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873" w:rsidRPr="00A220C7" w:rsidRDefault="0087252F">
      <w:pPr>
        <w:pStyle w:val="a9"/>
        <w:rPr>
          <w:sz w:val="32"/>
          <w:szCs w:val="32"/>
        </w:rPr>
        <w:sectPr w:rsidR="00985873" w:rsidRPr="00A220C7">
          <w:headerReference w:type="even" r:id="rId9"/>
          <w:headerReference w:type="default" r:id="rId10"/>
          <w:footerReference w:type="even" r:id="rId11"/>
          <w:footerReference w:type="default" r:id="rId12"/>
          <w:headerReference w:type="first" r:id="rId13"/>
          <w:footerReference w:type="first" r:id="rId14"/>
          <w:pgSz w:w="11906" w:h="16838"/>
          <w:pgMar w:top="1440" w:right="1134" w:bottom="1440" w:left="1134" w:header="851" w:footer="851" w:gutter="0"/>
          <w:cols w:space="720"/>
          <w:titlePg/>
          <w:docGrid w:linePitch="312"/>
        </w:sectPr>
      </w:pPr>
      <w:r>
        <w:rPr>
          <w:noProof/>
          <w:sz w:val="32"/>
          <w:szCs w:val="32"/>
        </w:rPr>
        <w:drawing>
          <wp:inline distT="0" distB="0" distL="0" distR="0">
            <wp:extent cx="6116320" cy="8646160"/>
            <wp:effectExtent l="19050" t="0" r="0" b="0"/>
            <wp:docPr id="1" name="图片 1" descr="D:\saomiao\SKM_28721030515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aomiao\SKM_28721030515350.jpg"/>
                    <pic:cNvPicPr>
                      <a:picLocks noChangeAspect="1" noChangeArrowheads="1"/>
                    </pic:cNvPicPr>
                  </pic:nvPicPr>
                  <pic:blipFill>
                    <a:blip r:embed="rId15" cstate="print"/>
                    <a:srcRect/>
                    <a:stretch>
                      <a:fillRect/>
                    </a:stretch>
                  </pic:blipFill>
                  <pic:spPr bwMode="auto">
                    <a:xfrm>
                      <a:off x="0" y="0"/>
                      <a:ext cx="6116320" cy="8646160"/>
                    </a:xfrm>
                    <a:prstGeom prst="rect">
                      <a:avLst/>
                    </a:prstGeom>
                    <a:noFill/>
                    <a:ln w="9525">
                      <a:noFill/>
                      <a:miter lim="800000"/>
                      <a:headEnd/>
                      <a:tailEnd/>
                    </a:ln>
                  </pic:spPr>
                </pic:pic>
              </a:graphicData>
            </a:graphic>
          </wp:inline>
        </w:drawing>
      </w:r>
    </w:p>
    <w:p w:rsidR="00985873" w:rsidRPr="00A220C7" w:rsidRDefault="00647C27" w:rsidP="0087252F">
      <w:pPr>
        <w:spacing w:afterLines="100" w:line="540" w:lineRule="exact"/>
        <w:jc w:val="center"/>
        <w:rPr>
          <w:b/>
          <w:sz w:val="44"/>
          <w:szCs w:val="44"/>
        </w:rPr>
      </w:pPr>
      <w:r w:rsidRPr="00A220C7">
        <w:rPr>
          <w:b/>
          <w:sz w:val="44"/>
          <w:szCs w:val="44"/>
        </w:rPr>
        <w:lastRenderedPageBreak/>
        <w:t>目</w:t>
      </w:r>
      <w:r w:rsidRPr="00A220C7">
        <w:rPr>
          <w:b/>
          <w:sz w:val="44"/>
          <w:szCs w:val="44"/>
        </w:rPr>
        <w:t xml:space="preserve">  </w:t>
      </w:r>
      <w:r w:rsidRPr="00A220C7">
        <w:rPr>
          <w:b/>
          <w:sz w:val="44"/>
          <w:szCs w:val="44"/>
        </w:rPr>
        <w:t>录</w:t>
      </w:r>
    </w:p>
    <w:p w:rsidR="00F46BD3" w:rsidRPr="00A220C7" w:rsidRDefault="00E71317">
      <w:pPr>
        <w:pStyle w:val="10"/>
        <w:tabs>
          <w:tab w:val="right" w:leader="dot" w:pos="8659"/>
        </w:tabs>
        <w:rPr>
          <w:rFonts w:asciiTheme="minorHAnsi" w:eastAsiaTheme="minorEastAsia" w:hAnsiTheme="minorHAnsi" w:cstheme="minorBidi"/>
          <w:noProof/>
          <w:szCs w:val="22"/>
        </w:rPr>
      </w:pPr>
      <w:r w:rsidRPr="00A220C7">
        <w:fldChar w:fldCharType="begin"/>
      </w:r>
      <w:r w:rsidR="00647C27" w:rsidRPr="00A220C7">
        <w:instrText xml:space="preserve"> TOC \o "1-1" \h \z \t "</w:instrText>
      </w:r>
      <w:r w:rsidR="00647C27" w:rsidRPr="00A220C7">
        <w:instrText>标题</w:instrText>
      </w:r>
      <w:r w:rsidR="00647C27" w:rsidRPr="00A220C7">
        <w:instrText xml:space="preserve"> 2,2,</w:instrText>
      </w:r>
      <w:r w:rsidR="00647C27" w:rsidRPr="00A220C7">
        <w:instrText>标题</w:instrText>
      </w:r>
      <w:r w:rsidR="00647C27" w:rsidRPr="00A220C7">
        <w:instrText xml:space="preserve"> 3,3" </w:instrText>
      </w:r>
      <w:r w:rsidRPr="00A220C7">
        <w:fldChar w:fldCharType="separate"/>
      </w:r>
      <w:hyperlink w:anchor="_Toc61980267" w:history="1">
        <w:r w:rsidR="00F46BD3" w:rsidRPr="00A220C7">
          <w:rPr>
            <w:rStyle w:val="af7"/>
            <w:rFonts w:hint="eastAsia"/>
            <w:noProof/>
            <w:color w:val="auto"/>
          </w:rPr>
          <w:t>第一卷</w:t>
        </w:r>
        <w:r w:rsidR="00F46BD3" w:rsidRPr="00A220C7">
          <w:rPr>
            <w:noProof/>
            <w:webHidden/>
          </w:rPr>
          <w:tab/>
        </w:r>
        <w:r w:rsidRPr="00A220C7">
          <w:rPr>
            <w:noProof/>
            <w:webHidden/>
          </w:rPr>
          <w:fldChar w:fldCharType="begin"/>
        </w:r>
        <w:r w:rsidR="00F46BD3" w:rsidRPr="00A220C7">
          <w:rPr>
            <w:noProof/>
            <w:webHidden/>
          </w:rPr>
          <w:instrText xml:space="preserve"> PAGEREF _Toc61980267 \h </w:instrText>
        </w:r>
        <w:r w:rsidRPr="00A220C7">
          <w:rPr>
            <w:noProof/>
            <w:webHidden/>
          </w:rPr>
        </w:r>
        <w:r w:rsidRPr="00A220C7">
          <w:rPr>
            <w:noProof/>
            <w:webHidden/>
          </w:rPr>
          <w:fldChar w:fldCharType="separate"/>
        </w:r>
        <w:r w:rsidR="00E44235">
          <w:rPr>
            <w:noProof/>
            <w:webHidden/>
          </w:rPr>
          <w:t>7</w:t>
        </w:r>
        <w:r w:rsidRPr="00A220C7">
          <w:rPr>
            <w:noProof/>
            <w:webHidden/>
          </w:rPr>
          <w:fldChar w:fldCharType="end"/>
        </w:r>
      </w:hyperlink>
    </w:p>
    <w:p w:rsidR="00F46BD3" w:rsidRPr="00A220C7" w:rsidRDefault="00E71317">
      <w:pPr>
        <w:pStyle w:val="10"/>
        <w:tabs>
          <w:tab w:val="right" w:leader="dot" w:pos="8659"/>
        </w:tabs>
        <w:rPr>
          <w:rFonts w:asciiTheme="minorHAnsi" w:eastAsiaTheme="minorEastAsia" w:hAnsiTheme="minorHAnsi" w:cstheme="minorBidi"/>
          <w:noProof/>
          <w:szCs w:val="22"/>
        </w:rPr>
      </w:pPr>
      <w:hyperlink w:anchor="_Toc61980268" w:history="1">
        <w:r w:rsidR="00F46BD3" w:rsidRPr="00A220C7">
          <w:rPr>
            <w:rStyle w:val="af7"/>
            <w:rFonts w:hint="eastAsia"/>
            <w:noProof/>
            <w:color w:val="auto"/>
          </w:rPr>
          <w:t>第一章</w:t>
        </w:r>
        <w:r w:rsidR="00F46BD3" w:rsidRPr="00A220C7">
          <w:rPr>
            <w:rStyle w:val="af7"/>
            <w:noProof/>
            <w:color w:val="auto"/>
          </w:rPr>
          <w:t xml:space="preserve">  </w:t>
        </w:r>
        <w:r w:rsidR="00F46BD3" w:rsidRPr="00A220C7">
          <w:rPr>
            <w:rStyle w:val="af7"/>
            <w:rFonts w:hint="eastAsia"/>
            <w:noProof/>
            <w:color w:val="auto"/>
          </w:rPr>
          <w:t>招标公告</w:t>
        </w:r>
        <w:r w:rsidR="00F46BD3" w:rsidRPr="00A220C7">
          <w:rPr>
            <w:noProof/>
            <w:webHidden/>
          </w:rPr>
          <w:tab/>
        </w:r>
        <w:r w:rsidRPr="00A220C7">
          <w:rPr>
            <w:noProof/>
            <w:webHidden/>
          </w:rPr>
          <w:fldChar w:fldCharType="begin"/>
        </w:r>
        <w:r w:rsidR="00F46BD3" w:rsidRPr="00A220C7">
          <w:rPr>
            <w:noProof/>
            <w:webHidden/>
          </w:rPr>
          <w:instrText xml:space="preserve"> PAGEREF _Toc61980268 \h </w:instrText>
        </w:r>
        <w:r w:rsidRPr="00A220C7">
          <w:rPr>
            <w:noProof/>
            <w:webHidden/>
          </w:rPr>
        </w:r>
        <w:r w:rsidRPr="00A220C7">
          <w:rPr>
            <w:noProof/>
            <w:webHidden/>
          </w:rPr>
          <w:fldChar w:fldCharType="separate"/>
        </w:r>
        <w:r w:rsidR="00E44235">
          <w:rPr>
            <w:noProof/>
            <w:webHidden/>
          </w:rPr>
          <w:t>7</w:t>
        </w:r>
        <w:r w:rsidRPr="00A220C7">
          <w:rPr>
            <w:noProof/>
            <w:webHidden/>
          </w:rPr>
          <w:fldChar w:fldCharType="end"/>
        </w:r>
      </w:hyperlink>
    </w:p>
    <w:p w:rsidR="00F46BD3" w:rsidRPr="00A220C7" w:rsidRDefault="00E71317">
      <w:pPr>
        <w:pStyle w:val="21"/>
        <w:tabs>
          <w:tab w:val="right" w:leader="dot" w:pos="8659"/>
        </w:tabs>
        <w:rPr>
          <w:rFonts w:asciiTheme="minorHAnsi" w:eastAsiaTheme="minorEastAsia" w:hAnsiTheme="minorHAnsi" w:cstheme="minorBidi"/>
          <w:noProof/>
        </w:rPr>
      </w:pPr>
      <w:hyperlink w:anchor="_Toc61980269" w:history="1">
        <w:r w:rsidR="00F46BD3" w:rsidRPr="00A220C7">
          <w:rPr>
            <w:rStyle w:val="af7"/>
            <w:noProof/>
            <w:color w:val="auto"/>
          </w:rPr>
          <w:t xml:space="preserve">1. </w:t>
        </w:r>
        <w:r w:rsidR="00F46BD3" w:rsidRPr="00A220C7">
          <w:rPr>
            <w:rStyle w:val="af7"/>
            <w:rFonts w:hint="eastAsia"/>
            <w:noProof/>
            <w:color w:val="auto"/>
          </w:rPr>
          <w:t>招标条件</w:t>
        </w:r>
        <w:r w:rsidR="00F46BD3" w:rsidRPr="00A220C7">
          <w:rPr>
            <w:noProof/>
            <w:webHidden/>
          </w:rPr>
          <w:tab/>
        </w:r>
        <w:r w:rsidRPr="00A220C7">
          <w:rPr>
            <w:noProof/>
            <w:webHidden/>
          </w:rPr>
          <w:fldChar w:fldCharType="begin"/>
        </w:r>
        <w:r w:rsidR="00F46BD3" w:rsidRPr="00A220C7">
          <w:rPr>
            <w:noProof/>
            <w:webHidden/>
          </w:rPr>
          <w:instrText xml:space="preserve"> PAGEREF _Toc61980269 \h </w:instrText>
        </w:r>
        <w:r w:rsidRPr="00A220C7">
          <w:rPr>
            <w:noProof/>
            <w:webHidden/>
          </w:rPr>
        </w:r>
        <w:r w:rsidRPr="00A220C7">
          <w:rPr>
            <w:noProof/>
            <w:webHidden/>
          </w:rPr>
          <w:fldChar w:fldCharType="separate"/>
        </w:r>
        <w:r w:rsidR="00E44235">
          <w:rPr>
            <w:noProof/>
            <w:webHidden/>
          </w:rPr>
          <w:t>7</w:t>
        </w:r>
        <w:r w:rsidRPr="00A220C7">
          <w:rPr>
            <w:noProof/>
            <w:webHidden/>
          </w:rPr>
          <w:fldChar w:fldCharType="end"/>
        </w:r>
      </w:hyperlink>
    </w:p>
    <w:p w:rsidR="00F46BD3" w:rsidRPr="00A220C7" w:rsidRDefault="00E71317">
      <w:pPr>
        <w:pStyle w:val="21"/>
        <w:tabs>
          <w:tab w:val="right" w:leader="dot" w:pos="8659"/>
        </w:tabs>
        <w:rPr>
          <w:rFonts w:asciiTheme="minorHAnsi" w:eastAsiaTheme="minorEastAsia" w:hAnsiTheme="minorHAnsi" w:cstheme="minorBidi"/>
          <w:noProof/>
        </w:rPr>
      </w:pPr>
      <w:hyperlink w:anchor="_Toc61980270" w:history="1">
        <w:r w:rsidR="00F46BD3" w:rsidRPr="00A220C7">
          <w:rPr>
            <w:rStyle w:val="af7"/>
            <w:noProof/>
            <w:color w:val="auto"/>
          </w:rPr>
          <w:t xml:space="preserve">2. </w:t>
        </w:r>
        <w:r w:rsidR="00F46BD3" w:rsidRPr="00A220C7">
          <w:rPr>
            <w:rStyle w:val="af7"/>
            <w:rFonts w:hint="eastAsia"/>
            <w:noProof/>
            <w:color w:val="auto"/>
          </w:rPr>
          <w:t>项目概况与招标范围</w:t>
        </w:r>
        <w:r w:rsidR="00F46BD3" w:rsidRPr="00A220C7">
          <w:rPr>
            <w:noProof/>
            <w:webHidden/>
          </w:rPr>
          <w:tab/>
        </w:r>
        <w:r w:rsidRPr="00A220C7">
          <w:rPr>
            <w:noProof/>
            <w:webHidden/>
          </w:rPr>
          <w:fldChar w:fldCharType="begin"/>
        </w:r>
        <w:r w:rsidR="00F46BD3" w:rsidRPr="00A220C7">
          <w:rPr>
            <w:noProof/>
            <w:webHidden/>
          </w:rPr>
          <w:instrText xml:space="preserve"> PAGEREF _Toc61980270 \h </w:instrText>
        </w:r>
        <w:r w:rsidRPr="00A220C7">
          <w:rPr>
            <w:noProof/>
            <w:webHidden/>
          </w:rPr>
        </w:r>
        <w:r w:rsidRPr="00A220C7">
          <w:rPr>
            <w:noProof/>
            <w:webHidden/>
          </w:rPr>
          <w:fldChar w:fldCharType="separate"/>
        </w:r>
        <w:r w:rsidR="00E44235">
          <w:rPr>
            <w:noProof/>
            <w:webHidden/>
          </w:rPr>
          <w:t>7</w:t>
        </w:r>
        <w:r w:rsidRPr="00A220C7">
          <w:rPr>
            <w:noProof/>
            <w:webHidden/>
          </w:rPr>
          <w:fldChar w:fldCharType="end"/>
        </w:r>
      </w:hyperlink>
    </w:p>
    <w:p w:rsidR="00F46BD3" w:rsidRPr="00A220C7" w:rsidRDefault="00E71317">
      <w:pPr>
        <w:pStyle w:val="21"/>
        <w:tabs>
          <w:tab w:val="right" w:leader="dot" w:pos="8659"/>
        </w:tabs>
        <w:rPr>
          <w:rFonts w:asciiTheme="minorHAnsi" w:eastAsiaTheme="minorEastAsia" w:hAnsiTheme="minorHAnsi" w:cstheme="minorBidi"/>
          <w:noProof/>
        </w:rPr>
      </w:pPr>
      <w:hyperlink w:anchor="_Toc61980271" w:history="1">
        <w:r w:rsidR="00F46BD3" w:rsidRPr="00A220C7">
          <w:rPr>
            <w:rStyle w:val="af7"/>
            <w:noProof/>
            <w:color w:val="auto"/>
          </w:rPr>
          <w:t xml:space="preserve">3. </w:t>
        </w:r>
        <w:r w:rsidR="00F46BD3" w:rsidRPr="00A220C7">
          <w:rPr>
            <w:rStyle w:val="af7"/>
            <w:rFonts w:hint="eastAsia"/>
            <w:noProof/>
            <w:color w:val="auto"/>
          </w:rPr>
          <w:t>投标人资格要求</w:t>
        </w:r>
        <w:r w:rsidR="00F46BD3" w:rsidRPr="00A220C7">
          <w:rPr>
            <w:noProof/>
            <w:webHidden/>
          </w:rPr>
          <w:tab/>
        </w:r>
        <w:r w:rsidRPr="00A220C7">
          <w:rPr>
            <w:noProof/>
            <w:webHidden/>
          </w:rPr>
          <w:fldChar w:fldCharType="begin"/>
        </w:r>
        <w:r w:rsidR="00F46BD3" w:rsidRPr="00A220C7">
          <w:rPr>
            <w:noProof/>
            <w:webHidden/>
          </w:rPr>
          <w:instrText xml:space="preserve"> PAGEREF _Toc61980271 \h </w:instrText>
        </w:r>
        <w:r w:rsidRPr="00A220C7">
          <w:rPr>
            <w:noProof/>
            <w:webHidden/>
          </w:rPr>
        </w:r>
        <w:r w:rsidRPr="00A220C7">
          <w:rPr>
            <w:noProof/>
            <w:webHidden/>
          </w:rPr>
          <w:fldChar w:fldCharType="separate"/>
        </w:r>
        <w:r w:rsidR="00E44235">
          <w:rPr>
            <w:noProof/>
            <w:webHidden/>
          </w:rPr>
          <w:t>7</w:t>
        </w:r>
        <w:r w:rsidRPr="00A220C7">
          <w:rPr>
            <w:noProof/>
            <w:webHidden/>
          </w:rPr>
          <w:fldChar w:fldCharType="end"/>
        </w:r>
      </w:hyperlink>
    </w:p>
    <w:p w:rsidR="00F46BD3" w:rsidRPr="00A220C7" w:rsidRDefault="00E71317">
      <w:pPr>
        <w:pStyle w:val="21"/>
        <w:tabs>
          <w:tab w:val="right" w:leader="dot" w:pos="8659"/>
        </w:tabs>
        <w:rPr>
          <w:rFonts w:asciiTheme="minorHAnsi" w:eastAsiaTheme="minorEastAsia" w:hAnsiTheme="minorHAnsi" w:cstheme="minorBidi"/>
          <w:noProof/>
        </w:rPr>
      </w:pPr>
      <w:hyperlink w:anchor="_Toc61980272" w:history="1">
        <w:r w:rsidR="00F46BD3" w:rsidRPr="00A220C7">
          <w:rPr>
            <w:rStyle w:val="af7"/>
            <w:noProof/>
            <w:color w:val="auto"/>
          </w:rPr>
          <w:t xml:space="preserve">4. </w:t>
        </w:r>
        <w:r w:rsidR="00F46BD3" w:rsidRPr="00A220C7">
          <w:rPr>
            <w:rStyle w:val="af7"/>
            <w:rFonts w:hint="eastAsia"/>
            <w:noProof/>
            <w:color w:val="auto"/>
          </w:rPr>
          <w:t>招标文件的获取</w:t>
        </w:r>
        <w:r w:rsidR="00F46BD3" w:rsidRPr="00A220C7">
          <w:rPr>
            <w:noProof/>
            <w:webHidden/>
          </w:rPr>
          <w:tab/>
        </w:r>
        <w:r w:rsidRPr="00A220C7">
          <w:rPr>
            <w:noProof/>
            <w:webHidden/>
          </w:rPr>
          <w:fldChar w:fldCharType="begin"/>
        </w:r>
        <w:r w:rsidR="00F46BD3" w:rsidRPr="00A220C7">
          <w:rPr>
            <w:noProof/>
            <w:webHidden/>
          </w:rPr>
          <w:instrText xml:space="preserve"> PAGEREF _Toc61980272 \h </w:instrText>
        </w:r>
        <w:r w:rsidRPr="00A220C7">
          <w:rPr>
            <w:noProof/>
            <w:webHidden/>
          </w:rPr>
        </w:r>
        <w:r w:rsidRPr="00A220C7">
          <w:rPr>
            <w:noProof/>
            <w:webHidden/>
          </w:rPr>
          <w:fldChar w:fldCharType="separate"/>
        </w:r>
        <w:r w:rsidR="00E44235">
          <w:rPr>
            <w:noProof/>
            <w:webHidden/>
          </w:rPr>
          <w:t>8</w:t>
        </w:r>
        <w:r w:rsidRPr="00A220C7">
          <w:rPr>
            <w:noProof/>
            <w:webHidden/>
          </w:rPr>
          <w:fldChar w:fldCharType="end"/>
        </w:r>
      </w:hyperlink>
    </w:p>
    <w:p w:rsidR="00F46BD3" w:rsidRPr="00A220C7" w:rsidRDefault="00E71317">
      <w:pPr>
        <w:pStyle w:val="21"/>
        <w:tabs>
          <w:tab w:val="right" w:leader="dot" w:pos="8659"/>
        </w:tabs>
        <w:rPr>
          <w:rFonts w:asciiTheme="minorHAnsi" w:eastAsiaTheme="minorEastAsia" w:hAnsiTheme="minorHAnsi" w:cstheme="minorBidi"/>
          <w:noProof/>
        </w:rPr>
      </w:pPr>
      <w:hyperlink w:anchor="_Toc61980273" w:history="1">
        <w:r w:rsidR="00F46BD3" w:rsidRPr="00A220C7">
          <w:rPr>
            <w:rStyle w:val="af7"/>
            <w:noProof/>
            <w:color w:val="auto"/>
          </w:rPr>
          <w:t>5.</w:t>
        </w:r>
        <w:r w:rsidR="00F46BD3" w:rsidRPr="00A220C7">
          <w:rPr>
            <w:rStyle w:val="af7"/>
            <w:rFonts w:hint="eastAsia"/>
            <w:noProof/>
            <w:color w:val="auto"/>
          </w:rPr>
          <w:t xml:space="preserve"> </w:t>
        </w:r>
        <w:r w:rsidR="00F46BD3" w:rsidRPr="00A220C7">
          <w:rPr>
            <w:rStyle w:val="af7"/>
            <w:rFonts w:hint="eastAsia"/>
            <w:noProof/>
            <w:color w:val="auto"/>
          </w:rPr>
          <w:t>投标文件的递交</w:t>
        </w:r>
        <w:r w:rsidR="00F46BD3" w:rsidRPr="00A220C7">
          <w:rPr>
            <w:noProof/>
            <w:webHidden/>
          </w:rPr>
          <w:tab/>
        </w:r>
        <w:r w:rsidRPr="00A220C7">
          <w:rPr>
            <w:noProof/>
            <w:webHidden/>
          </w:rPr>
          <w:fldChar w:fldCharType="begin"/>
        </w:r>
        <w:r w:rsidR="00F46BD3" w:rsidRPr="00A220C7">
          <w:rPr>
            <w:noProof/>
            <w:webHidden/>
          </w:rPr>
          <w:instrText xml:space="preserve"> PAGEREF _Toc61980273 \h </w:instrText>
        </w:r>
        <w:r w:rsidRPr="00A220C7">
          <w:rPr>
            <w:noProof/>
            <w:webHidden/>
          </w:rPr>
        </w:r>
        <w:r w:rsidRPr="00A220C7">
          <w:rPr>
            <w:noProof/>
            <w:webHidden/>
          </w:rPr>
          <w:fldChar w:fldCharType="separate"/>
        </w:r>
        <w:r w:rsidR="00E44235">
          <w:rPr>
            <w:noProof/>
            <w:webHidden/>
          </w:rPr>
          <w:t>8</w:t>
        </w:r>
        <w:r w:rsidRPr="00A220C7">
          <w:rPr>
            <w:noProof/>
            <w:webHidden/>
          </w:rPr>
          <w:fldChar w:fldCharType="end"/>
        </w:r>
      </w:hyperlink>
    </w:p>
    <w:p w:rsidR="00F46BD3" w:rsidRPr="00A220C7" w:rsidRDefault="00E71317">
      <w:pPr>
        <w:pStyle w:val="21"/>
        <w:tabs>
          <w:tab w:val="right" w:leader="dot" w:pos="8659"/>
        </w:tabs>
        <w:rPr>
          <w:rFonts w:asciiTheme="minorHAnsi" w:eastAsiaTheme="minorEastAsia" w:hAnsiTheme="minorHAnsi" w:cstheme="minorBidi"/>
          <w:noProof/>
        </w:rPr>
      </w:pPr>
      <w:hyperlink w:anchor="_Toc61980274" w:history="1">
        <w:r w:rsidR="00F46BD3" w:rsidRPr="00A220C7">
          <w:rPr>
            <w:rStyle w:val="af7"/>
            <w:noProof/>
            <w:color w:val="auto"/>
          </w:rPr>
          <w:t xml:space="preserve">6. </w:t>
        </w:r>
        <w:r w:rsidR="00F46BD3" w:rsidRPr="00A220C7">
          <w:rPr>
            <w:rStyle w:val="af7"/>
            <w:rFonts w:hint="eastAsia"/>
            <w:noProof/>
            <w:color w:val="auto"/>
          </w:rPr>
          <w:t>评标方式</w:t>
        </w:r>
        <w:r w:rsidR="00F46BD3" w:rsidRPr="00A220C7">
          <w:rPr>
            <w:noProof/>
            <w:webHidden/>
          </w:rPr>
          <w:tab/>
        </w:r>
        <w:r w:rsidRPr="00A220C7">
          <w:rPr>
            <w:noProof/>
            <w:webHidden/>
          </w:rPr>
          <w:fldChar w:fldCharType="begin"/>
        </w:r>
        <w:r w:rsidR="00F46BD3" w:rsidRPr="00A220C7">
          <w:rPr>
            <w:noProof/>
            <w:webHidden/>
          </w:rPr>
          <w:instrText xml:space="preserve"> PAGEREF _Toc61980274 \h </w:instrText>
        </w:r>
        <w:r w:rsidRPr="00A220C7">
          <w:rPr>
            <w:noProof/>
            <w:webHidden/>
          </w:rPr>
        </w:r>
        <w:r w:rsidRPr="00A220C7">
          <w:rPr>
            <w:noProof/>
            <w:webHidden/>
          </w:rPr>
          <w:fldChar w:fldCharType="separate"/>
        </w:r>
        <w:r w:rsidR="00E44235">
          <w:rPr>
            <w:noProof/>
            <w:webHidden/>
          </w:rPr>
          <w:t>8</w:t>
        </w:r>
        <w:r w:rsidRPr="00A220C7">
          <w:rPr>
            <w:noProof/>
            <w:webHidden/>
          </w:rPr>
          <w:fldChar w:fldCharType="end"/>
        </w:r>
      </w:hyperlink>
    </w:p>
    <w:p w:rsidR="00F46BD3" w:rsidRPr="00A220C7" w:rsidRDefault="00E71317">
      <w:pPr>
        <w:pStyle w:val="21"/>
        <w:tabs>
          <w:tab w:val="right" w:leader="dot" w:pos="8659"/>
        </w:tabs>
        <w:rPr>
          <w:rFonts w:asciiTheme="minorHAnsi" w:eastAsiaTheme="minorEastAsia" w:hAnsiTheme="minorHAnsi" w:cstheme="minorBidi"/>
          <w:noProof/>
        </w:rPr>
      </w:pPr>
      <w:hyperlink w:anchor="_Toc61980275" w:history="1">
        <w:r w:rsidR="00F46BD3" w:rsidRPr="00A220C7">
          <w:rPr>
            <w:rStyle w:val="af7"/>
            <w:noProof/>
            <w:color w:val="auto"/>
          </w:rPr>
          <w:t xml:space="preserve">7. </w:t>
        </w:r>
        <w:r w:rsidR="00F46BD3" w:rsidRPr="00A220C7">
          <w:rPr>
            <w:rStyle w:val="af7"/>
            <w:rFonts w:hint="eastAsia"/>
            <w:noProof/>
            <w:color w:val="auto"/>
          </w:rPr>
          <w:t>预付款和进度款支付方式</w:t>
        </w:r>
        <w:r w:rsidR="00F46BD3" w:rsidRPr="00A220C7">
          <w:rPr>
            <w:noProof/>
            <w:webHidden/>
          </w:rPr>
          <w:tab/>
        </w:r>
        <w:r w:rsidRPr="00A220C7">
          <w:rPr>
            <w:noProof/>
            <w:webHidden/>
          </w:rPr>
          <w:fldChar w:fldCharType="begin"/>
        </w:r>
        <w:r w:rsidR="00F46BD3" w:rsidRPr="00A220C7">
          <w:rPr>
            <w:noProof/>
            <w:webHidden/>
          </w:rPr>
          <w:instrText xml:space="preserve"> PAGEREF _Toc61980275 \h </w:instrText>
        </w:r>
        <w:r w:rsidRPr="00A220C7">
          <w:rPr>
            <w:noProof/>
            <w:webHidden/>
          </w:rPr>
        </w:r>
        <w:r w:rsidRPr="00A220C7">
          <w:rPr>
            <w:noProof/>
            <w:webHidden/>
          </w:rPr>
          <w:fldChar w:fldCharType="separate"/>
        </w:r>
        <w:r w:rsidR="00E44235">
          <w:rPr>
            <w:noProof/>
            <w:webHidden/>
          </w:rPr>
          <w:t>9</w:t>
        </w:r>
        <w:r w:rsidRPr="00A220C7">
          <w:rPr>
            <w:noProof/>
            <w:webHidden/>
          </w:rPr>
          <w:fldChar w:fldCharType="end"/>
        </w:r>
      </w:hyperlink>
    </w:p>
    <w:p w:rsidR="00F46BD3" w:rsidRPr="00A220C7" w:rsidRDefault="00E71317">
      <w:pPr>
        <w:pStyle w:val="21"/>
        <w:tabs>
          <w:tab w:val="right" w:leader="dot" w:pos="8659"/>
        </w:tabs>
        <w:rPr>
          <w:rFonts w:asciiTheme="minorHAnsi" w:eastAsiaTheme="minorEastAsia" w:hAnsiTheme="minorHAnsi" w:cstheme="minorBidi"/>
          <w:noProof/>
        </w:rPr>
      </w:pPr>
      <w:hyperlink w:anchor="_Toc61980276" w:history="1">
        <w:r w:rsidR="00F46BD3" w:rsidRPr="00A220C7">
          <w:rPr>
            <w:rStyle w:val="af7"/>
            <w:noProof/>
            <w:color w:val="auto"/>
          </w:rPr>
          <w:t xml:space="preserve">8. </w:t>
        </w:r>
        <w:r w:rsidR="00F46BD3" w:rsidRPr="00A220C7">
          <w:rPr>
            <w:rStyle w:val="af7"/>
            <w:rFonts w:hint="eastAsia"/>
            <w:noProof/>
            <w:color w:val="auto"/>
          </w:rPr>
          <w:t>发布公告的媒介</w:t>
        </w:r>
        <w:r w:rsidR="00F46BD3" w:rsidRPr="00A220C7">
          <w:rPr>
            <w:noProof/>
            <w:webHidden/>
          </w:rPr>
          <w:tab/>
        </w:r>
        <w:r w:rsidRPr="00A220C7">
          <w:rPr>
            <w:noProof/>
            <w:webHidden/>
          </w:rPr>
          <w:fldChar w:fldCharType="begin"/>
        </w:r>
        <w:r w:rsidR="00F46BD3" w:rsidRPr="00A220C7">
          <w:rPr>
            <w:noProof/>
            <w:webHidden/>
          </w:rPr>
          <w:instrText xml:space="preserve"> PAGEREF _Toc61980276 \h </w:instrText>
        </w:r>
        <w:r w:rsidRPr="00A220C7">
          <w:rPr>
            <w:noProof/>
            <w:webHidden/>
          </w:rPr>
        </w:r>
        <w:r w:rsidRPr="00A220C7">
          <w:rPr>
            <w:noProof/>
            <w:webHidden/>
          </w:rPr>
          <w:fldChar w:fldCharType="separate"/>
        </w:r>
        <w:r w:rsidR="00E44235">
          <w:rPr>
            <w:noProof/>
            <w:webHidden/>
          </w:rPr>
          <w:t>9</w:t>
        </w:r>
        <w:r w:rsidRPr="00A220C7">
          <w:rPr>
            <w:noProof/>
            <w:webHidden/>
          </w:rPr>
          <w:fldChar w:fldCharType="end"/>
        </w:r>
      </w:hyperlink>
    </w:p>
    <w:p w:rsidR="00F46BD3" w:rsidRPr="00A220C7" w:rsidRDefault="00E71317">
      <w:pPr>
        <w:pStyle w:val="21"/>
        <w:tabs>
          <w:tab w:val="right" w:leader="dot" w:pos="8659"/>
        </w:tabs>
        <w:rPr>
          <w:rFonts w:asciiTheme="minorHAnsi" w:eastAsiaTheme="minorEastAsia" w:hAnsiTheme="minorHAnsi" w:cstheme="minorBidi"/>
          <w:noProof/>
        </w:rPr>
      </w:pPr>
      <w:hyperlink w:anchor="_Toc61980277" w:history="1">
        <w:r w:rsidR="00F46BD3" w:rsidRPr="00A220C7">
          <w:rPr>
            <w:rStyle w:val="af7"/>
            <w:noProof/>
            <w:color w:val="auto"/>
          </w:rPr>
          <w:t xml:space="preserve">9. </w:t>
        </w:r>
        <w:r w:rsidR="00F46BD3" w:rsidRPr="00A220C7">
          <w:rPr>
            <w:rStyle w:val="af7"/>
            <w:rFonts w:hint="eastAsia"/>
            <w:noProof/>
            <w:color w:val="auto"/>
          </w:rPr>
          <w:t>交易服务单位</w:t>
        </w:r>
        <w:r w:rsidR="00F46BD3" w:rsidRPr="00A220C7">
          <w:rPr>
            <w:noProof/>
            <w:webHidden/>
          </w:rPr>
          <w:tab/>
        </w:r>
        <w:r w:rsidRPr="00A220C7">
          <w:rPr>
            <w:noProof/>
            <w:webHidden/>
          </w:rPr>
          <w:fldChar w:fldCharType="begin"/>
        </w:r>
        <w:r w:rsidR="00F46BD3" w:rsidRPr="00A220C7">
          <w:rPr>
            <w:noProof/>
            <w:webHidden/>
          </w:rPr>
          <w:instrText xml:space="preserve"> PAGEREF _Toc61980277 \h </w:instrText>
        </w:r>
        <w:r w:rsidRPr="00A220C7">
          <w:rPr>
            <w:noProof/>
            <w:webHidden/>
          </w:rPr>
        </w:r>
        <w:r w:rsidRPr="00A220C7">
          <w:rPr>
            <w:noProof/>
            <w:webHidden/>
          </w:rPr>
          <w:fldChar w:fldCharType="separate"/>
        </w:r>
        <w:r w:rsidR="00E44235">
          <w:rPr>
            <w:noProof/>
            <w:webHidden/>
          </w:rPr>
          <w:t>9</w:t>
        </w:r>
        <w:r w:rsidRPr="00A220C7">
          <w:rPr>
            <w:noProof/>
            <w:webHidden/>
          </w:rPr>
          <w:fldChar w:fldCharType="end"/>
        </w:r>
      </w:hyperlink>
    </w:p>
    <w:p w:rsidR="00F46BD3" w:rsidRPr="00A220C7" w:rsidRDefault="00E71317">
      <w:pPr>
        <w:pStyle w:val="21"/>
        <w:tabs>
          <w:tab w:val="right" w:leader="dot" w:pos="8659"/>
        </w:tabs>
        <w:rPr>
          <w:rFonts w:asciiTheme="minorHAnsi" w:eastAsiaTheme="minorEastAsia" w:hAnsiTheme="minorHAnsi" w:cstheme="minorBidi"/>
          <w:noProof/>
        </w:rPr>
      </w:pPr>
      <w:hyperlink w:anchor="_Toc61980278" w:history="1">
        <w:r w:rsidR="00F46BD3" w:rsidRPr="00A220C7">
          <w:rPr>
            <w:rStyle w:val="af7"/>
            <w:noProof/>
            <w:color w:val="auto"/>
          </w:rPr>
          <w:t xml:space="preserve">10. </w:t>
        </w:r>
        <w:r w:rsidR="00F46BD3" w:rsidRPr="00A220C7">
          <w:rPr>
            <w:rStyle w:val="af7"/>
            <w:rFonts w:hint="eastAsia"/>
            <w:noProof/>
            <w:color w:val="auto"/>
          </w:rPr>
          <w:t>监督部门及电话</w:t>
        </w:r>
        <w:r w:rsidR="00F46BD3" w:rsidRPr="00A220C7">
          <w:rPr>
            <w:noProof/>
            <w:webHidden/>
          </w:rPr>
          <w:tab/>
        </w:r>
        <w:r w:rsidRPr="00A220C7">
          <w:rPr>
            <w:noProof/>
            <w:webHidden/>
          </w:rPr>
          <w:fldChar w:fldCharType="begin"/>
        </w:r>
        <w:r w:rsidR="00F46BD3" w:rsidRPr="00A220C7">
          <w:rPr>
            <w:noProof/>
            <w:webHidden/>
          </w:rPr>
          <w:instrText xml:space="preserve"> PAGEREF _Toc61980278 \h </w:instrText>
        </w:r>
        <w:r w:rsidRPr="00A220C7">
          <w:rPr>
            <w:noProof/>
            <w:webHidden/>
          </w:rPr>
        </w:r>
        <w:r w:rsidRPr="00A220C7">
          <w:rPr>
            <w:noProof/>
            <w:webHidden/>
          </w:rPr>
          <w:fldChar w:fldCharType="separate"/>
        </w:r>
        <w:r w:rsidR="00E44235">
          <w:rPr>
            <w:noProof/>
            <w:webHidden/>
          </w:rPr>
          <w:t>9</w:t>
        </w:r>
        <w:r w:rsidRPr="00A220C7">
          <w:rPr>
            <w:noProof/>
            <w:webHidden/>
          </w:rPr>
          <w:fldChar w:fldCharType="end"/>
        </w:r>
      </w:hyperlink>
    </w:p>
    <w:p w:rsidR="00F46BD3" w:rsidRPr="00A220C7" w:rsidRDefault="00E71317">
      <w:pPr>
        <w:pStyle w:val="21"/>
        <w:tabs>
          <w:tab w:val="right" w:leader="dot" w:pos="8659"/>
        </w:tabs>
        <w:rPr>
          <w:rFonts w:asciiTheme="minorHAnsi" w:eastAsiaTheme="minorEastAsia" w:hAnsiTheme="minorHAnsi" w:cstheme="minorBidi"/>
          <w:noProof/>
        </w:rPr>
      </w:pPr>
      <w:hyperlink w:anchor="_Toc61980279" w:history="1">
        <w:r w:rsidR="00F46BD3" w:rsidRPr="00A220C7">
          <w:rPr>
            <w:rStyle w:val="af7"/>
            <w:noProof/>
            <w:color w:val="auto"/>
          </w:rPr>
          <w:t xml:space="preserve">11. </w:t>
        </w:r>
        <w:r w:rsidR="00F46BD3" w:rsidRPr="00A220C7">
          <w:rPr>
            <w:rStyle w:val="af7"/>
            <w:rFonts w:hint="eastAsia"/>
            <w:noProof/>
            <w:color w:val="auto"/>
          </w:rPr>
          <w:t>联系方式</w:t>
        </w:r>
        <w:r w:rsidR="00F46BD3" w:rsidRPr="00A220C7">
          <w:rPr>
            <w:noProof/>
            <w:webHidden/>
          </w:rPr>
          <w:tab/>
        </w:r>
        <w:r w:rsidRPr="00A220C7">
          <w:rPr>
            <w:noProof/>
            <w:webHidden/>
          </w:rPr>
          <w:fldChar w:fldCharType="begin"/>
        </w:r>
        <w:r w:rsidR="00F46BD3" w:rsidRPr="00A220C7">
          <w:rPr>
            <w:noProof/>
            <w:webHidden/>
          </w:rPr>
          <w:instrText xml:space="preserve"> PAGEREF _Toc61980279 \h </w:instrText>
        </w:r>
        <w:r w:rsidRPr="00A220C7">
          <w:rPr>
            <w:noProof/>
            <w:webHidden/>
          </w:rPr>
        </w:r>
        <w:r w:rsidRPr="00A220C7">
          <w:rPr>
            <w:noProof/>
            <w:webHidden/>
          </w:rPr>
          <w:fldChar w:fldCharType="separate"/>
        </w:r>
        <w:r w:rsidR="00E44235">
          <w:rPr>
            <w:noProof/>
            <w:webHidden/>
          </w:rPr>
          <w:t>9</w:t>
        </w:r>
        <w:r w:rsidRPr="00A220C7">
          <w:rPr>
            <w:noProof/>
            <w:webHidden/>
          </w:rPr>
          <w:fldChar w:fldCharType="end"/>
        </w:r>
      </w:hyperlink>
    </w:p>
    <w:p w:rsidR="00F46BD3" w:rsidRPr="00A220C7" w:rsidRDefault="00E71317">
      <w:pPr>
        <w:pStyle w:val="10"/>
        <w:tabs>
          <w:tab w:val="right" w:leader="dot" w:pos="8659"/>
        </w:tabs>
        <w:rPr>
          <w:rFonts w:asciiTheme="minorHAnsi" w:eastAsiaTheme="minorEastAsia" w:hAnsiTheme="minorHAnsi" w:cstheme="minorBidi"/>
          <w:noProof/>
          <w:szCs w:val="22"/>
        </w:rPr>
      </w:pPr>
      <w:hyperlink w:anchor="_Toc61980280" w:history="1">
        <w:r w:rsidR="00F46BD3" w:rsidRPr="00A220C7">
          <w:rPr>
            <w:rStyle w:val="af7"/>
            <w:rFonts w:hint="eastAsia"/>
            <w:noProof/>
            <w:color w:val="auto"/>
          </w:rPr>
          <w:t>第二章</w:t>
        </w:r>
        <w:r w:rsidR="00F46BD3" w:rsidRPr="00A220C7">
          <w:rPr>
            <w:rStyle w:val="af7"/>
            <w:noProof/>
            <w:color w:val="auto"/>
          </w:rPr>
          <w:t xml:space="preserve">  </w:t>
        </w:r>
        <w:r w:rsidR="00F46BD3" w:rsidRPr="00A220C7">
          <w:rPr>
            <w:rStyle w:val="af7"/>
            <w:rFonts w:hint="eastAsia"/>
            <w:noProof/>
            <w:color w:val="auto"/>
          </w:rPr>
          <w:t>投标人须知</w:t>
        </w:r>
        <w:r w:rsidR="00F46BD3" w:rsidRPr="00A220C7">
          <w:rPr>
            <w:noProof/>
            <w:webHidden/>
          </w:rPr>
          <w:tab/>
        </w:r>
        <w:r w:rsidRPr="00A220C7">
          <w:rPr>
            <w:noProof/>
            <w:webHidden/>
          </w:rPr>
          <w:fldChar w:fldCharType="begin"/>
        </w:r>
        <w:r w:rsidR="00F46BD3" w:rsidRPr="00A220C7">
          <w:rPr>
            <w:noProof/>
            <w:webHidden/>
          </w:rPr>
          <w:instrText xml:space="preserve"> PAGEREF _Toc61980280 \h </w:instrText>
        </w:r>
        <w:r w:rsidRPr="00A220C7">
          <w:rPr>
            <w:noProof/>
            <w:webHidden/>
          </w:rPr>
        </w:r>
        <w:r w:rsidRPr="00A220C7">
          <w:rPr>
            <w:noProof/>
            <w:webHidden/>
          </w:rPr>
          <w:fldChar w:fldCharType="separate"/>
        </w:r>
        <w:r w:rsidR="00E44235">
          <w:rPr>
            <w:noProof/>
            <w:webHidden/>
          </w:rPr>
          <w:t>10</w:t>
        </w:r>
        <w:r w:rsidRPr="00A220C7">
          <w:rPr>
            <w:noProof/>
            <w:webHidden/>
          </w:rPr>
          <w:fldChar w:fldCharType="end"/>
        </w:r>
      </w:hyperlink>
    </w:p>
    <w:p w:rsidR="00F46BD3" w:rsidRPr="00A220C7" w:rsidRDefault="00E71317">
      <w:pPr>
        <w:pStyle w:val="10"/>
        <w:tabs>
          <w:tab w:val="right" w:leader="dot" w:pos="8659"/>
        </w:tabs>
        <w:rPr>
          <w:rFonts w:asciiTheme="minorHAnsi" w:eastAsiaTheme="minorEastAsia" w:hAnsiTheme="minorHAnsi" w:cstheme="minorBidi"/>
          <w:noProof/>
          <w:szCs w:val="22"/>
        </w:rPr>
      </w:pPr>
      <w:hyperlink w:anchor="_Toc61980281" w:history="1">
        <w:r w:rsidR="00F46BD3" w:rsidRPr="00A220C7">
          <w:rPr>
            <w:rStyle w:val="af7"/>
            <w:rFonts w:hint="eastAsia"/>
            <w:noProof/>
            <w:color w:val="auto"/>
          </w:rPr>
          <w:t>投标人须知前附表</w:t>
        </w:r>
        <w:r w:rsidR="00F46BD3" w:rsidRPr="00A220C7">
          <w:rPr>
            <w:noProof/>
            <w:webHidden/>
          </w:rPr>
          <w:tab/>
        </w:r>
        <w:r w:rsidRPr="00A220C7">
          <w:rPr>
            <w:noProof/>
            <w:webHidden/>
          </w:rPr>
          <w:fldChar w:fldCharType="begin"/>
        </w:r>
        <w:r w:rsidR="00F46BD3" w:rsidRPr="00A220C7">
          <w:rPr>
            <w:noProof/>
            <w:webHidden/>
          </w:rPr>
          <w:instrText xml:space="preserve"> PAGEREF _Toc61980281 \h </w:instrText>
        </w:r>
        <w:r w:rsidRPr="00A220C7">
          <w:rPr>
            <w:noProof/>
            <w:webHidden/>
          </w:rPr>
        </w:r>
        <w:r w:rsidRPr="00A220C7">
          <w:rPr>
            <w:noProof/>
            <w:webHidden/>
          </w:rPr>
          <w:fldChar w:fldCharType="separate"/>
        </w:r>
        <w:r w:rsidR="00E44235">
          <w:rPr>
            <w:noProof/>
            <w:webHidden/>
          </w:rPr>
          <w:t>10</w:t>
        </w:r>
        <w:r w:rsidRPr="00A220C7">
          <w:rPr>
            <w:noProof/>
            <w:webHidden/>
          </w:rPr>
          <w:fldChar w:fldCharType="end"/>
        </w:r>
      </w:hyperlink>
    </w:p>
    <w:p w:rsidR="00F46BD3" w:rsidRPr="00A220C7" w:rsidRDefault="00E71317">
      <w:pPr>
        <w:pStyle w:val="10"/>
        <w:tabs>
          <w:tab w:val="right" w:leader="dot" w:pos="8659"/>
        </w:tabs>
        <w:rPr>
          <w:rFonts w:asciiTheme="minorHAnsi" w:eastAsiaTheme="minorEastAsia" w:hAnsiTheme="minorHAnsi" w:cstheme="minorBidi"/>
          <w:noProof/>
          <w:szCs w:val="22"/>
        </w:rPr>
      </w:pPr>
      <w:hyperlink w:anchor="_Toc61980282" w:history="1">
        <w:r w:rsidR="00F46BD3" w:rsidRPr="00A220C7">
          <w:rPr>
            <w:rStyle w:val="af7"/>
            <w:rFonts w:hint="eastAsia"/>
            <w:noProof/>
            <w:color w:val="auto"/>
          </w:rPr>
          <w:t>投标人须知正文部分</w:t>
        </w:r>
        <w:r w:rsidR="00F46BD3" w:rsidRPr="00A220C7">
          <w:rPr>
            <w:noProof/>
            <w:webHidden/>
          </w:rPr>
          <w:tab/>
        </w:r>
        <w:r w:rsidRPr="00A220C7">
          <w:rPr>
            <w:noProof/>
            <w:webHidden/>
          </w:rPr>
          <w:fldChar w:fldCharType="begin"/>
        </w:r>
        <w:r w:rsidR="00F46BD3" w:rsidRPr="00A220C7">
          <w:rPr>
            <w:noProof/>
            <w:webHidden/>
          </w:rPr>
          <w:instrText xml:space="preserve"> PAGEREF _Toc61980282 \h </w:instrText>
        </w:r>
        <w:r w:rsidRPr="00A220C7">
          <w:rPr>
            <w:noProof/>
            <w:webHidden/>
          </w:rPr>
        </w:r>
        <w:r w:rsidRPr="00A220C7">
          <w:rPr>
            <w:noProof/>
            <w:webHidden/>
          </w:rPr>
          <w:fldChar w:fldCharType="separate"/>
        </w:r>
        <w:r w:rsidR="00E44235">
          <w:rPr>
            <w:noProof/>
            <w:webHidden/>
          </w:rPr>
          <w:t>19</w:t>
        </w:r>
        <w:r w:rsidRPr="00A220C7">
          <w:rPr>
            <w:noProof/>
            <w:webHidden/>
          </w:rPr>
          <w:fldChar w:fldCharType="end"/>
        </w:r>
      </w:hyperlink>
    </w:p>
    <w:p w:rsidR="00F46BD3" w:rsidRPr="00A220C7" w:rsidRDefault="00E71317">
      <w:pPr>
        <w:pStyle w:val="21"/>
        <w:tabs>
          <w:tab w:val="right" w:leader="dot" w:pos="8659"/>
        </w:tabs>
        <w:rPr>
          <w:rFonts w:asciiTheme="minorHAnsi" w:eastAsiaTheme="minorEastAsia" w:hAnsiTheme="minorHAnsi" w:cstheme="minorBidi"/>
          <w:noProof/>
        </w:rPr>
      </w:pPr>
      <w:hyperlink w:anchor="_Toc61980283" w:history="1">
        <w:r w:rsidR="00F46BD3" w:rsidRPr="00A220C7">
          <w:rPr>
            <w:rStyle w:val="af7"/>
            <w:noProof/>
            <w:color w:val="auto"/>
          </w:rPr>
          <w:t xml:space="preserve">1 </w:t>
        </w:r>
        <w:r w:rsidR="00F46BD3" w:rsidRPr="00A220C7">
          <w:rPr>
            <w:rStyle w:val="af7"/>
            <w:rFonts w:hint="eastAsia"/>
            <w:noProof/>
            <w:color w:val="auto"/>
          </w:rPr>
          <w:t>总则</w:t>
        </w:r>
        <w:r w:rsidR="00F46BD3" w:rsidRPr="00A220C7">
          <w:rPr>
            <w:noProof/>
            <w:webHidden/>
          </w:rPr>
          <w:tab/>
        </w:r>
        <w:r w:rsidRPr="00A220C7">
          <w:rPr>
            <w:noProof/>
            <w:webHidden/>
          </w:rPr>
          <w:fldChar w:fldCharType="begin"/>
        </w:r>
        <w:r w:rsidR="00F46BD3" w:rsidRPr="00A220C7">
          <w:rPr>
            <w:noProof/>
            <w:webHidden/>
          </w:rPr>
          <w:instrText xml:space="preserve"> PAGEREF _Toc61980283 \h </w:instrText>
        </w:r>
        <w:r w:rsidRPr="00A220C7">
          <w:rPr>
            <w:noProof/>
            <w:webHidden/>
          </w:rPr>
        </w:r>
        <w:r w:rsidRPr="00A220C7">
          <w:rPr>
            <w:noProof/>
            <w:webHidden/>
          </w:rPr>
          <w:fldChar w:fldCharType="separate"/>
        </w:r>
        <w:r w:rsidR="00E44235">
          <w:rPr>
            <w:noProof/>
            <w:webHidden/>
          </w:rPr>
          <w:t>19</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284" w:history="1">
        <w:r w:rsidR="00F46BD3" w:rsidRPr="00A220C7">
          <w:rPr>
            <w:rStyle w:val="af7"/>
            <w:noProof/>
            <w:color w:val="auto"/>
          </w:rPr>
          <w:t xml:space="preserve">1.1 </w:t>
        </w:r>
        <w:r w:rsidR="00F46BD3" w:rsidRPr="00A220C7">
          <w:rPr>
            <w:rStyle w:val="af7"/>
            <w:rFonts w:hint="eastAsia"/>
            <w:noProof/>
            <w:color w:val="auto"/>
          </w:rPr>
          <w:t>项目概况</w:t>
        </w:r>
        <w:r w:rsidR="00F46BD3" w:rsidRPr="00A220C7">
          <w:rPr>
            <w:noProof/>
            <w:webHidden/>
          </w:rPr>
          <w:tab/>
        </w:r>
        <w:r w:rsidRPr="00A220C7">
          <w:rPr>
            <w:noProof/>
            <w:webHidden/>
          </w:rPr>
          <w:fldChar w:fldCharType="begin"/>
        </w:r>
        <w:r w:rsidR="00F46BD3" w:rsidRPr="00A220C7">
          <w:rPr>
            <w:noProof/>
            <w:webHidden/>
          </w:rPr>
          <w:instrText xml:space="preserve"> PAGEREF _Toc61980284 \h </w:instrText>
        </w:r>
        <w:r w:rsidRPr="00A220C7">
          <w:rPr>
            <w:noProof/>
            <w:webHidden/>
          </w:rPr>
        </w:r>
        <w:r w:rsidRPr="00A220C7">
          <w:rPr>
            <w:noProof/>
            <w:webHidden/>
          </w:rPr>
          <w:fldChar w:fldCharType="separate"/>
        </w:r>
        <w:r w:rsidR="00E44235">
          <w:rPr>
            <w:noProof/>
            <w:webHidden/>
          </w:rPr>
          <w:t>19</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285" w:history="1">
        <w:r w:rsidR="00F46BD3" w:rsidRPr="00A220C7">
          <w:rPr>
            <w:rStyle w:val="af7"/>
            <w:noProof/>
            <w:color w:val="auto"/>
          </w:rPr>
          <w:t xml:space="preserve">1.2 </w:t>
        </w:r>
        <w:r w:rsidR="00F46BD3" w:rsidRPr="00A220C7">
          <w:rPr>
            <w:rStyle w:val="af7"/>
            <w:rFonts w:hint="eastAsia"/>
            <w:noProof/>
            <w:color w:val="auto"/>
          </w:rPr>
          <w:t>资金来源和落实及增值税计税方法情况</w:t>
        </w:r>
        <w:r w:rsidR="00F46BD3" w:rsidRPr="00A220C7">
          <w:rPr>
            <w:noProof/>
            <w:webHidden/>
          </w:rPr>
          <w:tab/>
        </w:r>
        <w:r w:rsidRPr="00A220C7">
          <w:rPr>
            <w:noProof/>
            <w:webHidden/>
          </w:rPr>
          <w:fldChar w:fldCharType="begin"/>
        </w:r>
        <w:r w:rsidR="00F46BD3" w:rsidRPr="00A220C7">
          <w:rPr>
            <w:noProof/>
            <w:webHidden/>
          </w:rPr>
          <w:instrText xml:space="preserve"> PAGEREF _Toc61980285 \h </w:instrText>
        </w:r>
        <w:r w:rsidRPr="00A220C7">
          <w:rPr>
            <w:noProof/>
            <w:webHidden/>
          </w:rPr>
        </w:r>
        <w:r w:rsidRPr="00A220C7">
          <w:rPr>
            <w:noProof/>
            <w:webHidden/>
          </w:rPr>
          <w:fldChar w:fldCharType="separate"/>
        </w:r>
        <w:r w:rsidR="00E44235">
          <w:rPr>
            <w:noProof/>
            <w:webHidden/>
          </w:rPr>
          <w:t>19</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286" w:history="1">
        <w:r w:rsidR="00F46BD3" w:rsidRPr="00A220C7">
          <w:rPr>
            <w:rStyle w:val="af7"/>
            <w:noProof/>
            <w:color w:val="auto"/>
          </w:rPr>
          <w:t xml:space="preserve">1.3 </w:t>
        </w:r>
        <w:r w:rsidR="00F46BD3" w:rsidRPr="00A220C7">
          <w:rPr>
            <w:rStyle w:val="af7"/>
            <w:rFonts w:hint="eastAsia"/>
            <w:noProof/>
            <w:color w:val="auto"/>
          </w:rPr>
          <w:t>招标范围、计划工期和质量要求</w:t>
        </w:r>
        <w:r w:rsidR="00F46BD3" w:rsidRPr="00A220C7">
          <w:rPr>
            <w:noProof/>
            <w:webHidden/>
          </w:rPr>
          <w:tab/>
        </w:r>
        <w:r w:rsidRPr="00A220C7">
          <w:rPr>
            <w:noProof/>
            <w:webHidden/>
          </w:rPr>
          <w:fldChar w:fldCharType="begin"/>
        </w:r>
        <w:r w:rsidR="00F46BD3" w:rsidRPr="00A220C7">
          <w:rPr>
            <w:noProof/>
            <w:webHidden/>
          </w:rPr>
          <w:instrText xml:space="preserve"> PAGEREF _Toc61980286 \h </w:instrText>
        </w:r>
        <w:r w:rsidRPr="00A220C7">
          <w:rPr>
            <w:noProof/>
            <w:webHidden/>
          </w:rPr>
        </w:r>
        <w:r w:rsidRPr="00A220C7">
          <w:rPr>
            <w:noProof/>
            <w:webHidden/>
          </w:rPr>
          <w:fldChar w:fldCharType="separate"/>
        </w:r>
        <w:r w:rsidR="00E44235">
          <w:rPr>
            <w:noProof/>
            <w:webHidden/>
          </w:rPr>
          <w:t>19</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287" w:history="1">
        <w:r w:rsidR="00F46BD3" w:rsidRPr="00A220C7">
          <w:rPr>
            <w:rStyle w:val="af7"/>
            <w:noProof/>
            <w:color w:val="auto"/>
          </w:rPr>
          <w:t xml:space="preserve">1.4 </w:t>
        </w:r>
        <w:r w:rsidR="00F46BD3" w:rsidRPr="00A220C7">
          <w:rPr>
            <w:rStyle w:val="af7"/>
            <w:rFonts w:hint="eastAsia"/>
            <w:noProof/>
            <w:color w:val="auto"/>
          </w:rPr>
          <w:t>投标人资格要求</w:t>
        </w:r>
        <w:r w:rsidR="00F46BD3" w:rsidRPr="00A220C7">
          <w:rPr>
            <w:noProof/>
            <w:webHidden/>
          </w:rPr>
          <w:tab/>
        </w:r>
        <w:r w:rsidRPr="00A220C7">
          <w:rPr>
            <w:noProof/>
            <w:webHidden/>
          </w:rPr>
          <w:fldChar w:fldCharType="begin"/>
        </w:r>
        <w:r w:rsidR="00F46BD3" w:rsidRPr="00A220C7">
          <w:rPr>
            <w:noProof/>
            <w:webHidden/>
          </w:rPr>
          <w:instrText xml:space="preserve"> PAGEREF _Toc61980287 \h </w:instrText>
        </w:r>
        <w:r w:rsidRPr="00A220C7">
          <w:rPr>
            <w:noProof/>
            <w:webHidden/>
          </w:rPr>
        </w:r>
        <w:r w:rsidRPr="00A220C7">
          <w:rPr>
            <w:noProof/>
            <w:webHidden/>
          </w:rPr>
          <w:fldChar w:fldCharType="separate"/>
        </w:r>
        <w:r w:rsidR="00E44235">
          <w:rPr>
            <w:noProof/>
            <w:webHidden/>
          </w:rPr>
          <w:t>19</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288" w:history="1">
        <w:r w:rsidR="00F46BD3" w:rsidRPr="00A220C7">
          <w:rPr>
            <w:rStyle w:val="af7"/>
            <w:noProof/>
            <w:color w:val="auto"/>
          </w:rPr>
          <w:t xml:space="preserve">1.5 </w:t>
        </w:r>
        <w:r w:rsidR="00F46BD3" w:rsidRPr="00A220C7">
          <w:rPr>
            <w:rStyle w:val="af7"/>
            <w:rFonts w:hint="eastAsia"/>
            <w:noProof/>
            <w:color w:val="auto"/>
          </w:rPr>
          <w:t>费用承担</w:t>
        </w:r>
        <w:r w:rsidR="00F46BD3" w:rsidRPr="00A220C7">
          <w:rPr>
            <w:noProof/>
            <w:webHidden/>
          </w:rPr>
          <w:tab/>
        </w:r>
        <w:r w:rsidRPr="00A220C7">
          <w:rPr>
            <w:noProof/>
            <w:webHidden/>
          </w:rPr>
          <w:fldChar w:fldCharType="begin"/>
        </w:r>
        <w:r w:rsidR="00F46BD3" w:rsidRPr="00A220C7">
          <w:rPr>
            <w:noProof/>
            <w:webHidden/>
          </w:rPr>
          <w:instrText xml:space="preserve"> PAGEREF _Toc61980288 \h </w:instrText>
        </w:r>
        <w:r w:rsidRPr="00A220C7">
          <w:rPr>
            <w:noProof/>
            <w:webHidden/>
          </w:rPr>
        </w:r>
        <w:r w:rsidRPr="00A220C7">
          <w:rPr>
            <w:noProof/>
            <w:webHidden/>
          </w:rPr>
          <w:fldChar w:fldCharType="separate"/>
        </w:r>
        <w:r w:rsidR="00E44235">
          <w:rPr>
            <w:noProof/>
            <w:webHidden/>
          </w:rPr>
          <w:t>20</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289" w:history="1">
        <w:r w:rsidR="00F46BD3" w:rsidRPr="00A220C7">
          <w:rPr>
            <w:rStyle w:val="af7"/>
            <w:noProof/>
            <w:color w:val="auto"/>
          </w:rPr>
          <w:t xml:space="preserve">1.6 </w:t>
        </w:r>
        <w:r w:rsidR="00F46BD3" w:rsidRPr="00A220C7">
          <w:rPr>
            <w:rStyle w:val="af7"/>
            <w:rFonts w:hint="eastAsia"/>
            <w:noProof/>
            <w:color w:val="auto"/>
          </w:rPr>
          <w:t>保密</w:t>
        </w:r>
        <w:r w:rsidR="00F46BD3" w:rsidRPr="00A220C7">
          <w:rPr>
            <w:noProof/>
            <w:webHidden/>
          </w:rPr>
          <w:tab/>
        </w:r>
        <w:r w:rsidRPr="00A220C7">
          <w:rPr>
            <w:noProof/>
            <w:webHidden/>
          </w:rPr>
          <w:fldChar w:fldCharType="begin"/>
        </w:r>
        <w:r w:rsidR="00F46BD3" w:rsidRPr="00A220C7">
          <w:rPr>
            <w:noProof/>
            <w:webHidden/>
          </w:rPr>
          <w:instrText xml:space="preserve"> PAGEREF _Toc61980289 \h </w:instrText>
        </w:r>
        <w:r w:rsidRPr="00A220C7">
          <w:rPr>
            <w:noProof/>
            <w:webHidden/>
          </w:rPr>
        </w:r>
        <w:r w:rsidRPr="00A220C7">
          <w:rPr>
            <w:noProof/>
            <w:webHidden/>
          </w:rPr>
          <w:fldChar w:fldCharType="separate"/>
        </w:r>
        <w:r w:rsidR="00E44235">
          <w:rPr>
            <w:noProof/>
            <w:webHidden/>
          </w:rPr>
          <w:t>20</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290" w:history="1">
        <w:r w:rsidR="00F46BD3" w:rsidRPr="00A220C7">
          <w:rPr>
            <w:rStyle w:val="af7"/>
            <w:noProof/>
            <w:color w:val="auto"/>
          </w:rPr>
          <w:t xml:space="preserve">1.7 </w:t>
        </w:r>
        <w:r w:rsidR="00F46BD3" w:rsidRPr="00A220C7">
          <w:rPr>
            <w:rStyle w:val="af7"/>
            <w:rFonts w:hint="eastAsia"/>
            <w:noProof/>
            <w:color w:val="auto"/>
          </w:rPr>
          <w:t>语言文字</w:t>
        </w:r>
        <w:r w:rsidR="00F46BD3" w:rsidRPr="00A220C7">
          <w:rPr>
            <w:noProof/>
            <w:webHidden/>
          </w:rPr>
          <w:tab/>
        </w:r>
        <w:r w:rsidRPr="00A220C7">
          <w:rPr>
            <w:noProof/>
            <w:webHidden/>
          </w:rPr>
          <w:fldChar w:fldCharType="begin"/>
        </w:r>
        <w:r w:rsidR="00F46BD3" w:rsidRPr="00A220C7">
          <w:rPr>
            <w:noProof/>
            <w:webHidden/>
          </w:rPr>
          <w:instrText xml:space="preserve"> PAGEREF _Toc61980290 \h </w:instrText>
        </w:r>
        <w:r w:rsidRPr="00A220C7">
          <w:rPr>
            <w:noProof/>
            <w:webHidden/>
          </w:rPr>
        </w:r>
        <w:r w:rsidRPr="00A220C7">
          <w:rPr>
            <w:noProof/>
            <w:webHidden/>
          </w:rPr>
          <w:fldChar w:fldCharType="separate"/>
        </w:r>
        <w:r w:rsidR="00E44235">
          <w:rPr>
            <w:noProof/>
            <w:webHidden/>
          </w:rPr>
          <w:t>20</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291" w:history="1">
        <w:r w:rsidR="00F46BD3" w:rsidRPr="00A220C7">
          <w:rPr>
            <w:rStyle w:val="af7"/>
            <w:noProof/>
            <w:color w:val="auto"/>
          </w:rPr>
          <w:t xml:space="preserve">1.8 </w:t>
        </w:r>
        <w:r w:rsidR="00F46BD3" w:rsidRPr="00A220C7">
          <w:rPr>
            <w:rStyle w:val="af7"/>
            <w:rFonts w:hint="eastAsia"/>
            <w:noProof/>
            <w:color w:val="auto"/>
          </w:rPr>
          <w:t>计量单位</w:t>
        </w:r>
        <w:r w:rsidR="00F46BD3" w:rsidRPr="00A220C7">
          <w:rPr>
            <w:noProof/>
            <w:webHidden/>
          </w:rPr>
          <w:tab/>
        </w:r>
        <w:r w:rsidRPr="00A220C7">
          <w:rPr>
            <w:noProof/>
            <w:webHidden/>
          </w:rPr>
          <w:fldChar w:fldCharType="begin"/>
        </w:r>
        <w:r w:rsidR="00F46BD3" w:rsidRPr="00A220C7">
          <w:rPr>
            <w:noProof/>
            <w:webHidden/>
          </w:rPr>
          <w:instrText xml:space="preserve"> PAGEREF _Toc61980291 \h </w:instrText>
        </w:r>
        <w:r w:rsidRPr="00A220C7">
          <w:rPr>
            <w:noProof/>
            <w:webHidden/>
          </w:rPr>
        </w:r>
        <w:r w:rsidRPr="00A220C7">
          <w:rPr>
            <w:noProof/>
            <w:webHidden/>
          </w:rPr>
          <w:fldChar w:fldCharType="separate"/>
        </w:r>
        <w:r w:rsidR="00E44235">
          <w:rPr>
            <w:noProof/>
            <w:webHidden/>
          </w:rPr>
          <w:t>20</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292" w:history="1">
        <w:r w:rsidR="00F46BD3" w:rsidRPr="00A220C7">
          <w:rPr>
            <w:rStyle w:val="af7"/>
            <w:noProof/>
            <w:color w:val="auto"/>
          </w:rPr>
          <w:t xml:space="preserve">1.9 </w:t>
        </w:r>
        <w:r w:rsidR="00F46BD3" w:rsidRPr="00A220C7">
          <w:rPr>
            <w:rStyle w:val="af7"/>
            <w:rFonts w:hint="eastAsia"/>
            <w:noProof/>
            <w:color w:val="auto"/>
          </w:rPr>
          <w:t>踏勘现场</w:t>
        </w:r>
        <w:r w:rsidR="00F46BD3" w:rsidRPr="00A220C7">
          <w:rPr>
            <w:noProof/>
            <w:webHidden/>
          </w:rPr>
          <w:tab/>
        </w:r>
        <w:r w:rsidRPr="00A220C7">
          <w:rPr>
            <w:noProof/>
            <w:webHidden/>
          </w:rPr>
          <w:fldChar w:fldCharType="begin"/>
        </w:r>
        <w:r w:rsidR="00F46BD3" w:rsidRPr="00A220C7">
          <w:rPr>
            <w:noProof/>
            <w:webHidden/>
          </w:rPr>
          <w:instrText xml:space="preserve"> PAGEREF _Toc61980292 \h </w:instrText>
        </w:r>
        <w:r w:rsidRPr="00A220C7">
          <w:rPr>
            <w:noProof/>
            <w:webHidden/>
          </w:rPr>
        </w:r>
        <w:r w:rsidRPr="00A220C7">
          <w:rPr>
            <w:noProof/>
            <w:webHidden/>
          </w:rPr>
          <w:fldChar w:fldCharType="separate"/>
        </w:r>
        <w:r w:rsidR="00E44235">
          <w:rPr>
            <w:noProof/>
            <w:webHidden/>
          </w:rPr>
          <w:t>20</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293" w:history="1">
        <w:r w:rsidR="00F46BD3" w:rsidRPr="00A220C7">
          <w:rPr>
            <w:rStyle w:val="af7"/>
            <w:noProof/>
            <w:color w:val="auto"/>
          </w:rPr>
          <w:t xml:space="preserve">1.10 </w:t>
        </w:r>
        <w:r w:rsidR="00F46BD3" w:rsidRPr="00A220C7">
          <w:rPr>
            <w:rStyle w:val="af7"/>
            <w:rFonts w:hint="eastAsia"/>
            <w:noProof/>
            <w:color w:val="auto"/>
          </w:rPr>
          <w:t>投标预备会</w:t>
        </w:r>
        <w:r w:rsidR="00F46BD3" w:rsidRPr="00A220C7">
          <w:rPr>
            <w:noProof/>
            <w:webHidden/>
          </w:rPr>
          <w:tab/>
        </w:r>
        <w:r w:rsidRPr="00A220C7">
          <w:rPr>
            <w:noProof/>
            <w:webHidden/>
          </w:rPr>
          <w:fldChar w:fldCharType="begin"/>
        </w:r>
        <w:r w:rsidR="00F46BD3" w:rsidRPr="00A220C7">
          <w:rPr>
            <w:noProof/>
            <w:webHidden/>
          </w:rPr>
          <w:instrText xml:space="preserve"> PAGEREF _Toc61980293 \h </w:instrText>
        </w:r>
        <w:r w:rsidRPr="00A220C7">
          <w:rPr>
            <w:noProof/>
            <w:webHidden/>
          </w:rPr>
        </w:r>
        <w:r w:rsidRPr="00A220C7">
          <w:rPr>
            <w:noProof/>
            <w:webHidden/>
          </w:rPr>
          <w:fldChar w:fldCharType="separate"/>
        </w:r>
        <w:r w:rsidR="00E44235">
          <w:rPr>
            <w:noProof/>
            <w:webHidden/>
          </w:rPr>
          <w:t>20</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294" w:history="1">
        <w:r w:rsidR="00F46BD3" w:rsidRPr="00A220C7">
          <w:rPr>
            <w:rStyle w:val="af7"/>
            <w:noProof/>
            <w:color w:val="auto"/>
          </w:rPr>
          <w:t xml:space="preserve">1.11 </w:t>
        </w:r>
        <w:r w:rsidR="00F46BD3" w:rsidRPr="00A220C7">
          <w:rPr>
            <w:rStyle w:val="af7"/>
            <w:rFonts w:hint="eastAsia"/>
            <w:noProof/>
            <w:color w:val="auto"/>
          </w:rPr>
          <w:t>分包</w:t>
        </w:r>
        <w:r w:rsidR="00F46BD3" w:rsidRPr="00A220C7">
          <w:rPr>
            <w:noProof/>
            <w:webHidden/>
          </w:rPr>
          <w:tab/>
        </w:r>
        <w:r w:rsidRPr="00A220C7">
          <w:rPr>
            <w:noProof/>
            <w:webHidden/>
          </w:rPr>
          <w:fldChar w:fldCharType="begin"/>
        </w:r>
        <w:r w:rsidR="00F46BD3" w:rsidRPr="00A220C7">
          <w:rPr>
            <w:noProof/>
            <w:webHidden/>
          </w:rPr>
          <w:instrText xml:space="preserve"> PAGEREF _Toc61980294 \h </w:instrText>
        </w:r>
        <w:r w:rsidRPr="00A220C7">
          <w:rPr>
            <w:noProof/>
            <w:webHidden/>
          </w:rPr>
        </w:r>
        <w:r w:rsidRPr="00A220C7">
          <w:rPr>
            <w:noProof/>
            <w:webHidden/>
          </w:rPr>
          <w:fldChar w:fldCharType="separate"/>
        </w:r>
        <w:r w:rsidR="00E44235">
          <w:rPr>
            <w:noProof/>
            <w:webHidden/>
          </w:rPr>
          <w:t>20</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295" w:history="1">
        <w:r w:rsidR="00F46BD3" w:rsidRPr="00A220C7">
          <w:rPr>
            <w:rStyle w:val="af7"/>
            <w:noProof/>
            <w:color w:val="auto"/>
          </w:rPr>
          <w:t xml:space="preserve">1.12 </w:t>
        </w:r>
        <w:r w:rsidR="00F46BD3" w:rsidRPr="00A220C7">
          <w:rPr>
            <w:rStyle w:val="af7"/>
            <w:rFonts w:hint="eastAsia"/>
            <w:noProof/>
            <w:color w:val="auto"/>
          </w:rPr>
          <w:t>偏离</w:t>
        </w:r>
        <w:r w:rsidR="00F46BD3" w:rsidRPr="00A220C7">
          <w:rPr>
            <w:noProof/>
            <w:webHidden/>
          </w:rPr>
          <w:tab/>
        </w:r>
        <w:r w:rsidRPr="00A220C7">
          <w:rPr>
            <w:noProof/>
            <w:webHidden/>
          </w:rPr>
          <w:fldChar w:fldCharType="begin"/>
        </w:r>
        <w:r w:rsidR="00F46BD3" w:rsidRPr="00A220C7">
          <w:rPr>
            <w:noProof/>
            <w:webHidden/>
          </w:rPr>
          <w:instrText xml:space="preserve"> PAGEREF _Toc61980295 \h </w:instrText>
        </w:r>
        <w:r w:rsidRPr="00A220C7">
          <w:rPr>
            <w:noProof/>
            <w:webHidden/>
          </w:rPr>
        </w:r>
        <w:r w:rsidRPr="00A220C7">
          <w:rPr>
            <w:noProof/>
            <w:webHidden/>
          </w:rPr>
          <w:fldChar w:fldCharType="separate"/>
        </w:r>
        <w:r w:rsidR="00E44235">
          <w:rPr>
            <w:noProof/>
            <w:webHidden/>
          </w:rPr>
          <w:t>21</w:t>
        </w:r>
        <w:r w:rsidRPr="00A220C7">
          <w:rPr>
            <w:noProof/>
            <w:webHidden/>
          </w:rPr>
          <w:fldChar w:fldCharType="end"/>
        </w:r>
      </w:hyperlink>
    </w:p>
    <w:p w:rsidR="00F46BD3" w:rsidRPr="00A220C7" w:rsidRDefault="00E71317">
      <w:pPr>
        <w:pStyle w:val="21"/>
        <w:tabs>
          <w:tab w:val="right" w:leader="dot" w:pos="8659"/>
        </w:tabs>
        <w:rPr>
          <w:rFonts w:asciiTheme="minorHAnsi" w:eastAsiaTheme="minorEastAsia" w:hAnsiTheme="minorHAnsi" w:cstheme="minorBidi"/>
          <w:noProof/>
        </w:rPr>
      </w:pPr>
      <w:hyperlink w:anchor="_Toc61980296" w:history="1">
        <w:r w:rsidR="00F46BD3" w:rsidRPr="00A220C7">
          <w:rPr>
            <w:rStyle w:val="af7"/>
            <w:noProof/>
            <w:color w:val="auto"/>
          </w:rPr>
          <w:t xml:space="preserve">2 </w:t>
        </w:r>
        <w:r w:rsidR="00F46BD3" w:rsidRPr="00A220C7">
          <w:rPr>
            <w:rStyle w:val="af7"/>
            <w:rFonts w:hint="eastAsia"/>
            <w:noProof/>
            <w:color w:val="auto"/>
          </w:rPr>
          <w:t>招标文件</w:t>
        </w:r>
        <w:r w:rsidR="00F46BD3" w:rsidRPr="00A220C7">
          <w:rPr>
            <w:noProof/>
            <w:webHidden/>
          </w:rPr>
          <w:tab/>
        </w:r>
        <w:r w:rsidRPr="00A220C7">
          <w:rPr>
            <w:noProof/>
            <w:webHidden/>
          </w:rPr>
          <w:fldChar w:fldCharType="begin"/>
        </w:r>
        <w:r w:rsidR="00F46BD3" w:rsidRPr="00A220C7">
          <w:rPr>
            <w:noProof/>
            <w:webHidden/>
          </w:rPr>
          <w:instrText xml:space="preserve"> PAGEREF _Toc61980296 \h </w:instrText>
        </w:r>
        <w:r w:rsidRPr="00A220C7">
          <w:rPr>
            <w:noProof/>
            <w:webHidden/>
          </w:rPr>
        </w:r>
        <w:r w:rsidRPr="00A220C7">
          <w:rPr>
            <w:noProof/>
            <w:webHidden/>
          </w:rPr>
          <w:fldChar w:fldCharType="separate"/>
        </w:r>
        <w:r w:rsidR="00E44235">
          <w:rPr>
            <w:noProof/>
            <w:webHidden/>
          </w:rPr>
          <w:t>21</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297" w:history="1">
        <w:r w:rsidR="00F46BD3" w:rsidRPr="00A220C7">
          <w:rPr>
            <w:rStyle w:val="af7"/>
            <w:noProof/>
            <w:color w:val="auto"/>
          </w:rPr>
          <w:t xml:space="preserve">2.1 </w:t>
        </w:r>
        <w:r w:rsidR="00F46BD3" w:rsidRPr="00A220C7">
          <w:rPr>
            <w:rStyle w:val="af7"/>
            <w:rFonts w:hint="eastAsia"/>
            <w:noProof/>
            <w:color w:val="auto"/>
          </w:rPr>
          <w:t>招标文件的组成</w:t>
        </w:r>
        <w:r w:rsidR="00F46BD3" w:rsidRPr="00A220C7">
          <w:rPr>
            <w:noProof/>
            <w:webHidden/>
          </w:rPr>
          <w:tab/>
        </w:r>
        <w:r w:rsidRPr="00A220C7">
          <w:rPr>
            <w:noProof/>
            <w:webHidden/>
          </w:rPr>
          <w:fldChar w:fldCharType="begin"/>
        </w:r>
        <w:r w:rsidR="00F46BD3" w:rsidRPr="00A220C7">
          <w:rPr>
            <w:noProof/>
            <w:webHidden/>
          </w:rPr>
          <w:instrText xml:space="preserve"> PAGEREF _Toc61980297 \h </w:instrText>
        </w:r>
        <w:r w:rsidRPr="00A220C7">
          <w:rPr>
            <w:noProof/>
            <w:webHidden/>
          </w:rPr>
        </w:r>
        <w:r w:rsidRPr="00A220C7">
          <w:rPr>
            <w:noProof/>
            <w:webHidden/>
          </w:rPr>
          <w:fldChar w:fldCharType="separate"/>
        </w:r>
        <w:r w:rsidR="00E44235">
          <w:rPr>
            <w:noProof/>
            <w:webHidden/>
          </w:rPr>
          <w:t>21</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298" w:history="1">
        <w:r w:rsidR="00F46BD3" w:rsidRPr="00A220C7">
          <w:rPr>
            <w:rStyle w:val="af7"/>
            <w:noProof/>
            <w:color w:val="auto"/>
          </w:rPr>
          <w:t xml:space="preserve">2.2 </w:t>
        </w:r>
        <w:r w:rsidR="00F46BD3" w:rsidRPr="00A220C7">
          <w:rPr>
            <w:rStyle w:val="af7"/>
            <w:rFonts w:hint="eastAsia"/>
            <w:noProof/>
            <w:color w:val="auto"/>
          </w:rPr>
          <w:t>招标文件的澄清</w:t>
        </w:r>
        <w:r w:rsidR="00F46BD3" w:rsidRPr="00A220C7">
          <w:rPr>
            <w:noProof/>
            <w:webHidden/>
          </w:rPr>
          <w:tab/>
        </w:r>
        <w:r w:rsidRPr="00A220C7">
          <w:rPr>
            <w:noProof/>
            <w:webHidden/>
          </w:rPr>
          <w:fldChar w:fldCharType="begin"/>
        </w:r>
        <w:r w:rsidR="00F46BD3" w:rsidRPr="00A220C7">
          <w:rPr>
            <w:noProof/>
            <w:webHidden/>
          </w:rPr>
          <w:instrText xml:space="preserve"> PAGEREF _Toc61980298 \h </w:instrText>
        </w:r>
        <w:r w:rsidRPr="00A220C7">
          <w:rPr>
            <w:noProof/>
            <w:webHidden/>
          </w:rPr>
        </w:r>
        <w:r w:rsidRPr="00A220C7">
          <w:rPr>
            <w:noProof/>
            <w:webHidden/>
          </w:rPr>
          <w:fldChar w:fldCharType="separate"/>
        </w:r>
        <w:r w:rsidR="00E44235">
          <w:rPr>
            <w:noProof/>
            <w:webHidden/>
          </w:rPr>
          <w:t>21</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299" w:history="1">
        <w:r w:rsidR="00F46BD3" w:rsidRPr="00A220C7">
          <w:rPr>
            <w:rStyle w:val="af7"/>
            <w:noProof/>
            <w:color w:val="auto"/>
          </w:rPr>
          <w:t xml:space="preserve">2.3 </w:t>
        </w:r>
        <w:r w:rsidR="00F46BD3" w:rsidRPr="00A220C7">
          <w:rPr>
            <w:rStyle w:val="af7"/>
            <w:rFonts w:hint="eastAsia"/>
            <w:noProof/>
            <w:color w:val="auto"/>
          </w:rPr>
          <w:t>招标文件的修改</w:t>
        </w:r>
        <w:r w:rsidR="00F46BD3" w:rsidRPr="00A220C7">
          <w:rPr>
            <w:noProof/>
            <w:webHidden/>
          </w:rPr>
          <w:tab/>
        </w:r>
        <w:r w:rsidRPr="00A220C7">
          <w:rPr>
            <w:noProof/>
            <w:webHidden/>
          </w:rPr>
          <w:fldChar w:fldCharType="begin"/>
        </w:r>
        <w:r w:rsidR="00F46BD3" w:rsidRPr="00A220C7">
          <w:rPr>
            <w:noProof/>
            <w:webHidden/>
          </w:rPr>
          <w:instrText xml:space="preserve"> PAGEREF _Toc61980299 \h </w:instrText>
        </w:r>
        <w:r w:rsidRPr="00A220C7">
          <w:rPr>
            <w:noProof/>
            <w:webHidden/>
          </w:rPr>
        </w:r>
        <w:r w:rsidRPr="00A220C7">
          <w:rPr>
            <w:noProof/>
            <w:webHidden/>
          </w:rPr>
          <w:fldChar w:fldCharType="separate"/>
        </w:r>
        <w:r w:rsidR="00E44235">
          <w:rPr>
            <w:noProof/>
            <w:webHidden/>
          </w:rPr>
          <w:t>21</w:t>
        </w:r>
        <w:r w:rsidRPr="00A220C7">
          <w:rPr>
            <w:noProof/>
            <w:webHidden/>
          </w:rPr>
          <w:fldChar w:fldCharType="end"/>
        </w:r>
      </w:hyperlink>
    </w:p>
    <w:p w:rsidR="00F46BD3" w:rsidRPr="00A220C7" w:rsidRDefault="00E71317">
      <w:pPr>
        <w:pStyle w:val="21"/>
        <w:tabs>
          <w:tab w:val="right" w:leader="dot" w:pos="8659"/>
        </w:tabs>
        <w:rPr>
          <w:rFonts w:asciiTheme="minorHAnsi" w:eastAsiaTheme="minorEastAsia" w:hAnsiTheme="minorHAnsi" w:cstheme="minorBidi"/>
          <w:noProof/>
        </w:rPr>
      </w:pPr>
      <w:hyperlink w:anchor="_Toc61980300" w:history="1">
        <w:r w:rsidR="00F46BD3" w:rsidRPr="00A220C7">
          <w:rPr>
            <w:rStyle w:val="af7"/>
            <w:noProof/>
            <w:color w:val="auto"/>
          </w:rPr>
          <w:t xml:space="preserve">3 </w:t>
        </w:r>
        <w:r w:rsidR="00F46BD3" w:rsidRPr="00A220C7">
          <w:rPr>
            <w:rStyle w:val="af7"/>
            <w:rFonts w:hint="eastAsia"/>
            <w:noProof/>
            <w:color w:val="auto"/>
          </w:rPr>
          <w:t>投标文件</w:t>
        </w:r>
        <w:r w:rsidR="00F46BD3" w:rsidRPr="00A220C7">
          <w:rPr>
            <w:noProof/>
            <w:webHidden/>
          </w:rPr>
          <w:tab/>
        </w:r>
        <w:r w:rsidRPr="00A220C7">
          <w:rPr>
            <w:noProof/>
            <w:webHidden/>
          </w:rPr>
          <w:fldChar w:fldCharType="begin"/>
        </w:r>
        <w:r w:rsidR="00F46BD3" w:rsidRPr="00A220C7">
          <w:rPr>
            <w:noProof/>
            <w:webHidden/>
          </w:rPr>
          <w:instrText xml:space="preserve"> PAGEREF _Toc61980300 \h </w:instrText>
        </w:r>
        <w:r w:rsidRPr="00A220C7">
          <w:rPr>
            <w:noProof/>
            <w:webHidden/>
          </w:rPr>
        </w:r>
        <w:r w:rsidRPr="00A220C7">
          <w:rPr>
            <w:noProof/>
            <w:webHidden/>
          </w:rPr>
          <w:fldChar w:fldCharType="separate"/>
        </w:r>
        <w:r w:rsidR="00E44235">
          <w:rPr>
            <w:noProof/>
            <w:webHidden/>
          </w:rPr>
          <w:t>22</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301" w:history="1">
        <w:r w:rsidR="00F46BD3" w:rsidRPr="00A220C7">
          <w:rPr>
            <w:rStyle w:val="af7"/>
            <w:noProof/>
            <w:color w:val="auto"/>
          </w:rPr>
          <w:t xml:space="preserve">3.1 </w:t>
        </w:r>
        <w:r w:rsidR="00F46BD3" w:rsidRPr="00A220C7">
          <w:rPr>
            <w:rStyle w:val="af7"/>
            <w:rFonts w:hint="eastAsia"/>
            <w:noProof/>
            <w:color w:val="auto"/>
          </w:rPr>
          <w:t>投标文件的组成</w:t>
        </w:r>
        <w:r w:rsidR="00F46BD3" w:rsidRPr="00A220C7">
          <w:rPr>
            <w:noProof/>
            <w:webHidden/>
          </w:rPr>
          <w:tab/>
        </w:r>
        <w:r w:rsidRPr="00A220C7">
          <w:rPr>
            <w:noProof/>
            <w:webHidden/>
          </w:rPr>
          <w:fldChar w:fldCharType="begin"/>
        </w:r>
        <w:r w:rsidR="00F46BD3" w:rsidRPr="00A220C7">
          <w:rPr>
            <w:noProof/>
            <w:webHidden/>
          </w:rPr>
          <w:instrText xml:space="preserve"> PAGEREF _Toc61980301 \h </w:instrText>
        </w:r>
        <w:r w:rsidRPr="00A220C7">
          <w:rPr>
            <w:noProof/>
            <w:webHidden/>
          </w:rPr>
        </w:r>
        <w:r w:rsidRPr="00A220C7">
          <w:rPr>
            <w:noProof/>
            <w:webHidden/>
          </w:rPr>
          <w:fldChar w:fldCharType="separate"/>
        </w:r>
        <w:r w:rsidR="00E44235">
          <w:rPr>
            <w:noProof/>
            <w:webHidden/>
          </w:rPr>
          <w:t>22</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302" w:history="1">
        <w:r w:rsidR="00F46BD3" w:rsidRPr="00A220C7">
          <w:rPr>
            <w:rStyle w:val="af7"/>
            <w:noProof/>
            <w:color w:val="auto"/>
          </w:rPr>
          <w:t xml:space="preserve">3.2 </w:t>
        </w:r>
        <w:r w:rsidR="00F46BD3" w:rsidRPr="00A220C7">
          <w:rPr>
            <w:rStyle w:val="af7"/>
            <w:rFonts w:hint="eastAsia"/>
            <w:noProof/>
            <w:color w:val="auto"/>
          </w:rPr>
          <w:t>投标报价</w:t>
        </w:r>
        <w:r w:rsidR="00F46BD3" w:rsidRPr="00A220C7">
          <w:rPr>
            <w:noProof/>
            <w:webHidden/>
          </w:rPr>
          <w:tab/>
        </w:r>
        <w:r w:rsidRPr="00A220C7">
          <w:rPr>
            <w:noProof/>
            <w:webHidden/>
          </w:rPr>
          <w:fldChar w:fldCharType="begin"/>
        </w:r>
        <w:r w:rsidR="00F46BD3" w:rsidRPr="00A220C7">
          <w:rPr>
            <w:noProof/>
            <w:webHidden/>
          </w:rPr>
          <w:instrText xml:space="preserve"> PAGEREF _Toc61980302 \h </w:instrText>
        </w:r>
        <w:r w:rsidRPr="00A220C7">
          <w:rPr>
            <w:noProof/>
            <w:webHidden/>
          </w:rPr>
        </w:r>
        <w:r w:rsidRPr="00A220C7">
          <w:rPr>
            <w:noProof/>
            <w:webHidden/>
          </w:rPr>
          <w:fldChar w:fldCharType="separate"/>
        </w:r>
        <w:r w:rsidR="00E44235">
          <w:rPr>
            <w:noProof/>
            <w:webHidden/>
          </w:rPr>
          <w:t>22</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303" w:history="1">
        <w:r w:rsidR="00F46BD3" w:rsidRPr="00A220C7">
          <w:rPr>
            <w:rStyle w:val="af7"/>
            <w:noProof/>
            <w:color w:val="auto"/>
          </w:rPr>
          <w:t xml:space="preserve">3.3 </w:t>
        </w:r>
        <w:r w:rsidR="00F46BD3" w:rsidRPr="00A220C7">
          <w:rPr>
            <w:rStyle w:val="af7"/>
            <w:rFonts w:hint="eastAsia"/>
            <w:noProof/>
            <w:color w:val="auto"/>
          </w:rPr>
          <w:t>投标有效期</w:t>
        </w:r>
        <w:r w:rsidR="00F46BD3" w:rsidRPr="00A220C7">
          <w:rPr>
            <w:noProof/>
            <w:webHidden/>
          </w:rPr>
          <w:tab/>
        </w:r>
        <w:r w:rsidRPr="00A220C7">
          <w:rPr>
            <w:noProof/>
            <w:webHidden/>
          </w:rPr>
          <w:fldChar w:fldCharType="begin"/>
        </w:r>
        <w:r w:rsidR="00F46BD3" w:rsidRPr="00A220C7">
          <w:rPr>
            <w:noProof/>
            <w:webHidden/>
          </w:rPr>
          <w:instrText xml:space="preserve"> PAGEREF _Toc61980303 \h </w:instrText>
        </w:r>
        <w:r w:rsidRPr="00A220C7">
          <w:rPr>
            <w:noProof/>
            <w:webHidden/>
          </w:rPr>
        </w:r>
        <w:r w:rsidRPr="00A220C7">
          <w:rPr>
            <w:noProof/>
            <w:webHidden/>
          </w:rPr>
          <w:fldChar w:fldCharType="separate"/>
        </w:r>
        <w:r w:rsidR="00E44235">
          <w:rPr>
            <w:noProof/>
            <w:webHidden/>
          </w:rPr>
          <w:t>22</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304" w:history="1">
        <w:r w:rsidR="00F46BD3" w:rsidRPr="00A220C7">
          <w:rPr>
            <w:rStyle w:val="af7"/>
            <w:noProof/>
            <w:color w:val="auto"/>
          </w:rPr>
          <w:t xml:space="preserve">3.4 </w:t>
        </w:r>
        <w:r w:rsidR="00F46BD3" w:rsidRPr="00A220C7">
          <w:rPr>
            <w:rStyle w:val="af7"/>
            <w:rFonts w:hint="eastAsia"/>
            <w:noProof/>
            <w:color w:val="auto"/>
          </w:rPr>
          <w:t>投标保证金</w:t>
        </w:r>
        <w:r w:rsidR="00F46BD3" w:rsidRPr="00A220C7">
          <w:rPr>
            <w:noProof/>
            <w:webHidden/>
          </w:rPr>
          <w:tab/>
        </w:r>
        <w:r w:rsidRPr="00A220C7">
          <w:rPr>
            <w:noProof/>
            <w:webHidden/>
          </w:rPr>
          <w:fldChar w:fldCharType="begin"/>
        </w:r>
        <w:r w:rsidR="00F46BD3" w:rsidRPr="00A220C7">
          <w:rPr>
            <w:noProof/>
            <w:webHidden/>
          </w:rPr>
          <w:instrText xml:space="preserve"> PAGEREF _Toc61980304 \h </w:instrText>
        </w:r>
        <w:r w:rsidRPr="00A220C7">
          <w:rPr>
            <w:noProof/>
            <w:webHidden/>
          </w:rPr>
        </w:r>
        <w:r w:rsidRPr="00A220C7">
          <w:rPr>
            <w:noProof/>
            <w:webHidden/>
          </w:rPr>
          <w:fldChar w:fldCharType="separate"/>
        </w:r>
        <w:r w:rsidR="00E44235">
          <w:rPr>
            <w:noProof/>
            <w:webHidden/>
          </w:rPr>
          <w:t>22</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305" w:history="1">
        <w:r w:rsidR="00F46BD3" w:rsidRPr="00A220C7">
          <w:rPr>
            <w:rStyle w:val="af7"/>
            <w:noProof/>
            <w:color w:val="auto"/>
          </w:rPr>
          <w:t xml:space="preserve">3.5 </w:t>
        </w:r>
        <w:r w:rsidR="00F46BD3" w:rsidRPr="00A220C7">
          <w:rPr>
            <w:rStyle w:val="af7"/>
            <w:rFonts w:hint="eastAsia"/>
            <w:noProof/>
            <w:color w:val="auto"/>
          </w:rPr>
          <w:t>备选投标方案</w:t>
        </w:r>
        <w:r w:rsidR="00F46BD3" w:rsidRPr="00A220C7">
          <w:rPr>
            <w:noProof/>
            <w:webHidden/>
          </w:rPr>
          <w:tab/>
        </w:r>
        <w:r w:rsidRPr="00A220C7">
          <w:rPr>
            <w:noProof/>
            <w:webHidden/>
          </w:rPr>
          <w:fldChar w:fldCharType="begin"/>
        </w:r>
        <w:r w:rsidR="00F46BD3" w:rsidRPr="00A220C7">
          <w:rPr>
            <w:noProof/>
            <w:webHidden/>
          </w:rPr>
          <w:instrText xml:space="preserve"> PAGEREF _Toc61980305 \h </w:instrText>
        </w:r>
        <w:r w:rsidRPr="00A220C7">
          <w:rPr>
            <w:noProof/>
            <w:webHidden/>
          </w:rPr>
        </w:r>
        <w:r w:rsidRPr="00A220C7">
          <w:rPr>
            <w:noProof/>
            <w:webHidden/>
          </w:rPr>
          <w:fldChar w:fldCharType="separate"/>
        </w:r>
        <w:r w:rsidR="00E44235">
          <w:rPr>
            <w:noProof/>
            <w:webHidden/>
          </w:rPr>
          <w:t>23</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306" w:history="1">
        <w:r w:rsidR="00F46BD3" w:rsidRPr="00A220C7">
          <w:rPr>
            <w:rStyle w:val="af7"/>
            <w:noProof/>
            <w:color w:val="auto"/>
          </w:rPr>
          <w:t xml:space="preserve">3.6 </w:t>
        </w:r>
        <w:r w:rsidR="00F46BD3" w:rsidRPr="00A220C7">
          <w:rPr>
            <w:rStyle w:val="af7"/>
            <w:rFonts w:hint="eastAsia"/>
            <w:noProof/>
            <w:color w:val="auto"/>
          </w:rPr>
          <w:t>投标文件的编制</w:t>
        </w:r>
        <w:r w:rsidR="00F46BD3" w:rsidRPr="00A220C7">
          <w:rPr>
            <w:noProof/>
            <w:webHidden/>
          </w:rPr>
          <w:tab/>
        </w:r>
        <w:r w:rsidRPr="00A220C7">
          <w:rPr>
            <w:noProof/>
            <w:webHidden/>
          </w:rPr>
          <w:fldChar w:fldCharType="begin"/>
        </w:r>
        <w:r w:rsidR="00F46BD3" w:rsidRPr="00A220C7">
          <w:rPr>
            <w:noProof/>
            <w:webHidden/>
          </w:rPr>
          <w:instrText xml:space="preserve"> PAGEREF _Toc61980306 \h </w:instrText>
        </w:r>
        <w:r w:rsidRPr="00A220C7">
          <w:rPr>
            <w:noProof/>
            <w:webHidden/>
          </w:rPr>
        </w:r>
        <w:r w:rsidRPr="00A220C7">
          <w:rPr>
            <w:noProof/>
            <w:webHidden/>
          </w:rPr>
          <w:fldChar w:fldCharType="separate"/>
        </w:r>
        <w:r w:rsidR="00E44235">
          <w:rPr>
            <w:noProof/>
            <w:webHidden/>
          </w:rPr>
          <w:t>23</w:t>
        </w:r>
        <w:r w:rsidRPr="00A220C7">
          <w:rPr>
            <w:noProof/>
            <w:webHidden/>
          </w:rPr>
          <w:fldChar w:fldCharType="end"/>
        </w:r>
      </w:hyperlink>
    </w:p>
    <w:p w:rsidR="00F46BD3" w:rsidRPr="00A220C7" w:rsidRDefault="00E71317">
      <w:pPr>
        <w:pStyle w:val="21"/>
        <w:tabs>
          <w:tab w:val="right" w:leader="dot" w:pos="8659"/>
        </w:tabs>
        <w:rPr>
          <w:rFonts w:asciiTheme="minorHAnsi" w:eastAsiaTheme="minorEastAsia" w:hAnsiTheme="minorHAnsi" w:cstheme="minorBidi"/>
          <w:noProof/>
        </w:rPr>
      </w:pPr>
      <w:hyperlink w:anchor="_Toc61980307" w:history="1">
        <w:r w:rsidR="00F46BD3" w:rsidRPr="00A220C7">
          <w:rPr>
            <w:rStyle w:val="af7"/>
            <w:noProof/>
            <w:color w:val="auto"/>
          </w:rPr>
          <w:t xml:space="preserve">4 </w:t>
        </w:r>
        <w:r w:rsidR="00F46BD3" w:rsidRPr="00A220C7">
          <w:rPr>
            <w:rStyle w:val="af7"/>
            <w:rFonts w:hint="eastAsia"/>
            <w:noProof/>
            <w:color w:val="auto"/>
          </w:rPr>
          <w:t>投标</w:t>
        </w:r>
        <w:r w:rsidR="00F46BD3" w:rsidRPr="00A220C7">
          <w:rPr>
            <w:noProof/>
            <w:webHidden/>
          </w:rPr>
          <w:tab/>
        </w:r>
        <w:r w:rsidRPr="00A220C7">
          <w:rPr>
            <w:noProof/>
            <w:webHidden/>
          </w:rPr>
          <w:fldChar w:fldCharType="begin"/>
        </w:r>
        <w:r w:rsidR="00F46BD3" w:rsidRPr="00A220C7">
          <w:rPr>
            <w:noProof/>
            <w:webHidden/>
          </w:rPr>
          <w:instrText xml:space="preserve"> PAGEREF _Toc61980307 \h </w:instrText>
        </w:r>
        <w:r w:rsidRPr="00A220C7">
          <w:rPr>
            <w:noProof/>
            <w:webHidden/>
          </w:rPr>
        </w:r>
        <w:r w:rsidRPr="00A220C7">
          <w:rPr>
            <w:noProof/>
            <w:webHidden/>
          </w:rPr>
          <w:fldChar w:fldCharType="separate"/>
        </w:r>
        <w:r w:rsidR="00E44235">
          <w:rPr>
            <w:noProof/>
            <w:webHidden/>
          </w:rPr>
          <w:t>23</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308" w:history="1">
        <w:r w:rsidR="00F46BD3" w:rsidRPr="00A220C7">
          <w:rPr>
            <w:rStyle w:val="af7"/>
            <w:noProof/>
            <w:color w:val="auto"/>
          </w:rPr>
          <w:t>4.1</w:t>
        </w:r>
        <w:r w:rsidR="00F46BD3" w:rsidRPr="00A220C7">
          <w:rPr>
            <w:rStyle w:val="af7"/>
            <w:rFonts w:hint="eastAsia"/>
            <w:noProof/>
            <w:color w:val="auto"/>
          </w:rPr>
          <w:t>投标文件的密封和标记</w:t>
        </w:r>
        <w:r w:rsidR="00F46BD3" w:rsidRPr="00A220C7">
          <w:rPr>
            <w:noProof/>
            <w:webHidden/>
          </w:rPr>
          <w:tab/>
        </w:r>
        <w:r w:rsidRPr="00A220C7">
          <w:rPr>
            <w:noProof/>
            <w:webHidden/>
          </w:rPr>
          <w:fldChar w:fldCharType="begin"/>
        </w:r>
        <w:r w:rsidR="00F46BD3" w:rsidRPr="00A220C7">
          <w:rPr>
            <w:noProof/>
            <w:webHidden/>
          </w:rPr>
          <w:instrText xml:space="preserve"> PAGEREF _Toc61980308 \h </w:instrText>
        </w:r>
        <w:r w:rsidRPr="00A220C7">
          <w:rPr>
            <w:noProof/>
            <w:webHidden/>
          </w:rPr>
        </w:r>
        <w:r w:rsidRPr="00A220C7">
          <w:rPr>
            <w:noProof/>
            <w:webHidden/>
          </w:rPr>
          <w:fldChar w:fldCharType="separate"/>
        </w:r>
        <w:r w:rsidR="00E44235">
          <w:rPr>
            <w:noProof/>
            <w:webHidden/>
          </w:rPr>
          <w:t>23</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309" w:history="1">
        <w:r w:rsidR="00F46BD3" w:rsidRPr="00A220C7">
          <w:rPr>
            <w:rStyle w:val="af7"/>
            <w:noProof/>
            <w:color w:val="auto"/>
          </w:rPr>
          <w:t xml:space="preserve">4.2 </w:t>
        </w:r>
        <w:r w:rsidR="00F46BD3" w:rsidRPr="00A220C7">
          <w:rPr>
            <w:rStyle w:val="af7"/>
            <w:rFonts w:hint="eastAsia"/>
            <w:noProof/>
            <w:color w:val="auto"/>
          </w:rPr>
          <w:t>投标文件的递交</w:t>
        </w:r>
        <w:r w:rsidR="00F46BD3" w:rsidRPr="00A220C7">
          <w:rPr>
            <w:noProof/>
            <w:webHidden/>
          </w:rPr>
          <w:tab/>
        </w:r>
        <w:r w:rsidRPr="00A220C7">
          <w:rPr>
            <w:noProof/>
            <w:webHidden/>
          </w:rPr>
          <w:fldChar w:fldCharType="begin"/>
        </w:r>
        <w:r w:rsidR="00F46BD3" w:rsidRPr="00A220C7">
          <w:rPr>
            <w:noProof/>
            <w:webHidden/>
          </w:rPr>
          <w:instrText xml:space="preserve"> PAGEREF _Toc61980309 \h </w:instrText>
        </w:r>
        <w:r w:rsidRPr="00A220C7">
          <w:rPr>
            <w:noProof/>
            <w:webHidden/>
          </w:rPr>
        </w:r>
        <w:r w:rsidRPr="00A220C7">
          <w:rPr>
            <w:noProof/>
            <w:webHidden/>
          </w:rPr>
          <w:fldChar w:fldCharType="separate"/>
        </w:r>
        <w:r w:rsidR="00E44235">
          <w:rPr>
            <w:noProof/>
            <w:webHidden/>
          </w:rPr>
          <w:t>23</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310" w:history="1">
        <w:r w:rsidR="00F46BD3" w:rsidRPr="00A220C7">
          <w:rPr>
            <w:rStyle w:val="af7"/>
            <w:noProof/>
            <w:color w:val="auto"/>
          </w:rPr>
          <w:t xml:space="preserve">4.3 </w:t>
        </w:r>
        <w:r w:rsidR="00F46BD3" w:rsidRPr="00A220C7">
          <w:rPr>
            <w:rStyle w:val="af7"/>
            <w:rFonts w:hint="eastAsia"/>
            <w:noProof/>
            <w:color w:val="auto"/>
          </w:rPr>
          <w:t>投标文件的修改与撤回</w:t>
        </w:r>
        <w:r w:rsidR="00F46BD3" w:rsidRPr="00A220C7">
          <w:rPr>
            <w:noProof/>
            <w:webHidden/>
          </w:rPr>
          <w:tab/>
        </w:r>
        <w:r w:rsidRPr="00A220C7">
          <w:rPr>
            <w:noProof/>
            <w:webHidden/>
          </w:rPr>
          <w:fldChar w:fldCharType="begin"/>
        </w:r>
        <w:r w:rsidR="00F46BD3" w:rsidRPr="00A220C7">
          <w:rPr>
            <w:noProof/>
            <w:webHidden/>
          </w:rPr>
          <w:instrText xml:space="preserve"> PAGEREF _Toc61980310 \h </w:instrText>
        </w:r>
        <w:r w:rsidRPr="00A220C7">
          <w:rPr>
            <w:noProof/>
            <w:webHidden/>
          </w:rPr>
        </w:r>
        <w:r w:rsidRPr="00A220C7">
          <w:rPr>
            <w:noProof/>
            <w:webHidden/>
          </w:rPr>
          <w:fldChar w:fldCharType="separate"/>
        </w:r>
        <w:r w:rsidR="00E44235">
          <w:rPr>
            <w:noProof/>
            <w:webHidden/>
          </w:rPr>
          <w:t>24</w:t>
        </w:r>
        <w:r w:rsidRPr="00A220C7">
          <w:rPr>
            <w:noProof/>
            <w:webHidden/>
          </w:rPr>
          <w:fldChar w:fldCharType="end"/>
        </w:r>
      </w:hyperlink>
    </w:p>
    <w:p w:rsidR="00F46BD3" w:rsidRPr="00A220C7" w:rsidRDefault="00E71317">
      <w:pPr>
        <w:pStyle w:val="21"/>
        <w:tabs>
          <w:tab w:val="right" w:leader="dot" w:pos="8659"/>
        </w:tabs>
        <w:rPr>
          <w:rFonts w:asciiTheme="minorHAnsi" w:eastAsiaTheme="minorEastAsia" w:hAnsiTheme="minorHAnsi" w:cstheme="minorBidi"/>
          <w:noProof/>
        </w:rPr>
      </w:pPr>
      <w:hyperlink w:anchor="_Toc61980311" w:history="1">
        <w:r w:rsidR="00F46BD3" w:rsidRPr="00A220C7">
          <w:rPr>
            <w:rStyle w:val="af7"/>
            <w:noProof/>
            <w:color w:val="auto"/>
          </w:rPr>
          <w:t xml:space="preserve">5 </w:t>
        </w:r>
        <w:r w:rsidR="00F46BD3" w:rsidRPr="00A220C7">
          <w:rPr>
            <w:rStyle w:val="af7"/>
            <w:rFonts w:hint="eastAsia"/>
            <w:noProof/>
            <w:color w:val="auto"/>
          </w:rPr>
          <w:t>开标</w:t>
        </w:r>
        <w:r w:rsidR="00F46BD3" w:rsidRPr="00A220C7">
          <w:rPr>
            <w:noProof/>
            <w:webHidden/>
          </w:rPr>
          <w:tab/>
        </w:r>
        <w:r w:rsidRPr="00A220C7">
          <w:rPr>
            <w:noProof/>
            <w:webHidden/>
          </w:rPr>
          <w:fldChar w:fldCharType="begin"/>
        </w:r>
        <w:r w:rsidR="00F46BD3" w:rsidRPr="00A220C7">
          <w:rPr>
            <w:noProof/>
            <w:webHidden/>
          </w:rPr>
          <w:instrText xml:space="preserve"> PAGEREF _Toc61980311 \h </w:instrText>
        </w:r>
        <w:r w:rsidRPr="00A220C7">
          <w:rPr>
            <w:noProof/>
            <w:webHidden/>
          </w:rPr>
        </w:r>
        <w:r w:rsidRPr="00A220C7">
          <w:rPr>
            <w:noProof/>
            <w:webHidden/>
          </w:rPr>
          <w:fldChar w:fldCharType="separate"/>
        </w:r>
        <w:r w:rsidR="00E44235">
          <w:rPr>
            <w:noProof/>
            <w:webHidden/>
          </w:rPr>
          <w:t>24</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312" w:history="1">
        <w:r w:rsidR="00F46BD3" w:rsidRPr="00A220C7">
          <w:rPr>
            <w:rStyle w:val="af7"/>
            <w:noProof/>
            <w:color w:val="auto"/>
          </w:rPr>
          <w:t xml:space="preserve">5.1 </w:t>
        </w:r>
        <w:r w:rsidR="00F46BD3" w:rsidRPr="00A220C7">
          <w:rPr>
            <w:rStyle w:val="af7"/>
            <w:rFonts w:hint="eastAsia"/>
            <w:noProof/>
            <w:color w:val="auto"/>
          </w:rPr>
          <w:t>开标时间和地点</w:t>
        </w:r>
        <w:r w:rsidR="00F46BD3" w:rsidRPr="00A220C7">
          <w:rPr>
            <w:noProof/>
            <w:webHidden/>
          </w:rPr>
          <w:tab/>
        </w:r>
        <w:r w:rsidRPr="00A220C7">
          <w:rPr>
            <w:noProof/>
            <w:webHidden/>
          </w:rPr>
          <w:fldChar w:fldCharType="begin"/>
        </w:r>
        <w:r w:rsidR="00F46BD3" w:rsidRPr="00A220C7">
          <w:rPr>
            <w:noProof/>
            <w:webHidden/>
          </w:rPr>
          <w:instrText xml:space="preserve"> PAGEREF _Toc61980312 \h </w:instrText>
        </w:r>
        <w:r w:rsidRPr="00A220C7">
          <w:rPr>
            <w:noProof/>
            <w:webHidden/>
          </w:rPr>
        </w:r>
        <w:r w:rsidRPr="00A220C7">
          <w:rPr>
            <w:noProof/>
            <w:webHidden/>
          </w:rPr>
          <w:fldChar w:fldCharType="separate"/>
        </w:r>
        <w:r w:rsidR="00E44235">
          <w:rPr>
            <w:noProof/>
            <w:webHidden/>
          </w:rPr>
          <w:t>24</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313" w:history="1">
        <w:r w:rsidR="00F46BD3" w:rsidRPr="00A220C7">
          <w:rPr>
            <w:rStyle w:val="af7"/>
            <w:noProof/>
            <w:color w:val="auto"/>
          </w:rPr>
          <w:t xml:space="preserve">5.2 </w:t>
        </w:r>
        <w:r w:rsidR="00F46BD3" w:rsidRPr="00A220C7">
          <w:rPr>
            <w:rStyle w:val="af7"/>
            <w:rFonts w:hint="eastAsia"/>
            <w:noProof/>
            <w:color w:val="auto"/>
          </w:rPr>
          <w:t>开标程序</w:t>
        </w:r>
        <w:r w:rsidR="00F46BD3" w:rsidRPr="00A220C7">
          <w:rPr>
            <w:noProof/>
            <w:webHidden/>
          </w:rPr>
          <w:tab/>
        </w:r>
        <w:r w:rsidRPr="00A220C7">
          <w:rPr>
            <w:noProof/>
            <w:webHidden/>
          </w:rPr>
          <w:fldChar w:fldCharType="begin"/>
        </w:r>
        <w:r w:rsidR="00F46BD3" w:rsidRPr="00A220C7">
          <w:rPr>
            <w:noProof/>
            <w:webHidden/>
          </w:rPr>
          <w:instrText xml:space="preserve"> PAGEREF _Toc61980313 \h </w:instrText>
        </w:r>
        <w:r w:rsidRPr="00A220C7">
          <w:rPr>
            <w:noProof/>
            <w:webHidden/>
          </w:rPr>
        </w:r>
        <w:r w:rsidRPr="00A220C7">
          <w:rPr>
            <w:noProof/>
            <w:webHidden/>
          </w:rPr>
          <w:fldChar w:fldCharType="separate"/>
        </w:r>
        <w:r w:rsidR="00E44235">
          <w:rPr>
            <w:noProof/>
            <w:webHidden/>
          </w:rPr>
          <w:t>24</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314" w:history="1">
        <w:r w:rsidR="00F46BD3" w:rsidRPr="00A220C7">
          <w:rPr>
            <w:rStyle w:val="af7"/>
            <w:noProof/>
            <w:color w:val="auto"/>
          </w:rPr>
          <w:t>5.3</w:t>
        </w:r>
        <w:r w:rsidR="00F46BD3" w:rsidRPr="00A220C7">
          <w:rPr>
            <w:rStyle w:val="af7"/>
            <w:rFonts w:hint="eastAsia"/>
            <w:noProof/>
            <w:color w:val="auto"/>
          </w:rPr>
          <w:t>不予开标</w:t>
        </w:r>
        <w:r w:rsidR="00F46BD3" w:rsidRPr="00A220C7">
          <w:rPr>
            <w:noProof/>
            <w:webHidden/>
          </w:rPr>
          <w:tab/>
        </w:r>
        <w:r w:rsidRPr="00A220C7">
          <w:rPr>
            <w:noProof/>
            <w:webHidden/>
          </w:rPr>
          <w:fldChar w:fldCharType="begin"/>
        </w:r>
        <w:r w:rsidR="00F46BD3" w:rsidRPr="00A220C7">
          <w:rPr>
            <w:noProof/>
            <w:webHidden/>
          </w:rPr>
          <w:instrText xml:space="preserve"> PAGEREF _Toc61980314 \h </w:instrText>
        </w:r>
        <w:r w:rsidRPr="00A220C7">
          <w:rPr>
            <w:noProof/>
            <w:webHidden/>
          </w:rPr>
        </w:r>
        <w:r w:rsidRPr="00A220C7">
          <w:rPr>
            <w:noProof/>
            <w:webHidden/>
          </w:rPr>
          <w:fldChar w:fldCharType="separate"/>
        </w:r>
        <w:r w:rsidR="00E44235">
          <w:rPr>
            <w:noProof/>
            <w:webHidden/>
          </w:rPr>
          <w:t>25</w:t>
        </w:r>
        <w:r w:rsidRPr="00A220C7">
          <w:rPr>
            <w:noProof/>
            <w:webHidden/>
          </w:rPr>
          <w:fldChar w:fldCharType="end"/>
        </w:r>
      </w:hyperlink>
    </w:p>
    <w:p w:rsidR="00F46BD3" w:rsidRPr="00A220C7" w:rsidRDefault="00E71317">
      <w:pPr>
        <w:pStyle w:val="21"/>
        <w:tabs>
          <w:tab w:val="right" w:leader="dot" w:pos="8659"/>
        </w:tabs>
        <w:rPr>
          <w:rFonts w:asciiTheme="minorHAnsi" w:eastAsiaTheme="minorEastAsia" w:hAnsiTheme="minorHAnsi" w:cstheme="minorBidi"/>
          <w:noProof/>
        </w:rPr>
      </w:pPr>
      <w:hyperlink w:anchor="_Toc61980315" w:history="1">
        <w:r w:rsidR="00F46BD3" w:rsidRPr="00A220C7">
          <w:rPr>
            <w:rStyle w:val="af7"/>
            <w:noProof/>
            <w:color w:val="auto"/>
          </w:rPr>
          <w:t xml:space="preserve">6 </w:t>
        </w:r>
        <w:r w:rsidR="00F46BD3" w:rsidRPr="00A220C7">
          <w:rPr>
            <w:rStyle w:val="af7"/>
            <w:rFonts w:hint="eastAsia"/>
            <w:noProof/>
            <w:color w:val="auto"/>
          </w:rPr>
          <w:t>评标</w:t>
        </w:r>
        <w:r w:rsidR="00F46BD3" w:rsidRPr="00A220C7">
          <w:rPr>
            <w:noProof/>
            <w:webHidden/>
          </w:rPr>
          <w:tab/>
        </w:r>
        <w:r w:rsidRPr="00A220C7">
          <w:rPr>
            <w:noProof/>
            <w:webHidden/>
          </w:rPr>
          <w:fldChar w:fldCharType="begin"/>
        </w:r>
        <w:r w:rsidR="00F46BD3" w:rsidRPr="00A220C7">
          <w:rPr>
            <w:noProof/>
            <w:webHidden/>
          </w:rPr>
          <w:instrText xml:space="preserve"> PAGEREF _Toc61980315 \h </w:instrText>
        </w:r>
        <w:r w:rsidRPr="00A220C7">
          <w:rPr>
            <w:noProof/>
            <w:webHidden/>
          </w:rPr>
        </w:r>
        <w:r w:rsidRPr="00A220C7">
          <w:rPr>
            <w:noProof/>
            <w:webHidden/>
          </w:rPr>
          <w:fldChar w:fldCharType="separate"/>
        </w:r>
        <w:r w:rsidR="00E44235">
          <w:rPr>
            <w:noProof/>
            <w:webHidden/>
          </w:rPr>
          <w:t>25</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316" w:history="1">
        <w:r w:rsidR="00F46BD3" w:rsidRPr="00A220C7">
          <w:rPr>
            <w:rStyle w:val="af7"/>
            <w:noProof/>
            <w:color w:val="auto"/>
          </w:rPr>
          <w:t xml:space="preserve">6.1 </w:t>
        </w:r>
        <w:r w:rsidR="00F46BD3" w:rsidRPr="00A220C7">
          <w:rPr>
            <w:rStyle w:val="af7"/>
            <w:rFonts w:hint="eastAsia"/>
            <w:noProof/>
            <w:color w:val="auto"/>
          </w:rPr>
          <w:t>评标委员会</w:t>
        </w:r>
        <w:r w:rsidR="00F46BD3" w:rsidRPr="00A220C7">
          <w:rPr>
            <w:noProof/>
            <w:webHidden/>
          </w:rPr>
          <w:tab/>
        </w:r>
        <w:r w:rsidRPr="00A220C7">
          <w:rPr>
            <w:noProof/>
            <w:webHidden/>
          </w:rPr>
          <w:fldChar w:fldCharType="begin"/>
        </w:r>
        <w:r w:rsidR="00F46BD3" w:rsidRPr="00A220C7">
          <w:rPr>
            <w:noProof/>
            <w:webHidden/>
          </w:rPr>
          <w:instrText xml:space="preserve"> PAGEREF _Toc61980316 \h </w:instrText>
        </w:r>
        <w:r w:rsidRPr="00A220C7">
          <w:rPr>
            <w:noProof/>
            <w:webHidden/>
          </w:rPr>
        </w:r>
        <w:r w:rsidRPr="00A220C7">
          <w:rPr>
            <w:noProof/>
            <w:webHidden/>
          </w:rPr>
          <w:fldChar w:fldCharType="separate"/>
        </w:r>
        <w:r w:rsidR="00E44235">
          <w:rPr>
            <w:noProof/>
            <w:webHidden/>
          </w:rPr>
          <w:t>25</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317" w:history="1">
        <w:r w:rsidR="00F46BD3" w:rsidRPr="00A220C7">
          <w:rPr>
            <w:rStyle w:val="af7"/>
            <w:noProof/>
            <w:color w:val="auto"/>
          </w:rPr>
          <w:t xml:space="preserve">6.2 </w:t>
        </w:r>
        <w:r w:rsidR="00F46BD3" w:rsidRPr="00A220C7">
          <w:rPr>
            <w:rStyle w:val="af7"/>
            <w:rFonts w:hint="eastAsia"/>
            <w:noProof/>
            <w:color w:val="auto"/>
          </w:rPr>
          <w:t>评标原则</w:t>
        </w:r>
        <w:r w:rsidR="00F46BD3" w:rsidRPr="00A220C7">
          <w:rPr>
            <w:noProof/>
            <w:webHidden/>
          </w:rPr>
          <w:tab/>
        </w:r>
        <w:r w:rsidRPr="00A220C7">
          <w:rPr>
            <w:noProof/>
            <w:webHidden/>
          </w:rPr>
          <w:fldChar w:fldCharType="begin"/>
        </w:r>
        <w:r w:rsidR="00F46BD3" w:rsidRPr="00A220C7">
          <w:rPr>
            <w:noProof/>
            <w:webHidden/>
          </w:rPr>
          <w:instrText xml:space="preserve"> PAGEREF _Toc61980317 \h </w:instrText>
        </w:r>
        <w:r w:rsidRPr="00A220C7">
          <w:rPr>
            <w:noProof/>
            <w:webHidden/>
          </w:rPr>
        </w:r>
        <w:r w:rsidRPr="00A220C7">
          <w:rPr>
            <w:noProof/>
            <w:webHidden/>
          </w:rPr>
          <w:fldChar w:fldCharType="separate"/>
        </w:r>
        <w:r w:rsidR="00E44235">
          <w:rPr>
            <w:noProof/>
            <w:webHidden/>
          </w:rPr>
          <w:t>26</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318" w:history="1">
        <w:r w:rsidR="00F46BD3" w:rsidRPr="00A220C7">
          <w:rPr>
            <w:rStyle w:val="af7"/>
            <w:noProof/>
            <w:color w:val="auto"/>
          </w:rPr>
          <w:t xml:space="preserve">6.3 </w:t>
        </w:r>
        <w:r w:rsidR="00F46BD3" w:rsidRPr="00A220C7">
          <w:rPr>
            <w:rStyle w:val="af7"/>
            <w:rFonts w:hint="eastAsia"/>
            <w:noProof/>
            <w:color w:val="auto"/>
          </w:rPr>
          <w:t>评标方式</w:t>
        </w:r>
        <w:r w:rsidR="00F46BD3" w:rsidRPr="00A220C7">
          <w:rPr>
            <w:noProof/>
            <w:webHidden/>
          </w:rPr>
          <w:tab/>
        </w:r>
        <w:r w:rsidRPr="00A220C7">
          <w:rPr>
            <w:noProof/>
            <w:webHidden/>
          </w:rPr>
          <w:fldChar w:fldCharType="begin"/>
        </w:r>
        <w:r w:rsidR="00F46BD3" w:rsidRPr="00A220C7">
          <w:rPr>
            <w:noProof/>
            <w:webHidden/>
          </w:rPr>
          <w:instrText xml:space="preserve"> PAGEREF _Toc61980318 \h </w:instrText>
        </w:r>
        <w:r w:rsidRPr="00A220C7">
          <w:rPr>
            <w:noProof/>
            <w:webHidden/>
          </w:rPr>
        </w:r>
        <w:r w:rsidRPr="00A220C7">
          <w:rPr>
            <w:noProof/>
            <w:webHidden/>
          </w:rPr>
          <w:fldChar w:fldCharType="separate"/>
        </w:r>
        <w:r w:rsidR="00E44235">
          <w:rPr>
            <w:noProof/>
            <w:webHidden/>
          </w:rPr>
          <w:t>26</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319" w:history="1">
        <w:r w:rsidR="00F46BD3" w:rsidRPr="00A220C7">
          <w:rPr>
            <w:rStyle w:val="af7"/>
            <w:noProof/>
            <w:color w:val="auto"/>
          </w:rPr>
          <w:t xml:space="preserve">6.4 </w:t>
        </w:r>
        <w:r w:rsidR="00F46BD3" w:rsidRPr="00A220C7">
          <w:rPr>
            <w:rStyle w:val="af7"/>
            <w:rFonts w:hint="eastAsia"/>
            <w:noProof/>
            <w:color w:val="auto"/>
          </w:rPr>
          <w:t>移交评标资料</w:t>
        </w:r>
        <w:r w:rsidR="00F46BD3" w:rsidRPr="00A220C7">
          <w:rPr>
            <w:noProof/>
            <w:webHidden/>
          </w:rPr>
          <w:tab/>
        </w:r>
        <w:r w:rsidRPr="00A220C7">
          <w:rPr>
            <w:noProof/>
            <w:webHidden/>
          </w:rPr>
          <w:fldChar w:fldCharType="begin"/>
        </w:r>
        <w:r w:rsidR="00F46BD3" w:rsidRPr="00A220C7">
          <w:rPr>
            <w:noProof/>
            <w:webHidden/>
          </w:rPr>
          <w:instrText xml:space="preserve"> PAGEREF _Toc61980319 \h </w:instrText>
        </w:r>
        <w:r w:rsidRPr="00A220C7">
          <w:rPr>
            <w:noProof/>
            <w:webHidden/>
          </w:rPr>
        </w:r>
        <w:r w:rsidRPr="00A220C7">
          <w:rPr>
            <w:noProof/>
            <w:webHidden/>
          </w:rPr>
          <w:fldChar w:fldCharType="separate"/>
        </w:r>
        <w:r w:rsidR="00E44235">
          <w:rPr>
            <w:noProof/>
            <w:webHidden/>
          </w:rPr>
          <w:t>26</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320" w:history="1">
        <w:r w:rsidR="00F46BD3" w:rsidRPr="00A220C7">
          <w:rPr>
            <w:rStyle w:val="af7"/>
            <w:noProof/>
            <w:color w:val="auto"/>
          </w:rPr>
          <w:t xml:space="preserve">6.5 </w:t>
        </w:r>
        <w:r w:rsidR="00F46BD3" w:rsidRPr="00A220C7">
          <w:rPr>
            <w:rStyle w:val="af7"/>
            <w:rFonts w:hint="eastAsia"/>
            <w:noProof/>
            <w:color w:val="auto"/>
          </w:rPr>
          <w:t>评标资料封存和启封</w:t>
        </w:r>
        <w:r w:rsidR="00F46BD3" w:rsidRPr="00A220C7">
          <w:rPr>
            <w:noProof/>
            <w:webHidden/>
          </w:rPr>
          <w:tab/>
        </w:r>
        <w:r w:rsidRPr="00A220C7">
          <w:rPr>
            <w:noProof/>
            <w:webHidden/>
          </w:rPr>
          <w:fldChar w:fldCharType="begin"/>
        </w:r>
        <w:r w:rsidR="00F46BD3" w:rsidRPr="00A220C7">
          <w:rPr>
            <w:noProof/>
            <w:webHidden/>
          </w:rPr>
          <w:instrText xml:space="preserve"> PAGEREF _Toc61980320 \h </w:instrText>
        </w:r>
        <w:r w:rsidRPr="00A220C7">
          <w:rPr>
            <w:noProof/>
            <w:webHidden/>
          </w:rPr>
        </w:r>
        <w:r w:rsidRPr="00A220C7">
          <w:rPr>
            <w:noProof/>
            <w:webHidden/>
          </w:rPr>
          <w:fldChar w:fldCharType="separate"/>
        </w:r>
        <w:r w:rsidR="00E44235">
          <w:rPr>
            <w:noProof/>
            <w:webHidden/>
          </w:rPr>
          <w:t>26</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321" w:history="1">
        <w:r w:rsidR="00F46BD3" w:rsidRPr="00A220C7">
          <w:rPr>
            <w:rStyle w:val="af7"/>
            <w:noProof/>
            <w:color w:val="auto"/>
          </w:rPr>
          <w:t xml:space="preserve">6.6 </w:t>
        </w:r>
        <w:r w:rsidR="00F46BD3" w:rsidRPr="00A220C7">
          <w:rPr>
            <w:rStyle w:val="af7"/>
            <w:rFonts w:hint="eastAsia"/>
            <w:noProof/>
            <w:color w:val="auto"/>
          </w:rPr>
          <w:t>中标候选人公示</w:t>
        </w:r>
        <w:r w:rsidR="00F46BD3" w:rsidRPr="00A220C7">
          <w:rPr>
            <w:noProof/>
            <w:webHidden/>
          </w:rPr>
          <w:tab/>
        </w:r>
        <w:r w:rsidRPr="00A220C7">
          <w:rPr>
            <w:noProof/>
            <w:webHidden/>
          </w:rPr>
          <w:fldChar w:fldCharType="begin"/>
        </w:r>
        <w:r w:rsidR="00F46BD3" w:rsidRPr="00A220C7">
          <w:rPr>
            <w:noProof/>
            <w:webHidden/>
          </w:rPr>
          <w:instrText xml:space="preserve"> PAGEREF _Toc61980321 \h </w:instrText>
        </w:r>
        <w:r w:rsidRPr="00A220C7">
          <w:rPr>
            <w:noProof/>
            <w:webHidden/>
          </w:rPr>
        </w:r>
        <w:r w:rsidRPr="00A220C7">
          <w:rPr>
            <w:noProof/>
            <w:webHidden/>
          </w:rPr>
          <w:fldChar w:fldCharType="separate"/>
        </w:r>
        <w:r w:rsidR="00E44235">
          <w:rPr>
            <w:noProof/>
            <w:webHidden/>
          </w:rPr>
          <w:t>26</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322" w:history="1">
        <w:r w:rsidR="00F46BD3" w:rsidRPr="00A220C7">
          <w:rPr>
            <w:rStyle w:val="af7"/>
            <w:noProof/>
            <w:color w:val="auto"/>
          </w:rPr>
          <w:t>6.7</w:t>
        </w:r>
        <w:r w:rsidR="00F46BD3" w:rsidRPr="00A220C7">
          <w:rPr>
            <w:rStyle w:val="af7"/>
            <w:rFonts w:hint="eastAsia"/>
            <w:noProof/>
            <w:color w:val="auto"/>
          </w:rPr>
          <w:t>履约能力审查</w:t>
        </w:r>
        <w:r w:rsidR="00F46BD3" w:rsidRPr="00A220C7">
          <w:rPr>
            <w:noProof/>
            <w:webHidden/>
          </w:rPr>
          <w:tab/>
        </w:r>
        <w:r w:rsidRPr="00A220C7">
          <w:rPr>
            <w:noProof/>
            <w:webHidden/>
          </w:rPr>
          <w:fldChar w:fldCharType="begin"/>
        </w:r>
        <w:r w:rsidR="00F46BD3" w:rsidRPr="00A220C7">
          <w:rPr>
            <w:noProof/>
            <w:webHidden/>
          </w:rPr>
          <w:instrText xml:space="preserve"> PAGEREF _Toc61980322 \h </w:instrText>
        </w:r>
        <w:r w:rsidRPr="00A220C7">
          <w:rPr>
            <w:noProof/>
            <w:webHidden/>
          </w:rPr>
        </w:r>
        <w:r w:rsidRPr="00A220C7">
          <w:rPr>
            <w:noProof/>
            <w:webHidden/>
          </w:rPr>
          <w:fldChar w:fldCharType="separate"/>
        </w:r>
        <w:r w:rsidR="00E44235">
          <w:rPr>
            <w:noProof/>
            <w:webHidden/>
          </w:rPr>
          <w:t>26</w:t>
        </w:r>
        <w:r w:rsidRPr="00A220C7">
          <w:rPr>
            <w:noProof/>
            <w:webHidden/>
          </w:rPr>
          <w:fldChar w:fldCharType="end"/>
        </w:r>
      </w:hyperlink>
    </w:p>
    <w:p w:rsidR="00F46BD3" w:rsidRPr="00A220C7" w:rsidRDefault="00E71317">
      <w:pPr>
        <w:pStyle w:val="21"/>
        <w:tabs>
          <w:tab w:val="right" w:leader="dot" w:pos="8659"/>
        </w:tabs>
        <w:rPr>
          <w:rFonts w:asciiTheme="minorHAnsi" w:eastAsiaTheme="minorEastAsia" w:hAnsiTheme="minorHAnsi" w:cstheme="minorBidi"/>
          <w:noProof/>
        </w:rPr>
      </w:pPr>
      <w:hyperlink w:anchor="_Toc61980323" w:history="1">
        <w:r w:rsidR="00F46BD3" w:rsidRPr="00A220C7">
          <w:rPr>
            <w:rStyle w:val="af7"/>
            <w:noProof/>
            <w:color w:val="auto"/>
          </w:rPr>
          <w:t xml:space="preserve">7 </w:t>
        </w:r>
        <w:r w:rsidR="00F46BD3" w:rsidRPr="00A220C7">
          <w:rPr>
            <w:rStyle w:val="af7"/>
            <w:rFonts w:hint="eastAsia"/>
            <w:noProof/>
            <w:color w:val="auto"/>
          </w:rPr>
          <w:t>合同授予</w:t>
        </w:r>
        <w:r w:rsidR="00F46BD3" w:rsidRPr="00A220C7">
          <w:rPr>
            <w:noProof/>
            <w:webHidden/>
          </w:rPr>
          <w:tab/>
        </w:r>
        <w:r w:rsidRPr="00A220C7">
          <w:rPr>
            <w:noProof/>
            <w:webHidden/>
          </w:rPr>
          <w:fldChar w:fldCharType="begin"/>
        </w:r>
        <w:r w:rsidR="00F46BD3" w:rsidRPr="00A220C7">
          <w:rPr>
            <w:noProof/>
            <w:webHidden/>
          </w:rPr>
          <w:instrText xml:space="preserve"> PAGEREF _Toc61980323 \h </w:instrText>
        </w:r>
        <w:r w:rsidRPr="00A220C7">
          <w:rPr>
            <w:noProof/>
            <w:webHidden/>
          </w:rPr>
        </w:r>
        <w:r w:rsidRPr="00A220C7">
          <w:rPr>
            <w:noProof/>
            <w:webHidden/>
          </w:rPr>
          <w:fldChar w:fldCharType="separate"/>
        </w:r>
        <w:r w:rsidR="00E44235">
          <w:rPr>
            <w:noProof/>
            <w:webHidden/>
          </w:rPr>
          <w:t>26</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324" w:history="1">
        <w:r w:rsidR="00F46BD3" w:rsidRPr="00A220C7">
          <w:rPr>
            <w:rStyle w:val="af7"/>
            <w:noProof/>
            <w:color w:val="auto"/>
          </w:rPr>
          <w:t xml:space="preserve">7.1 </w:t>
        </w:r>
        <w:r w:rsidR="00F46BD3" w:rsidRPr="00A220C7">
          <w:rPr>
            <w:rStyle w:val="af7"/>
            <w:rFonts w:hint="eastAsia"/>
            <w:noProof/>
            <w:color w:val="auto"/>
          </w:rPr>
          <w:t>定标方式</w:t>
        </w:r>
        <w:r w:rsidR="00F46BD3" w:rsidRPr="00A220C7">
          <w:rPr>
            <w:noProof/>
            <w:webHidden/>
          </w:rPr>
          <w:tab/>
        </w:r>
        <w:r w:rsidRPr="00A220C7">
          <w:rPr>
            <w:noProof/>
            <w:webHidden/>
          </w:rPr>
          <w:fldChar w:fldCharType="begin"/>
        </w:r>
        <w:r w:rsidR="00F46BD3" w:rsidRPr="00A220C7">
          <w:rPr>
            <w:noProof/>
            <w:webHidden/>
          </w:rPr>
          <w:instrText xml:space="preserve"> PAGEREF _Toc61980324 \h </w:instrText>
        </w:r>
        <w:r w:rsidRPr="00A220C7">
          <w:rPr>
            <w:noProof/>
            <w:webHidden/>
          </w:rPr>
        </w:r>
        <w:r w:rsidRPr="00A220C7">
          <w:rPr>
            <w:noProof/>
            <w:webHidden/>
          </w:rPr>
          <w:fldChar w:fldCharType="separate"/>
        </w:r>
        <w:r w:rsidR="00E44235">
          <w:rPr>
            <w:noProof/>
            <w:webHidden/>
          </w:rPr>
          <w:t>26</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325" w:history="1">
        <w:r w:rsidR="00F46BD3" w:rsidRPr="00A220C7">
          <w:rPr>
            <w:rStyle w:val="af7"/>
            <w:noProof/>
            <w:color w:val="auto"/>
          </w:rPr>
          <w:t xml:space="preserve">7.2 </w:t>
        </w:r>
        <w:r w:rsidR="00F46BD3" w:rsidRPr="00A220C7">
          <w:rPr>
            <w:rStyle w:val="af7"/>
            <w:rFonts w:hint="eastAsia"/>
            <w:noProof/>
            <w:color w:val="auto"/>
          </w:rPr>
          <w:t>中标通知及中标公告</w:t>
        </w:r>
        <w:r w:rsidR="00F46BD3" w:rsidRPr="00A220C7">
          <w:rPr>
            <w:noProof/>
            <w:webHidden/>
          </w:rPr>
          <w:tab/>
        </w:r>
        <w:r w:rsidRPr="00A220C7">
          <w:rPr>
            <w:noProof/>
            <w:webHidden/>
          </w:rPr>
          <w:fldChar w:fldCharType="begin"/>
        </w:r>
        <w:r w:rsidR="00F46BD3" w:rsidRPr="00A220C7">
          <w:rPr>
            <w:noProof/>
            <w:webHidden/>
          </w:rPr>
          <w:instrText xml:space="preserve"> PAGEREF _Toc61980325 \h </w:instrText>
        </w:r>
        <w:r w:rsidRPr="00A220C7">
          <w:rPr>
            <w:noProof/>
            <w:webHidden/>
          </w:rPr>
        </w:r>
        <w:r w:rsidRPr="00A220C7">
          <w:rPr>
            <w:noProof/>
            <w:webHidden/>
          </w:rPr>
          <w:fldChar w:fldCharType="separate"/>
        </w:r>
        <w:r w:rsidR="00E44235">
          <w:rPr>
            <w:noProof/>
            <w:webHidden/>
          </w:rPr>
          <w:t>27</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326" w:history="1">
        <w:r w:rsidR="00F46BD3" w:rsidRPr="00A220C7">
          <w:rPr>
            <w:rStyle w:val="af7"/>
            <w:noProof/>
            <w:color w:val="auto"/>
          </w:rPr>
          <w:t xml:space="preserve">7.3 </w:t>
        </w:r>
        <w:r w:rsidR="00F46BD3" w:rsidRPr="00A220C7">
          <w:rPr>
            <w:rStyle w:val="af7"/>
            <w:rFonts w:hint="eastAsia"/>
            <w:noProof/>
            <w:color w:val="auto"/>
          </w:rPr>
          <w:t>履约保证金</w:t>
        </w:r>
        <w:r w:rsidR="00F46BD3" w:rsidRPr="00A220C7">
          <w:rPr>
            <w:noProof/>
            <w:webHidden/>
          </w:rPr>
          <w:tab/>
        </w:r>
        <w:r w:rsidRPr="00A220C7">
          <w:rPr>
            <w:noProof/>
            <w:webHidden/>
          </w:rPr>
          <w:fldChar w:fldCharType="begin"/>
        </w:r>
        <w:r w:rsidR="00F46BD3" w:rsidRPr="00A220C7">
          <w:rPr>
            <w:noProof/>
            <w:webHidden/>
          </w:rPr>
          <w:instrText xml:space="preserve"> PAGEREF _Toc61980326 \h </w:instrText>
        </w:r>
        <w:r w:rsidRPr="00A220C7">
          <w:rPr>
            <w:noProof/>
            <w:webHidden/>
          </w:rPr>
        </w:r>
        <w:r w:rsidRPr="00A220C7">
          <w:rPr>
            <w:noProof/>
            <w:webHidden/>
          </w:rPr>
          <w:fldChar w:fldCharType="separate"/>
        </w:r>
        <w:r w:rsidR="00E44235">
          <w:rPr>
            <w:noProof/>
            <w:webHidden/>
          </w:rPr>
          <w:t>27</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327" w:history="1">
        <w:r w:rsidR="00F46BD3" w:rsidRPr="00A220C7">
          <w:rPr>
            <w:rStyle w:val="af7"/>
            <w:noProof/>
            <w:color w:val="auto"/>
          </w:rPr>
          <w:t xml:space="preserve">7.4 </w:t>
        </w:r>
        <w:r w:rsidR="00F46BD3" w:rsidRPr="00A220C7">
          <w:rPr>
            <w:rStyle w:val="af7"/>
            <w:rFonts w:hint="eastAsia"/>
            <w:noProof/>
            <w:color w:val="auto"/>
          </w:rPr>
          <w:t>签订合同</w:t>
        </w:r>
        <w:r w:rsidR="00F46BD3" w:rsidRPr="00A220C7">
          <w:rPr>
            <w:noProof/>
            <w:webHidden/>
          </w:rPr>
          <w:tab/>
        </w:r>
        <w:r w:rsidRPr="00A220C7">
          <w:rPr>
            <w:noProof/>
            <w:webHidden/>
          </w:rPr>
          <w:fldChar w:fldCharType="begin"/>
        </w:r>
        <w:r w:rsidR="00F46BD3" w:rsidRPr="00A220C7">
          <w:rPr>
            <w:noProof/>
            <w:webHidden/>
          </w:rPr>
          <w:instrText xml:space="preserve"> PAGEREF _Toc61980327 \h </w:instrText>
        </w:r>
        <w:r w:rsidRPr="00A220C7">
          <w:rPr>
            <w:noProof/>
            <w:webHidden/>
          </w:rPr>
        </w:r>
        <w:r w:rsidRPr="00A220C7">
          <w:rPr>
            <w:noProof/>
            <w:webHidden/>
          </w:rPr>
          <w:fldChar w:fldCharType="separate"/>
        </w:r>
        <w:r w:rsidR="00E44235">
          <w:rPr>
            <w:noProof/>
            <w:webHidden/>
          </w:rPr>
          <w:t>27</w:t>
        </w:r>
        <w:r w:rsidRPr="00A220C7">
          <w:rPr>
            <w:noProof/>
            <w:webHidden/>
          </w:rPr>
          <w:fldChar w:fldCharType="end"/>
        </w:r>
      </w:hyperlink>
    </w:p>
    <w:p w:rsidR="00F46BD3" w:rsidRPr="00A220C7" w:rsidRDefault="00E71317">
      <w:pPr>
        <w:pStyle w:val="21"/>
        <w:tabs>
          <w:tab w:val="right" w:leader="dot" w:pos="8659"/>
        </w:tabs>
        <w:rPr>
          <w:rFonts w:asciiTheme="minorHAnsi" w:eastAsiaTheme="minorEastAsia" w:hAnsiTheme="minorHAnsi" w:cstheme="minorBidi"/>
          <w:noProof/>
        </w:rPr>
      </w:pPr>
      <w:hyperlink w:anchor="_Toc61980328" w:history="1">
        <w:r w:rsidR="00F46BD3" w:rsidRPr="00A220C7">
          <w:rPr>
            <w:rStyle w:val="af7"/>
            <w:noProof/>
            <w:color w:val="auto"/>
          </w:rPr>
          <w:t xml:space="preserve">8 </w:t>
        </w:r>
        <w:r w:rsidR="00F46BD3" w:rsidRPr="00A220C7">
          <w:rPr>
            <w:rStyle w:val="af7"/>
            <w:rFonts w:hint="eastAsia"/>
            <w:noProof/>
            <w:color w:val="auto"/>
          </w:rPr>
          <w:t>重新招标和不再招标</w:t>
        </w:r>
        <w:r w:rsidR="00F46BD3" w:rsidRPr="00A220C7">
          <w:rPr>
            <w:noProof/>
            <w:webHidden/>
          </w:rPr>
          <w:tab/>
        </w:r>
        <w:r w:rsidRPr="00A220C7">
          <w:rPr>
            <w:noProof/>
            <w:webHidden/>
          </w:rPr>
          <w:fldChar w:fldCharType="begin"/>
        </w:r>
        <w:r w:rsidR="00F46BD3" w:rsidRPr="00A220C7">
          <w:rPr>
            <w:noProof/>
            <w:webHidden/>
          </w:rPr>
          <w:instrText xml:space="preserve"> PAGEREF _Toc61980328 \h </w:instrText>
        </w:r>
        <w:r w:rsidRPr="00A220C7">
          <w:rPr>
            <w:noProof/>
            <w:webHidden/>
          </w:rPr>
        </w:r>
        <w:r w:rsidRPr="00A220C7">
          <w:rPr>
            <w:noProof/>
            <w:webHidden/>
          </w:rPr>
          <w:fldChar w:fldCharType="separate"/>
        </w:r>
        <w:r w:rsidR="00E44235">
          <w:rPr>
            <w:noProof/>
            <w:webHidden/>
          </w:rPr>
          <w:t>27</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329" w:history="1">
        <w:r w:rsidR="00F46BD3" w:rsidRPr="00A220C7">
          <w:rPr>
            <w:rStyle w:val="af7"/>
            <w:noProof/>
            <w:color w:val="auto"/>
          </w:rPr>
          <w:t xml:space="preserve">8.1 </w:t>
        </w:r>
        <w:r w:rsidR="00F46BD3" w:rsidRPr="00A220C7">
          <w:rPr>
            <w:rStyle w:val="af7"/>
            <w:rFonts w:hint="eastAsia"/>
            <w:noProof/>
            <w:color w:val="auto"/>
          </w:rPr>
          <w:t>重新招标</w:t>
        </w:r>
        <w:r w:rsidR="00F46BD3" w:rsidRPr="00A220C7">
          <w:rPr>
            <w:noProof/>
            <w:webHidden/>
          </w:rPr>
          <w:tab/>
        </w:r>
        <w:r w:rsidRPr="00A220C7">
          <w:rPr>
            <w:noProof/>
            <w:webHidden/>
          </w:rPr>
          <w:fldChar w:fldCharType="begin"/>
        </w:r>
        <w:r w:rsidR="00F46BD3" w:rsidRPr="00A220C7">
          <w:rPr>
            <w:noProof/>
            <w:webHidden/>
          </w:rPr>
          <w:instrText xml:space="preserve"> PAGEREF _Toc61980329 \h </w:instrText>
        </w:r>
        <w:r w:rsidRPr="00A220C7">
          <w:rPr>
            <w:noProof/>
            <w:webHidden/>
          </w:rPr>
        </w:r>
        <w:r w:rsidRPr="00A220C7">
          <w:rPr>
            <w:noProof/>
            <w:webHidden/>
          </w:rPr>
          <w:fldChar w:fldCharType="separate"/>
        </w:r>
        <w:r w:rsidR="00E44235">
          <w:rPr>
            <w:noProof/>
            <w:webHidden/>
          </w:rPr>
          <w:t>27</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330" w:history="1">
        <w:r w:rsidR="00F46BD3" w:rsidRPr="00A220C7">
          <w:rPr>
            <w:rStyle w:val="af7"/>
            <w:noProof/>
            <w:color w:val="auto"/>
          </w:rPr>
          <w:t xml:space="preserve">8.2 </w:t>
        </w:r>
        <w:r w:rsidR="00F46BD3" w:rsidRPr="00A220C7">
          <w:rPr>
            <w:rStyle w:val="af7"/>
            <w:rFonts w:hint="eastAsia"/>
            <w:noProof/>
            <w:color w:val="auto"/>
          </w:rPr>
          <w:t>不再招标</w:t>
        </w:r>
        <w:r w:rsidR="00F46BD3" w:rsidRPr="00A220C7">
          <w:rPr>
            <w:noProof/>
            <w:webHidden/>
          </w:rPr>
          <w:tab/>
        </w:r>
        <w:r w:rsidRPr="00A220C7">
          <w:rPr>
            <w:noProof/>
            <w:webHidden/>
          </w:rPr>
          <w:fldChar w:fldCharType="begin"/>
        </w:r>
        <w:r w:rsidR="00F46BD3" w:rsidRPr="00A220C7">
          <w:rPr>
            <w:noProof/>
            <w:webHidden/>
          </w:rPr>
          <w:instrText xml:space="preserve"> PAGEREF _Toc61980330 \h </w:instrText>
        </w:r>
        <w:r w:rsidRPr="00A220C7">
          <w:rPr>
            <w:noProof/>
            <w:webHidden/>
          </w:rPr>
        </w:r>
        <w:r w:rsidRPr="00A220C7">
          <w:rPr>
            <w:noProof/>
            <w:webHidden/>
          </w:rPr>
          <w:fldChar w:fldCharType="separate"/>
        </w:r>
        <w:r w:rsidR="00E44235">
          <w:rPr>
            <w:noProof/>
            <w:webHidden/>
          </w:rPr>
          <w:t>27</w:t>
        </w:r>
        <w:r w:rsidRPr="00A220C7">
          <w:rPr>
            <w:noProof/>
            <w:webHidden/>
          </w:rPr>
          <w:fldChar w:fldCharType="end"/>
        </w:r>
      </w:hyperlink>
    </w:p>
    <w:p w:rsidR="00F46BD3" w:rsidRPr="00A220C7" w:rsidRDefault="00E71317">
      <w:pPr>
        <w:pStyle w:val="21"/>
        <w:tabs>
          <w:tab w:val="right" w:leader="dot" w:pos="8659"/>
        </w:tabs>
        <w:rPr>
          <w:rFonts w:asciiTheme="minorHAnsi" w:eastAsiaTheme="minorEastAsia" w:hAnsiTheme="minorHAnsi" w:cstheme="minorBidi"/>
          <w:noProof/>
        </w:rPr>
      </w:pPr>
      <w:hyperlink w:anchor="_Toc61980331" w:history="1">
        <w:r w:rsidR="00F46BD3" w:rsidRPr="00A220C7">
          <w:rPr>
            <w:rStyle w:val="af7"/>
            <w:noProof/>
            <w:color w:val="auto"/>
          </w:rPr>
          <w:t xml:space="preserve">9 </w:t>
        </w:r>
        <w:r w:rsidR="00F46BD3" w:rsidRPr="00A220C7">
          <w:rPr>
            <w:rStyle w:val="af7"/>
            <w:rFonts w:hint="eastAsia"/>
            <w:noProof/>
            <w:color w:val="auto"/>
          </w:rPr>
          <w:t>纪律和监督</w:t>
        </w:r>
        <w:r w:rsidR="00F46BD3" w:rsidRPr="00A220C7">
          <w:rPr>
            <w:noProof/>
            <w:webHidden/>
          </w:rPr>
          <w:tab/>
        </w:r>
        <w:r w:rsidRPr="00A220C7">
          <w:rPr>
            <w:noProof/>
            <w:webHidden/>
          </w:rPr>
          <w:fldChar w:fldCharType="begin"/>
        </w:r>
        <w:r w:rsidR="00F46BD3" w:rsidRPr="00A220C7">
          <w:rPr>
            <w:noProof/>
            <w:webHidden/>
          </w:rPr>
          <w:instrText xml:space="preserve"> PAGEREF _Toc61980331 \h </w:instrText>
        </w:r>
        <w:r w:rsidRPr="00A220C7">
          <w:rPr>
            <w:noProof/>
            <w:webHidden/>
          </w:rPr>
        </w:r>
        <w:r w:rsidRPr="00A220C7">
          <w:rPr>
            <w:noProof/>
            <w:webHidden/>
          </w:rPr>
          <w:fldChar w:fldCharType="separate"/>
        </w:r>
        <w:r w:rsidR="00E44235">
          <w:rPr>
            <w:noProof/>
            <w:webHidden/>
          </w:rPr>
          <w:t>28</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332" w:history="1">
        <w:r w:rsidR="00F46BD3" w:rsidRPr="00A220C7">
          <w:rPr>
            <w:rStyle w:val="af7"/>
            <w:noProof/>
            <w:color w:val="auto"/>
          </w:rPr>
          <w:t xml:space="preserve">9.1 </w:t>
        </w:r>
        <w:r w:rsidR="00F46BD3" w:rsidRPr="00A220C7">
          <w:rPr>
            <w:rStyle w:val="af7"/>
            <w:rFonts w:hint="eastAsia"/>
            <w:noProof/>
            <w:color w:val="auto"/>
          </w:rPr>
          <w:t>对招标人的纪律要求</w:t>
        </w:r>
        <w:r w:rsidR="00F46BD3" w:rsidRPr="00A220C7">
          <w:rPr>
            <w:noProof/>
            <w:webHidden/>
          </w:rPr>
          <w:tab/>
        </w:r>
        <w:r w:rsidRPr="00A220C7">
          <w:rPr>
            <w:noProof/>
            <w:webHidden/>
          </w:rPr>
          <w:fldChar w:fldCharType="begin"/>
        </w:r>
        <w:r w:rsidR="00F46BD3" w:rsidRPr="00A220C7">
          <w:rPr>
            <w:noProof/>
            <w:webHidden/>
          </w:rPr>
          <w:instrText xml:space="preserve"> PAGEREF _Toc61980332 \h </w:instrText>
        </w:r>
        <w:r w:rsidRPr="00A220C7">
          <w:rPr>
            <w:noProof/>
            <w:webHidden/>
          </w:rPr>
        </w:r>
        <w:r w:rsidRPr="00A220C7">
          <w:rPr>
            <w:noProof/>
            <w:webHidden/>
          </w:rPr>
          <w:fldChar w:fldCharType="separate"/>
        </w:r>
        <w:r w:rsidR="00E44235">
          <w:rPr>
            <w:noProof/>
            <w:webHidden/>
          </w:rPr>
          <w:t>28</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333" w:history="1">
        <w:r w:rsidR="00F46BD3" w:rsidRPr="00A220C7">
          <w:rPr>
            <w:rStyle w:val="af7"/>
            <w:noProof/>
            <w:color w:val="auto"/>
          </w:rPr>
          <w:t xml:space="preserve">9.2 </w:t>
        </w:r>
        <w:r w:rsidR="00F46BD3" w:rsidRPr="00A220C7">
          <w:rPr>
            <w:rStyle w:val="af7"/>
            <w:rFonts w:hint="eastAsia"/>
            <w:noProof/>
            <w:color w:val="auto"/>
          </w:rPr>
          <w:t>对投标人的纪律要求</w:t>
        </w:r>
        <w:r w:rsidR="00F46BD3" w:rsidRPr="00A220C7">
          <w:rPr>
            <w:noProof/>
            <w:webHidden/>
          </w:rPr>
          <w:tab/>
        </w:r>
        <w:r w:rsidRPr="00A220C7">
          <w:rPr>
            <w:noProof/>
            <w:webHidden/>
          </w:rPr>
          <w:fldChar w:fldCharType="begin"/>
        </w:r>
        <w:r w:rsidR="00F46BD3" w:rsidRPr="00A220C7">
          <w:rPr>
            <w:noProof/>
            <w:webHidden/>
          </w:rPr>
          <w:instrText xml:space="preserve"> PAGEREF _Toc61980333 \h </w:instrText>
        </w:r>
        <w:r w:rsidRPr="00A220C7">
          <w:rPr>
            <w:noProof/>
            <w:webHidden/>
          </w:rPr>
        </w:r>
        <w:r w:rsidRPr="00A220C7">
          <w:rPr>
            <w:noProof/>
            <w:webHidden/>
          </w:rPr>
          <w:fldChar w:fldCharType="separate"/>
        </w:r>
        <w:r w:rsidR="00E44235">
          <w:rPr>
            <w:noProof/>
            <w:webHidden/>
          </w:rPr>
          <w:t>28</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334" w:history="1">
        <w:r w:rsidR="00F46BD3" w:rsidRPr="00A220C7">
          <w:rPr>
            <w:rStyle w:val="af7"/>
            <w:noProof/>
            <w:color w:val="auto"/>
          </w:rPr>
          <w:t xml:space="preserve">9.3 </w:t>
        </w:r>
        <w:r w:rsidR="00F46BD3" w:rsidRPr="00A220C7">
          <w:rPr>
            <w:rStyle w:val="af7"/>
            <w:rFonts w:hint="eastAsia"/>
            <w:noProof/>
            <w:color w:val="auto"/>
          </w:rPr>
          <w:t>对评标委员会成员的纪律要求</w:t>
        </w:r>
        <w:r w:rsidR="00F46BD3" w:rsidRPr="00A220C7">
          <w:rPr>
            <w:noProof/>
            <w:webHidden/>
          </w:rPr>
          <w:tab/>
        </w:r>
        <w:r w:rsidRPr="00A220C7">
          <w:rPr>
            <w:noProof/>
            <w:webHidden/>
          </w:rPr>
          <w:fldChar w:fldCharType="begin"/>
        </w:r>
        <w:r w:rsidR="00F46BD3" w:rsidRPr="00A220C7">
          <w:rPr>
            <w:noProof/>
            <w:webHidden/>
          </w:rPr>
          <w:instrText xml:space="preserve"> PAGEREF _Toc61980334 \h </w:instrText>
        </w:r>
        <w:r w:rsidRPr="00A220C7">
          <w:rPr>
            <w:noProof/>
            <w:webHidden/>
          </w:rPr>
        </w:r>
        <w:r w:rsidRPr="00A220C7">
          <w:rPr>
            <w:noProof/>
            <w:webHidden/>
          </w:rPr>
          <w:fldChar w:fldCharType="separate"/>
        </w:r>
        <w:r w:rsidR="00E44235">
          <w:rPr>
            <w:noProof/>
            <w:webHidden/>
          </w:rPr>
          <w:t>28</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335" w:history="1">
        <w:r w:rsidR="00F46BD3" w:rsidRPr="00A220C7">
          <w:rPr>
            <w:rStyle w:val="af7"/>
            <w:noProof/>
            <w:color w:val="auto"/>
          </w:rPr>
          <w:t xml:space="preserve">9.4 </w:t>
        </w:r>
        <w:r w:rsidR="00F46BD3" w:rsidRPr="00A220C7">
          <w:rPr>
            <w:rStyle w:val="af7"/>
            <w:rFonts w:hint="eastAsia"/>
            <w:noProof/>
            <w:color w:val="auto"/>
          </w:rPr>
          <w:t>对与评标活动有关的工作人员的纪律要求</w:t>
        </w:r>
        <w:r w:rsidR="00F46BD3" w:rsidRPr="00A220C7">
          <w:rPr>
            <w:noProof/>
            <w:webHidden/>
          </w:rPr>
          <w:tab/>
        </w:r>
        <w:r w:rsidRPr="00A220C7">
          <w:rPr>
            <w:noProof/>
            <w:webHidden/>
          </w:rPr>
          <w:fldChar w:fldCharType="begin"/>
        </w:r>
        <w:r w:rsidR="00F46BD3" w:rsidRPr="00A220C7">
          <w:rPr>
            <w:noProof/>
            <w:webHidden/>
          </w:rPr>
          <w:instrText xml:space="preserve"> PAGEREF _Toc61980335 \h </w:instrText>
        </w:r>
        <w:r w:rsidRPr="00A220C7">
          <w:rPr>
            <w:noProof/>
            <w:webHidden/>
          </w:rPr>
        </w:r>
        <w:r w:rsidRPr="00A220C7">
          <w:rPr>
            <w:noProof/>
            <w:webHidden/>
          </w:rPr>
          <w:fldChar w:fldCharType="separate"/>
        </w:r>
        <w:r w:rsidR="00E44235">
          <w:rPr>
            <w:noProof/>
            <w:webHidden/>
          </w:rPr>
          <w:t>28</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336" w:history="1">
        <w:r w:rsidR="00F46BD3" w:rsidRPr="00A220C7">
          <w:rPr>
            <w:rStyle w:val="af7"/>
            <w:noProof/>
            <w:color w:val="auto"/>
          </w:rPr>
          <w:t xml:space="preserve">9.5 </w:t>
        </w:r>
        <w:r w:rsidR="00F46BD3" w:rsidRPr="00A220C7">
          <w:rPr>
            <w:rStyle w:val="af7"/>
            <w:rFonts w:hint="eastAsia"/>
            <w:noProof/>
            <w:color w:val="auto"/>
          </w:rPr>
          <w:t>投诉</w:t>
        </w:r>
        <w:r w:rsidR="00F46BD3" w:rsidRPr="00A220C7">
          <w:rPr>
            <w:noProof/>
            <w:webHidden/>
          </w:rPr>
          <w:tab/>
        </w:r>
        <w:r w:rsidRPr="00A220C7">
          <w:rPr>
            <w:noProof/>
            <w:webHidden/>
          </w:rPr>
          <w:fldChar w:fldCharType="begin"/>
        </w:r>
        <w:r w:rsidR="00F46BD3" w:rsidRPr="00A220C7">
          <w:rPr>
            <w:noProof/>
            <w:webHidden/>
          </w:rPr>
          <w:instrText xml:space="preserve"> PAGEREF _Toc61980336 \h </w:instrText>
        </w:r>
        <w:r w:rsidRPr="00A220C7">
          <w:rPr>
            <w:noProof/>
            <w:webHidden/>
          </w:rPr>
        </w:r>
        <w:r w:rsidRPr="00A220C7">
          <w:rPr>
            <w:noProof/>
            <w:webHidden/>
          </w:rPr>
          <w:fldChar w:fldCharType="separate"/>
        </w:r>
        <w:r w:rsidR="00E44235">
          <w:rPr>
            <w:noProof/>
            <w:webHidden/>
          </w:rPr>
          <w:t>29</w:t>
        </w:r>
        <w:r w:rsidRPr="00A220C7">
          <w:rPr>
            <w:noProof/>
            <w:webHidden/>
          </w:rPr>
          <w:fldChar w:fldCharType="end"/>
        </w:r>
      </w:hyperlink>
    </w:p>
    <w:p w:rsidR="00F46BD3" w:rsidRPr="00A220C7" w:rsidRDefault="00E71317">
      <w:pPr>
        <w:pStyle w:val="21"/>
        <w:tabs>
          <w:tab w:val="right" w:leader="dot" w:pos="8659"/>
        </w:tabs>
        <w:rPr>
          <w:rFonts w:asciiTheme="minorHAnsi" w:eastAsiaTheme="minorEastAsia" w:hAnsiTheme="minorHAnsi" w:cstheme="minorBidi"/>
          <w:noProof/>
        </w:rPr>
      </w:pPr>
      <w:hyperlink w:anchor="_Toc61980337" w:history="1">
        <w:r w:rsidR="00F46BD3" w:rsidRPr="00A220C7">
          <w:rPr>
            <w:rStyle w:val="af7"/>
            <w:noProof/>
            <w:color w:val="auto"/>
          </w:rPr>
          <w:t xml:space="preserve">10 </w:t>
        </w:r>
        <w:r w:rsidR="00F46BD3" w:rsidRPr="00A220C7">
          <w:rPr>
            <w:rStyle w:val="af7"/>
            <w:rFonts w:hint="eastAsia"/>
            <w:noProof/>
            <w:color w:val="auto"/>
          </w:rPr>
          <w:t>需要补充的其他内容</w:t>
        </w:r>
        <w:r w:rsidR="00F46BD3" w:rsidRPr="00A220C7">
          <w:rPr>
            <w:noProof/>
            <w:webHidden/>
          </w:rPr>
          <w:tab/>
        </w:r>
        <w:r w:rsidRPr="00A220C7">
          <w:rPr>
            <w:noProof/>
            <w:webHidden/>
          </w:rPr>
          <w:fldChar w:fldCharType="begin"/>
        </w:r>
        <w:r w:rsidR="00F46BD3" w:rsidRPr="00A220C7">
          <w:rPr>
            <w:noProof/>
            <w:webHidden/>
          </w:rPr>
          <w:instrText xml:space="preserve"> PAGEREF _Toc61980337 \h </w:instrText>
        </w:r>
        <w:r w:rsidRPr="00A220C7">
          <w:rPr>
            <w:noProof/>
            <w:webHidden/>
          </w:rPr>
        </w:r>
        <w:r w:rsidRPr="00A220C7">
          <w:rPr>
            <w:noProof/>
            <w:webHidden/>
          </w:rPr>
          <w:fldChar w:fldCharType="separate"/>
        </w:r>
        <w:r w:rsidR="00E44235">
          <w:rPr>
            <w:noProof/>
            <w:webHidden/>
          </w:rPr>
          <w:t>29</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338" w:history="1">
        <w:r w:rsidR="00F46BD3" w:rsidRPr="00A220C7">
          <w:rPr>
            <w:rStyle w:val="af7"/>
            <w:noProof/>
            <w:color w:val="auto"/>
          </w:rPr>
          <w:t xml:space="preserve">10.1 </w:t>
        </w:r>
        <w:r w:rsidR="00F46BD3" w:rsidRPr="00A220C7">
          <w:rPr>
            <w:rStyle w:val="af7"/>
            <w:rFonts w:hint="eastAsia"/>
            <w:noProof/>
            <w:color w:val="auto"/>
          </w:rPr>
          <w:t>词语定义</w:t>
        </w:r>
        <w:r w:rsidR="00F46BD3" w:rsidRPr="00A220C7">
          <w:rPr>
            <w:noProof/>
            <w:webHidden/>
          </w:rPr>
          <w:tab/>
        </w:r>
        <w:r w:rsidRPr="00A220C7">
          <w:rPr>
            <w:noProof/>
            <w:webHidden/>
          </w:rPr>
          <w:fldChar w:fldCharType="begin"/>
        </w:r>
        <w:r w:rsidR="00F46BD3" w:rsidRPr="00A220C7">
          <w:rPr>
            <w:noProof/>
            <w:webHidden/>
          </w:rPr>
          <w:instrText xml:space="preserve"> PAGEREF _Toc61980338 \h </w:instrText>
        </w:r>
        <w:r w:rsidRPr="00A220C7">
          <w:rPr>
            <w:noProof/>
            <w:webHidden/>
          </w:rPr>
        </w:r>
        <w:r w:rsidRPr="00A220C7">
          <w:rPr>
            <w:noProof/>
            <w:webHidden/>
          </w:rPr>
          <w:fldChar w:fldCharType="separate"/>
        </w:r>
        <w:r w:rsidR="00E44235">
          <w:rPr>
            <w:noProof/>
            <w:webHidden/>
          </w:rPr>
          <w:t>29</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339" w:history="1">
        <w:r w:rsidR="00F46BD3" w:rsidRPr="00A220C7">
          <w:rPr>
            <w:rStyle w:val="af7"/>
            <w:noProof/>
            <w:color w:val="auto"/>
          </w:rPr>
          <w:t xml:space="preserve">10.2 </w:t>
        </w:r>
        <w:r w:rsidR="00F46BD3" w:rsidRPr="00A220C7">
          <w:rPr>
            <w:rStyle w:val="af7"/>
            <w:rFonts w:hint="eastAsia"/>
            <w:noProof/>
            <w:color w:val="auto"/>
          </w:rPr>
          <w:t>招标控制价</w:t>
        </w:r>
        <w:r w:rsidR="00F46BD3" w:rsidRPr="00A220C7">
          <w:rPr>
            <w:noProof/>
            <w:webHidden/>
          </w:rPr>
          <w:tab/>
        </w:r>
        <w:r w:rsidRPr="00A220C7">
          <w:rPr>
            <w:noProof/>
            <w:webHidden/>
          </w:rPr>
          <w:fldChar w:fldCharType="begin"/>
        </w:r>
        <w:r w:rsidR="00F46BD3" w:rsidRPr="00A220C7">
          <w:rPr>
            <w:noProof/>
            <w:webHidden/>
          </w:rPr>
          <w:instrText xml:space="preserve"> PAGEREF _Toc61980339 \h </w:instrText>
        </w:r>
        <w:r w:rsidRPr="00A220C7">
          <w:rPr>
            <w:noProof/>
            <w:webHidden/>
          </w:rPr>
        </w:r>
        <w:r w:rsidRPr="00A220C7">
          <w:rPr>
            <w:noProof/>
            <w:webHidden/>
          </w:rPr>
          <w:fldChar w:fldCharType="separate"/>
        </w:r>
        <w:r w:rsidR="00E44235">
          <w:rPr>
            <w:noProof/>
            <w:webHidden/>
          </w:rPr>
          <w:t>29</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340" w:history="1">
        <w:r w:rsidR="00F46BD3" w:rsidRPr="00A220C7">
          <w:rPr>
            <w:rStyle w:val="af7"/>
            <w:noProof/>
            <w:color w:val="auto"/>
          </w:rPr>
          <w:t xml:space="preserve">10.3 </w:t>
        </w:r>
        <w:r w:rsidR="00F46BD3" w:rsidRPr="00A220C7">
          <w:rPr>
            <w:rStyle w:val="af7"/>
            <w:rFonts w:hint="eastAsia"/>
            <w:noProof/>
            <w:color w:val="auto"/>
          </w:rPr>
          <w:t>投标文件</w:t>
        </w:r>
        <w:r w:rsidR="00F46BD3" w:rsidRPr="00A220C7">
          <w:rPr>
            <w:noProof/>
            <w:webHidden/>
          </w:rPr>
          <w:tab/>
        </w:r>
        <w:r w:rsidRPr="00A220C7">
          <w:rPr>
            <w:noProof/>
            <w:webHidden/>
          </w:rPr>
          <w:fldChar w:fldCharType="begin"/>
        </w:r>
        <w:r w:rsidR="00F46BD3" w:rsidRPr="00A220C7">
          <w:rPr>
            <w:noProof/>
            <w:webHidden/>
          </w:rPr>
          <w:instrText xml:space="preserve"> PAGEREF _Toc61980340 \h </w:instrText>
        </w:r>
        <w:r w:rsidRPr="00A220C7">
          <w:rPr>
            <w:noProof/>
            <w:webHidden/>
          </w:rPr>
        </w:r>
        <w:r w:rsidRPr="00A220C7">
          <w:rPr>
            <w:noProof/>
            <w:webHidden/>
          </w:rPr>
          <w:fldChar w:fldCharType="separate"/>
        </w:r>
        <w:r w:rsidR="00E44235">
          <w:rPr>
            <w:noProof/>
            <w:webHidden/>
          </w:rPr>
          <w:t>29</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341" w:history="1">
        <w:r w:rsidR="00F46BD3" w:rsidRPr="00A220C7">
          <w:rPr>
            <w:rStyle w:val="af7"/>
            <w:noProof/>
            <w:color w:val="auto"/>
          </w:rPr>
          <w:t xml:space="preserve">10.4 </w:t>
        </w:r>
        <w:r w:rsidR="00F46BD3" w:rsidRPr="00A220C7">
          <w:rPr>
            <w:rStyle w:val="af7"/>
            <w:rFonts w:hint="eastAsia"/>
            <w:noProof/>
            <w:color w:val="auto"/>
          </w:rPr>
          <w:t>知识产权</w:t>
        </w:r>
        <w:r w:rsidR="00F46BD3" w:rsidRPr="00A220C7">
          <w:rPr>
            <w:noProof/>
            <w:webHidden/>
          </w:rPr>
          <w:tab/>
        </w:r>
        <w:r w:rsidRPr="00A220C7">
          <w:rPr>
            <w:noProof/>
            <w:webHidden/>
          </w:rPr>
          <w:fldChar w:fldCharType="begin"/>
        </w:r>
        <w:r w:rsidR="00F46BD3" w:rsidRPr="00A220C7">
          <w:rPr>
            <w:noProof/>
            <w:webHidden/>
          </w:rPr>
          <w:instrText xml:space="preserve"> PAGEREF _Toc61980341 \h </w:instrText>
        </w:r>
        <w:r w:rsidRPr="00A220C7">
          <w:rPr>
            <w:noProof/>
            <w:webHidden/>
          </w:rPr>
        </w:r>
        <w:r w:rsidRPr="00A220C7">
          <w:rPr>
            <w:noProof/>
            <w:webHidden/>
          </w:rPr>
          <w:fldChar w:fldCharType="separate"/>
        </w:r>
        <w:r w:rsidR="00E44235">
          <w:rPr>
            <w:noProof/>
            <w:webHidden/>
          </w:rPr>
          <w:t>29</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342" w:history="1">
        <w:r w:rsidR="00F46BD3" w:rsidRPr="00A220C7">
          <w:rPr>
            <w:rStyle w:val="af7"/>
            <w:noProof/>
            <w:color w:val="auto"/>
          </w:rPr>
          <w:t xml:space="preserve">10.5 </w:t>
        </w:r>
        <w:r w:rsidR="00F46BD3" w:rsidRPr="00A220C7">
          <w:rPr>
            <w:rStyle w:val="af7"/>
            <w:rFonts w:hint="eastAsia"/>
            <w:noProof/>
            <w:color w:val="auto"/>
          </w:rPr>
          <w:t>重新招标的其他情形</w:t>
        </w:r>
        <w:r w:rsidR="00F46BD3" w:rsidRPr="00A220C7">
          <w:rPr>
            <w:noProof/>
            <w:webHidden/>
          </w:rPr>
          <w:tab/>
        </w:r>
        <w:r w:rsidRPr="00A220C7">
          <w:rPr>
            <w:noProof/>
            <w:webHidden/>
          </w:rPr>
          <w:fldChar w:fldCharType="begin"/>
        </w:r>
        <w:r w:rsidR="00F46BD3" w:rsidRPr="00A220C7">
          <w:rPr>
            <w:noProof/>
            <w:webHidden/>
          </w:rPr>
          <w:instrText xml:space="preserve"> PAGEREF _Toc61980342 \h </w:instrText>
        </w:r>
        <w:r w:rsidRPr="00A220C7">
          <w:rPr>
            <w:noProof/>
            <w:webHidden/>
          </w:rPr>
        </w:r>
        <w:r w:rsidRPr="00A220C7">
          <w:rPr>
            <w:noProof/>
            <w:webHidden/>
          </w:rPr>
          <w:fldChar w:fldCharType="separate"/>
        </w:r>
        <w:r w:rsidR="00E44235">
          <w:rPr>
            <w:noProof/>
            <w:webHidden/>
          </w:rPr>
          <w:t>29</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343" w:history="1">
        <w:r w:rsidR="00F46BD3" w:rsidRPr="00A220C7">
          <w:rPr>
            <w:rStyle w:val="af7"/>
            <w:noProof/>
            <w:color w:val="auto"/>
          </w:rPr>
          <w:t xml:space="preserve">10.6 </w:t>
        </w:r>
        <w:r w:rsidR="00F46BD3" w:rsidRPr="00A220C7">
          <w:rPr>
            <w:rStyle w:val="af7"/>
            <w:rFonts w:hint="eastAsia"/>
            <w:noProof/>
            <w:color w:val="auto"/>
          </w:rPr>
          <w:t>同义词语</w:t>
        </w:r>
        <w:r w:rsidR="00F46BD3" w:rsidRPr="00A220C7">
          <w:rPr>
            <w:noProof/>
            <w:webHidden/>
          </w:rPr>
          <w:tab/>
        </w:r>
        <w:r w:rsidRPr="00A220C7">
          <w:rPr>
            <w:noProof/>
            <w:webHidden/>
          </w:rPr>
          <w:fldChar w:fldCharType="begin"/>
        </w:r>
        <w:r w:rsidR="00F46BD3" w:rsidRPr="00A220C7">
          <w:rPr>
            <w:noProof/>
            <w:webHidden/>
          </w:rPr>
          <w:instrText xml:space="preserve"> PAGEREF _Toc61980343 \h </w:instrText>
        </w:r>
        <w:r w:rsidRPr="00A220C7">
          <w:rPr>
            <w:noProof/>
            <w:webHidden/>
          </w:rPr>
        </w:r>
        <w:r w:rsidRPr="00A220C7">
          <w:rPr>
            <w:noProof/>
            <w:webHidden/>
          </w:rPr>
          <w:fldChar w:fldCharType="separate"/>
        </w:r>
        <w:r w:rsidR="00E44235">
          <w:rPr>
            <w:noProof/>
            <w:webHidden/>
          </w:rPr>
          <w:t>29</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344" w:history="1">
        <w:r w:rsidR="00F46BD3" w:rsidRPr="00A220C7">
          <w:rPr>
            <w:rStyle w:val="af7"/>
            <w:noProof/>
            <w:color w:val="auto"/>
          </w:rPr>
          <w:t xml:space="preserve">10.7 </w:t>
        </w:r>
        <w:r w:rsidR="00F46BD3" w:rsidRPr="00A220C7">
          <w:rPr>
            <w:rStyle w:val="af7"/>
            <w:rFonts w:hint="eastAsia"/>
            <w:noProof/>
            <w:color w:val="auto"/>
          </w:rPr>
          <w:t>监督</w:t>
        </w:r>
        <w:r w:rsidR="00F46BD3" w:rsidRPr="00A220C7">
          <w:rPr>
            <w:noProof/>
            <w:webHidden/>
          </w:rPr>
          <w:tab/>
        </w:r>
        <w:r w:rsidRPr="00A220C7">
          <w:rPr>
            <w:noProof/>
            <w:webHidden/>
          </w:rPr>
          <w:fldChar w:fldCharType="begin"/>
        </w:r>
        <w:r w:rsidR="00F46BD3" w:rsidRPr="00A220C7">
          <w:rPr>
            <w:noProof/>
            <w:webHidden/>
          </w:rPr>
          <w:instrText xml:space="preserve"> PAGEREF _Toc61980344 \h </w:instrText>
        </w:r>
        <w:r w:rsidRPr="00A220C7">
          <w:rPr>
            <w:noProof/>
            <w:webHidden/>
          </w:rPr>
        </w:r>
        <w:r w:rsidRPr="00A220C7">
          <w:rPr>
            <w:noProof/>
            <w:webHidden/>
          </w:rPr>
          <w:fldChar w:fldCharType="separate"/>
        </w:r>
        <w:r w:rsidR="00E44235">
          <w:rPr>
            <w:noProof/>
            <w:webHidden/>
          </w:rPr>
          <w:t>29</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345" w:history="1">
        <w:r w:rsidR="00F46BD3" w:rsidRPr="00A220C7">
          <w:rPr>
            <w:rStyle w:val="af7"/>
            <w:noProof/>
            <w:color w:val="auto"/>
          </w:rPr>
          <w:t xml:space="preserve">10.8 </w:t>
        </w:r>
        <w:r w:rsidR="00F46BD3" w:rsidRPr="00A220C7">
          <w:rPr>
            <w:rStyle w:val="af7"/>
            <w:rFonts w:hint="eastAsia"/>
            <w:noProof/>
            <w:color w:val="auto"/>
          </w:rPr>
          <w:t>解释权</w:t>
        </w:r>
        <w:r w:rsidR="00F46BD3" w:rsidRPr="00A220C7">
          <w:rPr>
            <w:noProof/>
            <w:webHidden/>
          </w:rPr>
          <w:tab/>
        </w:r>
        <w:r w:rsidRPr="00A220C7">
          <w:rPr>
            <w:noProof/>
            <w:webHidden/>
          </w:rPr>
          <w:fldChar w:fldCharType="begin"/>
        </w:r>
        <w:r w:rsidR="00F46BD3" w:rsidRPr="00A220C7">
          <w:rPr>
            <w:noProof/>
            <w:webHidden/>
          </w:rPr>
          <w:instrText xml:space="preserve"> PAGEREF _Toc61980345 \h </w:instrText>
        </w:r>
        <w:r w:rsidRPr="00A220C7">
          <w:rPr>
            <w:noProof/>
            <w:webHidden/>
          </w:rPr>
        </w:r>
        <w:r w:rsidRPr="00A220C7">
          <w:rPr>
            <w:noProof/>
            <w:webHidden/>
          </w:rPr>
          <w:fldChar w:fldCharType="separate"/>
        </w:r>
        <w:r w:rsidR="00E44235">
          <w:rPr>
            <w:noProof/>
            <w:webHidden/>
          </w:rPr>
          <w:t>29</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346" w:history="1">
        <w:r w:rsidR="00F46BD3" w:rsidRPr="00A220C7">
          <w:rPr>
            <w:rStyle w:val="af7"/>
            <w:noProof/>
            <w:color w:val="auto"/>
          </w:rPr>
          <w:t xml:space="preserve">10.9 </w:t>
        </w:r>
        <w:r w:rsidR="00F46BD3" w:rsidRPr="00A220C7">
          <w:rPr>
            <w:rStyle w:val="af7"/>
            <w:rFonts w:hint="eastAsia"/>
            <w:noProof/>
            <w:color w:val="auto"/>
          </w:rPr>
          <w:t>招标人补充的其他内容</w:t>
        </w:r>
        <w:r w:rsidR="00F46BD3" w:rsidRPr="00A220C7">
          <w:rPr>
            <w:noProof/>
            <w:webHidden/>
          </w:rPr>
          <w:tab/>
        </w:r>
        <w:r w:rsidRPr="00A220C7">
          <w:rPr>
            <w:noProof/>
            <w:webHidden/>
          </w:rPr>
          <w:fldChar w:fldCharType="begin"/>
        </w:r>
        <w:r w:rsidR="00F46BD3" w:rsidRPr="00A220C7">
          <w:rPr>
            <w:noProof/>
            <w:webHidden/>
          </w:rPr>
          <w:instrText xml:space="preserve"> PAGEREF _Toc61980346 \h </w:instrText>
        </w:r>
        <w:r w:rsidRPr="00A220C7">
          <w:rPr>
            <w:noProof/>
            <w:webHidden/>
          </w:rPr>
        </w:r>
        <w:r w:rsidRPr="00A220C7">
          <w:rPr>
            <w:noProof/>
            <w:webHidden/>
          </w:rPr>
          <w:fldChar w:fldCharType="separate"/>
        </w:r>
        <w:r w:rsidR="00E44235">
          <w:rPr>
            <w:noProof/>
            <w:webHidden/>
          </w:rPr>
          <w:t>29</w:t>
        </w:r>
        <w:r w:rsidRPr="00A220C7">
          <w:rPr>
            <w:noProof/>
            <w:webHidden/>
          </w:rPr>
          <w:fldChar w:fldCharType="end"/>
        </w:r>
      </w:hyperlink>
    </w:p>
    <w:p w:rsidR="00F46BD3" w:rsidRPr="00A220C7" w:rsidRDefault="00E71317">
      <w:pPr>
        <w:pStyle w:val="10"/>
        <w:tabs>
          <w:tab w:val="right" w:leader="dot" w:pos="8659"/>
        </w:tabs>
        <w:rPr>
          <w:rFonts w:asciiTheme="minorHAnsi" w:eastAsiaTheme="minorEastAsia" w:hAnsiTheme="minorHAnsi" w:cstheme="minorBidi"/>
          <w:noProof/>
          <w:szCs w:val="22"/>
        </w:rPr>
      </w:pPr>
      <w:hyperlink w:anchor="_Toc61980347" w:history="1">
        <w:r w:rsidR="00F46BD3" w:rsidRPr="00A220C7">
          <w:rPr>
            <w:rStyle w:val="af7"/>
            <w:rFonts w:hint="eastAsia"/>
            <w:noProof/>
            <w:color w:val="auto"/>
          </w:rPr>
          <w:t>第三章</w:t>
        </w:r>
        <w:r w:rsidR="00F46BD3" w:rsidRPr="00A220C7">
          <w:rPr>
            <w:rStyle w:val="af7"/>
            <w:noProof/>
            <w:color w:val="auto"/>
          </w:rPr>
          <w:t xml:space="preserve">  </w:t>
        </w:r>
        <w:r w:rsidR="00F46BD3" w:rsidRPr="00A220C7">
          <w:rPr>
            <w:rStyle w:val="af7"/>
            <w:rFonts w:hint="eastAsia"/>
            <w:noProof/>
            <w:color w:val="auto"/>
          </w:rPr>
          <w:t>评标办法（综合评估法）</w:t>
        </w:r>
        <w:r w:rsidR="00F46BD3" w:rsidRPr="00A220C7">
          <w:rPr>
            <w:noProof/>
            <w:webHidden/>
          </w:rPr>
          <w:tab/>
        </w:r>
        <w:r w:rsidRPr="00A220C7">
          <w:rPr>
            <w:noProof/>
            <w:webHidden/>
          </w:rPr>
          <w:fldChar w:fldCharType="begin"/>
        </w:r>
        <w:r w:rsidR="00F46BD3" w:rsidRPr="00A220C7">
          <w:rPr>
            <w:noProof/>
            <w:webHidden/>
          </w:rPr>
          <w:instrText xml:space="preserve"> PAGEREF _Toc61980347 \h </w:instrText>
        </w:r>
        <w:r w:rsidRPr="00A220C7">
          <w:rPr>
            <w:noProof/>
            <w:webHidden/>
          </w:rPr>
        </w:r>
        <w:r w:rsidRPr="00A220C7">
          <w:rPr>
            <w:noProof/>
            <w:webHidden/>
          </w:rPr>
          <w:fldChar w:fldCharType="separate"/>
        </w:r>
        <w:r w:rsidR="00E44235">
          <w:rPr>
            <w:noProof/>
            <w:webHidden/>
          </w:rPr>
          <w:t>30</w:t>
        </w:r>
        <w:r w:rsidRPr="00A220C7">
          <w:rPr>
            <w:noProof/>
            <w:webHidden/>
          </w:rPr>
          <w:fldChar w:fldCharType="end"/>
        </w:r>
      </w:hyperlink>
    </w:p>
    <w:p w:rsidR="00F46BD3" w:rsidRPr="00A220C7" w:rsidRDefault="00E71317">
      <w:pPr>
        <w:pStyle w:val="10"/>
        <w:tabs>
          <w:tab w:val="right" w:leader="dot" w:pos="8659"/>
        </w:tabs>
        <w:rPr>
          <w:rFonts w:asciiTheme="minorHAnsi" w:eastAsiaTheme="minorEastAsia" w:hAnsiTheme="minorHAnsi" w:cstheme="minorBidi"/>
          <w:noProof/>
          <w:szCs w:val="22"/>
        </w:rPr>
      </w:pPr>
      <w:hyperlink w:anchor="_Toc61980348" w:history="1">
        <w:r w:rsidR="00F46BD3" w:rsidRPr="00A220C7">
          <w:rPr>
            <w:rStyle w:val="af7"/>
            <w:rFonts w:hint="eastAsia"/>
            <w:noProof/>
            <w:color w:val="auto"/>
          </w:rPr>
          <w:t>评标办法前附表</w:t>
        </w:r>
        <w:r w:rsidR="00F46BD3" w:rsidRPr="00A220C7">
          <w:rPr>
            <w:noProof/>
            <w:webHidden/>
          </w:rPr>
          <w:tab/>
        </w:r>
        <w:r w:rsidRPr="00A220C7">
          <w:rPr>
            <w:noProof/>
            <w:webHidden/>
          </w:rPr>
          <w:fldChar w:fldCharType="begin"/>
        </w:r>
        <w:r w:rsidR="00F46BD3" w:rsidRPr="00A220C7">
          <w:rPr>
            <w:noProof/>
            <w:webHidden/>
          </w:rPr>
          <w:instrText xml:space="preserve"> PAGEREF _Toc61980348 \h </w:instrText>
        </w:r>
        <w:r w:rsidRPr="00A220C7">
          <w:rPr>
            <w:noProof/>
            <w:webHidden/>
          </w:rPr>
        </w:r>
        <w:r w:rsidRPr="00A220C7">
          <w:rPr>
            <w:noProof/>
            <w:webHidden/>
          </w:rPr>
          <w:fldChar w:fldCharType="separate"/>
        </w:r>
        <w:r w:rsidR="00E44235">
          <w:rPr>
            <w:noProof/>
            <w:webHidden/>
          </w:rPr>
          <w:t>30</w:t>
        </w:r>
        <w:r w:rsidRPr="00A220C7">
          <w:rPr>
            <w:noProof/>
            <w:webHidden/>
          </w:rPr>
          <w:fldChar w:fldCharType="end"/>
        </w:r>
      </w:hyperlink>
    </w:p>
    <w:p w:rsidR="00F46BD3" w:rsidRPr="00A220C7" w:rsidRDefault="00E71317">
      <w:pPr>
        <w:pStyle w:val="10"/>
        <w:tabs>
          <w:tab w:val="right" w:leader="dot" w:pos="8659"/>
        </w:tabs>
        <w:rPr>
          <w:rFonts w:asciiTheme="minorHAnsi" w:eastAsiaTheme="minorEastAsia" w:hAnsiTheme="minorHAnsi" w:cstheme="minorBidi"/>
          <w:noProof/>
          <w:szCs w:val="22"/>
        </w:rPr>
      </w:pPr>
      <w:hyperlink w:anchor="_Toc61980349" w:history="1">
        <w:r w:rsidR="00F46BD3" w:rsidRPr="00A220C7">
          <w:rPr>
            <w:rStyle w:val="af7"/>
            <w:rFonts w:hint="eastAsia"/>
            <w:noProof/>
            <w:color w:val="auto"/>
          </w:rPr>
          <w:t>评标办法（综合评估法）正文部分</w:t>
        </w:r>
        <w:r w:rsidR="00F46BD3" w:rsidRPr="00A220C7">
          <w:rPr>
            <w:noProof/>
            <w:webHidden/>
          </w:rPr>
          <w:tab/>
        </w:r>
        <w:r w:rsidRPr="00A220C7">
          <w:rPr>
            <w:noProof/>
            <w:webHidden/>
          </w:rPr>
          <w:fldChar w:fldCharType="begin"/>
        </w:r>
        <w:r w:rsidR="00F46BD3" w:rsidRPr="00A220C7">
          <w:rPr>
            <w:noProof/>
            <w:webHidden/>
          </w:rPr>
          <w:instrText xml:space="preserve"> PAGEREF _Toc61980349 \h </w:instrText>
        </w:r>
        <w:r w:rsidRPr="00A220C7">
          <w:rPr>
            <w:noProof/>
            <w:webHidden/>
          </w:rPr>
        </w:r>
        <w:r w:rsidRPr="00A220C7">
          <w:rPr>
            <w:noProof/>
            <w:webHidden/>
          </w:rPr>
          <w:fldChar w:fldCharType="separate"/>
        </w:r>
        <w:r w:rsidR="00E44235">
          <w:rPr>
            <w:noProof/>
            <w:webHidden/>
          </w:rPr>
          <w:t>38</w:t>
        </w:r>
        <w:r w:rsidRPr="00A220C7">
          <w:rPr>
            <w:noProof/>
            <w:webHidden/>
          </w:rPr>
          <w:fldChar w:fldCharType="end"/>
        </w:r>
      </w:hyperlink>
    </w:p>
    <w:p w:rsidR="00F46BD3" w:rsidRPr="00A220C7" w:rsidRDefault="00E71317">
      <w:pPr>
        <w:pStyle w:val="21"/>
        <w:tabs>
          <w:tab w:val="right" w:leader="dot" w:pos="8659"/>
        </w:tabs>
        <w:rPr>
          <w:rFonts w:asciiTheme="minorHAnsi" w:eastAsiaTheme="minorEastAsia" w:hAnsiTheme="minorHAnsi" w:cstheme="minorBidi"/>
          <w:noProof/>
        </w:rPr>
      </w:pPr>
      <w:hyperlink w:anchor="_Toc61980350" w:history="1">
        <w:r w:rsidR="00F46BD3" w:rsidRPr="00A220C7">
          <w:rPr>
            <w:rStyle w:val="af7"/>
            <w:noProof/>
            <w:color w:val="auto"/>
          </w:rPr>
          <w:t xml:space="preserve">1 </w:t>
        </w:r>
        <w:r w:rsidR="00F46BD3" w:rsidRPr="00A220C7">
          <w:rPr>
            <w:rStyle w:val="af7"/>
            <w:rFonts w:hint="eastAsia"/>
            <w:noProof/>
            <w:color w:val="auto"/>
          </w:rPr>
          <w:t>评标方法</w:t>
        </w:r>
        <w:r w:rsidR="00F46BD3" w:rsidRPr="00A220C7">
          <w:rPr>
            <w:noProof/>
            <w:webHidden/>
          </w:rPr>
          <w:tab/>
        </w:r>
        <w:r w:rsidRPr="00A220C7">
          <w:rPr>
            <w:noProof/>
            <w:webHidden/>
          </w:rPr>
          <w:fldChar w:fldCharType="begin"/>
        </w:r>
        <w:r w:rsidR="00F46BD3" w:rsidRPr="00A220C7">
          <w:rPr>
            <w:noProof/>
            <w:webHidden/>
          </w:rPr>
          <w:instrText xml:space="preserve"> PAGEREF _Toc61980350 \h </w:instrText>
        </w:r>
        <w:r w:rsidRPr="00A220C7">
          <w:rPr>
            <w:noProof/>
            <w:webHidden/>
          </w:rPr>
        </w:r>
        <w:r w:rsidRPr="00A220C7">
          <w:rPr>
            <w:noProof/>
            <w:webHidden/>
          </w:rPr>
          <w:fldChar w:fldCharType="separate"/>
        </w:r>
        <w:r w:rsidR="00E44235">
          <w:rPr>
            <w:noProof/>
            <w:webHidden/>
          </w:rPr>
          <w:t>38</w:t>
        </w:r>
        <w:r w:rsidRPr="00A220C7">
          <w:rPr>
            <w:noProof/>
            <w:webHidden/>
          </w:rPr>
          <w:fldChar w:fldCharType="end"/>
        </w:r>
      </w:hyperlink>
    </w:p>
    <w:p w:rsidR="00F46BD3" w:rsidRPr="00A220C7" w:rsidRDefault="00E71317">
      <w:pPr>
        <w:pStyle w:val="21"/>
        <w:tabs>
          <w:tab w:val="right" w:leader="dot" w:pos="8659"/>
        </w:tabs>
        <w:rPr>
          <w:rFonts w:asciiTheme="minorHAnsi" w:eastAsiaTheme="minorEastAsia" w:hAnsiTheme="minorHAnsi" w:cstheme="minorBidi"/>
          <w:noProof/>
        </w:rPr>
      </w:pPr>
      <w:hyperlink w:anchor="_Toc61980351" w:history="1">
        <w:r w:rsidR="00F46BD3" w:rsidRPr="00A220C7">
          <w:rPr>
            <w:rStyle w:val="af7"/>
            <w:noProof/>
            <w:color w:val="auto"/>
          </w:rPr>
          <w:t xml:space="preserve">2 </w:t>
        </w:r>
        <w:r w:rsidR="00F46BD3" w:rsidRPr="00A220C7">
          <w:rPr>
            <w:rStyle w:val="af7"/>
            <w:rFonts w:hint="eastAsia"/>
            <w:noProof/>
            <w:color w:val="auto"/>
          </w:rPr>
          <w:t>评审标准</w:t>
        </w:r>
        <w:r w:rsidR="00F46BD3" w:rsidRPr="00A220C7">
          <w:rPr>
            <w:noProof/>
            <w:webHidden/>
          </w:rPr>
          <w:tab/>
        </w:r>
        <w:r w:rsidRPr="00A220C7">
          <w:rPr>
            <w:noProof/>
            <w:webHidden/>
          </w:rPr>
          <w:fldChar w:fldCharType="begin"/>
        </w:r>
        <w:r w:rsidR="00F46BD3" w:rsidRPr="00A220C7">
          <w:rPr>
            <w:noProof/>
            <w:webHidden/>
          </w:rPr>
          <w:instrText xml:space="preserve"> PAGEREF _Toc61980351 \h </w:instrText>
        </w:r>
        <w:r w:rsidRPr="00A220C7">
          <w:rPr>
            <w:noProof/>
            <w:webHidden/>
          </w:rPr>
        </w:r>
        <w:r w:rsidRPr="00A220C7">
          <w:rPr>
            <w:noProof/>
            <w:webHidden/>
          </w:rPr>
          <w:fldChar w:fldCharType="separate"/>
        </w:r>
        <w:r w:rsidR="00E44235">
          <w:rPr>
            <w:noProof/>
            <w:webHidden/>
          </w:rPr>
          <w:t>38</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352" w:history="1">
        <w:r w:rsidR="00F46BD3" w:rsidRPr="00A220C7">
          <w:rPr>
            <w:rStyle w:val="af7"/>
            <w:noProof/>
            <w:color w:val="auto"/>
          </w:rPr>
          <w:t xml:space="preserve">2.1 </w:t>
        </w:r>
        <w:r w:rsidR="00F46BD3" w:rsidRPr="00A220C7">
          <w:rPr>
            <w:rStyle w:val="af7"/>
            <w:rFonts w:hint="eastAsia"/>
            <w:noProof/>
            <w:color w:val="auto"/>
          </w:rPr>
          <w:t>初步评审标准</w:t>
        </w:r>
        <w:r w:rsidR="00F46BD3" w:rsidRPr="00A220C7">
          <w:rPr>
            <w:noProof/>
            <w:webHidden/>
          </w:rPr>
          <w:tab/>
        </w:r>
        <w:r w:rsidRPr="00A220C7">
          <w:rPr>
            <w:noProof/>
            <w:webHidden/>
          </w:rPr>
          <w:fldChar w:fldCharType="begin"/>
        </w:r>
        <w:r w:rsidR="00F46BD3" w:rsidRPr="00A220C7">
          <w:rPr>
            <w:noProof/>
            <w:webHidden/>
          </w:rPr>
          <w:instrText xml:space="preserve"> PAGEREF _Toc61980352 \h </w:instrText>
        </w:r>
        <w:r w:rsidRPr="00A220C7">
          <w:rPr>
            <w:noProof/>
            <w:webHidden/>
          </w:rPr>
        </w:r>
        <w:r w:rsidRPr="00A220C7">
          <w:rPr>
            <w:noProof/>
            <w:webHidden/>
          </w:rPr>
          <w:fldChar w:fldCharType="separate"/>
        </w:r>
        <w:r w:rsidR="00E44235">
          <w:rPr>
            <w:noProof/>
            <w:webHidden/>
          </w:rPr>
          <w:t>38</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353" w:history="1">
        <w:r w:rsidR="00F46BD3" w:rsidRPr="00A220C7">
          <w:rPr>
            <w:rStyle w:val="af7"/>
            <w:noProof/>
            <w:color w:val="auto"/>
          </w:rPr>
          <w:t xml:space="preserve">2.2 </w:t>
        </w:r>
        <w:r w:rsidR="00F46BD3" w:rsidRPr="00A220C7">
          <w:rPr>
            <w:rStyle w:val="af7"/>
            <w:rFonts w:hint="eastAsia"/>
            <w:noProof/>
            <w:color w:val="auto"/>
          </w:rPr>
          <w:t>详细评审标准</w:t>
        </w:r>
        <w:r w:rsidR="00F46BD3" w:rsidRPr="00A220C7">
          <w:rPr>
            <w:noProof/>
            <w:webHidden/>
          </w:rPr>
          <w:tab/>
        </w:r>
        <w:r w:rsidRPr="00A220C7">
          <w:rPr>
            <w:noProof/>
            <w:webHidden/>
          </w:rPr>
          <w:fldChar w:fldCharType="begin"/>
        </w:r>
        <w:r w:rsidR="00F46BD3" w:rsidRPr="00A220C7">
          <w:rPr>
            <w:noProof/>
            <w:webHidden/>
          </w:rPr>
          <w:instrText xml:space="preserve"> PAGEREF _Toc61980353 \h </w:instrText>
        </w:r>
        <w:r w:rsidRPr="00A220C7">
          <w:rPr>
            <w:noProof/>
            <w:webHidden/>
          </w:rPr>
        </w:r>
        <w:r w:rsidRPr="00A220C7">
          <w:rPr>
            <w:noProof/>
            <w:webHidden/>
          </w:rPr>
          <w:fldChar w:fldCharType="separate"/>
        </w:r>
        <w:r w:rsidR="00E44235">
          <w:rPr>
            <w:noProof/>
            <w:webHidden/>
          </w:rPr>
          <w:t>38</w:t>
        </w:r>
        <w:r w:rsidRPr="00A220C7">
          <w:rPr>
            <w:noProof/>
            <w:webHidden/>
          </w:rPr>
          <w:fldChar w:fldCharType="end"/>
        </w:r>
      </w:hyperlink>
    </w:p>
    <w:p w:rsidR="00F46BD3" w:rsidRPr="00A220C7" w:rsidRDefault="00E71317">
      <w:pPr>
        <w:pStyle w:val="21"/>
        <w:tabs>
          <w:tab w:val="right" w:leader="dot" w:pos="8659"/>
        </w:tabs>
        <w:rPr>
          <w:rFonts w:asciiTheme="minorHAnsi" w:eastAsiaTheme="minorEastAsia" w:hAnsiTheme="minorHAnsi" w:cstheme="minorBidi"/>
          <w:noProof/>
        </w:rPr>
      </w:pPr>
      <w:hyperlink w:anchor="_Toc61980354" w:history="1">
        <w:r w:rsidR="00F46BD3" w:rsidRPr="00A220C7">
          <w:rPr>
            <w:rStyle w:val="af7"/>
            <w:noProof/>
            <w:color w:val="auto"/>
          </w:rPr>
          <w:t xml:space="preserve">3 </w:t>
        </w:r>
        <w:r w:rsidR="00F46BD3" w:rsidRPr="00A220C7">
          <w:rPr>
            <w:rStyle w:val="af7"/>
            <w:rFonts w:hint="eastAsia"/>
            <w:noProof/>
            <w:color w:val="auto"/>
          </w:rPr>
          <w:t>评标程序</w:t>
        </w:r>
        <w:r w:rsidR="00F46BD3" w:rsidRPr="00A220C7">
          <w:rPr>
            <w:noProof/>
            <w:webHidden/>
          </w:rPr>
          <w:tab/>
        </w:r>
        <w:r w:rsidRPr="00A220C7">
          <w:rPr>
            <w:noProof/>
            <w:webHidden/>
          </w:rPr>
          <w:fldChar w:fldCharType="begin"/>
        </w:r>
        <w:r w:rsidR="00F46BD3" w:rsidRPr="00A220C7">
          <w:rPr>
            <w:noProof/>
            <w:webHidden/>
          </w:rPr>
          <w:instrText xml:space="preserve"> PAGEREF _Toc61980354 \h </w:instrText>
        </w:r>
        <w:r w:rsidRPr="00A220C7">
          <w:rPr>
            <w:noProof/>
            <w:webHidden/>
          </w:rPr>
        </w:r>
        <w:r w:rsidRPr="00A220C7">
          <w:rPr>
            <w:noProof/>
            <w:webHidden/>
          </w:rPr>
          <w:fldChar w:fldCharType="separate"/>
        </w:r>
        <w:r w:rsidR="00E44235">
          <w:rPr>
            <w:noProof/>
            <w:webHidden/>
          </w:rPr>
          <w:t>38</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355" w:history="1">
        <w:r w:rsidR="00F46BD3" w:rsidRPr="00A220C7">
          <w:rPr>
            <w:rStyle w:val="af7"/>
            <w:noProof/>
            <w:color w:val="auto"/>
          </w:rPr>
          <w:t xml:space="preserve">3.1 </w:t>
        </w:r>
        <w:r w:rsidR="00F46BD3" w:rsidRPr="00A220C7">
          <w:rPr>
            <w:rStyle w:val="af7"/>
            <w:rFonts w:hint="eastAsia"/>
            <w:noProof/>
            <w:color w:val="auto"/>
          </w:rPr>
          <w:t>初步评审</w:t>
        </w:r>
        <w:r w:rsidR="00F46BD3" w:rsidRPr="00A220C7">
          <w:rPr>
            <w:noProof/>
            <w:webHidden/>
          </w:rPr>
          <w:tab/>
        </w:r>
        <w:r w:rsidRPr="00A220C7">
          <w:rPr>
            <w:noProof/>
            <w:webHidden/>
          </w:rPr>
          <w:fldChar w:fldCharType="begin"/>
        </w:r>
        <w:r w:rsidR="00F46BD3" w:rsidRPr="00A220C7">
          <w:rPr>
            <w:noProof/>
            <w:webHidden/>
          </w:rPr>
          <w:instrText xml:space="preserve"> PAGEREF _Toc61980355 \h </w:instrText>
        </w:r>
        <w:r w:rsidRPr="00A220C7">
          <w:rPr>
            <w:noProof/>
            <w:webHidden/>
          </w:rPr>
        </w:r>
        <w:r w:rsidRPr="00A220C7">
          <w:rPr>
            <w:noProof/>
            <w:webHidden/>
          </w:rPr>
          <w:fldChar w:fldCharType="separate"/>
        </w:r>
        <w:r w:rsidR="00E44235">
          <w:rPr>
            <w:noProof/>
            <w:webHidden/>
          </w:rPr>
          <w:t>38</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356" w:history="1">
        <w:r w:rsidR="00F46BD3" w:rsidRPr="00A220C7">
          <w:rPr>
            <w:rStyle w:val="af7"/>
            <w:noProof/>
            <w:color w:val="auto"/>
          </w:rPr>
          <w:t xml:space="preserve">3.2 </w:t>
        </w:r>
        <w:r w:rsidR="00F46BD3" w:rsidRPr="00A220C7">
          <w:rPr>
            <w:rStyle w:val="af7"/>
            <w:rFonts w:hint="eastAsia"/>
            <w:noProof/>
            <w:color w:val="auto"/>
          </w:rPr>
          <w:t>详细评审</w:t>
        </w:r>
        <w:r w:rsidR="00F46BD3" w:rsidRPr="00A220C7">
          <w:rPr>
            <w:noProof/>
            <w:webHidden/>
          </w:rPr>
          <w:tab/>
        </w:r>
        <w:r w:rsidRPr="00A220C7">
          <w:rPr>
            <w:noProof/>
            <w:webHidden/>
          </w:rPr>
          <w:fldChar w:fldCharType="begin"/>
        </w:r>
        <w:r w:rsidR="00F46BD3" w:rsidRPr="00A220C7">
          <w:rPr>
            <w:noProof/>
            <w:webHidden/>
          </w:rPr>
          <w:instrText xml:space="preserve"> PAGEREF _Toc61980356 \h </w:instrText>
        </w:r>
        <w:r w:rsidRPr="00A220C7">
          <w:rPr>
            <w:noProof/>
            <w:webHidden/>
          </w:rPr>
        </w:r>
        <w:r w:rsidRPr="00A220C7">
          <w:rPr>
            <w:noProof/>
            <w:webHidden/>
          </w:rPr>
          <w:fldChar w:fldCharType="separate"/>
        </w:r>
        <w:r w:rsidR="00E44235">
          <w:rPr>
            <w:noProof/>
            <w:webHidden/>
          </w:rPr>
          <w:t>39</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357" w:history="1">
        <w:r w:rsidR="00F46BD3" w:rsidRPr="00A220C7">
          <w:rPr>
            <w:rStyle w:val="af7"/>
            <w:noProof/>
            <w:color w:val="auto"/>
          </w:rPr>
          <w:t xml:space="preserve">3.3 </w:t>
        </w:r>
        <w:r w:rsidR="00F46BD3" w:rsidRPr="00A220C7">
          <w:rPr>
            <w:rStyle w:val="af7"/>
            <w:rFonts w:hint="eastAsia"/>
            <w:noProof/>
            <w:color w:val="auto"/>
          </w:rPr>
          <w:t>投标文件的澄清和补正</w:t>
        </w:r>
        <w:r w:rsidR="00F46BD3" w:rsidRPr="00A220C7">
          <w:rPr>
            <w:noProof/>
            <w:webHidden/>
          </w:rPr>
          <w:tab/>
        </w:r>
        <w:r w:rsidRPr="00A220C7">
          <w:rPr>
            <w:noProof/>
            <w:webHidden/>
          </w:rPr>
          <w:fldChar w:fldCharType="begin"/>
        </w:r>
        <w:r w:rsidR="00F46BD3" w:rsidRPr="00A220C7">
          <w:rPr>
            <w:noProof/>
            <w:webHidden/>
          </w:rPr>
          <w:instrText xml:space="preserve"> PAGEREF _Toc61980357 \h </w:instrText>
        </w:r>
        <w:r w:rsidRPr="00A220C7">
          <w:rPr>
            <w:noProof/>
            <w:webHidden/>
          </w:rPr>
        </w:r>
        <w:r w:rsidRPr="00A220C7">
          <w:rPr>
            <w:noProof/>
            <w:webHidden/>
          </w:rPr>
          <w:fldChar w:fldCharType="separate"/>
        </w:r>
        <w:r w:rsidR="00E44235">
          <w:rPr>
            <w:noProof/>
            <w:webHidden/>
          </w:rPr>
          <w:t>39</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358" w:history="1">
        <w:r w:rsidR="00F46BD3" w:rsidRPr="00A220C7">
          <w:rPr>
            <w:rStyle w:val="af7"/>
            <w:noProof/>
            <w:color w:val="auto"/>
          </w:rPr>
          <w:t xml:space="preserve">3.4 </w:t>
        </w:r>
        <w:r w:rsidR="00F46BD3" w:rsidRPr="00A220C7">
          <w:rPr>
            <w:rStyle w:val="af7"/>
            <w:rFonts w:hint="eastAsia"/>
            <w:noProof/>
            <w:color w:val="auto"/>
          </w:rPr>
          <w:t>评标结果</w:t>
        </w:r>
        <w:r w:rsidR="00F46BD3" w:rsidRPr="00A220C7">
          <w:rPr>
            <w:noProof/>
            <w:webHidden/>
          </w:rPr>
          <w:tab/>
        </w:r>
        <w:r w:rsidRPr="00A220C7">
          <w:rPr>
            <w:noProof/>
            <w:webHidden/>
          </w:rPr>
          <w:fldChar w:fldCharType="begin"/>
        </w:r>
        <w:r w:rsidR="00F46BD3" w:rsidRPr="00A220C7">
          <w:rPr>
            <w:noProof/>
            <w:webHidden/>
          </w:rPr>
          <w:instrText xml:space="preserve"> PAGEREF _Toc61980358 \h </w:instrText>
        </w:r>
        <w:r w:rsidRPr="00A220C7">
          <w:rPr>
            <w:noProof/>
            <w:webHidden/>
          </w:rPr>
        </w:r>
        <w:r w:rsidRPr="00A220C7">
          <w:rPr>
            <w:noProof/>
            <w:webHidden/>
          </w:rPr>
          <w:fldChar w:fldCharType="separate"/>
        </w:r>
        <w:r w:rsidR="00E44235">
          <w:rPr>
            <w:noProof/>
            <w:webHidden/>
          </w:rPr>
          <w:t>39</w:t>
        </w:r>
        <w:r w:rsidRPr="00A220C7">
          <w:rPr>
            <w:noProof/>
            <w:webHidden/>
          </w:rPr>
          <w:fldChar w:fldCharType="end"/>
        </w:r>
      </w:hyperlink>
    </w:p>
    <w:p w:rsidR="00F46BD3" w:rsidRPr="00A220C7" w:rsidRDefault="00E71317">
      <w:pPr>
        <w:pStyle w:val="10"/>
        <w:tabs>
          <w:tab w:val="right" w:leader="dot" w:pos="8659"/>
        </w:tabs>
        <w:rPr>
          <w:rFonts w:asciiTheme="minorHAnsi" w:eastAsiaTheme="minorEastAsia" w:hAnsiTheme="minorHAnsi" w:cstheme="minorBidi"/>
          <w:noProof/>
          <w:szCs w:val="22"/>
        </w:rPr>
      </w:pPr>
      <w:hyperlink w:anchor="_Toc61980359" w:history="1">
        <w:r w:rsidR="00F46BD3" w:rsidRPr="00A220C7">
          <w:rPr>
            <w:rStyle w:val="af7"/>
            <w:rFonts w:hint="eastAsia"/>
            <w:noProof/>
            <w:color w:val="auto"/>
          </w:rPr>
          <w:t>附件</w:t>
        </w:r>
        <w:r w:rsidR="00F46BD3" w:rsidRPr="00A220C7">
          <w:rPr>
            <w:rStyle w:val="af7"/>
            <w:noProof/>
            <w:color w:val="auto"/>
          </w:rPr>
          <w:t xml:space="preserve">A  </w:t>
        </w:r>
        <w:r w:rsidR="00F46BD3" w:rsidRPr="00A220C7">
          <w:rPr>
            <w:rStyle w:val="af7"/>
            <w:rFonts w:hint="eastAsia"/>
            <w:noProof/>
            <w:color w:val="auto"/>
          </w:rPr>
          <w:t>评标详细程序</w:t>
        </w:r>
        <w:r w:rsidR="00F46BD3" w:rsidRPr="00A220C7">
          <w:rPr>
            <w:noProof/>
            <w:webHidden/>
          </w:rPr>
          <w:tab/>
        </w:r>
        <w:r w:rsidRPr="00A220C7">
          <w:rPr>
            <w:noProof/>
            <w:webHidden/>
          </w:rPr>
          <w:fldChar w:fldCharType="begin"/>
        </w:r>
        <w:r w:rsidR="00F46BD3" w:rsidRPr="00A220C7">
          <w:rPr>
            <w:noProof/>
            <w:webHidden/>
          </w:rPr>
          <w:instrText xml:space="preserve"> PAGEREF _Toc61980359 \h </w:instrText>
        </w:r>
        <w:r w:rsidRPr="00A220C7">
          <w:rPr>
            <w:noProof/>
            <w:webHidden/>
          </w:rPr>
        </w:r>
        <w:r w:rsidRPr="00A220C7">
          <w:rPr>
            <w:noProof/>
            <w:webHidden/>
          </w:rPr>
          <w:fldChar w:fldCharType="separate"/>
        </w:r>
        <w:r w:rsidR="00E44235">
          <w:rPr>
            <w:noProof/>
            <w:webHidden/>
          </w:rPr>
          <w:t>40</w:t>
        </w:r>
        <w:r w:rsidRPr="00A220C7">
          <w:rPr>
            <w:noProof/>
            <w:webHidden/>
          </w:rPr>
          <w:fldChar w:fldCharType="end"/>
        </w:r>
      </w:hyperlink>
    </w:p>
    <w:p w:rsidR="00F46BD3" w:rsidRPr="00A220C7" w:rsidRDefault="00E71317">
      <w:pPr>
        <w:pStyle w:val="21"/>
        <w:tabs>
          <w:tab w:val="right" w:leader="dot" w:pos="8659"/>
        </w:tabs>
        <w:rPr>
          <w:rFonts w:asciiTheme="minorHAnsi" w:eastAsiaTheme="minorEastAsia" w:hAnsiTheme="minorHAnsi" w:cstheme="minorBidi"/>
          <w:noProof/>
        </w:rPr>
      </w:pPr>
      <w:hyperlink w:anchor="_Toc61980360" w:history="1">
        <w:r w:rsidR="00F46BD3" w:rsidRPr="00A220C7">
          <w:rPr>
            <w:rStyle w:val="af7"/>
            <w:noProof/>
            <w:color w:val="auto"/>
          </w:rPr>
          <w:t xml:space="preserve">A0 </w:t>
        </w:r>
        <w:r w:rsidR="00F46BD3" w:rsidRPr="00A220C7">
          <w:rPr>
            <w:rStyle w:val="af7"/>
            <w:rFonts w:hint="eastAsia"/>
            <w:noProof/>
            <w:color w:val="auto"/>
          </w:rPr>
          <w:t>总</w:t>
        </w:r>
        <w:r w:rsidR="00F46BD3" w:rsidRPr="00A220C7">
          <w:rPr>
            <w:rStyle w:val="af7"/>
            <w:noProof/>
            <w:color w:val="auto"/>
          </w:rPr>
          <w:t xml:space="preserve">  </w:t>
        </w:r>
        <w:r w:rsidR="00F46BD3" w:rsidRPr="00A220C7">
          <w:rPr>
            <w:rStyle w:val="af7"/>
            <w:rFonts w:hint="eastAsia"/>
            <w:noProof/>
            <w:color w:val="auto"/>
          </w:rPr>
          <w:t>则</w:t>
        </w:r>
        <w:r w:rsidR="00F46BD3" w:rsidRPr="00A220C7">
          <w:rPr>
            <w:noProof/>
            <w:webHidden/>
          </w:rPr>
          <w:tab/>
        </w:r>
        <w:r w:rsidRPr="00A220C7">
          <w:rPr>
            <w:noProof/>
            <w:webHidden/>
          </w:rPr>
          <w:fldChar w:fldCharType="begin"/>
        </w:r>
        <w:r w:rsidR="00F46BD3" w:rsidRPr="00A220C7">
          <w:rPr>
            <w:noProof/>
            <w:webHidden/>
          </w:rPr>
          <w:instrText xml:space="preserve"> PAGEREF _Toc61980360 \h </w:instrText>
        </w:r>
        <w:r w:rsidRPr="00A220C7">
          <w:rPr>
            <w:noProof/>
            <w:webHidden/>
          </w:rPr>
        </w:r>
        <w:r w:rsidRPr="00A220C7">
          <w:rPr>
            <w:noProof/>
            <w:webHidden/>
          </w:rPr>
          <w:fldChar w:fldCharType="separate"/>
        </w:r>
        <w:r w:rsidR="00E44235">
          <w:rPr>
            <w:noProof/>
            <w:webHidden/>
          </w:rPr>
          <w:t>40</w:t>
        </w:r>
        <w:r w:rsidRPr="00A220C7">
          <w:rPr>
            <w:noProof/>
            <w:webHidden/>
          </w:rPr>
          <w:fldChar w:fldCharType="end"/>
        </w:r>
      </w:hyperlink>
    </w:p>
    <w:p w:rsidR="00F46BD3" w:rsidRPr="00A220C7" w:rsidRDefault="00E71317">
      <w:pPr>
        <w:pStyle w:val="21"/>
        <w:tabs>
          <w:tab w:val="right" w:leader="dot" w:pos="8659"/>
        </w:tabs>
        <w:rPr>
          <w:rFonts w:asciiTheme="minorHAnsi" w:eastAsiaTheme="minorEastAsia" w:hAnsiTheme="minorHAnsi" w:cstheme="minorBidi"/>
          <w:noProof/>
        </w:rPr>
      </w:pPr>
      <w:hyperlink w:anchor="_Toc61980361" w:history="1">
        <w:r w:rsidR="00F46BD3" w:rsidRPr="00A220C7">
          <w:rPr>
            <w:rStyle w:val="af7"/>
            <w:noProof/>
            <w:color w:val="auto"/>
          </w:rPr>
          <w:t xml:space="preserve">A1 </w:t>
        </w:r>
        <w:r w:rsidR="00F46BD3" w:rsidRPr="00A220C7">
          <w:rPr>
            <w:rStyle w:val="af7"/>
            <w:rFonts w:hint="eastAsia"/>
            <w:noProof/>
            <w:color w:val="auto"/>
          </w:rPr>
          <w:t>基本程序</w:t>
        </w:r>
        <w:r w:rsidR="00F46BD3" w:rsidRPr="00A220C7">
          <w:rPr>
            <w:noProof/>
            <w:webHidden/>
          </w:rPr>
          <w:tab/>
        </w:r>
        <w:r w:rsidRPr="00A220C7">
          <w:rPr>
            <w:noProof/>
            <w:webHidden/>
          </w:rPr>
          <w:fldChar w:fldCharType="begin"/>
        </w:r>
        <w:r w:rsidR="00F46BD3" w:rsidRPr="00A220C7">
          <w:rPr>
            <w:noProof/>
            <w:webHidden/>
          </w:rPr>
          <w:instrText xml:space="preserve"> PAGEREF _Toc61980361 \h </w:instrText>
        </w:r>
        <w:r w:rsidRPr="00A220C7">
          <w:rPr>
            <w:noProof/>
            <w:webHidden/>
          </w:rPr>
        </w:r>
        <w:r w:rsidRPr="00A220C7">
          <w:rPr>
            <w:noProof/>
            <w:webHidden/>
          </w:rPr>
          <w:fldChar w:fldCharType="separate"/>
        </w:r>
        <w:r w:rsidR="00E44235">
          <w:rPr>
            <w:noProof/>
            <w:webHidden/>
          </w:rPr>
          <w:t>40</w:t>
        </w:r>
        <w:r w:rsidRPr="00A220C7">
          <w:rPr>
            <w:noProof/>
            <w:webHidden/>
          </w:rPr>
          <w:fldChar w:fldCharType="end"/>
        </w:r>
      </w:hyperlink>
    </w:p>
    <w:p w:rsidR="00F46BD3" w:rsidRPr="00A220C7" w:rsidRDefault="00E71317">
      <w:pPr>
        <w:pStyle w:val="21"/>
        <w:tabs>
          <w:tab w:val="right" w:leader="dot" w:pos="8659"/>
        </w:tabs>
        <w:rPr>
          <w:rFonts w:asciiTheme="minorHAnsi" w:eastAsiaTheme="minorEastAsia" w:hAnsiTheme="minorHAnsi" w:cstheme="minorBidi"/>
          <w:noProof/>
        </w:rPr>
      </w:pPr>
      <w:hyperlink w:anchor="_Toc61980362" w:history="1">
        <w:r w:rsidR="00F46BD3" w:rsidRPr="00A220C7">
          <w:rPr>
            <w:rStyle w:val="af7"/>
            <w:noProof/>
            <w:color w:val="auto"/>
          </w:rPr>
          <w:t xml:space="preserve">A2 </w:t>
        </w:r>
        <w:r w:rsidR="00F46BD3" w:rsidRPr="00A220C7">
          <w:rPr>
            <w:rStyle w:val="af7"/>
            <w:rFonts w:hint="eastAsia"/>
            <w:noProof/>
            <w:color w:val="auto"/>
          </w:rPr>
          <w:t>评标准备</w:t>
        </w:r>
        <w:r w:rsidR="00F46BD3" w:rsidRPr="00A220C7">
          <w:rPr>
            <w:noProof/>
            <w:webHidden/>
          </w:rPr>
          <w:tab/>
        </w:r>
        <w:r w:rsidRPr="00A220C7">
          <w:rPr>
            <w:noProof/>
            <w:webHidden/>
          </w:rPr>
          <w:fldChar w:fldCharType="begin"/>
        </w:r>
        <w:r w:rsidR="00F46BD3" w:rsidRPr="00A220C7">
          <w:rPr>
            <w:noProof/>
            <w:webHidden/>
          </w:rPr>
          <w:instrText xml:space="preserve"> PAGEREF _Toc61980362 \h </w:instrText>
        </w:r>
        <w:r w:rsidRPr="00A220C7">
          <w:rPr>
            <w:noProof/>
            <w:webHidden/>
          </w:rPr>
        </w:r>
        <w:r w:rsidRPr="00A220C7">
          <w:rPr>
            <w:noProof/>
            <w:webHidden/>
          </w:rPr>
          <w:fldChar w:fldCharType="separate"/>
        </w:r>
        <w:r w:rsidR="00E44235">
          <w:rPr>
            <w:noProof/>
            <w:webHidden/>
          </w:rPr>
          <w:t>40</w:t>
        </w:r>
        <w:r w:rsidRPr="00A220C7">
          <w:rPr>
            <w:noProof/>
            <w:webHidden/>
          </w:rPr>
          <w:fldChar w:fldCharType="end"/>
        </w:r>
      </w:hyperlink>
    </w:p>
    <w:p w:rsidR="00F46BD3" w:rsidRPr="00A220C7" w:rsidRDefault="00E71317">
      <w:pPr>
        <w:pStyle w:val="21"/>
        <w:tabs>
          <w:tab w:val="right" w:leader="dot" w:pos="8659"/>
        </w:tabs>
        <w:rPr>
          <w:rFonts w:asciiTheme="minorHAnsi" w:eastAsiaTheme="minorEastAsia" w:hAnsiTheme="minorHAnsi" w:cstheme="minorBidi"/>
          <w:noProof/>
        </w:rPr>
      </w:pPr>
      <w:hyperlink w:anchor="_Toc61980363" w:history="1">
        <w:r w:rsidR="00F46BD3" w:rsidRPr="00A220C7">
          <w:rPr>
            <w:rStyle w:val="af7"/>
            <w:noProof/>
            <w:color w:val="auto"/>
          </w:rPr>
          <w:t xml:space="preserve">A3 </w:t>
        </w:r>
        <w:r w:rsidR="00F46BD3" w:rsidRPr="00A220C7">
          <w:rPr>
            <w:rStyle w:val="af7"/>
            <w:rFonts w:hint="eastAsia"/>
            <w:noProof/>
            <w:color w:val="auto"/>
          </w:rPr>
          <w:t>初步评审</w:t>
        </w:r>
        <w:r w:rsidR="00F46BD3" w:rsidRPr="00A220C7">
          <w:rPr>
            <w:noProof/>
            <w:webHidden/>
          </w:rPr>
          <w:tab/>
        </w:r>
        <w:r w:rsidRPr="00A220C7">
          <w:rPr>
            <w:noProof/>
            <w:webHidden/>
          </w:rPr>
          <w:fldChar w:fldCharType="begin"/>
        </w:r>
        <w:r w:rsidR="00F46BD3" w:rsidRPr="00A220C7">
          <w:rPr>
            <w:noProof/>
            <w:webHidden/>
          </w:rPr>
          <w:instrText xml:space="preserve"> PAGEREF _Toc61980363 \h </w:instrText>
        </w:r>
        <w:r w:rsidRPr="00A220C7">
          <w:rPr>
            <w:noProof/>
            <w:webHidden/>
          </w:rPr>
        </w:r>
        <w:r w:rsidRPr="00A220C7">
          <w:rPr>
            <w:noProof/>
            <w:webHidden/>
          </w:rPr>
          <w:fldChar w:fldCharType="separate"/>
        </w:r>
        <w:r w:rsidR="00E44235">
          <w:rPr>
            <w:noProof/>
            <w:webHidden/>
          </w:rPr>
          <w:t>40</w:t>
        </w:r>
        <w:r w:rsidRPr="00A220C7">
          <w:rPr>
            <w:noProof/>
            <w:webHidden/>
          </w:rPr>
          <w:fldChar w:fldCharType="end"/>
        </w:r>
      </w:hyperlink>
    </w:p>
    <w:p w:rsidR="00F46BD3" w:rsidRPr="00A220C7" w:rsidRDefault="00E71317">
      <w:pPr>
        <w:pStyle w:val="21"/>
        <w:tabs>
          <w:tab w:val="right" w:leader="dot" w:pos="8659"/>
        </w:tabs>
        <w:rPr>
          <w:rFonts w:asciiTheme="minorHAnsi" w:eastAsiaTheme="minorEastAsia" w:hAnsiTheme="minorHAnsi" w:cstheme="minorBidi"/>
          <w:noProof/>
        </w:rPr>
      </w:pPr>
      <w:hyperlink w:anchor="_Toc61980364" w:history="1">
        <w:r w:rsidR="00F46BD3" w:rsidRPr="00A220C7">
          <w:rPr>
            <w:rStyle w:val="af7"/>
            <w:noProof/>
            <w:color w:val="auto"/>
          </w:rPr>
          <w:t xml:space="preserve">A4 </w:t>
        </w:r>
        <w:r w:rsidR="00F46BD3" w:rsidRPr="00A220C7">
          <w:rPr>
            <w:rStyle w:val="af7"/>
            <w:rFonts w:hint="eastAsia"/>
            <w:noProof/>
            <w:color w:val="auto"/>
          </w:rPr>
          <w:t>详细评审</w:t>
        </w:r>
        <w:r w:rsidR="00F46BD3" w:rsidRPr="00A220C7">
          <w:rPr>
            <w:noProof/>
            <w:webHidden/>
          </w:rPr>
          <w:tab/>
        </w:r>
        <w:r w:rsidRPr="00A220C7">
          <w:rPr>
            <w:noProof/>
            <w:webHidden/>
          </w:rPr>
          <w:fldChar w:fldCharType="begin"/>
        </w:r>
        <w:r w:rsidR="00F46BD3" w:rsidRPr="00A220C7">
          <w:rPr>
            <w:noProof/>
            <w:webHidden/>
          </w:rPr>
          <w:instrText xml:space="preserve"> PAGEREF _Toc61980364 \h </w:instrText>
        </w:r>
        <w:r w:rsidRPr="00A220C7">
          <w:rPr>
            <w:noProof/>
            <w:webHidden/>
          </w:rPr>
        </w:r>
        <w:r w:rsidRPr="00A220C7">
          <w:rPr>
            <w:noProof/>
            <w:webHidden/>
          </w:rPr>
          <w:fldChar w:fldCharType="separate"/>
        </w:r>
        <w:r w:rsidR="00E44235">
          <w:rPr>
            <w:noProof/>
            <w:webHidden/>
          </w:rPr>
          <w:t>41</w:t>
        </w:r>
        <w:r w:rsidRPr="00A220C7">
          <w:rPr>
            <w:noProof/>
            <w:webHidden/>
          </w:rPr>
          <w:fldChar w:fldCharType="end"/>
        </w:r>
      </w:hyperlink>
    </w:p>
    <w:p w:rsidR="00F46BD3" w:rsidRPr="00A220C7" w:rsidRDefault="00E71317">
      <w:pPr>
        <w:pStyle w:val="21"/>
        <w:tabs>
          <w:tab w:val="right" w:leader="dot" w:pos="8659"/>
        </w:tabs>
        <w:rPr>
          <w:rFonts w:asciiTheme="minorHAnsi" w:eastAsiaTheme="minorEastAsia" w:hAnsiTheme="minorHAnsi" w:cstheme="minorBidi"/>
          <w:noProof/>
        </w:rPr>
      </w:pPr>
      <w:hyperlink w:anchor="_Toc61980365" w:history="1">
        <w:r w:rsidR="00F46BD3" w:rsidRPr="00A220C7">
          <w:rPr>
            <w:rStyle w:val="af7"/>
            <w:noProof/>
            <w:color w:val="auto"/>
          </w:rPr>
          <w:t xml:space="preserve">A5 </w:t>
        </w:r>
        <w:r w:rsidR="00F46BD3" w:rsidRPr="00A220C7">
          <w:rPr>
            <w:rStyle w:val="af7"/>
            <w:rFonts w:hint="eastAsia"/>
            <w:noProof/>
            <w:color w:val="auto"/>
          </w:rPr>
          <w:t>推荐中标候选人或者直接确定中标人</w:t>
        </w:r>
        <w:r w:rsidR="00F46BD3" w:rsidRPr="00A220C7">
          <w:rPr>
            <w:noProof/>
            <w:webHidden/>
          </w:rPr>
          <w:tab/>
        </w:r>
        <w:r w:rsidRPr="00A220C7">
          <w:rPr>
            <w:noProof/>
            <w:webHidden/>
          </w:rPr>
          <w:fldChar w:fldCharType="begin"/>
        </w:r>
        <w:r w:rsidR="00F46BD3" w:rsidRPr="00A220C7">
          <w:rPr>
            <w:noProof/>
            <w:webHidden/>
          </w:rPr>
          <w:instrText xml:space="preserve"> PAGEREF _Toc61980365 \h </w:instrText>
        </w:r>
        <w:r w:rsidRPr="00A220C7">
          <w:rPr>
            <w:noProof/>
            <w:webHidden/>
          </w:rPr>
        </w:r>
        <w:r w:rsidRPr="00A220C7">
          <w:rPr>
            <w:noProof/>
            <w:webHidden/>
          </w:rPr>
          <w:fldChar w:fldCharType="separate"/>
        </w:r>
        <w:r w:rsidR="00E44235">
          <w:rPr>
            <w:noProof/>
            <w:webHidden/>
          </w:rPr>
          <w:t>42</w:t>
        </w:r>
        <w:r w:rsidRPr="00A220C7">
          <w:rPr>
            <w:noProof/>
            <w:webHidden/>
          </w:rPr>
          <w:fldChar w:fldCharType="end"/>
        </w:r>
      </w:hyperlink>
    </w:p>
    <w:p w:rsidR="00F46BD3" w:rsidRPr="00A220C7" w:rsidRDefault="00E71317">
      <w:pPr>
        <w:pStyle w:val="21"/>
        <w:tabs>
          <w:tab w:val="right" w:leader="dot" w:pos="8659"/>
        </w:tabs>
        <w:rPr>
          <w:rFonts w:asciiTheme="minorHAnsi" w:eastAsiaTheme="minorEastAsia" w:hAnsiTheme="minorHAnsi" w:cstheme="minorBidi"/>
          <w:noProof/>
        </w:rPr>
      </w:pPr>
      <w:hyperlink w:anchor="_Toc61980366" w:history="1">
        <w:r w:rsidR="00F46BD3" w:rsidRPr="00A220C7">
          <w:rPr>
            <w:rStyle w:val="af7"/>
            <w:noProof/>
            <w:color w:val="auto"/>
          </w:rPr>
          <w:t xml:space="preserve">A6 </w:t>
        </w:r>
        <w:r w:rsidR="00F46BD3" w:rsidRPr="00A220C7">
          <w:rPr>
            <w:rStyle w:val="af7"/>
            <w:rFonts w:hint="eastAsia"/>
            <w:noProof/>
            <w:color w:val="auto"/>
          </w:rPr>
          <w:t>特殊情况的处置程序</w:t>
        </w:r>
        <w:r w:rsidR="00F46BD3" w:rsidRPr="00A220C7">
          <w:rPr>
            <w:noProof/>
            <w:webHidden/>
          </w:rPr>
          <w:tab/>
        </w:r>
        <w:r w:rsidRPr="00A220C7">
          <w:rPr>
            <w:noProof/>
            <w:webHidden/>
          </w:rPr>
          <w:fldChar w:fldCharType="begin"/>
        </w:r>
        <w:r w:rsidR="00F46BD3" w:rsidRPr="00A220C7">
          <w:rPr>
            <w:noProof/>
            <w:webHidden/>
          </w:rPr>
          <w:instrText xml:space="preserve"> PAGEREF _Toc61980366 \h </w:instrText>
        </w:r>
        <w:r w:rsidRPr="00A220C7">
          <w:rPr>
            <w:noProof/>
            <w:webHidden/>
          </w:rPr>
        </w:r>
        <w:r w:rsidRPr="00A220C7">
          <w:rPr>
            <w:noProof/>
            <w:webHidden/>
          </w:rPr>
          <w:fldChar w:fldCharType="separate"/>
        </w:r>
        <w:r w:rsidR="00E44235">
          <w:rPr>
            <w:noProof/>
            <w:webHidden/>
          </w:rPr>
          <w:t>43</w:t>
        </w:r>
        <w:r w:rsidRPr="00A220C7">
          <w:rPr>
            <w:noProof/>
            <w:webHidden/>
          </w:rPr>
          <w:fldChar w:fldCharType="end"/>
        </w:r>
      </w:hyperlink>
    </w:p>
    <w:p w:rsidR="00F46BD3" w:rsidRPr="00A220C7" w:rsidRDefault="00E71317">
      <w:pPr>
        <w:pStyle w:val="10"/>
        <w:tabs>
          <w:tab w:val="right" w:leader="dot" w:pos="8659"/>
        </w:tabs>
        <w:rPr>
          <w:rFonts w:asciiTheme="minorHAnsi" w:eastAsiaTheme="minorEastAsia" w:hAnsiTheme="minorHAnsi" w:cstheme="minorBidi"/>
          <w:noProof/>
          <w:szCs w:val="22"/>
        </w:rPr>
      </w:pPr>
      <w:hyperlink w:anchor="_Toc61980367" w:history="1">
        <w:r w:rsidR="00F46BD3" w:rsidRPr="00A220C7">
          <w:rPr>
            <w:rStyle w:val="af7"/>
            <w:rFonts w:hint="eastAsia"/>
            <w:noProof/>
            <w:color w:val="auto"/>
          </w:rPr>
          <w:t>附件</w:t>
        </w:r>
        <w:r w:rsidR="00F46BD3" w:rsidRPr="00A220C7">
          <w:rPr>
            <w:rStyle w:val="af7"/>
            <w:noProof/>
            <w:color w:val="auto"/>
          </w:rPr>
          <w:t xml:space="preserve">B  </w:t>
        </w:r>
        <w:r w:rsidR="00F46BD3" w:rsidRPr="00A220C7">
          <w:rPr>
            <w:rStyle w:val="af7"/>
            <w:rFonts w:hint="eastAsia"/>
            <w:noProof/>
            <w:color w:val="auto"/>
          </w:rPr>
          <w:t>否决投标条件</w:t>
        </w:r>
        <w:r w:rsidR="00F46BD3" w:rsidRPr="00A220C7">
          <w:rPr>
            <w:noProof/>
            <w:webHidden/>
          </w:rPr>
          <w:tab/>
        </w:r>
        <w:r w:rsidRPr="00A220C7">
          <w:rPr>
            <w:noProof/>
            <w:webHidden/>
          </w:rPr>
          <w:fldChar w:fldCharType="begin"/>
        </w:r>
        <w:r w:rsidR="00F46BD3" w:rsidRPr="00A220C7">
          <w:rPr>
            <w:noProof/>
            <w:webHidden/>
          </w:rPr>
          <w:instrText xml:space="preserve"> PAGEREF _Toc61980367 \h </w:instrText>
        </w:r>
        <w:r w:rsidRPr="00A220C7">
          <w:rPr>
            <w:noProof/>
            <w:webHidden/>
          </w:rPr>
        </w:r>
        <w:r w:rsidRPr="00A220C7">
          <w:rPr>
            <w:noProof/>
            <w:webHidden/>
          </w:rPr>
          <w:fldChar w:fldCharType="separate"/>
        </w:r>
        <w:r w:rsidR="00E44235">
          <w:rPr>
            <w:noProof/>
            <w:webHidden/>
          </w:rPr>
          <w:t>44</w:t>
        </w:r>
        <w:r w:rsidRPr="00A220C7">
          <w:rPr>
            <w:noProof/>
            <w:webHidden/>
          </w:rPr>
          <w:fldChar w:fldCharType="end"/>
        </w:r>
      </w:hyperlink>
    </w:p>
    <w:p w:rsidR="00F46BD3" w:rsidRPr="00A220C7" w:rsidRDefault="00E71317">
      <w:pPr>
        <w:pStyle w:val="21"/>
        <w:tabs>
          <w:tab w:val="right" w:leader="dot" w:pos="8659"/>
        </w:tabs>
        <w:rPr>
          <w:rFonts w:asciiTheme="minorHAnsi" w:eastAsiaTheme="minorEastAsia" w:hAnsiTheme="minorHAnsi" w:cstheme="minorBidi"/>
          <w:noProof/>
        </w:rPr>
      </w:pPr>
      <w:hyperlink w:anchor="_Toc61980368" w:history="1">
        <w:r w:rsidR="00F46BD3" w:rsidRPr="00A220C7">
          <w:rPr>
            <w:rStyle w:val="af7"/>
            <w:noProof/>
            <w:color w:val="auto"/>
          </w:rPr>
          <w:t xml:space="preserve">B0 </w:t>
        </w:r>
        <w:r w:rsidR="00F46BD3" w:rsidRPr="00A220C7">
          <w:rPr>
            <w:rStyle w:val="af7"/>
            <w:rFonts w:hint="eastAsia"/>
            <w:noProof/>
            <w:color w:val="auto"/>
          </w:rPr>
          <w:t>总</w:t>
        </w:r>
        <w:r w:rsidR="00F46BD3" w:rsidRPr="00A220C7">
          <w:rPr>
            <w:rStyle w:val="af7"/>
            <w:noProof/>
            <w:color w:val="auto"/>
          </w:rPr>
          <w:t xml:space="preserve">  </w:t>
        </w:r>
        <w:r w:rsidR="00F46BD3" w:rsidRPr="00A220C7">
          <w:rPr>
            <w:rStyle w:val="af7"/>
            <w:rFonts w:hint="eastAsia"/>
            <w:noProof/>
            <w:color w:val="auto"/>
          </w:rPr>
          <w:t>则</w:t>
        </w:r>
        <w:r w:rsidR="00F46BD3" w:rsidRPr="00A220C7">
          <w:rPr>
            <w:noProof/>
            <w:webHidden/>
          </w:rPr>
          <w:tab/>
        </w:r>
        <w:r w:rsidRPr="00A220C7">
          <w:rPr>
            <w:noProof/>
            <w:webHidden/>
          </w:rPr>
          <w:fldChar w:fldCharType="begin"/>
        </w:r>
        <w:r w:rsidR="00F46BD3" w:rsidRPr="00A220C7">
          <w:rPr>
            <w:noProof/>
            <w:webHidden/>
          </w:rPr>
          <w:instrText xml:space="preserve"> PAGEREF _Toc61980368 \h </w:instrText>
        </w:r>
        <w:r w:rsidRPr="00A220C7">
          <w:rPr>
            <w:noProof/>
            <w:webHidden/>
          </w:rPr>
        </w:r>
        <w:r w:rsidRPr="00A220C7">
          <w:rPr>
            <w:noProof/>
            <w:webHidden/>
          </w:rPr>
          <w:fldChar w:fldCharType="separate"/>
        </w:r>
        <w:r w:rsidR="00E44235">
          <w:rPr>
            <w:noProof/>
            <w:webHidden/>
          </w:rPr>
          <w:t>44</w:t>
        </w:r>
        <w:r w:rsidRPr="00A220C7">
          <w:rPr>
            <w:noProof/>
            <w:webHidden/>
          </w:rPr>
          <w:fldChar w:fldCharType="end"/>
        </w:r>
      </w:hyperlink>
    </w:p>
    <w:p w:rsidR="00F46BD3" w:rsidRPr="00A220C7" w:rsidRDefault="00E71317">
      <w:pPr>
        <w:pStyle w:val="21"/>
        <w:tabs>
          <w:tab w:val="right" w:leader="dot" w:pos="8659"/>
        </w:tabs>
        <w:rPr>
          <w:rFonts w:asciiTheme="minorHAnsi" w:eastAsiaTheme="minorEastAsia" w:hAnsiTheme="minorHAnsi" w:cstheme="minorBidi"/>
          <w:noProof/>
        </w:rPr>
      </w:pPr>
      <w:hyperlink w:anchor="_Toc61980369" w:history="1">
        <w:r w:rsidR="00F46BD3" w:rsidRPr="00A220C7">
          <w:rPr>
            <w:rStyle w:val="af7"/>
            <w:noProof/>
            <w:color w:val="auto"/>
          </w:rPr>
          <w:t xml:space="preserve">B1 </w:t>
        </w:r>
        <w:r w:rsidR="00F46BD3" w:rsidRPr="00A220C7">
          <w:rPr>
            <w:rStyle w:val="af7"/>
            <w:rFonts w:hint="eastAsia"/>
            <w:noProof/>
            <w:color w:val="auto"/>
          </w:rPr>
          <w:t>否决投标条件</w:t>
        </w:r>
        <w:r w:rsidR="00F46BD3" w:rsidRPr="00A220C7">
          <w:rPr>
            <w:noProof/>
            <w:webHidden/>
          </w:rPr>
          <w:tab/>
        </w:r>
        <w:r w:rsidRPr="00A220C7">
          <w:rPr>
            <w:noProof/>
            <w:webHidden/>
          </w:rPr>
          <w:fldChar w:fldCharType="begin"/>
        </w:r>
        <w:r w:rsidR="00F46BD3" w:rsidRPr="00A220C7">
          <w:rPr>
            <w:noProof/>
            <w:webHidden/>
          </w:rPr>
          <w:instrText xml:space="preserve"> PAGEREF _Toc61980369 \h </w:instrText>
        </w:r>
        <w:r w:rsidRPr="00A220C7">
          <w:rPr>
            <w:noProof/>
            <w:webHidden/>
          </w:rPr>
        </w:r>
        <w:r w:rsidRPr="00A220C7">
          <w:rPr>
            <w:noProof/>
            <w:webHidden/>
          </w:rPr>
          <w:fldChar w:fldCharType="separate"/>
        </w:r>
        <w:r w:rsidR="00E44235">
          <w:rPr>
            <w:noProof/>
            <w:webHidden/>
          </w:rPr>
          <w:t>44</w:t>
        </w:r>
        <w:r w:rsidRPr="00A220C7">
          <w:rPr>
            <w:noProof/>
            <w:webHidden/>
          </w:rPr>
          <w:fldChar w:fldCharType="end"/>
        </w:r>
      </w:hyperlink>
    </w:p>
    <w:p w:rsidR="00F46BD3" w:rsidRPr="00A220C7" w:rsidRDefault="00E71317">
      <w:pPr>
        <w:pStyle w:val="10"/>
        <w:tabs>
          <w:tab w:val="right" w:leader="dot" w:pos="8659"/>
        </w:tabs>
        <w:rPr>
          <w:rFonts w:asciiTheme="minorHAnsi" w:eastAsiaTheme="minorEastAsia" w:hAnsiTheme="minorHAnsi" w:cstheme="minorBidi"/>
          <w:noProof/>
          <w:szCs w:val="22"/>
        </w:rPr>
      </w:pPr>
      <w:hyperlink w:anchor="_Toc61980370" w:history="1">
        <w:r w:rsidR="00F46BD3" w:rsidRPr="00A220C7">
          <w:rPr>
            <w:rStyle w:val="af7"/>
            <w:rFonts w:hint="eastAsia"/>
            <w:noProof/>
            <w:color w:val="auto"/>
          </w:rPr>
          <w:t>第四章</w:t>
        </w:r>
        <w:r w:rsidR="00F46BD3" w:rsidRPr="00A220C7">
          <w:rPr>
            <w:rStyle w:val="af7"/>
            <w:noProof/>
            <w:color w:val="auto"/>
          </w:rPr>
          <w:t xml:space="preserve">  </w:t>
        </w:r>
        <w:r w:rsidR="00F46BD3" w:rsidRPr="00A220C7">
          <w:rPr>
            <w:rStyle w:val="af7"/>
            <w:rFonts w:hint="eastAsia"/>
            <w:noProof/>
            <w:color w:val="auto"/>
          </w:rPr>
          <w:t>合同条款及格式</w:t>
        </w:r>
        <w:r w:rsidR="00F46BD3" w:rsidRPr="00A220C7">
          <w:rPr>
            <w:noProof/>
            <w:webHidden/>
          </w:rPr>
          <w:tab/>
        </w:r>
        <w:r w:rsidRPr="00A220C7">
          <w:rPr>
            <w:noProof/>
            <w:webHidden/>
          </w:rPr>
          <w:fldChar w:fldCharType="begin"/>
        </w:r>
        <w:r w:rsidR="00F46BD3" w:rsidRPr="00A220C7">
          <w:rPr>
            <w:noProof/>
            <w:webHidden/>
          </w:rPr>
          <w:instrText xml:space="preserve"> PAGEREF _Toc61980370 \h </w:instrText>
        </w:r>
        <w:r w:rsidRPr="00A220C7">
          <w:rPr>
            <w:noProof/>
            <w:webHidden/>
          </w:rPr>
        </w:r>
        <w:r w:rsidRPr="00A220C7">
          <w:rPr>
            <w:noProof/>
            <w:webHidden/>
          </w:rPr>
          <w:fldChar w:fldCharType="separate"/>
        </w:r>
        <w:r w:rsidR="00E44235">
          <w:rPr>
            <w:noProof/>
            <w:webHidden/>
          </w:rPr>
          <w:t>46</w:t>
        </w:r>
        <w:r w:rsidRPr="00A220C7">
          <w:rPr>
            <w:noProof/>
            <w:webHidden/>
          </w:rPr>
          <w:fldChar w:fldCharType="end"/>
        </w:r>
      </w:hyperlink>
    </w:p>
    <w:p w:rsidR="00F46BD3" w:rsidRPr="00A220C7" w:rsidRDefault="00E71317">
      <w:pPr>
        <w:pStyle w:val="10"/>
        <w:tabs>
          <w:tab w:val="right" w:leader="dot" w:pos="8659"/>
        </w:tabs>
        <w:rPr>
          <w:rFonts w:asciiTheme="minorHAnsi" w:eastAsiaTheme="minorEastAsia" w:hAnsiTheme="minorHAnsi" w:cstheme="minorBidi"/>
          <w:noProof/>
          <w:szCs w:val="22"/>
        </w:rPr>
      </w:pPr>
      <w:hyperlink w:anchor="_Toc61980371" w:history="1">
        <w:r w:rsidR="00F46BD3" w:rsidRPr="00A220C7">
          <w:rPr>
            <w:rStyle w:val="af7"/>
            <w:rFonts w:hint="eastAsia"/>
            <w:noProof/>
            <w:color w:val="auto"/>
          </w:rPr>
          <w:t>第一部分</w:t>
        </w:r>
        <w:r w:rsidR="00F46BD3" w:rsidRPr="00A220C7">
          <w:rPr>
            <w:rStyle w:val="af7"/>
            <w:noProof/>
            <w:color w:val="auto"/>
          </w:rPr>
          <w:t xml:space="preserve"> </w:t>
        </w:r>
        <w:r w:rsidR="00F46BD3" w:rsidRPr="00A220C7">
          <w:rPr>
            <w:rStyle w:val="af7"/>
            <w:rFonts w:hint="eastAsia"/>
            <w:noProof/>
            <w:color w:val="auto"/>
          </w:rPr>
          <w:t>合同协议书</w:t>
        </w:r>
        <w:r w:rsidR="00F46BD3" w:rsidRPr="00A220C7">
          <w:rPr>
            <w:noProof/>
            <w:webHidden/>
          </w:rPr>
          <w:tab/>
        </w:r>
        <w:r w:rsidRPr="00A220C7">
          <w:rPr>
            <w:noProof/>
            <w:webHidden/>
          </w:rPr>
          <w:fldChar w:fldCharType="begin"/>
        </w:r>
        <w:r w:rsidR="00F46BD3" w:rsidRPr="00A220C7">
          <w:rPr>
            <w:noProof/>
            <w:webHidden/>
          </w:rPr>
          <w:instrText xml:space="preserve"> PAGEREF _Toc61980371 \h </w:instrText>
        </w:r>
        <w:r w:rsidRPr="00A220C7">
          <w:rPr>
            <w:noProof/>
            <w:webHidden/>
          </w:rPr>
        </w:r>
        <w:r w:rsidRPr="00A220C7">
          <w:rPr>
            <w:noProof/>
            <w:webHidden/>
          </w:rPr>
          <w:fldChar w:fldCharType="separate"/>
        </w:r>
        <w:r w:rsidR="00E44235">
          <w:rPr>
            <w:noProof/>
            <w:webHidden/>
          </w:rPr>
          <w:t>46</w:t>
        </w:r>
        <w:r w:rsidRPr="00A220C7">
          <w:rPr>
            <w:noProof/>
            <w:webHidden/>
          </w:rPr>
          <w:fldChar w:fldCharType="end"/>
        </w:r>
      </w:hyperlink>
    </w:p>
    <w:p w:rsidR="00F46BD3" w:rsidRPr="00A220C7" w:rsidRDefault="00E71317">
      <w:pPr>
        <w:pStyle w:val="10"/>
        <w:tabs>
          <w:tab w:val="right" w:leader="dot" w:pos="8659"/>
        </w:tabs>
        <w:rPr>
          <w:rFonts w:asciiTheme="minorHAnsi" w:eastAsiaTheme="minorEastAsia" w:hAnsiTheme="minorHAnsi" w:cstheme="minorBidi"/>
          <w:noProof/>
          <w:szCs w:val="22"/>
        </w:rPr>
      </w:pPr>
      <w:hyperlink w:anchor="_Toc61980372" w:history="1">
        <w:r w:rsidR="00F46BD3" w:rsidRPr="00A220C7">
          <w:rPr>
            <w:rStyle w:val="af7"/>
            <w:rFonts w:hint="eastAsia"/>
            <w:noProof/>
            <w:color w:val="auto"/>
          </w:rPr>
          <w:t>第二部分</w:t>
        </w:r>
        <w:r w:rsidR="00F46BD3" w:rsidRPr="00A220C7">
          <w:rPr>
            <w:rStyle w:val="af7"/>
            <w:noProof/>
            <w:color w:val="auto"/>
          </w:rPr>
          <w:t xml:space="preserve"> </w:t>
        </w:r>
        <w:r w:rsidR="00F46BD3" w:rsidRPr="00A220C7">
          <w:rPr>
            <w:rStyle w:val="af7"/>
            <w:rFonts w:hint="eastAsia"/>
            <w:noProof/>
            <w:color w:val="auto"/>
          </w:rPr>
          <w:t>通用合同条款</w:t>
        </w:r>
        <w:r w:rsidR="00F46BD3" w:rsidRPr="00A220C7">
          <w:rPr>
            <w:noProof/>
            <w:webHidden/>
          </w:rPr>
          <w:tab/>
        </w:r>
        <w:r w:rsidRPr="00A220C7">
          <w:rPr>
            <w:noProof/>
            <w:webHidden/>
          </w:rPr>
          <w:fldChar w:fldCharType="begin"/>
        </w:r>
        <w:r w:rsidR="00F46BD3" w:rsidRPr="00A220C7">
          <w:rPr>
            <w:noProof/>
            <w:webHidden/>
          </w:rPr>
          <w:instrText xml:space="preserve"> PAGEREF _Toc61980372 \h </w:instrText>
        </w:r>
        <w:r w:rsidRPr="00A220C7">
          <w:rPr>
            <w:noProof/>
            <w:webHidden/>
          </w:rPr>
        </w:r>
        <w:r w:rsidRPr="00A220C7">
          <w:rPr>
            <w:noProof/>
            <w:webHidden/>
          </w:rPr>
          <w:fldChar w:fldCharType="separate"/>
        </w:r>
        <w:r w:rsidR="00E44235">
          <w:rPr>
            <w:noProof/>
            <w:webHidden/>
          </w:rPr>
          <w:t>49</w:t>
        </w:r>
        <w:r w:rsidRPr="00A220C7">
          <w:rPr>
            <w:noProof/>
            <w:webHidden/>
          </w:rPr>
          <w:fldChar w:fldCharType="end"/>
        </w:r>
      </w:hyperlink>
    </w:p>
    <w:p w:rsidR="00F46BD3" w:rsidRPr="00A220C7" w:rsidRDefault="00E71317">
      <w:pPr>
        <w:pStyle w:val="10"/>
        <w:tabs>
          <w:tab w:val="right" w:leader="dot" w:pos="8659"/>
        </w:tabs>
        <w:rPr>
          <w:rFonts w:asciiTheme="minorHAnsi" w:eastAsiaTheme="minorEastAsia" w:hAnsiTheme="minorHAnsi" w:cstheme="minorBidi"/>
          <w:noProof/>
          <w:szCs w:val="22"/>
        </w:rPr>
      </w:pPr>
      <w:hyperlink w:anchor="_Toc61980373" w:history="1">
        <w:r w:rsidR="00F46BD3" w:rsidRPr="00A220C7">
          <w:rPr>
            <w:rStyle w:val="af7"/>
            <w:rFonts w:hAnsi="宋体" w:hint="eastAsia"/>
            <w:noProof/>
            <w:color w:val="auto"/>
          </w:rPr>
          <w:t>第三部分</w:t>
        </w:r>
        <w:r w:rsidR="00F46BD3" w:rsidRPr="00A220C7">
          <w:rPr>
            <w:rStyle w:val="af7"/>
            <w:noProof/>
            <w:color w:val="auto"/>
          </w:rPr>
          <w:t xml:space="preserve"> </w:t>
        </w:r>
        <w:r w:rsidR="00F46BD3" w:rsidRPr="00A220C7">
          <w:rPr>
            <w:rStyle w:val="af7"/>
            <w:rFonts w:hAnsi="宋体" w:hint="eastAsia"/>
            <w:noProof/>
            <w:color w:val="auto"/>
          </w:rPr>
          <w:t>专用合同条款</w:t>
        </w:r>
        <w:r w:rsidR="00F46BD3" w:rsidRPr="00A220C7">
          <w:rPr>
            <w:noProof/>
            <w:webHidden/>
          </w:rPr>
          <w:tab/>
        </w:r>
        <w:r w:rsidRPr="00A220C7">
          <w:rPr>
            <w:noProof/>
            <w:webHidden/>
          </w:rPr>
          <w:fldChar w:fldCharType="begin"/>
        </w:r>
        <w:r w:rsidR="00F46BD3" w:rsidRPr="00A220C7">
          <w:rPr>
            <w:noProof/>
            <w:webHidden/>
          </w:rPr>
          <w:instrText xml:space="preserve"> PAGEREF _Toc61980373 \h </w:instrText>
        </w:r>
        <w:r w:rsidRPr="00A220C7">
          <w:rPr>
            <w:noProof/>
            <w:webHidden/>
          </w:rPr>
        </w:r>
        <w:r w:rsidRPr="00A220C7">
          <w:rPr>
            <w:noProof/>
            <w:webHidden/>
          </w:rPr>
          <w:fldChar w:fldCharType="separate"/>
        </w:r>
        <w:r w:rsidR="00E44235">
          <w:rPr>
            <w:noProof/>
            <w:webHidden/>
          </w:rPr>
          <w:t>49</w:t>
        </w:r>
        <w:r w:rsidRPr="00A220C7">
          <w:rPr>
            <w:noProof/>
            <w:webHidden/>
          </w:rPr>
          <w:fldChar w:fldCharType="end"/>
        </w:r>
      </w:hyperlink>
    </w:p>
    <w:p w:rsidR="00F46BD3" w:rsidRPr="00A220C7" w:rsidRDefault="00E71317">
      <w:pPr>
        <w:pStyle w:val="21"/>
        <w:tabs>
          <w:tab w:val="right" w:leader="dot" w:pos="8659"/>
        </w:tabs>
        <w:rPr>
          <w:rFonts w:asciiTheme="minorHAnsi" w:eastAsiaTheme="minorEastAsia" w:hAnsiTheme="minorHAnsi" w:cstheme="minorBidi"/>
          <w:noProof/>
        </w:rPr>
      </w:pPr>
      <w:hyperlink w:anchor="_Toc61980374" w:history="1">
        <w:r w:rsidR="00F46BD3" w:rsidRPr="00A220C7">
          <w:rPr>
            <w:rStyle w:val="af7"/>
            <w:noProof/>
            <w:color w:val="auto"/>
          </w:rPr>
          <w:t xml:space="preserve">1. </w:t>
        </w:r>
        <w:r w:rsidR="00F46BD3" w:rsidRPr="00A220C7">
          <w:rPr>
            <w:rStyle w:val="af7"/>
            <w:rFonts w:hAnsi="宋体" w:hint="eastAsia"/>
            <w:noProof/>
            <w:color w:val="auto"/>
          </w:rPr>
          <w:t>一般约定</w:t>
        </w:r>
        <w:r w:rsidR="00F46BD3" w:rsidRPr="00A220C7">
          <w:rPr>
            <w:noProof/>
            <w:webHidden/>
          </w:rPr>
          <w:tab/>
        </w:r>
        <w:r w:rsidRPr="00A220C7">
          <w:rPr>
            <w:noProof/>
            <w:webHidden/>
          </w:rPr>
          <w:fldChar w:fldCharType="begin"/>
        </w:r>
        <w:r w:rsidR="00F46BD3" w:rsidRPr="00A220C7">
          <w:rPr>
            <w:noProof/>
            <w:webHidden/>
          </w:rPr>
          <w:instrText xml:space="preserve"> PAGEREF _Toc61980374 \h </w:instrText>
        </w:r>
        <w:r w:rsidRPr="00A220C7">
          <w:rPr>
            <w:noProof/>
            <w:webHidden/>
          </w:rPr>
        </w:r>
        <w:r w:rsidRPr="00A220C7">
          <w:rPr>
            <w:noProof/>
            <w:webHidden/>
          </w:rPr>
          <w:fldChar w:fldCharType="separate"/>
        </w:r>
        <w:r w:rsidR="00E44235">
          <w:rPr>
            <w:noProof/>
            <w:webHidden/>
          </w:rPr>
          <w:t>49</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375" w:history="1">
        <w:r w:rsidR="00F46BD3" w:rsidRPr="00A220C7">
          <w:rPr>
            <w:rStyle w:val="af7"/>
            <w:noProof/>
            <w:color w:val="auto"/>
          </w:rPr>
          <w:t xml:space="preserve">1.1 </w:t>
        </w:r>
        <w:r w:rsidR="00F46BD3" w:rsidRPr="00A220C7">
          <w:rPr>
            <w:rStyle w:val="af7"/>
            <w:rFonts w:hAnsi="宋体" w:hint="eastAsia"/>
            <w:noProof/>
            <w:color w:val="auto"/>
          </w:rPr>
          <w:t>词语定义</w:t>
        </w:r>
        <w:r w:rsidR="00F46BD3" w:rsidRPr="00A220C7">
          <w:rPr>
            <w:noProof/>
            <w:webHidden/>
          </w:rPr>
          <w:tab/>
        </w:r>
        <w:r w:rsidRPr="00A220C7">
          <w:rPr>
            <w:noProof/>
            <w:webHidden/>
          </w:rPr>
          <w:fldChar w:fldCharType="begin"/>
        </w:r>
        <w:r w:rsidR="00F46BD3" w:rsidRPr="00A220C7">
          <w:rPr>
            <w:noProof/>
            <w:webHidden/>
          </w:rPr>
          <w:instrText xml:space="preserve"> PAGEREF _Toc61980375 \h </w:instrText>
        </w:r>
        <w:r w:rsidRPr="00A220C7">
          <w:rPr>
            <w:noProof/>
            <w:webHidden/>
          </w:rPr>
        </w:r>
        <w:r w:rsidRPr="00A220C7">
          <w:rPr>
            <w:noProof/>
            <w:webHidden/>
          </w:rPr>
          <w:fldChar w:fldCharType="separate"/>
        </w:r>
        <w:r w:rsidR="00E44235">
          <w:rPr>
            <w:noProof/>
            <w:webHidden/>
          </w:rPr>
          <w:t>49</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376" w:history="1">
        <w:r w:rsidR="00F46BD3" w:rsidRPr="00A220C7">
          <w:rPr>
            <w:rStyle w:val="af7"/>
            <w:noProof/>
            <w:color w:val="auto"/>
          </w:rPr>
          <w:t xml:space="preserve">1.3 </w:t>
        </w:r>
        <w:r w:rsidR="00F46BD3" w:rsidRPr="00A220C7">
          <w:rPr>
            <w:rStyle w:val="af7"/>
            <w:rFonts w:hAnsi="宋体" w:hint="eastAsia"/>
            <w:noProof/>
            <w:color w:val="auto"/>
          </w:rPr>
          <w:t>法律</w:t>
        </w:r>
        <w:r w:rsidR="00F46BD3" w:rsidRPr="00A220C7">
          <w:rPr>
            <w:noProof/>
            <w:webHidden/>
          </w:rPr>
          <w:tab/>
        </w:r>
        <w:r w:rsidRPr="00A220C7">
          <w:rPr>
            <w:noProof/>
            <w:webHidden/>
          </w:rPr>
          <w:fldChar w:fldCharType="begin"/>
        </w:r>
        <w:r w:rsidR="00F46BD3" w:rsidRPr="00A220C7">
          <w:rPr>
            <w:noProof/>
            <w:webHidden/>
          </w:rPr>
          <w:instrText xml:space="preserve"> PAGEREF _Toc61980376 \h </w:instrText>
        </w:r>
        <w:r w:rsidRPr="00A220C7">
          <w:rPr>
            <w:noProof/>
            <w:webHidden/>
          </w:rPr>
        </w:r>
        <w:r w:rsidRPr="00A220C7">
          <w:rPr>
            <w:noProof/>
            <w:webHidden/>
          </w:rPr>
          <w:fldChar w:fldCharType="separate"/>
        </w:r>
        <w:r w:rsidR="00E44235">
          <w:rPr>
            <w:noProof/>
            <w:webHidden/>
          </w:rPr>
          <w:t>50</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377" w:history="1">
        <w:r w:rsidR="00F46BD3" w:rsidRPr="00A220C7">
          <w:rPr>
            <w:rStyle w:val="af7"/>
            <w:noProof/>
            <w:color w:val="auto"/>
          </w:rPr>
          <w:t xml:space="preserve">1.5 </w:t>
        </w:r>
        <w:r w:rsidR="00F46BD3" w:rsidRPr="00A220C7">
          <w:rPr>
            <w:rStyle w:val="af7"/>
            <w:rFonts w:hint="eastAsia"/>
            <w:noProof/>
            <w:color w:val="auto"/>
          </w:rPr>
          <w:t>合同文件的优先顺序</w:t>
        </w:r>
        <w:r w:rsidR="00F46BD3" w:rsidRPr="00A220C7">
          <w:rPr>
            <w:noProof/>
            <w:webHidden/>
          </w:rPr>
          <w:tab/>
        </w:r>
        <w:r w:rsidRPr="00A220C7">
          <w:rPr>
            <w:noProof/>
            <w:webHidden/>
          </w:rPr>
          <w:fldChar w:fldCharType="begin"/>
        </w:r>
        <w:r w:rsidR="00F46BD3" w:rsidRPr="00A220C7">
          <w:rPr>
            <w:noProof/>
            <w:webHidden/>
          </w:rPr>
          <w:instrText xml:space="preserve"> PAGEREF _Toc61980377 \h </w:instrText>
        </w:r>
        <w:r w:rsidRPr="00A220C7">
          <w:rPr>
            <w:noProof/>
            <w:webHidden/>
          </w:rPr>
        </w:r>
        <w:r w:rsidRPr="00A220C7">
          <w:rPr>
            <w:noProof/>
            <w:webHidden/>
          </w:rPr>
          <w:fldChar w:fldCharType="separate"/>
        </w:r>
        <w:r w:rsidR="00E44235">
          <w:rPr>
            <w:noProof/>
            <w:webHidden/>
          </w:rPr>
          <w:t>50</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378" w:history="1">
        <w:r w:rsidR="00F46BD3" w:rsidRPr="00A220C7">
          <w:rPr>
            <w:rStyle w:val="af7"/>
            <w:noProof/>
            <w:color w:val="auto"/>
          </w:rPr>
          <w:t xml:space="preserve">1.6 </w:t>
        </w:r>
        <w:r w:rsidR="00F46BD3" w:rsidRPr="00A220C7">
          <w:rPr>
            <w:rStyle w:val="af7"/>
            <w:rFonts w:hint="eastAsia"/>
            <w:noProof/>
            <w:color w:val="auto"/>
          </w:rPr>
          <w:t>图纸和承包人文件</w:t>
        </w:r>
        <w:r w:rsidR="00F46BD3" w:rsidRPr="00A220C7">
          <w:rPr>
            <w:noProof/>
            <w:webHidden/>
          </w:rPr>
          <w:tab/>
        </w:r>
        <w:r w:rsidRPr="00A220C7">
          <w:rPr>
            <w:noProof/>
            <w:webHidden/>
          </w:rPr>
          <w:fldChar w:fldCharType="begin"/>
        </w:r>
        <w:r w:rsidR="00F46BD3" w:rsidRPr="00A220C7">
          <w:rPr>
            <w:noProof/>
            <w:webHidden/>
          </w:rPr>
          <w:instrText xml:space="preserve"> PAGEREF _Toc61980378 \h </w:instrText>
        </w:r>
        <w:r w:rsidRPr="00A220C7">
          <w:rPr>
            <w:noProof/>
            <w:webHidden/>
          </w:rPr>
        </w:r>
        <w:r w:rsidRPr="00A220C7">
          <w:rPr>
            <w:noProof/>
            <w:webHidden/>
          </w:rPr>
          <w:fldChar w:fldCharType="separate"/>
        </w:r>
        <w:r w:rsidR="00E44235">
          <w:rPr>
            <w:noProof/>
            <w:webHidden/>
          </w:rPr>
          <w:t>50</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379" w:history="1">
        <w:r w:rsidR="00F46BD3" w:rsidRPr="00A220C7">
          <w:rPr>
            <w:rStyle w:val="af7"/>
            <w:noProof/>
            <w:color w:val="auto"/>
          </w:rPr>
          <w:t xml:space="preserve">1.7 </w:t>
        </w:r>
        <w:r w:rsidR="00F46BD3" w:rsidRPr="00A220C7">
          <w:rPr>
            <w:rStyle w:val="af7"/>
            <w:rFonts w:hAnsi="宋体" w:hint="eastAsia"/>
            <w:noProof/>
            <w:color w:val="auto"/>
          </w:rPr>
          <w:t>联络</w:t>
        </w:r>
        <w:r w:rsidR="00F46BD3" w:rsidRPr="00A220C7">
          <w:rPr>
            <w:noProof/>
            <w:webHidden/>
          </w:rPr>
          <w:tab/>
        </w:r>
        <w:r w:rsidRPr="00A220C7">
          <w:rPr>
            <w:noProof/>
            <w:webHidden/>
          </w:rPr>
          <w:fldChar w:fldCharType="begin"/>
        </w:r>
        <w:r w:rsidR="00F46BD3" w:rsidRPr="00A220C7">
          <w:rPr>
            <w:noProof/>
            <w:webHidden/>
          </w:rPr>
          <w:instrText xml:space="preserve"> PAGEREF _Toc61980379 \h </w:instrText>
        </w:r>
        <w:r w:rsidRPr="00A220C7">
          <w:rPr>
            <w:noProof/>
            <w:webHidden/>
          </w:rPr>
        </w:r>
        <w:r w:rsidRPr="00A220C7">
          <w:rPr>
            <w:noProof/>
            <w:webHidden/>
          </w:rPr>
          <w:fldChar w:fldCharType="separate"/>
        </w:r>
        <w:r w:rsidR="00E44235">
          <w:rPr>
            <w:noProof/>
            <w:webHidden/>
          </w:rPr>
          <w:t>51</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380" w:history="1">
        <w:r w:rsidR="00F46BD3" w:rsidRPr="00A220C7">
          <w:rPr>
            <w:rStyle w:val="af7"/>
            <w:noProof/>
            <w:color w:val="auto"/>
          </w:rPr>
          <w:t xml:space="preserve">1.10 </w:t>
        </w:r>
        <w:r w:rsidR="00F46BD3" w:rsidRPr="00A220C7">
          <w:rPr>
            <w:rStyle w:val="af7"/>
            <w:rFonts w:hAnsi="宋体" w:hint="eastAsia"/>
            <w:noProof/>
            <w:color w:val="auto"/>
          </w:rPr>
          <w:t>交通运输</w:t>
        </w:r>
        <w:r w:rsidR="00F46BD3" w:rsidRPr="00A220C7">
          <w:rPr>
            <w:noProof/>
            <w:webHidden/>
          </w:rPr>
          <w:tab/>
        </w:r>
        <w:r w:rsidRPr="00A220C7">
          <w:rPr>
            <w:noProof/>
            <w:webHidden/>
          </w:rPr>
          <w:fldChar w:fldCharType="begin"/>
        </w:r>
        <w:r w:rsidR="00F46BD3" w:rsidRPr="00A220C7">
          <w:rPr>
            <w:noProof/>
            <w:webHidden/>
          </w:rPr>
          <w:instrText xml:space="preserve"> PAGEREF _Toc61980380 \h </w:instrText>
        </w:r>
        <w:r w:rsidRPr="00A220C7">
          <w:rPr>
            <w:noProof/>
            <w:webHidden/>
          </w:rPr>
        </w:r>
        <w:r w:rsidRPr="00A220C7">
          <w:rPr>
            <w:noProof/>
            <w:webHidden/>
          </w:rPr>
          <w:fldChar w:fldCharType="separate"/>
        </w:r>
        <w:r w:rsidR="00E44235">
          <w:rPr>
            <w:noProof/>
            <w:webHidden/>
          </w:rPr>
          <w:t>51</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381" w:history="1">
        <w:r w:rsidR="00F46BD3" w:rsidRPr="00A220C7">
          <w:rPr>
            <w:rStyle w:val="af7"/>
            <w:noProof/>
            <w:color w:val="auto"/>
          </w:rPr>
          <w:t xml:space="preserve">1.11 </w:t>
        </w:r>
        <w:r w:rsidR="00F46BD3" w:rsidRPr="00A220C7">
          <w:rPr>
            <w:rStyle w:val="af7"/>
            <w:rFonts w:hAnsi="宋体" w:hint="eastAsia"/>
            <w:noProof/>
            <w:color w:val="auto"/>
          </w:rPr>
          <w:t>知识产权</w:t>
        </w:r>
        <w:r w:rsidR="00F46BD3" w:rsidRPr="00A220C7">
          <w:rPr>
            <w:noProof/>
            <w:webHidden/>
          </w:rPr>
          <w:tab/>
        </w:r>
        <w:r w:rsidRPr="00A220C7">
          <w:rPr>
            <w:noProof/>
            <w:webHidden/>
          </w:rPr>
          <w:fldChar w:fldCharType="begin"/>
        </w:r>
        <w:r w:rsidR="00F46BD3" w:rsidRPr="00A220C7">
          <w:rPr>
            <w:noProof/>
            <w:webHidden/>
          </w:rPr>
          <w:instrText xml:space="preserve"> PAGEREF _Toc61980381 \h </w:instrText>
        </w:r>
        <w:r w:rsidRPr="00A220C7">
          <w:rPr>
            <w:noProof/>
            <w:webHidden/>
          </w:rPr>
        </w:r>
        <w:r w:rsidRPr="00A220C7">
          <w:rPr>
            <w:noProof/>
            <w:webHidden/>
          </w:rPr>
          <w:fldChar w:fldCharType="separate"/>
        </w:r>
        <w:r w:rsidR="00E44235">
          <w:rPr>
            <w:noProof/>
            <w:webHidden/>
          </w:rPr>
          <w:t>52</w:t>
        </w:r>
        <w:r w:rsidRPr="00A220C7">
          <w:rPr>
            <w:noProof/>
            <w:webHidden/>
          </w:rPr>
          <w:fldChar w:fldCharType="end"/>
        </w:r>
      </w:hyperlink>
    </w:p>
    <w:p w:rsidR="00F46BD3" w:rsidRPr="00A220C7" w:rsidRDefault="00E71317">
      <w:pPr>
        <w:pStyle w:val="21"/>
        <w:tabs>
          <w:tab w:val="right" w:leader="dot" w:pos="8659"/>
        </w:tabs>
        <w:rPr>
          <w:rFonts w:asciiTheme="minorHAnsi" w:eastAsiaTheme="minorEastAsia" w:hAnsiTheme="minorHAnsi" w:cstheme="minorBidi"/>
          <w:noProof/>
        </w:rPr>
      </w:pPr>
      <w:hyperlink w:anchor="_Toc61980384" w:history="1">
        <w:r w:rsidR="00F46BD3" w:rsidRPr="00A220C7">
          <w:rPr>
            <w:rStyle w:val="af7"/>
            <w:noProof/>
            <w:color w:val="auto"/>
          </w:rPr>
          <w:t xml:space="preserve">2. </w:t>
        </w:r>
        <w:r w:rsidR="00F46BD3" w:rsidRPr="00A220C7">
          <w:rPr>
            <w:rStyle w:val="af7"/>
            <w:rFonts w:hAnsi="宋体" w:hint="eastAsia"/>
            <w:noProof/>
            <w:color w:val="auto"/>
          </w:rPr>
          <w:t>发包人</w:t>
        </w:r>
        <w:r w:rsidR="00F46BD3" w:rsidRPr="00A220C7">
          <w:rPr>
            <w:noProof/>
            <w:webHidden/>
          </w:rPr>
          <w:tab/>
        </w:r>
        <w:r w:rsidRPr="00A220C7">
          <w:rPr>
            <w:noProof/>
            <w:webHidden/>
          </w:rPr>
          <w:fldChar w:fldCharType="begin"/>
        </w:r>
        <w:r w:rsidR="00F46BD3" w:rsidRPr="00A220C7">
          <w:rPr>
            <w:noProof/>
            <w:webHidden/>
          </w:rPr>
          <w:instrText xml:space="preserve"> PAGEREF _Toc61980384 \h </w:instrText>
        </w:r>
        <w:r w:rsidRPr="00A220C7">
          <w:rPr>
            <w:noProof/>
            <w:webHidden/>
          </w:rPr>
        </w:r>
        <w:r w:rsidRPr="00A220C7">
          <w:rPr>
            <w:noProof/>
            <w:webHidden/>
          </w:rPr>
          <w:fldChar w:fldCharType="separate"/>
        </w:r>
        <w:r w:rsidR="00E44235">
          <w:rPr>
            <w:noProof/>
            <w:webHidden/>
          </w:rPr>
          <w:t>53</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385" w:history="1">
        <w:r w:rsidR="00F46BD3" w:rsidRPr="00A220C7">
          <w:rPr>
            <w:rStyle w:val="af7"/>
            <w:noProof/>
            <w:color w:val="auto"/>
          </w:rPr>
          <w:t xml:space="preserve">2.2 </w:t>
        </w:r>
        <w:r w:rsidR="00F46BD3" w:rsidRPr="00A220C7">
          <w:rPr>
            <w:rStyle w:val="af7"/>
            <w:rFonts w:hAnsi="宋体" w:hint="eastAsia"/>
            <w:noProof/>
            <w:color w:val="auto"/>
          </w:rPr>
          <w:t>发包人代表</w:t>
        </w:r>
        <w:r w:rsidR="00F46BD3" w:rsidRPr="00A220C7">
          <w:rPr>
            <w:noProof/>
            <w:webHidden/>
          </w:rPr>
          <w:tab/>
        </w:r>
        <w:r w:rsidRPr="00A220C7">
          <w:rPr>
            <w:noProof/>
            <w:webHidden/>
          </w:rPr>
          <w:fldChar w:fldCharType="begin"/>
        </w:r>
        <w:r w:rsidR="00F46BD3" w:rsidRPr="00A220C7">
          <w:rPr>
            <w:noProof/>
            <w:webHidden/>
          </w:rPr>
          <w:instrText xml:space="preserve"> PAGEREF _Toc61980385 \h </w:instrText>
        </w:r>
        <w:r w:rsidRPr="00A220C7">
          <w:rPr>
            <w:noProof/>
            <w:webHidden/>
          </w:rPr>
        </w:r>
        <w:r w:rsidRPr="00A220C7">
          <w:rPr>
            <w:noProof/>
            <w:webHidden/>
          </w:rPr>
          <w:fldChar w:fldCharType="separate"/>
        </w:r>
        <w:r w:rsidR="00E44235">
          <w:rPr>
            <w:noProof/>
            <w:webHidden/>
          </w:rPr>
          <w:t>53</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386" w:history="1">
        <w:r w:rsidR="00F46BD3" w:rsidRPr="00A220C7">
          <w:rPr>
            <w:rStyle w:val="af7"/>
            <w:noProof/>
            <w:color w:val="auto"/>
          </w:rPr>
          <w:t xml:space="preserve">2.4 </w:t>
        </w:r>
        <w:r w:rsidR="00F46BD3" w:rsidRPr="00A220C7">
          <w:rPr>
            <w:rStyle w:val="af7"/>
            <w:rFonts w:hint="eastAsia"/>
            <w:noProof/>
            <w:color w:val="auto"/>
          </w:rPr>
          <w:t>施工现场、施工条件和基础资料的提供</w:t>
        </w:r>
        <w:r w:rsidR="00F46BD3" w:rsidRPr="00A220C7">
          <w:rPr>
            <w:noProof/>
            <w:webHidden/>
          </w:rPr>
          <w:tab/>
        </w:r>
        <w:r w:rsidRPr="00A220C7">
          <w:rPr>
            <w:noProof/>
            <w:webHidden/>
          </w:rPr>
          <w:fldChar w:fldCharType="begin"/>
        </w:r>
        <w:r w:rsidR="00F46BD3" w:rsidRPr="00A220C7">
          <w:rPr>
            <w:noProof/>
            <w:webHidden/>
          </w:rPr>
          <w:instrText xml:space="preserve"> PAGEREF _Toc61980386 \h </w:instrText>
        </w:r>
        <w:r w:rsidRPr="00A220C7">
          <w:rPr>
            <w:noProof/>
            <w:webHidden/>
          </w:rPr>
        </w:r>
        <w:r w:rsidRPr="00A220C7">
          <w:rPr>
            <w:noProof/>
            <w:webHidden/>
          </w:rPr>
          <w:fldChar w:fldCharType="separate"/>
        </w:r>
        <w:r w:rsidR="00E44235">
          <w:rPr>
            <w:noProof/>
            <w:webHidden/>
          </w:rPr>
          <w:t>53</w:t>
        </w:r>
        <w:r w:rsidRPr="00A220C7">
          <w:rPr>
            <w:noProof/>
            <w:webHidden/>
          </w:rPr>
          <w:fldChar w:fldCharType="end"/>
        </w:r>
      </w:hyperlink>
    </w:p>
    <w:p w:rsidR="00F46BD3" w:rsidRPr="00A220C7" w:rsidRDefault="00E71317">
      <w:pPr>
        <w:pStyle w:val="21"/>
        <w:tabs>
          <w:tab w:val="right" w:leader="dot" w:pos="8659"/>
        </w:tabs>
        <w:rPr>
          <w:rFonts w:asciiTheme="minorHAnsi" w:eastAsiaTheme="minorEastAsia" w:hAnsiTheme="minorHAnsi" w:cstheme="minorBidi"/>
          <w:noProof/>
        </w:rPr>
      </w:pPr>
      <w:hyperlink w:anchor="_Toc61980387" w:history="1">
        <w:r w:rsidR="00F46BD3" w:rsidRPr="00A220C7">
          <w:rPr>
            <w:rStyle w:val="af7"/>
            <w:noProof/>
            <w:color w:val="auto"/>
          </w:rPr>
          <w:t xml:space="preserve">3. </w:t>
        </w:r>
        <w:r w:rsidR="00F46BD3" w:rsidRPr="00A220C7">
          <w:rPr>
            <w:rStyle w:val="af7"/>
            <w:rFonts w:hAnsi="宋体" w:hint="eastAsia"/>
            <w:noProof/>
            <w:color w:val="auto"/>
          </w:rPr>
          <w:t>承包人</w:t>
        </w:r>
        <w:r w:rsidR="00F46BD3" w:rsidRPr="00A220C7">
          <w:rPr>
            <w:noProof/>
            <w:webHidden/>
          </w:rPr>
          <w:tab/>
        </w:r>
        <w:r w:rsidRPr="00A220C7">
          <w:rPr>
            <w:noProof/>
            <w:webHidden/>
          </w:rPr>
          <w:fldChar w:fldCharType="begin"/>
        </w:r>
        <w:r w:rsidR="00F46BD3" w:rsidRPr="00A220C7">
          <w:rPr>
            <w:noProof/>
            <w:webHidden/>
          </w:rPr>
          <w:instrText xml:space="preserve"> PAGEREF _Toc61980387 \h </w:instrText>
        </w:r>
        <w:r w:rsidRPr="00A220C7">
          <w:rPr>
            <w:noProof/>
            <w:webHidden/>
          </w:rPr>
        </w:r>
        <w:r w:rsidRPr="00A220C7">
          <w:rPr>
            <w:noProof/>
            <w:webHidden/>
          </w:rPr>
          <w:fldChar w:fldCharType="separate"/>
        </w:r>
        <w:r w:rsidR="00E44235">
          <w:rPr>
            <w:noProof/>
            <w:webHidden/>
          </w:rPr>
          <w:t>54</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388" w:history="1">
        <w:r w:rsidR="00F46BD3" w:rsidRPr="00A220C7">
          <w:rPr>
            <w:rStyle w:val="af7"/>
            <w:noProof/>
            <w:color w:val="auto"/>
          </w:rPr>
          <w:t xml:space="preserve">3.1 </w:t>
        </w:r>
        <w:r w:rsidR="00F46BD3" w:rsidRPr="00A220C7">
          <w:rPr>
            <w:rStyle w:val="af7"/>
            <w:rFonts w:hint="eastAsia"/>
            <w:noProof/>
            <w:color w:val="auto"/>
          </w:rPr>
          <w:t>承包人的一般义务</w:t>
        </w:r>
        <w:r w:rsidR="00F46BD3" w:rsidRPr="00A220C7">
          <w:rPr>
            <w:noProof/>
            <w:webHidden/>
          </w:rPr>
          <w:tab/>
        </w:r>
        <w:r w:rsidRPr="00A220C7">
          <w:rPr>
            <w:noProof/>
            <w:webHidden/>
          </w:rPr>
          <w:fldChar w:fldCharType="begin"/>
        </w:r>
        <w:r w:rsidR="00F46BD3" w:rsidRPr="00A220C7">
          <w:rPr>
            <w:noProof/>
            <w:webHidden/>
          </w:rPr>
          <w:instrText xml:space="preserve"> PAGEREF _Toc61980388 \h </w:instrText>
        </w:r>
        <w:r w:rsidRPr="00A220C7">
          <w:rPr>
            <w:noProof/>
            <w:webHidden/>
          </w:rPr>
        </w:r>
        <w:r w:rsidRPr="00A220C7">
          <w:rPr>
            <w:noProof/>
            <w:webHidden/>
          </w:rPr>
          <w:fldChar w:fldCharType="separate"/>
        </w:r>
        <w:r w:rsidR="00E44235">
          <w:rPr>
            <w:noProof/>
            <w:webHidden/>
          </w:rPr>
          <w:t>54</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389" w:history="1">
        <w:r w:rsidR="00F46BD3" w:rsidRPr="00A220C7">
          <w:rPr>
            <w:rStyle w:val="af7"/>
            <w:noProof/>
            <w:color w:val="auto"/>
          </w:rPr>
          <w:t xml:space="preserve">3.2 </w:t>
        </w:r>
        <w:r w:rsidR="00F46BD3" w:rsidRPr="00A220C7">
          <w:rPr>
            <w:rStyle w:val="af7"/>
            <w:rFonts w:hAnsi="宋体" w:hint="eastAsia"/>
            <w:noProof/>
            <w:color w:val="auto"/>
          </w:rPr>
          <w:t>项目经理</w:t>
        </w:r>
        <w:r w:rsidR="00F46BD3" w:rsidRPr="00A220C7">
          <w:rPr>
            <w:noProof/>
            <w:webHidden/>
          </w:rPr>
          <w:tab/>
        </w:r>
        <w:r w:rsidRPr="00A220C7">
          <w:rPr>
            <w:noProof/>
            <w:webHidden/>
          </w:rPr>
          <w:fldChar w:fldCharType="begin"/>
        </w:r>
        <w:r w:rsidR="00F46BD3" w:rsidRPr="00A220C7">
          <w:rPr>
            <w:noProof/>
            <w:webHidden/>
          </w:rPr>
          <w:instrText xml:space="preserve"> PAGEREF _Toc61980389 \h </w:instrText>
        </w:r>
        <w:r w:rsidRPr="00A220C7">
          <w:rPr>
            <w:noProof/>
            <w:webHidden/>
          </w:rPr>
        </w:r>
        <w:r w:rsidRPr="00A220C7">
          <w:rPr>
            <w:noProof/>
            <w:webHidden/>
          </w:rPr>
          <w:fldChar w:fldCharType="separate"/>
        </w:r>
        <w:r w:rsidR="00E44235">
          <w:rPr>
            <w:noProof/>
            <w:webHidden/>
          </w:rPr>
          <w:t>54</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390" w:history="1">
        <w:r w:rsidR="00F46BD3" w:rsidRPr="00A220C7">
          <w:rPr>
            <w:rStyle w:val="af7"/>
            <w:noProof/>
            <w:color w:val="auto"/>
          </w:rPr>
          <w:t xml:space="preserve">3.5 </w:t>
        </w:r>
        <w:r w:rsidR="00F46BD3" w:rsidRPr="00A220C7">
          <w:rPr>
            <w:rStyle w:val="af7"/>
            <w:rFonts w:hAnsi="宋体" w:hint="eastAsia"/>
            <w:noProof/>
            <w:color w:val="auto"/>
          </w:rPr>
          <w:t>分包</w:t>
        </w:r>
        <w:r w:rsidR="00F46BD3" w:rsidRPr="00A220C7">
          <w:rPr>
            <w:noProof/>
            <w:webHidden/>
          </w:rPr>
          <w:tab/>
        </w:r>
        <w:r w:rsidRPr="00A220C7">
          <w:rPr>
            <w:noProof/>
            <w:webHidden/>
          </w:rPr>
          <w:fldChar w:fldCharType="begin"/>
        </w:r>
        <w:r w:rsidR="00F46BD3" w:rsidRPr="00A220C7">
          <w:rPr>
            <w:noProof/>
            <w:webHidden/>
          </w:rPr>
          <w:instrText xml:space="preserve"> PAGEREF _Toc61980390 \h </w:instrText>
        </w:r>
        <w:r w:rsidRPr="00A220C7">
          <w:rPr>
            <w:noProof/>
            <w:webHidden/>
          </w:rPr>
        </w:r>
        <w:r w:rsidRPr="00A220C7">
          <w:rPr>
            <w:noProof/>
            <w:webHidden/>
          </w:rPr>
          <w:fldChar w:fldCharType="separate"/>
        </w:r>
        <w:r w:rsidR="00E44235">
          <w:rPr>
            <w:noProof/>
            <w:webHidden/>
          </w:rPr>
          <w:t>55</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391" w:history="1">
        <w:r w:rsidR="00F46BD3" w:rsidRPr="00A220C7">
          <w:rPr>
            <w:rStyle w:val="af7"/>
            <w:noProof/>
            <w:color w:val="auto"/>
          </w:rPr>
          <w:t xml:space="preserve">3.6 </w:t>
        </w:r>
        <w:r w:rsidR="00F46BD3" w:rsidRPr="00A220C7">
          <w:rPr>
            <w:rStyle w:val="af7"/>
            <w:rFonts w:hint="eastAsia"/>
            <w:noProof/>
            <w:color w:val="auto"/>
          </w:rPr>
          <w:t>工程照管与成品、半成品保护</w:t>
        </w:r>
        <w:r w:rsidR="00F46BD3" w:rsidRPr="00A220C7">
          <w:rPr>
            <w:noProof/>
            <w:webHidden/>
          </w:rPr>
          <w:tab/>
        </w:r>
        <w:r w:rsidRPr="00A220C7">
          <w:rPr>
            <w:noProof/>
            <w:webHidden/>
          </w:rPr>
          <w:fldChar w:fldCharType="begin"/>
        </w:r>
        <w:r w:rsidR="00F46BD3" w:rsidRPr="00A220C7">
          <w:rPr>
            <w:noProof/>
            <w:webHidden/>
          </w:rPr>
          <w:instrText xml:space="preserve"> PAGEREF _Toc61980391 \h </w:instrText>
        </w:r>
        <w:r w:rsidRPr="00A220C7">
          <w:rPr>
            <w:noProof/>
            <w:webHidden/>
          </w:rPr>
        </w:r>
        <w:r w:rsidRPr="00A220C7">
          <w:rPr>
            <w:noProof/>
            <w:webHidden/>
          </w:rPr>
          <w:fldChar w:fldCharType="separate"/>
        </w:r>
        <w:r w:rsidR="00E44235">
          <w:rPr>
            <w:noProof/>
            <w:webHidden/>
          </w:rPr>
          <w:t>56</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392" w:history="1">
        <w:r w:rsidR="00F46BD3" w:rsidRPr="00A220C7">
          <w:rPr>
            <w:rStyle w:val="af7"/>
            <w:noProof/>
            <w:color w:val="auto"/>
          </w:rPr>
          <w:t xml:space="preserve">3.7 </w:t>
        </w:r>
        <w:r w:rsidR="00F46BD3" w:rsidRPr="00A220C7">
          <w:rPr>
            <w:rStyle w:val="af7"/>
            <w:rFonts w:hAnsi="宋体" w:hint="eastAsia"/>
            <w:noProof/>
            <w:color w:val="auto"/>
          </w:rPr>
          <w:t>履约保证金</w:t>
        </w:r>
        <w:r w:rsidR="00F46BD3" w:rsidRPr="00A220C7">
          <w:rPr>
            <w:noProof/>
            <w:webHidden/>
          </w:rPr>
          <w:tab/>
        </w:r>
        <w:r w:rsidRPr="00A220C7">
          <w:rPr>
            <w:noProof/>
            <w:webHidden/>
          </w:rPr>
          <w:fldChar w:fldCharType="begin"/>
        </w:r>
        <w:r w:rsidR="00F46BD3" w:rsidRPr="00A220C7">
          <w:rPr>
            <w:noProof/>
            <w:webHidden/>
          </w:rPr>
          <w:instrText xml:space="preserve"> PAGEREF _Toc61980392 \h </w:instrText>
        </w:r>
        <w:r w:rsidRPr="00A220C7">
          <w:rPr>
            <w:noProof/>
            <w:webHidden/>
          </w:rPr>
        </w:r>
        <w:r w:rsidRPr="00A220C7">
          <w:rPr>
            <w:noProof/>
            <w:webHidden/>
          </w:rPr>
          <w:fldChar w:fldCharType="separate"/>
        </w:r>
        <w:r w:rsidR="00E44235">
          <w:rPr>
            <w:noProof/>
            <w:webHidden/>
          </w:rPr>
          <w:t>56</w:t>
        </w:r>
        <w:r w:rsidRPr="00A220C7">
          <w:rPr>
            <w:noProof/>
            <w:webHidden/>
          </w:rPr>
          <w:fldChar w:fldCharType="end"/>
        </w:r>
      </w:hyperlink>
    </w:p>
    <w:p w:rsidR="00F46BD3" w:rsidRPr="00A220C7" w:rsidRDefault="00E71317">
      <w:pPr>
        <w:pStyle w:val="21"/>
        <w:tabs>
          <w:tab w:val="right" w:leader="dot" w:pos="8659"/>
        </w:tabs>
        <w:rPr>
          <w:rFonts w:asciiTheme="minorHAnsi" w:eastAsiaTheme="minorEastAsia" w:hAnsiTheme="minorHAnsi" w:cstheme="minorBidi"/>
          <w:noProof/>
        </w:rPr>
      </w:pPr>
      <w:hyperlink w:anchor="_Toc61980393" w:history="1">
        <w:r w:rsidR="00F46BD3" w:rsidRPr="00A220C7">
          <w:rPr>
            <w:rStyle w:val="af7"/>
            <w:noProof/>
            <w:color w:val="auto"/>
          </w:rPr>
          <w:t xml:space="preserve">4. </w:t>
        </w:r>
        <w:r w:rsidR="00F46BD3" w:rsidRPr="00A220C7">
          <w:rPr>
            <w:rStyle w:val="af7"/>
            <w:rFonts w:hAnsi="宋体" w:hint="eastAsia"/>
            <w:noProof/>
            <w:color w:val="auto"/>
          </w:rPr>
          <w:t>监理人</w:t>
        </w:r>
        <w:r w:rsidR="00F46BD3" w:rsidRPr="00A220C7">
          <w:rPr>
            <w:noProof/>
            <w:webHidden/>
          </w:rPr>
          <w:tab/>
        </w:r>
        <w:r w:rsidRPr="00A220C7">
          <w:rPr>
            <w:noProof/>
            <w:webHidden/>
          </w:rPr>
          <w:fldChar w:fldCharType="begin"/>
        </w:r>
        <w:r w:rsidR="00F46BD3" w:rsidRPr="00A220C7">
          <w:rPr>
            <w:noProof/>
            <w:webHidden/>
          </w:rPr>
          <w:instrText xml:space="preserve"> PAGEREF _Toc61980393 \h </w:instrText>
        </w:r>
        <w:r w:rsidRPr="00A220C7">
          <w:rPr>
            <w:noProof/>
            <w:webHidden/>
          </w:rPr>
        </w:r>
        <w:r w:rsidRPr="00A220C7">
          <w:rPr>
            <w:noProof/>
            <w:webHidden/>
          </w:rPr>
          <w:fldChar w:fldCharType="separate"/>
        </w:r>
        <w:r w:rsidR="00E44235">
          <w:rPr>
            <w:noProof/>
            <w:webHidden/>
          </w:rPr>
          <w:t>57</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394" w:history="1">
        <w:r w:rsidR="00F46BD3" w:rsidRPr="00A220C7">
          <w:rPr>
            <w:rStyle w:val="af7"/>
            <w:noProof/>
            <w:color w:val="auto"/>
          </w:rPr>
          <w:t xml:space="preserve">4.1 </w:t>
        </w:r>
        <w:r w:rsidR="00F46BD3" w:rsidRPr="00A220C7">
          <w:rPr>
            <w:rStyle w:val="af7"/>
            <w:rFonts w:hint="eastAsia"/>
            <w:noProof/>
            <w:color w:val="auto"/>
          </w:rPr>
          <w:t>监理人的一般规定</w:t>
        </w:r>
        <w:r w:rsidR="00F46BD3" w:rsidRPr="00A220C7">
          <w:rPr>
            <w:noProof/>
            <w:webHidden/>
          </w:rPr>
          <w:tab/>
        </w:r>
        <w:r w:rsidRPr="00A220C7">
          <w:rPr>
            <w:noProof/>
            <w:webHidden/>
          </w:rPr>
          <w:fldChar w:fldCharType="begin"/>
        </w:r>
        <w:r w:rsidR="00F46BD3" w:rsidRPr="00A220C7">
          <w:rPr>
            <w:noProof/>
            <w:webHidden/>
          </w:rPr>
          <w:instrText xml:space="preserve"> PAGEREF _Toc61980394 \h </w:instrText>
        </w:r>
        <w:r w:rsidRPr="00A220C7">
          <w:rPr>
            <w:noProof/>
            <w:webHidden/>
          </w:rPr>
        </w:r>
        <w:r w:rsidRPr="00A220C7">
          <w:rPr>
            <w:noProof/>
            <w:webHidden/>
          </w:rPr>
          <w:fldChar w:fldCharType="separate"/>
        </w:r>
        <w:r w:rsidR="00E44235">
          <w:rPr>
            <w:noProof/>
            <w:webHidden/>
          </w:rPr>
          <w:t>57</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395" w:history="1">
        <w:r w:rsidR="00F46BD3" w:rsidRPr="00A220C7">
          <w:rPr>
            <w:rStyle w:val="af7"/>
            <w:noProof/>
            <w:color w:val="auto"/>
          </w:rPr>
          <w:t xml:space="preserve">4.2 </w:t>
        </w:r>
        <w:r w:rsidR="00F46BD3" w:rsidRPr="00A220C7">
          <w:rPr>
            <w:rStyle w:val="af7"/>
            <w:rFonts w:hAnsi="宋体" w:hint="eastAsia"/>
            <w:noProof/>
            <w:color w:val="auto"/>
          </w:rPr>
          <w:t>监理人员</w:t>
        </w:r>
        <w:r w:rsidR="00F46BD3" w:rsidRPr="00A220C7">
          <w:rPr>
            <w:noProof/>
            <w:webHidden/>
          </w:rPr>
          <w:tab/>
        </w:r>
        <w:r w:rsidRPr="00A220C7">
          <w:rPr>
            <w:noProof/>
            <w:webHidden/>
          </w:rPr>
          <w:fldChar w:fldCharType="begin"/>
        </w:r>
        <w:r w:rsidR="00F46BD3" w:rsidRPr="00A220C7">
          <w:rPr>
            <w:noProof/>
            <w:webHidden/>
          </w:rPr>
          <w:instrText xml:space="preserve"> PAGEREF _Toc61980395 \h </w:instrText>
        </w:r>
        <w:r w:rsidRPr="00A220C7">
          <w:rPr>
            <w:noProof/>
            <w:webHidden/>
          </w:rPr>
        </w:r>
        <w:r w:rsidRPr="00A220C7">
          <w:rPr>
            <w:noProof/>
            <w:webHidden/>
          </w:rPr>
          <w:fldChar w:fldCharType="separate"/>
        </w:r>
        <w:r w:rsidR="00E44235">
          <w:rPr>
            <w:noProof/>
            <w:webHidden/>
          </w:rPr>
          <w:t>57</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396" w:history="1">
        <w:r w:rsidR="00F46BD3" w:rsidRPr="00A220C7">
          <w:rPr>
            <w:rStyle w:val="af7"/>
            <w:noProof/>
            <w:color w:val="auto"/>
          </w:rPr>
          <w:t xml:space="preserve">4.4 </w:t>
        </w:r>
        <w:r w:rsidR="00F46BD3" w:rsidRPr="00A220C7">
          <w:rPr>
            <w:rStyle w:val="af7"/>
            <w:rFonts w:hAnsi="宋体" w:hint="eastAsia"/>
            <w:noProof/>
            <w:color w:val="auto"/>
          </w:rPr>
          <w:t>商定或确定</w:t>
        </w:r>
        <w:r w:rsidR="00F46BD3" w:rsidRPr="00A220C7">
          <w:rPr>
            <w:noProof/>
            <w:webHidden/>
          </w:rPr>
          <w:tab/>
        </w:r>
        <w:r w:rsidRPr="00A220C7">
          <w:rPr>
            <w:noProof/>
            <w:webHidden/>
          </w:rPr>
          <w:fldChar w:fldCharType="begin"/>
        </w:r>
        <w:r w:rsidR="00F46BD3" w:rsidRPr="00A220C7">
          <w:rPr>
            <w:noProof/>
            <w:webHidden/>
          </w:rPr>
          <w:instrText xml:space="preserve"> PAGEREF _Toc61980396 \h </w:instrText>
        </w:r>
        <w:r w:rsidRPr="00A220C7">
          <w:rPr>
            <w:noProof/>
            <w:webHidden/>
          </w:rPr>
        </w:r>
        <w:r w:rsidRPr="00A220C7">
          <w:rPr>
            <w:noProof/>
            <w:webHidden/>
          </w:rPr>
          <w:fldChar w:fldCharType="separate"/>
        </w:r>
        <w:r w:rsidR="00E44235">
          <w:rPr>
            <w:noProof/>
            <w:webHidden/>
          </w:rPr>
          <w:t>57</w:t>
        </w:r>
        <w:r w:rsidRPr="00A220C7">
          <w:rPr>
            <w:noProof/>
            <w:webHidden/>
          </w:rPr>
          <w:fldChar w:fldCharType="end"/>
        </w:r>
      </w:hyperlink>
    </w:p>
    <w:p w:rsidR="00F46BD3" w:rsidRPr="00A220C7" w:rsidRDefault="00E71317">
      <w:pPr>
        <w:pStyle w:val="21"/>
        <w:tabs>
          <w:tab w:val="right" w:leader="dot" w:pos="8659"/>
        </w:tabs>
        <w:rPr>
          <w:rFonts w:asciiTheme="minorHAnsi" w:eastAsiaTheme="minorEastAsia" w:hAnsiTheme="minorHAnsi" w:cstheme="minorBidi"/>
          <w:noProof/>
        </w:rPr>
      </w:pPr>
      <w:hyperlink w:anchor="_Toc61980397" w:history="1">
        <w:r w:rsidR="00F46BD3" w:rsidRPr="00A220C7">
          <w:rPr>
            <w:rStyle w:val="af7"/>
            <w:noProof/>
            <w:color w:val="auto"/>
          </w:rPr>
          <w:t xml:space="preserve">5. </w:t>
        </w:r>
        <w:r w:rsidR="00F46BD3" w:rsidRPr="00A220C7">
          <w:rPr>
            <w:rStyle w:val="af7"/>
            <w:rFonts w:hAnsi="宋体" w:hint="eastAsia"/>
            <w:noProof/>
            <w:color w:val="auto"/>
          </w:rPr>
          <w:t>工程质量</w:t>
        </w:r>
        <w:r w:rsidR="00F46BD3" w:rsidRPr="00A220C7">
          <w:rPr>
            <w:noProof/>
            <w:webHidden/>
          </w:rPr>
          <w:tab/>
        </w:r>
        <w:r w:rsidRPr="00A220C7">
          <w:rPr>
            <w:noProof/>
            <w:webHidden/>
          </w:rPr>
          <w:fldChar w:fldCharType="begin"/>
        </w:r>
        <w:r w:rsidR="00F46BD3" w:rsidRPr="00A220C7">
          <w:rPr>
            <w:noProof/>
            <w:webHidden/>
          </w:rPr>
          <w:instrText xml:space="preserve"> PAGEREF _Toc61980397 \h </w:instrText>
        </w:r>
        <w:r w:rsidRPr="00A220C7">
          <w:rPr>
            <w:noProof/>
            <w:webHidden/>
          </w:rPr>
        </w:r>
        <w:r w:rsidRPr="00A220C7">
          <w:rPr>
            <w:noProof/>
            <w:webHidden/>
          </w:rPr>
          <w:fldChar w:fldCharType="separate"/>
        </w:r>
        <w:r w:rsidR="00E44235">
          <w:rPr>
            <w:noProof/>
            <w:webHidden/>
          </w:rPr>
          <w:t>57</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398" w:history="1">
        <w:r w:rsidR="00F46BD3" w:rsidRPr="00A220C7">
          <w:rPr>
            <w:rStyle w:val="af7"/>
            <w:noProof/>
            <w:color w:val="auto"/>
          </w:rPr>
          <w:t xml:space="preserve">5.1 </w:t>
        </w:r>
        <w:r w:rsidR="00F46BD3" w:rsidRPr="00A220C7">
          <w:rPr>
            <w:rStyle w:val="af7"/>
            <w:rFonts w:hAnsi="宋体" w:hint="eastAsia"/>
            <w:noProof/>
            <w:color w:val="auto"/>
          </w:rPr>
          <w:t>质量要求</w:t>
        </w:r>
        <w:r w:rsidR="00F46BD3" w:rsidRPr="00A220C7">
          <w:rPr>
            <w:noProof/>
            <w:webHidden/>
          </w:rPr>
          <w:tab/>
        </w:r>
        <w:r w:rsidRPr="00A220C7">
          <w:rPr>
            <w:noProof/>
            <w:webHidden/>
          </w:rPr>
          <w:fldChar w:fldCharType="begin"/>
        </w:r>
        <w:r w:rsidR="00F46BD3" w:rsidRPr="00A220C7">
          <w:rPr>
            <w:noProof/>
            <w:webHidden/>
          </w:rPr>
          <w:instrText xml:space="preserve"> PAGEREF _Toc61980398 \h </w:instrText>
        </w:r>
        <w:r w:rsidRPr="00A220C7">
          <w:rPr>
            <w:noProof/>
            <w:webHidden/>
          </w:rPr>
        </w:r>
        <w:r w:rsidRPr="00A220C7">
          <w:rPr>
            <w:noProof/>
            <w:webHidden/>
          </w:rPr>
          <w:fldChar w:fldCharType="separate"/>
        </w:r>
        <w:r w:rsidR="00E44235">
          <w:rPr>
            <w:noProof/>
            <w:webHidden/>
          </w:rPr>
          <w:t>57</w:t>
        </w:r>
        <w:r w:rsidRPr="00A220C7">
          <w:rPr>
            <w:noProof/>
            <w:webHidden/>
          </w:rPr>
          <w:fldChar w:fldCharType="end"/>
        </w:r>
      </w:hyperlink>
    </w:p>
    <w:p w:rsidR="00F46BD3" w:rsidRPr="00A220C7" w:rsidRDefault="00E71317">
      <w:pPr>
        <w:pStyle w:val="21"/>
        <w:tabs>
          <w:tab w:val="right" w:leader="dot" w:pos="8659"/>
        </w:tabs>
        <w:rPr>
          <w:rFonts w:asciiTheme="minorHAnsi" w:eastAsiaTheme="minorEastAsia" w:hAnsiTheme="minorHAnsi" w:cstheme="minorBidi"/>
          <w:noProof/>
        </w:rPr>
      </w:pPr>
      <w:hyperlink w:anchor="_Toc61980399" w:history="1">
        <w:r w:rsidR="00F46BD3" w:rsidRPr="00A220C7">
          <w:rPr>
            <w:rStyle w:val="af7"/>
            <w:noProof/>
            <w:color w:val="auto"/>
          </w:rPr>
          <w:t xml:space="preserve">6. </w:t>
        </w:r>
        <w:r w:rsidR="00F46BD3" w:rsidRPr="00A220C7">
          <w:rPr>
            <w:rStyle w:val="af7"/>
            <w:rFonts w:hint="eastAsia"/>
            <w:noProof/>
            <w:color w:val="auto"/>
          </w:rPr>
          <w:t>安全文明施工与环境保护</w:t>
        </w:r>
        <w:r w:rsidR="00F46BD3" w:rsidRPr="00A220C7">
          <w:rPr>
            <w:noProof/>
            <w:webHidden/>
          </w:rPr>
          <w:tab/>
        </w:r>
        <w:r w:rsidRPr="00A220C7">
          <w:rPr>
            <w:noProof/>
            <w:webHidden/>
          </w:rPr>
          <w:fldChar w:fldCharType="begin"/>
        </w:r>
        <w:r w:rsidR="00F46BD3" w:rsidRPr="00A220C7">
          <w:rPr>
            <w:noProof/>
            <w:webHidden/>
          </w:rPr>
          <w:instrText xml:space="preserve"> PAGEREF _Toc61980399 \h </w:instrText>
        </w:r>
        <w:r w:rsidRPr="00A220C7">
          <w:rPr>
            <w:noProof/>
            <w:webHidden/>
          </w:rPr>
        </w:r>
        <w:r w:rsidRPr="00A220C7">
          <w:rPr>
            <w:noProof/>
            <w:webHidden/>
          </w:rPr>
          <w:fldChar w:fldCharType="separate"/>
        </w:r>
        <w:r w:rsidR="00E44235">
          <w:rPr>
            <w:noProof/>
            <w:webHidden/>
          </w:rPr>
          <w:t>58</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400" w:history="1">
        <w:r w:rsidR="00F46BD3" w:rsidRPr="00A220C7">
          <w:rPr>
            <w:rStyle w:val="af7"/>
            <w:noProof/>
            <w:color w:val="auto"/>
          </w:rPr>
          <w:t xml:space="preserve">6.1 </w:t>
        </w:r>
        <w:r w:rsidR="00F46BD3" w:rsidRPr="00A220C7">
          <w:rPr>
            <w:rStyle w:val="af7"/>
            <w:rFonts w:hint="eastAsia"/>
            <w:noProof/>
            <w:color w:val="auto"/>
          </w:rPr>
          <w:t>安全文明施工</w:t>
        </w:r>
        <w:r w:rsidR="00F46BD3" w:rsidRPr="00A220C7">
          <w:rPr>
            <w:noProof/>
            <w:webHidden/>
          </w:rPr>
          <w:tab/>
        </w:r>
        <w:r w:rsidRPr="00A220C7">
          <w:rPr>
            <w:noProof/>
            <w:webHidden/>
          </w:rPr>
          <w:fldChar w:fldCharType="begin"/>
        </w:r>
        <w:r w:rsidR="00F46BD3" w:rsidRPr="00A220C7">
          <w:rPr>
            <w:noProof/>
            <w:webHidden/>
          </w:rPr>
          <w:instrText xml:space="preserve"> PAGEREF _Toc61980400 \h </w:instrText>
        </w:r>
        <w:r w:rsidRPr="00A220C7">
          <w:rPr>
            <w:noProof/>
            <w:webHidden/>
          </w:rPr>
        </w:r>
        <w:r w:rsidRPr="00A220C7">
          <w:rPr>
            <w:noProof/>
            <w:webHidden/>
          </w:rPr>
          <w:fldChar w:fldCharType="separate"/>
        </w:r>
        <w:r w:rsidR="00E44235">
          <w:rPr>
            <w:noProof/>
            <w:webHidden/>
          </w:rPr>
          <w:t>58</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401" w:history="1">
        <w:r w:rsidR="00F46BD3" w:rsidRPr="00A220C7">
          <w:rPr>
            <w:rStyle w:val="af7"/>
            <w:noProof/>
            <w:color w:val="auto"/>
          </w:rPr>
          <w:t xml:space="preserve">6.3 </w:t>
        </w:r>
        <w:r w:rsidR="00F46BD3" w:rsidRPr="00A220C7">
          <w:rPr>
            <w:rStyle w:val="af7"/>
            <w:rFonts w:hAnsi="宋体" w:cs="宋体" w:hint="eastAsia"/>
            <w:noProof/>
            <w:color w:val="auto"/>
            <w:kern w:val="0"/>
          </w:rPr>
          <w:t>环境保护</w:t>
        </w:r>
        <w:r w:rsidR="00F46BD3" w:rsidRPr="00A220C7">
          <w:rPr>
            <w:noProof/>
            <w:webHidden/>
          </w:rPr>
          <w:tab/>
        </w:r>
        <w:r w:rsidRPr="00A220C7">
          <w:rPr>
            <w:noProof/>
            <w:webHidden/>
          </w:rPr>
          <w:fldChar w:fldCharType="begin"/>
        </w:r>
        <w:r w:rsidR="00F46BD3" w:rsidRPr="00A220C7">
          <w:rPr>
            <w:noProof/>
            <w:webHidden/>
          </w:rPr>
          <w:instrText xml:space="preserve"> PAGEREF _Toc61980401 \h </w:instrText>
        </w:r>
        <w:r w:rsidRPr="00A220C7">
          <w:rPr>
            <w:noProof/>
            <w:webHidden/>
          </w:rPr>
        </w:r>
        <w:r w:rsidRPr="00A220C7">
          <w:rPr>
            <w:noProof/>
            <w:webHidden/>
          </w:rPr>
          <w:fldChar w:fldCharType="separate"/>
        </w:r>
        <w:r w:rsidR="00E44235">
          <w:rPr>
            <w:noProof/>
            <w:webHidden/>
          </w:rPr>
          <w:t>59</w:t>
        </w:r>
        <w:r w:rsidRPr="00A220C7">
          <w:rPr>
            <w:noProof/>
            <w:webHidden/>
          </w:rPr>
          <w:fldChar w:fldCharType="end"/>
        </w:r>
      </w:hyperlink>
    </w:p>
    <w:p w:rsidR="00F46BD3" w:rsidRPr="00A220C7" w:rsidRDefault="00E71317">
      <w:pPr>
        <w:pStyle w:val="21"/>
        <w:tabs>
          <w:tab w:val="right" w:leader="dot" w:pos="8659"/>
        </w:tabs>
        <w:rPr>
          <w:rFonts w:asciiTheme="minorHAnsi" w:eastAsiaTheme="minorEastAsia" w:hAnsiTheme="minorHAnsi" w:cstheme="minorBidi"/>
          <w:noProof/>
        </w:rPr>
      </w:pPr>
      <w:hyperlink w:anchor="_Toc61980402" w:history="1">
        <w:r w:rsidR="00F46BD3" w:rsidRPr="00A220C7">
          <w:rPr>
            <w:rStyle w:val="af7"/>
            <w:noProof/>
            <w:color w:val="auto"/>
          </w:rPr>
          <w:t xml:space="preserve">7. </w:t>
        </w:r>
        <w:r w:rsidR="00F46BD3" w:rsidRPr="00A220C7">
          <w:rPr>
            <w:rStyle w:val="af7"/>
            <w:rFonts w:hint="eastAsia"/>
            <w:noProof/>
            <w:color w:val="auto"/>
          </w:rPr>
          <w:t>工期和进度</w:t>
        </w:r>
        <w:r w:rsidR="00F46BD3" w:rsidRPr="00A220C7">
          <w:rPr>
            <w:noProof/>
            <w:webHidden/>
          </w:rPr>
          <w:tab/>
        </w:r>
        <w:r w:rsidRPr="00A220C7">
          <w:rPr>
            <w:noProof/>
            <w:webHidden/>
          </w:rPr>
          <w:fldChar w:fldCharType="begin"/>
        </w:r>
        <w:r w:rsidR="00F46BD3" w:rsidRPr="00A220C7">
          <w:rPr>
            <w:noProof/>
            <w:webHidden/>
          </w:rPr>
          <w:instrText xml:space="preserve"> PAGEREF _Toc61980402 \h </w:instrText>
        </w:r>
        <w:r w:rsidRPr="00A220C7">
          <w:rPr>
            <w:noProof/>
            <w:webHidden/>
          </w:rPr>
        </w:r>
        <w:r w:rsidRPr="00A220C7">
          <w:rPr>
            <w:noProof/>
            <w:webHidden/>
          </w:rPr>
          <w:fldChar w:fldCharType="separate"/>
        </w:r>
        <w:r w:rsidR="00E44235">
          <w:rPr>
            <w:noProof/>
            <w:webHidden/>
          </w:rPr>
          <w:t>59</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403" w:history="1">
        <w:r w:rsidR="00F46BD3" w:rsidRPr="00A220C7">
          <w:rPr>
            <w:rStyle w:val="af7"/>
            <w:noProof/>
            <w:color w:val="auto"/>
          </w:rPr>
          <w:t xml:space="preserve">7.1 </w:t>
        </w:r>
        <w:r w:rsidR="00F46BD3" w:rsidRPr="00A220C7">
          <w:rPr>
            <w:rStyle w:val="af7"/>
            <w:rFonts w:hint="eastAsia"/>
            <w:noProof/>
            <w:color w:val="auto"/>
          </w:rPr>
          <w:t>施工组织设计</w:t>
        </w:r>
        <w:r w:rsidR="00F46BD3" w:rsidRPr="00A220C7">
          <w:rPr>
            <w:noProof/>
            <w:webHidden/>
          </w:rPr>
          <w:tab/>
        </w:r>
        <w:r w:rsidRPr="00A220C7">
          <w:rPr>
            <w:noProof/>
            <w:webHidden/>
          </w:rPr>
          <w:fldChar w:fldCharType="begin"/>
        </w:r>
        <w:r w:rsidR="00F46BD3" w:rsidRPr="00A220C7">
          <w:rPr>
            <w:noProof/>
            <w:webHidden/>
          </w:rPr>
          <w:instrText xml:space="preserve"> PAGEREF _Toc61980403 \h </w:instrText>
        </w:r>
        <w:r w:rsidRPr="00A220C7">
          <w:rPr>
            <w:noProof/>
            <w:webHidden/>
          </w:rPr>
        </w:r>
        <w:r w:rsidRPr="00A220C7">
          <w:rPr>
            <w:noProof/>
            <w:webHidden/>
          </w:rPr>
          <w:fldChar w:fldCharType="separate"/>
        </w:r>
        <w:r w:rsidR="00E44235">
          <w:rPr>
            <w:noProof/>
            <w:webHidden/>
          </w:rPr>
          <w:t>59</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404" w:history="1">
        <w:r w:rsidR="00F46BD3" w:rsidRPr="00A220C7">
          <w:rPr>
            <w:rStyle w:val="af7"/>
            <w:noProof/>
            <w:color w:val="auto"/>
          </w:rPr>
          <w:t xml:space="preserve">7.2 </w:t>
        </w:r>
        <w:r w:rsidR="00F46BD3" w:rsidRPr="00A220C7">
          <w:rPr>
            <w:rStyle w:val="af7"/>
            <w:rFonts w:hint="eastAsia"/>
            <w:noProof/>
            <w:color w:val="auto"/>
          </w:rPr>
          <w:t>施工进度计划</w:t>
        </w:r>
        <w:r w:rsidR="00F46BD3" w:rsidRPr="00A220C7">
          <w:rPr>
            <w:noProof/>
            <w:webHidden/>
          </w:rPr>
          <w:tab/>
        </w:r>
        <w:r w:rsidRPr="00A220C7">
          <w:rPr>
            <w:noProof/>
            <w:webHidden/>
          </w:rPr>
          <w:fldChar w:fldCharType="begin"/>
        </w:r>
        <w:r w:rsidR="00F46BD3" w:rsidRPr="00A220C7">
          <w:rPr>
            <w:noProof/>
            <w:webHidden/>
          </w:rPr>
          <w:instrText xml:space="preserve"> PAGEREF _Toc61980404 \h </w:instrText>
        </w:r>
        <w:r w:rsidRPr="00A220C7">
          <w:rPr>
            <w:noProof/>
            <w:webHidden/>
          </w:rPr>
        </w:r>
        <w:r w:rsidRPr="00A220C7">
          <w:rPr>
            <w:noProof/>
            <w:webHidden/>
          </w:rPr>
          <w:fldChar w:fldCharType="separate"/>
        </w:r>
        <w:r w:rsidR="00E44235">
          <w:rPr>
            <w:noProof/>
            <w:webHidden/>
          </w:rPr>
          <w:t>59</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405" w:history="1">
        <w:r w:rsidR="00F46BD3" w:rsidRPr="00A220C7">
          <w:rPr>
            <w:rStyle w:val="af7"/>
            <w:noProof/>
            <w:color w:val="auto"/>
          </w:rPr>
          <w:t xml:space="preserve">7.3 </w:t>
        </w:r>
        <w:r w:rsidR="00F46BD3" w:rsidRPr="00A220C7">
          <w:rPr>
            <w:rStyle w:val="af7"/>
            <w:rFonts w:hint="eastAsia"/>
            <w:noProof/>
            <w:color w:val="auto"/>
          </w:rPr>
          <w:t>开工</w:t>
        </w:r>
        <w:r w:rsidR="00F46BD3" w:rsidRPr="00A220C7">
          <w:rPr>
            <w:noProof/>
            <w:webHidden/>
          </w:rPr>
          <w:tab/>
        </w:r>
        <w:r w:rsidRPr="00A220C7">
          <w:rPr>
            <w:noProof/>
            <w:webHidden/>
          </w:rPr>
          <w:fldChar w:fldCharType="begin"/>
        </w:r>
        <w:r w:rsidR="00F46BD3" w:rsidRPr="00A220C7">
          <w:rPr>
            <w:noProof/>
            <w:webHidden/>
          </w:rPr>
          <w:instrText xml:space="preserve"> PAGEREF _Toc61980405 \h </w:instrText>
        </w:r>
        <w:r w:rsidRPr="00A220C7">
          <w:rPr>
            <w:noProof/>
            <w:webHidden/>
          </w:rPr>
        </w:r>
        <w:r w:rsidRPr="00A220C7">
          <w:rPr>
            <w:noProof/>
            <w:webHidden/>
          </w:rPr>
          <w:fldChar w:fldCharType="separate"/>
        </w:r>
        <w:r w:rsidR="00E44235">
          <w:rPr>
            <w:noProof/>
            <w:webHidden/>
          </w:rPr>
          <w:t>60</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406" w:history="1">
        <w:r w:rsidR="00F46BD3" w:rsidRPr="00A220C7">
          <w:rPr>
            <w:rStyle w:val="af7"/>
            <w:noProof/>
            <w:color w:val="auto"/>
          </w:rPr>
          <w:t xml:space="preserve">7.4 </w:t>
        </w:r>
        <w:r w:rsidR="00F46BD3" w:rsidRPr="00A220C7">
          <w:rPr>
            <w:rStyle w:val="af7"/>
            <w:rFonts w:hAnsi="宋体" w:hint="eastAsia"/>
            <w:noProof/>
            <w:color w:val="auto"/>
          </w:rPr>
          <w:t>测量放线</w:t>
        </w:r>
        <w:r w:rsidR="00F46BD3" w:rsidRPr="00A220C7">
          <w:rPr>
            <w:noProof/>
            <w:webHidden/>
          </w:rPr>
          <w:tab/>
        </w:r>
        <w:r w:rsidRPr="00A220C7">
          <w:rPr>
            <w:noProof/>
            <w:webHidden/>
          </w:rPr>
          <w:fldChar w:fldCharType="begin"/>
        </w:r>
        <w:r w:rsidR="00F46BD3" w:rsidRPr="00A220C7">
          <w:rPr>
            <w:noProof/>
            <w:webHidden/>
          </w:rPr>
          <w:instrText xml:space="preserve"> PAGEREF _Toc61980406 \h </w:instrText>
        </w:r>
        <w:r w:rsidRPr="00A220C7">
          <w:rPr>
            <w:noProof/>
            <w:webHidden/>
          </w:rPr>
        </w:r>
        <w:r w:rsidRPr="00A220C7">
          <w:rPr>
            <w:noProof/>
            <w:webHidden/>
          </w:rPr>
          <w:fldChar w:fldCharType="separate"/>
        </w:r>
        <w:r w:rsidR="00E44235">
          <w:rPr>
            <w:noProof/>
            <w:webHidden/>
          </w:rPr>
          <w:t>60</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407" w:history="1">
        <w:r w:rsidR="00F46BD3" w:rsidRPr="00A220C7">
          <w:rPr>
            <w:rStyle w:val="af7"/>
            <w:noProof/>
            <w:color w:val="auto"/>
          </w:rPr>
          <w:t xml:space="preserve">7.5 </w:t>
        </w:r>
        <w:r w:rsidR="00F46BD3" w:rsidRPr="00A220C7">
          <w:rPr>
            <w:rStyle w:val="af7"/>
            <w:rFonts w:hAnsi="宋体" w:hint="eastAsia"/>
            <w:noProof/>
            <w:color w:val="auto"/>
          </w:rPr>
          <w:t>工期延误</w:t>
        </w:r>
        <w:r w:rsidR="00F46BD3" w:rsidRPr="00A220C7">
          <w:rPr>
            <w:noProof/>
            <w:webHidden/>
          </w:rPr>
          <w:tab/>
        </w:r>
        <w:r w:rsidRPr="00A220C7">
          <w:rPr>
            <w:noProof/>
            <w:webHidden/>
          </w:rPr>
          <w:fldChar w:fldCharType="begin"/>
        </w:r>
        <w:r w:rsidR="00F46BD3" w:rsidRPr="00A220C7">
          <w:rPr>
            <w:noProof/>
            <w:webHidden/>
          </w:rPr>
          <w:instrText xml:space="preserve"> PAGEREF _Toc61980407 \h </w:instrText>
        </w:r>
        <w:r w:rsidRPr="00A220C7">
          <w:rPr>
            <w:noProof/>
            <w:webHidden/>
          </w:rPr>
        </w:r>
        <w:r w:rsidRPr="00A220C7">
          <w:rPr>
            <w:noProof/>
            <w:webHidden/>
          </w:rPr>
          <w:fldChar w:fldCharType="separate"/>
        </w:r>
        <w:r w:rsidR="00E44235">
          <w:rPr>
            <w:noProof/>
            <w:webHidden/>
          </w:rPr>
          <w:t>60</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408" w:history="1">
        <w:r w:rsidR="00F46BD3" w:rsidRPr="00A220C7">
          <w:rPr>
            <w:rStyle w:val="af7"/>
            <w:noProof/>
            <w:color w:val="auto"/>
          </w:rPr>
          <w:t xml:space="preserve">7.6 </w:t>
        </w:r>
        <w:r w:rsidR="00F46BD3" w:rsidRPr="00A220C7">
          <w:rPr>
            <w:rStyle w:val="af7"/>
            <w:rFonts w:hint="eastAsia"/>
            <w:noProof/>
            <w:color w:val="auto"/>
          </w:rPr>
          <w:t>不利物质条件</w:t>
        </w:r>
        <w:r w:rsidR="00F46BD3" w:rsidRPr="00A220C7">
          <w:rPr>
            <w:noProof/>
            <w:webHidden/>
          </w:rPr>
          <w:tab/>
        </w:r>
        <w:r w:rsidRPr="00A220C7">
          <w:rPr>
            <w:noProof/>
            <w:webHidden/>
          </w:rPr>
          <w:fldChar w:fldCharType="begin"/>
        </w:r>
        <w:r w:rsidR="00F46BD3" w:rsidRPr="00A220C7">
          <w:rPr>
            <w:noProof/>
            <w:webHidden/>
          </w:rPr>
          <w:instrText xml:space="preserve"> PAGEREF _Toc61980408 \h </w:instrText>
        </w:r>
        <w:r w:rsidRPr="00A220C7">
          <w:rPr>
            <w:noProof/>
            <w:webHidden/>
          </w:rPr>
        </w:r>
        <w:r w:rsidRPr="00A220C7">
          <w:rPr>
            <w:noProof/>
            <w:webHidden/>
          </w:rPr>
          <w:fldChar w:fldCharType="separate"/>
        </w:r>
        <w:r w:rsidR="00E44235">
          <w:rPr>
            <w:noProof/>
            <w:webHidden/>
          </w:rPr>
          <w:t>60</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409" w:history="1">
        <w:r w:rsidR="00F46BD3" w:rsidRPr="00A220C7">
          <w:rPr>
            <w:rStyle w:val="af7"/>
            <w:noProof/>
            <w:color w:val="auto"/>
          </w:rPr>
          <w:t xml:space="preserve">7.7 </w:t>
        </w:r>
        <w:r w:rsidR="00F46BD3" w:rsidRPr="00A220C7">
          <w:rPr>
            <w:rStyle w:val="af7"/>
            <w:rFonts w:hint="eastAsia"/>
            <w:noProof/>
            <w:color w:val="auto"/>
          </w:rPr>
          <w:t>异常恶劣的气候条件</w:t>
        </w:r>
        <w:r w:rsidR="00F46BD3" w:rsidRPr="00A220C7">
          <w:rPr>
            <w:noProof/>
            <w:webHidden/>
          </w:rPr>
          <w:tab/>
        </w:r>
        <w:r w:rsidRPr="00A220C7">
          <w:rPr>
            <w:noProof/>
            <w:webHidden/>
          </w:rPr>
          <w:fldChar w:fldCharType="begin"/>
        </w:r>
        <w:r w:rsidR="00F46BD3" w:rsidRPr="00A220C7">
          <w:rPr>
            <w:noProof/>
            <w:webHidden/>
          </w:rPr>
          <w:instrText xml:space="preserve"> PAGEREF _Toc61980409 \h </w:instrText>
        </w:r>
        <w:r w:rsidRPr="00A220C7">
          <w:rPr>
            <w:noProof/>
            <w:webHidden/>
          </w:rPr>
        </w:r>
        <w:r w:rsidRPr="00A220C7">
          <w:rPr>
            <w:noProof/>
            <w:webHidden/>
          </w:rPr>
          <w:fldChar w:fldCharType="separate"/>
        </w:r>
        <w:r w:rsidR="00E44235">
          <w:rPr>
            <w:noProof/>
            <w:webHidden/>
          </w:rPr>
          <w:t>60</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410" w:history="1">
        <w:r w:rsidR="00F46BD3" w:rsidRPr="00A220C7">
          <w:rPr>
            <w:rStyle w:val="af7"/>
            <w:noProof/>
            <w:color w:val="auto"/>
          </w:rPr>
          <w:t xml:space="preserve">7.9 </w:t>
        </w:r>
        <w:r w:rsidR="00F46BD3" w:rsidRPr="00A220C7">
          <w:rPr>
            <w:rStyle w:val="af7"/>
            <w:rFonts w:hAnsi="宋体" w:hint="eastAsia"/>
            <w:noProof/>
            <w:color w:val="auto"/>
          </w:rPr>
          <w:t>提前竣工</w:t>
        </w:r>
        <w:r w:rsidR="00F46BD3" w:rsidRPr="00A220C7">
          <w:rPr>
            <w:noProof/>
            <w:webHidden/>
          </w:rPr>
          <w:tab/>
        </w:r>
        <w:r w:rsidRPr="00A220C7">
          <w:rPr>
            <w:noProof/>
            <w:webHidden/>
          </w:rPr>
          <w:fldChar w:fldCharType="begin"/>
        </w:r>
        <w:r w:rsidR="00F46BD3" w:rsidRPr="00A220C7">
          <w:rPr>
            <w:noProof/>
            <w:webHidden/>
          </w:rPr>
          <w:instrText xml:space="preserve"> PAGEREF _Toc61980410 \h </w:instrText>
        </w:r>
        <w:r w:rsidRPr="00A220C7">
          <w:rPr>
            <w:noProof/>
            <w:webHidden/>
          </w:rPr>
        </w:r>
        <w:r w:rsidRPr="00A220C7">
          <w:rPr>
            <w:noProof/>
            <w:webHidden/>
          </w:rPr>
          <w:fldChar w:fldCharType="separate"/>
        </w:r>
        <w:r w:rsidR="00E44235">
          <w:rPr>
            <w:noProof/>
            <w:webHidden/>
          </w:rPr>
          <w:t>61</w:t>
        </w:r>
        <w:r w:rsidRPr="00A220C7">
          <w:rPr>
            <w:noProof/>
            <w:webHidden/>
          </w:rPr>
          <w:fldChar w:fldCharType="end"/>
        </w:r>
      </w:hyperlink>
    </w:p>
    <w:p w:rsidR="00F46BD3" w:rsidRPr="00A220C7" w:rsidRDefault="00E71317">
      <w:pPr>
        <w:pStyle w:val="21"/>
        <w:tabs>
          <w:tab w:val="right" w:leader="dot" w:pos="8659"/>
        </w:tabs>
        <w:rPr>
          <w:rFonts w:asciiTheme="minorHAnsi" w:eastAsiaTheme="minorEastAsia" w:hAnsiTheme="minorHAnsi" w:cstheme="minorBidi"/>
          <w:noProof/>
        </w:rPr>
      </w:pPr>
      <w:hyperlink w:anchor="_Toc61980411" w:history="1">
        <w:r w:rsidR="00F46BD3" w:rsidRPr="00A220C7">
          <w:rPr>
            <w:rStyle w:val="af7"/>
            <w:noProof/>
            <w:color w:val="auto"/>
          </w:rPr>
          <w:t xml:space="preserve">8. </w:t>
        </w:r>
        <w:r w:rsidR="00F46BD3" w:rsidRPr="00A220C7">
          <w:rPr>
            <w:rStyle w:val="af7"/>
            <w:rFonts w:hint="eastAsia"/>
            <w:noProof/>
            <w:color w:val="auto"/>
          </w:rPr>
          <w:t>材料与设备</w:t>
        </w:r>
        <w:r w:rsidR="00F46BD3" w:rsidRPr="00A220C7">
          <w:rPr>
            <w:noProof/>
            <w:webHidden/>
          </w:rPr>
          <w:tab/>
        </w:r>
        <w:r w:rsidRPr="00A220C7">
          <w:rPr>
            <w:noProof/>
            <w:webHidden/>
          </w:rPr>
          <w:fldChar w:fldCharType="begin"/>
        </w:r>
        <w:r w:rsidR="00F46BD3" w:rsidRPr="00A220C7">
          <w:rPr>
            <w:noProof/>
            <w:webHidden/>
          </w:rPr>
          <w:instrText xml:space="preserve"> PAGEREF _Toc61980411 \h </w:instrText>
        </w:r>
        <w:r w:rsidRPr="00A220C7">
          <w:rPr>
            <w:noProof/>
            <w:webHidden/>
          </w:rPr>
        </w:r>
        <w:r w:rsidRPr="00A220C7">
          <w:rPr>
            <w:noProof/>
            <w:webHidden/>
          </w:rPr>
          <w:fldChar w:fldCharType="separate"/>
        </w:r>
        <w:r w:rsidR="00E44235">
          <w:rPr>
            <w:noProof/>
            <w:webHidden/>
          </w:rPr>
          <w:t>61</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412" w:history="1">
        <w:r w:rsidR="00F46BD3" w:rsidRPr="00A220C7">
          <w:rPr>
            <w:rStyle w:val="af7"/>
            <w:noProof/>
            <w:color w:val="auto"/>
          </w:rPr>
          <w:t xml:space="preserve">8.2 </w:t>
        </w:r>
        <w:r w:rsidR="00F46BD3" w:rsidRPr="00A220C7">
          <w:rPr>
            <w:rStyle w:val="af7"/>
            <w:rFonts w:hint="eastAsia"/>
            <w:noProof/>
            <w:color w:val="auto"/>
          </w:rPr>
          <w:t>承包人采购材料与工程设备</w:t>
        </w:r>
        <w:r w:rsidR="00F46BD3" w:rsidRPr="00A220C7">
          <w:rPr>
            <w:noProof/>
            <w:webHidden/>
          </w:rPr>
          <w:tab/>
        </w:r>
        <w:r w:rsidRPr="00A220C7">
          <w:rPr>
            <w:noProof/>
            <w:webHidden/>
          </w:rPr>
          <w:fldChar w:fldCharType="begin"/>
        </w:r>
        <w:r w:rsidR="00F46BD3" w:rsidRPr="00A220C7">
          <w:rPr>
            <w:noProof/>
            <w:webHidden/>
          </w:rPr>
          <w:instrText xml:space="preserve"> PAGEREF _Toc61980412 \h </w:instrText>
        </w:r>
        <w:r w:rsidRPr="00A220C7">
          <w:rPr>
            <w:noProof/>
            <w:webHidden/>
          </w:rPr>
        </w:r>
        <w:r w:rsidRPr="00A220C7">
          <w:rPr>
            <w:noProof/>
            <w:webHidden/>
          </w:rPr>
          <w:fldChar w:fldCharType="separate"/>
        </w:r>
        <w:r w:rsidR="00E44235">
          <w:rPr>
            <w:noProof/>
            <w:webHidden/>
          </w:rPr>
          <w:t>61</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413" w:history="1">
        <w:r w:rsidR="00F46BD3" w:rsidRPr="00A220C7">
          <w:rPr>
            <w:rStyle w:val="af7"/>
            <w:noProof/>
            <w:color w:val="auto"/>
          </w:rPr>
          <w:t xml:space="preserve">8.4 </w:t>
        </w:r>
        <w:r w:rsidR="00F46BD3" w:rsidRPr="00A220C7">
          <w:rPr>
            <w:rStyle w:val="af7"/>
            <w:rFonts w:hint="eastAsia"/>
            <w:noProof/>
            <w:color w:val="auto"/>
          </w:rPr>
          <w:t>材料与工程设备的保管与使用</w:t>
        </w:r>
        <w:r w:rsidR="00F46BD3" w:rsidRPr="00A220C7">
          <w:rPr>
            <w:noProof/>
            <w:webHidden/>
          </w:rPr>
          <w:tab/>
        </w:r>
        <w:r w:rsidRPr="00A220C7">
          <w:rPr>
            <w:noProof/>
            <w:webHidden/>
          </w:rPr>
          <w:fldChar w:fldCharType="begin"/>
        </w:r>
        <w:r w:rsidR="00F46BD3" w:rsidRPr="00A220C7">
          <w:rPr>
            <w:noProof/>
            <w:webHidden/>
          </w:rPr>
          <w:instrText xml:space="preserve"> PAGEREF _Toc61980413 \h </w:instrText>
        </w:r>
        <w:r w:rsidRPr="00A220C7">
          <w:rPr>
            <w:noProof/>
            <w:webHidden/>
          </w:rPr>
        </w:r>
        <w:r w:rsidRPr="00A220C7">
          <w:rPr>
            <w:noProof/>
            <w:webHidden/>
          </w:rPr>
          <w:fldChar w:fldCharType="separate"/>
        </w:r>
        <w:r w:rsidR="00E44235">
          <w:rPr>
            <w:noProof/>
            <w:webHidden/>
          </w:rPr>
          <w:t>61</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414" w:history="1">
        <w:r w:rsidR="00F46BD3" w:rsidRPr="00A220C7">
          <w:rPr>
            <w:rStyle w:val="af7"/>
            <w:noProof/>
            <w:color w:val="auto"/>
          </w:rPr>
          <w:t xml:space="preserve">8.6 </w:t>
        </w:r>
        <w:r w:rsidR="00F46BD3" w:rsidRPr="00A220C7">
          <w:rPr>
            <w:rStyle w:val="af7"/>
            <w:rFonts w:hAnsi="宋体" w:hint="eastAsia"/>
            <w:noProof/>
            <w:color w:val="auto"/>
          </w:rPr>
          <w:t>样品</w:t>
        </w:r>
        <w:r w:rsidR="00F46BD3" w:rsidRPr="00A220C7">
          <w:rPr>
            <w:noProof/>
            <w:webHidden/>
          </w:rPr>
          <w:tab/>
        </w:r>
        <w:r w:rsidRPr="00A220C7">
          <w:rPr>
            <w:noProof/>
            <w:webHidden/>
          </w:rPr>
          <w:fldChar w:fldCharType="begin"/>
        </w:r>
        <w:r w:rsidR="00F46BD3" w:rsidRPr="00A220C7">
          <w:rPr>
            <w:noProof/>
            <w:webHidden/>
          </w:rPr>
          <w:instrText xml:space="preserve"> PAGEREF _Toc61980414 \h </w:instrText>
        </w:r>
        <w:r w:rsidRPr="00A220C7">
          <w:rPr>
            <w:noProof/>
            <w:webHidden/>
          </w:rPr>
        </w:r>
        <w:r w:rsidRPr="00A220C7">
          <w:rPr>
            <w:noProof/>
            <w:webHidden/>
          </w:rPr>
          <w:fldChar w:fldCharType="separate"/>
        </w:r>
        <w:r w:rsidR="00E44235">
          <w:rPr>
            <w:noProof/>
            <w:webHidden/>
          </w:rPr>
          <w:t>61</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415" w:history="1">
        <w:r w:rsidR="00F46BD3" w:rsidRPr="00A220C7">
          <w:rPr>
            <w:rStyle w:val="af7"/>
            <w:noProof/>
            <w:color w:val="auto"/>
          </w:rPr>
          <w:t xml:space="preserve">8.8 </w:t>
        </w:r>
        <w:r w:rsidR="00F46BD3" w:rsidRPr="00A220C7">
          <w:rPr>
            <w:rStyle w:val="af7"/>
            <w:rFonts w:hint="eastAsia"/>
            <w:noProof/>
            <w:color w:val="auto"/>
          </w:rPr>
          <w:t>施工设备和临时设施</w:t>
        </w:r>
        <w:r w:rsidR="00F46BD3" w:rsidRPr="00A220C7">
          <w:rPr>
            <w:noProof/>
            <w:webHidden/>
          </w:rPr>
          <w:tab/>
        </w:r>
        <w:r w:rsidRPr="00A220C7">
          <w:rPr>
            <w:noProof/>
            <w:webHidden/>
          </w:rPr>
          <w:fldChar w:fldCharType="begin"/>
        </w:r>
        <w:r w:rsidR="00F46BD3" w:rsidRPr="00A220C7">
          <w:rPr>
            <w:noProof/>
            <w:webHidden/>
          </w:rPr>
          <w:instrText xml:space="preserve"> PAGEREF _Toc61980415 \h </w:instrText>
        </w:r>
        <w:r w:rsidRPr="00A220C7">
          <w:rPr>
            <w:noProof/>
            <w:webHidden/>
          </w:rPr>
        </w:r>
        <w:r w:rsidRPr="00A220C7">
          <w:rPr>
            <w:noProof/>
            <w:webHidden/>
          </w:rPr>
          <w:fldChar w:fldCharType="separate"/>
        </w:r>
        <w:r w:rsidR="00E44235">
          <w:rPr>
            <w:noProof/>
            <w:webHidden/>
          </w:rPr>
          <w:t>62</w:t>
        </w:r>
        <w:r w:rsidRPr="00A220C7">
          <w:rPr>
            <w:noProof/>
            <w:webHidden/>
          </w:rPr>
          <w:fldChar w:fldCharType="end"/>
        </w:r>
      </w:hyperlink>
    </w:p>
    <w:p w:rsidR="00F46BD3" w:rsidRPr="00A220C7" w:rsidRDefault="00E71317">
      <w:pPr>
        <w:pStyle w:val="21"/>
        <w:tabs>
          <w:tab w:val="right" w:leader="dot" w:pos="8659"/>
        </w:tabs>
        <w:rPr>
          <w:rFonts w:asciiTheme="minorHAnsi" w:eastAsiaTheme="minorEastAsia" w:hAnsiTheme="minorHAnsi" w:cstheme="minorBidi"/>
          <w:noProof/>
        </w:rPr>
      </w:pPr>
      <w:hyperlink w:anchor="_Toc61980416" w:history="1">
        <w:r w:rsidR="00F46BD3" w:rsidRPr="00A220C7">
          <w:rPr>
            <w:rStyle w:val="af7"/>
            <w:noProof/>
            <w:color w:val="auto"/>
          </w:rPr>
          <w:t xml:space="preserve">9. </w:t>
        </w:r>
        <w:r w:rsidR="00F46BD3" w:rsidRPr="00A220C7">
          <w:rPr>
            <w:rStyle w:val="af7"/>
            <w:rFonts w:hint="eastAsia"/>
            <w:noProof/>
            <w:color w:val="auto"/>
          </w:rPr>
          <w:t>试验与检验</w:t>
        </w:r>
        <w:r w:rsidR="00F46BD3" w:rsidRPr="00A220C7">
          <w:rPr>
            <w:noProof/>
            <w:webHidden/>
          </w:rPr>
          <w:tab/>
        </w:r>
        <w:r w:rsidRPr="00A220C7">
          <w:rPr>
            <w:noProof/>
            <w:webHidden/>
          </w:rPr>
          <w:fldChar w:fldCharType="begin"/>
        </w:r>
        <w:r w:rsidR="00F46BD3" w:rsidRPr="00A220C7">
          <w:rPr>
            <w:noProof/>
            <w:webHidden/>
          </w:rPr>
          <w:instrText xml:space="preserve"> PAGEREF _Toc61980416 \h </w:instrText>
        </w:r>
        <w:r w:rsidRPr="00A220C7">
          <w:rPr>
            <w:noProof/>
            <w:webHidden/>
          </w:rPr>
        </w:r>
        <w:r w:rsidRPr="00A220C7">
          <w:rPr>
            <w:noProof/>
            <w:webHidden/>
          </w:rPr>
          <w:fldChar w:fldCharType="separate"/>
        </w:r>
        <w:r w:rsidR="00E44235">
          <w:rPr>
            <w:noProof/>
            <w:webHidden/>
          </w:rPr>
          <w:t>62</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417" w:history="1">
        <w:r w:rsidR="00F46BD3" w:rsidRPr="00A220C7">
          <w:rPr>
            <w:rStyle w:val="af7"/>
            <w:noProof/>
            <w:color w:val="auto"/>
          </w:rPr>
          <w:t xml:space="preserve">9.1 </w:t>
        </w:r>
        <w:r w:rsidR="00F46BD3" w:rsidRPr="00A220C7">
          <w:rPr>
            <w:rStyle w:val="af7"/>
            <w:rFonts w:hint="eastAsia"/>
            <w:noProof/>
            <w:color w:val="auto"/>
          </w:rPr>
          <w:t>试验设备与试验人员</w:t>
        </w:r>
        <w:r w:rsidR="00F46BD3" w:rsidRPr="00A220C7">
          <w:rPr>
            <w:noProof/>
            <w:webHidden/>
          </w:rPr>
          <w:tab/>
        </w:r>
        <w:r w:rsidRPr="00A220C7">
          <w:rPr>
            <w:noProof/>
            <w:webHidden/>
          </w:rPr>
          <w:fldChar w:fldCharType="begin"/>
        </w:r>
        <w:r w:rsidR="00F46BD3" w:rsidRPr="00A220C7">
          <w:rPr>
            <w:noProof/>
            <w:webHidden/>
          </w:rPr>
          <w:instrText xml:space="preserve"> PAGEREF _Toc61980417 \h </w:instrText>
        </w:r>
        <w:r w:rsidRPr="00A220C7">
          <w:rPr>
            <w:noProof/>
            <w:webHidden/>
          </w:rPr>
        </w:r>
        <w:r w:rsidRPr="00A220C7">
          <w:rPr>
            <w:noProof/>
            <w:webHidden/>
          </w:rPr>
          <w:fldChar w:fldCharType="separate"/>
        </w:r>
        <w:r w:rsidR="00E44235">
          <w:rPr>
            <w:noProof/>
            <w:webHidden/>
          </w:rPr>
          <w:t>62</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418" w:history="1">
        <w:r w:rsidR="00F46BD3" w:rsidRPr="00A220C7">
          <w:rPr>
            <w:rStyle w:val="af7"/>
            <w:noProof/>
            <w:color w:val="auto"/>
          </w:rPr>
          <w:t xml:space="preserve">9.4 </w:t>
        </w:r>
        <w:r w:rsidR="00F46BD3" w:rsidRPr="00A220C7">
          <w:rPr>
            <w:rStyle w:val="af7"/>
            <w:rFonts w:hAnsi="宋体" w:hint="eastAsia"/>
            <w:noProof/>
            <w:color w:val="auto"/>
          </w:rPr>
          <w:t>现场工艺试验</w:t>
        </w:r>
        <w:r w:rsidR="00F46BD3" w:rsidRPr="00A220C7">
          <w:rPr>
            <w:noProof/>
            <w:webHidden/>
          </w:rPr>
          <w:tab/>
        </w:r>
        <w:r w:rsidRPr="00A220C7">
          <w:rPr>
            <w:noProof/>
            <w:webHidden/>
          </w:rPr>
          <w:fldChar w:fldCharType="begin"/>
        </w:r>
        <w:r w:rsidR="00F46BD3" w:rsidRPr="00A220C7">
          <w:rPr>
            <w:noProof/>
            <w:webHidden/>
          </w:rPr>
          <w:instrText xml:space="preserve"> PAGEREF _Toc61980418 \h </w:instrText>
        </w:r>
        <w:r w:rsidRPr="00A220C7">
          <w:rPr>
            <w:noProof/>
            <w:webHidden/>
          </w:rPr>
        </w:r>
        <w:r w:rsidRPr="00A220C7">
          <w:rPr>
            <w:noProof/>
            <w:webHidden/>
          </w:rPr>
          <w:fldChar w:fldCharType="separate"/>
        </w:r>
        <w:r w:rsidR="00E44235">
          <w:rPr>
            <w:noProof/>
            <w:webHidden/>
          </w:rPr>
          <w:t>62</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419" w:history="1">
        <w:r w:rsidR="00F46BD3" w:rsidRPr="00A220C7">
          <w:rPr>
            <w:rStyle w:val="af7"/>
            <w:noProof/>
            <w:color w:val="auto"/>
          </w:rPr>
          <w:t xml:space="preserve">9.5 </w:t>
        </w:r>
        <w:r w:rsidR="00F46BD3" w:rsidRPr="00A220C7">
          <w:rPr>
            <w:rStyle w:val="af7"/>
            <w:rFonts w:hAnsi="宋体" w:hint="eastAsia"/>
            <w:noProof/>
            <w:color w:val="auto"/>
          </w:rPr>
          <w:t>检验费用</w:t>
        </w:r>
        <w:r w:rsidR="00F46BD3" w:rsidRPr="00A220C7">
          <w:rPr>
            <w:noProof/>
            <w:webHidden/>
          </w:rPr>
          <w:tab/>
        </w:r>
        <w:r w:rsidRPr="00A220C7">
          <w:rPr>
            <w:noProof/>
            <w:webHidden/>
          </w:rPr>
          <w:fldChar w:fldCharType="begin"/>
        </w:r>
        <w:r w:rsidR="00F46BD3" w:rsidRPr="00A220C7">
          <w:rPr>
            <w:noProof/>
            <w:webHidden/>
          </w:rPr>
          <w:instrText xml:space="preserve"> PAGEREF _Toc61980419 \h </w:instrText>
        </w:r>
        <w:r w:rsidRPr="00A220C7">
          <w:rPr>
            <w:noProof/>
            <w:webHidden/>
          </w:rPr>
        </w:r>
        <w:r w:rsidRPr="00A220C7">
          <w:rPr>
            <w:noProof/>
            <w:webHidden/>
          </w:rPr>
          <w:fldChar w:fldCharType="separate"/>
        </w:r>
        <w:r w:rsidR="00E44235">
          <w:rPr>
            <w:noProof/>
            <w:webHidden/>
          </w:rPr>
          <w:t>62</w:t>
        </w:r>
        <w:r w:rsidRPr="00A220C7">
          <w:rPr>
            <w:noProof/>
            <w:webHidden/>
          </w:rPr>
          <w:fldChar w:fldCharType="end"/>
        </w:r>
      </w:hyperlink>
    </w:p>
    <w:p w:rsidR="00F46BD3" w:rsidRPr="00A220C7" w:rsidRDefault="00E71317">
      <w:pPr>
        <w:pStyle w:val="21"/>
        <w:tabs>
          <w:tab w:val="right" w:leader="dot" w:pos="8659"/>
        </w:tabs>
        <w:rPr>
          <w:rFonts w:asciiTheme="minorHAnsi" w:eastAsiaTheme="minorEastAsia" w:hAnsiTheme="minorHAnsi" w:cstheme="minorBidi"/>
          <w:noProof/>
        </w:rPr>
      </w:pPr>
      <w:hyperlink w:anchor="_Toc61980420" w:history="1">
        <w:r w:rsidR="00F46BD3" w:rsidRPr="00A220C7">
          <w:rPr>
            <w:rStyle w:val="af7"/>
            <w:noProof/>
            <w:color w:val="auto"/>
          </w:rPr>
          <w:t xml:space="preserve">10. </w:t>
        </w:r>
        <w:r w:rsidR="00F46BD3" w:rsidRPr="00A220C7">
          <w:rPr>
            <w:rStyle w:val="af7"/>
            <w:rFonts w:hAnsi="宋体" w:hint="eastAsia"/>
            <w:noProof/>
            <w:color w:val="auto"/>
          </w:rPr>
          <w:t>变更</w:t>
        </w:r>
        <w:r w:rsidR="00F46BD3" w:rsidRPr="00A220C7">
          <w:rPr>
            <w:noProof/>
            <w:webHidden/>
          </w:rPr>
          <w:tab/>
        </w:r>
        <w:r w:rsidRPr="00A220C7">
          <w:rPr>
            <w:noProof/>
            <w:webHidden/>
          </w:rPr>
          <w:fldChar w:fldCharType="begin"/>
        </w:r>
        <w:r w:rsidR="00F46BD3" w:rsidRPr="00A220C7">
          <w:rPr>
            <w:noProof/>
            <w:webHidden/>
          </w:rPr>
          <w:instrText xml:space="preserve"> PAGEREF _Toc61980420 \h </w:instrText>
        </w:r>
        <w:r w:rsidRPr="00A220C7">
          <w:rPr>
            <w:noProof/>
            <w:webHidden/>
          </w:rPr>
        </w:r>
        <w:r w:rsidRPr="00A220C7">
          <w:rPr>
            <w:noProof/>
            <w:webHidden/>
          </w:rPr>
          <w:fldChar w:fldCharType="separate"/>
        </w:r>
        <w:r w:rsidR="00E44235">
          <w:rPr>
            <w:noProof/>
            <w:webHidden/>
          </w:rPr>
          <w:t>62</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421" w:history="1">
        <w:r w:rsidR="00F46BD3" w:rsidRPr="00A220C7">
          <w:rPr>
            <w:rStyle w:val="af7"/>
            <w:noProof/>
            <w:color w:val="auto"/>
          </w:rPr>
          <w:t xml:space="preserve">10.1 </w:t>
        </w:r>
        <w:r w:rsidR="00F46BD3" w:rsidRPr="00A220C7">
          <w:rPr>
            <w:rStyle w:val="af7"/>
            <w:rFonts w:hAnsi="宋体" w:hint="eastAsia"/>
            <w:noProof/>
            <w:color w:val="auto"/>
          </w:rPr>
          <w:t>变更的范围</w:t>
        </w:r>
        <w:r w:rsidR="00F46BD3" w:rsidRPr="00A220C7">
          <w:rPr>
            <w:noProof/>
            <w:webHidden/>
          </w:rPr>
          <w:tab/>
        </w:r>
        <w:r w:rsidRPr="00A220C7">
          <w:rPr>
            <w:noProof/>
            <w:webHidden/>
          </w:rPr>
          <w:fldChar w:fldCharType="begin"/>
        </w:r>
        <w:r w:rsidR="00F46BD3" w:rsidRPr="00A220C7">
          <w:rPr>
            <w:noProof/>
            <w:webHidden/>
          </w:rPr>
          <w:instrText xml:space="preserve"> PAGEREF _Toc61980421 \h </w:instrText>
        </w:r>
        <w:r w:rsidRPr="00A220C7">
          <w:rPr>
            <w:noProof/>
            <w:webHidden/>
          </w:rPr>
        </w:r>
        <w:r w:rsidRPr="00A220C7">
          <w:rPr>
            <w:noProof/>
            <w:webHidden/>
          </w:rPr>
          <w:fldChar w:fldCharType="separate"/>
        </w:r>
        <w:r w:rsidR="00E44235">
          <w:rPr>
            <w:noProof/>
            <w:webHidden/>
          </w:rPr>
          <w:t>62</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422" w:history="1">
        <w:r w:rsidR="00F46BD3" w:rsidRPr="00A220C7">
          <w:rPr>
            <w:rStyle w:val="af7"/>
            <w:noProof/>
            <w:color w:val="auto"/>
          </w:rPr>
          <w:t xml:space="preserve">10.3 </w:t>
        </w:r>
        <w:r w:rsidR="00F46BD3" w:rsidRPr="00A220C7">
          <w:rPr>
            <w:rStyle w:val="af7"/>
            <w:rFonts w:hAnsi="宋体" w:hint="eastAsia"/>
            <w:noProof/>
            <w:color w:val="auto"/>
          </w:rPr>
          <w:t>变更程序</w:t>
        </w:r>
        <w:r w:rsidR="00F46BD3" w:rsidRPr="00A220C7">
          <w:rPr>
            <w:noProof/>
            <w:webHidden/>
          </w:rPr>
          <w:tab/>
        </w:r>
        <w:r w:rsidRPr="00A220C7">
          <w:rPr>
            <w:noProof/>
            <w:webHidden/>
          </w:rPr>
          <w:fldChar w:fldCharType="begin"/>
        </w:r>
        <w:r w:rsidR="00F46BD3" w:rsidRPr="00A220C7">
          <w:rPr>
            <w:noProof/>
            <w:webHidden/>
          </w:rPr>
          <w:instrText xml:space="preserve"> PAGEREF _Toc61980422 \h </w:instrText>
        </w:r>
        <w:r w:rsidRPr="00A220C7">
          <w:rPr>
            <w:noProof/>
            <w:webHidden/>
          </w:rPr>
        </w:r>
        <w:r w:rsidRPr="00A220C7">
          <w:rPr>
            <w:noProof/>
            <w:webHidden/>
          </w:rPr>
          <w:fldChar w:fldCharType="separate"/>
        </w:r>
        <w:r w:rsidR="00E44235">
          <w:rPr>
            <w:noProof/>
            <w:webHidden/>
          </w:rPr>
          <w:t>63</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423" w:history="1">
        <w:r w:rsidR="00F46BD3" w:rsidRPr="00A220C7">
          <w:rPr>
            <w:rStyle w:val="af7"/>
            <w:noProof/>
            <w:color w:val="auto"/>
          </w:rPr>
          <w:t xml:space="preserve">10.4 </w:t>
        </w:r>
        <w:r w:rsidR="00F46BD3" w:rsidRPr="00A220C7">
          <w:rPr>
            <w:rStyle w:val="af7"/>
            <w:rFonts w:hAnsi="宋体" w:hint="eastAsia"/>
            <w:noProof/>
            <w:color w:val="auto"/>
          </w:rPr>
          <w:t>变更估价</w:t>
        </w:r>
        <w:r w:rsidR="00F46BD3" w:rsidRPr="00A220C7">
          <w:rPr>
            <w:noProof/>
            <w:webHidden/>
          </w:rPr>
          <w:tab/>
        </w:r>
        <w:r w:rsidRPr="00A220C7">
          <w:rPr>
            <w:noProof/>
            <w:webHidden/>
          </w:rPr>
          <w:fldChar w:fldCharType="begin"/>
        </w:r>
        <w:r w:rsidR="00F46BD3" w:rsidRPr="00A220C7">
          <w:rPr>
            <w:noProof/>
            <w:webHidden/>
          </w:rPr>
          <w:instrText xml:space="preserve"> PAGEREF _Toc61980423 \h </w:instrText>
        </w:r>
        <w:r w:rsidRPr="00A220C7">
          <w:rPr>
            <w:noProof/>
            <w:webHidden/>
          </w:rPr>
        </w:r>
        <w:r w:rsidRPr="00A220C7">
          <w:rPr>
            <w:noProof/>
            <w:webHidden/>
          </w:rPr>
          <w:fldChar w:fldCharType="separate"/>
        </w:r>
        <w:r w:rsidR="00E44235">
          <w:rPr>
            <w:noProof/>
            <w:webHidden/>
          </w:rPr>
          <w:t>63</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424" w:history="1">
        <w:r w:rsidR="00F46BD3" w:rsidRPr="00A220C7">
          <w:rPr>
            <w:rStyle w:val="af7"/>
            <w:noProof/>
            <w:color w:val="auto"/>
          </w:rPr>
          <w:t xml:space="preserve">10.5 </w:t>
        </w:r>
        <w:r w:rsidR="00F46BD3" w:rsidRPr="00A220C7">
          <w:rPr>
            <w:rStyle w:val="af7"/>
            <w:rFonts w:hint="eastAsia"/>
            <w:noProof/>
            <w:color w:val="auto"/>
          </w:rPr>
          <w:t>承包人的合理化建议</w:t>
        </w:r>
        <w:r w:rsidR="00F46BD3" w:rsidRPr="00A220C7">
          <w:rPr>
            <w:noProof/>
            <w:webHidden/>
          </w:rPr>
          <w:tab/>
        </w:r>
        <w:r w:rsidRPr="00A220C7">
          <w:rPr>
            <w:noProof/>
            <w:webHidden/>
          </w:rPr>
          <w:fldChar w:fldCharType="begin"/>
        </w:r>
        <w:r w:rsidR="00F46BD3" w:rsidRPr="00A220C7">
          <w:rPr>
            <w:noProof/>
            <w:webHidden/>
          </w:rPr>
          <w:instrText xml:space="preserve"> PAGEREF _Toc61980424 \h </w:instrText>
        </w:r>
        <w:r w:rsidRPr="00A220C7">
          <w:rPr>
            <w:noProof/>
            <w:webHidden/>
          </w:rPr>
        </w:r>
        <w:r w:rsidRPr="00A220C7">
          <w:rPr>
            <w:noProof/>
            <w:webHidden/>
          </w:rPr>
          <w:fldChar w:fldCharType="separate"/>
        </w:r>
        <w:r w:rsidR="00E44235">
          <w:rPr>
            <w:noProof/>
            <w:webHidden/>
          </w:rPr>
          <w:t>63</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425" w:history="1">
        <w:r w:rsidR="00F46BD3" w:rsidRPr="00A220C7">
          <w:rPr>
            <w:rStyle w:val="af7"/>
            <w:noProof/>
            <w:color w:val="auto"/>
          </w:rPr>
          <w:t xml:space="preserve">10.7 </w:t>
        </w:r>
        <w:r w:rsidR="00F46BD3" w:rsidRPr="00A220C7">
          <w:rPr>
            <w:rStyle w:val="af7"/>
            <w:rFonts w:hAnsi="宋体" w:hint="eastAsia"/>
            <w:noProof/>
            <w:color w:val="auto"/>
          </w:rPr>
          <w:t>暂估价</w:t>
        </w:r>
        <w:r w:rsidR="00F46BD3" w:rsidRPr="00A220C7">
          <w:rPr>
            <w:noProof/>
            <w:webHidden/>
          </w:rPr>
          <w:tab/>
        </w:r>
        <w:r w:rsidRPr="00A220C7">
          <w:rPr>
            <w:noProof/>
            <w:webHidden/>
          </w:rPr>
          <w:fldChar w:fldCharType="begin"/>
        </w:r>
        <w:r w:rsidR="00F46BD3" w:rsidRPr="00A220C7">
          <w:rPr>
            <w:noProof/>
            <w:webHidden/>
          </w:rPr>
          <w:instrText xml:space="preserve"> PAGEREF _Toc61980425 \h </w:instrText>
        </w:r>
        <w:r w:rsidRPr="00A220C7">
          <w:rPr>
            <w:noProof/>
            <w:webHidden/>
          </w:rPr>
        </w:r>
        <w:r w:rsidRPr="00A220C7">
          <w:rPr>
            <w:noProof/>
            <w:webHidden/>
          </w:rPr>
          <w:fldChar w:fldCharType="separate"/>
        </w:r>
        <w:r w:rsidR="00E44235">
          <w:rPr>
            <w:noProof/>
            <w:webHidden/>
          </w:rPr>
          <w:t>64</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426" w:history="1">
        <w:r w:rsidR="00F46BD3" w:rsidRPr="00A220C7">
          <w:rPr>
            <w:rStyle w:val="af7"/>
            <w:noProof/>
            <w:color w:val="auto"/>
          </w:rPr>
          <w:t xml:space="preserve">10.8 </w:t>
        </w:r>
        <w:r w:rsidR="00F46BD3" w:rsidRPr="00A220C7">
          <w:rPr>
            <w:rStyle w:val="af7"/>
            <w:rFonts w:hAnsi="宋体" w:hint="eastAsia"/>
            <w:noProof/>
            <w:color w:val="auto"/>
          </w:rPr>
          <w:t>暂列金额</w:t>
        </w:r>
        <w:r w:rsidR="00F46BD3" w:rsidRPr="00A220C7">
          <w:rPr>
            <w:noProof/>
            <w:webHidden/>
          </w:rPr>
          <w:tab/>
        </w:r>
        <w:r w:rsidRPr="00A220C7">
          <w:rPr>
            <w:noProof/>
            <w:webHidden/>
          </w:rPr>
          <w:fldChar w:fldCharType="begin"/>
        </w:r>
        <w:r w:rsidR="00F46BD3" w:rsidRPr="00A220C7">
          <w:rPr>
            <w:noProof/>
            <w:webHidden/>
          </w:rPr>
          <w:instrText xml:space="preserve"> PAGEREF _Toc61980426 \h </w:instrText>
        </w:r>
        <w:r w:rsidRPr="00A220C7">
          <w:rPr>
            <w:noProof/>
            <w:webHidden/>
          </w:rPr>
        </w:r>
        <w:r w:rsidRPr="00A220C7">
          <w:rPr>
            <w:noProof/>
            <w:webHidden/>
          </w:rPr>
          <w:fldChar w:fldCharType="separate"/>
        </w:r>
        <w:r w:rsidR="00E44235">
          <w:rPr>
            <w:noProof/>
            <w:webHidden/>
          </w:rPr>
          <w:t>64</w:t>
        </w:r>
        <w:r w:rsidRPr="00A220C7">
          <w:rPr>
            <w:noProof/>
            <w:webHidden/>
          </w:rPr>
          <w:fldChar w:fldCharType="end"/>
        </w:r>
      </w:hyperlink>
    </w:p>
    <w:p w:rsidR="00F46BD3" w:rsidRPr="00A220C7" w:rsidRDefault="00E71317">
      <w:pPr>
        <w:pStyle w:val="21"/>
        <w:tabs>
          <w:tab w:val="right" w:leader="dot" w:pos="8659"/>
        </w:tabs>
        <w:rPr>
          <w:rFonts w:asciiTheme="minorHAnsi" w:eastAsiaTheme="minorEastAsia" w:hAnsiTheme="minorHAnsi" w:cstheme="minorBidi"/>
          <w:noProof/>
        </w:rPr>
      </w:pPr>
      <w:hyperlink w:anchor="_Toc61980427" w:history="1">
        <w:r w:rsidR="00F46BD3" w:rsidRPr="00A220C7">
          <w:rPr>
            <w:rStyle w:val="af7"/>
            <w:rFonts w:hAnsi="宋体"/>
            <w:noProof/>
            <w:color w:val="auto"/>
          </w:rPr>
          <w:t>11.</w:t>
        </w:r>
        <w:r w:rsidR="00F46BD3" w:rsidRPr="00A220C7">
          <w:rPr>
            <w:rStyle w:val="af7"/>
            <w:rFonts w:hAnsi="宋体" w:hint="eastAsia"/>
            <w:noProof/>
            <w:color w:val="auto"/>
          </w:rPr>
          <w:t xml:space="preserve"> </w:t>
        </w:r>
        <w:r w:rsidR="00F46BD3" w:rsidRPr="00A220C7">
          <w:rPr>
            <w:rStyle w:val="af7"/>
            <w:rFonts w:hAnsi="宋体" w:hint="eastAsia"/>
            <w:noProof/>
            <w:color w:val="auto"/>
          </w:rPr>
          <w:t>价格调整</w:t>
        </w:r>
        <w:r w:rsidR="00F46BD3" w:rsidRPr="00A220C7">
          <w:rPr>
            <w:noProof/>
            <w:webHidden/>
          </w:rPr>
          <w:tab/>
        </w:r>
        <w:r w:rsidRPr="00A220C7">
          <w:rPr>
            <w:noProof/>
            <w:webHidden/>
          </w:rPr>
          <w:fldChar w:fldCharType="begin"/>
        </w:r>
        <w:r w:rsidR="00F46BD3" w:rsidRPr="00A220C7">
          <w:rPr>
            <w:noProof/>
            <w:webHidden/>
          </w:rPr>
          <w:instrText xml:space="preserve"> PAGEREF _Toc61980427 \h </w:instrText>
        </w:r>
        <w:r w:rsidRPr="00A220C7">
          <w:rPr>
            <w:noProof/>
            <w:webHidden/>
          </w:rPr>
        </w:r>
        <w:r w:rsidRPr="00A220C7">
          <w:rPr>
            <w:noProof/>
            <w:webHidden/>
          </w:rPr>
          <w:fldChar w:fldCharType="separate"/>
        </w:r>
        <w:r w:rsidR="00E44235">
          <w:rPr>
            <w:noProof/>
            <w:webHidden/>
          </w:rPr>
          <w:t>64</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428" w:history="1">
        <w:r w:rsidR="00F46BD3" w:rsidRPr="00A220C7">
          <w:rPr>
            <w:rStyle w:val="af7"/>
            <w:noProof/>
            <w:color w:val="auto"/>
          </w:rPr>
          <w:t xml:space="preserve">11.1 </w:t>
        </w:r>
        <w:r w:rsidR="00F46BD3" w:rsidRPr="00A220C7">
          <w:rPr>
            <w:rStyle w:val="af7"/>
            <w:rFonts w:hint="eastAsia"/>
            <w:noProof/>
            <w:color w:val="auto"/>
          </w:rPr>
          <w:t>市场价格波动引起的调整</w:t>
        </w:r>
        <w:r w:rsidR="00F46BD3" w:rsidRPr="00A220C7">
          <w:rPr>
            <w:noProof/>
            <w:webHidden/>
          </w:rPr>
          <w:tab/>
        </w:r>
        <w:r w:rsidRPr="00A220C7">
          <w:rPr>
            <w:noProof/>
            <w:webHidden/>
          </w:rPr>
          <w:fldChar w:fldCharType="begin"/>
        </w:r>
        <w:r w:rsidR="00F46BD3" w:rsidRPr="00A220C7">
          <w:rPr>
            <w:noProof/>
            <w:webHidden/>
          </w:rPr>
          <w:instrText xml:space="preserve"> PAGEREF _Toc61980428 \h </w:instrText>
        </w:r>
        <w:r w:rsidRPr="00A220C7">
          <w:rPr>
            <w:noProof/>
            <w:webHidden/>
          </w:rPr>
        </w:r>
        <w:r w:rsidRPr="00A220C7">
          <w:rPr>
            <w:noProof/>
            <w:webHidden/>
          </w:rPr>
          <w:fldChar w:fldCharType="separate"/>
        </w:r>
        <w:r w:rsidR="00E44235">
          <w:rPr>
            <w:noProof/>
            <w:webHidden/>
          </w:rPr>
          <w:t>64</w:t>
        </w:r>
        <w:r w:rsidRPr="00A220C7">
          <w:rPr>
            <w:noProof/>
            <w:webHidden/>
          </w:rPr>
          <w:fldChar w:fldCharType="end"/>
        </w:r>
      </w:hyperlink>
    </w:p>
    <w:p w:rsidR="00F46BD3" w:rsidRPr="00A220C7" w:rsidRDefault="00E71317">
      <w:pPr>
        <w:pStyle w:val="21"/>
        <w:tabs>
          <w:tab w:val="right" w:leader="dot" w:pos="8659"/>
        </w:tabs>
        <w:rPr>
          <w:rFonts w:asciiTheme="minorHAnsi" w:eastAsiaTheme="minorEastAsia" w:hAnsiTheme="minorHAnsi" w:cstheme="minorBidi"/>
          <w:noProof/>
        </w:rPr>
      </w:pPr>
      <w:hyperlink w:anchor="_Toc61980429" w:history="1">
        <w:r w:rsidR="00F46BD3" w:rsidRPr="00A220C7">
          <w:rPr>
            <w:rStyle w:val="af7"/>
            <w:noProof/>
            <w:color w:val="auto"/>
          </w:rPr>
          <w:t xml:space="preserve">12. </w:t>
        </w:r>
        <w:r w:rsidR="00F46BD3" w:rsidRPr="00A220C7">
          <w:rPr>
            <w:rStyle w:val="af7"/>
            <w:rFonts w:hint="eastAsia"/>
            <w:noProof/>
            <w:color w:val="auto"/>
          </w:rPr>
          <w:t>合同价格、计量与支付</w:t>
        </w:r>
        <w:r w:rsidR="00F46BD3" w:rsidRPr="00A220C7">
          <w:rPr>
            <w:noProof/>
            <w:webHidden/>
          </w:rPr>
          <w:tab/>
        </w:r>
        <w:r w:rsidRPr="00A220C7">
          <w:rPr>
            <w:noProof/>
            <w:webHidden/>
          </w:rPr>
          <w:fldChar w:fldCharType="begin"/>
        </w:r>
        <w:r w:rsidR="00F46BD3" w:rsidRPr="00A220C7">
          <w:rPr>
            <w:noProof/>
            <w:webHidden/>
          </w:rPr>
          <w:instrText xml:space="preserve"> PAGEREF _Toc61980429 \h </w:instrText>
        </w:r>
        <w:r w:rsidRPr="00A220C7">
          <w:rPr>
            <w:noProof/>
            <w:webHidden/>
          </w:rPr>
        </w:r>
        <w:r w:rsidRPr="00A220C7">
          <w:rPr>
            <w:noProof/>
            <w:webHidden/>
          </w:rPr>
          <w:fldChar w:fldCharType="separate"/>
        </w:r>
        <w:r w:rsidR="00E44235">
          <w:rPr>
            <w:noProof/>
            <w:webHidden/>
          </w:rPr>
          <w:t>65</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430" w:history="1">
        <w:r w:rsidR="00F46BD3" w:rsidRPr="00A220C7">
          <w:rPr>
            <w:rStyle w:val="af7"/>
            <w:noProof/>
            <w:color w:val="auto"/>
          </w:rPr>
          <w:t xml:space="preserve">12.1 </w:t>
        </w:r>
        <w:r w:rsidR="00F46BD3" w:rsidRPr="00A220C7">
          <w:rPr>
            <w:rStyle w:val="af7"/>
            <w:rFonts w:hAnsi="宋体" w:hint="eastAsia"/>
            <w:noProof/>
            <w:color w:val="auto"/>
          </w:rPr>
          <w:t>合同价格形式</w:t>
        </w:r>
        <w:r w:rsidR="00F46BD3" w:rsidRPr="00A220C7">
          <w:rPr>
            <w:noProof/>
            <w:webHidden/>
          </w:rPr>
          <w:tab/>
        </w:r>
        <w:r w:rsidRPr="00A220C7">
          <w:rPr>
            <w:noProof/>
            <w:webHidden/>
          </w:rPr>
          <w:fldChar w:fldCharType="begin"/>
        </w:r>
        <w:r w:rsidR="00F46BD3" w:rsidRPr="00A220C7">
          <w:rPr>
            <w:noProof/>
            <w:webHidden/>
          </w:rPr>
          <w:instrText xml:space="preserve"> PAGEREF _Toc61980430 \h </w:instrText>
        </w:r>
        <w:r w:rsidRPr="00A220C7">
          <w:rPr>
            <w:noProof/>
            <w:webHidden/>
          </w:rPr>
        </w:r>
        <w:r w:rsidRPr="00A220C7">
          <w:rPr>
            <w:noProof/>
            <w:webHidden/>
          </w:rPr>
          <w:fldChar w:fldCharType="separate"/>
        </w:r>
        <w:r w:rsidR="00E44235">
          <w:rPr>
            <w:noProof/>
            <w:webHidden/>
          </w:rPr>
          <w:t>65</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431" w:history="1">
        <w:r w:rsidR="00F46BD3" w:rsidRPr="00A220C7">
          <w:rPr>
            <w:rStyle w:val="af7"/>
            <w:noProof/>
            <w:color w:val="auto"/>
          </w:rPr>
          <w:t xml:space="preserve">12.2 </w:t>
        </w:r>
        <w:r w:rsidR="00F46BD3" w:rsidRPr="00A220C7">
          <w:rPr>
            <w:rStyle w:val="af7"/>
            <w:rFonts w:hAnsi="宋体" w:hint="eastAsia"/>
            <w:noProof/>
            <w:color w:val="auto"/>
          </w:rPr>
          <w:t>预付款</w:t>
        </w:r>
        <w:r w:rsidR="00F46BD3" w:rsidRPr="00A220C7">
          <w:rPr>
            <w:noProof/>
            <w:webHidden/>
          </w:rPr>
          <w:tab/>
        </w:r>
        <w:r w:rsidRPr="00A220C7">
          <w:rPr>
            <w:noProof/>
            <w:webHidden/>
          </w:rPr>
          <w:fldChar w:fldCharType="begin"/>
        </w:r>
        <w:r w:rsidR="00F46BD3" w:rsidRPr="00A220C7">
          <w:rPr>
            <w:noProof/>
            <w:webHidden/>
          </w:rPr>
          <w:instrText xml:space="preserve"> PAGEREF _Toc61980431 \h </w:instrText>
        </w:r>
        <w:r w:rsidRPr="00A220C7">
          <w:rPr>
            <w:noProof/>
            <w:webHidden/>
          </w:rPr>
        </w:r>
        <w:r w:rsidRPr="00A220C7">
          <w:rPr>
            <w:noProof/>
            <w:webHidden/>
          </w:rPr>
          <w:fldChar w:fldCharType="separate"/>
        </w:r>
        <w:r w:rsidR="00E44235">
          <w:rPr>
            <w:noProof/>
            <w:webHidden/>
          </w:rPr>
          <w:t>66</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432" w:history="1">
        <w:r w:rsidR="00F46BD3" w:rsidRPr="00A220C7">
          <w:rPr>
            <w:rStyle w:val="af7"/>
            <w:noProof/>
            <w:color w:val="auto"/>
          </w:rPr>
          <w:t xml:space="preserve">12.3 </w:t>
        </w:r>
        <w:r w:rsidR="00F46BD3" w:rsidRPr="00A220C7">
          <w:rPr>
            <w:rStyle w:val="af7"/>
            <w:rFonts w:hAnsi="宋体" w:hint="eastAsia"/>
            <w:noProof/>
            <w:color w:val="auto"/>
          </w:rPr>
          <w:t>计量</w:t>
        </w:r>
        <w:r w:rsidR="00F46BD3" w:rsidRPr="00A220C7">
          <w:rPr>
            <w:noProof/>
            <w:webHidden/>
          </w:rPr>
          <w:tab/>
        </w:r>
        <w:r w:rsidRPr="00A220C7">
          <w:rPr>
            <w:noProof/>
            <w:webHidden/>
          </w:rPr>
          <w:fldChar w:fldCharType="begin"/>
        </w:r>
        <w:r w:rsidR="00F46BD3" w:rsidRPr="00A220C7">
          <w:rPr>
            <w:noProof/>
            <w:webHidden/>
          </w:rPr>
          <w:instrText xml:space="preserve"> PAGEREF _Toc61980432 \h </w:instrText>
        </w:r>
        <w:r w:rsidRPr="00A220C7">
          <w:rPr>
            <w:noProof/>
            <w:webHidden/>
          </w:rPr>
        </w:r>
        <w:r w:rsidRPr="00A220C7">
          <w:rPr>
            <w:noProof/>
            <w:webHidden/>
          </w:rPr>
          <w:fldChar w:fldCharType="separate"/>
        </w:r>
        <w:r w:rsidR="00E44235">
          <w:rPr>
            <w:noProof/>
            <w:webHidden/>
          </w:rPr>
          <w:t>67</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433" w:history="1">
        <w:r w:rsidR="00F46BD3" w:rsidRPr="00A220C7">
          <w:rPr>
            <w:rStyle w:val="af7"/>
            <w:noProof/>
            <w:color w:val="auto"/>
          </w:rPr>
          <w:t xml:space="preserve">12.4 </w:t>
        </w:r>
        <w:r w:rsidR="00F46BD3" w:rsidRPr="00A220C7">
          <w:rPr>
            <w:rStyle w:val="af7"/>
            <w:rFonts w:hint="eastAsia"/>
            <w:noProof/>
            <w:color w:val="auto"/>
          </w:rPr>
          <w:t>工程进度款支付</w:t>
        </w:r>
        <w:r w:rsidR="00F46BD3" w:rsidRPr="00A220C7">
          <w:rPr>
            <w:noProof/>
            <w:webHidden/>
          </w:rPr>
          <w:tab/>
        </w:r>
        <w:r w:rsidRPr="00A220C7">
          <w:rPr>
            <w:noProof/>
            <w:webHidden/>
          </w:rPr>
          <w:fldChar w:fldCharType="begin"/>
        </w:r>
        <w:r w:rsidR="00F46BD3" w:rsidRPr="00A220C7">
          <w:rPr>
            <w:noProof/>
            <w:webHidden/>
          </w:rPr>
          <w:instrText xml:space="preserve"> PAGEREF _Toc61980433 \h </w:instrText>
        </w:r>
        <w:r w:rsidRPr="00A220C7">
          <w:rPr>
            <w:noProof/>
            <w:webHidden/>
          </w:rPr>
        </w:r>
        <w:r w:rsidRPr="00A220C7">
          <w:rPr>
            <w:noProof/>
            <w:webHidden/>
          </w:rPr>
          <w:fldChar w:fldCharType="separate"/>
        </w:r>
        <w:r w:rsidR="00E44235">
          <w:rPr>
            <w:noProof/>
            <w:webHidden/>
          </w:rPr>
          <w:t>67</w:t>
        </w:r>
        <w:r w:rsidRPr="00A220C7">
          <w:rPr>
            <w:noProof/>
            <w:webHidden/>
          </w:rPr>
          <w:fldChar w:fldCharType="end"/>
        </w:r>
      </w:hyperlink>
    </w:p>
    <w:p w:rsidR="00F46BD3" w:rsidRPr="00A220C7" w:rsidRDefault="00E71317">
      <w:pPr>
        <w:pStyle w:val="21"/>
        <w:tabs>
          <w:tab w:val="right" w:leader="dot" w:pos="8659"/>
        </w:tabs>
        <w:rPr>
          <w:rFonts w:asciiTheme="minorHAnsi" w:eastAsiaTheme="minorEastAsia" w:hAnsiTheme="minorHAnsi" w:cstheme="minorBidi"/>
          <w:noProof/>
        </w:rPr>
      </w:pPr>
      <w:hyperlink w:anchor="_Toc61980434" w:history="1">
        <w:r w:rsidR="00F46BD3" w:rsidRPr="00A220C7">
          <w:rPr>
            <w:rStyle w:val="af7"/>
            <w:noProof/>
            <w:color w:val="auto"/>
          </w:rPr>
          <w:t xml:space="preserve">13. </w:t>
        </w:r>
        <w:r w:rsidR="00F46BD3" w:rsidRPr="00A220C7">
          <w:rPr>
            <w:rStyle w:val="af7"/>
            <w:rFonts w:hint="eastAsia"/>
            <w:noProof/>
            <w:color w:val="auto"/>
          </w:rPr>
          <w:t>验收和工程试车</w:t>
        </w:r>
        <w:r w:rsidR="00F46BD3" w:rsidRPr="00A220C7">
          <w:rPr>
            <w:noProof/>
            <w:webHidden/>
          </w:rPr>
          <w:tab/>
        </w:r>
        <w:r w:rsidRPr="00A220C7">
          <w:rPr>
            <w:noProof/>
            <w:webHidden/>
          </w:rPr>
          <w:fldChar w:fldCharType="begin"/>
        </w:r>
        <w:r w:rsidR="00F46BD3" w:rsidRPr="00A220C7">
          <w:rPr>
            <w:noProof/>
            <w:webHidden/>
          </w:rPr>
          <w:instrText xml:space="preserve"> PAGEREF _Toc61980434 \h </w:instrText>
        </w:r>
        <w:r w:rsidRPr="00A220C7">
          <w:rPr>
            <w:noProof/>
            <w:webHidden/>
          </w:rPr>
        </w:r>
        <w:r w:rsidRPr="00A220C7">
          <w:rPr>
            <w:noProof/>
            <w:webHidden/>
          </w:rPr>
          <w:fldChar w:fldCharType="separate"/>
        </w:r>
        <w:r w:rsidR="00E44235">
          <w:rPr>
            <w:noProof/>
            <w:webHidden/>
          </w:rPr>
          <w:t>69</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435" w:history="1">
        <w:r w:rsidR="00F46BD3" w:rsidRPr="00A220C7">
          <w:rPr>
            <w:rStyle w:val="af7"/>
            <w:noProof/>
            <w:color w:val="auto"/>
          </w:rPr>
          <w:t xml:space="preserve">13.1 </w:t>
        </w:r>
        <w:r w:rsidR="00F46BD3" w:rsidRPr="00A220C7">
          <w:rPr>
            <w:rStyle w:val="af7"/>
            <w:rFonts w:hint="eastAsia"/>
            <w:noProof/>
            <w:color w:val="auto"/>
          </w:rPr>
          <w:t>分部分项工程验收</w:t>
        </w:r>
        <w:r w:rsidR="00F46BD3" w:rsidRPr="00A220C7">
          <w:rPr>
            <w:noProof/>
            <w:webHidden/>
          </w:rPr>
          <w:tab/>
        </w:r>
        <w:r w:rsidRPr="00A220C7">
          <w:rPr>
            <w:noProof/>
            <w:webHidden/>
          </w:rPr>
          <w:fldChar w:fldCharType="begin"/>
        </w:r>
        <w:r w:rsidR="00F46BD3" w:rsidRPr="00A220C7">
          <w:rPr>
            <w:noProof/>
            <w:webHidden/>
          </w:rPr>
          <w:instrText xml:space="preserve"> PAGEREF _Toc61980435 \h </w:instrText>
        </w:r>
        <w:r w:rsidRPr="00A220C7">
          <w:rPr>
            <w:noProof/>
            <w:webHidden/>
          </w:rPr>
        </w:r>
        <w:r w:rsidRPr="00A220C7">
          <w:rPr>
            <w:noProof/>
            <w:webHidden/>
          </w:rPr>
          <w:fldChar w:fldCharType="separate"/>
        </w:r>
        <w:r w:rsidR="00E44235">
          <w:rPr>
            <w:noProof/>
            <w:webHidden/>
          </w:rPr>
          <w:t>69</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436" w:history="1">
        <w:r w:rsidR="00F46BD3" w:rsidRPr="00A220C7">
          <w:rPr>
            <w:rStyle w:val="af7"/>
            <w:noProof/>
            <w:color w:val="auto"/>
          </w:rPr>
          <w:t xml:space="preserve">13.2 </w:t>
        </w:r>
        <w:r w:rsidR="00F46BD3" w:rsidRPr="00A220C7">
          <w:rPr>
            <w:rStyle w:val="af7"/>
            <w:rFonts w:hAnsi="宋体" w:hint="eastAsia"/>
            <w:noProof/>
            <w:color w:val="auto"/>
          </w:rPr>
          <w:t>竣工验收</w:t>
        </w:r>
        <w:r w:rsidR="00F46BD3" w:rsidRPr="00A220C7">
          <w:rPr>
            <w:noProof/>
            <w:webHidden/>
          </w:rPr>
          <w:tab/>
        </w:r>
        <w:r w:rsidRPr="00A220C7">
          <w:rPr>
            <w:noProof/>
            <w:webHidden/>
          </w:rPr>
          <w:fldChar w:fldCharType="begin"/>
        </w:r>
        <w:r w:rsidR="00F46BD3" w:rsidRPr="00A220C7">
          <w:rPr>
            <w:noProof/>
            <w:webHidden/>
          </w:rPr>
          <w:instrText xml:space="preserve"> PAGEREF _Toc61980436 \h </w:instrText>
        </w:r>
        <w:r w:rsidRPr="00A220C7">
          <w:rPr>
            <w:noProof/>
            <w:webHidden/>
          </w:rPr>
        </w:r>
        <w:r w:rsidRPr="00A220C7">
          <w:rPr>
            <w:noProof/>
            <w:webHidden/>
          </w:rPr>
          <w:fldChar w:fldCharType="separate"/>
        </w:r>
        <w:r w:rsidR="00E44235">
          <w:rPr>
            <w:noProof/>
            <w:webHidden/>
          </w:rPr>
          <w:t>69</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437" w:history="1">
        <w:r w:rsidR="00F46BD3" w:rsidRPr="00A220C7">
          <w:rPr>
            <w:rStyle w:val="af7"/>
            <w:noProof/>
            <w:color w:val="auto"/>
          </w:rPr>
          <w:t xml:space="preserve">13.3 </w:t>
        </w:r>
        <w:r w:rsidR="00F46BD3" w:rsidRPr="00A220C7">
          <w:rPr>
            <w:rStyle w:val="af7"/>
            <w:rFonts w:hAnsi="宋体" w:hint="eastAsia"/>
            <w:noProof/>
            <w:color w:val="auto"/>
          </w:rPr>
          <w:t>工程试车</w:t>
        </w:r>
        <w:r w:rsidR="00F46BD3" w:rsidRPr="00A220C7">
          <w:rPr>
            <w:noProof/>
            <w:webHidden/>
          </w:rPr>
          <w:tab/>
        </w:r>
        <w:r w:rsidRPr="00A220C7">
          <w:rPr>
            <w:noProof/>
            <w:webHidden/>
          </w:rPr>
          <w:fldChar w:fldCharType="begin"/>
        </w:r>
        <w:r w:rsidR="00F46BD3" w:rsidRPr="00A220C7">
          <w:rPr>
            <w:noProof/>
            <w:webHidden/>
          </w:rPr>
          <w:instrText xml:space="preserve"> PAGEREF _Toc61980437 \h </w:instrText>
        </w:r>
        <w:r w:rsidRPr="00A220C7">
          <w:rPr>
            <w:noProof/>
            <w:webHidden/>
          </w:rPr>
        </w:r>
        <w:r w:rsidRPr="00A220C7">
          <w:rPr>
            <w:noProof/>
            <w:webHidden/>
          </w:rPr>
          <w:fldChar w:fldCharType="separate"/>
        </w:r>
        <w:r w:rsidR="00E44235">
          <w:rPr>
            <w:noProof/>
            <w:webHidden/>
          </w:rPr>
          <w:t>69</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438" w:history="1">
        <w:r w:rsidR="00F46BD3" w:rsidRPr="00A220C7">
          <w:rPr>
            <w:rStyle w:val="af7"/>
            <w:noProof/>
            <w:color w:val="auto"/>
          </w:rPr>
          <w:t xml:space="preserve">13.6 </w:t>
        </w:r>
        <w:r w:rsidR="00F46BD3" w:rsidRPr="00A220C7">
          <w:rPr>
            <w:rStyle w:val="af7"/>
            <w:rFonts w:hAnsi="宋体" w:hint="eastAsia"/>
            <w:noProof/>
            <w:color w:val="auto"/>
          </w:rPr>
          <w:t>竣工退场</w:t>
        </w:r>
        <w:r w:rsidR="00F46BD3" w:rsidRPr="00A220C7">
          <w:rPr>
            <w:noProof/>
            <w:webHidden/>
          </w:rPr>
          <w:tab/>
        </w:r>
        <w:r w:rsidRPr="00A220C7">
          <w:rPr>
            <w:noProof/>
            <w:webHidden/>
          </w:rPr>
          <w:fldChar w:fldCharType="begin"/>
        </w:r>
        <w:r w:rsidR="00F46BD3" w:rsidRPr="00A220C7">
          <w:rPr>
            <w:noProof/>
            <w:webHidden/>
          </w:rPr>
          <w:instrText xml:space="preserve"> PAGEREF _Toc61980438 \h </w:instrText>
        </w:r>
        <w:r w:rsidRPr="00A220C7">
          <w:rPr>
            <w:noProof/>
            <w:webHidden/>
          </w:rPr>
        </w:r>
        <w:r w:rsidRPr="00A220C7">
          <w:rPr>
            <w:noProof/>
            <w:webHidden/>
          </w:rPr>
          <w:fldChar w:fldCharType="separate"/>
        </w:r>
        <w:r w:rsidR="00E44235">
          <w:rPr>
            <w:noProof/>
            <w:webHidden/>
          </w:rPr>
          <w:t>70</w:t>
        </w:r>
        <w:r w:rsidRPr="00A220C7">
          <w:rPr>
            <w:noProof/>
            <w:webHidden/>
          </w:rPr>
          <w:fldChar w:fldCharType="end"/>
        </w:r>
      </w:hyperlink>
    </w:p>
    <w:p w:rsidR="00F46BD3" w:rsidRPr="00A220C7" w:rsidRDefault="00E71317">
      <w:pPr>
        <w:pStyle w:val="21"/>
        <w:tabs>
          <w:tab w:val="right" w:leader="dot" w:pos="8659"/>
        </w:tabs>
        <w:rPr>
          <w:rFonts w:asciiTheme="minorHAnsi" w:eastAsiaTheme="minorEastAsia" w:hAnsiTheme="minorHAnsi" w:cstheme="minorBidi"/>
          <w:noProof/>
        </w:rPr>
      </w:pPr>
      <w:hyperlink w:anchor="_Toc61980439" w:history="1">
        <w:r w:rsidR="00F46BD3" w:rsidRPr="00A220C7">
          <w:rPr>
            <w:rStyle w:val="af7"/>
            <w:noProof/>
            <w:color w:val="auto"/>
          </w:rPr>
          <w:t xml:space="preserve">14. </w:t>
        </w:r>
        <w:r w:rsidR="00F46BD3" w:rsidRPr="00A220C7">
          <w:rPr>
            <w:rStyle w:val="af7"/>
            <w:rFonts w:hAnsi="宋体" w:hint="eastAsia"/>
            <w:noProof/>
            <w:color w:val="auto"/>
          </w:rPr>
          <w:t>竣工结算</w:t>
        </w:r>
        <w:r w:rsidR="00F46BD3" w:rsidRPr="00A220C7">
          <w:rPr>
            <w:noProof/>
            <w:webHidden/>
          </w:rPr>
          <w:tab/>
        </w:r>
        <w:r w:rsidRPr="00A220C7">
          <w:rPr>
            <w:noProof/>
            <w:webHidden/>
          </w:rPr>
          <w:fldChar w:fldCharType="begin"/>
        </w:r>
        <w:r w:rsidR="00F46BD3" w:rsidRPr="00A220C7">
          <w:rPr>
            <w:noProof/>
            <w:webHidden/>
          </w:rPr>
          <w:instrText xml:space="preserve"> PAGEREF _Toc61980439 \h </w:instrText>
        </w:r>
        <w:r w:rsidRPr="00A220C7">
          <w:rPr>
            <w:noProof/>
            <w:webHidden/>
          </w:rPr>
        </w:r>
        <w:r w:rsidRPr="00A220C7">
          <w:rPr>
            <w:noProof/>
            <w:webHidden/>
          </w:rPr>
          <w:fldChar w:fldCharType="separate"/>
        </w:r>
        <w:r w:rsidR="00E44235">
          <w:rPr>
            <w:noProof/>
            <w:webHidden/>
          </w:rPr>
          <w:t>70</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440" w:history="1">
        <w:r w:rsidR="00F46BD3" w:rsidRPr="00A220C7">
          <w:rPr>
            <w:rStyle w:val="af7"/>
            <w:noProof/>
            <w:color w:val="auto"/>
          </w:rPr>
          <w:t xml:space="preserve">14.1 </w:t>
        </w:r>
        <w:r w:rsidR="00F46BD3" w:rsidRPr="00A220C7">
          <w:rPr>
            <w:rStyle w:val="af7"/>
            <w:rFonts w:hAnsi="宋体" w:hint="eastAsia"/>
            <w:noProof/>
            <w:color w:val="auto"/>
          </w:rPr>
          <w:t>竣工付款申请</w:t>
        </w:r>
        <w:r w:rsidR="00F46BD3" w:rsidRPr="00A220C7">
          <w:rPr>
            <w:noProof/>
            <w:webHidden/>
          </w:rPr>
          <w:tab/>
        </w:r>
        <w:r w:rsidRPr="00A220C7">
          <w:rPr>
            <w:noProof/>
            <w:webHidden/>
          </w:rPr>
          <w:fldChar w:fldCharType="begin"/>
        </w:r>
        <w:r w:rsidR="00F46BD3" w:rsidRPr="00A220C7">
          <w:rPr>
            <w:noProof/>
            <w:webHidden/>
          </w:rPr>
          <w:instrText xml:space="preserve"> PAGEREF _Toc61980440 \h </w:instrText>
        </w:r>
        <w:r w:rsidRPr="00A220C7">
          <w:rPr>
            <w:noProof/>
            <w:webHidden/>
          </w:rPr>
        </w:r>
        <w:r w:rsidRPr="00A220C7">
          <w:rPr>
            <w:noProof/>
            <w:webHidden/>
          </w:rPr>
          <w:fldChar w:fldCharType="separate"/>
        </w:r>
        <w:r w:rsidR="00E44235">
          <w:rPr>
            <w:noProof/>
            <w:webHidden/>
          </w:rPr>
          <w:t>70</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441" w:history="1">
        <w:r w:rsidR="00F46BD3" w:rsidRPr="00A220C7">
          <w:rPr>
            <w:rStyle w:val="af7"/>
            <w:noProof/>
            <w:color w:val="auto"/>
          </w:rPr>
          <w:t xml:space="preserve">14.2 </w:t>
        </w:r>
        <w:r w:rsidR="00F46BD3" w:rsidRPr="00A220C7">
          <w:rPr>
            <w:rStyle w:val="af7"/>
            <w:rFonts w:hAnsi="宋体" w:hint="eastAsia"/>
            <w:noProof/>
            <w:color w:val="auto"/>
          </w:rPr>
          <w:t>竣工结算审核</w:t>
        </w:r>
        <w:r w:rsidR="00F46BD3" w:rsidRPr="00A220C7">
          <w:rPr>
            <w:noProof/>
            <w:webHidden/>
          </w:rPr>
          <w:tab/>
        </w:r>
        <w:r w:rsidRPr="00A220C7">
          <w:rPr>
            <w:noProof/>
            <w:webHidden/>
          </w:rPr>
          <w:fldChar w:fldCharType="begin"/>
        </w:r>
        <w:r w:rsidR="00F46BD3" w:rsidRPr="00A220C7">
          <w:rPr>
            <w:noProof/>
            <w:webHidden/>
          </w:rPr>
          <w:instrText xml:space="preserve"> PAGEREF _Toc61980441 \h </w:instrText>
        </w:r>
        <w:r w:rsidRPr="00A220C7">
          <w:rPr>
            <w:noProof/>
            <w:webHidden/>
          </w:rPr>
        </w:r>
        <w:r w:rsidRPr="00A220C7">
          <w:rPr>
            <w:noProof/>
            <w:webHidden/>
          </w:rPr>
          <w:fldChar w:fldCharType="separate"/>
        </w:r>
        <w:r w:rsidR="00E44235">
          <w:rPr>
            <w:noProof/>
            <w:webHidden/>
          </w:rPr>
          <w:t>70</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442" w:history="1">
        <w:r w:rsidR="00F46BD3" w:rsidRPr="00A220C7">
          <w:rPr>
            <w:rStyle w:val="af7"/>
            <w:noProof/>
            <w:color w:val="auto"/>
          </w:rPr>
          <w:t xml:space="preserve">14.4 </w:t>
        </w:r>
        <w:r w:rsidR="00F46BD3" w:rsidRPr="00A220C7">
          <w:rPr>
            <w:rStyle w:val="af7"/>
            <w:rFonts w:hAnsi="宋体" w:hint="eastAsia"/>
            <w:noProof/>
            <w:color w:val="auto"/>
          </w:rPr>
          <w:t>最终结清</w:t>
        </w:r>
        <w:r w:rsidR="00F46BD3" w:rsidRPr="00A220C7">
          <w:rPr>
            <w:noProof/>
            <w:webHidden/>
          </w:rPr>
          <w:tab/>
        </w:r>
        <w:r w:rsidRPr="00A220C7">
          <w:rPr>
            <w:noProof/>
            <w:webHidden/>
          </w:rPr>
          <w:fldChar w:fldCharType="begin"/>
        </w:r>
        <w:r w:rsidR="00F46BD3" w:rsidRPr="00A220C7">
          <w:rPr>
            <w:noProof/>
            <w:webHidden/>
          </w:rPr>
          <w:instrText xml:space="preserve"> PAGEREF _Toc61980442 \h </w:instrText>
        </w:r>
        <w:r w:rsidRPr="00A220C7">
          <w:rPr>
            <w:noProof/>
            <w:webHidden/>
          </w:rPr>
        </w:r>
        <w:r w:rsidRPr="00A220C7">
          <w:rPr>
            <w:noProof/>
            <w:webHidden/>
          </w:rPr>
          <w:fldChar w:fldCharType="separate"/>
        </w:r>
        <w:r w:rsidR="00E44235">
          <w:rPr>
            <w:noProof/>
            <w:webHidden/>
          </w:rPr>
          <w:t>71</w:t>
        </w:r>
        <w:r w:rsidRPr="00A220C7">
          <w:rPr>
            <w:noProof/>
            <w:webHidden/>
          </w:rPr>
          <w:fldChar w:fldCharType="end"/>
        </w:r>
      </w:hyperlink>
    </w:p>
    <w:p w:rsidR="00F46BD3" w:rsidRPr="00A220C7" w:rsidRDefault="00E71317">
      <w:pPr>
        <w:pStyle w:val="21"/>
        <w:tabs>
          <w:tab w:val="right" w:leader="dot" w:pos="8659"/>
        </w:tabs>
        <w:rPr>
          <w:rFonts w:asciiTheme="minorHAnsi" w:eastAsiaTheme="minorEastAsia" w:hAnsiTheme="minorHAnsi" w:cstheme="minorBidi"/>
          <w:noProof/>
        </w:rPr>
      </w:pPr>
      <w:hyperlink w:anchor="_Toc61980443" w:history="1">
        <w:r w:rsidR="00F46BD3" w:rsidRPr="00A220C7">
          <w:rPr>
            <w:rStyle w:val="af7"/>
            <w:noProof/>
            <w:color w:val="auto"/>
          </w:rPr>
          <w:t xml:space="preserve">15. </w:t>
        </w:r>
        <w:r w:rsidR="00F46BD3" w:rsidRPr="00A220C7">
          <w:rPr>
            <w:rStyle w:val="af7"/>
            <w:rFonts w:hint="eastAsia"/>
            <w:noProof/>
            <w:color w:val="auto"/>
          </w:rPr>
          <w:t>缺陷责任期与保修</w:t>
        </w:r>
        <w:r w:rsidR="00F46BD3" w:rsidRPr="00A220C7">
          <w:rPr>
            <w:noProof/>
            <w:webHidden/>
          </w:rPr>
          <w:tab/>
        </w:r>
        <w:r w:rsidRPr="00A220C7">
          <w:rPr>
            <w:noProof/>
            <w:webHidden/>
          </w:rPr>
          <w:fldChar w:fldCharType="begin"/>
        </w:r>
        <w:r w:rsidR="00F46BD3" w:rsidRPr="00A220C7">
          <w:rPr>
            <w:noProof/>
            <w:webHidden/>
          </w:rPr>
          <w:instrText xml:space="preserve"> PAGEREF _Toc61980443 \h </w:instrText>
        </w:r>
        <w:r w:rsidRPr="00A220C7">
          <w:rPr>
            <w:noProof/>
            <w:webHidden/>
          </w:rPr>
        </w:r>
        <w:r w:rsidRPr="00A220C7">
          <w:rPr>
            <w:noProof/>
            <w:webHidden/>
          </w:rPr>
          <w:fldChar w:fldCharType="separate"/>
        </w:r>
        <w:r w:rsidR="00E44235">
          <w:rPr>
            <w:noProof/>
            <w:webHidden/>
          </w:rPr>
          <w:t>71</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444" w:history="1">
        <w:r w:rsidR="00F46BD3" w:rsidRPr="00A220C7">
          <w:rPr>
            <w:rStyle w:val="af7"/>
            <w:noProof/>
            <w:color w:val="auto"/>
          </w:rPr>
          <w:t xml:space="preserve">15.2 </w:t>
        </w:r>
        <w:r w:rsidR="00F46BD3" w:rsidRPr="00A220C7">
          <w:rPr>
            <w:rStyle w:val="af7"/>
            <w:rFonts w:hAnsi="宋体" w:hint="eastAsia"/>
            <w:noProof/>
            <w:color w:val="auto"/>
          </w:rPr>
          <w:t>缺陷责任期</w:t>
        </w:r>
        <w:r w:rsidR="00F46BD3" w:rsidRPr="00A220C7">
          <w:rPr>
            <w:noProof/>
            <w:webHidden/>
          </w:rPr>
          <w:tab/>
        </w:r>
        <w:r w:rsidRPr="00A220C7">
          <w:rPr>
            <w:noProof/>
            <w:webHidden/>
          </w:rPr>
          <w:fldChar w:fldCharType="begin"/>
        </w:r>
        <w:r w:rsidR="00F46BD3" w:rsidRPr="00A220C7">
          <w:rPr>
            <w:noProof/>
            <w:webHidden/>
          </w:rPr>
          <w:instrText xml:space="preserve"> PAGEREF _Toc61980444 \h </w:instrText>
        </w:r>
        <w:r w:rsidRPr="00A220C7">
          <w:rPr>
            <w:noProof/>
            <w:webHidden/>
          </w:rPr>
        </w:r>
        <w:r w:rsidRPr="00A220C7">
          <w:rPr>
            <w:noProof/>
            <w:webHidden/>
          </w:rPr>
          <w:fldChar w:fldCharType="separate"/>
        </w:r>
        <w:r w:rsidR="00E44235">
          <w:rPr>
            <w:noProof/>
            <w:webHidden/>
          </w:rPr>
          <w:t>71</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445" w:history="1">
        <w:r w:rsidR="00F46BD3" w:rsidRPr="00A220C7">
          <w:rPr>
            <w:rStyle w:val="af7"/>
            <w:noProof/>
            <w:color w:val="auto"/>
          </w:rPr>
          <w:t xml:space="preserve">15.3 </w:t>
        </w:r>
        <w:r w:rsidR="00F46BD3" w:rsidRPr="00A220C7">
          <w:rPr>
            <w:rStyle w:val="af7"/>
            <w:rFonts w:hAnsi="宋体" w:hint="eastAsia"/>
            <w:noProof/>
            <w:color w:val="auto"/>
          </w:rPr>
          <w:t>质量保证金</w:t>
        </w:r>
        <w:r w:rsidR="00F46BD3" w:rsidRPr="00A220C7">
          <w:rPr>
            <w:noProof/>
            <w:webHidden/>
          </w:rPr>
          <w:tab/>
        </w:r>
        <w:r w:rsidRPr="00A220C7">
          <w:rPr>
            <w:noProof/>
            <w:webHidden/>
          </w:rPr>
          <w:fldChar w:fldCharType="begin"/>
        </w:r>
        <w:r w:rsidR="00F46BD3" w:rsidRPr="00A220C7">
          <w:rPr>
            <w:noProof/>
            <w:webHidden/>
          </w:rPr>
          <w:instrText xml:space="preserve"> PAGEREF _Toc61980445 \h </w:instrText>
        </w:r>
        <w:r w:rsidRPr="00A220C7">
          <w:rPr>
            <w:noProof/>
            <w:webHidden/>
          </w:rPr>
        </w:r>
        <w:r w:rsidRPr="00A220C7">
          <w:rPr>
            <w:noProof/>
            <w:webHidden/>
          </w:rPr>
          <w:fldChar w:fldCharType="separate"/>
        </w:r>
        <w:r w:rsidR="00E44235">
          <w:rPr>
            <w:noProof/>
            <w:webHidden/>
          </w:rPr>
          <w:t>71</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446" w:history="1">
        <w:r w:rsidR="00F46BD3" w:rsidRPr="00A220C7">
          <w:rPr>
            <w:rStyle w:val="af7"/>
            <w:noProof/>
            <w:color w:val="auto"/>
          </w:rPr>
          <w:t xml:space="preserve">15.4 </w:t>
        </w:r>
        <w:r w:rsidR="00F46BD3" w:rsidRPr="00A220C7">
          <w:rPr>
            <w:rStyle w:val="af7"/>
            <w:rFonts w:hAnsi="宋体" w:hint="eastAsia"/>
            <w:noProof/>
            <w:color w:val="auto"/>
          </w:rPr>
          <w:t>保修</w:t>
        </w:r>
        <w:r w:rsidR="00F46BD3" w:rsidRPr="00A220C7">
          <w:rPr>
            <w:noProof/>
            <w:webHidden/>
          </w:rPr>
          <w:tab/>
        </w:r>
        <w:r w:rsidRPr="00A220C7">
          <w:rPr>
            <w:noProof/>
            <w:webHidden/>
          </w:rPr>
          <w:fldChar w:fldCharType="begin"/>
        </w:r>
        <w:r w:rsidR="00F46BD3" w:rsidRPr="00A220C7">
          <w:rPr>
            <w:noProof/>
            <w:webHidden/>
          </w:rPr>
          <w:instrText xml:space="preserve"> PAGEREF _Toc61980446 \h </w:instrText>
        </w:r>
        <w:r w:rsidRPr="00A220C7">
          <w:rPr>
            <w:noProof/>
            <w:webHidden/>
          </w:rPr>
        </w:r>
        <w:r w:rsidRPr="00A220C7">
          <w:rPr>
            <w:noProof/>
            <w:webHidden/>
          </w:rPr>
          <w:fldChar w:fldCharType="separate"/>
        </w:r>
        <w:r w:rsidR="00E44235">
          <w:rPr>
            <w:noProof/>
            <w:webHidden/>
          </w:rPr>
          <w:t>72</w:t>
        </w:r>
        <w:r w:rsidRPr="00A220C7">
          <w:rPr>
            <w:noProof/>
            <w:webHidden/>
          </w:rPr>
          <w:fldChar w:fldCharType="end"/>
        </w:r>
      </w:hyperlink>
    </w:p>
    <w:p w:rsidR="00F46BD3" w:rsidRPr="00A220C7" w:rsidRDefault="00E71317">
      <w:pPr>
        <w:pStyle w:val="21"/>
        <w:tabs>
          <w:tab w:val="right" w:leader="dot" w:pos="8659"/>
        </w:tabs>
        <w:rPr>
          <w:rFonts w:asciiTheme="minorHAnsi" w:eastAsiaTheme="minorEastAsia" w:hAnsiTheme="minorHAnsi" w:cstheme="minorBidi"/>
          <w:noProof/>
        </w:rPr>
      </w:pPr>
      <w:hyperlink w:anchor="_Toc61980447" w:history="1">
        <w:r w:rsidR="00F46BD3" w:rsidRPr="00A220C7">
          <w:rPr>
            <w:rStyle w:val="af7"/>
            <w:noProof/>
            <w:color w:val="auto"/>
          </w:rPr>
          <w:t xml:space="preserve">16. </w:t>
        </w:r>
        <w:r w:rsidR="00F46BD3" w:rsidRPr="00A220C7">
          <w:rPr>
            <w:rStyle w:val="af7"/>
            <w:rFonts w:hAnsi="宋体" w:hint="eastAsia"/>
            <w:noProof/>
            <w:color w:val="auto"/>
          </w:rPr>
          <w:t>违约</w:t>
        </w:r>
        <w:r w:rsidR="00F46BD3" w:rsidRPr="00A220C7">
          <w:rPr>
            <w:noProof/>
            <w:webHidden/>
          </w:rPr>
          <w:tab/>
        </w:r>
        <w:r w:rsidRPr="00A220C7">
          <w:rPr>
            <w:noProof/>
            <w:webHidden/>
          </w:rPr>
          <w:fldChar w:fldCharType="begin"/>
        </w:r>
        <w:r w:rsidR="00F46BD3" w:rsidRPr="00A220C7">
          <w:rPr>
            <w:noProof/>
            <w:webHidden/>
          </w:rPr>
          <w:instrText xml:space="preserve"> PAGEREF _Toc61980447 \h </w:instrText>
        </w:r>
        <w:r w:rsidRPr="00A220C7">
          <w:rPr>
            <w:noProof/>
            <w:webHidden/>
          </w:rPr>
        </w:r>
        <w:r w:rsidRPr="00A220C7">
          <w:rPr>
            <w:noProof/>
            <w:webHidden/>
          </w:rPr>
          <w:fldChar w:fldCharType="separate"/>
        </w:r>
        <w:r w:rsidR="00E44235">
          <w:rPr>
            <w:noProof/>
            <w:webHidden/>
          </w:rPr>
          <w:t>72</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448" w:history="1">
        <w:r w:rsidR="00F46BD3" w:rsidRPr="00A220C7">
          <w:rPr>
            <w:rStyle w:val="af7"/>
            <w:noProof/>
            <w:color w:val="auto"/>
          </w:rPr>
          <w:t xml:space="preserve">16.1 </w:t>
        </w:r>
        <w:r w:rsidR="00F46BD3" w:rsidRPr="00A220C7">
          <w:rPr>
            <w:rStyle w:val="af7"/>
            <w:rFonts w:hAnsi="宋体" w:hint="eastAsia"/>
            <w:noProof/>
            <w:color w:val="auto"/>
          </w:rPr>
          <w:t>发包人违约</w:t>
        </w:r>
        <w:r w:rsidR="00F46BD3" w:rsidRPr="00A220C7">
          <w:rPr>
            <w:noProof/>
            <w:webHidden/>
          </w:rPr>
          <w:tab/>
        </w:r>
        <w:r w:rsidRPr="00A220C7">
          <w:rPr>
            <w:noProof/>
            <w:webHidden/>
          </w:rPr>
          <w:fldChar w:fldCharType="begin"/>
        </w:r>
        <w:r w:rsidR="00F46BD3" w:rsidRPr="00A220C7">
          <w:rPr>
            <w:noProof/>
            <w:webHidden/>
          </w:rPr>
          <w:instrText xml:space="preserve"> PAGEREF _Toc61980448 \h </w:instrText>
        </w:r>
        <w:r w:rsidRPr="00A220C7">
          <w:rPr>
            <w:noProof/>
            <w:webHidden/>
          </w:rPr>
        </w:r>
        <w:r w:rsidRPr="00A220C7">
          <w:rPr>
            <w:noProof/>
            <w:webHidden/>
          </w:rPr>
          <w:fldChar w:fldCharType="separate"/>
        </w:r>
        <w:r w:rsidR="00E44235">
          <w:rPr>
            <w:noProof/>
            <w:webHidden/>
          </w:rPr>
          <w:t>72</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449" w:history="1">
        <w:r w:rsidR="00F46BD3" w:rsidRPr="00A220C7">
          <w:rPr>
            <w:rStyle w:val="af7"/>
            <w:noProof/>
            <w:color w:val="auto"/>
          </w:rPr>
          <w:t xml:space="preserve">16.2 </w:t>
        </w:r>
        <w:r w:rsidR="00F46BD3" w:rsidRPr="00A220C7">
          <w:rPr>
            <w:rStyle w:val="af7"/>
            <w:rFonts w:hAnsi="宋体" w:hint="eastAsia"/>
            <w:noProof/>
            <w:color w:val="auto"/>
          </w:rPr>
          <w:t>承包人违约</w:t>
        </w:r>
        <w:r w:rsidR="00F46BD3" w:rsidRPr="00A220C7">
          <w:rPr>
            <w:noProof/>
            <w:webHidden/>
          </w:rPr>
          <w:tab/>
        </w:r>
        <w:r w:rsidRPr="00A220C7">
          <w:rPr>
            <w:noProof/>
            <w:webHidden/>
          </w:rPr>
          <w:fldChar w:fldCharType="begin"/>
        </w:r>
        <w:r w:rsidR="00F46BD3" w:rsidRPr="00A220C7">
          <w:rPr>
            <w:noProof/>
            <w:webHidden/>
          </w:rPr>
          <w:instrText xml:space="preserve"> PAGEREF _Toc61980449 \h </w:instrText>
        </w:r>
        <w:r w:rsidRPr="00A220C7">
          <w:rPr>
            <w:noProof/>
            <w:webHidden/>
          </w:rPr>
        </w:r>
        <w:r w:rsidRPr="00A220C7">
          <w:rPr>
            <w:noProof/>
            <w:webHidden/>
          </w:rPr>
          <w:fldChar w:fldCharType="separate"/>
        </w:r>
        <w:r w:rsidR="00E44235">
          <w:rPr>
            <w:noProof/>
            <w:webHidden/>
          </w:rPr>
          <w:t>73</w:t>
        </w:r>
        <w:r w:rsidRPr="00A220C7">
          <w:rPr>
            <w:noProof/>
            <w:webHidden/>
          </w:rPr>
          <w:fldChar w:fldCharType="end"/>
        </w:r>
      </w:hyperlink>
    </w:p>
    <w:p w:rsidR="00F46BD3" w:rsidRPr="00A220C7" w:rsidRDefault="00E71317">
      <w:pPr>
        <w:pStyle w:val="21"/>
        <w:tabs>
          <w:tab w:val="right" w:leader="dot" w:pos="8659"/>
        </w:tabs>
        <w:rPr>
          <w:rFonts w:asciiTheme="minorHAnsi" w:eastAsiaTheme="minorEastAsia" w:hAnsiTheme="minorHAnsi" w:cstheme="minorBidi"/>
          <w:noProof/>
        </w:rPr>
      </w:pPr>
      <w:hyperlink w:anchor="_Toc61980450" w:history="1">
        <w:r w:rsidR="00F46BD3" w:rsidRPr="00A220C7">
          <w:rPr>
            <w:rStyle w:val="af7"/>
            <w:noProof/>
            <w:color w:val="auto"/>
          </w:rPr>
          <w:t xml:space="preserve">17. </w:t>
        </w:r>
        <w:r w:rsidR="00F46BD3" w:rsidRPr="00A220C7">
          <w:rPr>
            <w:rStyle w:val="af7"/>
            <w:rFonts w:hAnsi="宋体" w:hint="eastAsia"/>
            <w:noProof/>
            <w:color w:val="auto"/>
          </w:rPr>
          <w:t>不可抗力</w:t>
        </w:r>
        <w:r w:rsidR="00F46BD3" w:rsidRPr="00A220C7">
          <w:rPr>
            <w:noProof/>
            <w:webHidden/>
          </w:rPr>
          <w:tab/>
        </w:r>
        <w:r w:rsidRPr="00A220C7">
          <w:rPr>
            <w:noProof/>
            <w:webHidden/>
          </w:rPr>
          <w:fldChar w:fldCharType="begin"/>
        </w:r>
        <w:r w:rsidR="00F46BD3" w:rsidRPr="00A220C7">
          <w:rPr>
            <w:noProof/>
            <w:webHidden/>
          </w:rPr>
          <w:instrText xml:space="preserve"> PAGEREF _Toc61980450 \h </w:instrText>
        </w:r>
        <w:r w:rsidRPr="00A220C7">
          <w:rPr>
            <w:noProof/>
            <w:webHidden/>
          </w:rPr>
        </w:r>
        <w:r w:rsidRPr="00A220C7">
          <w:rPr>
            <w:noProof/>
            <w:webHidden/>
          </w:rPr>
          <w:fldChar w:fldCharType="separate"/>
        </w:r>
        <w:r w:rsidR="00E44235">
          <w:rPr>
            <w:noProof/>
            <w:webHidden/>
          </w:rPr>
          <w:t>74</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451" w:history="1">
        <w:r w:rsidR="00F46BD3" w:rsidRPr="00A220C7">
          <w:rPr>
            <w:rStyle w:val="af7"/>
            <w:noProof/>
            <w:color w:val="auto"/>
          </w:rPr>
          <w:t xml:space="preserve">17.1 </w:t>
        </w:r>
        <w:r w:rsidR="00F46BD3" w:rsidRPr="00A220C7">
          <w:rPr>
            <w:rStyle w:val="af7"/>
            <w:rFonts w:hint="eastAsia"/>
            <w:noProof/>
            <w:color w:val="auto"/>
          </w:rPr>
          <w:t>不可抗力的确认</w:t>
        </w:r>
        <w:r w:rsidR="00F46BD3" w:rsidRPr="00A220C7">
          <w:rPr>
            <w:noProof/>
            <w:webHidden/>
          </w:rPr>
          <w:tab/>
        </w:r>
        <w:r w:rsidRPr="00A220C7">
          <w:rPr>
            <w:noProof/>
            <w:webHidden/>
          </w:rPr>
          <w:fldChar w:fldCharType="begin"/>
        </w:r>
        <w:r w:rsidR="00F46BD3" w:rsidRPr="00A220C7">
          <w:rPr>
            <w:noProof/>
            <w:webHidden/>
          </w:rPr>
          <w:instrText xml:space="preserve"> PAGEREF _Toc61980451 \h </w:instrText>
        </w:r>
        <w:r w:rsidRPr="00A220C7">
          <w:rPr>
            <w:noProof/>
            <w:webHidden/>
          </w:rPr>
        </w:r>
        <w:r w:rsidRPr="00A220C7">
          <w:rPr>
            <w:noProof/>
            <w:webHidden/>
          </w:rPr>
          <w:fldChar w:fldCharType="separate"/>
        </w:r>
        <w:r w:rsidR="00E44235">
          <w:rPr>
            <w:noProof/>
            <w:webHidden/>
          </w:rPr>
          <w:t>74</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452" w:history="1">
        <w:r w:rsidR="00F46BD3" w:rsidRPr="00A220C7">
          <w:rPr>
            <w:rStyle w:val="af7"/>
            <w:noProof/>
            <w:color w:val="auto"/>
          </w:rPr>
          <w:t xml:space="preserve">17.4 </w:t>
        </w:r>
        <w:r w:rsidR="00F46BD3" w:rsidRPr="00A220C7">
          <w:rPr>
            <w:rStyle w:val="af7"/>
            <w:rFonts w:hint="eastAsia"/>
            <w:noProof/>
            <w:color w:val="auto"/>
          </w:rPr>
          <w:t>因不可抗力解除合同</w:t>
        </w:r>
        <w:r w:rsidR="00F46BD3" w:rsidRPr="00A220C7">
          <w:rPr>
            <w:noProof/>
            <w:webHidden/>
          </w:rPr>
          <w:tab/>
        </w:r>
        <w:r w:rsidRPr="00A220C7">
          <w:rPr>
            <w:noProof/>
            <w:webHidden/>
          </w:rPr>
          <w:fldChar w:fldCharType="begin"/>
        </w:r>
        <w:r w:rsidR="00F46BD3" w:rsidRPr="00A220C7">
          <w:rPr>
            <w:noProof/>
            <w:webHidden/>
          </w:rPr>
          <w:instrText xml:space="preserve"> PAGEREF _Toc61980452 \h </w:instrText>
        </w:r>
        <w:r w:rsidRPr="00A220C7">
          <w:rPr>
            <w:noProof/>
            <w:webHidden/>
          </w:rPr>
        </w:r>
        <w:r w:rsidRPr="00A220C7">
          <w:rPr>
            <w:noProof/>
            <w:webHidden/>
          </w:rPr>
          <w:fldChar w:fldCharType="separate"/>
        </w:r>
        <w:r w:rsidR="00E44235">
          <w:rPr>
            <w:noProof/>
            <w:webHidden/>
          </w:rPr>
          <w:t>74</w:t>
        </w:r>
        <w:r w:rsidRPr="00A220C7">
          <w:rPr>
            <w:noProof/>
            <w:webHidden/>
          </w:rPr>
          <w:fldChar w:fldCharType="end"/>
        </w:r>
      </w:hyperlink>
    </w:p>
    <w:p w:rsidR="00F46BD3" w:rsidRPr="00A220C7" w:rsidRDefault="00E71317">
      <w:pPr>
        <w:pStyle w:val="21"/>
        <w:tabs>
          <w:tab w:val="right" w:leader="dot" w:pos="8659"/>
        </w:tabs>
        <w:rPr>
          <w:rFonts w:asciiTheme="minorHAnsi" w:eastAsiaTheme="minorEastAsia" w:hAnsiTheme="minorHAnsi" w:cstheme="minorBidi"/>
          <w:noProof/>
        </w:rPr>
      </w:pPr>
      <w:hyperlink w:anchor="_Toc61980453" w:history="1">
        <w:r w:rsidR="00F46BD3" w:rsidRPr="00A220C7">
          <w:rPr>
            <w:rStyle w:val="af7"/>
            <w:noProof/>
            <w:color w:val="auto"/>
          </w:rPr>
          <w:t xml:space="preserve">18. </w:t>
        </w:r>
        <w:r w:rsidR="00F46BD3" w:rsidRPr="00A220C7">
          <w:rPr>
            <w:rStyle w:val="af7"/>
            <w:rFonts w:hAnsi="宋体" w:hint="eastAsia"/>
            <w:noProof/>
            <w:color w:val="auto"/>
          </w:rPr>
          <w:t>保险</w:t>
        </w:r>
        <w:r w:rsidR="00F46BD3" w:rsidRPr="00A220C7">
          <w:rPr>
            <w:noProof/>
            <w:webHidden/>
          </w:rPr>
          <w:tab/>
        </w:r>
        <w:r w:rsidRPr="00A220C7">
          <w:rPr>
            <w:noProof/>
            <w:webHidden/>
          </w:rPr>
          <w:fldChar w:fldCharType="begin"/>
        </w:r>
        <w:r w:rsidR="00F46BD3" w:rsidRPr="00A220C7">
          <w:rPr>
            <w:noProof/>
            <w:webHidden/>
          </w:rPr>
          <w:instrText xml:space="preserve"> PAGEREF _Toc61980453 \h </w:instrText>
        </w:r>
        <w:r w:rsidRPr="00A220C7">
          <w:rPr>
            <w:noProof/>
            <w:webHidden/>
          </w:rPr>
        </w:r>
        <w:r w:rsidRPr="00A220C7">
          <w:rPr>
            <w:noProof/>
            <w:webHidden/>
          </w:rPr>
          <w:fldChar w:fldCharType="separate"/>
        </w:r>
        <w:r w:rsidR="00E44235">
          <w:rPr>
            <w:noProof/>
            <w:webHidden/>
          </w:rPr>
          <w:t>74</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454" w:history="1">
        <w:r w:rsidR="00F46BD3" w:rsidRPr="00A220C7">
          <w:rPr>
            <w:rStyle w:val="af7"/>
            <w:noProof/>
            <w:color w:val="auto"/>
          </w:rPr>
          <w:t xml:space="preserve">18.1 </w:t>
        </w:r>
        <w:r w:rsidR="00F46BD3" w:rsidRPr="00A220C7">
          <w:rPr>
            <w:rStyle w:val="af7"/>
            <w:rFonts w:hAnsi="宋体" w:hint="eastAsia"/>
            <w:noProof/>
            <w:color w:val="auto"/>
          </w:rPr>
          <w:t>工程保险</w:t>
        </w:r>
        <w:r w:rsidR="00F46BD3" w:rsidRPr="00A220C7">
          <w:rPr>
            <w:noProof/>
            <w:webHidden/>
          </w:rPr>
          <w:tab/>
        </w:r>
        <w:r w:rsidRPr="00A220C7">
          <w:rPr>
            <w:noProof/>
            <w:webHidden/>
          </w:rPr>
          <w:fldChar w:fldCharType="begin"/>
        </w:r>
        <w:r w:rsidR="00F46BD3" w:rsidRPr="00A220C7">
          <w:rPr>
            <w:noProof/>
            <w:webHidden/>
          </w:rPr>
          <w:instrText xml:space="preserve"> PAGEREF _Toc61980454 \h </w:instrText>
        </w:r>
        <w:r w:rsidRPr="00A220C7">
          <w:rPr>
            <w:noProof/>
            <w:webHidden/>
          </w:rPr>
        </w:r>
        <w:r w:rsidRPr="00A220C7">
          <w:rPr>
            <w:noProof/>
            <w:webHidden/>
          </w:rPr>
          <w:fldChar w:fldCharType="separate"/>
        </w:r>
        <w:r w:rsidR="00E44235">
          <w:rPr>
            <w:noProof/>
            <w:webHidden/>
          </w:rPr>
          <w:t>74</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455" w:history="1">
        <w:r w:rsidR="00F46BD3" w:rsidRPr="00A220C7">
          <w:rPr>
            <w:rStyle w:val="af7"/>
            <w:noProof/>
            <w:color w:val="auto"/>
          </w:rPr>
          <w:t xml:space="preserve">18.3 </w:t>
        </w:r>
        <w:r w:rsidR="00F46BD3" w:rsidRPr="00A220C7">
          <w:rPr>
            <w:rStyle w:val="af7"/>
            <w:rFonts w:hAnsi="宋体" w:hint="eastAsia"/>
            <w:noProof/>
            <w:color w:val="auto"/>
          </w:rPr>
          <w:t>其他保险</w:t>
        </w:r>
        <w:r w:rsidR="00F46BD3" w:rsidRPr="00A220C7">
          <w:rPr>
            <w:noProof/>
            <w:webHidden/>
          </w:rPr>
          <w:tab/>
        </w:r>
        <w:r w:rsidRPr="00A220C7">
          <w:rPr>
            <w:noProof/>
            <w:webHidden/>
          </w:rPr>
          <w:fldChar w:fldCharType="begin"/>
        </w:r>
        <w:r w:rsidR="00F46BD3" w:rsidRPr="00A220C7">
          <w:rPr>
            <w:noProof/>
            <w:webHidden/>
          </w:rPr>
          <w:instrText xml:space="preserve"> PAGEREF _Toc61980455 \h </w:instrText>
        </w:r>
        <w:r w:rsidRPr="00A220C7">
          <w:rPr>
            <w:noProof/>
            <w:webHidden/>
          </w:rPr>
        </w:r>
        <w:r w:rsidRPr="00A220C7">
          <w:rPr>
            <w:noProof/>
            <w:webHidden/>
          </w:rPr>
          <w:fldChar w:fldCharType="separate"/>
        </w:r>
        <w:r w:rsidR="00E44235">
          <w:rPr>
            <w:noProof/>
            <w:webHidden/>
          </w:rPr>
          <w:t>74</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456" w:history="1">
        <w:r w:rsidR="00F46BD3" w:rsidRPr="00A220C7">
          <w:rPr>
            <w:rStyle w:val="af7"/>
            <w:noProof/>
            <w:color w:val="auto"/>
          </w:rPr>
          <w:t xml:space="preserve">18.7 </w:t>
        </w:r>
        <w:r w:rsidR="00F46BD3" w:rsidRPr="00A220C7">
          <w:rPr>
            <w:rStyle w:val="af7"/>
            <w:rFonts w:hAnsi="宋体" w:hint="eastAsia"/>
            <w:noProof/>
            <w:color w:val="auto"/>
          </w:rPr>
          <w:t>通知义务</w:t>
        </w:r>
        <w:r w:rsidR="00F46BD3" w:rsidRPr="00A220C7">
          <w:rPr>
            <w:noProof/>
            <w:webHidden/>
          </w:rPr>
          <w:tab/>
        </w:r>
        <w:r w:rsidRPr="00A220C7">
          <w:rPr>
            <w:noProof/>
            <w:webHidden/>
          </w:rPr>
          <w:fldChar w:fldCharType="begin"/>
        </w:r>
        <w:r w:rsidR="00F46BD3" w:rsidRPr="00A220C7">
          <w:rPr>
            <w:noProof/>
            <w:webHidden/>
          </w:rPr>
          <w:instrText xml:space="preserve"> PAGEREF _Toc61980456 \h </w:instrText>
        </w:r>
        <w:r w:rsidRPr="00A220C7">
          <w:rPr>
            <w:noProof/>
            <w:webHidden/>
          </w:rPr>
        </w:r>
        <w:r w:rsidRPr="00A220C7">
          <w:rPr>
            <w:noProof/>
            <w:webHidden/>
          </w:rPr>
          <w:fldChar w:fldCharType="separate"/>
        </w:r>
        <w:r w:rsidR="00E44235">
          <w:rPr>
            <w:noProof/>
            <w:webHidden/>
          </w:rPr>
          <w:t>74</w:t>
        </w:r>
        <w:r w:rsidRPr="00A220C7">
          <w:rPr>
            <w:noProof/>
            <w:webHidden/>
          </w:rPr>
          <w:fldChar w:fldCharType="end"/>
        </w:r>
      </w:hyperlink>
    </w:p>
    <w:p w:rsidR="00F46BD3" w:rsidRPr="00A220C7" w:rsidRDefault="00E71317">
      <w:pPr>
        <w:pStyle w:val="21"/>
        <w:tabs>
          <w:tab w:val="right" w:leader="dot" w:pos="8659"/>
        </w:tabs>
        <w:rPr>
          <w:rFonts w:asciiTheme="minorHAnsi" w:eastAsiaTheme="minorEastAsia" w:hAnsiTheme="minorHAnsi" w:cstheme="minorBidi"/>
          <w:noProof/>
        </w:rPr>
      </w:pPr>
      <w:hyperlink w:anchor="_Toc61980457" w:history="1">
        <w:r w:rsidR="00F46BD3" w:rsidRPr="00A220C7">
          <w:rPr>
            <w:rStyle w:val="af7"/>
            <w:noProof/>
            <w:color w:val="auto"/>
          </w:rPr>
          <w:t xml:space="preserve">20. </w:t>
        </w:r>
        <w:r w:rsidR="00F46BD3" w:rsidRPr="00A220C7">
          <w:rPr>
            <w:rStyle w:val="af7"/>
            <w:rFonts w:hAnsi="宋体" w:hint="eastAsia"/>
            <w:noProof/>
            <w:color w:val="auto"/>
          </w:rPr>
          <w:t>争议解决</w:t>
        </w:r>
        <w:r w:rsidR="00F46BD3" w:rsidRPr="00A220C7">
          <w:rPr>
            <w:noProof/>
            <w:webHidden/>
          </w:rPr>
          <w:tab/>
        </w:r>
        <w:r w:rsidRPr="00A220C7">
          <w:rPr>
            <w:noProof/>
            <w:webHidden/>
          </w:rPr>
          <w:fldChar w:fldCharType="begin"/>
        </w:r>
        <w:r w:rsidR="00F46BD3" w:rsidRPr="00A220C7">
          <w:rPr>
            <w:noProof/>
            <w:webHidden/>
          </w:rPr>
          <w:instrText xml:space="preserve"> PAGEREF _Toc61980457 \h </w:instrText>
        </w:r>
        <w:r w:rsidRPr="00A220C7">
          <w:rPr>
            <w:noProof/>
            <w:webHidden/>
          </w:rPr>
        </w:r>
        <w:r w:rsidRPr="00A220C7">
          <w:rPr>
            <w:noProof/>
            <w:webHidden/>
          </w:rPr>
          <w:fldChar w:fldCharType="separate"/>
        </w:r>
        <w:r w:rsidR="00E44235">
          <w:rPr>
            <w:noProof/>
            <w:webHidden/>
          </w:rPr>
          <w:t>74</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458" w:history="1">
        <w:r w:rsidR="00F46BD3" w:rsidRPr="00A220C7">
          <w:rPr>
            <w:rStyle w:val="af7"/>
            <w:noProof/>
            <w:color w:val="auto"/>
          </w:rPr>
          <w:t xml:space="preserve">20.3 </w:t>
        </w:r>
        <w:r w:rsidR="00F46BD3" w:rsidRPr="00A220C7">
          <w:rPr>
            <w:rStyle w:val="af7"/>
            <w:rFonts w:hAnsi="宋体" w:hint="eastAsia"/>
            <w:noProof/>
            <w:color w:val="auto"/>
          </w:rPr>
          <w:t>争议评审</w:t>
        </w:r>
        <w:r w:rsidR="00F46BD3" w:rsidRPr="00A220C7">
          <w:rPr>
            <w:noProof/>
            <w:webHidden/>
          </w:rPr>
          <w:tab/>
        </w:r>
        <w:r w:rsidRPr="00A220C7">
          <w:rPr>
            <w:noProof/>
            <w:webHidden/>
          </w:rPr>
          <w:fldChar w:fldCharType="begin"/>
        </w:r>
        <w:r w:rsidR="00F46BD3" w:rsidRPr="00A220C7">
          <w:rPr>
            <w:noProof/>
            <w:webHidden/>
          </w:rPr>
          <w:instrText xml:space="preserve"> PAGEREF _Toc61980458 \h </w:instrText>
        </w:r>
        <w:r w:rsidRPr="00A220C7">
          <w:rPr>
            <w:noProof/>
            <w:webHidden/>
          </w:rPr>
        </w:r>
        <w:r w:rsidRPr="00A220C7">
          <w:rPr>
            <w:noProof/>
            <w:webHidden/>
          </w:rPr>
          <w:fldChar w:fldCharType="separate"/>
        </w:r>
        <w:r w:rsidR="00E44235">
          <w:rPr>
            <w:noProof/>
            <w:webHidden/>
          </w:rPr>
          <w:t>74</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459" w:history="1">
        <w:r w:rsidR="00F46BD3" w:rsidRPr="00A220C7">
          <w:rPr>
            <w:rStyle w:val="af7"/>
            <w:noProof/>
            <w:color w:val="auto"/>
          </w:rPr>
          <w:t xml:space="preserve">20.4 </w:t>
        </w:r>
        <w:r w:rsidR="00F46BD3" w:rsidRPr="00A220C7">
          <w:rPr>
            <w:rStyle w:val="af7"/>
            <w:rFonts w:hAnsi="宋体" w:hint="eastAsia"/>
            <w:noProof/>
            <w:color w:val="auto"/>
          </w:rPr>
          <w:t>仲裁或诉讼</w:t>
        </w:r>
        <w:r w:rsidR="00F46BD3" w:rsidRPr="00A220C7">
          <w:rPr>
            <w:noProof/>
            <w:webHidden/>
          </w:rPr>
          <w:tab/>
        </w:r>
        <w:r w:rsidRPr="00A220C7">
          <w:rPr>
            <w:noProof/>
            <w:webHidden/>
          </w:rPr>
          <w:fldChar w:fldCharType="begin"/>
        </w:r>
        <w:r w:rsidR="00F46BD3" w:rsidRPr="00A220C7">
          <w:rPr>
            <w:noProof/>
            <w:webHidden/>
          </w:rPr>
          <w:instrText xml:space="preserve"> PAGEREF _Toc61980459 \h </w:instrText>
        </w:r>
        <w:r w:rsidRPr="00A220C7">
          <w:rPr>
            <w:noProof/>
            <w:webHidden/>
          </w:rPr>
        </w:r>
        <w:r w:rsidRPr="00A220C7">
          <w:rPr>
            <w:noProof/>
            <w:webHidden/>
          </w:rPr>
          <w:fldChar w:fldCharType="separate"/>
        </w:r>
        <w:r w:rsidR="00E44235">
          <w:rPr>
            <w:noProof/>
            <w:webHidden/>
          </w:rPr>
          <w:t>74</w:t>
        </w:r>
        <w:r w:rsidRPr="00A220C7">
          <w:rPr>
            <w:noProof/>
            <w:webHidden/>
          </w:rPr>
          <w:fldChar w:fldCharType="end"/>
        </w:r>
      </w:hyperlink>
    </w:p>
    <w:p w:rsidR="00F46BD3" w:rsidRPr="00A220C7" w:rsidRDefault="00E71317">
      <w:pPr>
        <w:pStyle w:val="30"/>
        <w:tabs>
          <w:tab w:val="right" w:leader="dot" w:pos="8659"/>
        </w:tabs>
        <w:rPr>
          <w:rFonts w:asciiTheme="minorHAnsi" w:eastAsiaTheme="minorEastAsia" w:hAnsiTheme="minorHAnsi" w:cstheme="minorBidi"/>
          <w:noProof/>
          <w:szCs w:val="22"/>
        </w:rPr>
      </w:pPr>
      <w:hyperlink w:anchor="_Toc61980460" w:history="1">
        <w:r w:rsidR="00F46BD3" w:rsidRPr="00A220C7">
          <w:rPr>
            <w:rStyle w:val="af7"/>
            <w:noProof/>
            <w:color w:val="auto"/>
          </w:rPr>
          <w:t>21</w:t>
        </w:r>
        <w:r w:rsidR="00F46BD3" w:rsidRPr="00A220C7">
          <w:rPr>
            <w:rStyle w:val="af7"/>
            <w:rFonts w:hint="eastAsia"/>
            <w:noProof/>
            <w:color w:val="auto"/>
          </w:rPr>
          <w:t>主要补充条款</w:t>
        </w:r>
        <w:r w:rsidR="00F46BD3" w:rsidRPr="00A220C7">
          <w:rPr>
            <w:noProof/>
            <w:webHidden/>
          </w:rPr>
          <w:tab/>
        </w:r>
        <w:r w:rsidRPr="00A220C7">
          <w:rPr>
            <w:noProof/>
            <w:webHidden/>
          </w:rPr>
          <w:fldChar w:fldCharType="begin"/>
        </w:r>
        <w:r w:rsidR="00F46BD3" w:rsidRPr="00A220C7">
          <w:rPr>
            <w:noProof/>
            <w:webHidden/>
          </w:rPr>
          <w:instrText xml:space="preserve"> PAGEREF _Toc61980460 \h </w:instrText>
        </w:r>
        <w:r w:rsidRPr="00A220C7">
          <w:rPr>
            <w:noProof/>
            <w:webHidden/>
          </w:rPr>
        </w:r>
        <w:r w:rsidRPr="00A220C7">
          <w:rPr>
            <w:noProof/>
            <w:webHidden/>
          </w:rPr>
          <w:fldChar w:fldCharType="separate"/>
        </w:r>
        <w:r w:rsidR="00E44235">
          <w:rPr>
            <w:noProof/>
            <w:webHidden/>
          </w:rPr>
          <w:t>75</w:t>
        </w:r>
        <w:r w:rsidRPr="00A220C7">
          <w:rPr>
            <w:noProof/>
            <w:webHidden/>
          </w:rPr>
          <w:fldChar w:fldCharType="end"/>
        </w:r>
      </w:hyperlink>
    </w:p>
    <w:p w:rsidR="00F46BD3" w:rsidRPr="00A220C7" w:rsidRDefault="00E71317">
      <w:pPr>
        <w:pStyle w:val="10"/>
        <w:tabs>
          <w:tab w:val="right" w:leader="dot" w:pos="8659"/>
        </w:tabs>
        <w:rPr>
          <w:rFonts w:asciiTheme="minorHAnsi" w:eastAsiaTheme="minorEastAsia" w:hAnsiTheme="minorHAnsi" w:cstheme="minorBidi"/>
          <w:noProof/>
          <w:szCs w:val="22"/>
        </w:rPr>
      </w:pPr>
      <w:hyperlink w:anchor="_Toc61980461" w:history="1">
        <w:r w:rsidR="00F46BD3" w:rsidRPr="00A220C7">
          <w:rPr>
            <w:rStyle w:val="af7"/>
            <w:rFonts w:hint="eastAsia"/>
            <w:noProof/>
            <w:color w:val="auto"/>
          </w:rPr>
          <w:t>第五章</w:t>
        </w:r>
        <w:r w:rsidR="00F46BD3" w:rsidRPr="00A220C7">
          <w:rPr>
            <w:rStyle w:val="af7"/>
            <w:noProof/>
            <w:color w:val="auto"/>
          </w:rPr>
          <w:t xml:space="preserve"> </w:t>
        </w:r>
        <w:r w:rsidR="00F46BD3" w:rsidRPr="00A220C7">
          <w:rPr>
            <w:rStyle w:val="af7"/>
            <w:rFonts w:hint="eastAsia"/>
            <w:noProof/>
            <w:color w:val="auto"/>
          </w:rPr>
          <w:t>工程量清单</w:t>
        </w:r>
        <w:r w:rsidR="00F46BD3" w:rsidRPr="00A220C7">
          <w:rPr>
            <w:noProof/>
            <w:webHidden/>
          </w:rPr>
          <w:tab/>
        </w:r>
        <w:r w:rsidRPr="00A220C7">
          <w:rPr>
            <w:noProof/>
            <w:webHidden/>
          </w:rPr>
          <w:fldChar w:fldCharType="begin"/>
        </w:r>
        <w:r w:rsidR="00F46BD3" w:rsidRPr="00A220C7">
          <w:rPr>
            <w:noProof/>
            <w:webHidden/>
          </w:rPr>
          <w:instrText xml:space="preserve"> PAGEREF _Toc61980461 \h </w:instrText>
        </w:r>
        <w:r w:rsidRPr="00A220C7">
          <w:rPr>
            <w:noProof/>
            <w:webHidden/>
          </w:rPr>
        </w:r>
        <w:r w:rsidRPr="00A220C7">
          <w:rPr>
            <w:noProof/>
            <w:webHidden/>
          </w:rPr>
          <w:fldChar w:fldCharType="separate"/>
        </w:r>
        <w:r w:rsidR="00E44235">
          <w:rPr>
            <w:noProof/>
            <w:webHidden/>
          </w:rPr>
          <w:t>92</w:t>
        </w:r>
        <w:r w:rsidRPr="00A220C7">
          <w:rPr>
            <w:noProof/>
            <w:webHidden/>
          </w:rPr>
          <w:fldChar w:fldCharType="end"/>
        </w:r>
      </w:hyperlink>
    </w:p>
    <w:p w:rsidR="00F46BD3" w:rsidRPr="00A220C7" w:rsidRDefault="00E71317">
      <w:pPr>
        <w:pStyle w:val="21"/>
        <w:tabs>
          <w:tab w:val="right" w:leader="dot" w:pos="8659"/>
        </w:tabs>
        <w:rPr>
          <w:rFonts w:asciiTheme="minorHAnsi" w:eastAsiaTheme="minorEastAsia" w:hAnsiTheme="minorHAnsi" w:cstheme="minorBidi"/>
          <w:noProof/>
        </w:rPr>
      </w:pPr>
      <w:hyperlink w:anchor="_Toc61980462" w:history="1">
        <w:r w:rsidR="00F46BD3" w:rsidRPr="00A220C7">
          <w:rPr>
            <w:rStyle w:val="af7"/>
            <w:noProof/>
            <w:color w:val="auto"/>
          </w:rPr>
          <w:t xml:space="preserve">1 </w:t>
        </w:r>
        <w:r w:rsidR="00F46BD3" w:rsidRPr="00A220C7">
          <w:rPr>
            <w:rStyle w:val="af7"/>
            <w:rFonts w:hint="eastAsia"/>
            <w:noProof/>
            <w:color w:val="auto"/>
          </w:rPr>
          <w:t>工程量清单编制说明</w:t>
        </w:r>
        <w:r w:rsidR="00F46BD3" w:rsidRPr="00A220C7">
          <w:rPr>
            <w:noProof/>
            <w:webHidden/>
          </w:rPr>
          <w:tab/>
        </w:r>
        <w:r w:rsidRPr="00A220C7">
          <w:rPr>
            <w:noProof/>
            <w:webHidden/>
          </w:rPr>
          <w:fldChar w:fldCharType="begin"/>
        </w:r>
        <w:r w:rsidR="00F46BD3" w:rsidRPr="00A220C7">
          <w:rPr>
            <w:noProof/>
            <w:webHidden/>
          </w:rPr>
          <w:instrText xml:space="preserve"> PAGEREF _Toc61980462 \h </w:instrText>
        </w:r>
        <w:r w:rsidRPr="00A220C7">
          <w:rPr>
            <w:noProof/>
            <w:webHidden/>
          </w:rPr>
        </w:r>
        <w:r w:rsidRPr="00A220C7">
          <w:rPr>
            <w:noProof/>
            <w:webHidden/>
          </w:rPr>
          <w:fldChar w:fldCharType="separate"/>
        </w:r>
        <w:r w:rsidR="00E44235">
          <w:rPr>
            <w:noProof/>
            <w:webHidden/>
          </w:rPr>
          <w:t>92</w:t>
        </w:r>
        <w:r w:rsidRPr="00A220C7">
          <w:rPr>
            <w:noProof/>
            <w:webHidden/>
          </w:rPr>
          <w:fldChar w:fldCharType="end"/>
        </w:r>
      </w:hyperlink>
    </w:p>
    <w:p w:rsidR="00F46BD3" w:rsidRPr="00A220C7" w:rsidRDefault="00E71317">
      <w:pPr>
        <w:pStyle w:val="21"/>
        <w:tabs>
          <w:tab w:val="right" w:leader="dot" w:pos="8659"/>
        </w:tabs>
        <w:rPr>
          <w:rFonts w:asciiTheme="minorHAnsi" w:eastAsiaTheme="minorEastAsia" w:hAnsiTheme="minorHAnsi" w:cstheme="minorBidi"/>
          <w:noProof/>
        </w:rPr>
      </w:pPr>
      <w:hyperlink w:anchor="_Toc61980463" w:history="1">
        <w:r w:rsidR="00F46BD3" w:rsidRPr="00A220C7">
          <w:rPr>
            <w:rStyle w:val="af7"/>
            <w:noProof/>
            <w:color w:val="auto"/>
          </w:rPr>
          <w:t xml:space="preserve">2 </w:t>
        </w:r>
        <w:r w:rsidR="00F46BD3" w:rsidRPr="00A220C7">
          <w:rPr>
            <w:rStyle w:val="af7"/>
            <w:rFonts w:hint="eastAsia"/>
            <w:noProof/>
            <w:color w:val="auto"/>
          </w:rPr>
          <w:t>招标控制价编制说明</w:t>
        </w:r>
        <w:r w:rsidR="00F46BD3" w:rsidRPr="00A220C7">
          <w:rPr>
            <w:noProof/>
            <w:webHidden/>
          </w:rPr>
          <w:tab/>
        </w:r>
        <w:r w:rsidRPr="00A220C7">
          <w:rPr>
            <w:noProof/>
            <w:webHidden/>
          </w:rPr>
          <w:fldChar w:fldCharType="begin"/>
        </w:r>
        <w:r w:rsidR="00F46BD3" w:rsidRPr="00A220C7">
          <w:rPr>
            <w:noProof/>
            <w:webHidden/>
          </w:rPr>
          <w:instrText xml:space="preserve"> PAGEREF _Toc61980463 \h </w:instrText>
        </w:r>
        <w:r w:rsidRPr="00A220C7">
          <w:rPr>
            <w:noProof/>
            <w:webHidden/>
          </w:rPr>
        </w:r>
        <w:r w:rsidRPr="00A220C7">
          <w:rPr>
            <w:noProof/>
            <w:webHidden/>
          </w:rPr>
          <w:fldChar w:fldCharType="separate"/>
        </w:r>
        <w:r w:rsidR="00E44235">
          <w:rPr>
            <w:noProof/>
            <w:webHidden/>
          </w:rPr>
          <w:t>93</w:t>
        </w:r>
        <w:r w:rsidRPr="00A220C7">
          <w:rPr>
            <w:noProof/>
            <w:webHidden/>
          </w:rPr>
          <w:fldChar w:fldCharType="end"/>
        </w:r>
      </w:hyperlink>
    </w:p>
    <w:p w:rsidR="00F46BD3" w:rsidRPr="00A220C7" w:rsidRDefault="00E71317">
      <w:pPr>
        <w:pStyle w:val="21"/>
        <w:tabs>
          <w:tab w:val="right" w:leader="dot" w:pos="8659"/>
        </w:tabs>
        <w:rPr>
          <w:rFonts w:asciiTheme="minorHAnsi" w:eastAsiaTheme="minorEastAsia" w:hAnsiTheme="minorHAnsi" w:cstheme="minorBidi"/>
          <w:noProof/>
        </w:rPr>
      </w:pPr>
      <w:hyperlink w:anchor="_Toc61980464" w:history="1">
        <w:r w:rsidR="00F46BD3" w:rsidRPr="00A220C7">
          <w:rPr>
            <w:rStyle w:val="af7"/>
            <w:noProof/>
            <w:color w:val="auto"/>
          </w:rPr>
          <w:t xml:space="preserve">3 </w:t>
        </w:r>
        <w:r w:rsidR="00F46BD3" w:rsidRPr="00A220C7">
          <w:rPr>
            <w:rStyle w:val="af7"/>
            <w:rFonts w:hint="eastAsia"/>
            <w:noProof/>
            <w:color w:val="auto"/>
          </w:rPr>
          <w:t>投标报价（已标价工程量清单）编制说明</w:t>
        </w:r>
        <w:r w:rsidR="00F46BD3" w:rsidRPr="00A220C7">
          <w:rPr>
            <w:noProof/>
            <w:webHidden/>
          </w:rPr>
          <w:tab/>
        </w:r>
        <w:r w:rsidRPr="00A220C7">
          <w:rPr>
            <w:noProof/>
            <w:webHidden/>
          </w:rPr>
          <w:fldChar w:fldCharType="begin"/>
        </w:r>
        <w:r w:rsidR="00F46BD3" w:rsidRPr="00A220C7">
          <w:rPr>
            <w:noProof/>
            <w:webHidden/>
          </w:rPr>
          <w:instrText xml:space="preserve"> PAGEREF _Toc61980464 \h </w:instrText>
        </w:r>
        <w:r w:rsidRPr="00A220C7">
          <w:rPr>
            <w:noProof/>
            <w:webHidden/>
          </w:rPr>
        </w:r>
        <w:r w:rsidRPr="00A220C7">
          <w:rPr>
            <w:noProof/>
            <w:webHidden/>
          </w:rPr>
          <w:fldChar w:fldCharType="separate"/>
        </w:r>
        <w:r w:rsidR="00E44235">
          <w:rPr>
            <w:noProof/>
            <w:webHidden/>
          </w:rPr>
          <w:t>94</w:t>
        </w:r>
        <w:r w:rsidRPr="00A220C7">
          <w:rPr>
            <w:noProof/>
            <w:webHidden/>
          </w:rPr>
          <w:fldChar w:fldCharType="end"/>
        </w:r>
      </w:hyperlink>
    </w:p>
    <w:p w:rsidR="00F46BD3" w:rsidRPr="00A220C7" w:rsidRDefault="00E71317">
      <w:pPr>
        <w:pStyle w:val="10"/>
        <w:tabs>
          <w:tab w:val="right" w:leader="dot" w:pos="8659"/>
        </w:tabs>
        <w:rPr>
          <w:rFonts w:asciiTheme="minorHAnsi" w:eastAsiaTheme="minorEastAsia" w:hAnsiTheme="minorHAnsi" w:cstheme="minorBidi"/>
          <w:noProof/>
          <w:szCs w:val="22"/>
        </w:rPr>
      </w:pPr>
      <w:hyperlink w:anchor="_Toc61980465" w:history="1">
        <w:r w:rsidR="00F46BD3" w:rsidRPr="00A220C7">
          <w:rPr>
            <w:rStyle w:val="af7"/>
            <w:rFonts w:hint="eastAsia"/>
            <w:noProof/>
            <w:color w:val="auto"/>
          </w:rPr>
          <w:t>第六章</w:t>
        </w:r>
        <w:r w:rsidR="00F46BD3" w:rsidRPr="00A220C7">
          <w:rPr>
            <w:rStyle w:val="af7"/>
            <w:noProof/>
            <w:color w:val="auto"/>
          </w:rPr>
          <w:t xml:space="preserve"> </w:t>
        </w:r>
        <w:r w:rsidR="00F46BD3" w:rsidRPr="00A220C7">
          <w:rPr>
            <w:rStyle w:val="af7"/>
            <w:rFonts w:hint="eastAsia"/>
            <w:noProof/>
            <w:color w:val="auto"/>
          </w:rPr>
          <w:t>图</w:t>
        </w:r>
        <w:r w:rsidR="00F46BD3" w:rsidRPr="00A220C7">
          <w:rPr>
            <w:rStyle w:val="af7"/>
            <w:noProof/>
            <w:color w:val="auto"/>
          </w:rPr>
          <w:t xml:space="preserve">  </w:t>
        </w:r>
        <w:r w:rsidR="00F46BD3" w:rsidRPr="00A220C7">
          <w:rPr>
            <w:rStyle w:val="af7"/>
            <w:rFonts w:hint="eastAsia"/>
            <w:noProof/>
            <w:color w:val="auto"/>
          </w:rPr>
          <w:t>纸</w:t>
        </w:r>
        <w:r w:rsidR="00F46BD3" w:rsidRPr="00A220C7">
          <w:rPr>
            <w:noProof/>
            <w:webHidden/>
          </w:rPr>
          <w:tab/>
        </w:r>
        <w:r w:rsidRPr="00A220C7">
          <w:rPr>
            <w:noProof/>
            <w:webHidden/>
          </w:rPr>
          <w:fldChar w:fldCharType="begin"/>
        </w:r>
        <w:r w:rsidR="00F46BD3" w:rsidRPr="00A220C7">
          <w:rPr>
            <w:noProof/>
            <w:webHidden/>
          </w:rPr>
          <w:instrText xml:space="preserve"> PAGEREF _Toc61980465 \h </w:instrText>
        </w:r>
        <w:r w:rsidRPr="00A220C7">
          <w:rPr>
            <w:noProof/>
            <w:webHidden/>
          </w:rPr>
        </w:r>
        <w:r w:rsidRPr="00A220C7">
          <w:rPr>
            <w:noProof/>
            <w:webHidden/>
          </w:rPr>
          <w:fldChar w:fldCharType="separate"/>
        </w:r>
        <w:r w:rsidR="00E44235">
          <w:rPr>
            <w:noProof/>
            <w:webHidden/>
          </w:rPr>
          <w:t>96</w:t>
        </w:r>
        <w:r w:rsidRPr="00A220C7">
          <w:rPr>
            <w:noProof/>
            <w:webHidden/>
          </w:rPr>
          <w:fldChar w:fldCharType="end"/>
        </w:r>
      </w:hyperlink>
    </w:p>
    <w:p w:rsidR="00F46BD3" w:rsidRPr="00A220C7" w:rsidRDefault="00E71317">
      <w:pPr>
        <w:pStyle w:val="10"/>
        <w:tabs>
          <w:tab w:val="right" w:leader="dot" w:pos="8659"/>
        </w:tabs>
        <w:rPr>
          <w:rFonts w:asciiTheme="minorHAnsi" w:eastAsiaTheme="minorEastAsia" w:hAnsiTheme="minorHAnsi" w:cstheme="minorBidi"/>
          <w:noProof/>
          <w:szCs w:val="22"/>
        </w:rPr>
      </w:pPr>
      <w:hyperlink w:anchor="_Toc61980466" w:history="1">
        <w:r w:rsidR="00F46BD3" w:rsidRPr="00A220C7">
          <w:rPr>
            <w:rStyle w:val="af7"/>
            <w:rFonts w:hint="eastAsia"/>
            <w:noProof/>
            <w:color w:val="auto"/>
          </w:rPr>
          <w:t>第七章</w:t>
        </w:r>
        <w:r w:rsidR="00F46BD3" w:rsidRPr="00A220C7">
          <w:rPr>
            <w:noProof/>
            <w:webHidden/>
          </w:rPr>
          <w:tab/>
        </w:r>
        <w:r w:rsidRPr="00A220C7">
          <w:rPr>
            <w:noProof/>
            <w:webHidden/>
          </w:rPr>
          <w:fldChar w:fldCharType="begin"/>
        </w:r>
        <w:r w:rsidR="00F46BD3" w:rsidRPr="00A220C7">
          <w:rPr>
            <w:noProof/>
            <w:webHidden/>
          </w:rPr>
          <w:instrText xml:space="preserve"> PAGEREF _Toc61980466 \h </w:instrText>
        </w:r>
        <w:r w:rsidRPr="00A220C7">
          <w:rPr>
            <w:noProof/>
            <w:webHidden/>
          </w:rPr>
        </w:r>
        <w:r w:rsidRPr="00A220C7">
          <w:rPr>
            <w:noProof/>
            <w:webHidden/>
          </w:rPr>
          <w:fldChar w:fldCharType="separate"/>
        </w:r>
        <w:r w:rsidR="00E44235">
          <w:rPr>
            <w:noProof/>
            <w:webHidden/>
          </w:rPr>
          <w:t>97</w:t>
        </w:r>
        <w:r w:rsidRPr="00A220C7">
          <w:rPr>
            <w:noProof/>
            <w:webHidden/>
          </w:rPr>
          <w:fldChar w:fldCharType="end"/>
        </w:r>
      </w:hyperlink>
    </w:p>
    <w:p w:rsidR="00F46BD3" w:rsidRPr="00A220C7" w:rsidRDefault="00E71317">
      <w:pPr>
        <w:pStyle w:val="10"/>
        <w:tabs>
          <w:tab w:val="right" w:leader="dot" w:pos="8659"/>
        </w:tabs>
        <w:rPr>
          <w:rFonts w:asciiTheme="minorHAnsi" w:eastAsiaTheme="minorEastAsia" w:hAnsiTheme="minorHAnsi" w:cstheme="minorBidi"/>
          <w:noProof/>
          <w:szCs w:val="22"/>
        </w:rPr>
      </w:pPr>
      <w:hyperlink w:anchor="_Toc61980467" w:history="1">
        <w:r w:rsidR="00F46BD3" w:rsidRPr="00A220C7">
          <w:rPr>
            <w:rStyle w:val="af7"/>
            <w:rFonts w:hint="eastAsia"/>
            <w:noProof/>
            <w:color w:val="auto"/>
          </w:rPr>
          <w:t>技术标准和要求</w:t>
        </w:r>
        <w:r w:rsidR="00F46BD3" w:rsidRPr="00A220C7">
          <w:rPr>
            <w:noProof/>
            <w:webHidden/>
          </w:rPr>
          <w:tab/>
        </w:r>
        <w:r w:rsidRPr="00A220C7">
          <w:rPr>
            <w:noProof/>
            <w:webHidden/>
          </w:rPr>
          <w:fldChar w:fldCharType="begin"/>
        </w:r>
        <w:r w:rsidR="00F46BD3" w:rsidRPr="00A220C7">
          <w:rPr>
            <w:noProof/>
            <w:webHidden/>
          </w:rPr>
          <w:instrText xml:space="preserve"> PAGEREF _Toc61980467 \h </w:instrText>
        </w:r>
        <w:r w:rsidRPr="00A220C7">
          <w:rPr>
            <w:noProof/>
            <w:webHidden/>
          </w:rPr>
        </w:r>
        <w:r w:rsidRPr="00A220C7">
          <w:rPr>
            <w:noProof/>
            <w:webHidden/>
          </w:rPr>
          <w:fldChar w:fldCharType="separate"/>
        </w:r>
        <w:r w:rsidR="00E44235">
          <w:rPr>
            <w:noProof/>
            <w:webHidden/>
          </w:rPr>
          <w:t>97</w:t>
        </w:r>
        <w:r w:rsidRPr="00A220C7">
          <w:rPr>
            <w:noProof/>
            <w:webHidden/>
          </w:rPr>
          <w:fldChar w:fldCharType="end"/>
        </w:r>
      </w:hyperlink>
    </w:p>
    <w:p w:rsidR="00F46BD3" w:rsidRPr="00A220C7" w:rsidRDefault="00E71317">
      <w:pPr>
        <w:pStyle w:val="10"/>
        <w:tabs>
          <w:tab w:val="right" w:leader="dot" w:pos="8659"/>
        </w:tabs>
        <w:rPr>
          <w:rFonts w:asciiTheme="minorHAnsi" w:eastAsiaTheme="minorEastAsia" w:hAnsiTheme="minorHAnsi" w:cstheme="minorBidi"/>
          <w:noProof/>
          <w:szCs w:val="22"/>
        </w:rPr>
      </w:pPr>
      <w:hyperlink w:anchor="_Toc61980468" w:history="1">
        <w:r w:rsidR="00F46BD3" w:rsidRPr="00A220C7">
          <w:rPr>
            <w:rStyle w:val="af7"/>
            <w:rFonts w:hint="eastAsia"/>
            <w:noProof/>
            <w:color w:val="auto"/>
          </w:rPr>
          <w:t>第八章</w:t>
        </w:r>
        <w:r w:rsidR="00F46BD3" w:rsidRPr="00A220C7">
          <w:rPr>
            <w:rStyle w:val="af7"/>
            <w:noProof/>
            <w:color w:val="auto"/>
          </w:rPr>
          <w:t xml:space="preserve"> </w:t>
        </w:r>
        <w:r w:rsidR="00F46BD3" w:rsidRPr="00A220C7">
          <w:rPr>
            <w:rStyle w:val="af7"/>
            <w:rFonts w:hint="eastAsia"/>
            <w:noProof/>
            <w:color w:val="auto"/>
          </w:rPr>
          <w:t>投标文件格式</w:t>
        </w:r>
        <w:r w:rsidR="00F46BD3" w:rsidRPr="00A220C7">
          <w:rPr>
            <w:noProof/>
            <w:webHidden/>
          </w:rPr>
          <w:tab/>
        </w:r>
        <w:r w:rsidRPr="00A220C7">
          <w:rPr>
            <w:noProof/>
            <w:webHidden/>
          </w:rPr>
          <w:fldChar w:fldCharType="begin"/>
        </w:r>
        <w:r w:rsidR="00F46BD3" w:rsidRPr="00A220C7">
          <w:rPr>
            <w:noProof/>
            <w:webHidden/>
          </w:rPr>
          <w:instrText xml:space="preserve"> PAGEREF _Toc61980468 \h </w:instrText>
        </w:r>
        <w:r w:rsidRPr="00A220C7">
          <w:rPr>
            <w:noProof/>
            <w:webHidden/>
          </w:rPr>
        </w:r>
        <w:r w:rsidRPr="00A220C7">
          <w:rPr>
            <w:noProof/>
            <w:webHidden/>
          </w:rPr>
          <w:fldChar w:fldCharType="separate"/>
        </w:r>
        <w:r w:rsidR="00E44235">
          <w:rPr>
            <w:noProof/>
            <w:webHidden/>
          </w:rPr>
          <w:t>98</w:t>
        </w:r>
        <w:r w:rsidRPr="00A220C7">
          <w:rPr>
            <w:noProof/>
            <w:webHidden/>
          </w:rPr>
          <w:fldChar w:fldCharType="end"/>
        </w:r>
      </w:hyperlink>
    </w:p>
    <w:p w:rsidR="00985873" w:rsidRPr="00A220C7" w:rsidRDefault="00E71317">
      <w:r w:rsidRPr="00A220C7">
        <w:rPr>
          <w:rFonts w:eastAsia="黑体"/>
        </w:rPr>
        <w:fldChar w:fldCharType="end"/>
      </w:r>
    </w:p>
    <w:p w:rsidR="00985873" w:rsidRPr="00A220C7" w:rsidRDefault="00647C27">
      <w:pPr>
        <w:sectPr w:rsidR="00985873" w:rsidRPr="00A220C7">
          <w:footerReference w:type="default" r:id="rId16"/>
          <w:pgSz w:w="11906" w:h="16838"/>
          <w:pgMar w:top="1440" w:right="1440" w:bottom="1440" w:left="1797" w:header="851" w:footer="851" w:gutter="0"/>
          <w:pgNumType w:fmt="upperRoman"/>
          <w:cols w:space="720"/>
          <w:docGrid w:linePitch="312"/>
        </w:sectPr>
      </w:pPr>
      <w:r w:rsidRPr="00A220C7">
        <w:rPr>
          <w:rFonts w:hint="eastAsia"/>
        </w:rPr>
        <w:t xml:space="preserve">   </w:t>
      </w:r>
    </w:p>
    <w:p w:rsidR="00985873" w:rsidRPr="00A220C7" w:rsidRDefault="00647C27">
      <w:pPr>
        <w:pStyle w:val="1"/>
        <w:jc w:val="center"/>
      </w:pPr>
      <w:bookmarkStart w:id="0" w:name="_Toc389065119"/>
      <w:bookmarkStart w:id="1" w:name="_Toc61980267"/>
      <w:r w:rsidRPr="00A220C7">
        <w:lastRenderedPageBreak/>
        <w:t>第一卷</w:t>
      </w:r>
      <w:bookmarkEnd w:id="0"/>
      <w:bookmarkEnd w:id="1"/>
    </w:p>
    <w:p w:rsidR="00985873" w:rsidRPr="00A220C7" w:rsidRDefault="00647C27">
      <w:pPr>
        <w:pStyle w:val="1"/>
        <w:jc w:val="center"/>
      </w:pPr>
      <w:bookmarkStart w:id="2" w:name="_Toc389065120"/>
      <w:bookmarkStart w:id="3" w:name="_Toc61980268"/>
      <w:r w:rsidRPr="00A220C7">
        <w:t>第一章</w:t>
      </w:r>
      <w:r w:rsidRPr="00A220C7">
        <w:t xml:space="preserve"> </w:t>
      </w:r>
      <w:r w:rsidRPr="00A220C7">
        <w:rPr>
          <w:rFonts w:hint="eastAsia"/>
        </w:rPr>
        <w:t xml:space="preserve"> </w:t>
      </w:r>
      <w:r w:rsidRPr="00A220C7">
        <w:t>招标公告</w:t>
      </w:r>
      <w:bookmarkEnd w:id="2"/>
      <w:bookmarkEnd w:id="3"/>
    </w:p>
    <w:p w:rsidR="00985873" w:rsidRPr="00A220C7" w:rsidRDefault="00985873">
      <w:pPr>
        <w:ind w:firstLine="435"/>
      </w:pPr>
    </w:p>
    <w:p w:rsidR="00985873" w:rsidRPr="00A220C7" w:rsidRDefault="00647C27">
      <w:pPr>
        <w:spacing w:line="360" w:lineRule="auto"/>
        <w:jc w:val="center"/>
      </w:pPr>
      <w:r w:rsidRPr="00A220C7">
        <w:rPr>
          <w:rFonts w:hint="eastAsia"/>
          <w:b/>
          <w:sz w:val="24"/>
          <w:u w:val="single"/>
        </w:rPr>
        <w:t>自治区纪委监委监督执纪业务</w:t>
      </w:r>
      <w:proofErr w:type="gramStart"/>
      <w:r w:rsidRPr="00A220C7">
        <w:rPr>
          <w:rFonts w:hint="eastAsia"/>
          <w:b/>
          <w:sz w:val="24"/>
          <w:u w:val="single"/>
        </w:rPr>
        <w:t>技术楼</w:t>
      </w:r>
      <w:proofErr w:type="gramEnd"/>
      <w:r w:rsidRPr="00A220C7">
        <w:rPr>
          <w:rFonts w:hint="eastAsia"/>
          <w:b/>
          <w:sz w:val="24"/>
          <w:u w:val="single"/>
        </w:rPr>
        <w:t>项目招标公告</w:t>
      </w:r>
    </w:p>
    <w:p w:rsidR="00985873" w:rsidRPr="00A220C7" w:rsidRDefault="00647C27">
      <w:pPr>
        <w:pStyle w:val="2"/>
      </w:pPr>
      <w:bookmarkStart w:id="4" w:name="_Toc389065122"/>
      <w:bookmarkStart w:id="5" w:name="_Toc61980269"/>
      <w:r w:rsidRPr="00A220C7">
        <w:t xml:space="preserve">1. </w:t>
      </w:r>
      <w:r w:rsidRPr="00A220C7">
        <w:t>招标条件</w:t>
      </w:r>
      <w:bookmarkEnd w:id="4"/>
      <w:bookmarkEnd w:id="5"/>
    </w:p>
    <w:p w:rsidR="00985873" w:rsidRPr="00A220C7" w:rsidRDefault="00647C27">
      <w:pPr>
        <w:spacing w:line="360" w:lineRule="auto"/>
        <w:ind w:firstLineChars="200" w:firstLine="420"/>
      </w:pPr>
      <w:bookmarkStart w:id="6" w:name="_Toc389065123"/>
      <w:r w:rsidRPr="00A220C7">
        <w:rPr>
          <w:rFonts w:cs="宋体" w:hint="eastAsia"/>
        </w:rPr>
        <w:t>本招标项目</w:t>
      </w:r>
      <w:r w:rsidRPr="00A220C7">
        <w:rPr>
          <w:rFonts w:hint="eastAsia"/>
          <w:u w:val="single"/>
        </w:rPr>
        <w:t>自治区纪委监委监督执纪业务</w:t>
      </w:r>
      <w:proofErr w:type="gramStart"/>
      <w:r w:rsidRPr="00A220C7">
        <w:rPr>
          <w:rFonts w:hint="eastAsia"/>
          <w:u w:val="single"/>
        </w:rPr>
        <w:t>技术楼</w:t>
      </w:r>
      <w:proofErr w:type="gramEnd"/>
      <w:r w:rsidRPr="00A220C7">
        <w:rPr>
          <w:rFonts w:hint="eastAsia"/>
          <w:u w:val="single"/>
        </w:rPr>
        <w:t>项目</w:t>
      </w:r>
      <w:r w:rsidRPr="00A220C7">
        <w:rPr>
          <w:rFonts w:cs="宋体" w:hint="eastAsia"/>
        </w:rPr>
        <w:t>已批准建设，招标人为</w:t>
      </w:r>
      <w:r w:rsidR="000E4907" w:rsidRPr="00A220C7">
        <w:rPr>
          <w:rFonts w:hint="eastAsia"/>
          <w:u w:val="single"/>
        </w:rPr>
        <w:t>中共广西壮族自治区纪律检查委员会</w:t>
      </w:r>
      <w:r w:rsidRPr="00A220C7">
        <w:rPr>
          <w:rFonts w:cs="宋体" w:hint="eastAsia"/>
        </w:rPr>
        <w:t>，建设资金来自</w:t>
      </w:r>
      <w:r w:rsidRPr="00A220C7">
        <w:rPr>
          <w:rFonts w:hint="eastAsia"/>
          <w:u w:val="single"/>
        </w:rPr>
        <w:t>财政</w:t>
      </w:r>
      <w:r w:rsidRPr="00A220C7">
        <w:rPr>
          <w:rFonts w:cs="宋体" w:hint="eastAsia"/>
        </w:rPr>
        <w:t>，项目出资比例为</w:t>
      </w:r>
      <w:r w:rsidRPr="00A220C7">
        <w:rPr>
          <w:rFonts w:hint="eastAsia"/>
          <w:u w:val="single"/>
        </w:rPr>
        <w:t>100%</w:t>
      </w:r>
      <w:r w:rsidRPr="00A220C7">
        <w:rPr>
          <w:rFonts w:cs="宋体" w:hint="eastAsia"/>
        </w:rPr>
        <w:t>。项目已具备招标条件，现对该项目的施工进行公开招标。</w:t>
      </w:r>
    </w:p>
    <w:p w:rsidR="00425AE4" w:rsidRPr="00C668A7" w:rsidRDefault="00647C27" w:rsidP="00C668A7">
      <w:pPr>
        <w:pStyle w:val="2"/>
      </w:pPr>
      <w:bookmarkStart w:id="7" w:name="_Toc61980270"/>
      <w:r w:rsidRPr="00A220C7">
        <w:t xml:space="preserve">2. </w:t>
      </w:r>
      <w:r w:rsidRPr="00A220C7">
        <w:t>项目概况与招标范围</w:t>
      </w:r>
      <w:bookmarkStart w:id="8" w:name="_Toc389065124"/>
      <w:bookmarkEnd w:id="6"/>
      <w:bookmarkEnd w:id="7"/>
      <w:r w:rsidR="00425AE4" w:rsidRPr="00A220C7">
        <w:rPr>
          <w:rFonts w:cs="宋体" w:hint="eastAsia"/>
        </w:rPr>
        <w:t xml:space="preserve">     </w:t>
      </w:r>
      <w:r w:rsidR="00425AE4" w:rsidRPr="00A220C7">
        <w:rPr>
          <w:rFonts w:cs="宋体"/>
        </w:rPr>
        <w:t xml:space="preserve">     </w:t>
      </w:r>
    </w:p>
    <w:p w:rsidR="00985873" w:rsidRPr="00A220C7" w:rsidRDefault="00425AE4" w:rsidP="00425AE4">
      <w:pPr>
        <w:spacing w:line="360" w:lineRule="auto"/>
        <w:ind w:firstLineChars="200" w:firstLine="420"/>
      </w:pPr>
      <w:r w:rsidRPr="00A220C7">
        <w:rPr>
          <w:rFonts w:cs="宋体" w:hint="eastAsia"/>
        </w:rPr>
        <w:t>项目招标编号：</w:t>
      </w:r>
      <w:r w:rsidRPr="00A220C7">
        <w:rPr>
          <w:rFonts w:cs="宋体" w:hint="eastAsia"/>
        </w:rPr>
        <w:t>GXZC2021-G2-000131-GXJD</w:t>
      </w:r>
      <w:r w:rsidR="00647C27" w:rsidRPr="00A220C7">
        <w:t xml:space="preserve"> </w:t>
      </w:r>
    </w:p>
    <w:p w:rsidR="00985873" w:rsidRPr="00A220C7" w:rsidRDefault="00647C27">
      <w:pPr>
        <w:spacing w:line="360" w:lineRule="auto"/>
        <w:ind w:firstLineChars="200" w:firstLine="420"/>
        <w:rPr>
          <w:u w:val="single"/>
        </w:rPr>
      </w:pPr>
      <w:r w:rsidRPr="00A220C7">
        <w:rPr>
          <w:rFonts w:cs="宋体" w:hint="eastAsia"/>
        </w:rPr>
        <w:t>建设地点：</w:t>
      </w:r>
      <w:r w:rsidRPr="00A220C7">
        <w:rPr>
          <w:rFonts w:cs="宋体" w:hint="eastAsia"/>
          <w:u w:val="single"/>
        </w:rPr>
        <w:t>南宁市</w:t>
      </w:r>
      <w:proofErr w:type="gramStart"/>
      <w:r w:rsidRPr="00A220C7">
        <w:rPr>
          <w:rFonts w:cs="宋体" w:hint="eastAsia"/>
          <w:u w:val="single"/>
        </w:rPr>
        <w:t>青秀</w:t>
      </w:r>
      <w:proofErr w:type="gramEnd"/>
      <w:r w:rsidRPr="00A220C7">
        <w:rPr>
          <w:rFonts w:cs="宋体" w:hint="eastAsia"/>
          <w:u w:val="single"/>
        </w:rPr>
        <w:t>区民族大道</w:t>
      </w:r>
      <w:r w:rsidRPr="00A220C7">
        <w:rPr>
          <w:rFonts w:cs="宋体" w:hint="eastAsia"/>
          <w:u w:val="single"/>
        </w:rPr>
        <w:t>54</w:t>
      </w:r>
      <w:r w:rsidRPr="00A220C7">
        <w:rPr>
          <w:rFonts w:cs="宋体" w:hint="eastAsia"/>
          <w:u w:val="single"/>
        </w:rPr>
        <w:t>号</w:t>
      </w:r>
    </w:p>
    <w:p w:rsidR="00F27D4E" w:rsidRPr="00A220C7" w:rsidRDefault="00647C27" w:rsidP="00F27D4E">
      <w:pPr>
        <w:spacing w:line="360" w:lineRule="auto"/>
        <w:ind w:firstLineChars="200" w:firstLine="420"/>
        <w:rPr>
          <w:u w:val="single"/>
        </w:rPr>
      </w:pPr>
      <w:r w:rsidRPr="00A220C7">
        <w:rPr>
          <w:rFonts w:cs="宋体" w:hint="eastAsia"/>
        </w:rPr>
        <w:t>建设规模：</w:t>
      </w:r>
      <w:r w:rsidR="00F27D4E">
        <w:rPr>
          <w:rFonts w:hint="eastAsia"/>
          <w:u w:val="single"/>
        </w:rPr>
        <w:t>本项目包含新建信访楼、谈话楼、公卫、门卫室、室外总平，拆除原有单层砖混房屋。总建筑面积</w:t>
      </w:r>
      <w:r w:rsidR="00F27D4E">
        <w:rPr>
          <w:rFonts w:hint="eastAsia"/>
          <w:u w:val="single"/>
        </w:rPr>
        <w:t>3089.58</w:t>
      </w:r>
      <w:r w:rsidR="00F27D4E">
        <w:rPr>
          <w:rFonts w:hint="eastAsia"/>
          <w:u w:val="single"/>
        </w:rPr>
        <w:t>㎡，其中</w:t>
      </w:r>
      <w:proofErr w:type="gramStart"/>
      <w:r w:rsidR="00F27D4E">
        <w:rPr>
          <w:rFonts w:hint="eastAsia"/>
          <w:u w:val="single"/>
        </w:rPr>
        <w:t>信访楼</w:t>
      </w:r>
      <w:proofErr w:type="gramEnd"/>
      <w:r w:rsidR="00F27D4E">
        <w:rPr>
          <w:rFonts w:hint="eastAsia"/>
          <w:u w:val="single"/>
        </w:rPr>
        <w:t>地上</w:t>
      </w:r>
      <w:r w:rsidR="00F27D4E">
        <w:rPr>
          <w:rFonts w:hint="eastAsia"/>
          <w:u w:val="single"/>
        </w:rPr>
        <w:t>3</w:t>
      </w:r>
      <w:r w:rsidR="00F27D4E">
        <w:rPr>
          <w:rFonts w:hint="eastAsia"/>
          <w:u w:val="single"/>
        </w:rPr>
        <w:t>层，建筑面积</w:t>
      </w:r>
      <w:r w:rsidR="00F27D4E">
        <w:rPr>
          <w:rFonts w:hint="eastAsia"/>
          <w:u w:val="single"/>
        </w:rPr>
        <w:t>820.58</w:t>
      </w:r>
      <w:r w:rsidR="00F27D4E">
        <w:rPr>
          <w:rFonts w:hint="eastAsia"/>
          <w:u w:val="single"/>
        </w:rPr>
        <w:t>㎡；谈话楼地上</w:t>
      </w:r>
      <w:r w:rsidR="00F27D4E">
        <w:rPr>
          <w:rFonts w:hint="eastAsia"/>
          <w:u w:val="single"/>
        </w:rPr>
        <w:t>3</w:t>
      </w:r>
      <w:r w:rsidR="00F27D4E">
        <w:rPr>
          <w:rFonts w:hint="eastAsia"/>
          <w:u w:val="single"/>
        </w:rPr>
        <w:t>层，建筑面积</w:t>
      </w:r>
      <w:r w:rsidR="00F27D4E">
        <w:rPr>
          <w:rFonts w:hint="eastAsia"/>
          <w:u w:val="single"/>
        </w:rPr>
        <w:t>2223.48</w:t>
      </w:r>
      <w:r w:rsidR="00F27D4E">
        <w:rPr>
          <w:rFonts w:hint="eastAsia"/>
          <w:u w:val="single"/>
        </w:rPr>
        <w:t>㎡；公共卫生间地上</w:t>
      </w:r>
      <w:r w:rsidR="00F27D4E">
        <w:rPr>
          <w:rFonts w:hint="eastAsia"/>
          <w:u w:val="single"/>
        </w:rPr>
        <w:t>1</w:t>
      </w:r>
      <w:r w:rsidR="00F27D4E">
        <w:rPr>
          <w:rFonts w:hint="eastAsia"/>
          <w:u w:val="single"/>
        </w:rPr>
        <w:t>层，建筑面积</w:t>
      </w:r>
      <w:r w:rsidR="00F27D4E">
        <w:rPr>
          <w:rFonts w:hint="eastAsia"/>
          <w:u w:val="single"/>
        </w:rPr>
        <w:t>23.04</w:t>
      </w:r>
      <w:r w:rsidR="00F27D4E">
        <w:rPr>
          <w:rFonts w:hint="eastAsia"/>
          <w:u w:val="single"/>
        </w:rPr>
        <w:t>㎡；门卫室地上</w:t>
      </w:r>
      <w:r w:rsidR="00F27D4E">
        <w:rPr>
          <w:rFonts w:hint="eastAsia"/>
          <w:u w:val="single"/>
        </w:rPr>
        <w:t>1</w:t>
      </w:r>
      <w:r w:rsidR="00F27D4E">
        <w:rPr>
          <w:rFonts w:hint="eastAsia"/>
          <w:u w:val="single"/>
        </w:rPr>
        <w:t>层，建筑面积</w:t>
      </w:r>
      <w:r w:rsidR="00F27D4E">
        <w:rPr>
          <w:rFonts w:hint="eastAsia"/>
          <w:u w:val="single"/>
        </w:rPr>
        <w:t>22.68</w:t>
      </w:r>
      <w:r w:rsidR="00F27D4E">
        <w:rPr>
          <w:rFonts w:hint="eastAsia"/>
          <w:u w:val="single"/>
        </w:rPr>
        <w:t>㎡；拆除原有单层砖混房屋建筑面积约</w:t>
      </w:r>
      <w:r w:rsidR="00F27D4E">
        <w:rPr>
          <w:rFonts w:hint="eastAsia"/>
          <w:u w:val="single"/>
        </w:rPr>
        <w:t>1000</w:t>
      </w:r>
      <w:r w:rsidR="00F27D4E">
        <w:rPr>
          <w:rFonts w:hint="eastAsia"/>
          <w:u w:val="single"/>
        </w:rPr>
        <w:t>㎡。主体结构均为框架结构。</w:t>
      </w:r>
    </w:p>
    <w:p w:rsidR="00985873" w:rsidRPr="00A220C7" w:rsidRDefault="00647C27">
      <w:pPr>
        <w:spacing w:line="360" w:lineRule="auto"/>
        <w:ind w:firstLineChars="200" w:firstLine="420"/>
        <w:rPr>
          <w:u w:val="single"/>
        </w:rPr>
      </w:pPr>
      <w:r w:rsidRPr="00A220C7">
        <w:rPr>
          <w:rFonts w:cs="宋体" w:hint="eastAsia"/>
        </w:rPr>
        <w:t>合同估算价：</w:t>
      </w:r>
      <w:r w:rsidR="00032461" w:rsidRPr="00032461">
        <w:rPr>
          <w:u w:val="single"/>
        </w:rPr>
        <w:t>1268.367662</w:t>
      </w:r>
      <w:r w:rsidR="00032461">
        <w:rPr>
          <w:rFonts w:hint="eastAsia"/>
          <w:u w:val="single"/>
        </w:rPr>
        <w:t>万元</w:t>
      </w:r>
      <w:bookmarkStart w:id="9" w:name="_GoBack"/>
      <w:bookmarkEnd w:id="9"/>
    </w:p>
    <w:p w:rsidR="00985873" w:rsidRPr="00A220C7" w:rsidRDefault="00647C27">
      <w:pPr>
        <w:spacing w:line="360" w:lineRule="auto"/>
        <w:ind w:firstLineChars="200" w:firstLine="420"/>
        <w:rPr>
          <w:rFonts w:cs="宋体"/>
        </w:rPr>
      </w:pPr>
      <w:r w:rsidRPr="00A220C7">
        <w:rPr>
          <w:rFonts w:cs="宋体" w:hint="eastAsia"/>
        </w:rPr>
        <w:t>要求工期：</w:t>
      </w:r>
      <w:r w:rsidR="00282F94" w:rsidRPr="00A220C7">
        <w:rPr>
          <w:rFonts w:hint="eastAsia"/>
          <w:u w:val="single"/>
        </w:rPr>
        <w:t>150</w:t>
      </w:r>
      <w:r w:rsidRPr="00A220C7">
        <w:rPr>
          <w:rFonts w:cs="宋体" w:hint="eastAsia"/>
        </w:rPr>
        <w:t>日历天</w:t>
      </w:r>
    </w:p>
    <w:p w:rsidR="000E4907" w:rsidRPr="00A220C7" w:rsidRDefault="000E4907">
      <w:pPr>
        <w:spacing w:line="360" w:lineRule="auto"/>
        <w:ind w:firstLineChars="200" w:firstLine="420"/>
        <w:rPr>
          <w:rFonts w:cs="宋体"/>
        </w:rPr>
      </w:pPr>
      <w:r w:rsidRPr="00A220C7">
        <w:t>定额工期</w:t>
      </w:r>
      <w:r w:rsidRPr="00A220C7">
        <w:rPr>
          <w:rFonts w:hint="eastAsia"/>
        </w:rPr>
        <w:t>：</w:t>
      </w:r>
      <w:r w:rsidR="00B74318" w:rsidRPr="00A220C7">
        <w:rPr>
          <w:rFonts w:hint="eastAsia"/>
          <w:u w:val="single"/>
        </w:rPr>
        <w:t>251</w:t>
      </w:r>
      <w:proofErr w:type="gramStart"/>
      <w:r w:rsidRPr="00A220C7">
        <w:t>日历天</w:t>
      </w:r>
      <w:proofErr w:type="gramEnd"/>
      <w:r w:rsidRPr="00A220C7">
        <w:t>【备注：建筑安装工程定额工期应按《建筑安装工程工期定额（</w:t>
      </w:r>
      <w:r w:rsidRPr="00A220C7">
        <w:t>TY01-89-2016</w:t>
      </w:r>
      <w:r w:rsidRPr="00A220C7">
        <w:t>）》确定，工期压缩时，宜组织专家论证，且在招标工程量清单中增设提前竣工（赶工补偿）费项目清单】</w:t>
      </w:r>
    </w:p>
    <w:p w:rsidR="00985873" w:rsidRPr="00A220C7" w:rsidRDefault="00647C27">
      <w:pPr>
        <w:spacing w:line="360" w:lineRule="auto"/>
        <w:ind w:firstLineChars="200" w:firstLine="420"/>
        <w:rPr>
          <w:u w:val="single"/>
        </w:rPr>
      </w:pPr>
      <w:r w:rsidRPr="00A220C7">
        <w:rPr>
          <w:rFonts w:cs="宋体" w:hint="eastAsia"/>
        </w:rPr>
        <w:t>招标范围：</w:t>
      </w:r>
      <w:r w:rsidRPr="00A220C7">
        <w:rPr>
          <w:rFonts w:hint="eastAsia"/>
        </w:rPr>
        <w:t>施工图范围内包含的施工内容（具体以施工图纸和工程量清单内容为准）</w:t>
      </w:r>
    </w:p>
    <w:p w:rsidR="00985873" w:rsidRPr="00A220C7" w:rsidRDefault="00647C27">
      <w:pPr>
        <w:spacing w:line="360" w:lineRule="auto"/>
        <w:ind w:firstLineChars="200" w:firstLine="420"/>
        <w:rPr>
          <w:u w:val="single"/>
        </w:rPr>
      </w:pPr>
      <w:r w:rsidRPr="00A220C7">
        <w:rPr>
          <w:rFonts w:cs="宋体" w:hint="eastAsia"/>
        </w:rPr>
        <w:t>标段划分：</w:t>
      </w:r>
      <w:r w:rsidRPr="00A220C7">
        <w:rPr>
          <w:rFonts w:hint="eastAsia"/>
          <w:u w:val="single"/>
        </w:rPr>
        <w:t>本招标项目划分为</w:t>
      </w:r>
      <w:r w:rsidRPr="00A220C7">
        <w:rPr>
          <w:rFonts w:hint="eastAsia"/>
          <w:u w:val="single"/>
        </w:rPr>
        <w:t>1</w:t>
      </w:r>
      <w:r w:rsidRPr="00A220C7">
        <w:rPr>
          <w:rFonts w:hint="eastAsia"/>
          <w:u w:val="single"/>
        </w:rPr>
        <w:t>个标段</w:t>
      </w:r>
    </w:p>
    <w:p w:rsidR="00985873" w:rsidRPr="00A220C7" w:rsidRDefault="00647C27">
      <w:pPr>
        <w:pStyle w:val="2"/>
      </w:pPr>
      <w:bookmarkStart w:id="10" w:name="_Toc61980271"/>
      <w:r w:rsidRPr="00A220C7">
        <w:t xml:space="preserve">3. </w:t>
      </w:r>
      <w:r w:rsidRPr="00A220C7">
        <w:t>投标人资格要求</w:t>
      </w:r>
      <w:bookmarkEnd w:id="8"/>
      <w:bookmarkEnd w:id="10"/>
    </w:p>
    <w:p w:rsidR="00985873" w:rsidRPr="00A220C7" w:rsidRDefault="00647C27">
      <w:pPr>
        <w:spacing w:line="360" w:lineRule="auto"/>
        <w:ind w:firstLineChars="200" w:firstLine="420"/>
      </w:pPr>
      <w:r w:rsidRPr="00A220C7">
        <w:t xml:space="preserve">3.1 </w:t>
      </w:r>
      <w:r w:rsidRPr="00A220C7">
        <w:rPr>
          <w:rFonts w:cs="宋体" w:hint="eastAsia"/>
        </w:rPr>
        <w:t>本次招标要求投标人须已办理诚信库入库手续并处于有效状态，具备</w:t>
      </w:r>
      <w:r w:rsidRPr="00A220C7">
        <w:rPr>
          <w:rFonts w:hint="eastAsia"/>
          <w:b/>
          <w:u w:val="single"/>
        </w:rPr>
        <w:t>建筑工程施工总承包叁级（含）以上资质</w:t>
      </w:r>
      <w:r w:rsidRPr="00A220C7">
        <w:rPr>
          <w:rFonts w:cs="宋体" w:hint="eastAsia"/>
          <w:kern w:val="0"/>
          <w:sz w:val="24"/>
        </w:rPr>
        <w:t>，</w:t>
      </w:r>
      <w:r w:rsidRPr="00A220C7">
        <w:rPr>
          <w:rFonts w:cs="宋体" w:hint="eastAsia"/>
        </w:rPr>
        <w:t>并在人员、设备、资金等方面具备相应的施工能力。其中，投标人拟派项目经理须具备</w:t>
      </w:r>
      <w:r w:rsidRPr="00A220C7">
        <w:rPr>
          <w:rFonts w:hint="eastAsia"/>
          <w:b/>
          <w:u w:val="single"/>
        </w:rPr>
        <w:t>建筑工程</w:t>
      </w:r>
      <w:r w:rsidRPr="00A220C7">
        <w:rPr>
          <w:b/>
        </w:rPr>
        <w:t>专业</w:t>
      </w:r>
      <w:r w:rsidRPr="00A220C7">
        <w:rPr>
          <w:b/>
          <w:u w:val="single"/>
        </w:rPr>
        <w:t xml:space="preserve"> </w:t>
      </w:r>
      <w:r w:rsidRPr="00A220C7">
        <w:rPr>
          <w:rFonts w:hint="eastAsia"/>
          <w:b/>
          <w:u w:val="single"/>
        </w:rPr>
        <w:t>贰</w:t>
      </w:r>
      <w:r w:rsidRPr="00A220C7">
        <w:rPr>
          <w:b/>
          <w:u w:val="single"/>
        </w:rPr>
        <w:t xml:space="preserve"> </w:t>
      </w:r>
      <w:r w:rsidRPr="00A220C7">
        <w:rPr>
          <w:b/>
        </w:rPr>
        <w:t>级（以上）</w:t>
      </w:r>
      <w:r w:rsidRPr="00A220C7">
        <w:rPr>
          <w:rFonts w:ascii="仿宋_GB2312" w:hAnsi="宋体" w:hint="eastAsia"/>
        </w:rPr>
        <w:t>（含本级）</w:t>
      </w:r>
      <w:r w:rsidRPr="00A220C7">
        <w:rPr>
          <w:rFonts w:cs="宋体" w:hint="eastAsia"/>
        </w:rPr>
        <w:t>注册建造师执业资格</w:t>
      </w:r>
      <w:r w:rsidRPr="00A220C7">
        <w:rPr>
          <w:rFonts w:eastAsia="楷体_GB2312" w:cs="楷体_GB2312" w:hint="eastAsia"/>
          <w:b/>
          <w:bCs/>
        </w:rPr>
        <w:t>【备注：招标人应当根据项目规模，按照注册建造师执业工程规模标准，合理设置注册建造师等级，不应提高资格要求】</w:t>
      </w:r>
      <w:r w:rsidRPr="00A220C7">
        <w:rPr>
          <w:rFonts w:cs="宋体" w:hint="eastAsia"/>
        </w:rPr>
        <w:t>，已录入</w:t>
      </w:r>
      <w:r w:rsidRPr="00A220C7">
        <w:t>广西建筑业企业诚信信息库</w:t>
      </w:r>
      <w:r w:rsidRPr="00A220C7">
        <w:rPr>
          <w:rFonts w:cs="宋体" w:hint="eastAsia"/>
        </w:rPr>
        <w:t>并处于有效状态，具备有效的安全生产考核合格证书（</w:t>
      </w:r>
      <w:r w:rsidRPr="00A220C7">
        <w:t>B</w:t>
      </w:r>
      <w:r w:rsidRPr="00A220C7">
        <w:rPr>
          <w:rFonts w:cs="宋体" w:hint="eastAsia"/>
        </w:rPr>
        <w:t>类）。本项目不接受有在建、已中标未开工或已列为其他项目中标候选人第一名的建造师作为项目经理</w:t>
      </w:r>
      <w:r w:rsidRPr="00A220C7">
        <w:rPr>
          <w:rFonts w:cs="宋体" w:hint="eastAsia"/>
          <w:kern w:val="0"/>
        </w:rPr>
        <w:t>（</w:t>
      </w:r>
      <w:r w:rsidRPr="00A220C7">
        <w:rPr>
          <w:rFonts w:cs="宋体" w:hint="eastAsia"/>
        </w:rPr>
        <w:t>符合《广西壮族自治区建筑市场诚信卡管理暂行办法》第十六条第一款除外）。</w:t>
      </w:r>
    </w:p>
    <w:p w:rsidR="00985873" w:rsidRPr="00A220C7" w:rsidRDefault="00647C27">
      <w:pPr>
        <w:spacing w:line="360" w:lineRule="auto"/>
        <w:ind w:firstLineChars="200" w:firstLine="420"/>
        <w:rPr>
          <w:szCs w:val="21"/>
        </w:rPr>
      </w:pPr>
      <w:r w:rsidRPr="00A220C7">
        <w:rPr>
          <w:szCs w:val="21"/>
        </w:rPr>
        <w:t>3.2</w:t>
      </w:r>
      <w:r w:rsidRPr="00A220C7">
        <w:rPr>
          <w:rFonts w:hint="eastAsia"/>
          <w:szCs w:val="21"/>
        </w:rPr>
        <w:t xml:space="preserve"> </w:t>
      </w:r>
      <w:r w:rsidRPr="00A220C7">
        <w:rPr>
          <w:szCs w:val="21"/>
        </w:rPr>
        <w:t>业绩要求：</w:t>
      </w:r>
      <w:r w:rsidRPr="00A220C7">
        <w:rPr>
          <w:rFonts w:hint="eastAsia"/>
        </w:rPr>
        <w:sym w:font="Wingdings" w:char="00FE"/>
      </w:r>
      <w:r w:rsidRPr="00A220C7">
        <w:rPr>
          <w:szCs w:val="21"/>
        </w:rPr>
        <w:t>无要求</w:t>
      </w:r>
      <w:r w:rsidRPr="00A220C7">
        <w:rPr>
          <w:szCs w:val="21"/>
        </w:rPr>
        <w:t xml:space="preserve">  </w:t>
      </w:r>
      <w:r w:rsidRPr="00A220C7">
        <w:rPr>
          <w:rFonts w:hint="eastAsia"/>
        </w:rPr>
        <w:t>□</w:t>
      </w:r>
      <w:r w:rsidRPr="00A220C7">
        <w:rPr>
          <w:szCs w:val="21"/>
        </w:rPr>
        <w:t>有要求，</w:t>
      </w:r>
      <w:proofErr w:type="gramStart"/>
      <w:r w:rsidRPr="00A220C7">
        <w:rPr>
          <w:szCs w:val="21"/>
        </w:rPr>
        <w:t>要求近</w:t>
      </w:r>
      <w:proofErr w:type="gramEnd"/>
      <w:r w:rsidRPr="00A220C7">
        <w:rPr>
          <w:rFonts w:hint="eastAsia"/>
          <w:szCs w:val="21"/>
        </w:rPr>
        <w:t>三</w:t>
      </w:r>
      <w:r w:rsidRPr="00A220C7">
        <w:rPr>
          <w:szCs w:val="21"/>
        </w:rPr>
        <w:t>年完成过质量合格的类</w:t>
      </w:r>
      <w:proofErr w:type="gramStart"/>
      <w:r w:rsidRPr="00A220C7">
        <w:rPr>
          <w:szCs w:val="21"/>
        </w:rPr>
        <w:t>似工程</w:t>
      </w:r>
      <w:proofErr w:type="gramEnd"/>
      <w:r w:rsidRPr="00A220C7">
        <w:rPr>
          <w:szCs w:val="21"/>
        </w:rPr>
        <w:t>业绩</w:t>
      </w:r>
      <w:r w:rsidRPr="00A220C7">
        <w:rPr>
          <w:b/>
          <w:szCs w:val="21"/>
        </w:rPr>
        <w:t>，</w:t>
      </w:r>
      <w:r w:rsidRPr="00A220C7">
        <w:rPr>
          <w:szCs w:val="21"/>
        </w:rPr>
        <w:t>类似</w:t>
      </w:r>
      <w:r w:rsidRPr="00A220C7">
        <w:rPr>
          <w:szCs w:val="21"/>
        </w:rPr>
        <w:lastRenderedPageBreak/>
        <w:t>工程指：</w:t>
      </w:r>
      <w:r w:rsidRPr="00A220C7">
        <w:rPr>
          <w:szCs w:val="21"/>
          <w:u w:val="single"/>
        </w:rPr>
        <w:t xml:space="preserve">  </w:t>
      </w:r>
      <w:r w:rsidRPr="00A220C7">
        <w:rPr>
          <w:rFonts w:hint="eastAsia"/>
          <w:szCs w:val="21"/>
          <w:u w:val="single"/>
        </w:rPr>
        <w:t>/</w:t>
      </w:r>
      <w:r w:rsidRPr="00A220C7">
        <w:rPr>
          <w:szCs w:val="21"/>
          <w:u w:val="single"/>
        </w:rPr>
        <w:t xml:space="preserve">  </w:t>
      </w:r>
      <w:r w:rsidRPr="00A220C7">
        <w:rPr>
          <w:szCs w:val="21"/>
        </w:rPr>
        <w:t>。</w:t>
      </w:r>
    </w:p>
    <w:p w:rsidR="00985873" w:rsidRPr="00A220C7" w:rsidRDefault="00647C27" w:rsidP="00F55A57">
      <w:pPr>
        <w:spacing w:line="360" w:lineRule="auto"/>
        <w:ind w:firstLineChars="200" w:firstLine="420"/>
      </w:pPr>
      <w:r w:rsidRPr="00A220C7">
        <w:t xml:space="preserve">3.3 </w:t>
      </w:r>
      <w:r w:rsidRPr="00A220C7">
        <w:t>本次招标</w:t>
      </w:r>
      <w:r w:rsidR="00F55A57" w:rsidRPr="00A220C7">
        <w:rPr>
          <w:rFonts w:hint="eastAsia"/>
          <w:u w:val="single"/>
        </w:rPr>
        <w:t>不</w:t>
      </w:r>
      <w:r w:rsidRPr="00A220C7">
        <w:rPr>
          <w:u w:val="single"/>
        </w:rPr>
        <w:t>接受</w:t>
      </w:r>
      <w:r w:rsidRPr="00A220C7">
        <w:t>联合体投标。</w:t>
      </w:r>
    </w:p>
    <w:p w:rsidR="00985873" w:rsidRPr="00A220C7" w:rsidRDefault="00647C27">
      <w:pPr>
        <w:spacing w:line="360" w:lineRule="auto"/>
        <w:ind w:firstLineChars="200" w:firstLine="420"/>
      </w:pPr>
      <w:r w:rsidRPr="00A220C7">
        <w:t xml:space="preserve">3.4 </w:t>
      </w:r>
      <w:r w:rsidRPr="00A220C7">
        <w:t>各投标人可就本招标项目的所有标段进行投标，并允许中标所有标段。但投标人应就</w:t>
      </w:r>
      <w:r w:rsidRPr="00A220C7">
        <w:rPr>
          <w:szCs w:val="21"/>
        </w:rPr>
        <w:t>不同标段派出不同的项目经理和项目专职安全员，</w:t>
      </w:r>
      <w:proofErr w:type="gramStart"/>
      <w:r w:rsidRPr="00A220C7">
        <w:rPr>
          <w:szCs w:val="21"/>
        </w:rPr>
        <w:t>否则同</w:t>
      </w:r>
      <w:proofErr w:type="gramEnd"/>
      <w:r w:rsidRPr="00A220C7">
        <w:rPr>
          <w:szCs w:val="21"/>
        </w:rPr>
        <w:t>一项目经理或项目专职安全员所投其它标段作否决投标处理</w:t>
      </w:r>
      <w:r w:rsidRPr="00A220C7">
        <w:t>（符合桂建管</w:t>
      </w:r>
      <w:r w:rsidRPr="00A220C7">
        <w:rPr>
          <w:szCs w:val="21"/>
        </w:rPr>
        <w:t>﹝</w:t>
      </w:r>
      <w:r w:rsidRPr="00A220C7">
        <w:rPr>
          <w:szCs w:val="21"/>
        </w:rPr>
        <w:t>2013</w:t>
      </w:r>
      <w:r w:rsidRPr="00A220C7">
        <w:rPr>
          <w:szCs w:val="21"/>
        </w:rPr>
        <w:t>﹞</w:t>
      </w:r>
      <w:r w:rsidRPr="00A220C7">
        <w:t>17</w:t>
      </w:r>
      <w:r w:rsidRPr="00A220C7">
        <w:t>号</w:t>
      </w:r>
      <w:r w:rsidRPr="00A220C7">
        <w:rPr>
          <w:kern w:val="0"/>
          <w:szCs w:val="21"/>
        </w:rPr>
        <w:t>和</w:t>
      </w:r>
      <w:r w:rsidRPr="00A220C7">
        <w:t>桂建管</w:t>
      </w:r>
      <w:r w:rsidRPr="00A220C7">
        <w:rPr>
          <w:szCs w:val="21"/>
        </w:rPr>
        <w:t>﹝</w:t>
      </w:r>
      <w:r w:rsidRPr="00A220C7">
        <w:rPr>
          <w:szCs w:val="21"/>
        </w:rPr>
        <w:t>2014</w:t>
      </w:r>
      <w:r w:rsidRPr="00A220C7">
        <w:rPr>
          <w:szCs w:val="21"/>
        </w:rPr>
        <w:t>﹞</w:t>
      </w:r>
      <w:r w:rsidRPr="00A220C7">
        <w:t>25</w:t>
      </w:r>
      <w:r w:rsidRPr="00A220C7">
        <w:t>号</w:t>
      </w:r>
      <w:r w:rsidRPr="00A220C7">
        <w:rPr>
          <w:kern w:val="0"/>
          <w:szCs w:val="21"/>
        </w:rPr>
        <w:t>文除外</w:t>
      </w:r>
      <w:r w:rsidRPr="00A220C7">
        <w:t>）。</w:t>
      </w:r>
    </w:p>
    <w:p w:rsidR="00985873" w:rsidRPr="00A220C7" w:rsidRDefault="00647C27">
      <w:pPr>
        <w:spacing w:line="360" w:lineRule="auto"/>
        <w:ind w:firstLineChars="200" w:firstLine="420"/>
      </w:pPr>
      <w:r w:rsidRPr="00A220C7">
        <w:t>3.5</w:t>
      </w:r>
      <w:r w:rsidRPr="00A220C7">
        <w:rPr>
          <w:rFonts w:hint="eastAsia"/>
        </w:rPr>
        <w:t>在经营活动中没有重大违法记录和不良信用记录；（对在“信用中国”网站</w:t>
      </w:r>
      <w:r w:rsidRPr="00A220C7">
        <w:rPr>
          <w:rFonts w:hint="eastAsia"/>
        </w:rPr>
        <w:t xml:space="preserve">(www.creditchina.gov.cn) </w:t>
      </w:r>
      <w:r w:rsidRPr="00A220C7">
        <w:rPr>
          <w:rFonts w:hint="eastAsia"/>
        </w:rPr>
        <w:t>、中国政府采购网</w:t>
      </w:r>
      <w:r w:rsidRPr="00A220C7">
        <w:rPr>
          <w:rFonts w:hint="eastAsia"/>
        </w:rPr>
        <w:t>(www.ccgp.gov.cn)</w:t>
      </w:r>
      <w:r w:rsidRPr="00A220C7">
        <w:rPr>
          <w:rFonts w:hint="eastAsia"/>
        </w:rPr>
        <w:t>被列入失信被执行人、重大税收违法案件当事人名单、政府采购严重违法失信行为记录名单及其他不符合《中华人民共和国政府采购法》第二十二条规定条件的供应商，资格审查不通过，不得参与政府采购活动。</w:t>
      </w:r>
    </w:p>
    <w:p w:rsidR="00985873" w:rsidRPr="00A220C7" w:rsidRDefault="00647C27">
      <w:pPr>
        <w:spacing w:line="360" w:lineRule="auto"/>
        <w:ind w:firstLineChars="200" w:firstLine="420"/>
        <w:rPr>
          <w:szCs w:val="21"/>
        </w:rPr>
      </w:pPr>
      <w:r w:rsidRPr="00A220C7">
        <w:rPr>
          <w:rFonts w:hint="eastAsia"/>
          <w:szCs w:val="21"/>
        </w:rPr>
        <w:t>3.6</w:t>
      </w:r>
      <w:r w:rsidRPr="00A220C7">
        <w:rPr>
          <w:szCs w:val="21"/>
        </w:rPr>
        <w:t>投标人信息以广西建筑业企业诚信信息库为准。</w:t>
      </w:r>
    </w:p>
    <w:p w:rsidR="00985873" w:rsidRPr="00A220C7" w:rsidRDefault="00647C27">
      <w:pPr>
        <w:pStyle w:val="2"/>
      </w:pPr>
      <w:bookmarkStart w:id="11" w:name="_Toc389065126"/>
      <w:bookmarkStart w:id="12" w:name="_Toc61980272"/>
      <w:r w:rsidRPr="00A220C7">
        <w:rPr>
          <w:rFonts w:hint="eastAsia"/>
        </w:rPr>
        <w:t>4</w:t>
      </w:r>
      <w:r w:rsidRPr="00A220C7">
        <w:t xml:space="preserve">. </w:t>
      </w:r>
      <w:r w:rsidRPr="00A220C7">
        <w:t>招标文件的获取</w:t>
      </w:r>
      <w:bookmarkEnd w:id="11"/>
      <w:bookmarkEnd w:id="12"/>
    </w:p>
    <w:p w:rsidR="00985873" w:rsidRPr="00A220C7" w:rsidRDefault="00647C27">
      <w:pPr>
        <w:spacing w:line="360" w:lineRule="auto"/>
        <w:ind w:firstLineChars="200" w:firstLine="420"/>
        <w:outlineLvl w:val="0"/>
      </w:pPr>
      <w:bookmarkStart w:id="13" w:name="_Toc389065127"/>
      <w:r w:rsidRPr="00A220C7">
        <w:rPr>
          <w:rFonts w:hint="eastAsia"/>
        </w:rPr>
        <w:t>4.1</w:t>
      </w:r>
      <w:r w:rsidRPr="00A220C7">
        <w:rPr>
          <w:rFonts w:hint="eastAsia"/>
        </w:rPr>
        <w:t>本项目招标文件为网上免费下载。</w:t>
      </w:r>
      <w:r w:rsidRPr="00A220C7">
        <w:rPr>
          <w:rFonts w:hint="eastAsia"/>
        </w:rPr>
        <w:t>202</w:t>
      </w:r>
      <w:r w:rsidR="00BE36E4" w:rsidRPr="00A220C7">
        <w:rPr>
          <w:rFonts w:hint="eastAsia"/>
        </w:rPr>
        <w:t>1</w:t>
      </w:r>
      <w:r w:rsidRPr="00A220C7">
        <w:rPr>
          <w:rFonts w:hint="eastAsia"/>
        </w:rPr>
        <w:t>年</w:t>
      </w:r>
      <w:r w:rsidR="005552D9">
        <w:rPr>
          <w:rFonts w:hint="eastAsia"/>
        </w:rPr>
        <w:t>3</w:t>
      </w:r>
      <w:r w:rsidRPr="00A220C7">
        <w:rPr>
          <w:rFonts w:hint="eastAsia"/>
        </w:rPr>
        <w:t>月</w:t>
      </w:r>
      <w:r w:rsidR="005552D9">
        <w:rPr>
          <w:rFonts w:hint="eastAsia"/>
        </w:rPr>
        <w:t>5</w:t>
      </w:r>
      <w:r w:rsidRPr="00A220C7">
        <w:rPr>
          <w:rFonts w:hint="eastAsia"/>
        </w:rPr>
        <w:t>日至</w:t>
      </w:r>
      <w:r w:rsidRPr="00A220C7">
        <w:rPr>
          <w:rFonts w:hint="eastAsia"/>
        </w:rPr>
        <w:t>202</w:t>
      </w:r>
      <w:r w:rsidR="00BE36E4" w:rsidRPr="00A220C7">
        <w:rPr>
          <w:rFonts w:hint="eastAsia"/>
        </w:rPr>
        <w:t>1</w:t>
      </w:r>
      <w:r w:rsidRPr="00A220C7">
        <w:rPr>
          <w:rFonts w:hint="eastAsia"/>
        </w:rPr>
        <w:t>年</w:t>
      </w:r>
      <w:r w:rsidR="0096275B">
        <w:rPr>
          <w:rFonts w:hint="eastAsia"/>
        </w:rPr>
        <w:t>3</w:t>
      </w:r>
      <w:r w:rsidRPr="00A220C7">
        <w:rPr>
          <w:rFonts w:hint="eastAsia"/>
        </w:rPr>
        <w:t>月</w:t>
      </w:r>
      <w:r w:rsidR="005552D9">
        <w:rPr>
          <w:rFonts w:hint="eastAsia"/>
        </w:rPr>
        <w:t>29</w:t>
      </w:r>
      <w:r w:rsidRPr="00A220C7">
        <w:rPr>
          <w:rFonts w:hint="eastAsia"/>
        </w:rPr>
        <w:t>日，潜在投标人可以登陆广西壮族自治区公共资源交易中心网站（网址：</w:t>
      </w:r>
      <w:r w:rsidRPr="00A220C7">
        <w:rPr>
          <w:rFonts w:hint="eastAsia"/>
        </w:rPr>
        <w:t>http://www.gxzbtb.cn</w:t>
      </w:r>
      <w:r w:rsidRPr="00A220C7">
        <w:rPr>
          <w:rFonts w:hint="eastAsia"/>
        </w:rPr>
        <w:t>），按网站规定的流程下载招标文件。</w:t>
      </w:r>
    </w:p>
    <w:p w:rsidR="00985873" w:rsidRPr="00A220C7" w:rsidRDefault="00647C27">
      <w:pPr>
        <w:spacing w:line="360" w:lineRule="auto"/>
        <w:ind w:firstLineChars="200" w:firstLine="420"/>
        <w:outlineLvl w:val="0"/>
      </w:pPr>
      <w:r w:rsidRPr="00A220C7">
        <w:rPr>
          <w:rFonts w:hint="eastAsia"/>
        </w:rPr>
        <w:t xml:space="preserve">4.2 </w:t>
      </w:r>
      <w:r w:rsidRPr="00A220C7">
        <w:rPr>
          <w:rFonts w:hint="eastAsia"/>
        </w:rPr>
        <w:t>本项目有图纸或其他技术资料：</w:t>
      </w:r>
    </w:p>
    <w:p w:rsidR="00985873" w:rsidRPr="00A220C7" w:rsidRDefault="00647C27">
      <w:pPr>
        <w:spacing w:line="360" w:lineRule="auto"/>
        <w:ind w:firstLineChars="200" w:firstLine="420"/>
        <w:outlineLvl w:val="0"/>
      </w:pPr>
      <w:r w:rsidRPr="00A220C7">
        <w:rPr>
          <w:rFonts w:hint="eastAsia"/>
        </w:rPr>
        <w:t>项目的图纸、工程量清单技术资料等请投标人自行登陆广西壮族自治区公共资源交易中心网站免费下载（网址：</w:t>
      </w:r>
      <w:r w:rsidRPr="00A220C7">
        <w:rPr>
          <w:rFonts w:hint="eastAsia"/>
        </w:rPr>
        <w:t>http://www.gxzbtb.cn</w:t>
      </w:r>
      <w:r w:rsidRPr="00A220C7">
        <w:rPr>
          <w:rFonts w:hint="eastAsia"/>
        </w:rPr>
        <w:t>），操作流程与下载招标文件相同。</w:t>
      </w:r>
    </w:p>
    <w:p w:rsidR="00985873" w:rsidRPr="00A220C7" w:rsidRDefault="00985873">
      <w:pPr>
        <w:spacing w:line="360" w:lineRule="auto"/>
        <w:ind w:firstLineChars="200" w:firstLine="420"/>
        <w:outlineLvl w:val="0"/>
      </w:pPr>
    </w:p>
    <w:p w:rsidR="00985873" w:rsidRPr="00A220C7" w:rsidRDefault="00647C27">
      <w:pPr>
        <w:pStyle w:val="2"/>
        <w:numPr>
          <w:ilvl w:val="0"/>
          <w:numId w:val="1"/>
        </w:numPr>
      </w:pPr>
      <w:bookmarkStart w:id="14" w:name="_Toc61980273"/>
      <w:r w:rsidRPr="00A220C7">
        <w:t>投标文件的递交</w:t>
      </w:r>
      <w:bookmarkEnd w:id="13"/>
      <w:bookmarkEnd w:id="14"/>
    </w:p>
    <w:p w:rsidR="00985873" w:rsidRPr="00A220C7" w:rsidRDefault="00647C27">
      <w:pPr>
        <w:spacing w:line="420" w:lineRule="exact"/>
        <w:ind w:leftChars="100" w:left="210"/>
        <w:rPr>
          <w:szCs w:val="21"/>
        </w:rPr>
      </w:pPr>
      <w:r w:rsidRPr="00A220C7">
        <w:rPr>
          <w:rFonts w:hint="eastAsia"/>
        </w:rPr>
        <w:t xml:space="preserve"> </w:t>
      </w:r>
      <w:r w:rsidRPr="00A220C7">
        <w:rPr>
          <w:rFonts w:hint="eastAsia"/>
          <w:szCs w:val="21"/>
        </w:rPr>
        <w:t xml:space="preserve">  </w:t>
      </w:r>
      <w:r w:rsidRPr="00A220C7">
        <w:rPr>
          <w:rFonts w:ascii="宋体" w:hAnsi="宋体" w:cs="宋体" w:hint="eastAsia"/>
          <w:kern w:val="0"/>
          <w:szCs w:val="21"/>
        </w:rPr>
        <w:t>5.1 投标文件递交的截止时间（投标截止时间，下同）为</w:t>
      </w:r>
      <w:r w:rsidRPr="00A220C7">
        <w:rPr>
          <w:rFonts w:ascii="宋体" w:hAnsi="宋体" w:cs="宋体" w:hint="eastAsia"/>
          <w:kern w:val="0"/>
          <w:szCs w:val="21"/>
          <w:u w:val="single"/>
        </w:rPr>
        <w:t>2021</w:t>
      </w:r>
      <w:r w:rsidRPr="00A220C7">
        <w:rPr>
          <w:rFonts w:ascii="宋体" w:hAnsi="宋体" w:cs="宋体" w:hint="eastAsia"/>
          <w:kern w:val="0"/>
          <w:szCs w:val="21"/>
        </w:rPr>
        <w:t>年</w:t>
      </w:r>
      <w:r w:rsidR="0096275B">
        <w:rPr>
          <w:rFonts w:ascii="宋体" w:hAnsi="宋体" w:cs="宋体" w:hint="eastAsia"/>
          <w:kern w:val="0"/>
          <w:szCs w:val="21"/>
          <w:u w:val="single"/>
        </w:rPr>
        <w:t>3</w:t>
      </w:r>
      <w:r w:rsidRPr="00A220C7">
        <w:rPr>
          <w:rFonts w:ascii="宋体" w:hAnsi="宋体" w:cs="宋体" w:hint="eastAsia"/>
          <w:kern w:val="0"/>
          <w:szCs w:val="21"/>
        </w:rPr>
        <w:t>月</w:t>
      </w:r>
      <w:r w:rsidR="005552D9">
        <w:rPr>
          <w:rFonts w:ascii="宋体" w:hAnsi="宋体" w:cs="宋体" w:hint="eastAsia"/>
          <w:kern w:val="0"/>
          <w:szCs w:val="21"/>
          <w:u w:val="single"/>
        </w:rPr>
        <w:t>29</w:t>
      </w:r>
      <w:r w:rsidRPr="00A220C7">
        <w:rPr>
          <w:rFonts w:ascii="宋体" w:hAnsi="宋体" w:cs="宋体" w:hint="eastAsia"/>
          <w:kern w:val="0"/>
          <w:szCs w:val="21"/>
        </w:rPr>
        <w:t>日</w:t>
      </w:r>
      <w:r w:rsidR="005552D9">
        <w:rPr>
          <w:rFonts w:ascii="宋体" w:hAnsi="宋体" w:cs="宋体" w:hint="eastAsia"/>
          <w:kern w:val="0"/>
          <w:szCs w:val="21"/>
          <w:u w:val="single"/>
        </w:rPr>
        <w:t>10</w:t>
      </w:r>
      <w:r w:rsidRPr="00A220C7">
        <w:rPr>
          <w:rFonts w:ascii="宋体" w:hAnsi="宋体" w:cs="宋体" w:hint="eastAsia"/>
          <w:kern w:val="0"/>
          <w:szCs w:val="21"/>
        </w:rPr>
        <w:t>时</w:t>
      </w:r>
      <w:r w:rsidR="005552D9">
        <w:rPr>
          <w:rFonts w:ascii="宋体" w:hAnsi="宋体" w:cs="宋体" w:hint="eastAsia"/>
          <w:kern w:val="0"/>
          <w:szCs w:val="21"/>
          <w:u w:val="single"/>
        </w:rPr>
        <w:t>00</w:t>
      </w:r>
      <w:r w:rsidRPr="00A220C7">
        <w:rPr>
          <w:rFonts w:ascii="宋体" w:hAnsi="宋体" w:cs="宋体" w:hint="eastAsia"/>
          <w:kern w:val="0"/>
          <w:szCs w:val="21"/>
        </w:rPr>
        <w:t>分，地点为</w:t>
      </w:r>
      <w:r w:rsidRPr="00A220C7">
        <w:rPr>
          <w:rFonts w:ascii="宋体" w:hAnsi="宋体" w:cs="宋体" w:hint="eastAsia"/>
          <w:kern w:val="0"/>
          <w:szCs w:val="21"/>
          <w:u w:val="single"/>
        </w:rPr>
        <w:t>南宁市</w:t>
      </w:r>
      <w:proofErr w:type="gramStart"/>
      <w:r w:rsidRPr="00A220C7">
        <w:rPr>
          <w:rFonts w:ascii="宋体" w:hAnsi="宋体" w:cs="宋体" w:hint="eastAsia"/>
          <w:kern w:val="0"/>
          <w:szCs w:val="21"/>
          <w:u w:val="single"/>
        </w:rPr>
        <w:t>怡</w:t>
      </w:r>
      <w:proofErr w:type="gramEnd"/>
      <w:r w:rsidRPr="00A220C7">
        <w:rPr>
          <w:rFonts w:ascii="宋体" w:hAnsi="宋体" w:cs="宋体" w:hint="eastAsia"/>
          <w:kern w:val="0"/>
          <w:szCs w:val="21"/>
          <w:u w:val="single"/>
        </w:rPr>
        <w:t>宾路6号广西壮族自治区公共资源交易中心开标厅（具体详见电子显示屏安排）</w:t>
      </w:r>
      <w:r w:rsidRPr="00A220C7">
        <w:rPr>
          <w:rFonts w:ascii="宋体" w:hAnsi="宋体" w:cs="宋体" w:hint="eastAsia"/>
          <w:kern w:val="0"/>
          <w:szCs w:val="21"/>
        </w:rPr>
        <w:t>。</w:t>
      </w:r>
    </w:p>
    <w:p w:rsidR="00985873" w:rsidRPr="00A220C7" w:rsidRDefault="00647C27">
      <w:pPr>
        <w:spacing w:line="420" w:lineRule="exact"/>
        <w:ind w:firstLineChars="100" w:firstLine="210"/>
        <w:rPr>
          <w:szCs w:val="21"/>
        </w:rPr>
      </w:pPr>
      <w:r w:rsidRPr="00A220C7">
        <w:rPr>
          <w:rFonts w:ascii="宋体" w:hAnsi="宋体" w:cs="宋体" w:hint="eastAsia"/>
          <w:kern w:val="0"/>
          <w:szCs w:val="21"/>
        </w:rPr>
        <w:t>5.2 逾期送达的或者未送达指定地点的投标文件，招标人不予受理。</w:t>
      </w:r>
    </w:p>
    <w:p w:rsidR="00985873" w:rsidRPr="00A220C7" w:rsidRDefault="00647C27" w:rsidP="00424B6E">
      <w:pPr>
        <w:spacing w:line="420" w:lineRule="exact"/>
        <w:ind w:firstLineChars="100" w:firstLine="210"/>
      </w:pPr>
      <w:r w:rsidRPr="00A220C7">
        <w:rPr>
          <w:rFonts w:ascii="宋体" w:hAnsi="宋体" w:cs="宋体" w:hint="eastAsia"/>
          <w:kern w:val="0"/>
          <w:szCs w:val="21"/>
        </w:rPr>
        <w:t>5.3 投标文件必须由企业法定代表人或其授权的专职投标员本人递交，并持专职投标员本人的身份证原件（如为法定代表人递交时可持本企业任</w:t>
      </w:r>
      <w:proofErr w:type="gramStart"/>
      <w:r w:rsidRPr="00A220C7">
        <w:rPr>
          <w:rFonts w:ascii="宋体" w:hAnsi="宋体" w:cs="宋体" w:hint="eastAsia"/>
          <w:kern w:val="0"/>
          <w:szCs w:val="21"/>
        </w:rPr>
        <w:t>一</w:t>
      </w:r>
      <w:proofErr w:type="gramEnd"/>
      <w:r w:rsidRPr="00A220C7">
        <w:rPr>
          <w:rFonts w:ascii="宋体" w:hAnsi="宋体" w:cs="宋体" w:hint="eastAsia"/>
          <w:kern w:val="0"/>
          <w:szCs w:val="21"/>
        </w:rPr>
        <w:t>专职投标员的身份证）、拟投入的项目经理和专职安全员的身份证复印件，否则招标人不予受理。</w:t>
      </w:r>
      <w:r w:rsidR="00424B6E" w:rsidRPr="00A220C7">
        <w:rPr>
          <w:rFonts w:ascii="宋体" w:hAnsi="宋体" w:cs="宋体" w:hint="eastAsia"/>
          <w:kern w:val="0"/>
          <w:szCs w:val="21"/>
        </w:rPr>
        <w:t>各投标人法定代表人或其授权代理人参与开标会时需正确佩戴口罩，体温不得超过37.3°，没有疫情接触史或医学观察已满14天，否则将被劝返或隔离，必要时配合区域防疫机构强制隔离。投标人参加交易活动具体要求详见《广西壮族自治区公共资源交易中心关于外来人员进入我中心场所疫情防控工作流程图》及其补充通知。</w:t>
      </w:r>
    </w:p>
    <w:p w:rsidR="00985873" w:rsidRPr="00A220C7" w:rsidRDefault="00647C27">
      <w:pPr>
        <w:pStyle w:val="2"/>
      </w:pPr>
      <w:bookmarkStart w:id="15" w:name="_Toc389065128"/>
      <w:bookmarkStart w:id="16" w:name="_Toc61980274"/>
      <w:r w:rsidRPr="00A220C7">
        <w:rPr>
          <w:rFonts w:hint="eastAsia"/>
        </w:rPr>
        <w:t>6</w:t>
      </w:r>
      <w:r w:rsidRPr="00A220C7">
        <w:t>.</w:t>
      </w:r>
      <w:r w:rsidRPr="00A220C7">
        <w:rPr>
          <w:rFonts w:hint="eastAsia"/>
        </w:rPr>
        <w:t xml:space="preserve"> </w:t>
      </w:r>
      <w:r w:rsidRPr="00A220C7">
        <w:t>评标方式</w:t>
      </w:r>
      <w:bookmarkEnd w:id="15"/>
      <w:bookmarkEnd w:id="16"/>
    </w:p>
    <w:p w:rsidR="00985873" w:rsidRPr="00A220C7" w:rsidRDefault="00647C27">
      <w:pPr>
        <w:spacing w:line="360" w:lineRule="auto"/>
        <w:ind w:firstLineChars="200" w:firstLine="420"/>
        <w:rPr>
          <w:szCs w:val="32"/>
        </w:rPr>
      </w:pPr>
      <w:r w:rsidRPr="00A220C7">
        <w:rPr>
          <w:rFonts w:hint="eastAsia"/>
        </w:rPr>
        <w:sym w:font="Wingdings" w:char="F0FE"/>
      </w:r>
      <w:r w:rsidRPr="00A220C7">
        <w:rPr>
          <w:szCs w:val="32"/>
        </w:rPr>
        <w:t>综合评估法</w:t>
      </w:r>
    </w:p>
    <w:p w:rsidR="00985873" w:rsidRPr="00A220C7" w:rsidRDefault="00647C27">
      <w:pPr>
        <w:pStyle w:val="2"/>
      </w:pPr>
      <w:bookmarkStart w:id="17" w:name="_Toc389065129"/>
      <w:bookmarkStart w:id="18" w:name="_Toc61980275"/>
      <w:r w:rsidRPr="00A220C7">
        <w:rPr>
          <w:rFonts w:hint="eastAsia"/>
        </w:rPr>
        <w:lastRenderedPageBreak/>
        <w:t>7</w:t>
      </w:r>
      <w:r w:rsidRPr="00A220C7">
        <w:t>.</w:t>
      </w:r>
      <w:r w:rsidRPr="00A220C7">
        <w:rPr>
          <w:rFonts w:hint="eastAsia"/>
        </w:rPr>
        <w:t xml:space="preserve"> </w:t>
      </w:r>
      <w:r w:rsidRPr="00A220C7">
        <w:t>预付款和进度款支付方式</w:t>
      </w:r>
      <w:bookmarkEnd w:id="17"/>
      <w:bookmarkEnd w:id="18"/>
    </w:p>
    <w:p w:rsidR="00985873" w:rsidRPr="00A220C7" w:rsidRDefault="00647C27">
      <w:pPr>
        <w:spacing w:line="360" w:lineRule="auto"/>
        <w:ind w:firstLineChars="200" w:firstLine="420"/>
      </w:pPr>
      <w:r w:rsidRPr="00A220C7">
        <w:t>预付款支付比例或金额：</w:t>
      </w:r>
      <w:r w:rsidRPr="00A220C7">
        <w:rPr>
          <w:rFonts w:hint="eastAsia"/>
          <w:u w:val="single"/>
        </w:rPr>
        <w:t>按合同专用条款</w:t>
      </w:r>
      <w:r w:rsidRPr="00A220C7">
        <w:rPr>
          <w:rFonts w:hint="eastAsia"/>
        </w:rPr>
        <w:t>。</w:t>
      </w:r>
    </w:p>
    <w:p w:rsidR="00985873" w:rsidRPr="00A220C7" w:rsidRDefault="00647C27">
      <w:pPr>
        <w:spacing w:line="360" w:lineRule="auto"/>
        <w:ind w:firstLineChars="200" w:firstLine="420"/>
        <w:rPr>
          <w:rFonts w:hAnsi="宋体"/>
          <w:bCs/>
          <w:szCs w:val="21"/>
          <w:u w:val="single"/>
        </w:rPr>
      </w:pPr>
      <w:r w:rsidRPr="00A220C7">
        <w:t>进度款支付方式：</w:t>
      </w:r>
      <w:bookmarkStart w:id="19" w:name="_Toc389065130"/>
      <w:r w:rsidRPr="00A220C7">
        <w:rPr>
          <w:rFonts w:hAnsi="宋体" w:hint="eastAsia"/>
          <w:bCs/>
          <w:szCs w:val="21"/>
          <w:u w:val="single"/>
        </w:rPr>
        <w:t>按合同专用条款</w:t>
      </w:r>
      <w:r w:rsidRPr="00A220C7">
        <w:rPr>
          <w:rFonts w:hAnsi="宋体"/>
          <w:bCs/>
          <w:szCs w:val="21"/>
          <w:u w:val="single"/>
        </w:rPr>
        <w:t>。</w:t>
      </w:r>
    </w:p>
    <w:p w:rsidR="00985873" w:rsidRPr="00A220C7" w:rsidRDefault="00647C27">
      <w:pPr>
        <w:pStyle w:val="2"/>
      </w:pPr>
      <w:bookmarkStart w:id="20" w:name="_Toc61980276"/>
      <w:r w:rsidRPr="00A220C7">
        <w:rPr>
          <w:rFonts w:hint="eastAsia"/>
        </w:rPr>
        <w:t>8</w:t>
      </w:r>
      <w:r w:rsidRPr="00A220C7">
        <w:t>.</w:t>
      </w:r>
      <w:r w:rsidRPr="00A220C7">
        <w:rPr>
          <w:rFonts w:hint="eastAsia"/>
        </w:rPr>
        <w:t xml:space="preserve"> </w:t>
      </w:r>
      <w:r w:rsidRPr="00A220C7">
        <w:t>发布公告的媒介</w:t>
      </w:r>
      <w:bookmarkEnd w:id="19"/>
      <w:bookmarkEnd w:id="20"/>
    </w:p>
    <w:p w:rsidR="00985873" w:rsidRPr="00A220C7" w:rsidRDefault="00647C27">
      <w:pPr>
        <w:spacing w:line="360" w:lineRule="auto"/>
        <w:ind w:firstLineChars="200" w:firstLine="420"/>
      </w:pPr>
      <w:r w:rsidRPr="00A220C7">
        <w:t>本次招标公告同时在</w:t>
      </w:r>
      <w:r w:rsidRPr="00A220C7">
        <w:rPr>
          <w:rFonts w:hint="eastAsia"/>
        </w:rPr>
        <w:t>中国政府采购网</w:t>
      </w:r>
      <w:hyperlink r:id="rId17" w:history="1">
        <w:r w:rsidRPr="00A220C7">
          <w:rPr>
            <w:rFonts w:hint="eastAsia"/>
          </w:rPr>
          <w:t>www.ccgp.gov.cn</w:t>
        </w:r>
      </w:hyperlink>
      <w:r w:rsidRPr="00A220C7">
        <w:rPr>
          <w:rFonts w:hint="eastAsia"/>
        </w:rPr>
        <w:t>、广西壮族自治区政府采购网</w:t>
      </w:r>
      <w:hyperlink r:id="rId18" w:history="1">
        <w:r w:rsidRPr="00A220C7">
          <w:rPr>
            <w:rFonts w:hint="eastAsia"/>
          </w:rPr>
          <w:t>zfcg.gxzf.gov.cn</w:t>
        </w:r>
      </w:hyperlink>
      <w:r w:rsidRPr="00A220C7">
        <w:rPr>
          <w:rFonts w:hint="eastAsia"/>
        </w:rPr>
        <w:t>、广西壮族自治区招标投标公共服务平台</w:t>
      </w:r>
      <w:r w:rsidRPr="00A220C7">
        <w:t>ztb.gxi.gov.cn</w:t>
      </w:r>
      <w:r w:rsidRPr="00A220C7">
        <w:t>、</w:t>
      </w:r>
      <w:r w:rsidRPr="00A220C7">
        <w:rPr>
          <w:rFonts w:hint="eastAsia"/>
        </w:rPr>
        <w:t>广西壮族自治区公共资源交易中心</w:t>
      </w:r>
      <w:r w:rsidRPr="00A220C7">
        <w:t>网</w:t>
      </w:r>
      <w:r w:rsidRPr="00A220C7">
        <w:rPr>
          <w:rFonts w:hint="eastAsia"/>
        </w:rPr>
        <w:t>gxggzy.gxzf.gov.cn/gxzbw/</w:t>
      </w:r>
      <w:r w:rsidRPr="00A220C7">
        <w:t>发布</w:t>
      </w:r>
      <w:r w:rsidRPr="00A220C7">
        <w:rPr>
          <w:rFonts w:hint="eastAsia"/>
        </w:rPr>
        <w:t>。</w:t>
      </w:r>
    </w:p>
    <w:p w:rsidR="00985873" w:rsidRPr="00A220C7" w:rsidRDefault="00647C27">
      <w:pPr>
        <w:pStyle w:val="2"/>
      </w:pPr>
      <w:bookmarkStart w:id="21" w:name="_Toc61980277"/>
      <w:r w:rsidRPr="00A220C7">
        <w:rPr>
          <w:rFonts w:hint="eastAsia"/>
        </w:rPr>
        <w:t xml:space="preserve">9. </w:t>
      </w:r>
      <w:r w:rsidRPr="00A220C7">
        <w:rPr>
          <w:rFonts w:hint="eastAsia"/>
        </w:rPr>
        <w:t>交易服务单位</w:t>
      </w:r>
      <w:bookmarkEnd w:id="21"/>
    </w:p>
    <w:p w:rsidR="00985873" w:rsidRPr="00A220C7" w:rsidRDefault="00647C27">
      <w:pPr>
        <w:spacing w:line="360" w:lineRule="auto"/>
        <w:ind w:firstLineChars="200" w:firstLine="420"/>
      </w:pPr>
      <w:r w:rsidRPr="00A220C7">
        <w:rPr>
          <w:rFonts w:hint="eastAsia"/>
        </w:rPr>
        <w:t>广西壮族自治区公共资源交易中心</w:t>
      </w:r>
    </w:p>
    <w:p w:rsidR="00985873" w:rsidRPr="00A220C7" w:rsidRDefault="00647C27">
      <w:pPr>
        <w:spacing w:line="360" w:lineRule="auto"/>
        <w:ind w:firstLineChars="200" w:firstLine="420"/>
      </w:pPr>
      <w:r w:rsidRPr="00A220C7">
        <w:rPr>
          <w:rFonts w:hint="eastAsia"/>
        </w:rPr>
        <w:t>地址：广西南宁市</w:t>
      </w:r>
      <w:proofErr w:type="gramStart"/>
      <w:r w:rsidRPr="00A220C7">
        <w:rPr>
          <w:rFonts w:hint="eastAsia"/>
        </w:rPr>
        <w:t>青秀</w:t>
      </w:r>
      <w:proofErr w:type="gramEnd"/>
      <w:r w:rsidRPr="00A220C7">
        <w:rPr>
          <w:rFonts w:hint="eastAsia"/>
        </w:rPr>
        <w:t>区怡宾路</w:t>
      </w:r>
      <w:r w:rsidRPr="00A220C7">
        <w:rPr>
          <w:rFonts w:hint="eastAsia"/>
        </w:rPr>
        <w:t>6</w:t>
      </w:r>
      <w:r w:rsidRPr="00A220C7">
        <w:rPr>
          <w:rFonts w:hint="eastAsia"/>
        </w:rPr>
        <w:t>号自治区政务服务中心</w:t>
      </w:r>
      <w:r w:rsidRPr="00A220C7">
        <w:rPr>
          <w:rFonts w:hint="eastAsia"/>
        </w:rPr>
        <w:t>4</w:t>
      </w:r>
      <w:r w:rsidRPr="00A220C7">
        <w:rPr>
          <w:rFonts w:hint="eastAsia"/>
        </w:rPr>
        <w:t>楼</w:t>
      </w:r>
    </w:p>
    <w:p w:rsidR="00985873" w:rsidRPr="00A220C7" w:rsidRDefault="00647C27">
      <w:pPr>
        <w:spacing w:line="360" w:lineRule="auto"/>
        <w:ind w:firstLineChars="200" w:firstLine="420"/>
      </w:pPr>
      <w:r w:rsidRPr="00A220C7">
        <w:rPr>
          <w:rFonts w:hint="eastAsia"/>
        </w:rPr>
        <w:t>联系电话：</w:t>
      </w:r>
      <w:r w:rsidRPr="00A220C7">
        <w:rPr>
          <w:rFonts w:hint="eastAsia"/>
        </w:rPr>
        <w:t>0771-2610593</w:t>
      </w:r>
    </w:p>
    <w:p w:rsidR="00985873" w:rsidRPr="00A220C7" w:rsidRDefault="00647C27">
      <w:pPr>
        <w:pStyle w:val="2"/>
      </w:pPr>
      <w:bookmarkStart w:id="22" w:name="_Toc61980278"/>
      <w:r w:rsidRPr="00A220C7">
        <w:rPr>
          <w:rFonts w:hint="eastAsia"/>
        </w:rPr>
        <w:t xml:space="preserve">10. </w:t>
      </w:r>
      <w:r w:rsidRPr="00A220C7">
        <w:rPr>
          <w:rFonts w:hint="eastAsia"/>
        </w:rPr>
        <w:t>监督部门及电话</w:t>
      </w:r>
      <w:bookmarkEnd w:id="22"/>
    </w:p>
    <w:p w:rsidR="00985873" w:rsidRPr="00A220C7" w:rsidRDefault="00647C27">
      <w:pPr>
        <w:spacing w:line="360" w:lineRule="auto"/>
        <w:ind w:firstLineChars="200" w:firstLine="420"/>
      </w:pPr>
      <w:r w:rsidRPr="00A220C7">
        <w:rPr>
          <w:rFonts w:hint="eastAsia"/>
        </w:rPr>
        <w:t>广西壮族自治区财政厅政府采购监督管理处</w:t>
      </w:r>
    </w:p>
    <w:p w:rsidR="00985873" w:rsidRPr="00A220C7" w:rsidRDefault="00647C27">
      <w:pPr>
        <w:spacing w:line="360" w:lineRule="auto"/>
        <w:ind w:firstLineChars="200" w:firstLine="420"/>
      </w:pPr>
      <w:r w:rsidRPr="00A220C7">
        <w:rPr>
          <w:rFonts w:hint="eastAsia"/>
        </w:rPr>
        <w:t>地址：南宁市桃源路</w:t>
      </w:r>
      <w:r w:rsidRPr="00A220C7">
        <w:rPr>
          <w:rFonts w:hint="eastAsia"/>
        </w:rPr>
        <w:t>69</w:t>
      </w:r>
      <w:r w:rsidRPr="00A220C7">
        <w:rPr>
          <w:rFonts w:hint="eastAsia"/>
        </w:rPr>
        <w:t>号</w:t>
      </w:r>
    </w:p>
    <w:p w:rsidR="00985873" w:rsidRPr="00A220C7" w:rsidRDefault="00647C27">
      <w:pPr>
        <w:spacing w:line="360" w:lineRule="auto"/>
        <w:ind w:firstLineChars="200" w:firstLine="420"/>
      </w:pPr>
      <w:r w:rsidRPr="00A220C7">
        <w:rPr>
          <w:rFonts w:hint="eastAsia"/>
        </w:rPr>
        <w:t>联系电话：</w:t>
      </w:r>
      <w:r w:rsidRPr="00A220C7">
        <w:rPr>
          <w:rFonts w:hint="eastAsia"/>
        </w:rPr>
        <w:t>0771-5331544</w:t>
      </w:r>
    </w:p>
    <w:p w:rsidR="00985873" w:rsidRPr="00A220C7" w:rsidRDefault="00647C27">
      <w:pPr>
        <w:pStyle w:val="2"/>
      </w:pPr>
      <w:bookmarkStart w:id="23" w:name="_Toc61980279"/>
      <w:r w:rsidRPr="00A220C7">
        <w:t>1</w:t>
      </w:r>
      <w:r w:rsidRPr="00A220C7">
        <w:rPr>
          <w:rFonts w:hint="eastAsia"/>
        </w:rPr>
        <w:t>1</w:t>
      </w:r>
      <w:r w:rsidRPr="00A220C7">
        <w:t>.</w:t>
      </w:r>
      <w:r w:rsidRPr="00A220C7">
        <w:rPr>
          <w:rFonts w:hint="eastAsia"/>
        </w:rPr>
        <w:t xml:space="preserve"> </w:t>
      </w:r>
      <w:r w:rsidRPr="00A220C7">
        <w:t>联系方式</w:t>
      </w:r>
      <w:bookmarkEnd w:id="23"/>
    </w:p>
    <w:tbl>
      <w:tblPr>
        <w:tblW w:w="8669" w:type="dxa"/>
        <w:tblLayout w:type="fixed"/>
        <w:tblCellMar>
          <w:left w:w="0" w:type="dxa"/>
          <w:right w:w="0" w:type="dxa"/>
        </w:tblCellMar>
        <w:tblLook w:val="04A0"/>
      </w:tblPr>
      <w:tblGrid>
        <w:gridCol w:w="1513"/>
        <w:gridCol w:w="2648"/>
        <w:gridCol w:w="1686"/>
        <w:gridCol w:w="2822"/>
      </w:tblGrid>
      <w:tr w:rsidR="00985873" w:rsidRPr="00A220C7" w:rsidTr="00282F94">
        <w:tc>
          <w:tcPr>
            <w:tcW w:w="1513" w:type="dxa"/>
            <w:vAlign w:val="center"/>
          </w:tcPr>
          <w:p w:rsidR="00985873" w:rsidRPr="00A220C7" w:rsidRDefault="00647C27" w:rsidP="00282F94">
            <w:pPr>
              <w:spacing w:line="360" w:lineRule="auto"/>
              <w:ind w:right="420"/>
              <w:jc w:val="right"/>
            </w:pPr>
            <w:r w:rsidRPr="00A220C7">
              <w:t>招</w:t>
            </w:r>
            <w:r w:rsidRPr="00A220C7">
              <w:t xml:space="preserve"> </w:t>
            </w:r>
            <w:r w:rsidRPr="00A220C7">
              <w:t>标</w:t>
            </w:r>
            <w:r w:rsidRPr="00A220C7">
              <w:t xml:space="preserve"> </w:t>
            </w:r>
            <w:r w:rsidRPr="00A220C7">
              <w:t>人：</w:t>
            </w:r>
          </w:p>
        </w:tc>
        <w:tc>
          <w:tcPr>
            <w:tcW w:w="2648" w:type="dxa"/>
            <w:vAlign w:val="center"/>
          </w:tcPr>
          <w:p w:rsidR="00985873" w:rsidRPr="00A220C7" w:rsidRDefault="00282F94" w:rsidP="00282F94">
            <w:pPr>
              <w:wordWrap w:val="0"/>
              <w:spacing w:line="360" w:lineRule="auto"/>
              <w:ind w:right="420"/>
              <w:jc w:val="right"/>
            </w:pPr>
            <w:r w:rsidRPr="00A220C7">
              <w:rPr>
                <w:rFonts w:hint="eastAsia"/>
              </w:rPr>
              <w:t>中共广西壮族自治区纪律检查委员会</w:t>
            </w:r>
          </w:p>
        </w:tc>
        <w:tc>
          <w:tcPr>
            <w:tcW w:w="1686" w:type="dxa"/>
            <w:vAlign w:val="center"/>
          </w:tcPr>
          <w:p w:rsidR="00985873" w:rsidRPr="00A220C7" w:rsidRDefault="00647C27">
            <w:pPr>
              <w:wordWrap w:val="0"/>
              <w:spacing w:line="360" w:lineRule="auto"/>
              <w:ind w:right="420"/>
              <w:jc w:val="right"/>
            </w:pPr>
            <w:r w:rsidRPr="00A220C7">
              <w:t>招标代理机构：</w:t>
            </w:r>
          </w:p>
        </w:tc>
        <w:tc>
          <w:tcPr>
            <w:tcW w:w="2822" w:type="dxa"/>
            <w:vAlign w:val="center"/>
          </w:tcPr>
          <w:p w:rsidR="00985873" w:rsidRPr="00A220C7" w:rsidRDefault="00647C27">
            <w:pPr>
              <w:wordWrap w:val="0"/>
              <w:spacing w:line="360" w:lineRule="auto"/>
              <w:ind w:right="420"/>
              <w:jc w:val="right"/>
            </w:pPr>
            <w:r w:rsidRPr="00A220C7">
              <w:t>广西嘉达工程咨询管理有限公司</w:t>
            </w:r>
          </w:p>
        </w:tc>
      </w:tr>
      <w:tr w:rsidR="00985873" w:rsidRPr="00A220C7" w:rsidTr="00282F94">
        <w:tc>
          <w:tcPr>
            <w:tcW w:w="1513" w:type="dxa"/>
            <w:vAlign w:val="center"/>
          </w:tcPr>
          <w:p w:rsidR="00985873" w:rsidRPr="00A220C7" w:rsidRDefault="00647C27" w:rsidP="00282F94">
            <w:pPr>
              <w:wordWrap w:val="0"/>
              <w:spacing w:line="360" w:lineRule="auto"/>
              <w:ind w:right="420"/>
              <w:jc w:val="right"/>
            </w:pPr>
            <w:r w:rsidRPr="00A220C7">
              <w:t>地</w:t>
            </w:r>
            <w:r w:rsidRPr="00A220C7">
              <w:t xml:space="preserve"> </w:t>
            </w:r>
            <w:r w:rsidRPr="00A220C7">
              <w:t>址：</w:t>
            </w:r>
            <w:r w:rsidR="00282F94" w:rsidRPr="00A220C7">
              <w:t xml:space="preserve"> </w:t>
            </w:r>
          </w:p>
        </w:tc>
        <w:tc>
          <w:tcPr>
            <w:tcW w:w="2648" w:type="dxa"/>
            <w:vAlign w:val="center"/>
          </w:tcPr>
          <w:p w:rsidR="00985873" w:rsidRPr="00A220C7" w:rsidRDefault="00282F94" w:rsidP="00282F94">
            <w:pPr>
              <w:wordWrap w:val="0"/>
              <w:spacing w:line="360" w:lineRule="auto"/>
              <w:ind w:right="420"/>
              <w:jc w:val="right"/>
            </w:pPr>
            <w:r w:rsidRPr="00A220C7">
              <w:rPr>
                <w:rFonts w:hint="eastAsia"/>
              </w:rPr>
              <w:t>南宁市</w:t>
            </w:r>
            <w:proofErr w:type="gramStart"/>
            <w:r w:rsidRPr="00A220C7">
              <w:rPr>
                <w:rFonts w:hint="eastAsia"/>
              </w:rPr>
              <w:t>青秀</w:t>
            </w:r>
            <w:proofErr w:type="gramEnd"/>
            <w:r w:rsidRPr="00A220C7">
              <w:rPr>
                <w:rFonts w:hint="eastAsia"/>
              </w:rPr>
              <w:t>区锦春路</w:t>
            </w:r>
            <w:r w:rsidRPr="00A220C7">
              <w:rPr>
                <w:rFonts w:hint="eastAsia"/>
              </w:rPr>
              <w:t>3</w:t>
            </w:r>
            <w:r w:rsidRPr="00A220C7">
              <w:rPr>
                <w:rFonts w:hint="eastAsia"/>
              </w:rPr>
              <w:t>号</w:t>
            </w:r>
          </w:p>
        </w:tc>
        <w:tc>
          <w:tcPr>
            <w:tcW w:w="1686" w:type="dxa"/>
            <w:vAlign w:val="center"/>
          </w:tcPr>
          <w:p w:rsidR="00985873" w:rsidRPr="00A220C7" w:rsidRDefault="00647C27">
            <w:pPr>
              <w:wordWrap w:val="0"/>
              <w:spacing w:line="360" w:lineRule="auto"/>
              <w:ind w:right="420"/>
              <w:jc w:val="right"/>
            </w:pPr>
            <w:r w:rsidRPr="00A220C7">
              <w:t>地</w:t>
            </w:r>
            <w:r w:rsidRPr="00A220C7">
              <w:t xml:space="preserve"> </w:t>
            </w:r>
            <w:r w:rsidRPr="00A220C7">
              <w:t>址：</w:t>
            </w:r>
          </w:p>
        </w:tc>
        <w:tc>
          <w:tcPr>
            <w:tcW w:w="2822" w:type="dxa"/>
            <w:vAlign w:val="center"/>
          </w:tcPr>
          <w:p w:rsidR="00985873" w:rsidRPr="00A220C7" w:rsidRDefault="00647C27">
            <w:pPr>
              <w:wordWrap w:val="0"/>
              <w:spacing w:line="360" w:lineRule="auto"/>
              <w:ind w:right="420"/>
              <w:jc w:val="right"/>
            </w:pPr>
            <w:r w:rsidRPr="00A220C7">
              <w:t>南宁市民族大道</w:t>
            </w:r>
            <w:r w:rsidRPr="00A220C7">
              <w:t>159</w:t>
            </w:r>
            <w:r w:rsidRPr="00A220C7">
              <w:t>号凤岭新新</w:t>
            </w:r>
            <w:proofErr w:type="gramStart"/>
            <w:r w:rsidRPr="00A220C7">
              <w:t>家园家园</w:t>
            </w:r>
            <w:proofErr w:type="gramEnd"/>
            <w:r w:rsidRPr="00A220C7">
              <w:t>A</w:t>
            </w:r>
            <w:r w:rsidRPr="00A220C7">
              <w:t>区</w:t>
            </w:r>
            <w:r w:rsidRPr="00A220C7">
              <w:t>2</w:t>
            </w:r>
            <w:r w:rsidRPr="00A220C7">
              <w:t>栋</w:t>
            </w:r>
            <w:r w:rsidRPr="00A220C7">
              <w:t>8</w:t>
            </w:r>
            <w:r w:rsidRPr="00A220C7">
              <w:t>楼</w:t>
            </w:r>
          </w:p>
        </w:tc>
      </w:tr>
      <w:tr w:rsidR="00985873" w:rsidRPr="00A220C7" w:rsidTr="00282F94">
        <w:tc>
          <w:tcPr>
            <w:tcW w:w="1513" w:type="dxa"/>
            <w:vAlign w:val="center"/>
          </w:tcPr>
          <w:p w:rsidR="00985873" w:rsidRPr="00A220C7" w:rsidRDefault="00647C27" w:rsidP="00282F94">
            <w:pPr>
              <w:wordWrap w:val="0"/>
              <w:spacing w:line="360" w:lineRule="auto"/>
              <w:ind w:right="420"/>
              <w:jc w:val="right"/>
            </w:pPr>
            <w:r w:rsidRPr="00A220C7">
              <w:t>邮</w:t>
            </w:r>
            <w:r w:rsidRPr="00A220C7">
              <w:t xml:space="preserve"> </w:t>
            </w:r>
            <w:r w:rsidRPr="00A220C7">
              <w:t>编：</w:t>
            </w:r>
          </w:p>
        </w:tc>
        <w:tc>
          <w:tcPr>
            <w:tcW w:w="2648" w:type="dxa"/>
            <w:vAlign w:val="center"/>
          </w:tcPr>
          <w:p w:rsidR="00985873" w:rsidRPr="00A220C7" w:rsidRDefault="00647C27" w:rsidP="00282F94">
            <w:pPr>
              <w:wordWrap w:val="0"/>
              <w:spacing w:line="360" w:lineRule="auto"/>
              <w:ind w:right="420"/>
              <w:jc w:val="right"/>
            </w:pPr>
            <w:r w:rsidRPr="00A220C7">
              <w:t>53</w:t>
            </w:r>
            <w:r w:rsidRPr="00A220C7">
              <w:rPr>
                <w:rFonts w:hint="eastAsia"/>
              </w:rPr>
              <w:t>0000</w:t>
            </w:r>
          </w:p>
        </w:tc>
        <w:tc>
          <w:tcPr>
            <w:tcW w:w="1686" w:type="dxa"/>
            <w:vAlign w:val="center"/>
          </w:tcPr>
          <w:p w:rsidR="00985873" w:rsidRPr="00A220C7" w:rsidRDefault="00647C27">
            <w:pPr>
              <w:wordWrap w:val="0"/>
              <w:spacing w:line="360" w:lineRule="auto"/>
              <w:ind w:right="420"/>
              <w:jc w:val="right"/>
            </w:pPr>
            <w:r w:rsidRPr="00A220C7">
              <w:t>邮</w:t>
            </w:r>
            <w:r w:rsidRPr="00A220C7">
              <w:t xml:space="preserve"> </w:t>
            </w:r>
            <w:r w:rsidRPr="00A220C7">
              <w:t>编：</w:t>
            </w:r>
          </w:p>
        </w:tc>
        <w:tc>
          <w:tcPr>
            <w:tcW w:w="2822" w:type="dxa"/>
            <w:vAlign w:val="center"/>
          </w:tcPr>
          <w:p w:rsidR="00985873" w:rsidRPr="00A220C7" w:rsidRDefault="00647C27">
            <w:pPr>
              <w:wordWrap w:val="0"/>
              <w:spacing w:line="360" w:lineRule="auto"/>
              <w:ind w:right="420"/>
              <w:jc w:val="right"/>
            </w:pPr>
            <w:r w:rsidRPr="00A220C7">
              <w:t>530000</w:t>
            </w:r>
          </w:p>
        </w:tc>
      </w:tr>
      <w:tr w:rsidR="00985873" w:rsidRPr="00A220C7" w:rsidTr="00282F94">
        <w:tc>
          <w:tcPr>
            <w:tcW w:w="1513" w:type="dxa"/>
            <w:vAlign w:val="center"/>
          </w:tcPr>
          <w:p w:rsidR="00985873" w:rsidRPr="00A220C7" w:rsidRDefault="00647C27" w:rsidP="00282F94">
            <w:pPr>
              <w:wordWrap w:val="0"/>
              <w:spacing w:line="360" w:lineRule="auto"/>
              <w:ind w:right="420"/>
              <w:jc w:val="right"/>
            </w:pPr>
            <w:r w:rsidRPr="00A220C7">
              <w:t>联</w:t>
            </w:r>
            <w:r w:rsidRPr="00A220C7">
              <w:t xml:space="preserve"> </w:t>
            </w:r>
            <w:r w:rsidRPr="00A220C7">
              <w:t>系</w:t>
            </w:r>
            <w:r w:rsidRPr="00A220C7">
              <w:t xml:space="preserve"> </w:t>
            </w:r>
            <w:r w:rsidRPr="00A220C7">
              <w:t>人：</w:t>
            </w:r>
            <w:r w:rsidR="00282F94" w:rsidRPr="00A220C7">
              <w:t xml:space="preserve"> </w:t>
            </w:r>
          </w:p>
        </w:tc>
        <w:tc>
          <w:tcPr>
            <w:tcW w:w="2648" w:type="dxa"/>
            <w:vAlign w:val="center"/>
          </w:tcPr>
          <w:p w:rsidR="00985873" w:rsidRPr="00A220C7" w:rsidRDefault="00BE7BA0" w:rsidP="00282F94">
            <w:pPr>
              <w:wordWrap w:val="0"/>
              <w:spacing w:line="360" w:lineRule="auto"/>
              <w:ind w:right="420"/>
              <w:jc w:val="right"/>
            </w:pPr>
            <w:r>
              <w:rPr>
                <w:rFonts w:hint="eastAsia"/>
              </w:rPr>
              <w:t>罗翠莉</w:t>
            </w:r>
          </w:p>
        </w:tc>
        <w:tc>
          <w:tcPr>
            <w:tcW w:w="1686" w:type="dxa"/>
            <w:vAlign w:val="center"/>
          </w:tcPr>
          <w:p w:rsidR="00985873" w:rsidRPr="00A220C7" w:rsidRDefault="00647C27">
            <w:pPr>
              <w:wordWrap w:val="0"/>
              <w:spacing w:line="360" w:lineRule="auto"/>
              <w:ind w:right="420"/>
              <w:jc w:val="right"/>
            </w:pPr>
            <w:r w:rsidRPr="00A220C7">
              <w:t>联</w:t>
            </w:r>
            <w:r w:rsidRPr="00A220C7">
              <w:t xml:space="preserve"> </w:t>
            </w:r>
            <w:r w:rsidRPr="00A220C7">
              <w:t>系</w:t>
            </w:r>
            <w:r w:rsidRPr="00A220C7">
              <w:t xml:space="preserve"> </w:t>
            </w:r>
            <w:r w:rsidRPr="00A220C7">
              <w:t>人：</w:t>
            </w:r>
          </w:p>
        </w:tc>
        <w:tc>
          <w:tcPr>
            <w:tcW w:w="2822" w:type="dxa"/>
            <w:vAlign w:val="center"/>
          </w:tcPr>
          <w:p w:rsidR="00985873" w:rsidRPr="00A220C7" w:rsidRDefault="00647C27">
            <w:pPr>
              <w:wordWrap w:val="0"/>
              <w:spacing w:line="360" w:lineRule="auto"/>
              <w:ind w:right="420"/>
              <w:jc w:val="right"/>
            </w:pPr>
            <w:r w:rsidRPr="00A220C7">
              <w:t>范栩瑞</w:t>
            </w:r>
          </w:p>
        </w:tc>
      </w:tr>
      <w:tr w:rsidR="00985873" w:rsidRPr="00A220C7" w:rsidTr="00282F94">
        <w:tc>
          <w:tcPr>
            <w:tcW w:w="1513" w:type="dxa"/>
            <w:vAlign w:val="center"/>
          </w:tcPr>
          <w:p w:rsidR="00985873" w:rsidRPr="00A220C7" w:rsidRDefault="00647C27" w:rsidP="00282F94">
            <w:pPr>
              <w:wordWrap w:val="0"/>
              <w:spacing w:line="360" w:lineRule="auto"/>
              <w:ind w:right="420"/>
              <w:jc w:val="right"/>
            </w:pPr>
            <w:r w:rsidRPr="00A220C7">
              <w:t>电</w:t>
            </w:r>
            <w:r w:rsidRPr="00A220C7">
              <w:t xml:space="preserve"> </w:t>
            </w:r>
            <w:r w:rsidRPr="00A220C7">
              <w:t>话：</w:t>
            </w:r>
          </w:p>
        </w:tc>
        <w:tc>
          <w:tcPr>
            <w:tcW w:w="2648" w:type="dxa"/>
            <w:vAlign w:val="center"/>
          </w:tcPr>
          <w:p w:rsidR="00985873" w:rsidRPr="00A220C7" w:rsidRDefault="00282F94" w:rsidP="00282F94">
            <w:pPr>
              <w:wordWrap w:val="0"/>
              <w:spacing w:line="360" w:lineRule="auto"/>
              <w:ind w:right="420"/>
              <w:jc w:val="right"/>
            </w:pPr>
            <w:r w:rsidRPr="00A220C7">
              <w:rPr>
                <w:rFonts w:hint="eastAsia"/>
              </w:rPr>
              <w:t>0771-5568554</w:t>
            </w:r>
          </w:p>
        </w:tc>
        <w:tc>
          <w:tcPr>
            <w:tcW w:w="1686" w:type="dxa"/>
            <w:vAlign w:val="center"/>
          </w:tcPr>
          <w:p w:rsidR="00985873" w:rsidRPr="00A220C7" w:rsidRDefault="00647C27">
            <w:pPr>
              <w:wordWrap w:val="0"/>
              <w:spacing w:line="360" w:lineRule="auto"/>
              <w:ind w:right="420"/>
              <w:jc w:val="right"/>
            </w:pPr>
            <w:r w:rsidRPr="00A220C7">
              <w:t>电</w:t>
            </w:r>
            <w:r w:rsidRPr="00A220C7">
              <w:t xml:space="preserve"> </w:t>
            </w:r>
            <w:r w:rsidRPr="00A220C7">
              <w:t>话：</w:t>
            </w:r>
          </w:p>
        </w:tc>
        <w:tc>
          <w:tcPr>
            <w:tcW w:w="2822" w:type="dxa"/>
            <w:vAlign w:val="center"/>
          </w:tcPr>
          <w:p w:rsidR="00985873" w:rsidRPr="00A220C7" w:rsidRDefault="00647C27">
            <w:pPr>
              <w:wordWrap w:val="0"/>
              <w:spacing w:line="360" w:lineRule="auto"/>
              <w:ind w:right="420"/>
              <w:jc w:val="right"/>
            </w:pPr>
            <w:r w:rsidRPr="00A220C7">
              <w:rPr>
                <w:rFonts w:hint="eastAsia"/>
              </w:rPr>
              <w:t>0771-5389203</w:t>
            </w:r>
          </w:p>
        </w:tc>
      </w:tr>
      <w:tr w:rsidR="00985873" w:rsidRPr="00A220C7" w:rsidTr="00282F94">
        <w:tc>
          <w:tcPr>
            <w:tcW w:w="1513" w:type="dxa"/>
            <w:vAlign w:val="center"/>
          </w:tcPr>
          <w:p w:rsidR="00985873" w:rsidRPr="00A220C7" w:rsidRDefault="00647C27" w:rsidP="00282F94">
            <w:pPr>
              <w:wordWrap w:val="0"/>
              <w:spacing w:line="360" w:lineRule="auto"/>
              <w:ind w:right="420"/>
              <w:jc w:val="right"/>
            </w:pPr>
            <w:r w:rsidRPr="00A220C7">
              <w:t>传</w:t>
            </w:r>
            <w:r w:rsidRPr="00A220C7">
              <w:t xml:space="preserve"> </w:t>
            </w:r>
            <w:r w:rsidRPr="00A220C7">
              <w:t>真：</w:t>
            </w:r>
          </w:p>
        </w:tc>
        <w:tc>
          <w:tcPr>
            <w:tcW w:w="2648" w:type="dxa"/>
            <w:vAlign w:val="center"/>
          </w:tcPr>
          <w:p w:rsidR="00985873" w:rsidRPr="00A220C7" w:rsidRDefault="00985873" w:rsidP="00282F94">
            <w:pPr>
              <w:wordWrap w:val="0"/>
              <w:spacing w:line="360" w:lineRule="auto"/>
              <w:ind w:right="420"/>
              <w:jc w:val="right"/>
            </w:pPr>
          </w:p>
        </w:tc>
        <w:tc>
          <w:tcPr>
            <w:tcW w:w="1686" w:type="dxa"/>
            <w:vAlign w:val="center"/>
          </w:tcPr>
          <w:p w:rsidR="00985873" w:rsidRPr="00A220C7" w:rsidRDefault="00647C27">
            <w:pPr>
              <w:wordWrap w:val="0"/>
              <w:spacing w:line="360" w:lineRule="auto"/>
              <w:ind w:right="420"/>
              <w:jc w:val="right"/>
            </w:pPr>
            <w:r w:rsidRPr="00A220C7">
              <w:t>传</w:t>
            </w:r>
            <w:r w:rsidRPr="00A220C7">
              <w:t xml:space="preserve"> </w:t>
            </w:r>
            <w:r w:rsidRPr="00A220C7">
              <w:t>真：</w:t>
            </w:r>
          </w:p>
        </w:tc>
        <w:tc>
          <w:tcPr>
            <w:tcW w:w="2822" w:type="dxa"/>
            <w:vAlign w:val="center"/>
          </w:tcPr>
          <w:p w:rsidR="00985873" w:rsidRPr="00A220C7" w:rsidRDefault="00647C27">
            <w:pPr>
              <w:wordWrap w:val="0"/>
              <w:spacing w:line="360" w:lineRule="auto"/>
              <w:ind w:right="420"/>
              <w:jc w:val="right"/>
            </w:pPr>
            <w:r w:rsidRPr="00A220C7">
              <w:t>0771-5389356</w:t>
            </w:r>
          </w:p>
        </w:tc>
      </w:tr>
      <w:tr w:rsidR="00985873" w:rsidRPr="00A220C7" w:rsidTr="00282F94">
        <w:tc>
          <w:tcPr>
            <w:tcW w:w="1513" w:type="dxa"/>
            <w:vAlign w:val="center"/>
          </w:tcPr>
          <w:p w:rsidR="00985873" w:rsidRPr="00A220C7" w:rsidRDefault="00647C27" w:rsidP="00282F94">
            <w:pPr>
              <w:wordWrap w:val="0"/>
              <w:spacing w:line="360" w:lineRule="auto"/>
              <w:ind w:right="420"/>
              <w:jc w:val="right"/>
            </w:pPr>
            <w:r w:rsidRPr="00A220C7">
              <w:t>电</w:t>
            </w:r>
            <w:r w:rsidRPr="00A220C7">
              <w:t xml:space="preserve"> </w:t>
            </w:r>
            <w:r w:rsidRPr="00A220C7">
              <w:t>子</w:t>
            </w:r>
            <w:r w:rsidRPr="00A220C7">
              <w:t xml:space="preserve"> </w:t>
            </w:r>
            <w:r w:rsidRPr="00A220C7">
              <w:t>邮</w:t>
            </w:r>
            <w:r w:rsidRPr="00A220C7">
              <w:t xml:space="preserve"> </w:t>
            </w:r>
            <w:r w:rsidRPr="00A220C7">
              <w:t>件：</w:t>
            </w:r>
          </w:p>
        </w:tc>
        <w:tc>
          <w:tcPr>
            <w:tcW w:w="2648" w:type="dxa"/>
            <w:vAlign w:val="center"/>
          </w:tcPr>
          <w:p w:rsidR="00985873" w:rsidRPr="00A220C7" w:rsidRDefault="00985873" w:rsidP="00282F94">
            <w:pPr>
              <w:wordWrap w:val="0"/>
              <w:spacing w:line="360" w:lineRule="auto"/>
              <w:ind w:right="420"/>
              <w:jc w:val="right"/>
            </w:pPr>
          </w:p>
        </w:tc>
        <w:tc>
          <w:tcPr>
            <w:tcW w:w="1686" w:type="dxa"/>
            <w:vAlign w:val="center"/>
          </w:tcPr>
          <w:p w:rsidR="00985873" w:rsidRPr="00A220C7" w:rsidRDefault="00647C27">
            <w:pPr>
              <w:wordWrap w:val="0"/>
              <w:spacing w:line="360" w:lineRule="auto"/>
              <w:ind w:right="420"/>
              <w:jc w:val="right"/>
            </w:pPr>
            <w:r w:rsidRPr="00A220C7">
              <w:t>电</w:t>
            </w:r>
            <w:r w:rsidRPr="00A220C7">
              <w:t xml:space="preserve"> </w:t>
            </w:r>
            <w:r w:rsidRPr="00A220C7">
              <w:t>子</w:t>
            </w:r>
            <w:r w:rsidRPr="00A220C7">
              <w:t xml:space="preserve"> </w:t>
            </w:r>
            <w:r w:rsidRPr="00A220C7">
              <w:t>邮</w:t>
            </w:r>
            <w:r w:rsidRPr="00A220C7">
              <w:t xml:space="preserve"> </w:t>
            </w:r>
            <w:r w:rsidRPr="00A220C7">
              <w:t>件：</w:t>
            </w:r>
          </w:p>
        </w:tc>
        <w:tc>
          <w:tcPr>
            <w:tcW w:w="2822" w:type="dxa"/>
            <w:vAlign w:val="center"/>
          </w:tcPr>
          <w:p w:rsidR="00985873" w:rsidRPr="00A220C7" w:rsidRDefault="00647C27">
            <w:pPr>
              <w:wordWrap w:val="0"/>
              <w:spacing w:line="360" w:lineRule="auto"/>
              <w:ind w:right="420"/>
              <w:jc w:val="right"/>
            </w:pPr>
            <w:r w:rsidRPr="00A220C7">
              <w:t>gxjdgczx@163.com</w:t>
            </w:r>
          </w:p>
        </w:tc>
      </w:tr>
    </w:tbl>
    <w:p w:rsidR="00985873" w:rsidRPr="00A220C7" w:rsidRDefault="00985873">
      <w:pPr>
        <w:wordWrap w:val="0"/>
        <w:spacing w:line="360" w:lineRule="auto"/>
        <w:ind w:right="420"/>
        <w:jc w:val="right"/>
        <w:rPr>
          <w:u w:val="single"/>
        </w:rPr>
      </w:pPr>
    </w:p>
    <w:p w:rsidR="00985873" w:rsidRPr="00A220C7" w:rsidRDefault="00647C27">
      <w:pPr>
        <w:spacing w:line="360" w:lineRule="auto"/>
        <w:ind w:right="420"/>
        <w:jc w:val="right"/>
        <w:rPr>
          <w:szCs w:val="21"/>
        </w:rPr>
      </w:pPr>
      <w:r w:rsidRPr="00A220C7">
        <w:rPr>
          <w:rFonts w:hint="eastAsia"/>
          <w:u w:val="single"/>
        </w:rPr>
        <w:t>2021</w:t>
      </w:r>
      <w:r w:rsidRPr="00A220C7">
        <w:rPr>
          <w:szCs w:val="21"/>
        </w:rPr>
        <w:t>年</w:t>
      </w:r>
      <w:r w:rsidR="005552D9">
        <w:rPr>
          <w:rFonts w:hint="eastAsia"/>
          <w:u w:val="single"/>
        </w:rPr>
        <w:t>3</w:t>
      </w:r>
      <w:r w:rsidRPr="00A220C7">
        <w:rPr>
          <w:szCs w:val="21"/>
        </w:rPr>
        <w:t>月</w:t>
      </w:r>
      <w:r w:rsidR="005552D9">
        <w:rPr>
          <w:rFonts w:hint="eastAsia"/>
          <w:u w:val="single"/>
        </w:rPr>
        <w:t>5</w:t>
      </w:r>
      <w:r w:rsidRPr="00A220C7">
        <w:rPr>
          <w:szCs w:val="21"/>
        </w:rPr>
        <w:t>日</w:t>
      </w:r>
      <w:bookmarkStart w:id="24" w:name="_Toc389065142"/>
    </w:p>
    <w:p w:rsidR="00985873" w:rsidRPr="00A220C7" w:rsidRDefault="00985873">
      <w:pPr>
        <w:spacing w:line="360" w:lineRule="auto"/>
        <w:ind w:right="420"/>
        <w:jc w:val="right"/>
        <w:sectPr w:rsidR="00985873" w:rsidRPr="00A220C7">
          <w:footerReference w:type="default" r:id="rId19"/>
          <w:pgSz w:w="11906" w:h="16838"/>
          <w:pgMar w:top="1440" w:right="1440" w:bottom="1440" w:left="1797" w:header="851" w:footer="851" w:gutter="0"/>
          <w:cols w:space="720"/>
          <w:docGrid w:linePitch="312"/>
        </w:sectPr>
      </w:pPr>
    </w:p>
    <w:p w:rsidR="00985873" w:rsidRPr="00A220C7" w:rsidRDefault="00647C27">
      <w:pPr>
        <w:pStyle w:val="1"/>
        <w:jc w:val="center"/>
      </w:pPr>
      <w:bookmarkStart w:id="25" w:name="_Toc61980280"/>
      <w:r w:rsidRPr="00A220C7">
        <w:lastRenderedPageBreak/>
        <w:t>第二章</w:t>
      </w:r>
      <w:r w:rsidRPr="00A220C7">
        <w:t xml:space="preserve">  </w:t>
      </w:r>
      <w:r w:rsidRPr="00A220C7">
        <w:t>投标人须知</w:t>
      </w:r>
      <w:bookmarkEnd w:id="24"/>
      <w:bookmarkEnd w:id="25"/>
    </w:p>
    <w:p w:rsidR="00985873" w:rsidRPr="00A220C7" w:rsidRDefault="00647C27">
      <w:pPr>
        <w:pStyle w:val="1"/>
        <w:jc w:val="center"/>
      </w:pPr>
      <w:bookmarkStart w:id="26" w:name="_Toc389065143"/>
      <w:bookmarkStart w:id="27" w:name="_Toc61980281"/>
      <w:r w:rsidRPr="00A220C7">
        <w:t>投标人须知前附表</w:t>
      </w:r>
      <w:bookmarkEnd w:id="26"/>
      <w:bookmarkEnd w:id="27"/>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6"/>
        <w:gridCol w:w="11"/>
        <w:gridCol w:w="3551"/>
        <w:gridCol w:w="4677"/>
      </w:tblGrid>
      <w:tr w:rsidR="00985873" w:rsidRPr="00A220C7">
        <w:trPr>
          <w:trHeight w:val="471"/>
          <w:tblHeader/>
          <w:jc w:val="center"/>
        </w:trPr>
        <w:tc>
          <w:tcPr>
            <w:tcW w:w="1207" w:type="dxa"/>
            <w:gridSpan w:val="2"/>
            <w:shd w:val="clear" w:color="auto" w:fill="E6E6E6"/>
            <w:vAlign w:val="center"/>
          </w:tcPr>
          <w:p w:rsidR="00985873" w:rsidRPr="00A220C7" w:rsidRDefault="00647C27">
            <w:pPr>
              <w:spacing w:line="360" w:lineRule="auto"/>
              <w:jc w:val="center"/>
              <w:rPr>
                <w:b/>
              </w:rPr>
            </w:pPr>
            <w:r w:rsidRPr="00A220C7">
              <w:rPr>
                <w:b/>
              </w:rPr>
              <w:t>条款号</w:t>
            </w:r>
          </w:p>
        </w:tc>
        <w:tc>
          <w:tcPr>
            <w:tcW w:w="3551" w:type="dxa"/>
            <w:shd w:val="clear" w:color="auto" w:fill="E6E6E6"/>
            <w:vAlign w:val="center"/>
          </w:tcPr>
          <w:p w:rsidR="00985873" w:rsidRPr="00A220C7" w:rsidRDefault="00647C27">
            <w:pPr>
              <w:spacing w:line="360" w:lineRule="auto"/>
              <w:jc w:val="center"/>
              <w:rPr>
                <w:b/>
              </w:rPr>
            </w:pPr>
            <w:r w:rsidRPr="00A220C7">
              <w:rPr>
                <w:b/>
              </w:rPr>
              <w:t>条</w:t>
            </w:r>
            <w:r w:rsidRPr="00A220C7">
              <w:rPr>
                <w:b/>
              </w:rPr>
              <w:t xml:space="preserve">  </w:t>
            </w:r>
            <w:r w:rsidRPr="00A220C7">
              <w:rPr>
                <w:b/>
              </w:rPr>
              <w:t>款</w:t>
            </w:r>
            <w:r w:rsidRPr="00A220C7">
              <w:rPr>
                <w:b/>
              </w:rPr>
              <w:t xml:space="preserve">  </w:t>
            </w:r>
            <w:r w:rsidRPr="00A220C7">
              <w:rPr>
                <w:b/>
              </w:rPr>
              <w:t>名</w:t>
            </w:r>
            <w:r w:rsidRPr="00A220C7">
              <w:rPr>
                <w:b/>
              </w:rPr>
              <w:t xml:space="preserve">  </w:t>
            </w:r>
            <w:r w:rsidRPr="00A220C7">
              <w:rPr>
                <w:b/>
              </w:rPr>
              <w:t>称</w:t>
            </w:r>
          </w:p>
        </w:tc>
        <w:tc>
          <w:tcPr>
            <w:tcW w:w="4677" w:type="dxa"/>
            <w:shd w:val="clear" w:color="auto" w:fill="E6E6E6"/>
            <w:vAlign w:val="center"/>
          </w:tcPr>
          <w:p w:rsidR="00985873" w:rsidRPr="00A220C7" w:rsidRDefault="00647C27">
            <w:pPr>
              <w:spacing w:line="360" w:lineRule="auto"/>
              <w:jc w:val="center"/>
              <w:rPr>
                <w:b/>
              </w:rPr>
            </w:pPr>
            <w:r w:rsidRPr="00A220C7">
              <w:rPr>
                <w:b/>
              </w:rPr>
              <w:t>编</w:t>
            </w:r>
            <w:r w:rsidRPr="00A220C7">
              <w:rPr>
                <w:b/>
              </w:rPr>
              <w:t xml:space="preserve">  </w:t>
            </w:r>
            <w:r w:rsidRPr="00A220C7">
              <w:rPr>
                <w:b/>
              </w:rPr>
              <w:t>列</w:t>
            </w:r>
            <w:r w:rsidRPr="00A220C7">
              <w:rPr>
                <w:b/>
              </w:rPr>
              <w:t xml:space="preserve">  </w:t>
            </w:r>
            <w:r w:rsidRPr="00A220C7">
              <w:rPr>
                <w:b/>
              </w:rPr>
              <w:t>内</w:t>
            </w:r>
            <w:r w:rsidRPr="00A220C7">
              <w:rPr>
                <w:b/>
              </w:rPr>
              <w:t xml:space="preserve">  </w:t>
            </w:r>
            <w:r w:rsidRPr="00A220C7">
              <w:rPr>
                <w:b/>
              </w:rPr>
              <w:t>容</w:t>
            </w:r>
          </w:p>
        </w:tc>
      </w:tr>
      <w:tr w:rsidR="00985873" w:rsidRPr="00A220C7">
        <w:trPr>
          <w:trHeight w:val="2091"/>
          <w:jc w:val="center"/>
        </w:trPr>
        <w:tc>
          <w:tcPr>
            <w:tcW w:w="1207" w:type="dxa"/>
            <w:gridSpan w:val="2"/>
            <w:vAlign w:val="center"/>
          </w:tcPr>
          <w:p w:rsidR="00985873" w:rsidRPr="00A220C7" w:rsidRDefault="00647C27">
            <w:pPr>
              <w:spacing w:line="360" w:lineRule="auto"/>
              <w:jc w:val="center"/>
            </w:pPr>
            <w:r w:rsidRPr="00A220C7">
              <w:t>1.1.2</w:t>
            </w:r>
          </w:p>
        </w:tc>
        <w:tc>
          <w:tcPr>
            <w:tcW w:w="3551" w:type="dxa"/>
            <w:vAlign w:val="center"/>
          </w:tcPr>
          <w:p w:rsidR="00985873" w:rsidRPr="00A220C7" w:rsidRDefault="00647C27">
            <w:pPr>
              <w:spacing w:line="360" w:lineRule="auto"/>
            </w:pPr>
            <w:r w:rsidRPr="00A220C7">
              <w:t>招标人</w:t>
            </w:r>
          </w:p>
        </w:tc>
        <w:tc>
          <w:tcPr>
            <w:tcW w:w="4677" w:type="dxa"/>
            <w:vAlign w:val="center"/>
          </w:tcPr>
          <w:p w:rsidR="00985873" w:rsidRPr="00A220C7" w:rsidRDefault="00647C27">
            <w:pPr>
              <w:spacing w:line="360" w:lineRule="auto"/>
            </w:pPr>
            <w:r w:rsidRPr="00A220C7">
              <w:t>名称：</w:t>
            </w:r>
            <w:r w:rsidR="00282F94" w:rsidRPr="00A220C7">
              <w:rPr>
                <w:rFonts w:hint="eastAsia"/>
              </w:rPr>
              <w:t>中共广西壮族自治区纪律检查委员会</w:t>
            </w:r>
          </w:p>
          <w:p w:rsidR="00985873" w:rsidRPr="00A220C7" w:rsidRDefault="00647C27">
            <w:pPr>
              <w:spacing w:line="360" w:lineRule="auto"/>
            </w:pPr>
            <w:r w:rsidRPr="00A220C7">
              <w:t>地址：</w:t>
            </w:r>
            <w:r w:rsidR="004A6942" w:rsidRPr="00A220C7">
              <w:rPr>
                <w:rFonts w:hint="eastAsia"/>
              </w:rPr>
              <w:t>南宁市</w:t>
            </w:r>
            <w:proofErr w:type="gramStart"/>
            <w:r w:rsidR="004A6942" w:rsidRPr="00A220C7">
              <w:rPr>
                <w:rFonts w:hint="eastAsia"/>
              </w:rPr>
              <w:t>青秀</w:t>
            </w:r>
            <w:proofErr w:type="gramEnd"/>
            <w:r w:rsidR="004A6942" w:rsidRPr="00A220C7">
              <w:rPr>
                <w:rFonts w:hint="eastAsia"/>
              </w:rPr>
              <w:t>区锦春路</w:t>
            </w:r>
            <w:r w:rsidR="004A6942" w:rsidRPr="00A220C7">
              <w:rPr>
                <w:rFonts w:hint="eastAsia"/>
              </w:rPr>
              <w:t>3</w:t>
            </w:r>
            <w:r w:rsidR="004A6942" w:rsidRPr="00A220C7">
              <w:rPr>
                <w:rFonts w:hint="eastAsia"/>
              </w:rPr>
              <w:t>号</w:t>
            </w:r>
          </w:p>
          <w:p w:rsidR="00985873" w:rsidRPr="00A220C7" w:rsidRDefault="00647C27">
            <w:pPr>
              <w:spacing w:line="360" w:lineRule="auto"/>
            </w:pPr>
            <w:r w:rsidRPr="00A220C7">
              <w:t>联系人：</w:t>
            </w:r>
            <w:r w:rsidR="00F36911" w:rsidRPr="00F36911">
              <w:rPr>
                <w:rFonts w:hint="eastAsia"/>
              </w:rPr>
              <w:t>罗翠莉</w:t>
            </w:r>
          </w:p>
          <w:p w:rsidR="00985873" w:rsidRPr="00A220C7" w:rsidRDefault="00647C27">
            <w:pPr>
              <w:spacing w:line="360" w:lineRule="auto"/>
            </w:pPr>
            <w:r w:rsidRPr="00A220C7">
              <w:t>电话：</w:t>
            </w:r>
            <w:r w:rsidRPr="00A220C7">
              <w:rPr>
                <w:rFonts w:hint="eastAsia"/>
              </w:rPr>
              <w:t xml:space="preserve"> </w:t>
            </w:r>
            <w:r w:rsidR="004A6942" w:rsidRPr="00A220C7">
              <w:rPr>
                <w:rFonts w:hint="eastAsia"/>
              </w:rPr>
              <w:t>0771-5568554</w:t>
            </w:r>
          </w:p>
          <w:p w:rsidR="00985873" w:rsidRPr="00A220C7" w:rsidRDefault="00647C27">
            <w:pPr>
              <w:spacing w:line="360" w:lineRule="auto"/>
            </w:pPr>
            <w:r w:rsidRPr="00A220C7">
              <w:t>电子邮箱：</w:t>
            </w:r>
            <w:r w:rsidRPr="00A220C7">
              <w:rPr>
                <w:rFonts w:hint="eastAsia"/>
              </w:rPr>
              <w:t xml:space="preserve"> </w:t>
            </w:r>
          </w:p>
        </w:tc>
      </w:tr>
      <w:tr w:rsidR="00985873" w:rsidRPr="00A220C7">
        <w:trPr>
          <w:trHeight w:val="1980"/>
          <w:jc w:val="center"/>
        </w:trPr>
        <w:tc>
          <w:tcPr>
            <w:tcW w:w="1207" w:type="dxa"/>
            <w:gridSpan w:val="2"/>
            <w:vAlign w:val="center"/>
          </w:tcPr>
          <w:p w:rsidR="00985873" w:rsidRPr="00A220C7" w:rsidRDefault="00647C27">
            <w:pPr>
              <w:spacing w:line="360" w:lineRule="auto"/>
              <w:jc w:val="center"/>
            </w:pPr>
            <w:r w:rsidRPr="00A220C7">
              <w:t>1.1.3</w:t>
            </w:r>
          </w:p>
        </w:tc>
        <w:tc>
          <w:tcPr>
            <w:tcW w:w="3551" w:type="dxa"/>
            <w:vAlign w:val="center"/>
          </w:tcPr>
          <w:p w:rsidR="00985873" w:rsidRPr="00A220C7" w:rsidRDefault="00647C27">
            <w:pPr>
              <w:spacing w:line="360" w:lineRule="auto"/>
            </w:pPr>
            <w:r w:rsidRPr="00A220C7">
              <w:t>招标代理机构</w:t>
            </w:r>
          </w:p>
        </w:tc>
        <w:tc>
          <w:tcPr>
            <w:tcW w:w="4677" w:type="dxa"/>
            <w:vAlign w:val="center"/>
          </w:tcPr>
          <w:p w:rsidR="00985873" w:rsidRPr="00A220C7" w:rsidRDefault="00647C27">
            <w:pPr>
              <w:spacing w:line="360" w:lineRule="auto"/>
            </w:pPr>
            <w:r w:rsidRPr="00A220C7">
              <w:rPr>
                <w:rFonts w:cs="宋体" w:hint="eastAsia"/>
              </w:rPr>
              <w:t>名称：</w:t>
            </w:r>
            <w:r w:rsidRPr="00A220C7">
              <w:rPr>
                <w:rFonts w:cs="宋体"/>
                <w:lang w:val="zh-CN"/>
              </w:rPr>
              <w:t>广西嘉达工程咨询管理有限公司</w:t>
            </w:r>
          </w:p>
          <w:p w:rsidR="00985873" w:rsidRPr="00A220C7" w:rsidRDefault="00647C27">
            <w:pPr>
              <w:spacing w:line="360" w:lineRule="auto"/>
            </w:pPr>
            <w:r w:rsidRPr="00A220C7">
              <w:rPr>
                <w:rFonts w:cs="宋体" w:hint="eastAsia"/>
              </w:rPr>
              <w:t>地址：南宁市民族大道</w:t>
            </w:r>
            <w:r w:rsidRPr="00A220C7">
              <w:rPr>
                <w:rFonts w:cs="宋体" w:hint="eastAsia"/>
              </w:rPr>
              <w:t>159</w:t>
            </w:r>
            <w:r w:rsidRPr="00A220C7">
              <w:rPr>
                <w:rFonts w:cs="宋体" w:hint="eastAsia"/>
              </w:rPr>
              <w:t>号凤岭新新</w:t>
            </w:r>
            <w:proofErr w:type="gramStart"/>
            <w:r w:rsidRPr="00A220C7">
              <w:rPr>
                <w:rFonts w:cs="宋体" w:hint="eastAsia"/>
              </w:rPr>
              <w:t>家园家园</w:t>
            </w:r>
            <w:proofErr w:type="gramEnd"/>
            <w:r w:rsidRPr="00A220C7">
              <w:rPr>
                <w:rFonts w:cs="宋体" w:hint="eastAsia"/>
              </w:rPr>
              <w:t>A</w:t>
            </w:r>
            <w:r w:rsidRPr="00A220C7">
              <w:rPr>
                <w:rFonts w:cs="宋体" w:hint="eastAsia"/>
              </w:rPr>
              <w:t>区</w:t>
            </w:r>
            <w:r w:rsidRPr="00A220C7">
              <w:rPr>
                <w:rFonts w:cs="宋体" w:hint="eastAsia"/>
              </w:rPr>
              <w:t>2</w:t>
            </w:r>
            <w:r w:rsidRPr="00A220C7">
              <w:rPr>
                <w:rFonts w:cs="宋体" w:hint="eastAsia"/>
              </w:rPr>
              <w:t>栋</w:t>
            </w:r>
            <w:r w:rsidRPr="00A220C7">
              <w:rPr>
                <w:rFonts w:cs="宋体" w:hint="eastAsia"/>
              </w:rPr>
              <w:t>8</w:t>
            </w:r>
            <w:r w:rsidRPr="00A220C7">
              <w:rPr>
                <w:rFonts w:cs="宋体" w:hint="eastAsia"/>
              </w:rPr>
              <w:t>楼</w:t>
            </w:r>
          </w:p>
          <w:p w:rsidR="00985873" w:rsidRPr="00A220C7" w:rsidRDefault="00647C27">
            <w:pPr>
              <w:spacing w:line="360" w:lineRule="auto"/>
            </w:pPr>
            <w:r w:rsidRPr="00A220C7">
              <w:rPr>
                <w:rFonts w:cs="宋体" w:hint="eastAsia"/>
              </w:rPr>
              <w:t>联系人：范栩瑞</w:t>
            </w:r>
          </w:p>
          <w:p w:rsidR="00985873" w:rsidRPr="00A220C7" w:rsidRDefault="00647C27">
            <w:pPr>
              <w:spacing w:line="360" w:lineRule="auto"/>
            </w:pPr>
            <w:r w:rsidRPr="00A220C7">
              <w:rPr>
                <w:rFonts w:cs="宋体" w:hint="eastAsia"/>
              </w:rPr>
              <w:t>电话：</w:t>
            </w:r>
            <w:r w:rsidRPr="00A220C7">
              <w:rPr>
                <w:rFonts w:cs="宋体"/>
              </w:rPr>
              <w:t>0771-5389203</w:t>
            </w:r>
          </w:p>
          <w:p w:rsidR="00985873" w:rsidRPr="00A220C7" w:rsidRDefault="00647C27">
            <w:pPr>
              <w:spacing w:line="360" w:lineRule="auto"/>
            </w:pPr>
            <w:r w:rsidRPr="00A220C7">
              <w:rPr>
                <w:rFonts w:cs="宋体" w:hint="eastAsia"/>
              </w:rPr>
              <w:t>电子邮箱：</w:t>
            </w:r>
            <w:r w:rsidRPr="00A220C7">
              <w:rPr>
                <w:rFonts w:cs="宋体"/>
              </w:rPr>
              <w:t>gxjdgczx@163.com</w:t>
            </w:r>
          </w:p>
        </w:tc>
      </w:tr>
      <w:tr w:rsidR="00A220C7" w:rsidRPr="00A220C7" w:rsidTr="0018712A">
        <w:trPr>
          <w:trHeight w:hRule="exact" w:val="808"/>
          <w:jc w:val="center"/>
        </w:trPr>
        <w:tc>
          <w:tcPr>
            <w:tcW w:w="1207" w:type="dxa"/>
            <w:gridSpan w:val="2"/>
            <w:vAlign w:val="center"/>
          </w:tcPr>
          <w:p w:rsidR="00985873" w:rsidRPr="00A220C7" w:rsidRDefault="00647C27">
            <w:pPr>
              <w:spacing w:line="360" w:lineRule="auto"/>
              <w:jc w:val="center"/>
            </w:pPr>
            <w:r w:rsidRPr="00A220C7">
              <w:t>1.1.4</w:t>
            </w:r>
          </w:p>
        </w:tc>
        <w:tc>
          <w:tcPr>
            <w:tcW w:w="3551" w:type="dxa"/>
            <w:vAlign w:val="center"/>
          </w:tcPr>
          <w:p w:rsidR="00985873" w:rsidRPr="00A220C7" w:rsidRDefault="00647C27">
            <w:pPr>
              <w:spacing w:line="360" w:lineRule="auto"/>
            </w:pPr>
            <w:r w:rsidRPr="00A220C7">
              <w:t>项目名称</w:t>
            </w:r>
            <w:r w:rsidRPr="00A220C7">
              <w:rPr>
                <w:rFonts w:hint="eastAsia"/>
              </w:rPr>
              <w:t>及项目招标编号</w:t>
            </w:r>
          </w:p>
        </w:tc>
        <w:tc>
          <w:tcPr>
            <w:tcW w:w="4677" w:type="dxa"/>
            <w:vAlign w:val="center"/>
          </w:tcPr>
          <w:p w:rsidR="00985873" w:rsidRPr="00A220C7" w:rsidRDefault="00647C27" w:rsidP="00FC41F3">
            <w:pPr>
              <w:spacing w:line="360" w:lineRule="auto"/>
            </w:pPr>
            <w:r w:rsidRPr="00A220C7">
              <w:rPr>
                <w:rFonts w:hint="eastAsia"/>
              </w:rPr>
              <w:t>自治区纪委监委监督执纪业务</w:t>
            </w:r>
            <w:proofErr w:type="gramStart"/>
            <w:r w:rsidRPr="00A220C7">
              <w:rPr>
                <w:rFonts w:hint="eastAsia"/>
              </w:rPr>
              <w:t>技术楼</w:t>
            </w:r>
            <w:proofErr w:type="gramEnd"/>
            <w:r w:rsidRPr="00A220C7">
              <w:rPr>
                <w:rFonts w:hint="eastAsia"/>
              </w:rPr>
              <w:t>项目（</w:t>
            </w:r>
            <w:r w:rsidR="0018712A" w:rsidRPr="00A220C7">
              <w:t>GXZC2021-G2-00013</w:t>
            </w:r>
            <w:r w:rsidR="00FC41F3" w:rsidRPr="00A220C7">
              <w:t>1</w:t>
            </w:r>
            <w:r w:rsidR="0018712A" w:rsidRPr="00A220C7">
              <w:t>-GXJD</w:t>
            </w:r>
            <w:r w:rsidRPr="00A220C7">
              <w:rPr>
                <w:rFonts w:hint="eastAsia"/>
              </w:rPr>
              <w:t>）</w:t>
            </w:r>
          </w:p>
        </w:tc>
      </w:tr>
      <w:tr w:rsidR="00985873" w:rsidRPr="00A220C7">
        <w:trPr>
          <w:trHeight w:hRule="exact" w:val="454"/>
          <w:jc w:val="center"/>
        </w:trPr>
        <w:tc>
          <w:tcPr>
            <w:tcW w:w="1207" w:type="dxa"/>
            <w:gridSpan w:val="2"/>
            <w:vAlign w:val="center"/>
          </w:tcPr>
          <w:p w:rsidR="00985873" w:rsidRPr="00A220C7" w:rsidRDefault="00647C27">
            <w:pPr>
              <w:spacing w:line="360" w:lineRule="auto"/>
              <w:jc w:val="center"/>
            </w:pPr>
            <w:r w:rsidRPr="00A220C7">
              <w:t>1.1.5</w:t>
            </w:r>
          </w:p>
        </w:tc>
        <w:tc>
          <w:tcPr>
            <w:tcW w:w="3551" w:type="dxa"/>
            <w:vAlign w:val="center"/>
          </w:tcPr>
          <w:p w:rsidR="00985873" w:rsidRPr="00A220C7" w:rsidRDefault="00647C27">
            <w:pPr>
              <w:spacing w:line="360" w:lineRule="auto"/>
            </w:pPr>
            <w:r w:rsidRPr="00A220C7">
              <w:t>建设地点</w:t>
            </w:r>
          </w:p>
        </w:tc>
        <w:tc>
          <w:tcPr>
            <w:tcW w:w="4677" w:type="dxa"/>
            <w:vAlign w:val="center"/>
          </w:tcPr>
          <w:p w:rsidR="00985873" w:rsidRPr="00A220C7" w:rsidRDefault="00647C27">
            <w:pPr>
              <w:spacing w:line="360" w:lineRule="auto"/>
            </w:pPr>
            <w:r w:rsidRPr="00A220C7">
              <w:rPr>
                <w:rFonts w:hint="eastAsia"/>
              </w:rPr>
              <w:t>南宁市</w:t>
            </w:r>
            <w:proofErr w:type="gramStart"/>
            <w:r w:rsidRPr="00A220C7">
              <w:rPr>
                <w:rFonts w:hint="eastAsia"/>
              </w:rPr>
              <w:t>青秀</w:t>
            </w:r>
            <w:proofErr w:type="gramEnd"/>
            <w:r w:rsidRPr="00A220C7">
              <w:rPr>
                <w:rFonts w:hint="eastAsia"/>
              </w:rPr>
              <w:t>区民族大道</w:t>
            </w:r>
            <w:r w:rsidRPr="00A220C7">
              <w:rPr>
                <w:rFonts w:hint="eastAsia"/>
              </w:rPr>
              <w:t>54</w:t>
            </w:r>
            <w:r w:rsidRPr="00A220C7">
              <w:rPr>
                <w:rFonts w:hint="eastAsia"/>
              </w:rPr>
              <w:t>号</w:t>
            </w:r>
          </w:p>
        </w:tc>
      </w:tr>
      <w:tr w:rsidR="00985873" w:rsidRPr="00A220C7">
        <w:trPr>
          <w:trHeight w:hRule="exact" w:val="454"/>
          <w:jc w:val="center"/>
        </w:trPr>
        <w:tc>
          <w:tcPr>
            <w:tcW w:w="1207" w:type="dxa"/>
            <w:gridSpan w:val="2"/>
            <w:vAlign w:val="center"/>
          </w:tcPr>
          <w:p w:rsidR="00985873" w:rsidRPr="00A220C7" w:rsidRDefault="00647C27">
            <w:pPr>
              <w:spacing w:line="360" w:lineRule="auto"/>
              <w:jc w:val="center"/>
            </w:pPr>
            <w:r w:rsidRPr="00A220C7">
              <w:t>1.2.1</w:t>
            </w:r>
          </w:p>
        </w:tc>
        <w:tc>
          <w:tcPr>
            <w:tcW w:w="3551" w:type="dxa"/>
            <w:vAlign w:val="center"/>
          </w:tcPr>
          <w:p w:rsidR="00985873" w:rsidRPr="00A220C7" w:rsidRDefault="00647C27">
            <w:pPr>
              <w:spacing w:line="360" w:lineRule="auto"/>
            </w:pPr>
            <w:r w:rsidRPr="00A220C7">
              <w:t>资金来源</w:t>
            </w:r>
          </w:p>
        </w:tc>
        <w:tc>
          <w:tcPr>
            <w:tcW w:w="4677" w:type="dxa"/>
            <w:vAlign w:val="center"/>
          </w:tcPr>
          <w:p w:rsidR="00985873" w:rsidRPr="00A220C7" w:rsidRDefault="00647C27">
            <w:pPr>
              <w:spacing w:line="360" w:lineRule="auto"/>
            </w:pPr>
            <w:r w:rsidRPr="00A220C7">
              <w:rPr>
                <w:rFonts w:hint="eastAsia"/>
              </w:rPr>
              <w:t>财政性资金</w:t>
            </w:r>
          </w:p>
        </w:tc>
      </w:tr>
      <w:tr w:rsidR="00985873" w:rsidRPr="00A220C7">
        <w:trPr>
          <w:trHeight w:hRule="exact" w:val="454"/>
          <w:jc w:val="center"/>
        </w:trPr>
        <w:tc>
          <w:tcPr>
            <w:tcW w:w="1207" w:type="dxa"/>
            <w:gridSpan w:val="2"/>
            <w:vAlign w:val="center"/>
          </w:tcPr>
          <w:p w:rsidR="00985873" w:rsidRPr="00A220C7" w:rsidRDefault="00647C27">
            <w:pPr>
              <w:spacing w:line="360" w:lineRule="auto"/>
              <w:jc w:val="center"/>
            </w:pPr>
            <w:r w:rsidRPr="00A220C7">
              <w:t>1.2.2</w:t>
            </w:r>
          </w:p>
        </w:tc>
        <w:tc>
          <w:tcPr>
            <w:tcW w:w="3551" w:type="dxa"/>
            <w:vAlign w:val="center"/>
          </w:tcPr>
          <w:p w:rsidR="00985873" w:rsidRPr="00A220C7" w:rsidRDefault="00647C27">
            <w:pPr>
              <w:spacing w:line="360" w:lineRule="auto"/>
            </w:pPr>
            <w:r w:rsidRPr="00A220C7">
              <w:t>出资比例</w:t>
            </w:r>
          </w:p>
        </w:tc>
        <w:tc>
          <w:tcPr>
            <w:tcW w:w="4677" w:type="dxa"/>
            <w:vAlign w:val="center"/>
          </w:tcPr>
          <w:p w:rsidR="00985873" w:rsidRPr="00A220C7" w:rsidRDefault="00647C27">
            <w:pPr>
              <w:spacing w:line="360" w:lineRule="auto"/>
            </w:pPr>
            <w:r w:rsidRPr="00A220C7">
              <w:rPr>
                <w:rFonts w:hint="eastAsia"/>
              </w:rPr>
              <w:t>100%</w:t>
            </w:r>
          </w:p>
        </w:tc>
      </w:tr>
      <w:tr w:rsidR="00985873" w:rsidRPr="00A220C7">
        <w:trPr>
          <w:trHeight w:hRule="exact" w:val="454"/>
          <w:jc w:val="center"/>
        </w:trPr>
        <w:tc>
          <w:tcPr>
            <w:tcW w:w="1207" w:type="dxa"/>
            <w:gridSpan w:val="2"/>
            <w:vAlign w:val="center"/>
          </w:tcPr>
          <w:p w:rsidR="00985873" w:rsidRPr="00A220C7" w:rsidRDefault="00647C27">
            <w:pPr>
              <w:spacing w:line="360" w:lineRule="auto"/>
              <w:jc w:val="center"/>
            </w:pPr>
            <w:r w:rsidRPr="00A220C7">
              <w:t>1.2.3</w:t>
            </w:r>
          </w:p>
        </w:tc>
        <w:tc>
          <w:tcPr>
            <w:tcW w:w="3551" w:type="dxa"/>
            <w:vAlign w:val="center"/>
          </w:tcPr>
          <w:p w:rsidR="00985873" w:rsidRPr="00A220C7" w:rsidRDefault="00647C27">
            <w:pPr>
              <w:spacing w:line="360" w:lineRule="auto"/>
            </w:pPr>
            <w:r w:rsidRPr="00A220C7">
              <w:t>资金落实情况</w:t>
            </w:r>
          </w:p>
        </w:tc>
        <w:tc>
          <w:tcPr>
            <w:tcW w:w="4677" w:type="dxa"/>
            <w:vAlign w:val="center"/>
          </w:tcPr>
          <w:p w:rsidR="00985873" w:rsidRPr="00A220C7" w:rsidRDefault="00647C27">
            <w:pPr>
              <w:spacing w:line="360" w:lineRule="auto"/>
            </w:pPr>
            <w:r w:rsidRPr="00A220C7">
              <w:rPr>
                <w:rFonts w:hint="eastAsia"/>
              </w:rPr>
              <w:t>已落实</w:t>
            </w:r>
          </w:p>
        </w:tc>
      </w:tr>
      <w:tr w:rsidR="00985873" w:rsidRPr="00A220C7">
        <w:trPr>
          <w:trHeight w:hRule="exact" w:val="376"/>
          <w:jc w:val="center"/>
        </w:trPr>
        <w:tc>
          <w:tcPr>
            <w:tcW w:w="1207" w:type="dxa"/>
            <w:gridSpan w:val="2"/>
            <w:vAlign w:val="center"/>
          </w:tcPr>
          <w:p w:rsidR="00985873" w:rsidRPr="00A220C7" w:rsidRDefault="00647C27">
            <w:pPr>
              <w:spacing w:line="360" w:lineRule="auto"/>
              <w:jc w:val="center"/>
            </w:pPr>
            <w:r w:rsidRPr="00A220C7">
              <w:rPr>
                <w:rFonts w:hint="eastAsia"/>
              </w:rPr>
              <w:t>1.2.4</w:t>
            </w:r>
          </w:p>
        </w:tc>
        <w:tc>
          <w:tcPr>
            <w:tcW w:w="3551" w:type="dxa"/>
            <w:vAlign w:val="center"/>
          </w:tcPr>
          <w:p w:rsidR="00985873" w:rsidRPr="00A220C7" w:rsidRDefault="00647C27">
            <w:pPr>
              <w:spacing w:line="360" w:lineRule="auto"/>
            </w:pPr>
            <w:r w:rsidRPr="00A220C7">
              <w:rPr>
                <w:rFonts w:hint="eastAsia"/>
              </w:rPr>
              <w:t>本工程增值税计税方法</w:t>
            </w:r>
          </w:p>
        </w:tc>
        <w:tc>
          <w:tcPr>
            <w:tcW w:w="4677" w:type="dxa"/>
            <w:vAlign w:val="center"/>
          </w:tcPr>
          <w:p w:rsidR="00985873" w:rsidRPr="00A220C7" w:rsidRDefault="00647C27">
            <w:pPr>
              <w:spacing w:line="360" w:lineRule="auto"/>
            </w:pPr>
            <w:r w:rsidRPr="00A220C7">
              <w:rPr>
                <w:rFonts w:hint="eastAsia"/>
              </w:rPr>
              <w:sym w:font="Wingdings 2" w:char="0052"/>
            </w:r>
            <w:r w:rsidRPr="00A220C7">
              <w:rPr>
                <w:rFonts w:hint="eastAsia"/>
              </w:rPr>
              <w:t>一般计税法</w:t>
            </w:r>
            <w:r w:rsidRPr="00A220C7">
              <w:rPr>
                <w:rFonts w:hint="eastAsia"/>
              </w:rPr>
              <w:t xml:space="preserve">       </w:t>
            </w:r>
            <w:r w:rsidRPr="00A220C7">
              <w:rPr>
                <w:rFonts w:hint="eastAsia"/>
              </w:rPr>
              <w:t>□</w:t>
            </w:r>
            <w:r w:rsidRPr="00A220C7">
              <w:rPr>
                <w:rFonts w:hint="eastAsia"/>
              </w:rPr>
              <w:t xml:space="preserve"> </w:t>
            </w:r>
            <w:r w:rsidRPr="00A220C7">
              <w:rPr>
                <w:rFonts w:hint="eastAsia"/>
              </w:rPr>
              <w:t>简易计税法</w:t>
            </w:r>
          </w:p>
          <w:p w:rsidR="00985873" w:rsidRPr="00A220C7" w:rsidRDefault="00985873">
            <w:pPr>
              <w:spacing w:line="360" w:lineRule="auto"/>
            </w:pPr>
          </w:p>
        </w:tc>
      </w:tr>
      <w:tr w:rsidR="00985873" w:rsidRPr="00A220C7">
        <w:trPr>
          <w:trHeight w:val="50"/>
          <w:jc w:val="center"/>
        </w:trPr>
        <w:tc>
          <w:tcPr>
            <w:tcW w:w="1207" w:type="dxa"/>
            <w:gridSpan w:val="2"/>
          </w:tcPr>
          <w:p w:rsidR="00985873" w:rsidRPr="00A220C7" w:rsidRDefault="00647C27">
            <w:pPr>
              <w:spacing w:line="360" w:lineRule="auto"/>
              <w:jc w:val="center"/>
            </w:pPr>
            <w:r w:rsidRPr="00A220C7">
              <w:t>1.3.1</w:t>
            </w:r>
          </w:p>
        </w:tc>
        <w:tc>
          <w:tcPr>
            <w:tcW w:w="3551" w:type="dxa"/>
          </w:tcPr>
          <w:p w:rsidR="00985873" w:rsidRPr="00A220C7" w:rsidRDefault="00647C27">
            <w:pPr>
              <w:spacing w:line="360" w:lineRule="auto"/>
            </w:pPr>
            <w:r w:rsidRPr="00A220C7">
              <w:t>招标范围</w:t>
            </w:r>
          </w:p>
        </w:tc>
        <w:tc>
          <w:tcPr>
            <w:tcW w:w="4677" w:type="dxa"/>
          </w:tcPr>
          <w:p w:rsidR="00985873" w:rsidRPr="00A220C7" w:rsidRDefault="00647C27">
            <w:pPr>
              <w:spacing w:line="360" w:lineRule="auto"/>
            </w:pPr>
            <w:r w:rsidRPr="00A220C7">
              <w:rPr>
                <w:rFonts w:hint="eastAsia"/>
              </w:rPr>
              <w:t>施工图范围内包含的施工内容（具体以施工图纸和工程量清单内容为准）</w:t>
            </w:r>
          </w:p>
        </w:tc>
      </w:tr>
      <w:tr w:rsidR="00985873" w:rsidRPr="00A220C7">
        <w:trPr>
          <w:trHeight w:val="50"/>
          <w:jc w:val="center"/>
        </w:trPr>
        <w:tc>
          <w:tcPr>
            <w:tcW w:w="1207" w:type="dxa"/>
            <w:gridSpan w:val="2"/>
            <w:vAlign w:val="center"/>
          </w:tcPr>
          <w:p w:rsidR="00985873" w:rsidRPr="00A220C7" w:rsidRDefault="00647C27">
            <w:pPr>
              <w:spacing w:line="360" w:lineRule="auto"/>
              <w:jc w:val="center"/>
            </w:pPr>
            <w:r w:rsidRPr="00A220C7">
              <w:t>1.3.2</w:t>
            </w:r>
          </w:p>
        </w:tc>
        <w:tc>
          <w:tcPr>
            <w:tcW w:w="3551" w:type="dxa"/>
            <w:vAlign w:val="center"/>
          </w:tcPr>
          <w:p w:rsidR="00985873" w:rsidRPr="00A220C7" w:rsidRDefault="00647C27">
            <w:pPr>
              <w:spacing w:line="360" w:lineRule="auto"/>
            </w:pPr>
            <w:r w:rsidRPr="00A220C7">
              <w:rPr>
                <w:rFonts w:hint="eastAsia"/>
              </w:rPr>
              <w:t>要求</w:t>
            </w:r>
            <w:r w:rsidRPr="00A220C7">
              <w:t>工期</w:t>
            </w:r>
          </w:p>
        </w:tc>
        <w:tc>
          <w:tcPr>
            <w:tcW w:w="4677" w:type="dxa"/>
          </w:tcPr>
          <w:p w:rsidR="00985873" w:rsidRPr="00A220C7" w:rsidRDefault="00647C27">
            <w:pPr>
              <w:spacing w:line="360" w:lineRule="auto"/>
            </w:pPr>
            <w:r w:rsidRPr="00A220C7">
              <w:rPr>
                <w:rFonts w:cs="宋体" w:hint="eastAsia"/>
              </w:rPr>
              <w:t>要求工期：</w:t>
            </w:r>
            <w:r w:rsidR="00282F94" w:rsidRPr="00A220C7">
              <w:rPr>
                <w:rFonts w:hint="eastAsia"/>
                <w:u w:val="single"/>
              </w:rPr>
              <w:t>150</w:t>
            </w:r>
            <w:r w:rsidRPr="00A220C7">
              <w:rPr>
                <w:rFonts w:cs="宋体" w:hint="eastAsia"/>
              </w:rPr>
              <w:t>日历天</w:t>
            </w:r>
          </w:p>
          <w:p w:rsidR="00985873" w:rsidRPr="00A220C7" w:rsidRDefault="00647C27">
            <w:pPr>
              <w:spacing w:line="360" w:lineRule="auto"/>
            </w:pPr>
            <w:bookmarkStart w:id="28" w:name="_Toc407135076"/>
            <w:r w:rsidRPr="00A220C7">
              <w:rPr>
                <w:rFonts w:cs="宋体" w:hint="eastAsia"/>
              </w:rPr>
              <w:t>定额工期：</w:t>
            </w:r>
            <w:r w:rsidR="00551C3E" w:rsidRPr="00A220C7">
              <w:rPr>
                <w:rFonts w:hint="eastAsia"/>
                <w:u w:val="single"/>
              </w:rPr>
              <w:t>251</w:t>
            </w:r>
            <w:proofErr w:type="gramStart"/>
            <w:r w:rsidRPr="00A220C7">
              <w:rPr>
                <w:rFonts w:cs="宋体" w:hint="eastAsia"/>
              </w:rPr>
              <w:t>日历天</w:t>
            </w:r>
            <w:proofErr w:type="gramEnd"/>
            <w:r w:rsidRPr="00A220C7">
              <w:rPr>
                <w:rFonts w:cs="宋体" w:hint="eastAsia"/>
              </w:rPr>
              <w:t>【备注：</w:t>
            </w:r>
            <w:r w:rsidRPr="00A220C7">
              <w:rPr>
                <w:rFonts w:eastAsia="楷体_GB2312" w:cs="楷体_GB2312" w:hint="eastAsia"/>
                <w:b/>
                <w:bCs/>
              </w:rPr>
              <w:t>建筑安装工程</w:t>
            </w:r>
            <w:r w:rsidRPr="00A220C7">
              <w:rPr>
                <w:rFonts w:cs="宋体" w:hint="eastAsia"/>
                <w:b/>
                <w:bCs/>
              </w:rPr>
              <w:t>定额工期</w:t>
            </w:r>
            <w:r w:rsidRPr="00A220C7">
              <w:rPr>
                <w:rFonts w:eastAsia="楷体_GB2312" w:cs="楷体_GB2312" w:hint="eastAsia"/>
                <w:b/>
                <w:bCs/>
              </w:rPr>
              <w:t>应按《建筑安装工程工期定额（</w:t>
            </w:r>
            <w:r w:rsidRPr="00A220C7">
              <w:rPr>
                <w:rFonts w:eastAsia="楷体_GB2312"/>
                <w:b/>
                <w:bCs/>
              </w:rPr>
              <w:t>TY01-89-2016</w:t>
            </w:r>
            <w:r w:rsidRPr="00A220C7">
              <w:rPr>
                <w:rFonts w:eastAsia="楷体_GB2312" w:cs="楷体_GB2312" w:hint="eastAsia"/>
                <w:b/>
                <w:bCs/>
              </w:rPr>
              <w:t>）》确定，工期压缩时，宜组织专家论证，且</w:t>
            </w:r>
            <w:r w:rsidRPr="00A220C7">
              <w:rPr>
                <w:rFonts w:cs="宋体" w:hint="eastAsia"/>
                <w:b/>
                <w:bCs/>
              </w:rPr>
              <w:t>在招标工程量清单中增设提前竣工（赶工</w:t>
            </w:r>
            <w:r w:rsidRPr="00A220C7">
              <w:rPr>
                <w:rFonts w:eastAsia="楷体_GB2312" w:cs="楷体_GB2312" w:hint="eastAsia"/>
                <w:b/>
                <w:bCs/>
              </w:rPr>
              <w:t>补偿）</w:t>
            </w:r>
            <w:r w:rsidRPr="00A220C7">
              <w:rPr>
                <w:rFonts w:cs="宋体" w:hint="eastAsia"/>
                <w:b/>
                <w:bCs/>
              </w:rPr>
              <w:t>费项目清单</w:t>
            </w:r>
            <w:r w:rsidRPr="00A220C7">
              <w:rPr>
                <w:rFonts w:cs="宋体" w:hint="eastAsia"/>
              </w:rPr>
              <w:t>】</w:t>
            </w:r>
            <w:bookmarkEnd w:id="28"/>
          </w:p>
          <w:p w:rsidR="00985873" w:rsidRPr="00A220C7" w:rsidRDefault="00647C27">
            <w:pPr>
              <w:spacing w:line="360" w:lineRule="auto"/>
            </w:pPr>
            <w:r w:rsidRPr="00A220C7">
              <w:rPr>
                <w:rFonts w:cs="宋体" w:hint="eastAsia"/>
              </w:rPr>
              <w:t>计划开工日期：</w:t>
            </w:r>
            <w:r w:rsidR="00A73F34" w:rsidRPr="00A220C7">
              <w:rPr>
                <w:rFonts w:hint="eastAsia"/>
                <w:u w:val="single"/>
              </w:rPr>
              <w:t>2021</w:t>
            </w:r>
            <w:r w:rsidRPr="00A220C7">
              <w:rPr>
                <w:rFonts w:cs="宋体" w:hint="eastAsia"/>
              </w:rPr>
              <w:t>年</w:t>
            </w:r>
            <w:r w:rsidR="004D2F15">
              <w:rPr>
                <w:rFonts w:hint="eastAsia"/>
                <w:u w:val="single"/>
              </w:rPr>
              <w:t>4</w:t>
            </w:r>
            <w:r w:rsidRPr="00A220C7">
              <w:rPr>
                <w:rFonts w:cs="宋体" w:hint="eastAsia"/>
              </w:rPr>
              <w:t>月</w:t>
            </w:r>
            <w:r w:rsidR="004D2F15">
              <w:rPr>
                <w:rFonts w:hint="eastAsia"/>
                <w:u w:val="single"/>
              </w:rPr>
              <w:t>7</w:t>
            </w:r>
            <w:r w:rsidRPr="00A220C7">
              <w:rPr>
                <w:rFonts w:cs="宋体" w:hint="eastAsia"/>
              </w:rPr>
              <w:t>日</w:t>
            </w:r>
          </w:p>
          <w:p w:rsidR="00985873" w:rsidRPr="00A220C7" w:rsidRDefault="00647C27">
            <w:pPr>
              <w:spacing w:line="360" w:lineRule="auto"/>
            </w:pPr>
            <w:r w:rsidRPr="00A220C7">
              <w:rPr>
                <w:rFonts w:cs="宋体" w:hint="eastAsia"/>
              </w:rPr>
              <w:t>计划竣工日期：</w:t>
            </w:r>
            <w:r w:rsidR="004A6942" w:rsidRPr="00A220C7">
              <w:rPr>
                <w:rFonts w:hint="eastAsia"/>
                <w:u w:val="single"/>
              </w:rPr>
              <w:t>2021</w:t>
            </w:r>
            <w:r w:rsidRPr="00A220C7">
              <w:rPr>
                <w:rFonts w:cs="宋体" w:hint="eastAsia"/>
              </w:rPr>
              <w:t>年</w:t>
            </w:r>
            <w:r w:rsidR="004D2F15">
              <w:rPr>
                <w:rFonts w:hint="eastAsia"/>
                <w:u w:val="single"/>
              </w:rPr>
              <w:t>9</w:t>
            </w:r>
            <w:r w:rsidRPr="00A220C7">
              <w:rPr>
                <w:rFonts w:cs="宋体" w:hint="eastAsia"/>
              </w:rPr>
              <w:t>月</w:t>
            </w:r>
            <w:r w:rsidR="004D2F15">
              <w:rPr>
                <w:rFonts w:hint="eastAsia"/>
                <w:u w:val="single"/>
              </w:rPr>
              <w:t>3</w:t>
            </w:r>
            <w:r w:rsidRPr="00A220C7">
              <w:rPr>
                <w:rFonts w:cs="宋体" w:hint="eastAsia"/>
              </w:rPr>
              <w:t>日</w:t>
            </w:r>
          </w:p>
          <w:p w:rsidR="00985873" w:rsidRPr="00A220C7" w:rsidRDefault="00647C27">
            <w:pPr>
              <w:spacing w:line="360" w:lineRule="auto"/>
            </w:pPr>
            <w:r w:rsidRPr="00A220C7">
              <w:rPr>
                <w:rFonts w:cs="宋体" w:hint="eastAsia"/>
              </w:rPr>
              <w:t>除上述总工期外，发包人还要求以下区段工期：</w:t>
            </w:r>
          </w:p>
          <w:p w:rsidR="00985873" w:rsidRPr="00A220C7" w:rsidRDefault="00647C27">
            <w:pPr>
              <w:spacing w:line="360" w:lineRule="auto"/>
            </w:pPr>
            <w:r w:rsidRPr="00A220C7">
              <w:rPr>
                <w:u w:val="single"/>
              </w:rPr>
              <w:lastRenderedPageBreak/>
              <w:t xml:space="preserve"> </w:t>
            </w:r>
            <w:r w:rsidRPr="00A220C7">
              <w:rPr>
                <w:rFonts w:hint="eastAsia"/>
                <w:u w:val="single"/>
              </w:rPr>
              <w:t>/</w:t>
            </w:r>
            <w:r w:rsidRPr="00A220C7">
              <w:rPr>
                <w:rFonts w:cs="宋体" w:hint="eastAsia"/>
              </w:rPr>
              <w:t>（此项可选）。</w:t>
            </w:r>
          </w:p>
          <w:p w:rsidR="00985873" w:rsidRPr="00A220C7" w:rsidRDefault="00647C27">
            <w:pPr>
              <w:spacing w:line="360" w:lineRule="auto"/>
            </w:pPr>
            <w:r w:rsidRPr="00A220C7">
              <w:rPr>
                <w:rFonts w:cs="宋体" w:hint="eastAsia"/>
              </w:rPr>
              <w:t>有关工期的</w:t>
            </w:r>
            <w:proofErr w:type="gramStart"/>
            <w:r w:rsidRPr="00A220C7">
              <w:rPr>
                <w:rFonts w:cs="宋体" w:hint="eastAsia"/>
              </w:rPr>
              <w:t>详细要</w:t>
            </w:r>
            <w:proofErr w:type="gramEnd"/>
            <w:r w:rsidRPr="00A220C7">
              <w:rPr>
                <w:rFonts w:cs="宋体" w:hint="eastAsia"/>
              </w:rPr>
              <w:t>求见第七章</w:t>
            </w:r>
            <w:r w:rsidRPr="00A220C7">
              <w:t>“</w:t>
            </w:r>
            <w:r w:rsidRPr="00A220C7">
              <w:rPr>
                <w:rFonts w:cs="宋体" w:hint="eastAsia"/>
              </w:rPr>
              <w:t>技术标准和要求</w:t>
            </w:r>
            <w:r w:rsidRPr="00A220C7">
              <w:t>”</w:t>
            </w:r>
            <w:r w:rsidRPr="00A220C7">
              <w:rPr>
                <w:rFonts w:cs="宋体" w:hint="eastAsia"/>
              </w:rPr>
              <w:t>。</w:t>
            </w:r>
          </w:p>
        </w:tc>
      </w:tr>
      <w:tr w:rsidR="00985873" w:rsidRPr="00A220C7">
        <w:trPr>
          <w:trHeight w:val="50"/>
          <w:jc w:val="center"/>
        </w:trPr>
        <w:tc>
          <w:tcPr>
            <w:tcW w:w="1207" w:type="dxa"/>
            <w:gridSpan w:val="2"/>
          </w:tcPr>
          <w:p w:rsidR="00985873" w:rsidRPr="00A220C7" w:rsidRDefault="00647C27">
            <w:pPr>
              <w:spacing w:line="360" w:lineRule="auto"/>
              <w:jc w:val="center"/>
            </w:pPr>
            <w:r w:rsidRPr="00A220C7">
              <w:lastRenderedPageBreak/>
              <w:t>1.3.3</w:t>
            </w:r>
          </w:p>
        </w:tc>
        <w:tc>
          <w:tcPr>
            <w:tcW w:w="3551" w:type="dxa"/>
          </w:tcPr>
          <w:p w:rsidR="00985873" w:rsidRPr="00A220C7" w:rsidRDefault="00647C27">
            <w:pPr>
              <w:spacing w:line="360" w:lineRule="auto"/>
            </w:pPr>
            <w:r w:rsidRPr="00A220C7">
              <w:t>质量要求</w:t>
            </w:r>
          </w:p>
        </w:tc>
        <w:tc>
          <w:tcPr>
            <w:tcW w:w="4677" w:type="dxa"/>
          </w:tcPr>
          <w:p w:rsidR="00985873" w:rsidRPr="00A220C7" w:rsidRDefault="00647C27">
            <w:pPr>
              <w:spacing w:line="360" w:lineRule="auto"/>
            </w:pPr>
            <w:r w:rsidRPr="00A220C7">
              <w:t>质量标准：</w:t>
            </w:r>
            <w:r w:rsidRPr="00A220C7">
              <w:rPr>
                <w:rFonts w:hint="eastAsia"/>
              </w:rPr>
              <w:t>符合国家验收规范合格标准。</w:t>
            </w:r>
          </w:p>
        </w:tc>
      </w:tr>
      <w:tr w:rsidR="00985873" w:rsidRPr="00A220C7">
        <w:trPr>
          <w:trHeight w:val="50"/>
          <w:jc w:val="center"/>
        </w:trPr>
        <w:tc>
          <w:tcPr>
            <w:tcW w:w="1207" w:type="dxa"/>
            <w:gridSpan w:val="2"/>
            <w:vAlign w:val="center"/>
          </w:tcPr>
          <w:p w:rsidR="00985873" w:rsidRPr="00A220C7" w:rsidRDefault="00647C27">
            <w:pPr>
              <w:spacing w:line="360" w:lineRule="auto"/>
              <w:jc w:val="center"/>
            </w:pPr>
            <w:r w:rsidRPr="00A220C7">
              <w:t>1.4.1</w:t>
            </w:r>
          </w:p>
        </w:tc>
        <w:tc>
          <w:tcPr>
            <w:tcW w:w="3551" w:type="dxa"/>
            <w:vAlign w:val="center"/>
          </w:tcPr>
          <w:p w:rsidR="00985873" w:rsidRPr="00A220C7" w:rsidRDefault="00647C27">
            <w:pPr>
              <w:spacing w:line="360" w:lineRule="auto"/>
            </w:pPr>
            <w:r w:rsidRPr="00A220C7">
              <w:t>投标人资质条件、能力、诚信要求</w:t>
            </w:r>
          </w:p>
        </w:tc>
        <w:tc>
          <w:tcPr>
            <w:tcW w:w="4677" w:type="dxa"/>
          </w:tcPr>
          <w:p w:rsidR="00985873" w:rsidRPr="00A220C7" w:rsidRDefault="00647C27">
            <w:pPr>
              <w:pStyle w:val="a6"/>
            </w:pPr>
            <w:r w:rsidRPr="00A220C7">
              <w:rPr>
                <w:rFonts w:hint="eastAsia"/>
              </w:rPr>
              <w:t>（</w:t>
            </w:r>
            <w:r w:rsidRPr="00A220C7">
              <w:rPr>
                <w:rFonts w:hint="eastAsia"/>
              </w:rPr>
              <w:t>1</w:t>
            </w:r>
            <w:r w:rsidRPr="00A220C7">
              <w:rPr>
                <w:rFonts w:hint="eastAsia"/>
              </w:rPr>
              <w:t>）</w:t>
            </w:r>
            <w:r w:rsidRPr="00A220C7">
              <w:t>资质条件：</w:t>
            </w:r>
            <w:r w:rsidRPr="00A220C7">
              <w:rPr>
                <w:rFonts w:hint="eastAsia"/>
              </w:rPr>
              <w:t>具备建筑工程施工总承包叁级（含）以上资质，并在人员、设备、资金等方面具备相应的施工能力</w:t>
            </w:r>
          </w:p>
          <w:p w:rsidR="00985873" w:rsidRPr="00A220C7" w:rsidRDefault="00647C27">
            <w:pPr>
              <w:spacing w:line="360" w:lineRule="auto"/>
            </w:pPr>
            <w:r w:rsidRPr="00A220C7">
              <w:rPr>
                <w:rFonts w:hint="eastAsia"/>
              </w:rPr>
              <w:t>（</w:t>
            </w:r>
            <w:r w:rsidRPr="00A220C7">
              <w:rPr>
                <w:rFonts w:hint="eastAsia"/>
              </w:rPr>
              <w:t>2</w:t>
            </w:r>
            <w:r w:rsidRPr="00A220C7">
              <w:rPr>
                <w:rFonts w:hint="eastAsia"/>
              </w:rPr>
              <w:t>）</w:t>
            </w:r>
            <w:r w:rsidRPr="00A220C7">
              <w:t>财务要求：</w:t>
            </w:r>
            <w:r w:rsidRPr="00A220C7">
              <w:rPr>
                <w:rFonts w:hint="eastAsia"/>
              </w:rPr>
              <w:t>财务要求：</w:t>
            </w:r>
            <w:r w:rsidRPr="00A220C7">
              <w:rPr>
                <w:rFonts w:hint="eastAsia"/>
                <w:u w:val="single"/>
              </w:rPr>
              <w:t>2017</w:t>
            </w:r>
            <w:r w:rsidRPr="00A220C7">
              <w:t>年至</w:t>
            </w:r>
            <w:r w:rsidRPr="00A220C7">
              <w:rPr>
                <w:rFonts w:hint="eastAsia"/>
                <w:u w:val="single"/>
              </w:rPr>
              <w:t>2019</w:t>
            </w:r>
            <w:r w:rsidRPr="00A220C7">
              <w:t>年</w:t>
            </w:r>
            <w:r w:rsidRPr="00A220C7">
              <w:rPr>
                <w:rFonts w:hint="eastAsia"/>
              </w:rPr>
              <w:t>经审计的财务报表（以广西建筑业企业诚信信息库为准）【备注：对于从取得营业执照时间起到投标截止时间为止不足要求年数的企业，只需提交企业取得营业执照年份至所要求最近年份经审计的财务报表】。</w:t>
            </w:r>
          </w:p>
          <w:p w:rsidR="00985873" w:rsidRPr="00A220C7" w:rsidRDefault="00647C27">
            <w:pPr>
              <w:spacing w:line="360" w:lineRule="auto"/>
            </w:pPr>
            <w:r w:rsidRPr="00A220C7">
              <w:rPr>
                <w:rFonts w:hint="eastAsia"/>
              </w:rPr>
              <w:t>（</w:t>
            </w:r>
            <w:r w:rsidRPr="00A220C7">
              <w:rPr>
                <w:rFonts w:hint="eastAsia"/>
              </w:rPr>
              <w:t>3</w:t>
            </w:r>
            <w:r w:rsidRPr="00A220C7">
              <w:rPr>
                <w:rFonts w:hint="eastAsia"/>
              </w:rPr>
              <w:t>）</w:t>
            </w:r>
            <w:r w:rsidRPr="00A220C7">
              <w:t>业绩要求：</w:t>
            </w:r>
            <w:r w:rsidRPr="00A220C7">
              <w:rPr>
                <w:rFonts w:hint="eastAsia"/>
              </w:rPr>
              <w:t>无</w:t>
            </w:r>
          </w:p>
          <w:p w:rsidR="00985873" w:rsidRPr="00A220C7" w:rsidRDefault="00647C27">
            <w:pPr>
              <w:spacing w:line="360" w:lineRule="auto"/>
            </w:pPr>
            <w:r w:rsidRPr="00A220C7">
              <w:rPr>
                <w:rFonts w:hint="eastAsia"/>
              </w:rPr>
              <w:t>（</w:t>
            </w:r>
            <w:r w:rsidRPr="00A220C7">
              <w:rPr>
                <w:rFonts w:hint="eastAsia"/>
              </w:rPr>
              <w:t>4</w:t>
            </w:r>
            <w:r w:rsidRPr="00A220C7">
              <w:rPr>
                <w:rFonts w:hint="eastAsia"/>
              </w:rPr>
              <w:t>）</w:t>
            </w:r>
            <w:r w:rsidRPr="00A220C7">
              <w:t>诚信要求：</w:t>
            </w:r>
            <w:r w:rsidRPr="00A220C7">
              <w:rPr>
                <w:rFonts w:hint="eastAsia"/>
              </w:rPr>
              <w:t>根据最高人民法院等</w:t>
            </w:r>
            <w:r w:rsidRPr="00A220C7">
              <w:rPr>
                <w:rFonts w:hint="eastAsia"/>
              </w:rPr>
              <w:t>9</w:t>
            </w:r>
            <w:r w:rsidRPr="00A220C7">
              <w:rPr>
                <w:rFonts w:hint="eastAsia"/>
              </w:rPr>
              <w:t>部门《关于在招标投标活动中对失信被执行人实施联合惩戒的通知》（法〔</w:t>
            </w:r>
            <w:r w:rsidRPr="00A220C7">
              <w:rPr>
                <w:rFonts w:hint="eastAsia"/>
              </w:rPr>
              <w:t>2016</w:t>
            </w:r>
            <w:r w:rsidRPr="00A220C7">
              <w:rPr>
                <w:rFonts w:hint="eastAsia"/>
              </w:rPr>
              <w:t>〕</w:t>
            </w:r>
            <w:r w:rsidRPr="00A220C7">
              <w:rPr>
                <w:rFonts w:hint="eastAsia"/>
              </w:rPr>
              <w:t>285</w:t>
            </w:r>
            <w:r w:rsidRPr="00A220C7">
              <w:rPr>
                <w:rFonts w:hint="eastAsia"/>
              </w:rPr>
              <w:t>号）规定，投标人不得为失信被执行人（以评标阶段通过“信用中国”网站（</w:t>
            </w:r>
            <w:r w:rsidRPr="00A220C7">
              <w:rPr>
                <w:rFonts w:hint="eastAsia"/>
              </w:rPr>
              <w:t>www.creditchina.gov.cn</w:t>
            </w:r>
            <w:r w:rsidR="00D75EC3" w:rsidRPr="00A220C7">
              <w:rPr>
                <w:rFonts w:hint="eastAsia"/>
              </w:rPr>
              <w:t>）</w:t>
            </w:r>
            <w:r w:rsidRPr="00A220C7">
              <w:rPr>
                <w:rFonts w:hint="eastAsia"/>
              </w:rPr>
              <w:t>、中国政府采购网</w:t>
            </w:r>
            <w:r w:rsidRPr="00A220C7">
              <w:rPr>
                <w:rFonts w:hint="eastAsia"/>
              </w:rPr>
              <w:t>(www.ccgp.gov.cn)</w:t>
            </w:r>
            <w:r w:rsidRPr="00A220C7">
              <w:rPr>
                <w:rFonts w:hint="eastAsia"/>
              </w:rPr>
              <w:t>查询的结果为准）。</w:t>
            </w:r>
          </w:p>
          <w:p w:rsidR="00985873" w:rsidRPr="00A220C7" w:rsidRDefault="00647C27">
            <w:pPr>
              <w:spacing w:line="360" w:lineRule="auto"/>
            </w:pPr>
            <w:r w:rsidRPr="00A220C7">
              <w:rPr>
                <w:rFonts w:hint="eastAsia"/>
              </w:rPr>
              <w:t>（</w:t>
            </w:r>
            <w:r w:rsidRPr="00A220C7">
              <w:rPr>
                <w:rFonts w:hint="eastAsia"/>
              </w:rPr>
              <w:t>5</w:t>
            </w:r>
            <w:r w:rsidRPr="00A220C7">
              <w:rPr>
                <w:rFonts w:hint="eastAsia"/>
              </w:rPr>
              <w:t>）</w:t>
            </w:r>
            <w:r w:rsidRPr="00A220C7">
              <w:t>项目经理资格：</w:t>
            </w:r>
            <w:r w:rsidRPr="00A220C7">
              <w:rPr>
                <w:rFonts w:hint="eastAsia"/>
                <w:u w:val="single"/>
              </w:rPr>
              <w:t>建筑工程</w:t>
            </w:r>
            <w:r w:rsidRPr="00A220C7">
              <w:t>专业</w:t>
            </w:r>
            <w:r w:rsidRPr="00A220C7">
              <w:rPr>
                <w:u w:val="single"/>
              </w:rPr>
              <w:t xml:space="preserve">  </w:t>
            </w:r>
            <w:r w:rsidRPr="00A220C7">
              <w:rPr>
                <w:rFonts w:hint="eastAsia"/>
                <w:u w:val="single"/>
              </w:rPr>
              <w:t>二</w:t>
            </w:r>
            <w:r w:rsidRPr="00A220C7">
              <w:rPr>
                <w:u w:val="single"/>
              </w:rPr>
              <w:t xml:space="preserve"> </w:t>
            </w:r>
            <w:r w:rsidRPr="00A220C7">
              <w:t>级（含以上级）注册建造师执业资格，</w:t>
            </w:r>
            <w:r w:rsidRPr="00A220C7">
              <w:rPr>
                <w:rFonts w:hint="eastAsia"/>
              </w:rPr>
              <w:t>具备有效的</w:t>
            </w:r>
            <w:r w:rsidRPr="00A220C7">
              <w:t>安全生产考核合格证书（</w:t>
            </w:r>
            <w:r w:rsidRPr="00A220C7">
              <w:t>B</w:t>
            </w:r>
            <w:r w:rsidRPr="00A220C7">
              <w:t>类）。本项目不接受有在建、已中标未开工或已列为其他项目中标候选人第一名的建造师作为项目经理</w:t>
            </w:r>
            <w:r w:rsidRPr="00A220C7">
              <w:rPr>
                <w:kern w:val="0"/>
                <w:szCs w:val="21"/>
              </w:rPr>
              <w:t>（</w:t>
            </w:r>
            <w:r w:rsidRPr="00A220C7">
              <w:t>符合</w:t>
            </w:r>
            <w:r w:rsidRPr="00A220C7">
              <w:rPr>
                <w:rFonts w:hint="eastAsia"/>
              </w:rPr>
              <w:t>《</w:t>
            </w:r>
            <w:r w:rsidRPr="00A220C7">
              <w:rPr>
                <w:bCs/>
              </w:rPr>
              <w:t>广西壮族自治区建筑市场诚信卡管理暂行办法</w:t>
            </w:r>
            <w:r w:rsidRPr="00A220C7">
              <w:rPr>
                <w:rFonts w:hint="eastAsia"/>
              </w:rPr>
              <w:t>》第十六条第一款</w:t>
            </w:r>
            <w:r w:rsidRPr="00A220C7">
              <w:t>除外）。</w:t>
            </w:r>
          </w:p>
          <w:p w:rsidR="00985873" w:rsidRPr="00A220C7" w:rsidRDefault="00647C27">
            <w:pPr>
              <w:spacing w:line="360" w:lineRule="auto"/>
            </w:pPr>
            <w:r w:rsidRPr="00A220C7">
              <w:rPr>
                <w:rFonts w:hint="eastAsia"/>
              </w:rPr>
              <w:t>（</w:t>
            </w:r>
            <w:r w:rsidRPr="00A220C7">
              <w:rPr>
                <w:rFonts w:hint="eastAsia"/>
              </w:rPr>
              <w:t>6</w:t>
            </w:r>
            <w:r w:rsidRPr="00A220C7">
              <w:rPr>
                <w:rFonts w:hint="eastAsia"/>
              </w:rPr>
              <w:t>）</w:t>
            </w:r>
            <w:r w:rsidRPr="00A220C7">
              <w:t>专职安全员要求：专职安全员须具备有效的安全生产考核合格证书（</w:t>
            </w:r>
            <w:r w:rsidRPr="00A220C7">
              <w:t>C</w:t>
            </w:r>
            <w:r w:rsidRPr="00A220C7">
              <w:t>类），人数符合住房和城乡建设部《建筑施工企业安全生产管理机构设置及专职安全生产管理人员配备办法》（</w:t>
            </w:r>
            <w:proofErr w:type="gramStart"/>
            <w:r w:rsidRPr="00A220C7">
              <w:t>建质〔</w:t>
            </w:r>
            <w:r w:rsidRPr="00A220C7">
              <w:t>2008</w:t>
            </w:r>
            <w:r w:rsidRPr="00A220C7">
              <w:t>〕</w:t>
            </w:r>
            <w:proofErr w:type="gramEnd"/>
            <w:r w:rsidRPr="00A220C7">
              <w:t>91</w:t>
            </w:r>
            <w:r w:rsidRPr="00A220C7">
              <w:t>号）的规定不少于</w:t>
            </w:r>
            <w:r w:rsidRPr="00A220C7">
              <w:rPr>
                <w:u w:val="single"/>
              </w:rPr>
              <w:t xml:space="preserve"> </w:t>
            </w:r>
            <w:r w:rsidRPr="00A220C7">
              <w:rPr>
                <w:rFonts w:hint="eastAsia"/>
                <w:u w:val="single"/>
              </w:rPr>
              <w:t>1</w:t>
            </w:r>
            <w:r w:rsidRPr="00A220C7">
              <w:t>人。</w:t>
            </w:r>
          </w:p>
          <w:p w:rsidR="00985873" w:rsidRPr="00A220C7" w:rsidRDefault="00647C27">
            <w:pPr>
              <w:spacing w:line="360" w:lineRule="auto"/>
            </w:pPr>
            <w:r w:rsidRPr="00A220C7">
              <w:rPr>
                <w:rFonts w:hint="eastAsia"/>
              </w:rPr>
              <w:t>（</w:t>
            </w:r>
            <w:r w:rsidRPr="00A220C7">
              <w:rPr>
                <w:rFonts w:hint="eastAsia"/>
              </w:rPr>
              <w:t>7</w:t>
            </w:r>
            <w:r w:rsidRPr="00A220C7">
              <w:rPr>
                <w:rFonts w:hint="eastAsia"/>
              </w:rPr>
              <w:t>）</w:t>
            </w:r>
            <w:r w:rsidRPr="00A220C7">
              <w:t>其他要求：</w:t>
            </w:r>
            <w:r w:rsidR="00A73F34" w:rsidRPr="00A220C7">
              <w:rPr>
                <w:rFonts w:ascii="宋体" w:hAnsi="宋体" w:hint="eastAsia"/>
                <w:szCs w:val="21"/>
                <w:u w:val="single"/>
              </w:rPr>
              <w:t>/</w:t>
            </w:r>
            <w:r w:rsidRPr="00A220C7">
              <w:t xml:space="preserve">   </w:t>
            </w:r>
          </w:p>
        </w:tc>
      </w:tr>
      <w:tr w:rsidR="00985873" w:rsidRPr="00A220C7">
        <w:trPr>
          <w:trHeight w:val="510"/>
          <w:jc w:val="center"/>
        </w:trPr>
        <w:tc>
          <w:tcPr>
            <w:tcW w:w="1207" w:type="dxa"/>
            <w:gridSpan w:val="2"/>
            <w:vAlign w:val="center"/>
          </w:tcPr>
          <w:p w:rsidR="00985873" w:rsidRPr="00A220C7" w:rsidRDefault="00647C27">
            <w:pPr>
              <w:spacing w:line="360" w:lineRule="auto"/>
              <w:jc w:val="center"/>
            </w:pPr>
            <w:r w:rsidRPr="00A220C7">
              <w:lastRenderedPageBreak/>
              <w:t>1.4.2</w:t>
            </w:r>
          </w:p>
        </w:tc>
        <w:tc>
          <w:tcPr>
            <w:tcW w:w="3551" w:type="dxa"/>
            <w:vAlign w:val="center"/>
          </w:tcPr>
          <w:p w:rsidR="00985873" w:rsidRPr="00A220C7" w:rsidRDefault="00647C27">
            <w:pPr>
              <w:spacing w:line="360" w:lineRule="auto"/>
            </w:pPr>
            <w:r w:rsidRPr="00A220C7">
              <w:t>是否接受联合体投标</w:t>
            </w:r>
          </w:p>
        </w:tc>
        <w:tc>
          <w:tcPr>
            <w:tcW w:w="4677" w:type="dxa"/>
            <w:vAlign w:val="center"/>
          </w:tcPr>
          <w:p w:rsidR="00985873" w:rsidRPr="00A220C7" w:rsidRDefault="000E28BE" w:rsidP="000E28BE">
            <w:pPr>
              <w:spacing w:line="360" w:lineRule="auto"/>
            </w:pPr>
            <w:r w:rsidRPr="00A220C7">
              <w:rPr>
                <w:rFonts w:ascii="MS Mincho" w:eastAsia="MS Mincho" w:hAnsi="MS Mincho" w:cs="MS Mincho" w:hint="eastAsia"/>
              </w:rPr>
              <w:sym w:font="Wingdings" w:char="F0FE"/>
            </w:r>
            <w:r w:rsidR="00647C27" w:rsidRPr="00A220C7">
              <w:t>不接受</w:t>
            </w:r>
            <w:r w:rsidR="00647C27" w:rsidRPr="00A220C7">
              <w:rPr>
                <w:rFonts w:hint="eastAsia"/>
              </w:rPr>
              <w:t xml:space="preserve">   </w:t>
            </w:r>
            <w:r w:rsidRPr="00A220C7">
              <w:rPr>
                <w:rFonts w:ascii="宋体" w:hAnsi="宋体" w:hint="eastAsia"/>
              </w:rPr>
              <w:t>□</w:t>
            </w:r>
            <w:r w:rsidR="00647C27" w:rsidRPr="00A220C7">
              <w:t>接受</w:t>
            </w:r>
          </w:p>
        </w:tc>
      </w:tr>
      <w:tr w:rsidR="00985873" w:rsidRPr="00A220C7">
        <w:trPr>
          <w:trHeight w:val="510"/>
          <w:jc w:val="center"/>
        </w:trPr>
        <w:tc>
          <w:tcPr>
            <w:tcW w:w="1207" w:type="dxa"/>
            <w:gridSpan w:val="2"/>
            <w:vAlign w:val="center"/>
          </w:tcPr>
          <w:p w:rsidR="00985873" w:rsidRPr="00A220C7" w:rsidRDefault="00647C27">
            <w:pPr>
              <w:spacing w:line="360" w:lineRule="auto"/>
              <w:jc w:val="center"/>
            </w:pPr>
            <w:r w:rsidRPr="00A220C7">
              <w:t>1.9.1</w:t>
            </w:r>
          </w:p>
        </w:tc>
        <w:tc>
          <w:tcPr>
            <w:tcW w:w="3551" w:type="dxa"/>
            <w:vAlign w:val="center"/>
          </w:tcPr>
          <w:p w:rsidR="00985873" w:rsidRPr="00A220C7" w:rsidRDefault="00647C27">
            <w:pPr>
              <w:spacing w:line="360" w:lineRule="auto"/>
            </w:pPr>
            <w:r w:rsidRPr="00A220C7">
              <w:t>踏勘现场</w:t>
            </w:r>
          </w:p>
        </w:tc>
        <w:tc>
          <w:tcPr>
            <w:tcW w:w="4677" w:type="dxa"/>
            <w:vAlign w:val="center"/>
          </w:tcPr>
          <w:p w:rsidR="00985873" w:rsidRPr="00A220C7" w:rsidRDefault="00647C27">
            <w:pPr>
              <w:spacing w:line="360" w:lineRule="auto"/>
            </w:pPr>
            <w:r w:rsidRPr="00A220C7">
              <w:t>不组织</w:t>
            </w:r>
          </w:p>
        </w:tc>
      </w:tr>
      <w:tr w:rsidR="00985873" w:rsidRPr="00A220C7">
        <w:trPr>
          <w:trHeight w:val="510"/>
          <w:jc w:val="center"/>
        </w:trPr>
        <w:tc>
          <w:tcPr>
            <w:tcW w:w="1207" w:type="dxa"/>
            <w:gridSpan w:val="2"/>
            <w:vAlign w:val="center"/>
          </w:tcPr>
          <w:p w:rsidR="00985873" w:rsidRPr="00A220C7" w:rsidRDefault="00647C27">
            <w:pPr>
              <w:spacing w:line="360" w:lineRule="auto"/>
              <w:jc w:val="center"/>
            </w:pPr>
            <w:r w:rsidRPr="00A220C7">
              <w:t>1.10</w:t>
            </w:r>
          </w:p>
        </w:tc>
        <w:tc>
          <w:tcPr>
            <w:tcW w:w="3551" w:type="dxa"/>
            <w:vAlign w:val="center"/>
          </w:tcPr>
          <w:p w:rsidR="00985873" w:rsidRPr="00A220C7" w:rsidRDefault="00647C27">
            <w:pPr>
              <w:spacing w:line="360" w:lineRule="auto"/>
            </w:pPr>
            <w:r w:rsidRPr="00A220C7">
              <w:t>投标预备会</w:t>
            </w:r>
          </w:p>
        </w:tc>
        <w:tc>
          <w:tcPr>
            <w:tcW w:w="4677" w:type="dxa"/>
            <w:vAlign w:val="center"/>
          </w:tcPr>
          <w:p w:rsidR="00985873" w:rsidRPr="00A220C7" w:rsidRDefault="00647C27">
            <w:pPr>
              <w:spacing w:line="360" w:lineRule="auto"/>
            </w:pPr>
            <w:r w:rsidRPr="00A220C7">
              <w:t>不召开</w:t>
            </w:r>
          </w:p>
        </w:tc>
      </w:tr>
      <w:tr w:rsidR="00985873" w:rsidRPr="00A220C7">
        <w:trPr>
          <w:trHeight w:val="50"/>
          <w:jc w:val="center"/>
        </w:trPr>
        <w:tc>
          <w:tcPr>
            <w:tcW w:w="1207" w:type="dxa"/>
            <w:gridSpan w:val="2"/>
            <w:vAlign w:val="center"/>
          </w:tcPr>
          <w:p w:rsidR="00985873" w:rsidRPr="00A220C7" w:rsidRDefault="00647C27">
            <w:pPr>
              <w:spacing w:line="360" w:lineRule="auto"/>
              <w:jc w:val="center"/>
            </w:pPr>
            <w:r w:rsidRPr="00A220C7">
              <w:t>1.11</w:t>
            </w:r>
          </w:p>
        </w:tc>
        <w:tc>
          <w:tcPr>
            <w:tcW w:w="3551" w:type="dxa"/>
            <w:vAlign w:val="center"/>
          </w:tcPr>
          <w:p w:rsidR="00985873" w:rsidRPr="00A220C7" w:rsidRDefault="00647C27">
            <w:pPr>
              <w:spacing w:line="360" w:lineRule="auto"/>
            </w:pPr>
            <w:r w:rsidRPr="00A220C7">
              <w:t>分</w:t>
            </w:r>
            <w:r w:rsidRPr="00A220C7">
              <w:t xml:space="preserve">  </w:t>
            </w:r>
            <w:r w:rsidRPr="00A220C7">
              <w:t>包</w:t>
            </w:r>
          </w:p>
        </w:tc>
        <w:tc>
          <w:tcPr>
            <w:tcW w:w="4677" w:type="dxa"/>
            <w:vAlign w:val="center"/>
          </w:tcPr>
          <w:p w:rsidR="00985873" w:rsidRPr="00A220C7" w:rsidRDefault="00647C27">
            <w:pPr>
              <w:spacing w:line="360" w:lineRule="auto"/>
            </w:pPr>
            <w:r w:rsidRPr="00A220C7">
              <w:rPr>
                <w:rFonts w:ascii="MS Mincho" w:eastAsia="MS Mincho" w:hAnsi="MS Mincho" w:cs="MS Mincho" w:hint="eastAsia"/>
              </w:rPr>
              <w:t>☑</w:t>
            </w:r>
            <w:r w:rsidRPr="00A220C7">
              <w:t>不允许</w:t>
            </w:r>
          </w:p>
          <w:p w:rsidR="00985873" w:rsidRPr="00A220C7" w:rsidRDefault="00647C27">
            <w:pPr>
              <w:spacing w:line="360" w:lineRule="auto"/>
            </w:pPr>
            <w:r w:rsidRPr="00A220C7">
              <w:rPr>
                <w:rFonts w:hint="eastAsia"/>
              </w:rPr>
              <w:t>□</w:t>
            </w:r>
            <w:r w:rsidRPr="00A220C7">
              <w:t>允许，分包内容要求：</w:t>
            </w:r>
          </w:p>
          <w:p w:rsidR="00985873" w:rsidRPr="00A220C7" w:rsidRDefault="00647C27">
            <w:pPr>
              <w:spacing w:line="360" w:lineRule="auto"/>
            </w:pPr>
            <w:r w:rsidRPr="00A220C7">
              <w:t xml:space="preserve">        </w:t>
            </w:r>
            <w:r w:rsidRPr="00A220C7">
              <w:t>分包金额要求：</w:t>
            </w:r>
          </w:p>
          <w:p w:rsidR="00985873" w:rsidRPr="00A220C7" w:rsidRDefault="00647C27">
            <w:pPr>
              <w:spacing w:line="360" w:lineRule="auto"/>
            </w:pPr>
            <w:r w:rsidRPr="00A220C7">
              <w:t xml:space="preserve">        </w:t>
            </w:r>
            <w:r w:rsidRPr="00A220C7">
              <w:t>接受分包的第三人资质要求：</w:t>
            </w:r>
          </w:p>
        </w:tc>
      </w:tr>
      <w:tr w:rsidR="00985873" w:rsidRPr="00A220C7">
        <w:trPr>
          <w:trHeight w:val="490"/>
          <w:jc w:val="center"/>
        </w:trPr>
        <w:tc>
          <w:tcPr>
            <w:tcW w:w="1207" w:type="dxa"/>
            <w:gridSpan w:val="2"/>
            <w:vAlign w:val="center"/>
          </w:tcPr>
          <w:p w:rsidR="00985873" w:rsidRPr="00A220C7" w:rsidRDefault="00647C27">
            <w:pPr>
              <w:spacing w:line="360" w:lineRule="auto"/>
              <w:jc w:val="center"/>
            </w:pPr>
            <w:r w:rsidRPr="00A220C7">
              <w:t>1.12</w:t>
            </w:r>
          </w:p>
        </w:tc>
        <w:tc>
          <w:tcPr>
            <w:tcW w:w="3551" w:type="dxa"/>
            <w:vAlign w:val="center"/>
          </w:tcPr>
          <w:p w:rsidR="00985873" w:rsidRPr="00A220C7" w:rsidRDefault="00647C27">
            <w:pPr>
              <w:spacing w:line="360" w:lineRule="auto"/>
            </w:pPr>
            <w:r w:rsidRPr="00A220C7">
              <w:t>偏</w:t>
            </w:r>
            <w:r w:rsidRPr="00A220C7">
              <w:t xml:space="preserve">  </w:t>
            </w:r>
            <w:r w:rsidRPr="00A220C7">
              <w:t>离</w:t>
            </w:r>
          </w:p>
        </w:tc>
        <w:tc>
          <w:tcPr>
            <w:tcW w:w="4677" w:type="dxa"/>
            <w:vAlign w:val="center"/>
          </w:tcPr>
          <w:p w:rsidR="00985873" w:rsidRPr="00A220C7" w:rsidRDefault="00647C27">
            <w:pPr>
              <w:spacing w:line="360" w:lineRule="auto"/>
            </w:pPr>
            <w:r w:rsidRPr="00A220C7">
              <w:rPr>
                <w:rFonts w:hint="eastAsia"/>
                <w:szCs w:val="21"/>
              </w:rPr>
              <w:t>不允许</w:t>
            </w:r>
          </w:p>
        </w:tc>
      </w:tr>
      <w:tr w:rsidR="00985873" w:rsidRPr="00A220C7">
        <w:trPr>
          <w:trHeight w:val="490"/>
          <w:jc w:val="center"/>
        </w:trPr>
        <w:tc>
          <w:tcPr>
            <w:tcW w:w="1207" w:type="dxa"/>
            <w:gridSpan w:val="2"/>
            <w:vAlign w:val="center"/>
          </w:tcPr>
          <w:p w:rsidR="00985873" w:rsidRPr="00A220C7" w:rsidRDefault="00647C27">
            <w:pPr>
              <w:spacing w:line="360" w:lineRule="auto"/>
              <w:jc w:val="center"/>
            </w:pPr>
            <w:r w:rsidRPr="00A220C7">
              <w:t>2.</w:t>
            </w:r>
            <w:r w:rsidRPr="00A220C7">
              <w:rPr>
                <w:rFonts w:hint="eastAsia"/>
              </w:rPr>
              <w:t>1.1</w:t>
            </w:r>
            <w:r w:rsidRPr="00A220C7">
              <w:rPr>
                <w:rFonts w:hint="eastAsia"/>
              </w:rPr>
              <w:t>（</w:t>
            </w:r>
            <w:r w:rsidRPr="00A220C7">
              <w:rPr>
                <w:rFonts w:hint="eastAsia"/>
              </w:rPr>
              <w:t>10</w:t>
            </w:r>
            <w:r w:rsidRPr="00A220C7">
              <w:rPr>
                <w:rFonts w:hint="eastAsia"/>
              </w:rPr>
              <w:t>）</w:t>
            </w:r>
          </w:p>
        </w:tc>
        <w:tc>
          <w:tcPr>
            <w:tcW w:w="3551" w:type="dxa"/>
            <w:vAlign w:val="center"/>
          </w:tcPr>
          <w:p w:rsidR="00985873" w:rsidRPr="00A220C7" w:rsidRDefault="00647C27">
            <w:r w:rsidRPr="00A220C7">
              <w:t>构成招标文件的其他材料</w:t>
            </w:r>
          </w:p>
        </w:tc>
        <w:tc>
          <w:tcPr>
            <w:tcW w:w="4677" w:type="dxa"/>
            <w:vAlign w:val="center"/>
          </w:tcPr>
          <w:p w:rsidR="00985873" w:rsidRPr="00A220C7" w:rsidRDefault="00647C27">
            <w:pPr>
              <w:tabs>
                <w:tab w:val="left" w:pos="826"/>
              </w:tabs>
              <w:spacing w:line="360" w:lineRule="auto"/>
            </w:pPr>
            <w:r w:rsidRPr="00A220C7">
              <w:t>招标文件的澄清、修改、补充通知等内容</w:t>
            </w:r>
          </w:p>
        </w:tc>
      </w:tr>
      <w:tr w:rsidR="00985873" w:rsidRPr="00A220C7">
        <w:trPr>
          <w:trHeight w:val="454"/>
          <w:jc w:val="center"/>
        </w:trPr>
        <w:tc>
          <w:tcPr>
            <w:tcW w:w="1207" w:type="dxa"/>
            <w:gridSpan w:val="2"/>
            <w:vAlign w:val="center"/>
          </w:tcPr>
          <w:p w:rsidR="00985873" w:rsidRPr="00A220C7" w:rsidRDefault="00647C27">
            <w:pPr>
              <w:spacing w:line="360" w:lineRule="auto"/>
              <w:jc w:val="center"/>
            </w:pPr>
            <w:r w:rsidRPr="00A220C7">
              <w:t>2.2.1</w:t>
            </w:r>
          </w:p>
        </w:tc>
        <w:tc>
          <w:tcPr>
            <w:tcW w:w="3551" w:type="dxa"/>
            <w:vAlign w:val="center"/>
          </w:tcPr>
          <w:p w:rsidR="00985873" w:rsidRPr="00A220C7" w:rsidRDefault="00647C27">
            <w:pPr>
              <w:spacing w:line="360" w:lineRule="auto"/>
            </w:pPr>
            <w:r w:rsidRPr="00A220C7">
              <w:t>投标人要求澄清招标文件的截止时间</w:t>
            </w:r>
          </w:p>
        </w:tc>
        <w:tc>
          <w:tcPr>
            <w:tcW w:w="4677" w:type="dxa"/>
            <w:vAlign w:val="center"/>
          </w:tcPr>
          <w:p w:rsidR="00985873" w:rsidRPr="00A220C7" w:rsidRDefault="00647C27">
            <w:pPr>
              <w:spacing w:line="360" w:lineRule="auto"/>
            </w:pPr>
            <w:r w:rsidRPr="00A220C7">
              <w:t>投标截止</w:t>
            </w:r>
            <w:r w:rsidRPr="00A220C7">
              <w:rPr>
                <w:rFonts w:hint="eastAsia"/>
              </w:rPr>
              <w:t>时间</w:t>
            </w:r>
            <w:r w:rsidRPr="00A220C7">
              <w:t>10</w:t>
            </w:r>
            <w:r w:rsidRPr="00A220C7">
              <w:rPr>
                <w:rFonts w:hint="eastAsia"/>
              </w:rPr>
              <w:t>日前</w:t>
            </w:r>
            <w:r w:rsidRPr="00A220C7">
              <w:t>。投标人不在</w:t>
            </w:r>
            <w:r w:rsidRPr="00A220C7">
              <w:rPr>
                <w:rFonts w:hint="eastAsia"/>
              </w:rPr>
              <w:t>规定</w:t>
            </w:r>
            <w:r w:rsidRPr="00A220C7">
              <w:t>期限内提出，招标人有权不予答复，或答复后投标截止时间由招标人确定是否顺延。</w:t>
            </w:r>
          </w:p>
        </w:tc>
      </w:tr>
      <w:tr w:rsidR="00985873" w:rsidRPr="00A220C7">
        <w:trPr>
          <w:trHeight w:val="454"/>
          <w:jc w:val="center"/>
        </w:trPr>
        <w:tc>
          <w:tcPr>
            <w:tcW w:w="1207" w:type="dxa"/>
            <w:gridSpan w:val="2"/>
            <w:vMerge w:val="restart"/>
            <w:vAlign w:val="center"/>
          </w:tcPr>
          <w:p w:rsidR="00985873" w:rsidRPr="00A220C7" w:rsidRDefault="00647C27">
            <w:pPr>
              <w:spacing w:line="360" w:lineRule="auto"/>
              <w:jc w:val="center"/>
            </w:pPr>
            <w:r w:rsidRPr="00A220C7">
              <w:t>2.2.</w:t>
            </w:r>
            <w:r w:rsidRPr="00A220C7">
              <w:rPr>
                <w:rFonts w:hint="eastAsia"/>
              </w:rPr>
              <w:t>3</w:t>
            </w:r>
          </w:p>
        </w:tc>
        <w:tc>
          <w:tcPr>
            <w:tcW w:w="3551" w:type="dxa"/>
            <w:vAlign w:val="center"/>
          </w:tcPr>
          <w:p w:rsidR="00985873" w:rsidRPr="00A220C7" w:rsidRDefault="00647C27">
            <w:pPr>
              <w:spacing w:line="360" w:lineRule="auto"/>
            </w:pPr>
            <w:r w:rsidRPr="00A220C7">
              <w:t>投标截止时间</w:t>
            </w:r>
          </w:p>
        </w:tc>
        <w:tc>
          <w:tcPr>
            <w:tcW w:w="4677" w:type="dxa"/>
            <w:vAlign w:val="center"/>
          </w:tcPr>
          <w:p w:rsidR="00985873" w:rsidRPr="00A220C7" w:rsidRDefault="00647C27">
            <w:pPr>
              <w:spacing w:line="360" w:lineRule="auto"/>
            </w:pPr>
            <w:r w:rsidRPr="00A220C7">
              <w:rPr>
                <w:rFonts w:hint="eastAsia"/>
                <w:u w:val="single"/>
              </w:rPr>
              <w:t>2021</w:t>
            </w:r>
            <w:r w:rsidRPr="00A220C7">
              <w:t>年</w:t>
            </w:r>
            <w:r w:rsidRPr="00A220C7">
              <w:rPr>
                <w:rFonts w:hint="eastAsia"/>
                <w:u w:val="single"/>
              </w:rPr>
              <w:t xml:space="preserve"> </w:t>
            </w:r>
            <w:r w:rsidR="00C82B74">
              <w:rPr>
                <w:rFonts w:hint="eastAsia"/>
                <w:u w:val="single"/>
              </w:rPr>
              <w:t>3</w:t>
            </w:r>
            <w:r w:rsidRPr="00A220C7">
              <w:t>月</w:t>
            </w:r>
            <w:r w:rsidR="00C82B74">
              <w:rPr>
                <w:rFonts w:hint="eastAsia"/>
                <w:u w:val="single"/>
              </w:rPr>
              <w:t>29</w:t>
            </w:r>
            <w:r w:rsidRPr="00A220C7">
              <w:t>日</w:t>
            </w:r>
            <w:r w:rsidR="00C82B74">
              <w:rPr>
                <w:rFonts w:hint="eastAsia"/>
                <w:u w:val="single"/>
              </w:rPr>
              <w:t>10</w:t>
            </w:r>
            <w:r w:rsidRPr="00A220C7">
              <w:t>时</w:t>
            </w:r>
            <w:r w:rsidR="00C82B74">
              <w:rPr>
                <w:rFonts w:hint="eastAsia"/>
                <w:u w:val="single"/>
              </w:rPr>
              <w:t>00</w:t>
            </w:r>
            <w:r w:rsidRPr="00A220C7">
              <w:t>分</w:t>
            </w:r>
          </w:p>
        </w:tc>
      </w:tr>
      <w:tr w:rsidR="00985873" w:rsidRPr="00A220C7">
        <w:trPr>
          <w:trHeight w:val="89"/>
          <w:jc w:val="center"/>
        </w:trPr>
        <w:tc>
          <w:tcPr>
            <w:tcW w:w="1207" w:type="dxa"/>
            <w:gridSpan w:val="2"/>
            <w:vMerge/>
            <w:vAlign w:val="center"/>
          </w:tcPr>
          <w:p w:rsidR="00985873" w:rsidRPr="00A220C7" w:rsidRDefault="00985873">
            <w:pPr>
              <w:spacing w:line="360" w:lineRule="auto"/>
              <w:jc w:val="center"/>
            </w:pPr>
          </w:p>
        </w:tc>
        <w:tc>
          <w:tcPr>
            <w:tcW w:w="3551" w:type="dxa"/>
            <w:vAlign w:val="center"/>
          </w:tcPr>
          <w:p w:rsidR="00985873" w:rsidRPr="00A220C7" w:rsidRDefault="00647C27">
            <w:pPr>
              <w:spacing w:line="360" w:lineRule="auto"/>
            </w:pPr>
            <w:r w:rsidRPr="00A220C7">
              <w:t>招标文件澄清发布方式</w:t>
            </w:r>
          </w:p>
        </w:tc>
        <w:tc>
          <w:tcPr>
            <w:tcW w:w="4677" w:type="dxa"/>
          </w:tcPr>
          <w:p w:rsidR="00985873" w:rsidRPr="00A220C7" w:rsidRDefault="00647C27">
            <w:pPr>
              <w:spacing w:line="360" w:lineRule="auto"/>
              <w:rPr>
                <w:u w:val="single"/>
              </w:rPr>
            </w:pPr>
            <w:r w:rsidRPr="00A220C7">
              <w:rPr>
                <w:rFonts w:hint="eastAsia"/>
              </w:rPr>
              <w:t>在本招标项目招标公告发布的同一媒介发布</w:t>
            </w:r>
          </w:p>
        </w:tc>
      </w:tr>
      <w:tr w:rsidR="00985873" w:rsidRPr="00A220C7">
        <w:trPr>
          <w:trHeight w:val="454"/>
          <w:jc w:val="center"/>
        </w:trPr>
        <w:tc>
          <w:tcPr>
            <w:tcW w:w="1207" w:type="dxa"/>
            <w:gridSpan w:val="2"/>
            <w:vAlign w:val="center"/>
          </w:tcPr>
          <w:p w:rsidR="00985873" w:rsidRPr="00A220C7" w:rsidRDefault="00647C27">
            <w:pPr>
              <w:spacing w:line="360" w:lineRule="auto"/>
              <w:jc w:val="center"/>
            </w:pPr>
            <w:r w:rsidRPr="00A220C7">
              <w:t>2.2.</w:t>
            </w:r>
            <w:r w:rsidRPr="00A220C7">
              <w:rPr>
                <w:rFonts w:hint="eastAsia"/>
              </w:rPr>
              <w:t>4</w:t>
            </w:r>
          </w:p>
        </w:tc>
        <w:tc>
          <w:tcPr>
            <w:tcW w:w="3551" w:type="dxa"/>
            <w:vAlign w:val="center"/>
          </w:tcPr>
          <w:p w:rsidR="00985873" w:rsidRPr="00A220C7" w:rsidRDefault="00647C27">
            <w:pPr>
              <w:spacing w:line="360" w:lineRule="auto"/>
            </w:pPr>
            <w:r w:rsidRPr="00A220C7">
              <w:t>投标人确认收到澄清的方式</w:t>
            </w:r>
          </w:p>
        </w:tc>
        <w:tc>
          <w:tcPr>
            <w:tcW w:w="4677" w:type="dxa"/>
            <w:vAlign w:val="center"/>
          </w:tcPr>
          <w:p w:rsidR="00985873" w:rsidRPr="00A220C7" w:rsidRDefault="00647C27">
            <w:pPr>
              <w:spacing w:line="360" w:lineRule="auto"/>
            </w:pPr>
            <w:r w:rsidRPr="00A220C7">
              <w:t>澄清文件在本章第</w:t>
            </w:r>
            <w:r w:rsidRPr="00A220C7">
              <w:t>2.2.</w:t>
            </w:r>
            <w:r w:rsidRPr="00A220C7">
              <w:rPr>
                <w:rFonts w:hint="eastAsia"/>
              </w:rPr>
              <w:t>3</w:t>
            </w:r>
            <w:r w:rsidRPr="00A220C7">
              <w:t>款规定的网站上发布之日起，视为投标人已收到该澄清。投标人未及时关注招标人在网站上发布的澄清文件造成的损失，由投标人自行负责。</w:t>
            </w:r>
          </w:p>
        </w:tc>
      </w:tr>
      <w:tr w:rsidR="00985873" w:rsidRPr="00A220C7">
        <w:trPr>
          <w:trHeight w:val="1378"/>
          <w:jc w:val="center"/>
        </w:trPr>
        <w:tc>
          <w:tcPr>
            <w:tcW w:w="1207" w:type="dxa"/>
            <w:gridSpan w:val="2"/>
            <w:vAlign w:val="center"/>
          </w:tcPr>
          <w:p w:rsidR="00985873" w:rsidRPr="00A220C7" w:rsidRDefault="00647C27">
            <w:pPr>
              <w:spacing w:line="360" w:lineRule="auto"/>
              <w:jc w:val="center"/>
            </w:pPr>
            <w:r w:rsidRPr="00A220C7">
              <w:t>3.1.1</w:t>
            </w:r>
          </w:p>
        </w:tc>
        <w:tc>
          <w:tcPr>
            <w:tcW w:w="3551" w:type="dxa"/>
            <w:vAlign w:val="center"/>
          </w:tcPr>
          <w:p w:rsidR="00985873" w:rsidRPr="00A220C7" w:rsidRDefault="00647C27">
            <w:r w:rsidRPr="00A220C7">
              <w:t>构成投标文件的材料</w:t>
            </w:r>
          </w:p>
          <w:p w:rsidR="00985873" w:rsidRPr="00A220C7" w:rsidRDefault="00985873">
            <w:pPr>
              <w:spacing w:line="360" w:lineRule="auto"/>
              <w:rPr>
                <w:rFonts w:ascii="楷体_GB2312" w:eastAsia="楷体_GB2312"/>
              </w:rPr>
            </w:pPr>
          </w:p>
        </w:tc>
        <w:tc>
          <w:tcPr>
            <w:tcW w:w="4677" w:type="dxa"/>
            <w:vAlign w:val="center"/>
          </w:tcPr>
          <w:p w:rsidR="00985873" w:rsidRPr="00A220C7" w:rsidRDefault="00647C27">
            <w:pPr>
              <w:spacing w:line="360" w:lineRule="auto"/>
              <w:rPr>
                <w:sz w:val="24"/>
              </w:rPr>
            </w:pPr>
            <w:r w:rsidRPr="00A220C7">
              <w:t>投标文件的组成部分：资格审查部分、商务</w:t>
            </w:r>
            <w:r w:rsidRPr="00A220C7">
              <w:rPr>
                <w:rFonts w:hint="eastAsia"/>
              </w:rPr>
              <w:t>标</w:t>
            </w:r>
            <w:r w:rsidRPr="00A220C7">
              <w:t>部分、技术</w:t>
            </w:r>
            <w:r w:rsidRPr="00A220C7">
              <w:rPr>
                <w:rFonts w:hint="eastAsia"/>
              </w:rPr>
              <w:t>标</w:t>
            </w:r>
            <w:r w:rsidRPr="00A220C7">
              <w:t>部分</w:t>
            </w:r>
            <w:r w:rsidRPr="00A220C7">
              <w:rPr>
                <w:rFonts w:cs="宋体" w:hint="eastAsia"/>
              </w:rPr>
              <w:t>、企业信誉实力部分</w:t>
            </w:r>
            <w:r w:rsidRPr="00A220C7">
              <w:t>组成</w:t>
            </w:r>
          </w:p>
          <w:p w:rsidR="00985873" w:rsidRPr="00A220C7" w:rsidRDefault="00647C27">
            <w:pPr>
              <w:spacing w:line="360" w:lineRule="auto"/>
            </w:pPr>
            <w:r w:rsidRPr="00A220C7">
              <w:rPr>
                <w:b/>
                <w:bCs/>
              </w:rPr>
              <w:t>资格审查部分</w:t>
            </w:r>
            <w:r w:rsidRPr="00A220C7">
              <w:rPr>
                <w:rFonts w:eastAsia="楷体_GB2312"/>
                <w:szCs w:val="21"/>
              </w:rPr>
              <w:t>【备注：</w:t>
            </w:r>
            <w:r w:rsidRPr="00A220C7">
              <w:rPr>
                <w:rFonts w:eastAsia="楷体_GB2312" w:hint="eastAsia"/>
              </w:rPr>
              <w:t>以下复印件、诚信库页面打印文件均须加盖投标人单位公章</w:t>
            </w:r>
            <w:r w:rsidRPr="00A220C7">
              <w:rPr>
                <w:rFonts w:eastAsia="楷体_GB2312"/>
                <w:szCs w:val="21"/>
              </w:rPr>
              <w:t>】</w:t>
            </w:r>
            <w:r w:rsidRPr="00A220C7">
              <w:t>：</w:t>
            </w:r>
          </w:p>
          <w:p w:rsidR="00985873" w:rsidRPr="00A220C7" w:rsidRDefault="00647C27">
            <w:pPr>
              <w:spacing w:line="360" w:lineRule="auto"/>
            </w:pPr>
            <w:r w:rsidRPr="00A220C7">
              <w:rPr>
                <w:rFonts w:hint="eastAsia"/>
              </w:rPr>
              <w:t>（</w:t>
            </w:r>
            <w:r w:rsidRPr="00A220C7">
              <w:rPr>
                <w:rFonts w:hint="eastAsia"/>
              </w:rPr>
              <w:t>1</w:t>
            </w:r>
            <w:r w:rsidRPr="00A220C7">
              <w:rPr>
                <w:rFonts w:hint="eastAsia"/>
              </w:rPr>
              <w:t>）法定代表人身份证明原件及身份证复印件（法定代表人签署投标文件时提供）或者投标文件签署授权委托书（原件），附：法定代表人身份证明及身份证、委托代理的专职投标员身份证等材料的复印件（委托代理人签署投标文件时提供）；</w:t>
            </w:r>
          </w:p>
          <w:p w:rsidR="00985873" w:rsidRPr="00A220C7" w:rsidRDefault="00647C27">
            <w:pPr>
              <w:spacing w:line="360" w:lineRule="auto"/>
            </w:pPr>
            <w:r w:rsidRPr="00A220C7">
              <w:rPr>
                <w:rFonts w:hint="eastAsia"/>
              </w:rPr>
              <w:t>（</w:t>
            </w:r>
            <w:r w:rsidRPr="00A220C7">
              <w:rPr>
                <w:rFonts w:hint="eastAsia"/>
              </w:rPr>
              <w:t>2</w:t>
            </w:r>
            <w:r w:rsidRPr="00A220C7">
              <w:rPr>
                <w:rFonts w:hint="eastAsia"/>
              </w:rPr>
              <w:t>）投标人基本情况表（</w:t>
            </w:r>
            <w:proofErr w:type="gramStart"/>
            <w:r w:rsidRPr="00A220C7">
              <w:rPr>
                <w:rFonts w:hint="eastAsia"/>
              </w:rPr>
              <w:t>附已录入</w:t>
            </w:r>
            <w:proofErr w:type="gramEnd"/>
            <w:r w:rsidRPr="00A220C7">
              <w:rPr>
                <w:rFonts w:hint="eastAsia"/>
              </w:rPr>
              <w:t>广西建筑业企业诚信信息库的有效的企业营业执照、企业资质证书副本和安全生产许可证副本等的诚信库页面</w:t>
            </w:r>
            <w:r w:rsidRPr="00A220C7">
              <w:rPr>
                <w:rFonts w:hint="eastAsia"/>
              </w:rPr>
              <w:lastRenderedPageBreak/>
              <w:t>打印文件</w:t>
            </w:r>
            <w:r w:rsidRPr="00A220C7">
              <w:rPr>
                <w:rFonts w:hint="eastAsia"/>
                <w:b/>
              </w:rPr>
              <w:t>)</w:t>
            </w:r>
            <w:r w:rsidRPr="00A220C7">
              <w:rPr>
                <w:rFonts w:hint="eastAsia"/>
              </w:rPr>
              <w:t>；</w:t>
            </w:r>
          </w:p>
          <w:p w:rsidR="00985873" w:rsidRPr="00A220C7" w:rsidRDefault="00647C27">
            <w:pPr>
              <w:spacing w:line="360" w:lineRule="auto"/>
            </w:pPr>
            <w:r w:rsidRPr="00A220C7">
              <w:rPr>
                <w:rFonts w:hint="eastAsia"/>
              </w:rPr>
              <w:t>（</w:t>
            </w:r>
            <w:r w:rsidR="00F55A57" w:rsidRPr="00A220C7">
              <w:rPr>
                <w:rFonts w:hint="eastAsia"/>
              </w:rPr>
              <w:t>3</w:t>
            </w:r>
            <w:r w:rsidRPr="00A220C7">
              <w:rPr>
                <w:rFonts w:hint="eastAsia"/>
              </w:rPr>
              <w:t>）投标保证金证明材料（附广西建筑业企业诚信信息库中打印的基本账户开户许可证）；</w:t>
            </w:r>
          </w:p>
          <w:p w:rsidR="00985873" w:rsidRPr="00A220C7" w:rsidRDefault="00647C27">
            <w:pPr>
              <w:spacing w:line="360" w:lineRule="auto"/>
            </w:pPr>
            <w:r w:rsidRPr="00A220C7">
              <w:rPr>
                <w:rFonts w:hint="eastAsia"/>
              </w:rPr>
              <w:t>（</w:t>
            </w:r>
            <w:r w:rsidR="00F55A57" w:rsidRPr="00A220C7">
              <w:rPr>
                <w:rFonts w:hint="eastAsia"/>
              </w:rPr>
              <w:t>4</w:t>
            </w:r>
            <w:r w:rsidRPr="00A220C7">
              <w:rPr>
                <w:rFonts w:hint="eastAsia"/>
              </w:rPr>
              <w:t>）建设工程项目管理承诺书；</w:t>
            </w:r>
          </w:p>
          <w:p w:rsidR="00985873" w:rsidRPr="00A220C7" w:rsidRDefault="00647C27">
            <w:pPr>
              <w:spacing w:line="360" w:lineRule="auto"/>
            </w:pPr>
            <w:r w:rsidRPr="00A220C7">
              <w:rPr>
                <w:rFonts w:hint="eastAsia"/>
              </w:rPr>
              <w:t>（</w:t>
            </w:r>
            <w:r w:rsidR="00F55A57" w:rsidRPr="00A220C7">
              <w:rPr>
                <w:rFonts w:hint="eastAsia"/>
              </w:rPr>
              <w:t>5</w:t>
            </w:r>
            <w:r w:rsidRPr="00A220C7">
              <w:rPr>
                <w:rFonts w:hint="eastAsia"/>
              </w:rPr>
              <w:t>）项目经理简历表；（</w:t>
            </w:r>
            <w:proofErr w:type="gramStart"/>
            <w:r w:rsidRPr="00A220C7">
              <w:rPr>
                <w:rFonts w:hint="eastAsia"/>
              </w:rPr>
              <w:t>附已录入</w:t>
            </w:r>
            <w:proofErr w:type="gramEnd"/>
            <w:r w:rsidRPr="00A220C7">
              <w:rPr>
                <w:rFonts w:hint="eastAsia"/>
              </w:rPr>
              <w:t>广西建筑业企业诚信信息库的项目经理注册建造</w:t>
            </w:r>
            <w:proofErr w:type="gramStart"/>
            <w:r w:rsidRPr="00A220C7">
              <w:rPr>
                <w:rFonts w:hint="eastAsia"/>
              </w:rPr>
              <w:t>师注册</w:t>
            </w:r>
            <w:proofErr w:type="gramEnd"/>
            <w:r w:rsidRPr="00A220C7">
              <w:rPr>
                <w:rFonts w:hint="eastAsia"/>
              </w:rPr>
              <w:t>证书和安全生产考核合格证书（</w:t>
            </w:r>
            <w:r w:rsidRPr="00A220C7">
              <w:rPr>
                <w:rFonts w:hint="eastAsia"/>
              </w:rPr>
              <w:t>B</w:t>
            </w:r>
            <w:r w:rsidRPr="00A220C7">
              <w:rPr>
                <w:rFonts w:hint="eastAsia"/>
              </w:rPr>
              <w:t>类）的诚信库页面打印文件）；</w:t>
            </w:r>
          </w:p>
          <w:p w:rsidR="00985873" w:rsidRPr="00A220C7" w:rsidRDefault="00647C27">
            <w:pPr>
              <w:spacing w:line="360" w:lineRule="auto"/>
            </w:pPr>
            <w:r w:rsidRPr="00A220C7">
              <w:rPr>
                <w:rFonts w:hint="eastAsia"/>
              </w:rPr>
              <w:t>（</w:t>
            </w:r>
            <w:r w:rsidR="00F55A57" w:rsidRPr="00A220C7">
              <w:rPr>
                <w:rFonts w:hint="eastAsia"/>
              </w:rPr>
              <w:t>6</w:t>
            </w:r>
            <w:r w:rsidRPr="00A220C7">
              <w:rPr>
                <w:rFonts w:hint="eastAsia"/>
              </w:rPr>
              <w:t>）专职安全员简历表；（</w:t>
            </w:r>
            <w:proofErr w:type="gramStart"/>
            <w:r w:rsidRPr="00A220C7">
              <w:rPr>
                <w:rFonts w:hint="eastAsia"/>
              </w:rPr>
              <w:t>附已录入</w:t>
            </w:r>
            <w:proofErr w:type="gramEnd"/>
            <w:r w:rsidRPr="00A220C7">
              <w:rPr>
                <w:rFonts w:hint="eastAsia"/>
              </w:rPr>
              <w:t>广西建筑业企业诚信信息库中的专职安全员安全生产考核合格证书（</w:t>
            </w:r>
            <w:r w:rsidRPr="00A220C7">
              <w:rPr>
                <w:rFonts w:hint="eastAsia"/>
              </w:rPr>
              <w:t>C</w:t>
            </w:r>
            <w:r w:rsidRPr="00A220C7">
              <w:rPr>
                <w:rFonts w:hint="eastAsia"/>
              </w:rPr>
              <w:t>类）的诚信库页面打印文件）；</w:t>
            </w:r>
          </w:p>
          <w:p w:rsidR="00985873" w:rsidRPr="00A220C7" w:rsidRDefault="00647C27">
            <w:pPr>
              <w:wordWrap w:val="0"/>
              <w:spacing w:line="360" w:lineRule="auto"/>
              <w:rPr>
                <w:b/>
              </w:rPr>
            </w:pPr>
            <w:r w:rsidRPr="00A220C7">
              <w:rPr>
                <w:rFonts w:hint="eastAsia"/>
              </w:rPr>
              <w:t>（</w:t>
            </w:r>
            <w:r w:rsidR="00F55A57" w:rsidRPr="00A220C7">
              <w:rPr>
                <w:rFonts w:hint="eastAsia"/>
              </w:rPr>
              <w:t>7</w:t>
            </w:r>
            <w:r w:rsidRPr="00A220C7">
              <w:rPr>
                <w:rFonts w:hint="eastAsia"/>
              </w:rPr>
              <w:t>）已录入广西建筑业企业诚信信息库的专职投标员、项目经理、技术负责人和主要管理人员</w:t>
            </w:r>
            <w:r w:rsidRPr="00A220C7">
              <w:rPr>
                <w:rFonts w:hint="eastAsia"/>
              </w:rPr>
              <w:t>2020</w:t>
            </w:r>
            <w:r w:rsidRPr="00A220C7">
              <w:rPr>
                <w:rFonts w:hint="eastAsia"/>
              </w:rPr>
              <w:t>年</w:t>
            </w:r>
            <w:r w:rsidR="000B733D">
              <w:rPr>
                <w:rFonts w:hint="eastAsia"/>
              </w:rPr>
              <w:t>8</w:t>
            </w:r>
            <w:r w:rsidRPr="00A220C7">
              <w:rPr>
                <w:rFonts w:hint="eastAsia"/>
              </w:rPr>
              <w:t>月～</w:t>
            </w:r>
            <w:r w:rsidR="004A6942" w:rsidRPr="00A220C7">
              <w:rPr>
                <w:rFonts w:hint="eastAsia"/>
              </w:rPr>
              <w:t>202</w:t>
            </w:r>
            <w:r w:rsidR="000B733D">
              <w:rPr>
                <w:rFonts w:hint="eastAsia"/>
              </w:rPr>
              <w:t>1</w:t>
            </w:r>
            <w:r w:rsidR="004A6942" w:rsidRPr="00A220C7">
              <w:rPr>
                <w:rFonts w:hint="eastAsia"/>
              </w:rPr>
              <w:t>年</w:t>
            </w:r>
            <w:r w:rsidR="000B733D">
              <w:rPr>
                <w:rFonts w:hint="eastAsia"/>
              </w:rPr>
              <w:t>1</w:t>
            </w:r>
            <w:r w:rsidRPr="00A220C7">
              <w:rPr>
                <w:rFonts w:hint="eastAsia"/>
              </w:rPr>
              <w:t>月在现任职单位依法缴纳社会保险的证明材料及相关材料诚信库页面打印文件；</w:t>
            </w:r>
            <w:r w:rsidRPr="00A220C7">
              <w:rPr>
                <w:rFonts w:hint="eastAsia"/>
                <w:b/>
              </w:rPr>
              <w:t>（需将拟投入人员姓名做明显标注）；</w:t>
            </w:r>
          </w:p>
          <w:p w:rsidR="00985873" w:rsidRPr="00A220C7" w:rsidRDefault="00985873">
            <w:pPr>
              <w:pStyle w:val="ac"/>
            </w:pPr>
          </w:p>
          <w:p w:rsidR="00985873" w:rsidRPr="00A220C7" w:rsidRDefault="00647C27">
            <w:pPr>
              <w:spacing w:line="360" w:lineRule="auto"/>
            </w:pPr>
            <w:r w:rsidRPr="00A220C7">
              <w:rPr>
                <w:rFonts w:hint="eastAsia"/>
              </w:rPr>
              <w:t>（</w:t>
            </w:r>
            <w:r w:rsidR="00F55A57" w:rsidRPr="00A220C7">
              <w:rPr>
                <w:rFonts w:hint="eastAsia"/>
              </w:rPr>
              <w:t>8</w:t>
            </w:r>
            <w:r w:rsidRPr="00A220C7">
              <w:rPr>
                <w:rFonts w:hint="eastAsia"/>
              </w:rPr>
              <w:t>）资格审查需要的其他材料：项目管理机构配备情况表、拟投入施工机械设备情况表、</w:t>
            </w:r>
            <w:r w:rsidRPr="00A220C7">
              <w:t>项目技术负责人简历表</w:t>
            </w:r>
            <w:r w:rsidRPr="00A220C7">
              <w:rPr>
                <w:rFonts w:hint="eastAsia"/>
              </w:rPr>
              <w:t>、企业近三年已完成类似项目一览表（如有）、企业近三年信誉实力一览表（如有）、企业近三年财务状况表、近三年发生的诉讼和仲裁情况（如有）、在经营活动中没有重大违法记录和不良信用记录的书面声明；（格式自拟，必须提供）（对在“信用中国”网站</w:t>
            </w:r>
            <w:r w:rsidRPr="00A220C7">
              <w:rPr>
                <w:rFonts w:hint="eastAsia"/>
              </w:rPr>
              <w:t xml:space="preserve">(www.creditchina.gov.cn) </w:t>
            </w:r>
            <w:r w:rsidRPr="00A220C7">
              <w:rPr>
                <w:rFonts w:hint="eastAsia"/>
              </w:rPr>
              <w:t>、中国政府采购网</w:t>
            </w:r>
            <w:r w:rsidRPr="00A220C7">
              <w:rPr>
                <w:rFonts w:hint="eastAsia"/>
              </w:rPr>
              <w:t>(www.ccgp.gov.cn)</w:t>
            </w:r>
            <w:r w:rsidRPr="00A220C7">
              <w:rPr>
                <w:rFonts w:hint="eastAsia"/>
              </w:rPr>
              <w:t>被列入失信被执行人、重大税收违法案件当事人名单、政府采购严重违法失信行为记录名单及其他不符合《中华人民共和国政府采购法》第二十二条规定条件的供应商，资格审查不通过，不得参与政府采购活动）等。</w:t>
            </w:r>
          </w:p>
          <w:p w:rsidR="00985873" w:rsidRPr="00A220C7" w:rsidRDefault="00647C27">
            <w:pPr>
              <w:spacing w:line="360" w:lineRule="auto"/>
              <w:rPr>
                <w:b/>
              </w:rPr>
            </w:pPr>
            <w:r w:rsidRPr="00A220C7">
              <w:rPr>
                <w:b/>
              </w:rPr>
              <w:t>商务标部分：</w:t>
            </w:r>
          </w:p>
          <w:p w:rsidR="00985873" w:rsidRPr="00A220C7" w:rsidRDefault="00647C27">
            <w:pPr>
              <w:spacing w:line="360" w:lineRule="auto"/>
            </w:pPr>
            <w:r w:rsidRPr="00A220C7">
              <w:rPr>
                <w:rFonts w:hint="eastAsia"/>
              </w:rPr>
              <w:t>（</w:t>
            </w:r>
            <w:r w:rsidRPr="00A220C7">
              <w:rPr>
                <w:rFonts w:hint="eastAsia"/>
              </w:rPr>
              <w:t>1</w:t>
            </w:r>
            <w:r w:rsidRPr="00A220C7">
              <w:rPr>
                <w:rFonts w:hint="eastAsia"/>
              </w:rPr>
              <w:t>）投标函；</w:t>
            </w:r>
          </w:p>
          <w:p w:rsidR="00985873" w:rsidRPr="00A220C7" w:rsidRDefault="00647C27">
            <w:pPr>
              <w:spacing w:line="360" w:lineRule="auto"/>
            </w:pPr>
            <w:r w:rsidRPr="00A220C7">
              <w:rPr>
                <w:rFonts w:hint="eastAsia"/>
              </w:rPr>
              <w:lastRenderedPageBreak/>
              <w:t>（</w:t>
            </w:r>
            <w:r w:rsidRPr="00A220C7">
              <w:rPr>
                <w:rFonts w:hint="eastAsia"/>
              </w:rPr>
              <w:t>2</w:t>
            </w:r>
            <w:r w:rsidRPr="00A220C7">
              <w:rPr>
                <w:rFonts w:hint="eastAsia"/>
              </w:rPr>
              <w:t>）投标函附录；</w:t>
            </w:r>
          </w:p>
          <w:p w:rsidR="00985873" w:rsidRPr="00A220C7" w:rsidRDefault="00647C27">
            <w:pPr>
              <w:spacing w:line="360" w:lineRule="auto"/>
            </w:pPr>
            <w:r w:rsidRPr="00A220C7">
              <w:t>（</w:t>
            </w:r>
            <w:r w:rsidRPr="00A220C7">
              <w:t>3</w:t>
            </w:r>
            <w:r w:rsidRPr="00A220C7">
              <w:t>）投标报价表；</w:t>
            </w:r>
          </w:p>
          <w:p w:rsidR="00985873" w:rsidRPr="00A220C7" w:rsidRDefault="00647C27">
            <w:pPr>
              <w:spacing w:line="360" w:lineRule="auto"/>
              <w:rPr>
                <w:bCs/>
              </w:rPr>
            </w:pPr>
            <w:r w:rsidRPr="00A220C7">
              <w:t>（</w:t>
            </w:r>
            <w:r w:rsidRPr="00A220C7">
              <w:t>4</w:t>
            </w:r>
            <w:r w:rsidRPr="00A220C7">
              <w:t>）</w:t>
            </w:r>
            <w:r w:rsidRPr="00A220C7">
              <w:rPr>
                <w:rFonts w:hint="eastAsia"/>
              </w:rPr>
              <w:t>已标价工程量清单，需提供工程量清单投标报价预算软件的电子文档（光盘）</w:t>
            </w:r>
            <w:r w:rsidRPr="00A220C7">
              <w:rPr>
                <w:rFonts w:hint="eastAsia"/>
              </w:rPr>
              <w:t>1</w:t>
            </w:r>
            <w:r w:rsidRPr="00A220C7">
              <w:rPr>
                <w:rFonts w:hint="eastAsia"/>
              </w:rPr>
              <w:t>套</w:t>
            </w:r>
            <w:r w:rsidRPr="00A220C7">
              <w:t>；</w:t>
            </w:r>
          </w:p>
          <w:p w:rsidR="00985873" w:rsidRPr="00A220C7" w:rsidRDefault="00647C27">
            <w:pPr>
              <w:spacing w:line="360" w:lineRule="auto"/>
              <w:rPr>
                <w:b/>
              </w:rPr>
            </w:pPr>
            <w:r w:rsidRPr="00A220C7">
              <w:rPr>
                <w:b/>
                <w:bCs/>
              </w:rPr>
              <w:t>技术标部分：</w:t>
            </w:r>
          </w:p>
          <w:p w:rsidR="00985873" w:rsidRPr="00A220C7" w:rsidRDefault="00647C27">
            <w:pPr>
              <w:spacing w:line="360" w:lineRule="auto"/>
            </w:pPr>
            <w:r w:rsidRPr="00A220C7">
              <w:t>（</w:t>
            </w:r>
            <w:r w:rsidRPr="00A220C7">
              <w:t>1</w:t>
            </w:r>
            <w:r w:rsidRPr="00A220C7">
              <w:t>）施工组织设计；</w:t>
            </w:r>
          </w:p>
          <w:p w:rsidR="00985873" w:rsidRPr="00A220C7" w:rsidRDefault="00647C27">
            <w:pPr>
              <w:spacing w:line="360" w:lineRule="auto"/>
            </w:pPr>
            <w:r w:rsidRPr="00A220C7">
              <w:t>（</w:t>
            </w:r>
            <w:r w:rsidRPr="00A220C7">
              <w:t>2</w:t>
            </w:r>
            <w:r w:rsidRPr="00A220C7">
              <w:t>）项目管理机构。</w:t>
            </w:r>
          </w:p>
          <w:p w:rsidR="00985873" w:rsidRPr="00A220C7" w:rsidRDefault="00647C27">
            <w:pPr>
              <w:tabs>
                <w:tab w:val="left" w:pos="826"/>
              </w:tabs>
              <w:spacing w:line="360" w:lineRule="auto"/>
              <w:rPr>
                <w:b/>
              </w:rPr>
            </w:pPr>
            <w:r w:rsidRPr="00A220C7">
              <w:rPr>
                <w:rFonts w:hint="eastAsia"/>
                <w:b/>
              </w:rPr>
              <w:t>企业信誉实力部分：</w:t>
            </w:r>
          </w:p>
          <w:p w:rsidR="00985873" w:rsidRPr="00A220C7" w:rsidRDefault="00647C27">
            <w:pPr>
              <w:pStyle w:val="ac"/>
              <w:rPr>
                <w:sz w:val="21"/>
                <w:szCs w:val="24"/>
              </w:rPr>
            </w:pPr>
            <w:r w:rsidRPr="00A220C7">
              <w:rPr>
                <w:rFonts w:hint="eastAsia"/>
                <w:sz w:val="21"/>
                <w:szCs w:val="24"/>
              </w:rPr>
              <w:t>企业信誉实力一览表。</w:t>
            </w:r>
          </w:p>
          <w:p w:rsidR="00985873" w:rsidRPr="00A220C7" w:rsidRDefault="00647C27">
            <w:pPr>
              <w:tabs>
                <w:tab w:val="left" w:pos="826"/>
              </w:tabs>
              <w:spacing w:line="360" w:lineRule="auto"/>
              <w:rPr>
                <w:b/>
              </w:rPr>
            </w:pPr>
            <w:r w:rsidRPr="00A220C7">
              <w:rPr>
                <w:rFonts w:hint="eastAsia"/>
                <w:b/>
              </w:rPr>
              <w:t>投标文件电子版：</w:t>
            </w:r>
          </w:p>
          <w:p w:rsidR="00985873" w:rsidRPr="00A220C7" w:rsidRDefault="00647C27">
            <w:pPr>
              <w:spacing w:line="360" w:lineRule="auto"/>
            </w:pPr>
            <w:r w:rsidRPr="00A220C7">
              <w:rPr>
                <w:rFonts w:hint="eastAsia"/>
              </w:rPr>
              <w:t>具体见“投标人须知前附表”</w:t>
            </w:r>
            <w:r w:rsidRPr="00A220C7">
              <w:rPr>
                <w:rFonts w:hint="eastAsia"/>
              </w:rPr>
              <w:t>10.3</w:t>
            </w:r>
            <w:r w:rsidRPr="00A220C7">
              <w:rPr>
                <w:rFonts w:hint="eastAsia"/>
              </w:rPr>
              <w:t>投标文件电子版。</w:t>
            </w:r>
          </w:p>
        </w:tc>
      </w:tr>
      <w:tr w:rsidR="00985873" w:rsidRPr="00A220C7">
        <w:trPr>
          <w:trHeight w:val="574"/>
          <w:jc w:val="center"/>
        </w:trPr>
        <w:tc>
          <w:tcPr>
            <w:tcW w:w="1207" w:type="dxa"/>
            <w:gridSpan w:val="2"/>
            <w:vMerge w:val="restart"/>
            <w:vAlign w:val="center"/>
          </w:tcPr>
          <w:p w:rsidR="00985873" w:rsidRPr="00A220C7" w:rsidRDefault="00647C27">
            <w:pPr>
              <w:spacing w:line="360" w:lineRule="auto"/>
              <w:jc w:val="center"/>
            </w:pPr>
            <w:r w:rsidRPr="00A220C7">
              <w:lastRenderedPageBreak/>
              <w:t>3.</w:t>
            </w:r>
            <w:r w:rsidRPr="00A220C7">
              <w:rPr>
                <w:rFonts w:hint="eastAsia"/>
              </w:rPr>
              <w:t>2</w:t>
            </w:r>
            <w:r w:rsidRPr="00A220C7">
              <w:t>.1</w:t>
            </w:r>
          </w:p>
        </w:tc>
        <w:tc>
          <w:tcPr>
            <w:tcW w:w="3551" w:type="dxa"/>
            <w:vAlign w:val="center"/>
          </w:tcPr>
          <w:p w:rsidR="00985873" w:rsidRPr="00A220C7" w:rsidRDefault="00647C27">
            <w:pPr>
              <w:spacing w:line="360" w:lineRule="auto"/>
            </w:pPr>
            <w:r w:rsidRPr="00A220C7">
              <w:t>近年财务状况的年份要求</w:t>
            </w:r>
          </w:p>
        </w:tc>
        <w:tc>
          <w:tcPr>
            <w:tcW w:w="4677" w:type="dxa"/>
            <w:vAlign w:val="center"/>
          </w:tcPr>
          <w:p w:rsidR="00985873" w:rsidRPr="00A220C7" w:rsidRDefault="00647C27">
            <w:pPr>
              <w:spacing w:line="360" w:lineRule="auto"/>
            </w:pPr>
            <w:r w:rsidRPr="00A220C7">
              <w:rPr>
                <w:rFonts w:hint="eastAsia"/>
                <w:u w:val="single"/>
              </w:rPr>
              <w:t>三</w:t>
            </w:r>
            <w:r w:rsidRPr="00A220C7">
              <w:rPr>
                <w:rFonts w:hAnsi="宋体"/>
              </w:rPr>
              <w:t>年</w:t>
            </w:r>
            <w:r w:rsidRPr="00A220C7">
              <w:rPr>
                <w:rFonts w:hAnsi="宋体" w:hint="eastAsia"/>
              </w:rPr>
              <w:t>（一般为三年）</w:t>
            </w:r>
            <w:r w:rsidRPr="00A220C7">
              <w:rPr>
                <w:rFonts w:hAnsi="宋体"/>
              </w:rPr>
              <w:t>，</w:t>
            </w:r>
            <w:r w:rsidRPr="00A220C7">
              <w:t>指</w:t>
            </w:r>
            <w:r w:rsidRPr="00A220C7">
              <w:rPr>
                <w:rFonts w:hint="eastAsia"/>
                <w:u w:val="single"/>
              </w:rPr>
              <w:t>2017</w:t>
            </w:r>
            <w:r w:rsidRPr="00A220C7">
              <w:t>年度、</w:t>
            </w:r>
            <w:r w:rsidRPr="00A220C7">
              <w:rPr>
                <w:rFonts w:hint="eastAsia"/>
                <w:u w:val="single"/>
              </w:rPr>
              <w:t>2018</w:t>
            </w:r>
            <w:r w:rsidRPr="00A220C7">
              <w:t>年度和</w:t>
            </w:r>
            <w:r w:rsidRPr="00A220C7">
              <w:rPr>
                <w:u w:val="single"/>
              </w:rPr>
              <w:t xml:space="preserve"> </w:t>
            </w:r>
            <w:r w:rsidRPr="00A220C7">
              <w:rPr>
                <w:rFonts w:hint="eastAsia"/>
                <w:u w:val="single"/>
              </w:rPr>
              <w:t>2019</w:t>
            </w:r>
            <w:r w:rsidRPr="00A220C7">
              <w:t>年度</w:t>
            </w:r>
            <w:r w:rsidRPr="00A220C7">
              <w:rPr>
                <w:rFonts w:hint="eastAsia"/>
              </w:rPr>
              <w:t>（对于从取得营业执照时间起到投标截止时间为止不足要求年数的企业，只需提交企业取得营业执照年份至所要求最近年份经审计的财务报表）</w:t>
            </w:r>
            <w:r w:rsidRPr="00A220C7">
              <w:t>。</w:t>
            </w:r>
          </w:p>
        </w:tc>
      </w:tr>
      <w:tr w:rsidR="00985873" w:rsidRPr="00A220C7">
        <w:trPr>
          <w:trHeight w:val="624"/>
          <w:jc w:val="center"/>
        </w:trPr>
        <w:tc>
          <w:tcPr>
            <w:tcW w:w="1207" w:type="dxa"/>
            <w:gridSpan w:val="2"/>
            <w:vMerge/>
          </w:tcPr>
          <w:p w:rsidR="00985873" w:rsidRPr="00A220C7" w:rsidRDefault="00985873">
            <w:pPr>
              <w:spacing w:line="360" w:lineRule="auto"/>
              <w:jc w:val="center"/>
            </w:pPr>
          </w:p>
        </w:tc>
        <w:tc>
          <w:tcPr>
            <w:tcW w:w="3551" w:type="dxa"/>
            <w:vAlign w:val="center"/>
          </w:tcPr>
          <w:p w:rsidR="00985873" w:rsidRPr="00A220C7" w:rsidRDefault="00647C27">
            <w:pPr>
              <w:spacing w:line="360" w:lineRule="auto"/>
            </w:pPr>
            <w:r w:rsidRPr="00A220C7">
              <w:t>近年完成的类似项目的年份要求</w:t>
            </w:r>
          </w:p>
        </w:tc>
        <w:tc>
          <w:tcPr>
            <w:tcW w:w="4677" w:type="dxa"/>
            <w:vAlign w:val="center"/>
          </w:tcPr>
          <w:p w:rsidR="00985873" w:rsidRPr="00A220C7" w:rsidRDefault="00647C27">
            <w:pPr>
              <w:spacing w:line="360" w:lineRule="auto"/>
            </w:pPr>
            <w:r w:rsidRPr="00A220C7">
              <w:rPr>
                <w:u w:val="single"/>
              </w:rPr>
              <w:t xml:space="preserve"> </w:t>
            </w:r>
            <w:r w:rsidRPr="00A220C7">
              <w:rPr>
                <w:rFonts w:hint="eastAsia"/>
                <w:u w:val="single"/>
              </w:rPr>
              <w:t>三</w:t>
            </w:r>
            <w:r w:rsidRPr="00A220C7">
              <w:rPr>
                <w:rFonts w:hAnsi="宋体"/>
              </w:rPr>
              <w:t>年</w:t>
            </w:r>
            <w:r w:rsidRPr="00A220C7">
              <w:rPr>
                <w:rFonts w:hAnsi="宋体" w:hint="eastAsia"/>
              </w:rPr>
              <w:t>（一般为三年）</w:t>
            </w:r>
            <w:r w:rsidRPr="00A220C7">
              <w:rPr>
                <w:rFonts w:hAnsi="宋体"/>
              </w:rPr>
              <w:t>，</w:t>
            </w:r>
            <w:r w:rsidRPr="00A220C7">
              <w:t>指</w:t>
            </w:r>
            <w:r w:rsidRPr="00A220C7">
              <w:rPr>
                <w:rFonts w:hint="eastAsia"/>
              </w:rPr>
              <w:t>项目竣工时间</w:t>
            </w:r>
            <w:r w:rsidRPr="00A220C7">
              <w:t>至</w:t>
            </w:r>
            <w:r w:rsidRPr="00A220C7">
              <w:rPr>
                <w:rFonts w:hint="eastAsia"/>
              </w:rPr>
              <w:t>投标截止时间</w:t>
            </w:r>
            <w:r w:rsidRPr="00A220C7">
              <w:t>止</w:t>
            </w:r>
            <w:r w:rsidRPr="00A220C7">
              <w:rPr>
                <w:rFonts w:hint="eastAsia"/>
              </w:rPr>
              <w:t>不超过</w:t>
            </w:r>
            <w:r w:rsidRPr="00A220C7">
              <w:rPr>
                <w:rFonts w:hint="eastAsia"/>
                <w:u w:val="single"/>
              </w:rPr>
              <w:t>三</w:t>
            </w:r>
            <w:r w:rsidRPr="00A220C7">
              <w:rPr>
                <w:rFonts w:hint="eastAsia"/>
              </w:rPr>
              <w:t>年</w:t>
            </w:r>
          </w:p>
        </w:tc>
      </w:tr>
      <w:tr w:rsidR="00985873" w:rsidRPr="00A220C7">
        <w:trPr>
          <w:trHeight w:val="96"/>
          <w:jc w:val="center"/>
        </w:trPr>
        <w:tc>
          <w:tcPr>
            <w:tcW w:w="1207" w:type="dxa"/>
            <w:gridSpan w:val="2"/>
            <w:vMerge/>
          </w:tcPr>
          <w:p w:rsidR="00985873" w:rsidRPr="00A220C7" w:rsidRDefault="00985873">
            <w:pPr>
              <w:spacing w:line="360" w:lineRule="auto"/>
              <w:jc w:val="center"/>
            </w:pPr>
          </w:p>
        </w:tc>
        <w:tc>
          <w:tcPr>
            <w:tcW w:w="3551" w:type="dxa"/>
            <w:vAlign w:val="center"/>
          </w:tcPr>
          <w:p w:rsidR="00985873" w:rsidRPr="00A220C7" w:rsidRDefault="00647C27">
            <w:pPr>
              <w:spacing w:line="360" w:lineRule="auto"/>
            </w:pPr>
            <w:r w:rsidRPr="00A220C7">
              <w:t>近年发生的诉讼及仲裁情况的年份要求</w:t>
            </w:r>
          </w:p>
        </w:tc>
        <w:tc>
          <w:tcPr>
            <w:tcW w:w="4677" w:type="dxa"/>
            <w:vAlign w:val="center"/>
          </w:tcPr>
          <w:p w:rsidR="00985873" w:rsidRPr="00A220C7" w:rsidRDefault="00647C27">
            <w:pPr>
              <w:spacing w:line="360" w:lineRule="auto"/>
            </w:pPr>
            <w:r w:rsidRPr="00A220C7">
              <w:rPr>
                <w:u w:val="single"/>
              </w:rPr>
              <w:t xml:space="preserve"> </w:t>
            </w:r>
            <w:r w:rsidRPr="00A220C7">
              <w:rPr>
                <w:rFonts w:hint="eastAsia"/>
                <w:u w:val="single"/>
              </w:rPr>
              <w:t>三</w:t>
            </w:r>
            <w:r w:rsidRPr="00A220C7">
              <w:rPr>
                <w:u w:val="single"/>
              </w:rPr>
              <w:t xml:space="preserve"> </w:t>
            </w:r>
            <w:r w:rsidRPr="00A220C7">
              <w:rPr>
                <w:rFonts w:hAnsi="宋体"/>
              </w:rPr>
              <w:t>年</w:t>
            </w:r>
            <w:r w:rsidRPr="00A220C7">
              <w:rPr>
                <w:rFonts w:hAnsi="宋体" w:hint="eastAsia"/>
              </w:rPr>
              <w:t>（一般为三年）</w:t>
            </w:r>
            <w:r w:rsidRPr="00A220C7">
              <w:rPr>
                <w:rFonts w:hAnsi="宋体"/>
              </w:rPr>
              <w:t>，</w:t>
            </w:r>
            <w:r w:rsidRPr="00A220C7">
              <w:t>指</w:t>
            </w:r>
            <w:r w:rsidRPr="00A220C7">
              <w:rPr>
                <w:rFonts w:hint="eastAsia"/>
              </w:rPr>
              <w:t>诉讼及仲裁判决时间</w:t>
            </w:r>
            <w:r w:rsidRPr="00A220C7">
              <w:t>至</w:t>
            </w:r>
            <w:r w:rsidRPr="00A220C7">
              <w:rPr>
                <w:rFonts w:hint="eastAsia"/>
              </w:rPr>
              <w:t>投标截止时间</w:t>
            </w:r>
            <w:r w:rsidRPr="00A220C7">
              <w:t>止</w:t>
            </w:r>
            <w:r w:rsidRPr="00A220C7">
              <w:rPr>
                <w:rFonts w:hint="eastAsia"/>
              </w:rPr>
              <w:t>不超过</w:t>
            </w:r>
            <w:r w:rsidRPr="00A220C7">
              <w:rPr>
                <w:rFonts w:hint="eastAsia"/>
                <w:u w:val="single"/>
              </w:rPr>
              <w:t xml:space="preserve"> </w:t>
            </w:r>
            <w:r w:rsidRPr="00A220C7">
              <w:rPr>
                <w:rFonts w:hint="eastAsia"/>
                <w:u w:val="single"/>
              </w:rPr>
              <w:t>三</w:t>
            </w:r>
            <w:r w:rsidRPr="00A220C7">
              <w:rPr>
                <w:rFonts w:hint="eastAsia"/>
                <w:u w:val="single"/>
              </w:rPr>
              <w:t xml:space="preserve"> </w:t>
            </w:r>
            <w:r w:rsidRPr="00A220C7">
              <w:rPr>
                <w:rFonts w:hint="eastAsia"/>
              </w:rPr>
              <w:t>年</w:t>
            </w:r>
          </w:p>
        </w:tc>
      </w:tr>
      <w:tr w:rsidR="00985873" w:rsidRPr="00A220C7">
        <w:trPr>
          <w:trHeight w:val="606"/>
          <w:jc w:val="center"/>
        </w:trPr>
        <w:tc>
          <w:tcPr>
            <w:tcW w:w="1207" w:type="dxa"/>
            <w:gridSpan w:val="2"/>
            <w:vAlign w:val="center"/>
          </w:tcPr>
          <w:p w:rsidR="00985873" w:rsidRPr="00A220C7" w:rsidRDefault="00647C27">
            <w:pPr>
              <w:spacing w:line="360" w:lineRule="auto"/>
              <w:jc w:val="center"/>
            </w:pPr>
            <w:r w:rsidRPr="00A220C7">
              <w:t>3.3.1</w:t>
            </w:r>
          </w:p>
        </w:tc>
        <w:tc>
          <w:tcPr>
            <w:tcW w:w="3551" w:type="dxa"/>
            <w:vAlign w:val="center"/>
          </w:tcPr>
          <w:p w:rsidR="00985873" w:rsidRPr="00A220C7" w:rsidRDefault="00647C27">
            <w:pPr>
              <w:spacing w:line="360" w:lineRule="auto"/>
            </w:pPr>
            <w:r w:rsidRPr="00A220C7">
              <w:t>投标有效期</w:t>
            </w:r>
          </w:p>
        </w:tc>
        <w:tc>
          <w:tcPr>
            <w:tcW w:w="4677" w:type="dxa"/>
            <w:vAlign w:val="center"/>
          </w:tcPr>
          <w:p w:rsidR="00985873" w:rsidRPr="00A220C7" w:rsidRDefault="00647C27">
            <w:pPr>
              <w:spacing w:line="360" w:lineRule="auto"/>
            </w:pPr>
            <w:r w:rsidRPr="00A220C7">
              <w:rPr>
                <w:rFonts w:hint="eastAsia"/>
              </w:rPr>
              <w:t>□</w:t>
            </w:r>
            <w:r w:rsidRPr="00A220C7">
              <w:t>45</w:t>
            </w:r>
            <w:proofErr w:type="gramStart"/>
            <w:r w:rsidRPr="00A220C7">
              <w:rPr>
                <w:rFonts w:hint="eastAsia"/>
              </w:rPr>
              <w:t>日历天</w:t>
            </w:r>
            <w:proofErr w:type="gramEnd"/>
            <w:r w:rsidRPr="00A220C7">
              <w:t xml:space="preserve">    </w:t>
            </w:r>
            <w:r w:rsidRPr="00A220C7">
              <w:rPr>
                <w:rFonts w:ascii="MS Mincho" w:eastAsia="MS Mincho" w:hAnsi="MS Mincho" w:cs="MS Mincho" w:hint="eastAsia"/>
              </w:rPr>
              <w:t>☑</w:t>
            </w:r>
            <w:r w:rsidRPr="00A220C7">
              <w:t>60</w:t>
            </w:r>
            <w:proofErr w:type="gramStart"/>
            <w:r w:rsidRPr="00A220C7">
              <w:rPr>
                <w:rFonts w:hint="eastAsia"/>
              </w:rPr>
              <w:t>日历天</w:t>
            </w:r>
            <w:proofErr w:type="gramEnd"/>
            <w:r w:rsidRPr="00A220C7">
              <w:t xml:space="preserve">    </w:t>
            </w:r>
            <w:r w:rsidRPr="00A220C7">
              <w:rPr>
                <w:rFonts w:hint="eastAsia"/>
              </w:rPr>
              <w:t>□</w:t>
            </w:r>
            <w:r w:rsidRPr="00A220C7">
              <w:t>90</w:t>
            </w:r>
            <w:proofErr w:type="gramStart"/>
            <w:r w:rsidRPr="00A220C7">
              <w:rPr>
                <w:rFonts w:hint="eastAsia"/>
              </w:rPr>
              <w:t>日历天</w:t>
            </w:r>
            <w:proofErr w:type="gramEnd"/>
          </w:p>
        </w:tc>
      </w:tr>
      <w:tr w:rsidR="00985873" w:rsidRPr="00A220C7">
        <w:trPr>
          <w:trHeight w:val="294"/>
          <w:jc w:val="center"/>
        </w:trPr>
        <w:tc>
          <w:tcPr>
            <w:tcW w:w="1207" w:type="dxa"/>
            <w:gridSpan w:val="2"/>
            <w:vAlign w:val="center"/>
          </w:tcPr>
          <w:p w:rsidR="00985873" w:rsidRPr="00A220C7" w:rsidRDefault="00647C27">
            <w:pPr>
              <w:spacing w:line="360" w:lineRule="auto"/>
              <w:jc w:val="center"/>
            </w:pPr>
            <w:r w:rsidRPr="00A220C7">
              <w:t>3.4.1</w:t>
            </w:r>
          </w:p>
        </w:tc>
        <w:tc>
          <w:tcPr>
            <w:tcW w:w="3551" w:type="dxa"/>
            <w:vAlign w:val="center"/>
          </w:tcPr>
          <w:p w:rsidR="00985873" w:rsidRPr="00A220C7" w:rsidRDefault="00647C27">
            <w:pPr>
              <w:spacing w:line="360" w:lineRule="auto"/>
            </w:pPr>
            <w:r w:rsidRPr="00A220C7">
              <w:t>投标保证金</w:t>
            </w:r>
          </w:p>
        </w:tc>
        <w:tc>
          <w:tcPr>
            <w:tcW w:w="4677" w:type="dxa"/>
            <w:vAlign w:val="center"/>
          </w:tcPr>
          <w:p w:rsidR="00063F30" w:rsidRPr="00A220C7" w:rsidRDefault="00063F30" w:rsidP="00063F30">
            <w:pPr>
              <w:pStyle w:val="a6"/>
            </w:pPr>
            <w:r w:rsidRPr="00A220C7">
              <w:rPr>
                <w:rFonts w:hint="eastAsia"/>
              </w:rPr>
              <w:t>投标保证金的提交方式</w:t>
            </w:r>
            <w:r w:rsidRPr="00A220C7">
              <w:rPr>
                <w:rFonts w:hint="eastAsia"/>
              </w:rPr>
              <w:t>:</w:t>
            </w:r>
            <w:r w:rsidRPr="00A220C7">
              <w:rPr>
                <w:rFonts w:hint="eastAsia"/>
              </w:rPr>
              <w:t>无。</w:t>
            </w:r>
          </w:p>
          <w:p w:rsidR="00063F30" w:rsidRPr="00A220C7" w:rsidRDefault="00063F30" w:rsidP="00063F30">
            <w:pPr>
              <w:pStyle w:val="a6"/>
            </w:pPr>
            <w:r w:rsidRPr="00A220C7">
              <w:rPr>
                <w:rFonts w:hint="eastAsia"/>
              </w:rPr>
              <w:t>投标保证金的金额</w:t>
            </w:r>
            <w:r w:rsidRPr="00A220C7">
              <w:rPr>
                <w:rFonts w:hint="eastAsia"/>
              </w:rPr>
              <w:t>:</w:t>
            </w:r>
            <w:r w:rsidRPr="00A220C7">
              <w:rPr>
                <w:rFonts w:hint="eastAsia"/>
              </w:rPr>
              <w:t>无</w:t>
            </w:r>
            <w:r w:rsidRPr="00A220C7">
              <w:rPr>
                <w:rFonts w:hint="eastAsia"/>
              </w:rPr>
              <w:t>_</w:t>
            </w:r>
            <w:r w:rsidRPr="00A220C7">
              <w:rPr>
                <w:rFonts w:hint="eastAsia"/>
              </w:rPr>
              <w:t>。</w:t>
            </w:r>
          </w:p>
          <w:p w:rsidR="00985873" w:rsidRPr="00A220C7" w:rsidRDefault="00063F30" w:rsidP="00063F30">
            <w:pPr>
              <w:spacing w:line="288" w:lineRule="auto"/>
              <w:rPr>
                <w:rFonts w:ascii="宋体" w:hAnsi="宋体" w:cs="宋体"/>
                <w:kern w:val="0"/>
                <w:szCs w:val="21"/>
              </w:rPr>
            </w:pPr>
            <w:r w:rsidRPr="00A220C7">
              <w:rPr>
                <w:rFonts w:hint="eastAsia"/>
              </w:rPr>
              <w:t>根据《自治区住房城乡建设厅关于印发全区住房城乡建设行业坚决支持打赢疫情防控狙击战促进经济稳增长的若干措施的通知》（桂建发</w:t>
            </w:r>
            <w:r w:rsidRPr="00A220C7">
              <w:rPr>
                <w:rFonts w:hint="eastAsia"/>
              </w:rPr>
              <w:t>(2020)2</w:t>
            </w:r>
            <w:r w:rsidRPr="00A220C7">
              <w:rPr>
                <w:rFonts w:hint="eastAsia"/>
              </w:rPr>
              <w:t>号）的要求，疫情期间开标的项目免收投标保证金。</w:t>
            </w:r>
          </w:p>
        </w:tc>
      </w:tr>
      <w:tr w:rsidR="00985873" w:rsidRPr="00A220C7">
        <w:trPr>
          <w:trHeight w:val="294"/>
          <w:jc w:val="center"/>
        </w:trPr>
        <w:tc>
          <w:tcPr>
            <w:tcW w:w="1207" w:type="dxa"/>
            <w:gridSpan w:val="2"/>
            <w:vAlign w:val="center"/>
          </w:tcPr>
          <w:p w:rsidR="00985873" w:rsidRPr="00A220C7" w:rsidRDefault="00647C27">
            <w:pPr>
              <w:spacing w:line="360" w:lineRule="auto"/>
              <w:jc w:val="center"/>
            </w:pPr>
            <w:r w:rsidRPr="00A220C7">
              <w:t>3.5</w:t>
            </w:r>
          </w:p>
        </w:tc>
        <w:tc>
          <w:tcPr>
            <w:tcW w:w="3551" w:type="dxa"/>
            <w:vAlign w:val="center"/>
          </w:tcPr>
          <w:p w:rsidR="00985873" w:rsidRPr="00A220C7" w:rsidRDefault="00647C27">
            <w:pPr>
              <w:spacing w:line="360" w:lineRule="auto"/>
            </w:pPr>
            <w:r w:rsidRPr="00A220C7">
              <w:t>是否允许递交备选投标方案</w:t>
            </w:r>
          </w:p>
        </w:tc>
        <w:tc>
          <w:tcPr>
            <w:tcW w:w="4677" w:type="dxa"/>
            <w:vAlign w:val="center"/>
          </w:tcPr>
          <w:p w:rsidR="00985873" w:rsidRPr="00A220C7" w:rsidRDefault="00647C27">
            <w:pPr>
              <w:spacing w:line="360" w:lineRule="auto"/>
              <w:rPr>
                <w:u w:val="single"/>
              </w:rPr>
            </w:pPr>
            <w:r w:rsidRPr="00A220C7">
              <w:t>不允许</w:t>
            </w:r>
          </w:p>
        </w:tc>
      </w:tr>
      <w:tr w:rsidR="00985873" w:rsidRPr="00A220C7">
        <w:trPr>
          <w:trHeight w:val="454"/>
          <w:jc w:val="center"/>
        </w:trPr>
        <w:tc>
          <w:tcPr>
            <w:tcW w:w="1207" w:type="dxa"/>
            <w:gridSpan w:val="2"/>
            <w:vAlign w:val="center"/>
          </w:tcPr>
          <w:p w:rsidR="00985873" w:rsidRPr="00A220C7" w:rsidRDefault="00647C27">
            <w:pPr>
              <w:spacing w:line="360" w:lineRule="auto"/>
              <w:jc w:val="center"/>
            </w:pPr>
            <w:r w:rsidRPr="00A220C7">
              <w:t>3.6.3</w:t>
            </w:r>
          </w:p>
        </w:tc>
        <w:tc>
          <w:tcPr>
            <w:tcW w:w="3551" w:type="dxa"/>
            <w:vAlign w:val="center"/>
          </w:tcPr>
          <w:p w:rsidR="00985873" w:rsidRPr="00A220C7" w:rsidRDefault="00647C27">
            <w:pPr>
              <w:spacing w:line="360" w:lineRule="auto"/>
            </w:pPr>
            <w:r w:rsidRPr="00A220C7">
              <w:t>签字和（或）盖章要求</w:t>
            </w:r>
          </w:p>
        </w:tc>
        <w:tc>
          <w:tcPr>
            <w:tcW w:w="4677" w:type="dxa"/>
            <w:vAlign w:val="center"/>
          </w:tcPr>
          <w:p w:rsidR="00985873" w:rsidRPr="00A220C7" w:rsidRDefault="00647C27">
            <w:pPr>
              <w:spacing w:line="360" w:lineRule="auto"/>
            </w:pPr>
            <w:r w:rsidRPr="00A220C7">
              <w:t>投标文件正本与副本均</w:t>
            </w:r>
            <w:r w:rsidRPr="00A220C7">
              <w:rPr>
                <w:rFonts w:hint="eastAsia"/>
              </w:rPr>
              <w:t>应</w:t>
            </w:r>
            <w:r w:rsidRPr="00A220C7">
              <w:t>由投标人在招标文件规定的相关位置加盖投标人法人单位公章，且经法定代表</w:t>
            </w:r>
            <w:r w:rsidRPr="00A220C7">
              <w:rPr>
                <w:rFonts w:hint="eastAsia"/>
              </w:rPr>
              <w:t>人签字（</w:t>
            </w:r>
            <w:r w:rsidRPr="00A220C7">
              <w:t>或</w:t>
            </w:r>
            <w:r w:rsidRPr="00A220C7">
              <w:rPr>
                <w:rFonts w:hint="eastAsia"/>
              </w:rPr>
              <w:t>盖章</w:t>
            </w:r>
            <w:r w:rsidRPr="00A220C7">
              <w:t>）或其委托代理人本人签</w:t>
            </w:r>
            <w:r w:rsidRPr="00A220C7">
              <w:rPr>
                <w:rFonts w:hint="eastAsia"/>
              </w:rPr>
              <w:t>字，否则作否决投标处理。</w:t>
            </w:r>
          </w:p>
        </w:tc>
      </w:tr>
      <w:tr w:rsidR="00985873" w:rsidRPr="00A220C7">
        <w:trPr>
          <w:trHeight w:val="454"/>
          <w:jc w:val="center"/>
        </w:trPr>
        <w:tc>
          <w:tcPr>
            <w:tcW w:w="1207" w:type="dxa"/>
            <w:gridSpan w:val="2"/>
            <w:vAlign w:val="center"/>
          </w:tcPr>
          <w:p w:rsidR="00985873" w:rsidRPr="00A220C7" w:rsidRDefault="00647C27">
            <w:pPr>
              <w:spacing w:line="360" w:lineRule="auto"/>
              <w:jc w:val="center"/>
            </w:pPr>
            <w:r w:rsidRPr="00A220C7">
              <w:rPr>
                <w:rFonts w:hint="eastAsia"/>
              </w:rPr>
              <w:lastRenderedPageBreak/>
              <w:t>3.6.4</w:t>
            </w:r>
          </w:p>
        </w:tc>
        <w:tc>
          <w:tcPr>
            <w:tcW w:w="3551" w:type="dxa"/>
            <w:vAlign w:val="center"/>
          </w:tcPr>
          <w:p w:rsidR="00985873" w:rsidRPr="00A220C7" w:rsidRDefault="00647C27">
            <w:pPr>
              <w:spacing w:line="360" w:lineRule="auto"/>
            </w:pPr>
            <w:r w:rsidRPr="00A220C7">
              <w:t>投标文件份数</w:t>
            </w:r>
          </w:p>
        </w:tc>
        <w:tc>
          <w:tcPr>
            <w:tcW w:w="4677" w:type="dxa"/>
            <w:vAlign w:val="center"/>
          </w:tcPr>
          <w:p w:rsidR="00985873" w:rsidRPr="00A220C7" w:rsidRDefault="00647C27">
            <w:pPr>
              <w:spacing w:line="360" w:lineRule="auto"/>
            </w:pPr>
            <w:r w:rsidRPr="00A220C7">
              <w:rPr>
                <w:rFonts w:hint="eastAsia"/>
                <w:u w:val="single"/>
              </w:rPr>
              <w:t>壹</w:t>
            </w:r>
            <w:r w:rsidRPr="00A220C7">
              <w:rPr>
                <w:rFonts w:hint="eastAsia"/>
              </w:rPr>
              <w:t>份正本，</w:t>
            </w:r>
            <w:r w:rsidRPr="00A220C7">
              <w:rPr>
                <w:rFonts w:hint="eastAsia"/>
                <w:u w:val="single"/>
              </w:rPr>
              <w:t>肆</w:t>
            </w:r>
            <w:r w:rsidRPr="00A220C7">
              <w:t>份</w:t>
            </w:r>
            <w:r w:rsidRPr="00A220C7">
              <w:rPr>
                <w:rFonts w:hint="eastAsia"/>
              </w:rPr>
              <w:t>副本</w:t>
            </w:r>
          </w:p>
        </w:tc>
      </w:tr>
      <w:tr w:rsidR="00985873" w:rsidRPr="00A220C7">
        <w:trPr>
          <w:trHeight w:val="50"/>
          <w:jc w:val="center"/>
        </w:trPr>
        <w:tc>
          <w:tcPr>
            <w:tcW w:w="1207" w:type="dxa"/>
            <w:gridSpan w:val="2"/>
            <w:vAlign w:val="center"/>
          </w:tcPr>
          <w:p w:rsidR="00985873" w:rsidRPr="00A220C7" w:rsidRDefault="00647C27">
            <w:pPr>
              <w:spacing w:line="360" w:lineRule="auto"/>
              <w:jc w:val="center"/>
            </w:pPr>
            <w:r w:rsidRPr="00A220C7">
              <w:t>4.1.1</w:t>
            </w:r>
          </w:p>
        </w:tc>
        <w:tc>
          <w:tcPr>
            <w:tcW w:w="3551" w:type="dxa"/>
            <w:vAlign w:val="center"/>
          </w:tcPr>
          <w:p w:rsidR="00985873" w:rsidRPr="00A220C7" w:rsidRDefault="00647C27">
            <w:pPr>
              <w:spacing w:line="360" w:lineRule="auto"/>
            </w:pPr>
            <w:r w:rsidRPr="00A220C7">
              <w:t>包装、密封</w:t>
            </w:r>
          </w:p>
        </w:tc>
        <w:tc>
          <w:tcPr>
            <w:tcW w:w="4677" w:type="dxa"/>
          </w:tcPr>
          <w:p w:rsidR="00985873" w:rsidRPr="00A220C7" w:rsidRDefault="00647C27">
            <w:pPr>
              <w:spacing w:line="360" w:lineRule="auto"/>
            </w:pPr>
            <w:r w:rsidRPr="00A220C7">
              <w:t>投标人应将所有投标文件的资格审查部分、商务标部分、技术标部分、</w:t>
            </w:r>
            <w:r w:rsidRPr="00A220C7">
              <w:rPr>
                <w:rFonts w:hint="eastAsia"/>
              </w:rPr>
              <w:t>企业信誉实力部分、投标文件电子版全部</w:t>
            </w:r>
            <w:r w:rsidRPr="00A220C7">
              <w:t>密封在</w:t>
            </w:r>
            <w:r w:rsidRPr="00A220C7">
              <w:rPr>
                <w:u w:val="single"/>
              </w:rPr>
              <w:t xml:space="preserve"> </w:t>
            </w:r>
            <w:r w:rsidRPr="00A220C7">
              <w:rPr>
                <w:rFonts w:hint="eastAsia"/>
                <w:u w:val="single"/>
              </w:rPr>
              <w:t>1</w:t>
            </w:r>
            <w:r w:rsidRPr="00A220C7">
              <w:rPr>
                <w:u w:val="single"/>
              </w:rPr>
              <w:t xml:space="preserve"> </w:t>
            </w:r>
            <w:proofErr w:type="gramStart"/>
            <w:r w:rsidRPr="00A220C7">
              <w:t>个</w:t>
            </w:r>
            <w:proofErr w:type="gramEnd"/>
            <w:r w:rsidRPr="00A220C7">
              <w:t>密封袋内，密封袋上清楚地标明</w:t>
            </w:r>
            <w:r w:rsidRPr="00A220C7">
              <w:t>“</w:t>
            </w:r>
            <w:r w:rsidRPr="00A220C7">
              <w:rPr>
                <w:rFonts w:hint="eastAsia"/>
              </w:rPr>
              <w:t>投标文件</w:t>
            </w:r>
            <w:r w:rsidRPr="00A220C7">
              <w:t>”</w:t>
            </w:r>
            <w:r w:rsidRPr="00A220C7">
              <w:t>。</w:t>
            </w:r>
          </w:p>
          <w:p w:rsidR="00985873" w:rsidRPr="00A220C7" w:rsidRDefault="00647C27">
            <w:pPr>
              <w:spacing w:line="360" w:lineRule="auto"/>
            </w:pPr>
            <w:r w:rsidRPr="00A220C7">
              <w:rPr>
                <w:rFonts w:ascii="宋体" w:hAnsi="宋体" w:hint="eastAsia"/>
              </w:rPr>
              <w:t>提交投标文件时应为</w:t>
            </w:r>
            <w:r w:rsidRPr="00A220C7">
              <w:rPr>
                <w:rFonts w:ascii="宋体" w:hAnsi="宋体" w:hint="eastAsia"/>
                <w:u w:val="single"/>
              </w:rPr>
              <w:t xml:space="preserve">  1 </w:t>
            </w:r>
            <w:proofErr w:type="gramStart"/>
            <w:r w:rsidRPr="00A220C7">
              <w:rPr>
                <w:rFonts w:ascii="宋体" w:hAnsi="宋体" w:hint="eastAsia"/>
              </w:rPr>
              <w:t>个</w:t>
            </w:r>
            <w:proofErr w:type="gramEnd"/>
            <w:r w:rsidRPr="00A220C7">
              <w:rPr>
                <w:rFonts w:ascii="宋体" w:hAnsi="宋体" w:hint="eastAsia"/>
              </w:rPr>
              <w:t>密封袋。</w:t>
            </w:r>
          </w:p>
          <w:p w:rsidR="00985873" w:rsidRPr="00A220C7" w:rsidRDefault="00647C27">
            <w:pPr>
              <w:spacing w:line="360" w:lineRule="auto"/>
              <w:rPr>
                <w:szCs w:val="21"/>
              </w:rPr>
            </w:pPr>
            <w:r w:rsidRPr="00A220C7">
              <w:t>投标文件密封袋的封口处应</w:t>
            </w:r>
            <w:r w:rsidRPr="00A220C7">
              <w:rPr>
                <w:szCs w:val="21"/>
              </w:rPr>
              <w:t>加贴封条并加盖投标人法人单位公章以示密封</w:t>
            </w:r>
            <w:r w:rsidRPr="00A220C7">
              <w:rPr>
                <w:rFonts w:hint="eastAsia"/>
                <w:szCs w:val="21"/>
              </w:rPr>
              <w:t>（暗标除外）。</w:t>
            </w:r>
          </w:p>
        </w:tc>
      </w:tr>
      <w:tr w:rsidR="00985873" w:rsidRPr="00A220C7">
        <w:trPr>
          <w:trHeight w:val="791"/>
          <w:jc w:val="center"/>
        </w:trPr>
        <w:tc>
          <w:tcPr>
            <w:tcW w:w="1207" w:type="dxa"/>
            <w:gridSpan w:val="2"/>
            <w:vAlign w:val="center"/>
          </w:tcPr>
          <w:p w:rsidR="00985873" w:rsidRPr="00A220C7" w:rsidRDefault="00647C27">
            <w:pPr>
              <w:spacing w:line="360" w:lineRule="auto"/>
              <w:jc w:val="center"/>
            </w:pPr>
            <w:r w:rsidRPr="00A220C7">
              <w:t>4.1.2</w:t>
            </w:r>
          </w:p>
        </w:tc>
        <w:tc>
          <w:tcPr>
            <w:tcW w:w="3551" w:type="dxa"/>
            <w:vAlign w:val="center"/>
          </w:tcPr>
          <w:p w:rsidR="00985873" w:rsidRPr="00A220C7" w:rsidRDefault="00647C27">
            <w:pPr>
              <w:spacing w:line="360" w:lineRule="auto"/>
            </w:pPr>
            <w:r w:rsidRPr="00A220C7">
              <w:rPr>
                <w:rFonts w:hint="eastAsia"/>
              </w:rPr>
              <w:t>封套上写明</w:t>
            </w:r>
          </w:p>
        </w:tc>
        <w:tc>
          <w:tcPr>
            <w:tcW w:w="4677" w:type="dxa"/>
            <w:vAlign w:val="center"/>
          </w:tcPr>
          <w:p w:rsidR="00985873" w:rsidRPr="00A220C7" w:rsidRDefault="00647C27" w:rsidP="005538F9">
            <w:pPr>
              <w:tabs>
                <w:tab w:val="left" w:pos="1012"/>
              </w:tabs>
              <w:spacing w:line="360" w:lineRule="auto"/>
              <w:ind w:left="479" w:hangingChars="228" w:hanging="479"/>
              <w:jc w:val="left"/>
            </w:pPr>
            <w:bookmarkStart w:id="29" w:name="_Toc251051521"/>
            <w:r w:rsidRPr="00A220C7">
              <w:rPr>
                <w:rFonts w:hint="eastAsia"/>
              </w:rPr>
              <w:t>项目招标编号：</w:t>
            </w:r>
          </w:p>
          <w:p w:rsidR="00985873" w:rsidRPr="00A220C7" w:rsidRDefault="00647C27" w:rsidP="005538F9">
            <w:pPr>
              <w:tabs>
                <w:tab w:val="left" w:pos="1012"/>
              </w:tabs>
              <w:spacing w:line="360" w:lineRule="auto"/>
              <w:ind w:left="479" w:hangingChars="228" w:hanging="479"/>
              <w:jc w:val="left"/>
            </w:pPr>
            <w:r w:rsidRPr="00A220C7">
              <w:t>招标人的地址：</w:t>
            </w:r>
          </w:p>
          <w:p w:rsidR="00985873" w:rsidRPr="00A220C7" w:rsidRDefault="00647C27" w:rsidP="005538F9">
            <w:pPr>
              <w:tabs>
                <w:tab w:val="left" w:pos="1012"/>
              </w:tabs>
              <w:spacing w:line="360" w:lineRule="auto"/>
              <w:ind w:left="479" w:hangingChars="228" w:hanging="479"/>
              <w:jc w:val="left"/>
            </w:pPr>
            <w:r w:rsidRPr="00A220C7">
              <w:t>招标人名称</w:t>
            </w:r>
            <w:bookmarkEnd w:id="29"/>
            <w:r w:rsidRPr="00A220C7">
              <w:t>：</w:t>
            </w:r>
          </w:p>
          <w:p w:rsidR="00985873" w:rsidRPr="00A220C7" w:rsidRDefault="00647C27">
            <w:pPr>
              <w:spacing w:line="360" w:lineRule="auto"/>
            </w:pPr>
            <w:r w:rsidRPr="00A220C7">
              <w:rPr>
                <w:u w:val="single"/>
              </w:rPr>
              <w:t xml:space="preserve">                     </w:t>
            </w:r>
            <w:r w:rsidRPr="00A220C7">
              <w:t>（项目名称）投标文件</w:t>
            </w:r>
          </w:p>
          <w:p w:rsidR="00985873" w:rsidRPr="00A220C7" w:rsidRDefault="00647C27">
            <w:pPr>
              <w:spacing w:line="360" w:lineRule="auto"/>
            </w:pPr>
            <w:r w:rsidRPr="00A220C7">
              <w:t>投标人地址：</w:t>
            </w:r>
          </w:p>
          <w:p w:rsidR="00985873" w:rsidRPr="00A220C7" w:rsidRDefault="00647C27">
            <w:pPr>
              <w:spacing w:line="360" w:lineRule="auto"/>
            </w:pPr>
            <w:r w:rsidRPr="00A220C7">
              <w:t>投标人名称：</w:t>
            </w:r>
          </w:p>
          <w:p w:rsidR="00985873" w:rsidRPr="00A220C7" w:rsidRDefault="00647C27">
            <w:pPr>
              <w:spacing w:line="360" w:lineRule="auto"/>
            </w:pPr>
            <w:r w:rsidRPr="00A220C7">
              <w:t>在</w:t>
            </w:r>
            <w:r w:rsidRPr="00A220C7">
              <w:rPr>
                <w:u w:val="single"/>
              </w:rPr>
              <w:t xml:space="preserve">     </w:t>
            </w:r>
            <w:r w:rsidRPr="00A220C7">
              <w:t>年</w:t>
            </w:r>
            <w:r w:rsidRPr="00A220C7">
              <w:rPr>
                <w:u w:val="single"/>
              </w:rPr>
              <w:t xml:space="preserve">   </w:t>
            </w:r>
            <w:r w:rsidRPr="00A220C7">
              <w:t>月</w:t>
            </w:r>
            <w:r w:rsidRPr="00A220C7">
              <w:rPr>
                <w:u w:val="single"/>
              </w:rPr>
              <w:t xml:space="preserve">   </w:t>
            </w:r>
            <w:r w:rsidRPr="00A220C7">
              <w:t>日</w:t>
            </w:r>
            <w:r w:rsidRPr="00A220C7">
              <w:rPr>
                <w:u w:val="single"/>
              </w:rPr>
              <w:t xml:space="preserve">   </w:t>
            </w:r>
            <w:r w:rsidRPr="00A220C7">
              <w:t>时</w:t>
            </w:r>
            <w:r w:rsidRPr="00A220C7">
              <w:rPr>
                <w:u w:val="single"/>
              </w:rPr>
              <w:t xml:space="preserve">   </w:t>
            </w:r>
            <w:r w:rsidRPr="00A220C7">
              <w:t>分前不得开启</w:t>
            </w:r>
          </w:p>
        </w:tc>
      </w:tr>
      <w:tr w:rsidR="00985873" w:rsidRPr="00A220C7">
        <w:trPr>
          <w:trHeight w:val="50"/>
          <w:jc w:val="center"/>
        </w:trPr>
        <w:tc>
          <w:tcPr>
            <w:tcW w:w="1207" w:type="dxa"/>
            <w:gridSpan w:val="2"/>
            <w:vAlign w:val="center"/>
          </w:tcPr>
          <w:p w:rsidR="00985873" w:rsidRPr="00A220C7" w:rsidRDefault="00647C27">
            <w:pPr>
              <w:spacing w:line="360" w:lineRule="auto"/>
              <w:jc w:val="center"/>
            </w:pPr>
            <w:r w:rsidRPr="00A220C7">
              <w:t>4.2.2</w:t>
            </w:r>
          </w:p>
        </w:tc>
        <w:tc>
          <w:tcPr>
            <w:tcW w:w="3551" w:type="dxa"/>
            <w:vAlign w:val="center"/>
          </w:tcPr>
          <w:p w:rsidR="00985873" w:rsidRPr="00A220C7" w:rsidRDefault="00647C27">
            <w:pPr>
              <w:spacing w:line="360" w:lineRule="auto"/>
            </w:pPr>
            <w:r w:rsidRPr="00A220C7">
              <w:t>递交投标文件地点</w:t>
            </w:r>
          </w:p>
        </w:tc>
        <w:tc>
          <w:tcPr>
            <w:tcW w:w="4677" w:type="dxa"/>
            <w:vAlign w:val="center"/>
          </w:tcPr>
          <w:p w:rsidR="00985873" w:rsidRPr="00A220C7" w:rsidRDefault="00647C27">
            <w:pPr>
              <w:spacing w:line="360" w:lineRule="auto"/>
              <w:rPr>
                <w:szCs w:val="21"/>
                <w:u w:val="single"/>
              </w:rPr>
            </w:pPr>
            <w:r w:rsidRPr="00A220C7">
              <w:rPr>
                <w:rFonts w:hint="eastAsia"/>
                <w:szCs w:val="21"/>
                <w:u w:val="single"/>
              </w:rPr>
              <w:t>广西壮族自治区公共资源交易中心（广西南宁市</w:t>
            </w:r>
            <w:proofErr w:type="gramStart"/>
            <w:r w:rsidRPr="00A220C7">
              <w:rPr>
                <w:rFonts w:hint="eastAsia"/>
                <w:szCs w:val="21"/>
                <w:u w:val="single"/>
              </w:rPr>
              <w:t>怡</w:t>
            </w:r>
            <w:proofErr w:type="gramEnd"/>
            <w:r w:rsidRPr="00A220C7">
              <w:rPr>
                <w:rFonts w:hint="eastAsia"/>
                <w:szCs w:val="21"/>
                <w:u w:val="single"/>
              </w:rPr>
              <w:t>宾路</w:t>
            </w:r>
            <w:r w:rsidRPr="00A220C7">
              <w:rPr>
                <w:szCs w:val="21"/>
                <w:u w:val="single"/>
              </w:rPr>
              <w:t>6</w:t>
            </w:r>
            <w:r w:rsidRPr="00A220C7">
              <w:rPr>
                <w:rFonts w:hint="eastAsia"/>
                <w:szCs w:val="21"/>
                <w:u w:val="single"/>
              </w:rPr>
              <w:t>号广西政务服务中心四楼）</w:t>
            </w:r>
            <w:r w:rsidRPr="00A220C7">
              <w:rPr>
                <w:rFonts w:hint="eastAsia"/>
                <w:u w:val="single"/>
              </w:rPr>
              <w:t>（具体安排详见电子大屏幕场地安排表）。</w:t>
            </w:r>
          </w:p>
        </w:tc>
      </w:tr>
      <w:tr w:rsidR="00985873" w:rsidRPr="00A220C7">
        <w:trPr>
          <w:trHeight w:val="50"/>
          <w:jc w:val="center"/>
        </w:trPr>
        <w:tc>
          <w:tcPr>
            <w:tcW w:w="1207" w:type="dxa"/>
            <w:gridSpan w:val="2"/>
            <w:vAlign w:val="center"/>
          </w:tcPr>
          <w:p w:rsidR="00985873" w:rsidRPr="00A220C7" w:rsidRDefault="00647C27">
            <w:pPr>
              <w:spacing w:line="360" w:lineRule="auto"/>
              <w:jc w:val="center"/>
            </w:pPr>
            <w:r w:rsidRPr="00A220C7">
              <w:t>4.2.3</w:t>
            </w:r>
          </w:p>
        </w:tc>
        <w:tc>
          <w:tcPr>
            <w:tcW w:w="3551" w:type="dxa"/>
            <w:vAlign w:val="center"/>
          </w:tcPr>
          <w:p w:rsidR="00985873" w:rsidRPr="00A220C7" w:rsidRDefault="00647C27">
            <w:pPr>
              <w:spacing w:line="360" w:lineRule="auto"/>
            </w:pPr>
            <w:r w:rsidRPr="00A220C7">
              <w:t>是否退还投标文件</w:t>
            </w:r>
          </w:p>
        </w:tc>
        <w:tc>
          <w:tcPr>
            <w:tcW w:w="4677" w:type="dxa"/>
            <w:vAlign w:val="center"/>
          </w:tcPr>
          <w:p w:rsidR="00985873" w:rsidRPr="00A220C7" w:rsidRDefault="00647C27">
            <w:pPr>
              <w:spacing w:line="360" w:lineRule="auto"/>
              <w:rPr>
                <w:u w:val="single"/>
              </w:rPr>
            </w:pPr>
            <w:r w:rsidRPr="00A220C7">
              <w:t>否</w:t>
            </w:r>
          </w:p>
        </w:tc>
      </w:tr>
      <w:tr w:rsidR="00985873" w:rsidRPr="00A220C7">
        <w:trPr>
          <w:trHeight w:val="101"/>
          <w:jc w:val="center"/>
        </w:trPr>
        <w:tc>
          <w:tcPr>
            <w:tcW w:w="1207" w:type="dxa"/>
            <w:gridSpan w:val="2"/>
            <w:vAlign w:val="center"/>
          </w:tcPr>
          <w:p w:rsidR="00985873" w:rsidRPr="00A220C7" w:rsidRDefault="00647C27">
            <w:pPr>
              <w:spacing w:line="360" w:lineRule="auto"/>
              <w:jc w:val="center"/>
            </w:pPr>
            <w:r w:rsidRPr="00A220C7">
              <w:t>5.1</w:t>
            </w:r>
          </w:p>
        </w:tc>
        <w:tc>
          <w:tcPr>
            <w:tcW w:w="3551" w:type="dxa"/>
            <w:vAlign w:val="center"/>
          </w:tcPr>
          <w:p w:rsidR="00985873" w:rsidRPr="00A220C7" w:rsidRDefault="00647C27">
            <w:pPr>
              <w:spacing w:line="360" w:lineRule="auto"/>
            </w:pPr>
            <w:r w:rsidRPr="00A220C7">
              <w:t>开标时间和地点</w:t>
            </w:r>
          </w:p>
        </w:tc>
        <w:tc>
          <w:tcPr>
            <w:tcW w:w="4677" w:type="dxa"/>
            <w:vAlign w:val="center"/>
          </w:tcPr>
          <w:p w:rsidR="00985873" w:rsidRPr="00A220C7" w:rsidRDefault="00647C27">
            <w:pPr>
              <w:spacing w:line="360" w:lineRule="auto"/>
            </w:pPr>
            <w:r w:rsidRPr="00A220C7">
              <w:t>开标时间：同投标截止时间</w:t>
            </w:r>
          </w:p>
          <w:p w:rsidR="00985873" w:rsidRPr="00A220C7" w:rsidRDefault="00647C27">
            <w:pPr>
              <w:spacing w:line="360" w:lineRule="auto"/>
              <w:rPr>
                <w:u w:val="single"/>
              </w:rPr>
            </w:pPr>
            <w:r w:rsidRPr="00A220C7">
              <w:t>开标地点：</w:t>
            </w:r>
            <w:r w:rsidRPr="00A220C7">
              <w:rPr>
                <w:rFonts w:hint="eastAsia"/>
                <w:szCs w:val="21"/>
              </w:rPr>
              <w:t>广西壮族自治区公共资源交易中心（广西南宁市</w:t>
            </w:r>
            <w:proofErr w:type="gramStart"/>
            <w:r w:rsidRPr="00A220C7">
              <w:rPr>
                <w:rFonts w:hint="eastAsia"/>
                <w:szCs w:val="21"/>
              </w:rPr>
              <w:t>怡</w:t>
            </w:r>
            <w:proofErr w:type="gramEnd"/>
            <w:r w:rsidRPr="00A220C7">
              <w:rPr>
                <w:rFonts w:hint="eastAsia"/>
                <w:szCs w:val="21"/>
              </w:rPr>
              <w:t>宾路</w:t>
            </w:r>
            <w:r w:rsidRPr="00A220C7">
              <w:rPr>
                <w:szCs w:val="21"/>
              </w:rPr>
              <w:t>6</w:t>
            </w:r>
            <w:r w:rsidRPr="00A220C7">
              <w:rPr>
                <w:rFonts w:hint="eastAsia"/>
                <w:szCs w:val="21"/>
              </w:rPr>
              <w:t>号广西政务服务中心四楼）</w:t>
            </w:r>
            <w:r w:rsidRPr="00A220C7">
              <w:rPr>
                <w:rFonts w:hint="eastAsia"/>
                <w:u w:val="single"/>
              </w:rPr>
              <w:t>（具体安排详见电子大屏幕场地安排表）。</w:t>
            </w:r>
          </w:p>
          <w:p w:rsidR="00985873" w:rsidRPr="00A220C7" w:rsidRDefault="00647C27" w:rsidP="00373FDB">
            <w:pPr>
              <w:spacing w:line="360" w:lineRule="auto"/>
            </w:pPr>
            <w:r w:rsidRPr="00A220C7">
              <w:rPr>
                <w:rFonts w:hint="eastAsia"/>
              </w:rPr>
              <w:t>签到手续：</w:t>
            </w:r>
            <w:r w:rsidR="00373FDB" w:rsidRPr="00A220C7">
              <w:rPr>
                <w:rFonts w:ascii="宋体" w:hAnsi="宋体" w:cs="宋体" w:hint="eastAsia"/>
                <w:kern w:val="0"/>
                <w:szCs w:val="21"/>
              </w:rPr>
              <w:t>专职投标员本人的身份证原件（如为法定代表人递交时可持本企业任</w:t>
            </w:r>
            <w:proofErr w:type="gramStart"/>
            <w:r w:rsidR="00373FDB" w:rsidRPr="00A220C7">
              <w:rPr>
                <w:rFonts w:ascii="宋体" w:hAnsi="宋体" w:cs="宋体" w:hint="eastAsia"/>
                <w:kern w:val="0"/>
                <w:szCs w:val="21"/>
              </w:rPr>
              <w:t>一</w:t>
            </w:r>
            <w:proofErr w:type="gramEnd"/>
            <w:r w:rsidR="00373FDB" w:rsidRPr="00A220C7">
              <w:rPr>
                <w:rFonts w:ascii="宋体" w:hAnsi="宋体" w:cs="宋体" w:hint="eastAsia"/>
                <w:kern w:val="0"/>
                <w:szCs w:val="21"/>
              </w:rPr>
              <w:t>专职投标员的身份证）、拟投入的项目经理和专职安全员的身份证复印件</w:t>
            </w:r>
            <w:r w:rsidRPr="00A220C7">
              <w:rPr>
                <w:rFonts w:hint="eastAsia"/>
              </w:rPr>
              <w:t>现场通过验证，否则招标人不予受理。</w:t>
            </w:r>
          </w:p>
        </w:tc>
      </w:tr>
      <w:tr w:rsidR="00985873" w:rsidRPr="00A220C7">
        <w:trPr>
          <w:trHeight w:val="50"/>
          <w:jc w:val="center"/>
        </w:trPr>
        <w:tc>
          <w:tcPr>
            <w:tcW w:w="1207" w:type="dxa"/>
            <w:gridSpan w:val="2"/>
            <w:vAlign w:val="center"/>
          </w:tcPr>
          <w:p w:rsidR="00985873" w:rsidRPr="00A220C7" w:rsidRDefault="00647C27">
            <w:pPr>
              <w:spacing w:line="360" w:lineRule="auto"/>
              <w:jc w:val="center"/>
            </w:pPr>
            <w:r w:rsidRPr="00A220C7">
              <w:t>5.2</w:t>
            </w:r>
          </w:p>
        </w:tc>
        <w:tc>
          <w:tcPr>
            <w:tcW w:w="3551" w:type="dxa"/>
            <w:vAlign w:val="center"/>
          </w:tcPr>
          <w:p w:rsidR="00985873" w:rsidRPr="00A220C7" w:rsidRDefault="00647C27">
            <w:pPr>
              <w:spacing w:line="360" w:lineRule="auto"/>
            </w:pPr>
            <w:r w:rsidRPr="00A220C7">
              <w:t>开标程序</w:t>
            </w:r>
          </w:p>
        </w:tc>
        <w:tc>
          <w:tcPr>
            <w:tcW w:w="4677" w:type="dxa"/>
            <w:vAlign w:val="center"/>
          </w:tcPr>
          <w:p w:rsidR="00985873" w:rsidRPr="00A220C7" w:rsidRDefault="00647C27">
            <w:pPr>
              <w:spacing w:line="360" w:lineRule="auto"/>
            </w:pPr>
            <w:r w:rsidRPr="00A220C7">
              <w:rPr>
                <w:rFonts w:hint="eastAsia"/>
              </w:rPr>
              <w:t>见正文</w:t>
            </w:r>
            <w:r w:rsidRPr="00A220C7">
              <w:rPr>
                <w:rFonts w:hint="eastAsia"/>
              </w:rPr>
              <w:t>5.2</w:t>
            </w:r>
            <w:r w:rsidRPr="00A220C7">
              <w:rPr>
                <w:rFonts w:hint="eastAsia"/>
              </w:rPr>
              <w:t>条</w:t>
            </w:r>
          </w:p>
        </w:tc>
      </w:tr>
      <w:tr w:rsidR="00985873" w:rsidRPr="00A220C7">
        <w:trPr>
          <w:trHeight w:val="600"/>
          <w:jc w:val="center"/>
        </w:trPr>
        <w:tc>
          <w:tcPr>
            <w:tcW w:w="1207" w:type="dxa"/>
            <w:gridSpan w:val="2"/>
            <w:vAlign w:val="center"/>
          </w:tcPr>
          <w:p w:rsidR="00985873" w:rsidRPr="00A220C7" w:rsidRDefault="00647C27">
            <w:pPr>
              <w:spacing w:line="360" w:lineRule="auto"/>
              <w:jc w:val="center"/>
            </w:pPr>
            <w:r w:rsidRPr="00A220C7">
              <w:t>6.</w:t>
            </w:r>
            <w:r w:rsidRPr="00A220C7">
              <w:rPr>
                <w:rFonts w:hint="eastAsia"/>
              </w:rPr>
              <w:t>1.1</w:t>
            </w:r>
          </w:p>
        </w:tc>
        <w:tc>
          <w:tcPr>
            <w:tcW w:w="3551" w:type="dxa"/>
            <w:vAlign w:val="center"/>
          </w:tcPr>
          <w:p w:rsidR="00985873" w:rsidRPr="00A220C7" w:rsidRDefault="00647C27">
            <w:pPr>
              <w:spacing w:line="360" w:lineRule="auto"/>
            </w:pPr>
            <w:r w:rsidRPr="00A220C7">
              <w:t>评标委员会的组建</w:t>
            </w:r>
          </w:p>
        </w:tc>
        <w:tc>
          <w:tcPr>
            <w:tcW w:w="4677" w:type="dxa"/>
            <w:vAlign w:val="center"/>
          </w:tcPr>
          <w:p w:rsidR="00985873" w:rsidRPr="00A220C7" w:rsidRDefault="00647C27">
            <w:pPr>
              <w:spacing w:line="360" w:lineRule="auto"/>
            </w:pPr>
            <w:r w:rsidRPr="00A220C7">
              <w:t>评标委员会构成：</w:t>
            </w:r>
            <w:r w:rsidRPr="00A220C7">
              <w:rPr>
                <w:u w:val="single"/>
              </w:rPr>
              <w:t xml:space="preserve">  </w:t>
            </w:r>
            <w:r w:rsidRPr="00A220C7">
              <w:rPr>
                <w:rFonts w:hint="eastAsia"/>
                <w:u w:val="single"/>
              </w:rPr>
              <w:t>7</w:t>
            </w:r>
            <w:r w:rsidRPr="00A220C7">
              <w:t>人，其中招标人代表</w:t>
            </w:r>
            <w:r w:rsidRPr="00A220C7">
              <w:rPr>
                <w:u w:val="single"/>
              </w:rPr>
              <w:t xml:space="preserve">    </w:t>
            </w:r>
            <w:r w:rsidRPr="00A220C7">
              <w:rPr>
                <w:rFonts w:hint="eastAsia"/>
                <w:u w:val="single"/>
              </w:rPr>
              <w:t xml:space="preserve">    </w:t>
            </w:r>
            <w:r w:rsidRPr="00A220C7">
              <w:rPr>
                <w:u w:val="single"/>
              </w:rPr>
              <w:t xml:space="preserve"> </w:t>
            </w:r>
            <w:r w:rsidRPr="00A220C7">
              <w:rPr>
                <w:rFonts w:hint="eastAsia"/>
                <w:u w:val="single"/>
              </w:rPr>
              <w:t>2</w:t>
            </w:r>
            <w:r w:rsidRPr="00A220C7">
              <w:t>人，专家</w:t>
            </w:r>
            <w:r w:rsidRPr="00A220C7">
              <w:rPr>
                <w:rFonts w:hint="eastAsia"/>
                <w:u w:val="single"/>
              </w:rPr>
              <w:t>5___</w:t>
            </w:r>
            <w:r w:rsidRPr="00A220C7">
              <w:t>人。</w:t>
            </w:r>
          </w:p>
          <w:p w:rsidR="00985873" w:rsidRPr="00A220C7" w:rsidRDefault="00647C27">
            <w:pPr>
              <w:spacing w:line="360" w:lineRule="auto"/>
            </w:pPr>
            <w:r w:rsidRPr="00A220C7">
              <w:t>评标专家分工：</w:t>
            </w:r>
            <w:r w:rsidRPr="00A220C7">
              <w:rPr>
                <w:rFonts w:hint="eastAsia"/>
              </w:rPr>
              <w:t>□</w:t>
            </w:r>
            <w:r w:rsidRPr="00A220C7">
              <w:t>不分技术、经济类。</w:t>
            </w:r>
          </w:p>
          <w:p w:rsidR="00985873" w:rsidRPr="00A220C7" w:rsidRDefault="00647C27">
            <w:pPr>
              <w:spacing w:line="360" w:lineRule="auto"/>
            </w:pPr>
            <w:r w:rsidRPr="00A220C7">
              <w:rPr>
                <w:rFonts w:ascii="MS Mincho" w:eastAsia="MS Mincho" w:hAnsi="MS Mincho" w:cs="MS Mincho" w:hint="eastAsia"/>
              </w:rPr>
              <w:t>☑</w:t>
            </w:r>
            <w:r w:rsidRPr="00A220C7">
              <w:t>分技术、经济类。其中，招标人代表参加技术</w:t>
            </w:r>
            <w:r w:rsidRPr="00A220C7">
              <w:lastRenderedPageBreak/>
              <w:t>类</w:t>
            </w:r>
            <w:r w:rsidRPr="00A220C7">
              <w:rPr>
                <w:u w:val="single"/>
              </w:rPr>
              <w:t xml:space="preserve"> </w:t>
            </w:r>
            <w:r w:rsidRPr="00A220C7">
              <w:rPr>
                <w:rFonts w:hint="eastAsia"/>
                <w:u w:val="single"/>
              </w:rPr>
              <w:t>2</w:t>
            </w:r>
            <w:r w:rsidRPr="00A220C7">
              <w:rPr>
                <w:u w:val="single"/>
              </w:rPr>
              <w:t xml:space="preserve"> </w:t>
            </w:r>
            <w:r w:rsidRPr="00A220C7">
              <w:t>人、经济类</w:t>
            </w:r>
            <w:r w:rsidRPr="00A220C7">
              <w:rPr>
                <w:u w:val="single"/>
              </w:rPr>
              <w:t xml:space="preserve"> </w:t>
            </w:r>
            <w:r w:rsidRPr="00A220C7">
              <w:rPr>
                <w:rFonts w:hint="eastAsia"/>
                <w:u w:val="single"/>
              </w:rPr>
              <w:t>0</w:t>
            </w:r>
            <w:r w:rsidRPr="00A220C7">
              <w:t>人；技术类专家</w:t>
            </w:r>
          </w:p>
          <w:p w:rsidR="00985873" w:rsidRPr="00A220C7" w:rsidRDefault="00647C27">
            <w:pPr>
              <w:spacing w:line="360" w:lineRule="auto"/>
            </w:pPr>
            <w:r w:rsidRPr="00A220C7">
              <w:rPr>
                <w:u w:val="single"/>
              </w:rPr>
              <w:t xml:space="preserve"> </w:t>
            </w:r>
            <w:r w:rsidRPr="00A220C7">
              <w:rPr>
                <w:rFonts w:hint="eastAsia"/>
                <w:u w:val="single"/>
              </w:rPr>
              <w:t>3</w:t>
            </w:r>
            <w:r w:rsidRPr="00A220C7">
              <w:rPr>
                <w:u w:val="single"/>
              </w:rPr>
              <w:t xml:space="preserve"> </w:t>
            </w:r>
            <w:r w:rsidRPr="00A220C7">
              <w:t>人、经济类专家</w:t>
            </w:r>
            <w:r w:rsidRPr="00A220C7">
              <w:rPr>
                <w:u w:val="single"/>
              </w:rPr>
              <w:t xml:space="preserve"> </w:t>
            </w:r>
            <w:r w:rsidRPr="00A220C7">
              <w:rPr>
                <w:rFonts w:hint="eastAsia"/>
                <w:u w:val="single"/>
              </w:rPr>
              <w:t>2</w:t>
            </w:r>
            <w:r w:rsidRPr="00A220C7">
              <w:rPr>
                <w:u w:val="single"/>
              </w:rPr>
              <w:t xml:space="preserve"> </w:t>
            </w:r>
            <w:r w:rsidRPr="00A220C7">
              <w:t>人。</w:t>
            </w:r>
          </w:p>
          <w:p w:rsidR="00985873" w:rsidRPr="00A220C7" w:rsidRDefault="00647C27">
            <w:pPr>
              <w:spacing w:line="360" w:lineRule="auto"/>
            </w:pPr>
            <w:r w:rsidRPr="00A220C7">
              <w:rPr>
                <w:szCs w:val="21"/>
              </w:rPr>
              <w:t>评标专家确定方式：</w:t>
            </w:r>
            <w:r w:rsidRPr="00A220C7">
              <w:rPr>
                <w:szCs w:val="21"/>
                <w:u w:val="single"/>
              </w:rPr>
              <w:t xml:space="preserve">  </w:t>
            </w:r>
            <w:r w:rsidRPr="00A220C7">
              <w:rPr>
                <w:szCs w:val="21"/>
                <w:u w:val="single"/>
              </w:rPr>
              <w:t>随机抽取</w:t>
            </w:r>
            <w:r w:rsidRPr="00A220C7">
              <w:rPr>
                <w:szCs w:val="21"/>
                <w:u w:val="single"/>
              </w:rPr>
              <w:t xml:space="preserve">  </w:t>
            </w:r>
            <w:r w:rsidRPr="00A220C7">
              <w:rPr>
                <w:szCs w:val="21"/>
              </w:rPr>
              <w:t>。</w:t>
            </w:r>
          </w:p>
        </w:tc>
      </w:tr>
      <w:tr w:rsidR="00985873" w:rsidRPr="00A220C7">
        <w:trPr>
          <w:trHeight w:val="50"/>
          <w:jc w:val="center"/>
        </w:trPr>
        <w:tc>
          <w:tcPr>
            <w:tcW w:w="1207" w:type="dxa"/>
            <w:gridSpan w:val="2"/>
            <w:vAlign w:val="center"/>
          </w:tcPr>
          <w:p w:rsidR="00985873" w:rsidRPr="00A220C7" w:rsidRDefault="00647C27">
            <w:pPr>
              <w:spacing w:line="360" w:lineRule="auto"/>
              <w:jc w:val="center"/>
            </w:pPr>
            <w:r w:rsidRPr="00A220C7">
              <w:lastRenderedPageBreak/>
              <w:t>6.</w:t>
            </w:r>
            <w:r w:rsidRPr="00A220C7">
              <w:rPr>
                <w:rFonts w:hint="eastAsia"/>
              </w:rPr>
              <w:t>3</w:t>
            </w:r>
          </w:p>
        </w:tc>
        <w:tc>
          <w:tcPr>
            <w:tcW w:w="3551" w:type="dxa"/>
            <w:vAlign w:val="center"/>
          </w:tcPr>
          <w:p w:rsidR="00985873" w:rsidRPr="00A220C7" w:rsidRDefault="00647C27">
            <w:pPr>
              <w:spacing w:line="360" w:lineRule="auto"/>
            </w:pPr>
            <w:r w:rsidRPr="00A220C7">
              <w:t>评标方式</w:t>
            </w:r>
          </w:p>
        </w:tc>
        <w:tc>
          <w:tcPr>
            <w:tcW w:w="4677" w:type="dxa"/>
            <w:vAlign w:val="center"/>
          </w:tcPr>
          <w:p w:rsidR="00985873" w:rsidRPr="00A220C7" w:rsidRDefault="00647C27">
            <w:pPr>
              <w:spacing w:line="360" w:lineRule="auto"/>
            </w:pPr>
            <w:r w:rsidRPr="00A220C7">
              <w:rPr>
                <w:rFonts w:hint="eastAsia"/>
              </w:rPr>
              <w:t>□</w:t>
            </w:r>
            <w:r w:rsidRPr="00A220C7">
              <w:t>经评审的合理低价法</w:t>
            </w:r>
          </w:p>
          <w:p w:rsidR="00985873" w:rsidRPr="00A220C7" w:rsidRDefault="00647C27">
            <w:pPr>
              <w:spacing w:line="360" w:lineRule="auto"/>
            </w:pPr>
            <w:r w:rsidRPr="00A220C7">
              <w:rPr>
                <w:rFonts w:ascii="MS Mincho" w:eastAsia="MS Mincho" w:hAnsi="MS Mincho" w:cs="MS Mincho" w:hint="eastAsia"/>
              </w:rPr>
              <w:t>☑</w:t>
            </w:r>
            <w:r w:rsidRPr="00A220C7">
              <w:t>综合评估法</w:t>
            </w:r>
          </w:p>
        </w:tc>
      </w:tr>
      <w:tr w:rsidR="00985873" w:rsidRPr="00A220C7">
        <w:trPr>
          <w:trHeight w:val="50"/>
          <w:jc w:val="center"/>
        </w:trPr>
        <w:tc>
          <w:tcPr>
            <w:tcW w:w="1207" w:type="dxa"/>
            <w:gridSpan w:val="2"/>
            <w:vAlign w:val="center"/>
          </w:tcPr>
          <w:p w:rsidR="00985873" w:rsidRPr="00A220C7" w:rsidRDefault="00647C27">
            <w:pPr>
              <w:spacing w:line="360" w:lineRule="auto"/>
              <w:jc w:val="center"/>
            </w:pPr>
            <w:r w:rsidRPr="00A220C7">
              <w:t>6.5</w:t>
            </w:r>
          </w:p>
        </w:tc>
        <w:tc>
          <w:tcPr>
            <w:tcW w:w="3551" w:type="dxa"/>
            <w:vAlign w:val="center"/>
          </w:tcPr>
          <w:p w:rsidR="00985873" w:rsidRPr="00A220C7" w:rsidRDefault="00647C27">
            <w:pPr>
              <w:spacing w:line="360" w:lineRule="auto"/>
            </w:pPr>
            <w:r w:rsidRPr="00A220C7">
              <w:t>评标资料封存方式</w:t>
            </w:r>
          </w:p>
        </w:tc>
        <w:tc>
          <w:tcPr>
            <w:tcW w:w="4677" w:type="dxa"/>
            <w:vAlign w:val="center"/>
          </w:tcPr>
          <w:p w:rsidR="00985873" w:rsidRPr="00A220C7" w:rsidRDefault="00647C27">
            <w:pPr>
              <w:spacing w:line="360" w:lineRule="auto"/>
            </w:pPr>
            <w:r w:rsidRPr="00A220C7">
              <w:rPr>
                <w:rFonts w:hint="eastAsia"/>
              </w:rPr>
              <w:t>☑</w:t>
            </w:r>
            <w:r w:rsidRPr="00A220C7">
              <w:t>在</w:t>
            </w:r>
            <w:r w:rsidRPr="00A220C7">
              <w:rPr>
                <w:rFonts w:hint="eastAsia"/>
              </w:rPr>
              <w:t>交易中心</w:t>
            </w:r>
            <w:r w:rsidRPr="00A220C7">
              <w:t>封存</w:t>
            </w:r>
          </w:p>
          <w:p w:rsidR="00985873" w:rsidRPr="00A220C7" w:rsidRDefault="00647C27">
            <w:pPr>
              <w:spacing w:line="360" w:lineRule="auto"/>
            </w:pPr>
            <w:r w:rsidRPr="00A220C7">
              <w:rPr>
                <w:rFonts w:hint="eastAsia"/>
              </w:rPr>
              <w:t>□当地招投标监督管理部门封存</w:t>
            </w:r>
          </w:p>
        </w:tc>
      </w:tr>
      <w:tr w:rsidR="00985873" w:rsidRPr="00A220C7">
        <w:trPr>
          <w:trHeight w:val="50"/>
          <w:jc w:val="center"/>
        </w:trPr>
        <w:tc>
          <w:tcPr>
            <w:tcW w:w="1207" w:type="dxa"/>
            <w:gridSpan w:val="2"/>
            <w:vAlign w:val="center"/>
          </w:tcPr>
          <w:p w:rsidR="00985873" w:rsidRPr="00A220C7" w:rsidRDefault="00647C27">
            <w:pPr>
              <w:spacing w:line="360" w:lineRule="auto"/>
              <w:jc w:val="center"/>
            </w:pPr>
            <w:r w:rsidRPr="00A220C7">
              <w:t>6.5</w:t>
            </w:r>
            <w:r w:rsidRPr="00A220C7">
              <w:rPr>
                <w:rFonts w:hint="eastAsia"/>
              </w:rPr>
              <w:t>.1</w:t>
            </w:r>
            <w:r w:rsidRPr="00A220C7">
              <w:rPr>
                <w:rFonts w:hint="eastAsia"/>
              </w:rPr>
              <w:t>（</w:t>
            </w:r>
            <w:r w:rsidRPr="00A220C7">
              <w:rPr>
                <w:rFonts w:hint="eastAsia"/>
              </w:rPr>
              <w:t>3</w:t>
            </w:r>
            <w:r w:rsidRPr="00A220C7">
              <w:rPr>
                <w:rFonts w:hint="eastAsia"/>
              </w:rPr>
              <w:t>）</w:t>
            </w:r>
          </w:p>
        </w:tc>
        <w:tc>
          <w:tcPr>
            <w:tcW w:w="3551" w:type="dxa"/>
            <w:vAlign w:val="center"/>
          </w:tcPr>
          <w:p w:rsidR="00985873" w:rsidRPr="00A220C7" w:rsidRDefault="00647C27">
            <w:pPr>
              <w:spacing w:line="360" w:lineRule="auto"/>
            </w:pPr>
            <w:r w:rsidRPr="00A220C7">
              <w:t>封存的其它材料</w:t>
            </w:r>
          </w:p>
        </w:tc>
        <w:tc>
          <w:tcPr>
            <w:tcW w:w="4677" w:type="dxa"/>
            <w:vAlign w:val="center"/>
          </w:tcPr>
          <w:p w:rsidR="00985873" w:rsidRPr="00A220C7" w:rsidRDefault="00647C27">
            <w:pPr>
              <w:spacing w:line="360" w:lineRule="auto"/>
            </w:pPr>
            <w:r w:rsidRPr="00A220C7">
              <w:rPr>
                <w:rFonts w:hint="eastAsia"/>
              </w:rPr>
              <w:t>无</w:t>
            </w:r>
          </w:p>
        </w:tc>
      </w:tr>
      <w:tr w:rsidR="00985873" w:rsidRPr="00A220C7">
        <w:trPr>
          <w:trHeight w:val="50"/>
          <w:jc w:val="center"/>
        </w:trPr>
        <w:tc>
          <w:tcPr>
            <w:tcW w:w="1207" w:type="dxa"/>
            <w:gridSpan w:val="2"/>
            <w:vAlign w:val="center"/>
          </w:tcPr>
          <w:p w:rsidR="00985873" w:rsidRPr="00A220C7" w:rsidRDefault="00647C27">
            <w:pPr>
              <w:spacing w:line="360" w:lineRule="auto"/>
              <w:jc w:val="center"/>
            </w:pPr>
            <w:r w:rsidRPr="00A220C7">
              <w:t>6.6.1</w:t>
            </w:r>
          </w:p>
        </w:tc>
        <w:tc>
          <w:tcPr>
            <w:tcW w:w="3551" w:type="dxa"/>
            <w:vAlign w:val="center"/>
          </w:tcPr>
          <w:p w:rsidR="00985873" w:rsidRPr="00A220C7" w:rsidRDefault="00647C27">
            <w:pPr>
              <w:spacing w:line="360" w:lineRule="auto"/>
            </w:pPr>
            <w:r w:rsidRPr="00A220C7">
              <w:rPr>
                <w:szCs w:val="21"/>
              </w:rPr>
              <w:t>中标候选人公示的媒介</w:t>
            </w:r>
          </w:p>
        </w:tc>
        <w:tc>
          <w:tcPr>
            <w:tcW w:w="4677" w:type="dxa"/>
            <w:vAlign w:val="center"/>
          </w:tcPr>
          <w:p w:rsidR="00985873" w:rsidRPr="00A220C7" w:rsidRDefault="00647C27">
            <w:pPr>
              <w:spacing w:line="360" w:lineRule="auto"/>
            </w:pPr>
            <w:r w:rsidRPr="00A220C7">
              <w:t>在招标公告发布的同一媒介上公示</w:t>
            </w:r>
          </w:p>
        </w:tc>
      </w:tr>
      <w:tr w:rsidR="00985873" w:rsidRPr="00A220C7">
        <w:trPr>
          <w:trHeight w:val="50"/>
          <w:jc w:val="center"/>
        </w:trPr>
        <w:tc>
          <w:tcPr>
            <w:tcW w:w="1207" w:type="dxa"/>
            <w:gridSpan w:val="2"/>
            <w:vAlign w:val="center"/>
          </w:tcPr>
          <w:p w:rsidR="00985873" w:rsidRPr="00A220C7" w:rsidRDefault="00647C27">
            <w:pPr>
              <w:spacing w:line="360" w:lineRule="auto"/>
              <w:jc w:val="center"/>
            </w:pPr>
            <w:r w:rsidRPr="00A220C7">
              <w:t>7.1</w:t>
            </w:r>
          </w:p>
        </w:tc>
        <w:tc>
          <w:tcPr>
            <w:tcW w:w="3551" w:type="dxa"/>
            <w:vAlign w:val="center"/>
          </w:tcPr>
          <w:p w:rsidR="00985873" w:rsidRPr="00A220C7" w:rsidRDefault="00647C27">
            <w:pPr>
              <w:spacing w:line="360" w:lineRule="auto"/>
            </w:pPr>
            <w:r w:rsidRPr="00A220C7">
              <w:t>是否授权评标委员会确定中标人</w:t>
            </w:r>
          </w:p>
        </w:tc>
        <w:tc>
          <w:tcPr>
            <w:tcW w:w="4677" w:type="dxa"/>
            <w:vAlign w:val="center"/>
          </w:tcPr>
          <w:p w:rsidR="00985873" w:rsidRPr="00A220C7" w:rsidRDefault="00647C27">
            <w:pPr>
              <w:spacing w:line="360" w:lineRule="auto"/>
            </w:pPr>
            <w:r w:rsidRPr="00A220C7">
              <w:rPr>
                <w:rFonts w:hint="eastAsia"/>
              </w:rPr>
              <w:t>□</w:t>
            </w:r>
            <w:r w:rsidRPr="00A220C7">
              <w:t>是</w:t>
            </w:r>
          </w:p>
          <w:p w:rsidR="00985873" w:rsidRPr="00A220C7" w:rsidRDefault="00647C27">
            <w:pPr>
              <w:spacing w:line="360" w:lineRule="auto"/>
            </w:pPr>
            <w:r w:rsidRPr="00A220C7">
              <w:rPr>
                <w:rFonts w:ascii="MS Mincho" w:eastAsia="MS Mincho" w:hAnsi="MS Mincho" w:cs="MS Mincho" w:hint="eastAsia"/>
              </w:rPr>
              <w:t>☑</w:t>
            </w:r>
            <w:r w:rsidRPr="00A220C7">
              <w:t>否，推荐的中标候选人数：</w:t>
            </w:r>
            <w:r w:rsidRPr="00A220C7">
              <w:rPr>
                <w:rFonts w:hint="eastAsia"/>
                <w:u w:val="single"/>
              </w:rPr>
              <w:t>3</w:t>
            </w:r>
            <w:r w:rsidRPr="00A220C7">
              <w:rPr>
                <w:rFonts w:hint="eastAsia"/>
                <w:u w:val="single"/>
              </w:rPr>
              <w:t>名</w:t>
            </w:r>
          </w:p>
        </w:tc>
      </w:tr>
      <w:tr w:rsidR="00985873" w:rsidRPr="00A220C7" w:rsidTr="000D7705">
        <w:trPr>
          <w:trHeight w:val="352"/>
          <w:jc w:val="center"/>
        </w:trPr>
        <w:tc>
          <w:tcPr>
            <w:tcW w:w="1207" w:type="dxa"/>
            <w:gridSpan w:val="2"/>
            <w:vAlign w:val="center"/>
          </w:tcPr>
          <w:p w:rsidR="00985873" w:rsidRPr="00A220C7" w:rsidRDefault="00647C27">
            <w:pPr>
              <w:spacing w:line="360" w:lineRule="auto"/>
              <w:jc w:val="center"/>
            </w:pPr>
            <w:r w:rsidRPr="00A220C7">
              <w:t>7.3.1</w:t>
            </w:r>
          </w:p>
        </w:tc>
        <w:tc>
          <w:tcPr>
            <w:tcW w:w="3551" w:type="dxa"/>
            <w:vAlign w:val="center"/>
          </w:tcPr>
          <w:p w:rsidR="00985873" w:rsidRPr="00A220C7" w:rsidRDefault="00647C27">
            <w:pPr>
              <w:spacing w:line="360" w:lineRule="auto"/>
            </w:pPr>
            <w:r w:rsidRPr="00A220C7">
              <w:t>履约</w:t>
            </w:r>
            <w:r w:rsidRPr="00A220C7">
              <w:rPr>
                <w:rFonts w:hint="eastAsia"/>
              </w:rPr>
              <w:t>保证金</w:t>
            </w:r>
          </w:p>
        </w:tc>
        <w:tc>
          <w:tcPr>
            <w:tcW w:w="4677" w:type="dxa"/>
            <w:vAlign w:val="center"/>
          </w:tcPr>
          <w:p w:rsidR="00985873" w:rsidRPr="00A220C7" w:rsidRDefault="00647C27">
            <w:pPr>
              <w:spacing w:line="288" w:lineRule="auto"/>
              <w:rPr>
                <w:rFonts w:hAnsi="宋体"/>
              </w:rPr>
            </w:pPr>
            <w:bookmarkStart w:id="30" w:name="EBbd5080ffd7c94acc9aa4a9f4dcda9faa"/>
            <w:r w:rsidRPr="00A220C7">
              <w:rPr>
                <w:rFonts w:ascii="MS Mincho" w:eastAsia="MS Mincho" w:hAnsi="MS Mincho" w:cs="MS Mincho" w:hint="eastAsia"/>
              </w:rPr>
              <w:t>□</w:t>
            </w:r>
            <w:r w:rsidRPr="00A220C7">
              <w:rPr>
                <w:rFonts w:hAnsi="宋体" w:hint="eastAsia"/>
              </w:rPr>
              <w:t>否</w:t>
            </w:r>
            <w:r w:rsidRPr="00A220C7">
              <w:rPr>
                <w:rFonts w:hAnsi="宋体" w:hint="eastAsia"/>
              </w:rPr>
              <w:t xml:space="preserve">  </w:t>
            </w:r>
            <w:r w:rsidRPr="00A220C7">
              <w:rPr>
                <w:rFonts w:hAnsi="宋体" w:hint="eastAsia"/>
              </w:rPr>
              <w:sym w:font="Wingdings" w:char="F0FE"/>
            </w:r>
            <w:r w:rsidRPr="00A220C7">
              <w:rPr>
                <w:rFonts w:hAnsi="宋体" w:hint="eastAsia"/>
              </w:rPr>
              <w:t>是</w:t>
            </w:r>
            <w:bookmarkEnd w:id="30"/>
          </w:p>
          <w:p w:rsidR="00985873" w:rsidRPr="00A220C7" w:rsidRDefault="00647C27">
            <w:pPr>
              <w:spacing w:line="360" w:lineRule="auto"/>
            </w:pPr>
            <w:r w:rsidRPr="00A220C7">
              <w:rPr>
                <w:rFonts w:hint="eastAsia"/>
              </w:rPr>
              <w:t>履约担保的形式：</w:t>
            </w:r>
            <w:bookmarkStart w:id="31" w:name="EBa1a3fa7a636047ba9bd424a3ec3ebf1f"/>
            <w:r w:rsidRPr="00A220C7">
              <w:rPr>
                <w:rFonts w:hint="eastAsia"/>
              </w:rPr>
              <w:t>现金、银行保函、工程担保或保证保险等形式</w:t>
            </w:r>
            <w:bookmarkEnd w:id="31"/>
            <w:r w:rsidRPr="00A220C7">
              <w:rPr>
                <w:rFonts w:hint="eastAsia"/>
              </w:rPr>
              <w:t>。</w:t>
            </w:r>
          </w:p>
          <w:p w:rsidR="00985873" w:rsidRPr="00A220C7" w:rsidRDefault="00647C27" w:rsidP="00523235">
            <w:pPr>
              <w:spacing w:line="360" w:lineRule="auto"/>
            </w:pPr>
            <w:r w:rsidRPr="00A220C7">
              <w:rPr>
                <w:rFonts w:hint="eastAsia"/>
              </w:rPr>
              <w:t>履约保证金的金额：</w:t>
            </w:r>
            <w:bookmarkStart w:id="32" w:name="EBf912dddd91d74a91af33f5e18ac753dc"/>
            <w:r w:rsidRPr="00A220C7">
              <w:rPr>
                <w:rFonts w:hint="eastAsia"/>
              </w:rPr>
              <w:t>合同价款扣除建安劳保费、发包人材料价款、</w:t>
            </w:r>
            <w:proofErr w:type="gramStart"/>
            <w:r w:rsidRPr="00A220C7">
              <w:rPr>
                <w:rFonts w:hint="eastAsia"/>
              </w:rPr>
              <w:t>暂估专业</w:t>
            </w:r>
            <w:proofErr w:type="gramEnd"/>
            <w:r w:rsidRPr="00A220C7">
              <w:rPr>
                <w:rFonts w:hint="eastAsia"/>
              </w:rPr>
              <w:t>工程、暂列金额后的</w:t>
            </w:r>
            <w:r w:rsidRPr="00A220C7">
              <w:rPr>
                <w:rFonts w:hint="eastAsia"/>
                <w:u w:val="single"/>
              </w:rPr>
              <w:t>3</w:t>
            </w:r>
            <w:r w:rsidRPr="00A220C7">
              <w:rPr>
                <w:u w:val="single"/>
              </w:rPr>
              <w:t>%</w:t>
            </w:r>
            <w:r w:rsidRPr="00A220C7">
              <w:rPr>
                <w:rFonts w:hint="eastAsia"/>
              </w:rPr>
              <w:t>。</w:t>
            </w:r>
            <w:bookmarkEnd w:id="32"/>
            <w:r w:rsidRPr="00A220C7">
              <w:rPr>
                <w:rFonts w:hint="eastAsia"/>
              </w:rPr>
              <w:t>投标人在收到中标通知书后，须在</w:t>
            </w:r>
            <w:r w:rsidR="00523235" w:rsidRPr="00A220C7">
              <w:rPr>
                <w:rFonts w:hint="eastAsia"/>
              </w:rPr>
              <w:t>30</w:t>
            </w:r>
            <w:r w:rsidRPr="00A220C7">
              <w:rPr>
                <w:rFonts w:hint="eastAsia"/>
              </w:rPr>
              <w:t>日内向招标人足额提交履约保证金，否则招标人可以取消其中标资格。</w:t>
            </w:r>
          </w:p>
        </w:tc>
      </w:tr>
      <w:tr w:rsidR="00985873" w:rsidRPr="00A220C7">
        <w:trPr>
          <w:trHeight w:val="50"/>
          <w:jc w:val="center"/>
        </w:trPr>
        <w:tc>
          <w:tcPr>
            <w:tcW w:w="9435" w:type="dxa"/>
            <w:gridSpan w:val="4"/>
          </w:tcPr>
          <w:p w:rsidR="00985873" w:rsidRPr="00A220C7" w:rsidRDefault="00647C27">
            <w:pPr>
              <w:spacing w:line="360" w:lineRule="auto"/>
              <w:rPr>
                <w:szCs w:val="21"/>
              </w:rPr>
            </w:pPr>
            <w:r w:rsidRPr="00A220C7">
              <w:rPr>
                <w:szCs w:val="21"/>
              </w:rPr>
              <w:t xml:space="preserve">10. </w:t>
            </w:r>
            <w:r w:rsidRPr="00A220C7">
              <w:rPr>
                <w:szCs w:val="21"/>
              </w:rPr>
              <w:t>需要补充的其他内容</w:t>
            </w:r>
            <w:r w:rsidRPr="00A220C7">
              <w:rPr>
                <w:rFonts w:hint="eastAsia"/>
                <w:szCs w:val="21"/>
              </w:rPr>
              <w:t>·</w:t>
            </w:r>
          </w:p>
        </w:tc>
      </w:tr>
      <w:tr w:rsidR="00985873" w:rsidRPr="00A220C7">
        <w:trPr>
          <w:trHeight w:val="370"/>
          <w:jc w:val="center"/>
        </w:trPr>
        <w:tc>
          <w:tcPr>
            <w:tcW w:w="9435" w:type="dxa"/>
            <w:gridSpan w:val="4"/>
          </w:tcPr>
          <w:p w:rsidR="00985873" w:rsidRPr="00A220C7" w:rsidRDefault="00647C27">
            <w:pPr>
              <w:spacing w:line="360" w:lineRule="auto"/>
            </w:pPr>
            <w:r w:rsidRPr="00A220C7">
              <w:t xml:space="preserve">10.1 </w:t>
            </w:r>
            <w:r w:rsidRPr="00A220C7">
              <w:t>词语定义</w:t>
            </w:r>
          </w:p>
        </w:tc>
      </w:tr>
      <w:tr w:rsidR="00985873" w:rsidRPr="00A220C7">
        <w:trPr>
          <w:trHeight w:val="370"/>
          <w:jc w:val="center"/>
        </w:trPr>
        <w:tc>
          <w:tcPr>
            <w:tcW w:w="1207" w:type="dxa"/>
            <w:gridSpan w:val="2"/>
            <w:vAlign w:val="center"/>
          </w:tcPr>
          <w:p w:rsidR="00985873" w:rsidRPr="00A220C7" w:rsidRDefault="00647C27">
            <w:pPr>
              <w:spacing w:line="360" w:lineRule="auto"/>
            </w:pPr>
            <w:r w:rsidRPr="00A220C7">
              <w:t>10.1.1</w:t>
            </w:r>
          </w:p>
        </w:tc>
        <w:tc>
          <w:tcPr>
            <w:tcW w:w="3551" w:type="dxa"/>
            <w:vAlign w:val="center"/>
          </w:tcPr>
          <w:p w:rsidR="00985873" w:rsidRPr="00A220C7" w:rsidRDefault="00647C27">
            <w:pPr>
              <w:spacing w:line="360" w:lineRule="auto"/>
            </w:pPr>
            <w:r w:rsidRPr="00A220C7">
              <w:t>类似项目</w:t>
            </w:r>
          </w:p>
        </w:tc>
        <w:tc>
          <w:tcPr>
            <w:tcW w:w="4677" w:type="dxa"/>
            <w:vAlign w:val="center"/>
          </w:tcPr>
          <w:p w:rsidR="00985873" w:rsidRPr="00A220C7" w:rsidRDefault="00647C27">
            <w:pPr>
              <w:spacing w:line="360" w:lineRule="auto"/>
            </w:pPr>
            <w:r w:rsidRPr="00A220C7">
              <w:t>类似项目是指：</w:t>
            </w:r>
            <w:r w:rsidRPr="00A220C7">
              <w:rPr>
                <w:rFonts w:cs="宋体" w:hint="eastAsia"/>
              </w:rPr>
              <w:t>2017</w:t>
            </w:r>
            <w:r w:rsidRPr="00A220C7">
              <w:rPr>
                <w:rFonts w:cs="宋体" w:hint="eastAsia"/>
              </w:rPr>
              <w:t>年</w:t>
            </w:r>
            <w:r w:rsidRPr="00A220C7">
              <w:rPr>
                <w:rFonts w:cs="宋体" w:hint="eastAsia"/>
              </w:rPr>
              <w:t>1</w:t>
            </w:r>
            <w:r w:rsidRPr="00A220C7">
              <w:rPr>
                <w:rFonts w:cs="宋体" w:hint="eastAsia"/>
              </w:rPr>
              <w:t>月</w:t>
            </w:r>
            <w:r w:rsidRPr="00A220C7">
              <w:rPr>
                <w:rFonts w:cs="宋体" w:hint="eastAsia"/>
              </w:rPr>
              <w:t>1</w:t>
            </w:r>
            <w:r w:rsidRPr="00A220C7">
              <w:rPr>
                <w:rFonts w:cs="宋体" w:hint="eastAsia"/>
              </w:rPr>
              <w:t>日至投标截止日企业承接或完成过合同额在</w:t>
            </w:r>
            <w:r w:rsidRPr="00A220C7">
              <w:rPr>
                <w:rFonts w:cs="宋体" w:hint="eastAsia"/>
              </w:rPr>
              <w:t>1000</w:t>
            </w:r>
            <w:r w:rsidRPr="00A220C7">
              <w:rPr>
                <w:rFonts w:cs="宋体" w:hint="eastAsia"/>
              </w:rPr>
              <w:t>万元及以上的房屋建筑工程业绩（在建项目以中标通知书或合同为准，已完项目以诚信</w:t>
            </w:r>
            <w:proofErr w:type="gramStart"/>
            <w:r w:rsidRPr="00A220C7">
              <w:rPr>
                <w:rFonts w:cs="宋体" w:hint="eastAsia"/>
              </w:rPr>
              <w:t>库相关</w:t>
            </w:r>
            <w:proofErr w:type="gramEnd"/>
            <w:r w:rsidRPr="00A220C7">
              <w:rPr>
                <w:rFonts w:cs="宋体" w:hint="eastAsia"/>
              </w:rPr>
              <w:t>信息为准</w:t>
            </w:r>
          </w:p>
        </w:tc>
      </w:tr>
      <w:tr w:rsidR="00985873" w:rsidRPr="00A220C7">
        <w:trPr>
          <w:trHeight w:val="370"/>
          <w:jc w:val="center"/>
        </w:trPr>
        <w:tc>
          <w:tcPr>
            <w:tcW w:w="1207" w:type="dxa"/>
            <w:gridSpan w:val="2"/>
            <w:vAlign w:val="center"/>
          </w:tcPr>
          <w:p w:rsidR="00985873" w:rsidRPr="00A220C7" w:rsidRDefault="00647C27">
            <w:pPr>
              <w:spacing w:line="360" w:lineRule="auto"/>
            </w:pPr>
            <w:r w:rsidRPr="00A220C7">
              <w:t>10.1.2</w:t>
            </w:r>
          </w:p>
        </w:tc>
        <w:tc>
          <w:tcPr>
            <w:tcW w:w="3551" w:type="dxa"/>
            <w:vAlign w:val="center"/>
          </w:tcPr>
          <w:p w:rsidR="00985873" w:rsidRPr="00A220C7" w:rsidRDefault="00647C27">
            <w:pPr>
              <w:spacing w:line="360" w:lineRule="auto"/>
            </w:pPr>
            <w:r w:rsidRPr="00A220C7">
              <w:t>不良行为记录</w:t>
            </w:r>
          </w:p>
        </w:tc>
        <w:tc>
          <w:tcPr>
            <w:tcW w:w="4677" w:type="dxa"/>
            <w:vAlign w:val="center"/>
          </w:tcPr>
          <w:p w:rsidR="00985873" w:rsidRPr="00A220C7" w:rsidRDefault="00647C27">
            <w:pPr>
              <w:spacing w:line="360" w:lineRule="auto"/>
            </w:pPr>
            <w:r w:rsidRPr="00A220C7">
              <w:t>不良行为记录是指：</w:t>
            </w:r>
            <w:bookmarkStart w:id="33" w:name="EBab8ed0e832544c599b3d922a0c1ded6e"/>
            <w:r w:rsidRPr="00A220C7">
              <w:rPr>
                <w:rFonts w:hAnsi="宋体" w:hint="eastAsia"/>
              </w:rPr>
              <w:t>违反相关法律、法规、部门规章及各级建设行政主管部门通报的不良行为。</w:t>
            </w:r>
            <w:bookmarkEnd w:id="33"/>
          </w:p>
        </w:tc>
      </w:tr>
      <w:tr w:rsidR="00985873" w:rsidRPr="00A220C7">
        <w:trPr>
          <w:trHeight w:val="370"/>
          <w:jc w:val="center"/>
        </w:trPr>
        <w:tc>
          <w:tcPr>
            <w:tcW w:w="9435" w:type="dxa"/>
            <w:gridSpan w:val="4"/>
          </w:tcPr>
          <w:p w:rsidR="00985873" w:rsidRPr="00A220C7" w:rsidRDefault="00647C27">
            <w:pPr>
              <w:spacing w:line="360" w:lineRule="auto"/>
            </w:pPr>
            <w:r w:rsidRPr="00A220C7">
              <w:t xml:space="preserve">10.2 </w:t>
            </w:r>
            <w:r w:rsidRPr="00A220C7">
              <w:t>招标控制价</w:t>
            </w:r>
          </w:p>
        </w:tc>
      </w:tr>
      <w:tr w:rsidR="00985873" w:rsidRPr="00A220C7">
        <w:trPr>
          <w:trHeight w:val="370"/>
          <w:jc w:val="center"/>
        </w:trPr>
        <w:tc>
          <w:tcPr>
            <w:tcW w:w="1207" w:type="dxa"/>
            <w:gridSpan w:val="2"/>
            <w:vAlign w:val="center"/>
          </w:tcPr>
          <w:p w:rsidR="00985873" w:rsidRPr="00A220C7" w:rsidRDefault="00985873">
            <w:pPr>
              <w:spacing w:line="360" w:lineRule="auto"/>
            </w:pPr>
          </w:p>
        </w:tc>
        <w:tc>
          <w:tcPr>
            <w:tcW w:w="3551" w:type="dxa"/>
            <w:vAlign w:val="center"/>
          </w:tcPr>
          <w:p w:rsidR="00985873" w:rsidRPr="00A220C7" w:rsidRDefault="00647C27">
            <w:pPr>
              <w:spacing w:line="360" w:lineRule="auto"/>
            </w:pPr>
            <w:r w:rsidRPr="00A220C7">
              <w:t>招标控制价</w:t>
            </w:r>
          </w:p>
        </w:tc>
        <w:tc>
          <w:tcPr>
            <w:tcW w:w="4677" w:type="dxa"/>
            <w:vAlign w:val="center"/>
          </w:tcPr>
          <w:p w:rsidR="00985873" w:rsidRPr="00A220C7" w:rsidRDefault="00647C27" w:rsidP="00282F94">
            <w:pPr>
              <w:spacing w:line="360" w:lineRule="auto"/>
            </w:pPr>
            <w:r w:rsidRPr="00A220C7">
              <w:t>设招标控制价</w:t>
            </w:r>
            <w:r w:rsidRPr="00A220C7">
              <w:rPr>
                <w:rFonts w:hint="eastAsia"/>
              </w:rPr>
              <w:t>，投标总价低于或等于招标</w:t>
            </w:r>
            <w:r w:rsidR="00282F94" w:rsidRPr="00A220C7">
              <w:rPr>
                <w:rFonts w:hint="eastAsia"/>
              </w:rPr>
              <w:t>控制价</w:t>
            </w:r>
            <w:r w:rsidRPr="00A220C7">
              <w:rPr>
                <w:rFonts w:hint="eastAsia"/>
              </w:rPr>
              <w:t>，通过资格评审、形式评审、响应性评审且技术评审合格，经评标委员会审定不存在严重不平衡、不合理、不低于其企业成本的投标人投标总价。</w:t>
            </w:r>
          </w:p>
        </w:tc>
      </w:tr>
      <w:tr w:rsidR="00985873" w:rsidRPr="00A220C7">
        <w:trPr>
          <w:trHeight w:val="370"/>
          <w:jc w:val="center"/>
        </w:trPr>
        <w:tc>
          <w:tcPr>
            <w:tcW w:w="9435" w:type="dxa"/>
            <w:gridSpan w:val="4"/>
          </w:tcPr>
          <w:p w:rsidR="00985873" w:rsidRPr="00A220C7" w:rsidRDefault="00647C27">
            <w:pPr>
              <w:spacing w:line="360" w:lineRule="auto"/>
            </w:pPr>
            <w:r w:rsidRPr="00A220C7">
              <w:lastRenderedPageBreak/>
              <w:t>10.</w:t>
            </w:r>
            <w:r w:rsidRPr="00A220C7">
              <w:rPr>
                <w:rFonts w:hint="eastAsia"/>
              </w:rPr>
              <w:t>3</w:t>
            </w:r>
            <w:r w:rsidRPr="00A220C7">
              <w:t xml:space="preserve"> </w:t>
            </w:r>
            <w:r w:rsidRPr="00A220C7">
              <w:t>投标文件</w:t>
            </w:r>
          </w:p>
        </w:tc>
      </w:tr>
      <w:tr w:rsidR="00985873" w:rsidRPr="00A220C7" w:rsidTr="00283F07">
        <w:trPr>
          <w:trHeight w:val="3612"/>
          <w:jc w:val="center"/>
        </w:trPr>
        <w:tc>
          <w:tcPr>
            <w:tcW w:w="1207" w:type="dxa"/>
            <w:gridSpan w:val="2"/>
            <w:vAlign w:val="center"/>
          </w:tcPr>
          <w:p w:rsidR="00985873" w:rsidRPr="00A220C7" w:rsidRDefault="00985873">
            <w:pPr>
              <w:spacing w:line="360" w:lineRule="auto"/>
            </w:pPr>
          </w:p>
        </w:tc>
        <w:tc>
          <w:tcPr>
            <w:tcW w:w="3551" w:type="dxa"/>
            <w:vAlign w:val="center"/>
          </w:tcPr>
          <w:p w:rsidR="00985873" w:rsidRPr="00A220C7" w:rsidRDefault="00647C27">
            <w:pPr>
              <w:spacing w:line="360" w:lineRule="auto"/>
            </w:pPr>
            <w:r w:rsidRPr="00A220C7">
              <w:rPr>
                <w:rFonts w:hAnsi="宋体"/>
              </w:rPr>
              <w:t>投标人递交</w:t>
            </w:r>
            <w:r w:rsidRPr="00A220C7">
              <w:rPr>
                <w:rFonts w:hAnsi="宋体" w:hint="eastAsia"/>
              </w:rPr>
              <w:t>投标文件的</w:t>
            </w:r>
            <w:r w:rsidRPr="00A220C7">
              <w:rPr>
                <w:rFonts w:hAnsi="宋体"/>
              </w:rPr>
              <w:t>要求</w:t>
            </w:r>
          </w:p>
        </w:tc>
        <w:tc>
          <w:tcPr>
            <w:tcW w:w="4677" w:type="dxa"/>
            <w:vAlign w:val="center"/>
          </w:tcPr>
          <w:p w:rsidR="00985873" w:rsidRPr="00A220C7" w:rsidRDefault="00647C27">
            <w:pPr>
              <w:spacing w:line="360" w:lineRule="auto"/>
              <w:jc w:val="left"/>
            </w:pPr>
            <w:r w:rsidRPr="00A220C7">
              <w:rPr>
                <w:rFonts w:hint="eastAsia"/>
              </w:rPr>
              <w:t>投标文件电子版内容：</w:t>
            </w:r>
            <w:r w:rsidRPr="00A220C7">
              <w:rPr>
                <w:u w:val="single"/>
              </w:rPr>
              <w:t xml:space="preserve"> </w:t>
            </w:r>
            <w:r w:rsidRPr="00A220C7">
              <w:rPr>
                <w:rFonts w:hint="eastAsia"/>
                <w:u w:val="single"/>
              </w:rPr>
              <w:t>整套投标文件</w:t>
            </w:r>
            <w:r w:rsidRPr="00A220C7">
              <w:rPr>
                <w:rFonts w:hint="eastAsia"/>
                <w:u w:val="single"/>
              </w:rPr>
              <w:t>word</w:t>
            </w:r>
            <w:r w:rsidRPr="00A220C7">
              <w:rPr>
                <w:rFonts w:hint="eastAsia"/>
                <w:u w:val="single"/>
              </w:rPr>
              <w:t>版及</w:t>
            </w:r>
            <w:r w:rsidRPr="00A220C7">
              <w:rPr>
                <w:rFonts w:hint="eastAsia"/>
              </w:rPr>
              <w:t>工程量清单投标报价预算软件的电子文档。</w:t>
            </w:r>
          </w:p>
          <w:p w:rsidR="00985873" w:rsidRPr="00A220C7" w:rsidRDefault="00647C27">
            <w:pPr>
              <w:spacing w:line="360" w:lineRule="auto"/>
              <w:jc w:val="left"/>
              <w:rPr>
                <w:u w:val="single"/>
              </w:rPr>
            </w:pPr>
            <w:r w:rsidRPr="00A220C7">
              <w:rPr>
                <w:rFonts w:hint="eastAsia"/>
              </w:rPr>
              <w:t>投标文件电子版份数：</w:t>
            </w:r>
            <w:r w:rsidRPr="00A220C7">
              <w:rPr>
                <w:u w:val="single"/>
              </w:rPr>
              <w:t>1</w:t>
            </w:r>
            <w:r w:rsidRPr="00A220C7">
              <w:rPr>
                <w:rFonts w:hint="eastAsia"/>
              </w:rPr>
              <w:t>份。</w:t>
            </w:r>
          </w:p>
          <w:p w:rsidR="00985873" w:rsidRPr="00A220C7" w:rsidRDefault="00647C27">
            <w:pPr>
              <w:spacing w:line="360" w:lineRule="auto"/>
              <w:jc w:val="left"/>
            </w:pPr>
            <w:r w:rsidRPr="00A220C7">
              <w:rPr>
                <w:rFonts w:hint="eastAsia"/>
              </w:rPr>
              <w:t>投标文件电子版形式：</w:t>
            </w:r>
            <w:r w:rsidRPr="00A220C7">
              <w:rPr>
                <w:rFonts w:ascii="宋体" w:hAnsi="宋体" w:cs="宋体" w:hint="eastAsia"/>
                <w:u w:val="single"/>
              </w:rPr>
              <w:t>光盘</w:t>
            </w:r>
            <w:r w:rsidRPr="00A220C7">
              <w:rPr>
                <w:rFonts w:hint="eastAsia"/>
              </w:rPr>
              <w:t>。</w:t>
            </w:r>
          </w:p>
          <w:p w:rsidR="00985873" w:rsidRPr="00A220C7" w:rsidRDefault="00647C27">
            <w:pPr>
              <w:spacing w:line="360" w:lineRule="auto"/>
              <w:jc w:val="left"/>
            </w:pPr>
            <w:r w:rsidRPr="00A220C7">
              <w:rPr>
                <w:rFonts w:hint="eastAsia"/>
              </w:rPr>
              <w:t>投标文件电子版包封、密封、标识要求：同前述</w:t>
            </w:r>
            <w:r w:rsidRPr="00A220C7">
              <w:t>4.1.1</w:t>
            </w:r>
            <w:r w:rsidRPr="00A220C7">
              <w:rPr>
                <w:rFonts w:hint="eastAsia"/>
              </w:rPr>
              <w:t>款和</w:t>
            </w:r>
            <w:r w:rsidRPr="00A220C7">
              <w:t>4.1.2</w:t>
            </w:r>
            <w:r w:rsidRPr="00A220C7">
              <w:rPr>
                <w:rFonts w:hint="eastAsia"/>
              </w:rPr>
              <w:t>款要求。</w:t>
            </w:r>
          </w:p>
          <w:p w:rsidR="00985873" w:rsidRPr="00A220C7" w:rsidRDefault="00647C27">
            <w:pPr>
              <w:spacing w:line="360" w:lineRule="auto"/>
              <w:rPr>
                <w:szCs w:val="21"/>
              </w:rPr>
            </w:pPr>
            <w:r w:rsidRPr="00A220C7">
              <w:rPr>
                <w:rFonts w:hint="eastAsia"/>
                <w:szCs w:val="21"/>
              </w:rPr>
              <w:t>注：投标文件电子版包封里的电子版文件包括</w:t>
            </w:r>
            <w:r w:rsidRPr="00A220C7">
              <w:rPr>
                <w:rFonts w:hint="eastAsia"/>
                <w:szCs w:val="21"/>
              </w:rPr>
              <w:t>2</w:t>
            </w:r>
            <w:r w:rsidRPr="00A220C7">
              <w:rPr>
                <w:rFonts w:hint="eastAsia"/>
                <w:szCs w:val="21"/>
              </w:rPr>
              <w:t>个光盘（即分别为</w:t>
            </w:r>
            <w:r w:rsidRPr="00A220C7">
              <w:rPr>
                <w:rFonts w:hint="eastAsia"/>
                <w:szCs w:val="21"/>
              </w:rPr>
              <w:t>1</w:t>
            </w:r>
            <w:r w:rsidRPr="00A220C7">
              <w:rPr>
                <w:rFonts w:hint="eastAsia"/>
                <w:szCs w:val="21"/>
              </w:rPr>
              <w:t>份投标文件电子版和</w:t>
            </w:r>
            <w:r w:rsidRPr="00A220C7">
              <w:rPr>
                <w:rFonts w:hint="eastAsia"/>
                <w:szCs w:val="21"/>
              </w:rPr>
              <w:t>1</w:t>
            </w:r>
            <w:r w:rsidRPr="00A220C7">
              <w:rPr>
                <w:rFonts w:hint="eastAsia"/>
                <w:szCs w:val="21"/>
              </w:rPr>
              <w:t>套工程量清单投标报价预算软件的电子文档）。</w:t>
            </w:r>
          </w:p>
          <w:p w:rsidR="00985873" w:rsidRPr="00A220C7" w:rsidRDefault="00985873">
            <w:pPr>
              <w:spacing w:line="360" w:lineRule="auto"/>
              <w:jc w:val="left"/>
            </w:pPr>
          </w:p>
        </w:tc>
      </w:tr>
      <w:tr w:rsidR="00985873" w:rsidRPr="00A220C7">
        <w:trPr>
          <w:trHeight w:val="125"/>
          <w:jc w:val="center"/>
        </w:trPr>
        <w:tc>
          <w:tcPr>
            <w:tcW w:w="9435" w:type="dxa"/>
            <w:gridSpan w:val="4"/>
          </w:tcPr>
          <w:p w:rsidR="00985873" w:rsidRPr="00A220C7" w:rsidRDefault="00647C27">
            <w:pPr>
              <w:spacing w:line="360" w:lineRule="auto"/>
            </w:pPr>
            <w:r w:rsidRPr="00A220C7">
              <w:t>10.</w:t>
            </w:r>
            <w:r w:rsidRPr="00A220C7">
              <w:rPr>
                <w:rFonts w:hint="eastAsia"/>
              </w:rPr>
              <w:t>4</w:t>
            </w:r>
            <w:r w:rsidRPr="00A220C7">
              <w:t xml:space="preserve"> </w:t>
            </w:r>
            <w:r w:rsidRPr="00A220C7">
              <w:t>知识产权</w:t>
            </w:r>
          </w:p>
        </w:tc>
      </w:tr>
      <w:tr w:rsidR="00985873" w:rsidRPr="00A220C7">
        <w:trPr>
          <w:trHeight w:val="370"/>
          <w:jc w:val="center"/>
        </w:trPr>
        <w:tc>
          <w:tcPr>
            <w:tcW w:w="1207" w:type="dxa"/>
            <w:gridSpan w:val="2"/>
          </w:tcPr>
          <w:p w:rsidR="00985873" w:rsidRPr="00A220C7" w:rsidRDefault="00985873">
            <w:pPr>
              <w:spacing w:line="360" w:lineRule="auto"/>
            </w:pPr>
          </w:p>
        </w:tc>
        <w:tc>
          <w:tcPr>
            <w:tcW w:w="8228" w:type="dxa"/>
            <w:gridSpan w:val="2"/>
          </w:tcPr>
          <w:p w:rsidR="00985873" w:rsidRPr="00A220C7" w:rsidRDefault="00647C27">
            <w:pPr>
              <w:spacing w:line="360" w:lineRule="auto"/>
            </w:pPr>
            <w:r w:rsidRPr="00A220C7">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985873" w:rsidRPr="00A220C7">
        <w:trPr>
          <w:trHeight w:val="370"/>
          <w:jc w:val="center"/>
        </w:trPr>
        <w:tc>
          <w:tcPr>
            <w:tcW w:w="9435" w:type="dxa"/>
            <w:gridSpan w:val="4"/>
          </w:tcPr>
          <w:p w:rsidR="00985873" w:rsidRPr="00A220C7" w:rsidRDefault="00647C27">
            <w:pPr>
              <w:spacing w:line="360" w:lineRule="auto"/>
            </w:pPr>
            <w:r w:rsidRPr="00A220C7">
              <w:t>10.</w:t>
            </w:r>
            <w:r w:rsidRPr="00A220C7">
              <w:rPr>
                <w:rFonts w:hint="eastAsia"/>
              </w:rPr>
              <w:t>5</w:t>
            </w:r>
            <w:r w:rsidRPr="00A220C7">
              <w:t xml:space="preserve"> </w:t>
            </w:r>
            <w:r w:rsidRPr="00A220C7">
              <w:t>重新招标的其他情形</w:t>
            </w:r>
          </w:p>
        </w:tc>
      </w:tr>
      <w:tr w:rsidR="00985873" w:rsidRPr="00A220C7">
        <w:trPr>
          <w:trHeight w:val="370"/>
          <w:jc w:val="center"/>
        </w:trPr>
        <w:tc>
          <w:tcPr>
            <w:tcW w:w="1207" w:type="dxa"/>
            <w:gridSpan w:val="2"/>
          </w:tcPr>
          <w:p w:rsidR="00985873" w:rsidRPr="00A220C7" w:rsidRDefault="00985873">
            <w:pPr>
              <w:spacing w:line="360" w:lineRule="auto"/>
            </w:pPr>
          </w:p>
        </w:tc>
        <w:tc>
          <w:tcPr>
            <w:tcW w:w="8228" w:type="dxa"/>
            <w:gridSpan w:val="2"/>
          </w:tcPr>
          <w:p w:rsidR="00985873" w:rsidRPr="00A220C7" w:rsidRDefault="00647C27">
            <w:pPr>
              <w:spacing w:line="360" w:lineRule="auto"/>
            </w:pPr>
            <w:r w:rsidRPr="00A220C7">
              <w:t>除投标人须知正文第</w:t>
            </w:r>
            <w:r w:rsidRPr="00A220C7">
              <w:t>8</w:t>
            </w:r>
            <w:r w:rsidRPr="00A220C7">
              <w:t>条规定的情形外，除非已经产生中标候选人，在投标有效期内同意延长投标有效期的投标人少于三个的，招标人在分析招标失败的原因并采取相应措施后，应当依法重新招标。</w:t>
            </w:r>
          </w:p>
        </w:tc>
      </w:tr>
      <w:tr w:rsidR="00985873" w:rsidRPr="00A220C7">
        <w:trPr>
          <w:trHeight w:val="513"/>
          <w:jc w:val="center"/>
        </w:trPr>
        <w:tc>
          <w:tcPr>
            <w:tcW w:w="9435" w:type="dxa"/>
            <w:gridSpan w:val="4"/>
            <w:vAlign w:val="center"/>
          </w:tcPr>
          <w:p w:rsidR="00985873" w:rsidRPr="00A220C7" w:rsidRDefault="00647C27">
            <w:pPr>
              <w:spacing w:line="360" w:lineRule="auto"/>
              <w:ind w:left="210" w:hangingChars="100" w:hanging="210"/>
            </w:pPr>
            <w:r w:rsidRPr="00A220C7">
              <w:t>10.</w:t>
            </w:r>
            <w:r w:rsidRPr="00A220C7">
              <w:rPr>
                <w:rFonts w:hint="eastAsia"/>
              </w:rPr>
              <w:t>6</w:t>
            </w:r>
            <w:r w:rsidRPr="00A220C7">
              <w:t xml:space="preserve"> </w:t>
            </w:r>
            <w:r w:rsidRPr="00A220C7">
              <w:t>同义词语</w:t>
            </w:r>
          </w:p>
        </w:tc>
      </w:tr>
      <w:tr w:rsidR="00985873" w:rsidRPr="00A220C7">
        <w:trPr>
          <w:trHeight w:val="1099"/>
          <w:jc w:val="center"/>
        </w:trPr>
        <w:tc>
          <w:tcPr>
            <w:tcW w:w="1196" w:type="dxa"/>
            <w:vAlign w:val="center"/>
          </w:tcPr>
          <w:p w:rsidR="00985873" w:rsidRPr="00A220C7" w:rsidRDefault="00985873">
            <w:pPr>
              <w:spacing w:line="360" w:lineRule="auto"/>
            </w:pPr>
          </w:p>
        </w:tc>
        <w:tc>
          <w:tcPr>
            <w:tcW w:w="8239" w:type="dxa"/>
            <w:gridSpan w:val="3"/>
            <w:vAlign w:val="center"/>
          </w:tcPr>
          <w:p w:rsidR="00985873" w:rsidRPr="00A220C7" w:rsidRDefault="00647C27">
            <w:pPr>
              <w:spacing w:line="360" w:lineRule="auto"/>
            </w:pPr>
            <w:r w:rsidRPr="00A220C7">
              <w:t>构成招标文件组成部分的</w:t>
            </w:r>
            <w:r w:rsidRPr="00A220C7">
              <w:t>“</w:t>
            </w:r>
            <w:r w:rsidRPr="00A220C7">
              <w:t>通用合同条款</w:t>
            </w:r>
            <w:r w:rsidRPr="00A220C7">
              <w:t>”</w:t>
            </w:r>
            <w:r w:rsidRPr="00A220C7">
              <w:t>、</w:t>
            </w:r>
            <w:r w:rsidRPr="00A220C7">
              <w:t>“</w:t>
            </w:r>
            <w:r w:rsidRPr="00A220C7">
              <w:t>专用合同条款</w:t>
            </w:r>
            <w:r w:rsidRPr="00A220C7">
              <w:t>”</w:t>
            </w:r>
            <w:r w:rsidRPr="00A220C7">
              <w:t>、</w:t>
            </w:r>
            <w:r w:rsidRPr="00A220C7">
              <w:t>“</w:t>
            </w:r>
            <w:r w:rsidRPr="00A220C7">
              <w:t>技术标准和要求</w:t>
            </w:r>
            <w:r w:rsidRPr="00A220C7">
              <w:t>”</w:t>
            </w:r>
            <w:r w:rsidRPr="00A220C7">
              <w:t>和</w:t>
            </w:r>
            <w:r w:rsidRPr="00A220C7">
              <w:t>“</w:t>
            </w:r>
            <w:r w:rsidRPr="00A220C7">
              <w:t>工程量清单</w:t>
            </w:r>
            <w:r w:rsidRPr="00A220C7">
              <w:t>”</w:t>
            </w:r>
            <w:r w:rsidRPr="00A220C7">
              <w:t>等章节中出现的措辞</w:t>
            </w:r>
            <w:r w:rsidRPr="00A220C7">
              <w:t>“</w:t>
            </w:r>
            <w:r w:rsidRPr="00A220C7">
              <w:t>发包人</w:t>
            </w:r>
            <w:r w:rsidRPr="00A220C7">
              <w:t>”</w:t>
            </w:r>
            <w:r w:rsidRPr="00A220C7">
              <w:t>和</w:t>
            </w:r>
            <w:r w:rsidRPr="00A220C7">
              <w:t>“</w:t>
            </w:r>
            <w:r w:rsidRPr="00A220C7">
              <w:t>承包人</w:t>
            </w:r>
            <w:r w:rsidRPr="00A220C7">
              <w:t>”</w:t>
            </w:r>
            <w:r w:rsidRPr="00A220C7">
              <w:t>，在招标投标阶段应当分别按</w:t>
            </w:r>
            <w:r w:rsidRPr="00A220C7">
              <w:t>“</w:t>
            </w:r>
            <w:r w:rsidRPr="00A220C7">
              <w:t>招标人</w:t>
            </w:r>
            <w:r w:rsidRPr="00A220C7">
              <w:t>”</w:t>
            </w:r>
            <w:r w:rsidRPr="00A220C7">
              <w:t>和</w:t>
            </w:r>
            <w:r w:rsidRPr="00A220C7">
              <w:t>“</w:t>
            </w:r>
            <w:r w:rsidRPr="00A220C7">
              <w:t>投标人</w:t>
            </w:r>
            <w:r w:rsidRPr="00A220C7">
              <w:t>”</w:t>
            </w:r>
            <w:r w:rsidRPr="00A220C7">
              <w:t>进行理解。</w:t>
            </w:r>
          </w:p>
        </w:tc>
      </w:tr>
      <w:tr w:rsidR="00985873" w:rsidRPr="00A220C7">
        <w:trPr>
          <w:trHeight w:val="513"/>
          <w:jc w:val="center"/>
        </w:trPr>
        <w:tc>
          <w:tcPr>
            <w:tcW w:w="9435" w:type="dxa"/>
            <w:gridSpan w:val="4"/>
            <w:vAlign w:val="center"/>
          </w:tcPr>
          <w:p w:rsidR="00985873" w:rsidRPr="00A220C7" w:rsidRDefault="00647C27">
            <w:pPr>
              <w:spacing w:line="360" w:lineRule="auto"/>
              <w:ind w:left="210" w:hangingChars="100" w:hanging="210"/>
            </w:pPr>
            <w:r w:rsidRPr="00A220C7">
              <w:t>10.</w:t>
            </w:r>
            <w:r w:rsidRPr="00A220C7">
              <w:rPr>
                <w:rFonts w:hint="eastAsia"/>
              </w:rPr>
              <w:t>7</w:t>
            </w:r>
            <w:r w:rsidRPr="00A220C7">
              <w:t xml:space="preserve"> </w:t>
            </w:r>
            <w:r w:rsidRPr="00A220C7">
              <w:t>监督</w:t>
            </w:r>
          </w:p>
        </w:tc>
      </w:tr>
      <w:tr w:rsidR="00985873" w:rsidRPr="00A220C7">
        <w:trPr>
          <w:trHeight w:val="50"/>
          <w:jc w:val="center"/>
        </w:trPr>
        <w:tc>
          <w:tcPr>
            <w:tcW w:w="1196" w:type="dxa"/>
            <w:vAlign w:val="center"/>
          </w:tcPr>
          <w:p w:rsidR="00985873" w:rsidRPr="00A220C7" w:rsidRDefault="00985873">
            <w:pPr>
              <w:spacing w:line="360" w:lineRule="auto"/>
            </w:pPr>
          </w:p>
        </w:tc>
        <w:tc>
          <w:tcPr>
            <w:tcW w:w="8239" w:type="dxa"/>
            <w:gridSpan w:val="3"/>
            <w:vAlign w:val="center"/>
          </w:tcPr>
          <w:p w:rsidR="00985873" w:rsidRPr="00A220C7" w:rsidRDefault="00647C27">
            <w:pPr>
              <w:spacing w:line="360" w:lineRule="auto"/>
            </w:pPr>
            <w:r w:rsidRPr="00A220C7">
              <w:t>本项目的招标投标活动及其相关当事人应当接受有管辖权的建设工程招标投标行政监督部门依法实施的监督，如项目属于公共资源范围，应同时接受本级</w:t>
            </w:r>
            <w:r w:rsidRPr="00A220C7">
              <w:rPr>
                <w:rFonts w:hint="eastAsia"/>
              </w:rPr>
              <w:t>公共资源交易</w:t>
            </w:r>
            <w:r w:rsidRPr="00A220C7">
              <w:t>监督机构监管。</w:t>
            </w:r>
          </w:p>
        </w:tc>
      </w:tr>
      <w:tr w:rsidR="00985873" w:rsidRPr="00A220C7">
        <w:trPr>
          <w:trHeight w:val="513"/>
          <w:jc w:val="center"/>
        </w:trPr>
        <w:tc>
          <w:tcPr>
            <w:tcW w:w="9435" w:type="dxa"/>
            <w:gridSpan w:val="4"/>
            <w:vAlign w:val="center"/>
          </w:tcPr>
          <w:p w:rsidR="00985873" w:rsidRPr="00A220C7" w:rsidRDefault="00647C27">
            <w:pPr>
              <w:spacing w:line="360" w:lineRule="auto"/>
              <w:ind w:left="210" w:hangingChars="100" w:hanging="210"/>
            </w:pPr>
            <w:r w:rsidRPr="00A220C7">
              <w:t>10.</w:t>
            </w:r>
            <w:r w:rsidRPr="00A220C7">
              <w:rPr>
                <w:rFonts w:hint="eastAsia"/>
              </w:rPr>
              <w:t>8</w:t>
            </w:r>
            <w:r w:rsidRPr="00A220C7">
              <w:t xml:space="preserve"> </w:t>
            </w:r>
            <w:r w:rsidRPr="00A220C7">
              <w:t>解释权</w:t>
            </w:r>
          </w:p>
        </w:tc>
      </w:tr>
      <w:tr w:rsidR="00985873" w:rsidRPr="00A220C7" w:rsidTr="00E442CA">
        <w:trPr>
          <w:trHeight w:val="635"/>
          <w:jc w:val="center"/>
        </w:trPr>
        <w:tc>
          <w:tcPr>
            <w:tcW w:w="1196" w:type="dxa"/>
            <w:vAlign w:val="center"/>
          </w:tcPr>
          <w:p w:rsidR="00985873" w:rsidRPr="00A220C7" w:rsidRDefault="00985873">
            <w:pPr>
              <w:spacing w:line="360" w:lineRule="auto"/>
            </w:pPr>
          </w:p>
        </w:tc>
        <w:tc>
          <w:tcPr>
            <w:tcW w:w="8239" w:type="dxa"/>
            <w:gridSpan w:val="3"/>
            <w:vAlign w:val="center"/>
          </w:tcPr>
          <w:p w:rsidR="00985873" w:rsidRPr="00A220C7" w:rsidRDefault="00647C27">
            <w:pPr>
              <w:spacing w:line="360" w:lineRule="auto"/>
            </w:pPr>
            <w:r w:rsidRPr="00A220C7">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w:t>
            </w:r>
            <w:r w:rsidRPr="00A220C7">
              <w:rPr>
                <w:rFonts w:hint="eastAsia"/>
              </w:rPr>
              <w:t>补遗或澄清文件、招标</w:t>
            </w:r>
            <w:r w:rsidRPr="00A220C7">
              <w:t>公告（投标邀请书）、投标人须知、评标办法、投标文件格式的先后顺</w:t>
            </w:r>
            <w:r w:rsidRPr="00A220C7">
              <w:lastRenderedPageBreak/>
              <w:t>序解释；同</w:t>
            </w:r>
            <w:proofErr w:type="gramStart"/>
            <w:r w:rsidRPr="00A220C7">
              <w:t>一组成</w:t>
            </w:r>
            <w:proofErr w:type="gramEnd"/>
            <w:r w:rsidRPr="00A220C7">
              <w:t>文件中就同一事项的规定或约定不一致的，以编排顺序在后者为准；同</w:t>
            </w:r>
            <w:proofErr w:type="gramStart"/>
            <w:r w:rsidRPr="00A220C7">
              <w:t>一组成</w:t>
            </w:r>
            <w:proofErr w:type="gramEnd"/>
            <w:r w:rsidRPr="00A220C7">
              <w:t>文件不同版本之间有不一致的，以形成时间在后者为准。按本款前述规定仍不能形成结论的，由招标人负责解释。</w:t>
            </w:r>
          </w:p>
        </w:tc>
      </w:tr>
      <w:tr w:rsidR="00985873" w:rsidRPr="00A220C7">
        <w:trPr>
          <w:trHeight w:val="512"/>
          <w:jc w:val="center"/>
        </w:trPr>
        <w:tc>
          <w:tcPr>
            <w:tcW w:w="9435" w:type="dxa"/>
            <w:gridSpan w:val="4"/>
            <w:vAlign w:val="center"/>
          </w:tcPr>
          <w:p w:rsidR="00985873" w:rsidRPr="00A220C7" w:rsidRDefault="00647C27">
            <w:pPr>
              <w:spacing w:line="360" w:lineRule="auto"/>
            </w:pPr>
            <w:r w:rsidRPr="00A220C7">
              <w:lastRenderedPageBreak/>
              <w:t>10.</w:t>
            </w:r>
            <w:r w:rsidRPr="00A220C7">
              <w:rPr>
                <w:rFonts w:hint="eastAsia"/>
              </w:rPr>
              <w:t>9</w:t>
            </w:r>
            <w:r w:rsidRPr="00A220C7">
              <w:t xml:space="preserve"> </w:t>
            </w:r>
            <w:r w:rsidRPr="00A220C7">
              <w:t>招标人补充的其他内容</w:t>
            </w:r>
          </w:p>
        </w:tc>
      </w:tr>
      <w:tr w:rsidR="00985873" w:rsidRPr="00A220C7">
        <w:trPr>
          <w:trHeight w:val="1387"/>
          <w:jc w:val="center"/>
        </w:trPr>
        <w:tc>
          <w:tcPr>
            <w:tcW w:w="1207" w:type="dxa"/>
            <w:gridSpan w:val="2"/>
            <w:vAlign w:val="center"/>
          </w:tcPr>
          <w:p w:rsidR="00985873" w:rsidRPr="00A220C7" w:rsidRDefault="00647C27">
            <w:pPr>
              <w:spacing w:line="360" w:lineRule="auto"/>
            </w:pPr>
            <w:r w:rsidRPr="00A220C7">
              <w:t>10.</w:t>
            </w:r>
            <w:r w:rsidRPr="00A220C7">
              <w:rPr>
                <w:rFonts w:hint="eastAsia"/>
              </w:rPr>
              <w:t>9</w:t>
            </w:r>
            <w:r w:rsidRPr="00A220C7">
              <w:t>.1</w:t>
            </w:r>
          </w:p>
        </w:tc>
        <w:tc>
          <w:tcPr>
            <w:tcW w:w="3551" w:type="dxa"/>
            <w:vAlign w:val="center"/>
          </w:tcPr>
          <w:p w:rsidR="00985873" w:rsidRPr="00A220C7" w:rsidRDefault="00647C27">
            <w:pPr>
              <w:spacing w:line="360" w:lineRule="auto"/>
            </w:pPr>
            <w:r w:rsidRPr="00A220C7">
              <w:t>招标代理服务费的计算与收取</w:t>
            </w:r>
          </w:p>
        </w:tc>
        <w:tc>
          <w:tcPr>
            <w:tcW w:w="4677" w:type="dxa"/>
            <w:vAlign w:val="center"/>
          </w:tcPr>
          <w:p w:rsidR="00985873" w:rsidRPr="00A220C7" w:rsidRDefault="00647C27">
            <w:pPr>
              <w:spacing w:line="360" w:lineRule="auto"/>
            </w:pPr>
            <w:bookmarkStart w:id="34" w:name="EB93f04a344bcc4e51ba5234c198be0edc"/>
            <w:r w:rsidRPr="00A220C7">
              <w:rPr>
                <w:rFonts w:hint="eastAsia"/>
              </w:rPr>
              <w:t>中标人支付。具体为：</w:t>
            </w:r>
            <w:r w:rsidR="00063F30" w:rsidRPr="00A220C7">
              <w:rPr>
                <w:rFonts w:hint="eastAsia"/>
              </w:rPr>
              <w:t>招标代理服务收费按《发改价格</w:t>
            </w:r>
            <w:r w:rsidR="00063F30" w:rsidRPr="00A220C7">
              <w:rPr>
                <w:rFonts w:hint="eastAsia"/>
              </w:rPr>
              <w:t>[2011]534</w:t>
            </w:r>
            <w:r w:rsidR="00063F30" w:rsidRPr="00A220C7">
              <w:rPr>
                <w:rFonts w:hint="eastAsia"/>
              </w:rPr>
              <w:t>号文》及《桂价费字</w:t>
            </w:r>
            <w:r w:rsidR="00063F30" w:rsidRPr="00A220C7">
              <w:rPr>
                <w:rFonts w:hint="eastAsia"/>
              </w:rPr>
              <w:t>[2011]55</w:t>
            </w:r>
            <w:r w:rsidR="00063F30" w:rsidRPr="00A220C7">
              <w:rPr>
                <w:rFonts w:hint="eastAsia"/>
              </w:rPr>
              <w:t>号文》收费标准下浮</w:t>
            </w:r>
            <w:r w:rsidR="00063F30" w:rsidRPr="00A220C7">
              <w:rPr>
                <w:rFonts w:hint="eastAsia"/>
              </w:rPr>
              <w:t>40%</w:t>
            </w:r>
            <w:r w:rsidR="00063F30" w:rsidRPr="00A220C7">
              <w:rPr>
                <w:rFonts w:hint="eastAsia"/>
              </w:rPr>
              <w:t>（人民币：</w:t>
            </w:r>
            <w:r w:rsidR="00063F30" w:rsidRPr="00A220C7">
              <w:rPr>
                <w:rFonts w:hint="eastAsia"/>
              </w:rPr>
              <w:t>50000.00</w:t>
            </w:r>
            <w:r w:rsidR="00063F30" w:rsidRPr="00A220C7">
              <w:rPr>
                <w:rFonts w:hint="eastAsia"/>
              </w:rPr>
              <w:t>元）计取招标代理服务费，由中标人向受托人支付。</w:t>
            </w:r>
            <w:r w:rsidRPr="00A220C7">
              <w:rPr>
                <w:rFonts w:hint="eastAsia"/>
              </w:rPr>
              <w:t>，由中标人在领取中标通知书时，一次性向招标代理机构支付。</w:t>
            </w:r>
            <w:bookmarkEnd w:id="34"/>
          </w:p>
        </w:tc>
      </w:tr>
      <w:tr w:rsidR="00B51C3C" w:rsidRPr="00A220C7" w:rsidTr="00B51C3C">
        <w:trPr>
          <w:trHeight w:val="1387"/>
          <w:jc w:val="center"/>
        </w:trPr>
        <w:tc>
          <w:tcPr>
            <w:tcW w:w="1207" w:type="dxa"/>
            <w:gridSpan w:val="2"/>
            <w:vAlign w:val="center"/>
          </w:tcPr>
          <w:p w:rsidR="00B51C3C" w:rsidRPr="00A220C7" w:rsidRDefault="00B51C3C">
            <w:pPr>
              <w:spacing w:line="360" w:lineRule="auto"/>
            </w:pPr>
            <w:r w:rsidRPr="00A220C7">
              <w:rPr>
                <w:rFonts w:hint="eastAsia"/>
              </w:rPr>
              <w:t>10.9.2</w:t>
            </w:r>
          </w:p>
        </w:tc>
        <w:tc>
          <w:tcPr>
            <w:tcW w:w="8228" w:type="dxa"/>
            <w:gridSpan w:val="2"/>
            <w:vAlign w:val="center"/>
          </w:tcPr>
          <w:p w:rsidR="008D7086" w:rsidRPr="00A220C7" w:rsidRDefault="00B51C3C" w:rsidP="008D7086">
            <w:pPr>
              <w:spacing w:line="360" w:lineRule="auto"/>
            </w:pPr>
            <w:r w:rsidRPr="00A220C7">
              <w:rPr>
                <w:rFonts w:hint="eastAsia"/>
              </w:rPr>
              <w:t>勘察单位</w:t>
            </w:r>
            <w:r w:rsidR="008D7086" w:rsidRPr="00A220C7">
              <w:rPr>
                <w:rFonts w:hint="eastAsia"/>
              </w:rPr>
              <w:t>：广西华蓝岩土工程有限公司</w:t>
            </w:r>
          </w:p>
          <w:p w:rsidR="00B51C3C" w:rsidRPr="00A220C7" w:rsidRDefault="00B51C3C" w:rsidP="008D7086">
            <w:pPr>
              <w:spacing w:line="360" w:lineRule="auto"/>
            </w:pPr>
            <w:r w:rsidRPr="00A220C7">
              <w:rPr>
                <w:rFonts w:hint="eastAsia"/>
              </w:rPr>
              <w:t>设计单位：广西城乡规划设计院</w:t>
            </w:r>
          </w:p>
        </w:tc>
      </w:tr>
    </w:tbl>
    <w:p w:rsidR="00985873" w:rsidRPr="00A220C7" w:rsidRDefault="00647C27">
      <w:pPr>
        <w:pStyle w:val="1"/>
        <w:jc w:val="center"/>
      </w:pPr>
      <w:bookmarkStart w:id="35" w:name="_Toc389065144"/>
      <w:r w:rsidRPr="00A220C7">
        <w:br w:type="page"/>
      </w:r>
      <w:bookmarkStart w:id="36" w:name="_Toc61980282"/>
      <w:r w:rsidRPr="00A220C7">
        <w:lastRenderedPageBreak/>
        <w:t>投标人须知正文部分</w:t>
      </w:r>
      <w:bookmarkEnd w:id="35"/>
      <w:bookmarkEnd w:id="36"/>
    </w:p>
    <w:p w:rsidR="00985873" w:rsidRPr="00A220C7" w:rsidRDefault="00985873">
      <w:pPr>
        <w:pStyle w:val="1"/>
        <w:keepNext w:val="0"/>
        <w:keepLines w:val="0"/>
      </w:pPr>
    </w:p>
    <w:p w:rsidR="00985873" w:rsidRPr="00A220C7" w:rsidRDefault="00647C27">
      <w:pPr>
        <w:pStyle w:val="2"/>
      </w:pPr>
      <w:bookmarkStart w:id="37" w:name="_Toc389065145"/>
      <w:bookmarkStart w:id="38" w:name="_Toc61980283"/>
      <w:r w:rsidRPr="00A220C7">
        <w:t xml:space="preserve">1 </w:t>
      </w:r>
      <w:r w:rsidRPr="00A220C7">
        <w:t>总则</w:t>
      </w:r>
      <w:bookmarkEnd w:id="37"/>
      <w:bookmarkEnd w:id="38"/>
    </w:p>
    <w:p w:rsidR="00985873" w:rsidRPr="00A220C7" w:rsidRDefault="00647C27">
      <w:pPr>
        <w:pStyle w:val="3"/>
      </w:pPr>
      <w:bookmarkStart w:id="39" w:name="_Toc389065146"/>
      <w:bookmarkStart w:id="40" w:name="_Toc61980284"/>
      <w:r w:rsidRPr="00A220C7">
        <w:t xml:space="preserve">1.1 </w:t>
      </w:r>
      <w:r w:rsidRPr="00A220C7">
        <w:t>项目概况</w:t>
      </w:r>
      <w:bookmarkEnd w:id="39"/>
      <w:bookmarkEnd w:id="40"/>
    </w:p>
    <w:p w:rsidR="00985873" w:rsidRPr="00A220C7" w:rsidRDefault="00647C27">
      <w:pPr>
        <w:spacing w:line="360" w:lineRule="auto"/>
        <w:ind w:firstLineChars="200" w:firstLine="420"/>
        <w:rPr>
          <w:szCs w:val="21"/>
        </w:rPr>
      </w:pPr>
      <w:r w:rsidRPr="00A220C7">
        <w:rPr>
          <w:szCs w:val="21"/>
        </w:rPr>
        <w:t xml:space="preserve">1.1.1 </w:t>
      </w:r>
      <w:r w:rsidRPr="00A220C7">
        <w:rPr>
          <w:szCs w:val="21"/>
        </w:rPr>
        <w:t>根据《中华人民共和国招标投标法》等有关法律、法规和规章的规定，本招标项目已具备招标条件，现对本标段施工进行招标。</w:t>
      </w:r>
    </w:p>
    <w:p w:rsidR="00985873" w:rsidRPr="00A220C7" w:rsidRDefault="00647C27">
      <w:pPr>
        <w:spacing w:line="360" w:lineRule="auto"/>
        <w:ind w:firstLineChars="200" w:firstLine="420"/>
        <w:rPr>
          <w:szCs w:val="21"/>
        </w:rPr>
      </w:pPr>
      <w:r w:rsidRPr="00A220C7">
        <w:rPr>
          <w:szCs w:val="21"/>
        </w:rPr>
        <w:t xml:space="preserve">1.1.2 </w:t>
      </w:r>
      <w:r w:rsidRPr="00A220C7">
        <w:rPr>
          <w:szCs w:val="21"/>
        </w:rPr>
        <w:t>本招标项目招标人：见</w:t>
      </w:r>
      <w:r w:rsidRPr="00A220C7">
        <w:rPr>
          <w:szCs w:val="21"/>
        </w:rPr>
        <w:t>“</w:t>
      </w:r>
      <w:r w:rsidRPr="00A220C7">
        <w:rPr>
          <w:szCs w:val="21"/>
        </w:rPr>
        <w:t>投标人须知前附表</w:t>
      </w:r>
      <w:r w:rsidRPr="00A220C7">
        <w:rPr>
          <w:szCs w:val="21"/>
        </w:rPr>
        <w:t>”</w:t>
      </w:r>
      <w:r w:rsidRPr="00A220C7">
        <w:rPr>
          <w:szCs w:val="21"/>
        </w:rPr>
        <w:t>。</w:t>
      </w:r>
    </w:p>
    <w:p w:rsidR="00985873" w:rsidRPr="00A220C7" w:rsidRDefault="00647C27">
      <w:pPr>
        <w:spacing w:line="360" w:lineRule="auto"/>
        <w:ind w:firstLineChars="200" w:firstLine="420"/>
        <w:rPr>
          <w:szCs w:val="21"/>
        </w:rPr>
      </w:pPr>
      <w:r w:rsidRPr="00A220C7">
        <w:rPr>
          <w:szCs w:val="21"/>
        </w:rPr>
        <w:t xml:space="preserve">1.1.3 </w:t>
      </w:r>
      <w:r w:rsidRPr="00A220C7">
        <w:rPr>
          <w:szCs w:val="21"/>
        </w:rPr>
        <w:t>本标段招标代理机构：见</w:t>
      </w:r>
      <w:r w:rsidRPr="00A220C7">
        <w:rPr>
          <w:szCs w:val="21"/>
        </w:rPr>
        <w:t>“</w:t>
      </w:r>
      <w:r w:rsidRPr="00A220C7">
        <w:rPr>
          <w:szCs w:val="21"/>
        </w:rPr>
        <w:t>投标人须知前附表</w:t>
      </w:r>
      <w:r w:rsidRPr="00A220C7">
        <w:rPr>
          <w:szCs w:val="21"/>
        </w:rPr>
        <w:t>”</w:t>
      </w:r>
      <w:r w:rsidRPr="00A220C7">
        <w:rPr>
          <w:szCs w:val="21"/>
        </w:rPr>
        <w:t>。</w:t>
      </w:r>
    </w:p>
    <w:p w:rsidR="00985873" w:rsidRPr="00A220C7" w:rsidRDefault="00647C27">
      <w:pPr>
        <w:spacing w:line="360" w:lineRule="auto"/>
        <w:ind w:firstLineChars="200" w:firstLine="420"/>
        <w:rPr>
          <w:szCs w:val="21"/>
        </w:rPr>
      </w:pPr>
      <w:r w:rsidRPr="00A220C7">
        <w:rPr>
          <w:szCs w:val="21"/>
        </w:rPr>
        <w:t xml:space="preserve">1.1.4 </w:t>
      </w:r>
      <w:r w:rsidRPr="00A220C7">
        <w:rPr>
          <w:szCs w:val="21"/>
        </w:rPr>
        <w:t>本招标项目名称</w:t>
      </w:r>
      <w:r w:rsidRPr="00A220C7">
        <w:rPr>
          <w:rFonts w:hint="eastAsia"/>
          <w:szCs w:val="21"/>
        </w:rPr>
        <w:t>及项目招标编号</w:t>
      </w:r>
      <w:r w:rsidRPr="00A220C7">
        <w:rPr>
          <w:szCs w:val="21"/>
        </w:rPr>
        <w:t>：见</w:t>
      </w:r>
      <w:r w:rsidRPr="00A220C7">
        <w:rPr>
          <w:szCs w:val="21"/>
        </w:rPr>
        <w:t>“</w:t>
      </w:r>
      <w:r w:rsidRPr="00A220C7">
        <w:rPr>
          <w:szCs w:val="21"/>
        </w:rPr>
        <w:t>投标人须知前附表</w:t>
      </w:r>
      <w:r w:rsidRPr="00A220C7">
        <w:rPr>
          <w:szCs w:val="21"/>
        </w:rPr>
        <w:t>”</w:t>
      </w:r>
      <w:r w:rsidRPr="00A220C7">
        <w:rPr>
          <w:szCs w:val="21"/>
        </w:rPr>
        <w:t>。</w:t>
      </w:r>
    </w:p>
    <w:p w:rsidR="00985873" w:rsidRPr="00A220C7" w:rsidRDefault="00647C27">
      <w:pPr>
        <w:spacing w:line="360" w:lineRule="auto"/>
        <w:ind w:firstLineChars="200" w:firstLine="420"/>
        <w:rPr>
          <w:szCs w:val="21"/>
        </w:rPr>
      </w:pPr>
      <w:r w:rsidRPr="00A220C7">
        <w:rPr>
          <w:szCs w:val="21"/>
        </w:rPr>
        <w:t xml:space="preserve">1.1.5 </w:t>
      </w:r>
      <w:r w:rsidRPr="00A220C7">
        <w:rPr>
          <w:szCs w:val="21"/>
        </w:rPr>
        <w:t>本标段建设地点：见</w:t>
      </w:r>
      <w:r w:rsidRPr="00A220C7">
        <w:rPr>
          <w:szCs w:val="21"/>
        </w:rPr>
        <w:t>“</w:t>
      </w:r>
      <w:r w:rsidRPr="00A220C7">
        <w:rPr>
          <w:szCs w:val="21"/>
        </w:rPr>
        <w:t>投标人须知前附表</w:t>
      </w:r>
      <w:r w:rsidRPr="00A220C7">
        <w:rPr>
          <w:szCs w:val="21"/>
        </w:rPr>
        <w:t>”</w:t>
      </w:r>
      <w:r w:rsidRPr="00A220C7">
        <w:rPr>
          <w:szCs w:val="21"/>
        </w:rPr>
        <w:t>。</w:t>
      </w:r>
    </w:p>
    <w:p w:rsidR="00985873" w:rsidRPr="00A220C7" w:rsidRDefault="00647C27">
      <w:pPr>
        <w:pStyle w:val="3"/>
      </w:pPr>
      <w:bookmarkStart w:id="41" w:name="_Toc389065147"/>
      <w:bookmarkStart w:id="42" w:name="_Toc61980285"/>
      <w:r w:rsidRPr="00A220C7">
        <w:t xml:space="preserve">1.2 </w:t>
      </w:r>
      <w:r w:rsidRPr="00A220C7">
        <w:t>资金来源和落实</w:t>
      </w:r>
      <w:r w:rsidRPr="00A220C7">
        <w:rPr>
          <w:rFonts w:hint="eastAsia"/>
        </w:rPr>
        <w:t>及增值税计税方法</w:t>
      </w:r>
      <w:r w:rsidRPr="00A220C7">
        <w:t>情况</w:t>
      </w:r>
      <w:bookmarkEnd w:id="41"/>
      <w:bookmarkEnd w:id="42"/>
    </w:p>
    <w:p w:rsidR="00985873" w:rsidRPr="00A220C7" w:rsidRDefault="00647C27">
      <w:pPr>
        <w:spacing w:line="360" w:lineRule="auto"/>
        <w:ind w:firstLineChars="200" w:firstLine="420"/>
        <w:rPr>
          <w:szCs w:val="21"/>
        </w:rPr>
      </w:pPr>
      <w:r w:rsidRPr="00A220C7">
        <w:rPr>
          <w:szCs w:val="21"/>
        </w:rPr>
        <w:t xml:space="preserve">1.2.1 </w:t>
      </w:r>
      <w:r w:rsidRPr="00A220C7">
        <w:rPr>
          <w:szCs w:val="21"/>
        </w:rPr>
        <w:t>本招标项目的资金来源：见</w:t>
      </w:r>
      <w:r w:rsidRPr="00A220C7">
        <w:rPr>
          <w:szCs w:val="21"/>
        </w:rPr>
        <w:t>“</w:t>
      </w:r>
      <w:r w:rsidRPr="00A220C7">
        <w:rPr>
          <w:szCs w:val="21"/>
        </w:rPr>
        <w:t>投标人须知前附表</w:t>
      </w:r>
      <w:r w:rsidRPr="00A220C7">
        <w:rPr>
          <w:szCs w:val="21"/>
        </w:rPr>
        <w:t>”</w:t>
      </w:r>
      <w:r w:rsidRPr="00A220C7">
        <w:rPr>
          <w:szCs w:val="21"/>
        </w:rPr>
        <w:t>。</w:t>
      </w:r>
    </w:p>
    <w:p w:rsidR="00985873" w:rsidRPr="00A220C7" w:rsidRDefault="00647C27">
      <w:pPr>
        <w:spacing w:line="360" w:lineRule="auto"/>
        <w:ind w:firstLineChars="200" w:firstLine="420"/>
        <w:rPr>
          <w:szCs w:val="21"/>
        </w:rPr>
      </w:pPr>
      <w:r w:rsidRPr="00A220C7">
        <w:rPr>
          <w:szCs w:val="21"/>
        </w:rPr>
        <w:t xml:space="preserve">1.2.2 </w:t>
      </w:r>
      <w:r w:rsidRPr="00A220C7">
        <w:rPr>
          <w:szCs w:val="21"/>
        </w:rPr>
        <w:t>本招标项目的出资比例：见</w:t>
      </w:r>
      <w:r w:rsidRPr="00A220C7">
        <w:rPr>
          <w:szCs w:val="21"/>
        </w:rPr>
        <w:t>“</w:t>
      </w:r>
      <w:r w:rsidRPr="00A220C7">
        <w:rPr>
          <w:szCs w:val="21"/>
        </w:rPr>
        <w:t>投标人须知前附表</w:t>
      </w:r>
      <w:r w:rsidRPr="00A220C7">
        <w:rPr>
          <w:szCs w:val="21"/>
        </w:rPr>
        <w:t>”</w:t>
      </w:r>
      <w:r w:rsidRPr="00A220C7">
        <w:rPr>
          <w:szCs w:val="21"/>
        </w:rPr>
        <w:t>。</w:t>
      </w:r>
    </w:p>
    <w:p w:rsidR="00985873" w:rsidRPr="00A220C7" w:rsidRDefault="00647C27">
      <w:pPr>
        <w:spacing w:line="360" w:lineRule="auto"/>
        <w:ind w:firstLineChars="200" w:firstLine="420"/>
        <w:rPr>
          <w:szCs w:val="21"/>
        </w:rPr>
      </w:pPr>
      <w:r w:rsidRPr="00A220C7">
        <w:rPr>
          <w:szCs w:val="21"/>
        </w:rPr>
        <w:t xml:space="preserve">1.2.3 </w:t>
      </w:r>
      <w:r w:rsidRPr="00A220C7">
        <w:rPr>
          <w:szCs w:val="21"/>
        </w:rPr>
        <w:t>本招标项目的资金落实情况：见</w:t>
      </w:r>
      <w:r w:rsidRPr="00A220C7">
        <w:rPr>
          <w:szCs w:val="21"/>
        </w:rPr>
        <w:t>“</w:t>
      </w:r>
      <w:r w:rsidRPr="00A220C7">
        <w:rPr>
          <w:szCs w:val="21"/>
        </w:rPr>
        <w:t>投标人须知前附表</w:t>
      </w:r>
      <w:r w:rsidRPr="00A220C7">
        <w:rPr>
          <w:szCs w:val="21"/>
        </w:rPr>
        <w:t>”</w:t>
      </w:r>
      <w:r w:rsidRPr="00A220C7">
        <w:rPr>
          <w:szCs w:val="21"/>
        </w:rPr>
        <w:t>。</w:t>
      </w:r>
    </w:p>
    <w:p w:rsidR="00985873" w:rsidRPr="00A220C7" w:rsidRDefault="00647C27">
      <w:pPr>
        <w:pStyle w:val="3"/>
      </w:pPr>
      <w:bookmarkStart w:id="43" w:name="_Toc389065148"/>
      <w:bookmarkStart w:id="44" w:name="_Toc61980286"/>
      <w:r w:rsidRPr="00A220C7">
        <w:t xml:space="preserve">1.3 </w:t>
      </w:r>
      <w:r w:rsidRPr="00A220C7">
        <w:t>招标范围、计划工期和质量要求</w:t>
      </w:r>
      <w:bookmarkEnd w:id="43"/>
      <w:bookmarkEnd w:id="44"/>
    </w:p>
    <w:p w:rsidR="00985873" w:rsidRPr="00A220C7" w:rsidRDefault="00647C27">
      <w:pPr>
        <w:spacing w:line="360" w:lineRule="auto"/>
        <w:ind w:firstLineChars="200" w:firstLine="420"/>
        <w:rPr>
          <w:szCs w:val="21"/>
        </w:rPr>
      </w:pPr>
      <w:r w:rsidRPr="00A220C7">
        <w:rPr>
          <w:szCs w:val="21"/>
        </w:rPr>
        <w:t xml:space="preserve">1.3.1 </w:t>
      </w:r>
      <w:r w:rsidRPr="00A220C7">
        <w:rPr>
          <w:szCs w:val="21"/>
        </w:rPr>
        <w:t>本次招标范围：见</w:t>
      </w:r>
      <w:r w:rsidRPr="00A220C7">
        <w:rPr>
          <w:szCs w:val="21"/>
        </w:rPr>
        <w:t>“</w:t>
      </w:r>
      <w:r w:rsidRPr="00A220C7">
        <w:rPr>
          <w:szCs w:val="21"/>
        </w:rPr>
        <w:t>投标人须知前附表</w:t>
      </w:r>
      <w:r w:rsidRPr="00A220C7">
        <w:rPr>
          <w:szCs w:val="21"/>
        </w:rPr>
        <w:t>”</w:t>
      </w:r>
      <w:r w:rsidRPr="00A220C7">
        <w:rPr>
          <w:szCs w:val="21"/>
        </w:rPr>
        <w:t>。</w:t>
      </w:r>
    </w:p>
    <w:p w:rsidR="00985873" w:rsidRPr="00A220C7" w:rsidRDefault="00647C27">
      <w:pPr>
        <w:spacing w:line="360" w:lineRule="auto"/>
        <w:ind w:firstLineChars="200" w:firstLine="420"/>
        <w:rPr>
          <w:szCs w:val="21"/>
        </w:rPr>
      </w:pPr>
      <w:r w:rsidRPr="00A220C7">
        <w:rPr>
          <w:szCs w:val="21"/>
        </w:rPr>
        <w:t xml:space="preserve">1.3.2 </w:t>
      </w:r>
      <w:r w:rsidRPr="00A220C7">
        <w:rPr>
          <w:szCs w:val="21"/>
        </w:rPr>
        <w:t>本标段的</w:t>
      </w:r>
      <w:r w:rsidRPr="00A220C7">
        <w:rPr>
          <w:rFonts w:hint="eastAsia"/>
          <w:szCs w:val="21"/>
        </w:rPr>
        <w:t>要求</w:t>
      </w:r>
      <w:r w:rsidRPr="00A220C7">
        <w:rPr>
          <w:szCs w:val="21"/>
        </w:rPr>
        <w:t>工期：见</w:t>
      </w:r>
      <w:r w:rsidRPr="00A220C7">
        <w:rPr>
          <w:szCs w:val="21"/>
        </w:rPr>
        <w:t>“</w:t>
      </w:r>
      <w:r w:rsidRPr="00A220C7">
        <w:rPr>
          <w:szCs w:val="21"/>
        </w:rPr>
        <w:t>投标人须知前附表</w:t>
      </w:r>
      <w:r w:rsidRPr="00A220C7">
        <w:rPr>
          <w:szCs w:val="21"/>
        </w:rPr>
        <w:t>”</w:t>
      </w:r>
      <w:r w:rsidRPr="00A220C7">
        <w:rPr>
          <w:szCs w:val="21"/>
        </w:rPr>
        <w:t>。</w:t>
      </w:r>
    </w:p>
    <w:p w:rsidR="00985873" w:rsidRPr="00A220C7" w:rsidRDefault="00647C27">
      <w:pPr>
        <w:spacing w:line="360" w:lineRule="auto"/>
        <w:ind w:firstLineChars="200" w:firstLine="420"/>
        <w:rPr>
          <w:szCs w:val="21"/>
        </w:rPr>
      </w:pPr>
      <w:r w:rsidRPr="00A220C7">
        <w:rPr>
          <w:szCs w:val="21"/>
        </w:rPr>
        <w:t xml:space="preserve">1.3.3 </w:t>
      </w:r>
      <w:r w:rsidRPr="00A220C7">
        <w:rPr>
          <w:szCs w:val="21"/>
        </w:rPr>
        <w:t>本标段的质量要求：见</w:t>
      </w:r>
      <w:r w:rsidRPr="00A220C7">
        <w:rPr>
          <w:szCs w:val="21"/>
        </w:rPr>
        <w:t>“</w:t>
      </w:r>
      <w:r w:rsidRPr="00A220C7">
        <w:rPr>
          <w:szCs w:val="21"/>
        </w:rPr>
        <w:t>投标人须知前附表</w:t>
      </w:r>
      <w:r w:rsidRPr="00A220C7">
        <w:rPr>
          <w:szCs w:val="21"/>
        </w:rPr>
        <w:t>”</w:t>
      </w:r>
      <w:r w:rsidRPr="00A220C7">
        <w:rPr>
          <w:szCs w:val="21"/>
        </w:rPr>
        <w:t>。</w:t>
      </w:r>
    </w:p>
    <w:p w:rsidR="00985873" w:rsidRPr="00A220C7" w:rsidRDefault="00647C27">
      <w:pPr>
        <w:spacing w:line="360" w:lineRule="auto"/>
        <w:ind w:firstLineChars="200" w:firstLine="420"/>
        <w:rPr>
          <w:szCs w:val="21"/>
        </w:rPr>
      </w:pPr>
      <w:r w:rsidRPr="00A220C7">
        <w:rPr>
          <w:rFonts w:hint="eastAsia"/>
          <w:szCs w:val="21"/>
        </w:rPr>
        <w:t xml:space="preserve">1.3.4 </w:t>
      </w:r>
      <w:r w:rsidRPr="00A220C7">
        <w:rPr>
          <w:rFonts w:hint="eastAsia"/>
          <w:szCs w:val="21"/>
        </w:rPr>
        <w:t>本招标项目的增值税计税方法：</w:t>
      </w:r>
      <w:r w:rsidRPr="00A220C7">
        <w:rPr>
          <w:szCs w:val="21"/>
        </w:rPr>
        <w:t>见</w:t>
      </w:r>
      <w:r w:rsidRPr="00A220C7">
        <w:rPr>
          <w:szCs w:val="21"/>
        </w:rPr>
        <w:t>“</w:t>
      </w:r>
      <w:r w:rsidRPr="00A220C7">
        <w:rPr>
          <w:szCs w:val="21"/>
        </w:rPr>
        <w:t>投标人须知前附表</w:t>
      </w:r>
      <w:r w:rsidRPr="00A220C7">
        <w:rPr>
          <w:szCs w:val="21"/>
        </w:rPr>
        <w:t>”</w:t>
      </w:r>
      <w:r w:rsidRPr="00A220C7">
        <w:rPr>
          <w:szCs w:val="21"/>
        </w:rPr>
        <w:t>。</w:t>
      </w:r>
    </w:p>
    <w:p w:rsidR="00985873" w:rsidRPr="00A220C7" w:rsidRDefault="00647C27">
      <w:pPr>
        <w:pStyle w:val="3"/>
      </w:pPr>
      <w:bookmarkStart w:id="45" w:name="_Toc389065149"/>
      <w:bookmarkStart w:id="46" w:name="_Toc61980287"/>
      <w:r w:rsidRPr="00A220C7">
        <w:t xml:space="preserve">1.4 </w:t>
      </w:r>
      <w:r w:rsidRPr="00A220C7">
        <w:t>投标人资格要求</w:t>
      </w:r>
      <w:bookmarkEnd w:id="45"/>
      <w:bookmarkEnd w:id="46"/>
    </w:p>
    <w:p w:rsidR="00985873" w:rsidRPr="00A220C7" w:rsidRDefault="00647C27">
      <w:pPr>
        <w:spacing w:line="360" w:lineRule="auto"/>
        <w:ind w:firstLineChars="200" w:firstLine="420"/>
        <w:rPr>
          <w:szCs w:val="21"/>
        </w:rPr>
      </w:pPr>
      <w:r w:rsidRPr="00A220C7">
        <w:rPr>
          <w:szCs w:val="21"/>
        </w:rPr>
        <w:t xml:space="preserve">1.4.1 </w:t>
      </w:r>
      <w:r w:rsidRPr="00A220C7">
        <w:rPr>
          <w:szCs w:val="21"/>
        </w:rPr>
        <w:t>投标人应具备承担本项目施工的资质条件、能力、诚信</w:t>
      </w:r>
      <w:r w:rsidRPr="00A220C7">
        <w:rPr>
          <w:rFonts w:hint="eastAsia"/>
          <w:szCs w:val="21"/>
        </w:rPr>
        <w:t>等</w:t>
      </w:r>
      <w:r w:rsidRPr="00A220C7">
        <w:rPr>
          <w:szCs w:val="21"/>
        </w:rPr>
        <w:t>要求。</w:t>
      </w:r>
    </w:p>
    <w:p w:rsidR="00985873" w:rsidRPr="00A220C7" w:rsidRDefault="00647C27">
      <w:pPr>
        <w:spacing w:line="360" w:lineRule="auto"/>
        <w:ind w:firstLineChars="200" w:firstLine="420"/>
        <w:rPr>
          <w:szCs w:val="21"/>
        </w:rPr>
      </w:pPr>
      <w:r w:rsidRPr="00A220C7">
        <w:rPr>
          <w:szCs w:val="21"/>
        </w:rPr>
        <w:t>（</w:t>
      </w:r>
      <w:r w:rsidRPr="00A220C7">
        <w:rPr>
          <w:szCs w:val="21"/>
        </w:rPr>
        <w:t>1</w:t>
      </w:r>
      <w:r w:rsidRPr="00A220C7">
        <w:rPr>
          <w:szCs w:val="21"/>
        </w:rPr>
        <w:t>）资质条件：见</w:t>
      </w:r>
      <w:r w:rsidRPr="00A220C7">
        <w:rPr>
          <w:szCs w:val="21"/>
        </w:rPr>
        <w:t>“</w:t>
      </w:r>
      <w:r w:rsidRPr="00A220C7">
        <w:rPr>
          <w:szCs w:val="21"/>
        </w:rPr>
        <w:t>投标人须知前附表</w:t>
      </w:r>
      <w:r w:rsidRPr="00A220C7">
        <w:rPr>
          <w:szCs w:val="21"/>
        </w:rPr>
        <w:t>”</w:t>
      </w:r>
      <w:r w:rsidRPr="00A220C7">
        <w:rPr>
          <w:szCs w:val="21"/>
        </w:rPr>
        <w:t>；</w:t>
      </w:r>
    </w:p>
    <w:p w:rsidR="00985873" w:rsidRPr="00A220C7" w:rsidRDefault="00647C27">
      <w:pPr>
        <w:spacing w:line="360" w:lineRule="auto"/>
        <w:ind w:firstLineChars="200" w:firstLine="420"/>
        <w:rPr>
          <w:szCs w:val="21"/>
        </w:rPr>
      </w:pPr>
      <w:r w:rsidRPr="00A220C7">
        <w:rPr>
          <w:szCs w:val="21"/>
        </w:rPr>
        <w:t>（</w:t>
      </w:r>
      <w:r w:rsidRPr="00A220C7">
        <w:rPr>
          <w:szCs w:val="21"/>
        </w:rPr>
        <w:t>2</w:t>
      </w:r>
      <w:r w:rsidRPr="00A220C7">
        <w:rPr>
          <w:szCs w:val="21"/>
        </w:rPr>
        <w:t>）财务要求：见</w:t>
      </w:r>
      <w:r w:rsidRPr="00A220C7">
        <w:rPr>
          <w:szCs w:val="21"/>
        </w:rPr>
        <w:t>“</w:t>
      </w:r>
      <w:r w:rsidRPr="00A220C7">
        <w:rPr>
          <w:szCs w:val="21"/>
        </w:rPr>
        <w:t>投标人须知前附表</w:t>
      </w:r>
      <w:r w:rsidRPr="00A220C7">
        <w:rPr>
          <w:szCs w:val="21"/>
        </w:rPr>
        <w:t>”</w:t>
      </w:r>
      <w:r w:rsidRPr="00A220C7">
        <w:rPr>
          <w:szCs w:val="21"/>
        </w:rPr>
        <w:t>；</w:t>
      </w:r>
    </w:p>
    <w:p w:rsidR="00985873" w:rsidRPr="00A220C7" w:rsidRDefault="00647C27">
      <w:pPr>
        <w:spacing w:line="360" w:lineRule="auto"/>
        <w:ind w:firstLineChars="200" w:firstLine="420"/>
        <w:rPr>
          <w:szCs w:val="21"/>
        </w:rPr>
      </w:pPr>
      <w:r w:rsidRPr="00A220C7">
        <w:rPr>
          <w:szCs w:val="21"/>
        </w:rPr>
        <w:t>（</w:t>
      </w:r>
      <w:r w:rsidRPr="00A220C7">
        <w:rPr>
          <w:szCs w:val="21"/>
        </w:rPr>
        <w:t>3</w:t>
      </w:r>
      <w:r w:rsidRPr="00A220C7">
        <w:rPr>
          <w:szCs w:val="21"/>
        </w:rPr>
        <w:t>）业绩要求：见</w:t>
      </w:r>
      <w:r w:rsidRPr="00A220C7">
        <w:rPr>
          <w:szCs w:val="21"/>
        </w:rPr>
        <w:t>“</w:t>
      </w:r>
      <w:r w:rsidRPr="00A220C7">
        <w:rPr>
          <w:szCs w:val="21"/>
        </w:rPr>
        <w:t>投标人须知前附表</w:t>
      </w:r>
      <w:r w:rsidRPr="00A220C7">
        <w:rPr>
          <w:szCs w:val="21"/>
        </w:rPr>
        <w:t>”</w:t>
      </w:r>
      <w:r w:rsidRPr="00A220C7">
        <w:rPr>
          <w:szCs w:val="21"/>
        </w:rPr>
        <w:t>；</w:t>
      </w:r>
    </w:p>
    <w:p w:rsidR="00985873" w:rsidRPr="00A220C7" w:rsidRDefault="00647C27">
      <w:pPr>
        <w:spacing w:line="360" w:lineRule="auto"/>
        <w:ind w:firstLineChars="200" w:firstLine="420"/>
        <w:rPr>
          <w:szCs w:val="21"/>
        </w:rPr>
      </w:pPr>
      <w:r w:rsidRPr="00A220C7">
        <w:rPr>
          <w:szCs w:val="21"/>
        </w:rPr>
        <w:t>（</w:t>
      </w:r>
      <w:r w:rsidRPr="00A220C7">
        <w:rPr>
          <w:szCs w:val="21"/>
        </w:rPr>
        <w:t>4</w:t>
      </w:r>
      <w:r w:rsidRPr="00A220C7">
        <w:rPr>
          <w:szCs w:val="21"/>
        </w:rPr>
        <w:t>）诚信要求：见</w:t>
      </w:r>
      <w:r w:rsidRPr="00A220C7">
        <w:rPr>
          <w:szCs w:val="21"/>
        </w:rPr>
        <w:t>“</w:t>
      </w:r>
      <w:r w:rsidRPr="00A220C7">
        <w:rPr>
          <w:szCs w:val="21"/>
        </w:rPr>
        <w:t>投标人须知前附表</w:t>
      </w:r>
      <w:r w:rsidRPr="00A220C7">
        <w:rPr>
          <w:szCs w:val="21"/>
        </w:rPr>
        <w:t>”</w:t>
      </w:r>
      <w:r w:rsidRPr="00A220C7">
        <w:rPr>
          <w:szCs w:val="21"/>
        </w:rPr>
        <w:t>；</w:t>
      </w:r>
    </w:p>
    <w:p w:rsidR="00985873" w:rsidRPr="00A220C7" w:rsidRDefault="00647C27">
      <w:pPr>
        <w:spacing w:line="360" w:lineRule="auto"/>
        <w:ind w:firstLineChars="200" w:firstLine="420"/>
        <w:rPr>
          <w:szCs w:val="21"/>
        </w:rPr>
      </w:pPr>
      <w:r w:rsidRPr="00A220C7">
        <w:rPr>
          <w:szCs w:val="21"/>
        </w:rPr>
        <w:t>（</w:t>
      </w:r>
      <w:r w:rsidRPr="00A220C7">
        <w:rPr>
          <w:szCs w:val="21"/>
        </w:rPr>
        <w:t>5</w:t>
      </w:r>
      <w:r w:rsidRPr="00A220C7">
        <w:rPr>
          <w:szCs w:val="21"/>
        </w:rPr>
        <w:t>）项目经理资格：见</w:t>
      </w:r>
      <w:r w:rsidRPr="00A220C7">
        <w:rPr>
          <w:szCs w:val="21"/>
        </w:rPr>
        <w:t>“</w:t>
      </w:r>
      <w:r w:rsidRPr="00A220C7">
        <w:rPr>
          <w:szCs w:val="21"/>
        </w:rPr>
        <w:t>投标人须知前附表</w:t>
      </w:r>
      <w:r w:rsidRPr="00A220C7">
        <w:rPr>
          <w:szCs w:val="21"/>
        </w:rPr>
        <w:t>”</w:t>
      </w:r>
      <w:r w:rsidRPr="00A220C7">
        <w:rPr>
          <w:szCs w:val="21"/>
        </w:rPr>
        <w:t>；</w:t>
      </w:r>
    </w:p>
    <w:p w:rsidR="00985873" w:rsidRPr="00A220C7" w:rsidRDefault="00647C27">
      <w:pPr>
        <w:spacing w:line="360" w:lineRule="auto"/>
        <w:ind w:firstLineChars="200" w:firstLine="420"/>
        <w:rPr>
          <w:szCs w:val="21"/>
        </w:rPr>
      </w:pPr>
      <w:r w:rsidRPr="00A220C7">
        <w:rPr>
          <w:szCs w:val="21"/>
        </w:rPr>
        <w:t>（</w:t>
      </w:r>
      <w:r w:rsidRPr="00A220C7">
        <w:rPr>
          <w:szCs w:val="21"/>
        </w:rPr>
        <w:t>6</w:t>
      </w:r>
      <w:r w:rsidRPr="00A220C7">
        <w:rPr>
          <w:szCs w:val="21"/>
        </w:rPr>
        <w:t>）专职安全员</w:t>
      </w:r>
      <w:r w:rsidRPr="00A220C7">
        <w:rPr>
          <w:rFonts w:hint="eastAsia"/>
          <w:szCs w:val="21"/>
        </w:rPr>
        <w:t>要求</w:t>
      </w:r>
      <w:r w:rsidRPr="00A220C7">
        <w:rPr>
          <w:szCs w:val="21"/>
        </w:rPr>
        <w:t>：见</w:t>
      </w:r>
      <w:r w:rsidRPr="00A220C7">
        <w:rPr>
          <w:szCs w:val="21"/>
        </w:rPr>
        <w:t>“</w:t>
      </w:r>
      <w:r w:rsidRPr="00A220C7">
        <w:rPr>
          <w:szCs w:val="21"/>
        </w:rPr>
        <w:t>投标人须知前附表</w:t>
      </w:r>
      <w:r w:rsidRPr="00A220C7">
        <w:rPr>
          <w:szCs w:val="21"/>
        </w:rPr>
        <w:t>”</w:t>
      </w:r>
      <w:r w:rsidRPr="00A220C7">
        <w:rPr>
          <w:szCs w:val="21"/>
        </w:rPr>
        <w:t>；</w:t>
      </w:r>
    </w:p>
    <w:p w:rsidR="00985873" w:rsidRPr="00A220C7" w:rsidRDefault="00647C27">
      <w:pPr>
        <w:spacing w:line="360" w:lineRule="auto"/>
        <w:ind w:firstLineChars="200" w:firstLine="420"/>
        <w:rPr>
          <w:szCs w:val="21"/>
        </w:rPr>
      </w:pPr>
      <w:r w:rsidRPr="00A220C7">
        <w:rPr>
          <w:szCs w:val="21"/>
        </w:rPr>
        <w:t>（</w:t>
      </w:r>
      <w:r w:rsidRPr="00A220C7">
        <w:rPr>
          <w:szCs w:val="21"/>
        </w:rPr>
        <w:t>7</w:t>
      </w:r>
      <w:r w:rsidRPr="00A220C7">
        <w:rPr>
          <w:szCs w:val="21"/>
        </w:rPr>
        <w:t>）其他要求：见</w:t>
      </w:r>
      <w:r w:rsidRPr="00A220C7">
        <w:rPr>
          <w:szCs w:val="21"/>
        </w:rPr>
        <w:t>“</w:t>
      </w:r>
      <w:r w:rsidRPr="00A220C7">
        <w:rPr>
          <w:szCs w:val="21"/>
        </w:rPr>
        <w:t>投标人须知前附表</w:t>
      </w:r>
      <w:r w:rsidRPr="00A220C7">
        <w:rPr>
          <w:szCs w:val="21"/>
        </w:rPr>
        <w:t>”</w:t>
      </w:r>
      <w:r w:rsidRPr="00A220C7">
        <w:rPr>
          <w:szCs w:val="21"/>
        </w:rPr>
        <w:t>。</w:t>
      </w:r>
    </w:p>
    <w:p w:rsidR="00985873" w:rsidRPr="00A220C7" w:rsidRDefault="00647C27">
      <w:pPr>
        <w:spacing w:line="360" w:lineRule="auto"/>
        <w:ind w:firstLineChars="200" w:firstLine="420"/>
        <w:rPr>
          <w:szCs w:val="21"/>
        </w:rPr>
      </w:pPr>
      <w:r w:rsidRPr="00A220C7">
        <w:rPr>
          <w:szCs w:val="21"/>
        </w:rPr>
        <w:t>1.4.2 “</w:t>
      </w:r>
      <w:r w:rsidRPr="00A220C7">
        <w:rPr>
          <w:szCs w:val="21"/>
        </w:rPr>
        <w:t>投标人须知前附表</w:t>
      </w:r>
      <w:r w:rsidRPr="00A220C7">
        <w:rPr>
          <w:szCs w:val="21"/>
        </w:rPr>
        <w:t>”</w:t>
      </w:r>
      <w:r w:rsidRPr="00A220C7">
        <w:rPr>
          <w:szCs w:val="21"/>
        </w:rPr>
        <w:t>规定接受联合体投标的，除应符合本章第</w:t>
      </w:r>
      <w:r w:rsidRPr="00A220C7">
        <w:rPr>
          <w:szCs w:val="21"/>
        </w:rPr>
        <w:t>1.4.1</w:t>
      </w:r>
      <w:r w:rsidRPr="00A220C7">
        <w:rPr>
          <w:szCs w:val="21"/>
        </w:rPr>
        <w:t>项和</w:t>
      </w:r>
      <w:r w:rsidRPr="00A220C7">
        <w:rPr>
          <w:szCs w:val="21"/>
        </w:rPr>
        <w:t>“</w:t>
      </w:r>
      <w:r w:rsidRPr="00A220C7">
        <w:rPr>
          <w:szCs w:val="21"/>
        </w:rPr>
        <w:t>投标人须知前附表</w:t>
      </w:r>
      <w:r w:rsidRPr="00A220C7">
        <w:rPr>
          <w:szCs w:val="21"/>
        </w:rPr>
        <w:t>”</w:t>
      </w:r>
      <w:r w:rsidRPr="00A220C7">
        <w:rPr>
          <w:szCs w:val="21"/>
        </w:rPr>
        <w:t>的要求外，还应遵守以下规定：</w:t>
      </w:r>
    </w:p>
    <w:p w:rsidR="00985873" w:rsidRPr="00A220C7" w:rsidRDefault="00647C27">
      <w:pPr>
        <w:spacing w:line="360" w:lineRule="auto"/>
        <w:ind w:firstLineChars="200" w:firstLine="420"/>
        <w:rPr>
          <w:szCs w:val="21"/>
        </w:rPr>
      </w:pPr>
      <w:r w:rsidRPr="00A220C7">
        <w:rPr>
          <w:szCs w:val="21"/>
        </w:rPr>
        <w:t>（</w:t>
      </w:r>
      <w:r w:rsidRPr="00A220C7">
        <w:rPr>
          <w:szCs w:val="21"/>
        </w:rPr>
        <w:t>1</w:t>
      </w:r>
      <w:r w:rsidRPr="00A220C7">
        <w:rPr>
          <w:szCs w:val="21"/>
        </w:rPr>
        <w:t>）联合体各方应按招标文件提供的格式签订联合体协议书，明确联合体牵头人和各方权利义务；</w:t>
      </w:r>
    </w:p>
    <w:p w:rsidR="00985873" w:rsidRPr="00A220C7" w:rsidRDefault="00647C27">
      <w:pPr>
        <w:spacing w:line="360" w:lineRule="auto"/>
        <w:ind w:firstLineChars="200" w:firstLine="420"/>
        <w:rPr>
          <w:szCs w:val="21"/>
        </w:rPr>
      </w:pPr>
      <w:r w:rsidRPr="00A220C7">
        <w:rPr>
          <w:szCs w:val="21"/>
        </w:rPr>
        <w:t>（</w:t>
      </w:r>
      <w:r w:rsidRPr="00A220C7">
        <w:rPr>
          <w:szCs w:val="21"/>
        </w:rPr>
        <w:t>2</w:t>
      </w:r>
      <w:r w:rsidRPr="00A220C7">
        <w:rPr>
          <w:szCs w:val="21"/>
        </w:rPr>
        <w:t>）由同一专业的单位组成的联合体，按照资质等级较低的单位确定资质等级；</w:t>
      </w:r>
    </w:p>
    <w:p w:rsidR="00985873" w:rsidRPr="00A220C7" w:rsidRDefault="00647C27">
      <w:pPr>
        <w:spacing w:line="360" w:lineRule="auto"/>
        <w:ind w:firstLineChars="200" w:firstLine="420"/>
        <w:rPr>
          <w:szCs w:val="21"/>
        </w:rPr>
      </w:pPr>
      <w:r w:rsidRPr="00A220C7">
        <w:rPr>
          <w:szCs w:val="21"/>
        </w:rPr>
        <w:lastRenderedPageBreak/>
        <w:t>（</w:t>
      </w:r>
      <w:r w:rsidRPr="00A220C7">
        <w:rPr>
          <w:szCs w:val="21"/>
        </w:rPr>
        <w:t>3</w:t>
      </w:r>
      <w:r w:rsidRPr="00A220C7">
        <w:rPr>
          <w:szCs w:val="21"/>
        </w:rPr>
        <w:t>）联合体各方不得再以自己名义单独或参加其他联合体在同一标段中投标。</w:t>
      </w:r>
    </w:p>
    <w:p w:rsidR="00985873" w:rsidRPr="00A220C7" w:rsidRDefault="00647C27">
      <w:pPr>
        <w:spacing w:line="360" w:lineRule="auto"/>
        <w:ind w:firstLineChars="200" w:firstLine="420"/>
        <w:rPr>
          <w:szCs w:val="21"/>
        </w:rPr>
      </w:pPr>
      <w:r w:rsidRPr="00A220C7">
        <w:rPr>
          <w:szCs w:val="21"/>
        </w:rPr>
        <w:t xml:space="preserve">1.4.3 </w:t>
      </w:r>
      <w:r w:rsidRPr="00A220C7">
        <w:rPr>
          <w:szCs w:val="21"/>
        </w:rPr>
        <w:t>投标人不得存在下列情形之一：</w:t>
      </w:r>
    </w:p>
    <w:p w:rsidR="00985873" w:rsidRPr="00A220C7" w:rsidRDefault="00647C27">
      <w:pPr>
        <w:spacing w:line="360" w:lineRule="auto"/>
        <w:ind w:firstLineChars="200" w:firstLine="420"/>
        <w:rPr>
          <w:szCs w:val="21"/>
        </w:rPr>
      </w:pPr>
      <w:r w:rsidRPr="00A220C7">
        <w:rPr>
          <w:szCs w:val="21"/>
        </w:rPr>
        <w:t>（</w:t>
      </w:r>
      <w:r w:rsidRPr="00A220C7">
        <w:rPr>
          <w:szCs w:val="21"/>
        </w:rPr>
        <w:t>1</w:t>
      </w:r>
      <w:r w:rsidRPr="00A220C7">
        <w:rPr>
          <w:szCs w:val="21"/>
        </w:rPr>
        <w:t>）</w:t>
      </w:r>
      <w:r w:rsidRPr="00A220C7">
        <w:rPr>
          <w:rFonts w:hint="eastAsia"/>
          <w:szCs w:val="21"/>
        </w:rPr>
        <w:t>与招标人存在利害关系可能影响招标公正性的法人、其他组织</w:t>
      </w:r>
      <w:r w:rsidRPr="00A220C7">
        <w:rPr>
          <w:szCs w:val="21"/>
        </w:rPr>
        <w:t>；</w:t>
      </w:r>
    </w:p>
    <w:p w:rsidR="00985873" w:rsidRPr="00A220C7" w:rsidRDefault="00647C27">
      <w:pPr>
        <w:spacing w:line="360" w:lineRule="auto"/>
        <w:ind w:firstLineChars="200" w:firstLine="420"/>
        <w:rPr>
          <w:szCs w:val="21"/>
        </w:rPr>
      </w:pPr>
      <w:r w:rsidRPr="00A220C7">
        <w:rPr>
          <w:szCs w:val="21"/>
        </w:rPr>
        <w:t>（</w:t>
      </w:r>
      <w:r w:rsidRPr="00A220C7">
        <w:rPr>
          <w:szCs w:val="21"/>
        </w:rPr>
        <w:t>2</w:t>
      </w:r>
      <w:r w:rsidRPr="00A220C7">
        <w:rPr>
          <w:szCs w:val="21"/>
        </w:rPr>
        <w:t>）为本标段前期准备提供设计或咨询服务的，但设计施工总承包的除外；</w:t>
      </w:r>
    </w:p>
    <w:p w:rsidR="00985873" w:rsidRPr="00A220C7" w:rsidRDefault="00647C27">
      <w:pPr>
        <w:spacing w:line="360" w:lineRule="auto"/>
        <w:ind w:firstLineChars="200" w:firstLine="420"/>
        <w:rPr>
          <w:szCs w:val="21"/>
        </w:rPr>
      </w:pPr>
      <w:r w:rsidRPr="00A220C7">
        <w:rPr>
          <w:szCs w:val="21"/>
        </w:rPr>
        <w:t>（</w:t>
      </w:r>
      <w:r w:rsidRPr="00A220C7">
        <w:rPr>
          <w:szCs w:val="21"/>
        </w:rPr>
        <w:t>3</w:t>
      </w:r>
      <w:r w:rsidRPr="00A220C7">
        <w:rPr>
          <w:szCs w:val="21"/>
        </w:rPr>
        <w:t>）为本标段的监理人；</w:t>
      </w:r>
    </w:p>
    <w:p w:rsidR="00985873" w:rsidRPr="00A220C7" w:rsidRDefault="00647C27">
      <w:pPr>
        <w:spacing w:line="360" w:lineRule="auto"/>
        <w:ind w:firstLineChars="200" w:firstLine="420"/>
        <w:rPr>
          <w:szCs w:val="21"/>
        </w:rPr>
      </w:pPr>
      <w:r w:rsidRPr="00A220C7">
        <w:rPr>
          <w:szCs w:val="21"/>
        </w:rPr>
        <w:t>（</w:t>
      </w:r>
      <w:r w:rsidRPr="00A220C7">
        <w:rPr>
          <w:szCs w:val="21"/>
        </w:rPr>
        <w:t>4</w:t>
      </w:r>
      <w:r w:rsidRPr="00A220C7">
        <w:rPr>
          <w:szCs w:val="21"/>
        </w:rPr>
        <w:t>）为本标段的代建人；</w:t>
      </w:r>
    </w:p>
    <w:p w:rsidR="00985873" w:rsidRPr="00A220C7" w:rsidRDefault="00647C27">
      <w:pPr>
        <w:spacing w:line="360" w:lineRule="auto"/>
        <w:ind w:firstLineChars="200" w:firstLine="420"/>
        <w:rPr>
          <w:szCs w:val="21"/>
        </w:rPr>
      </w:pPr>
      <w:r w:rsidRPr="00A220C7">
        <w:rPr>
          <w:szCs w:val="21"/>
        </w:rPr>
        <w:t>（</w:t>
      </w:r>
      <w:r w:rsidRPr="00A220C7">
        <w:rPr>
          <w:szCs w:val="21"/>
        </w:rPr>
        <w:t>5</w:t>
      </w:r>
      <w:r w:rsidRPr="00A220C7">
        <w:rPr>
          <w:szCs w:val="21"/>
        </w:rPr>
        <w:t>）为本标段提供招标代理服务的；</w:t>
      </w:r>
    </w:p>
    <w:p w:rsidR="00985873" w:rsidRPr="00A220C7" w:rsidRDefault="00647C27">
      <w:pPr>
        <w:spacing w:line="360" w:lineRule="auto"/>
        <w:ind w:firstLineChars="200" w:firstLine="420"/>
        <w:rPr>
          <w:szCs w:val="21"/>
        </w:rPr>
      </w:pPr>
      <w:r w:rsidRPr="00A220C7">
        <w:rPr>
          <w:szCs w:val="21"/>
        </w:rPr>
        <w:t>（</w:t>
      </w:r>
      <w:r w:rsidRPr="00A220C7">
        <w:rPr>
          <w:szCs w:val="21"/>
        </w:rPr>
        <w:t>6</w:t>
      </w:r>
      <w:r w:rsidRPr="00A220C7">
        <w:rPr>
          <w:szCs w:val="21"/>
        </w:rPr>
        <w:t>）与本标段的监理人或代建人或招标代理机构同为一个法定代表人的；</w:t>
      </w:r>
    </w:p>
    <w:p w:rsidR="00985873" w:rsidRPr="00A220C7" w:rsidRDefault="00647C27">
      <w:pPr>
        <w:spacing w:line="360" w:lineRule="auto"/>
        <w:ind w:firstLineChars="200" w:firstLine="420"/>
        <w:rPr>
          <w:szCs w:val="21"/>
        </w:rPr>
      </w:pPr>
      <w:r w:rsidRPr="00A220C7">
        <w:rPr>
          <w:szCs w:val="21"/>
        </w:rPr>
        <w:t>（</w:t>
      </w:r>
      <w:r w:rsidRPr="00A220C7">
        <w:rPr>
          <w:szCs w:val="21"/>
        </w:rPr>
        <w:t>7</w:t>
      </w:r>
      <w:r w:rsidRPr="00A220C7">
        <w:rPr>
          <w:szCs w:val="21"/>
        </w:rPr>
        <w:t>）与本标段的监理人或代建人或招标代理机构相互控股或参股的；</w:t>
      </w:r>
    </w:p>
    <w:p w:rsidR="00985873" w:rsidRPr="00A220C7" w:rsidRDefault="00647C27">
      <w:pPr>
        <w:spacing w:line="360" w:lineRule="auto"/>
        <w:ind w:firstLineChars="200" w:firstLine="420"/>
        <w:rPr>
          <w:szCs w:val="21"/>
        </w:rPr>
      </w:pPr>
      <w:r w:rsidRPr="00A220C7">
        <w:rPr>
          <w:szCs w:val="21"/>
        </w:rPr>
        <w:t>（</w:t>
      </w:r>
      <w:r w:rsidRPr="00A220C7">
        <w:rPr>
          <w:szCs w:val="21"/>
        </w:rPr>
        <w:t>8</w:t>
      </w:r>
      <w:r w:rsidRPr="00A220C7">
        <w:rPr>
          <w:szCs w:val="21"/>
        </w:rPr>
        <w:t>）与本标段的监理人或代建人或招标代理机构相互任职或工作的；</w:t>
      </w:r>
    </w:p>
    <w:p w:rsidR="00985873" w:rsidRPr="00A220C7" w:rsidRDefault="00647C27">
      <w:pPr>
        <w:spacing w:line="360" w:lineRule="auto"/>
        <w:ind w:firstLineChars="200" w:firstLine="420"/>
        <w:rPr>
          <w:szCs w:val="21"/>
        </w:rPr>
      </w:pPr>
      <w:r w:rsidRPr="00A220C7">
        <w:rPr>
          <w:szCs w:val="21"/>
        </w:rPr>
        <w:t>（</w:t>
      </w:r>
      <w:r w:rsidRPr="00A220C7">
        <w:rPr>
          <w:szCs w:val="21"/>
        </w:rPr>
        <w:t>9</w:t>
      </w:r>
      <w:r w:rsidRPr="00A220C7">
        <w:rPr>
          <w:szCs w:val="21"/>
        </w:rPr>
        <w:t>）被责令停业整顿的；</w:t>
      </w:r>
    </w:p>
    <w:p w:rsidR="00985873" w:rsidRPr="00A220C7" w:rsidRDefault="00647C27">
      <w:pPr>
        <w:spacing w:line="360" w:lineRule="auto"/>
        <w:ind w:firstLineChars="200" w:firstLine="420"/>
        <w:rPr>
          <w:szCs w:val="21"/>
        </w:rPr>
      </w:pPr>
      <w:r w:rsidRPr="00A220C7">
        <w:rPr>
          <w:szCs w:val="21"/>
        </w:rPr>
        <w:t>（</w:t>
      </w:r>
      <w:r w:rsidRPr="00A220C7">
        <w:rPr>
          <w:szCs w:val="21"/>
        </w:rPr>
        <w:t>10</w:t>
      </w:r>
      <w:r w:rsidRPr="00A220C7">
        <w:rPr>
          <w:szCs w:val="21"/>
        </w:rPr>
        <w:t>）被暂停或取消投标资格的；</w:t>
      </w:r>
    </w:p>
    <w:p w:rsidR="00985873" w:rsidRPr="00A220C7" w:rsidRDefault="00647C27">
      <w:pPr>
        <w:spacing w:line="360" w:lineRule="auto"/>
        <w:ind w:firstLineChars="200" w:firstLine="420"/>
        <w:rPr>
          <w:szCs w:val="21"/>
        </w:rPr>
      </w:pPr>
      <w:r w:rsidRPr="00A220C7">
        <w:rPr>
          <w:szCs w:val="21"/>
        </w:rPr>
        <w:t>（</w:t>
      </w:r>
      <w:r w:rsidRPr="00A220C7">
        <w:rPr>
          <w:szCs w:val="21"/>
        </w:rPr>
        <w:t>11</w:t>
      </w:r>
      <w:r w:rsidRPr="00A220C7">
        <w:rPr>
          <w:szCs w:val="21"/>
        </w:rPr>
        <w:t>）财产被接管</w:t>
      </w:r>
      <w:r w:rsidRPr="00A220C7">
        <w:rPr>
          <w:rFonts w:hint="eastAsia"/>
          <w:szCs w:val="21"/>
        </w:rPr>
        <w:t>的；</w:t>
      </w:r>
    </w:p>
    <w:p w:rsidR="00985873" w:rsidRPr="00A220C7" w:rsidRDefault="00647C27">
      <w:pPr>
        <w:spacing w:line="360" w:lineRule="auto"/>
        <w:ind w:firstLineChars="200" w:firstLine="420"/>
        <w:rPr>
          <w:szCs w:val="21"/>
        </w:rPr>
      </w:pPr>
      <w:r w:rsidRPr="00A220C7">
        <w:rPr>
          <w:rFonts w:hint="eastAsia"/>
          <w:szCs w:val="21"/>
        </w:rPr>
        <w:t>（</w:t>
      </w:r>
      <w:r w:rsidRPr="00A220C7">
        <w:rPr>
          <w:rFonts w:hint="eastAsia"/>
          <w:szCs w:val="21"/>
        </w:rPr>
        <w:t>12</w:t>
      </w:r>
      <w:r w:rsidRPr="00A220C7">
        <w:rPr>
          <w:rFonts w:hint="eastAsia"/>
          <w:szCs w:val="21"/>
        </w:rPr>
        <w:t>）财产被冻结，经履约能力审查后被认定为影响其履约能力的</w:t>
      </w:r>
      <w:r w:rsidRPr="00A220C7">
        <w:rPr>
          <w:szCs w:val="21"/>
        </w:rPr>
        <w:t>；</w:t>
      </w:r>
    </w:p>
    <w:p w:rsidR="00985873" w:rsidRPr="00A220C7" w:rsidRDefault="00647C27">
      <w:pPr>
        <w:spacing w:line="360" w:lineRule="auto"/>
        <w:ind w:firstLineChars="200" w:firstLine="420"/>
        <w:rPr>
          <w:szCs w:val="21"/>
        </w:rPr>
      </w:pPr>
      <w:r w:rsidRPr="00A220C7">
        <w:rPr>
          <w:szCs w:val="21"/>
        </w:rPr>
        <w:t>（</w:t>
      </w:r>
      <w:r w:rsidRPr="00A220C7">
        <w:rPr>
          <w:szCs w:val="21"/>
        </w:rPr>
        <w:t>1</w:t>
      </w:r>
      <w:r w:rsidRPr="00A220C7">
        <w:rPr>
          <w:rFonts w:hint="eastAsia"/>
          <w:szCs w:val="21"/>
        </w:rPr>
        <w:t>3</w:t>
      </w:r>
      <w:r w:rsidRPr="00A220C7">
        <w:rPr>
          <w:szCs w:val="21"/>
        </w:rPr>
        <w:t>）有骗取中标或严重违约或工程质量</w:t>
      </w:r>
      <w:r w:rsidRPr="00A220C7">
        <w:rPr>
          <w:rFonts w:hint="eastAsia"/>
          <w:szCs w:val="21"/>
        </w:rPr>
        <w:t>安全</w:t>
      </w:r>
      <w:r w:rsidRPr="00A220C7">
        <w:rPr>
          <w:szCs w:val="21"/>
        </w:rPr>
        <w:t>问题</w:t>
      </w:r>
      <w:r w:rsidRPr="00A220C7">
        <w:rPr>
          <w:rFonts w:hint="eastAsia"/>
          <w:szCs w:val="21"/>
        </w:rPr>
        <w:t>，</w:t>
      </w:r>
      <w:r w:rsidRPr="00A220C7">
        <w:rPr>
          <w:szCs w:val="21"/>
        </w:rPr>
        <w:t>正处在</w:t>
      </w:r>
      <w:r w:rsidRPr="00A220C7">
        <w:rPr>
          <w:rFonts w:hint="eastAsia"/>
          <w:szCs w:val="21"/>
        </w:rPr>
        <w:t>停业整顿或</w:t>
      </w:r>
      <w:r w:rsidRPr="00A220C7">
        <w:rPr>
          <w:szCs w:val="21"/>
        </w:rPr>
        <w:t>暂停投标期间的。</w:t>
      </w:r>
    </w:p>
    <w:p w:rsidR="00985873" w:rsidRPr="00A220C7" w:rsidRDefault="00647C27">
      <w:pPr>
        <w:spacing w:line="360" w:lineRule="auto"/>
        <w:ind w:firstLineChars="200" w:firstLine="420"/>
        <w:rPr>
          <w:szCs w:val="21"/>
        </w:rPr>
      </w:pPr>
      <w:r w:rsidRPr="00A220C7">
        <w:rPr>
          <w:szCs w:val="21"/>
        </w:rPr>
        <w:t xml:space="preserve">1.4.4 </w:t>
      </w:r>
      <w:r w:rsidRPr="00A220C7">
        <w:rPr>
          <w:szCs w:val="21"/>
        </w:rPr>
        <w:t>单位负责人为同一人或者存在控股、管理关系的不同单位，不得参加同一标段投标或者未划分标段的同一招标项目投标，违反本规定的，相关投标均无效。</w:t>
      </w:r>
    </w:p>
    <w:p w:rsidR="00985873" w:rsidRPr="00A220C7" w:rsidRDefault="00647C27">
      <w:pPr>
        <w:pStyle w:val="3"/>
      </w:pPr>
      <w:bookmarkStart w:id="47" w:name="_Toc389065150"/>
      <w:bookmarkStart w:id="48" w:name="_Toc61980288"/>
      <w:r w:rsidRPr="00A220C7">
        <w:t xml:space="preserve">1.5 </w:t>
      </w:r>
      <w:r w:rsidRPr="00A220C7">
        <w:t>费用承担</w:t>
      </w:r>
      <w:bookmarkEnd w:id="47"/>
      <w:bookmarkEnd w:id="48"/>
    </w:p>
    <w:p w:rsidR="00985873" w:rsidRPr="00A220C7" w:rsidRDefault="00647C27">
      <w:pPr>
        <w:spacing w:line="360" w:lineRule="auto"/>
        <w:ind w:firstLineChars="200" w:firstLine="420"/>
        <w:rPr>
          <w:szCs w:val="21"/>
        </w:rPr>
      </w:pPr>
      <w:r w:rsidRPr="00A220C7">
        <w:rPr>
          <w:szCs w:val="21"/>
        </w:rPr>
        <w:t>投标人准备和参加投标活动发生的费用自理。</w:t>
      </w:r>
    </w:p>
    <w:p w:rsidR="00985873" w:rsidRPr="00A220C7" w:rsidRDefault="00647C27">
      <w:pPr>
        <w:pStyle w:val="3"/>
      </w:pPr>
      <w:bookmarkStart w:id="49" w:name="_Toc389065151"/>
      <w:bookmarkStart w:id="50" w:name="_Toc61980289"/>
      <w:r w:rsidRPr="00A220C7">
        <w:t xml:space="preserve">1.6 </w:t>
      </w:r>
      <w:r w:rsidRPr="00A220C7">
        <w:t>保密</w:t>
      </w:r>
      <w:bookmarkEnd w:id="49"/>
      <w:bookmarkEnd w:id="50"/>
    </w:p>
    <w:p w:rsidR="00985873" w:rsidRPr="00A220C7" w:rsidRDefault="00647C27">
      <w:pPr>
        <w:spacing w:line="360" w:lineRule="auto"/>
        <w:ind w:firstLineChars="200" w:firstLine="420"/>
        <w:rPr>
          <w:szCs w:val="21"/>
        </w:rPr>
      </w:pPr>
      <w:r w:rsidRPr="00A220C7">
        <w:rPr>
          <w:szCs w:val="21"/>
        </w:rPr>
        <w:t>参与招标投标活动的各方应对招标文件和投标文件中的商业和技术等秘密保密，违者应对由此造成的后果承担法律责任。</w:t>
      </w:r>
    </w:p>
    <w:p w:rsidR="00985873" w:rsidRPr="00A220C7" w:rsidRDefault="00647C27">
      <w:pPr>
        <w:pStyle w:val="3"/>
      </w:pPr>
      <w:bookmarkStart w:id="51" w:name="_Toc389065152"/>
      <w:bookmarkStart w:id="52" w:name="_Toc61980290"/>
      <w:r w:rsidRPr="00A220C7">
        <w:t xml:space="preserve">1.7 </w:t>
      </w:r>
      <w:r w:rsidRPr="00A220C7">
        <w:t>语言文字</w:t>
      </w:r>
      <w:bookmarkEnd w:id="51"/>
      <w:bookmarkEnd w:id="52"/>
    </w:p>
    <w:p w:rsidR="00985873" w:rsidRPr="00A220C7" w:rsidRDefault="00647C27">
      <w:pPr>
        <w:spacing w:line="360" w:lineRule="auto"/>
        <w:ind w:firstLineChars="200" w:firstLine="420"/>
        <w:rPr>
          <w:szCs w:val="21"/>
        </w:rPr>
      </w:pPr>
      <w:r w:rsidRPr="00A220C7">
        <w:rPr>
          <w:szCs w:val="21"/>
        </w:rPr>
        <w:t>除专用术语外，与招标投标有关的语言均使用中文。必要时专用术语应附有中文注释。</w:t>
      </w:r>
    </w:p>
    <w:p w:rsidR="00985873" w:rsidRPr="00A220C7" w:rsidRDefault="00647C27">
      <w:pPr>
        <w:pStyle w:val="3"/>
      </w:pPr>
      <w:bookmarkStart w:id="53" w:name="_Toc389065153"/>
      <w:bookmarkStart w:id="54" w:name="_Toc61980291"/>
      <w:r w:rsidRPr="00A220C7">
        <w:t xml:space="preserve">1.8 </w:t>
      </w:r>
      <w:r w:rsidRPr="00A220C7">
        <w:t>计量单位</w:t>
      </w:r>
      <w:bookmarkEnd w:id="53"/>
      <w:bookmarkEnd w:id="54"/>
    </w:p>
    <w:p w:rsidR="00985873" w:rsidRPr="00A220C7" w:rsidRDefault="00647C27">
      <w:pPr>
        <w:spacing w:line="360" w:lineRule="auto"/>
        <w:ind w:firstLineChars="200" w:firstLine="420"/>
        <w:rPr>
          <w:szCs w:val="21"/>
        </w:rPr>
      </w:pPr>
      <w:r w:rsidRPr="00A220C7">
        <w:rPr>
          <w:szCs w:val="21"/>
        </w:rPr>
        <w:t>所有计量均采用中华人民共和国法定计量单位。</w:t>
      </w:r>
    </w:p>
    <w:p w:rsidR="00985873" w:rsidRPr="00A220C7" w:rsidRDefault="00647C27">
      <w:pPr>
        <w:pStyle w:val="3"/>
      </w:pPr>
      <w:bookmarkStart w:id="55" w:name="_Toc389065154"/>
      <w:bookmarkStart w:id="56" w:name="_Toc61980292"/>
      <w:r w:rsidRPr="00A220C7">
        <w:t xml:space="preserve">1.9 </w:t>
      </w:r>
      <w:r w:rsidRPr="00A220C7">
        <w:t>踏勘现场</w:t>
      </w:r>
      <w:bookmarkEnd w:id="55"/>
      <w:bookmarkEnd w:id="56"/>
    </w:p>
    <w:p w:rsidR="00985873" w:rsidRPr="00A220C7" w:rsidRDefault="00647C27">
      <w:pPr>
        <w:spacing w:line="360" w:lineRule="auto"/>
        <w:ind w:firstLineChars="200" w:firstLine="420"/>
        <w:rPr>
          <w:szCs w:val="21"/>
        </w:rPr>
      </w:pPr>
      <w:r w:rsidRPr="00A220C7">
        <w:rPr>
          <w:szCs w:val="21"/>
        </w:rPr>
        <w:t xml:space="preserve">1.9.1 </w:t>
      </w:r>
      <w:r w:rsidRPr="00A220C7">
        <w:rPr>
          <w:szCs w:val="21"/>
        </w:rPr>
        <w:t>投标人根据需要自行踏勘项目现场。</w:t>
      </w:r>
    </w:p>
    <w:p w:rsidR="00985873" w:rsidRPr="00A220C7" w:rsidRDefault="00647C27">
      <w:pPr>
        <w:spacing w:line="360" w:lineRule="auto"/>
        <w:ind w:firstLineChars="200" w:firstLine="420"/>
        <w:rPr>
          <w:szCs w:val="21"/>
        </w:rPr>
      </w:pPr>
      <w:r w:rsidRPr="00A220C7">
        <w:rPr>
          <w:szCs w:val="21"/>
        </w:rPr>
        <w:t xml:space="preserve">1.9.2 </w:t>
      </w:r>
      <w:r w:rsidRPr="00A220C7">
        <w:rPr>
          <w:szCs w:val="21"/>
        </w:rPr>
        <w:t>投标人踏勘现场发生的费用自理。</w:t>
      </w:r>
    </w:p>
    <w:p w:rsidR="00985873" w:rsidRPr="00A220C7" w:rsidRDefault="00647C27">
      <w:pPr>
        <w:spacing w:line="360" w:lineRule="auto"/>
        <w:ind w:firstLineChars="200" w:firstLine="420"/>
        <w:rPr>
          <w:szCs w:val="21"/>
        </w:rPr>
      </w:pPr>
      <w:r w:rsidRPr="00A220C7">
        <w:rPr>
          <w:szCs w:val="21"/>
        </w:rPr>
        <w:t xml:space="preserve">1.9.3 </w:t>
      </w:r>
      <w:r w:rsidRPr="00A220C7">
        <w:rPr>
          <w:szCs w:val="21"/>
        </w:rPr>
        <w:t>投标人自行负责在踏勘现场中所发生的人员伤亡和财产损失。</w:t>
      </w:r>
    </w:p>
    <w:p w:rsidR="00985873" w:rsidRPr="00A220C7" w:rsidRDefault="00647C27">
      <w:pPr>
        <w:pStyle w:val="3"/>
      </w:pPr>
      <w:bookmarkStart w:id="57" w:name="_Toc389065155"/>
      <w:bookmarkStart w:id="58" w:name="_Toc61980293"/>
      <w:r w:rsidRPr="00A220C7">
        <w:t xml:space="preserve">1.10 </w:t>
      </w:r>
      <w:r w:rsidRPr="00A220C7">
        <w:t>投标预备会</w:t>
      </w:r>
      <w:bookmarkEnd w:id="57"/>
      <w:bookmarkEnd w:id="58"/>
    </w:p>
    <w:p w:rsidR="00985873" w:rsidRPr="00A220C7" w:rsidRDefault="00647C27">
      <w:pPr>
        <w:spacing w:line="360" w:lineRule="auto"/>
        <w:ind w:firstLineChars="200" w:firstLine="420"/>
        <w:rPr>
          <w:szCs w:val="21"/>
        </w:rPr>
      </w:pPr>
      <w:r w:rsidRPr="00A220C7">
        <w:rPr>
          <w:szCs w:val="21"/>
        </w:rPr>
        <w:t>不召开。</w:t>
      </w:r>
    </w:p>
    <w:p w:rsidR="00985873" w:rsidRPr="00A220C7" w:rsidRDefault="00647C27">
      <w:pPr>
        <w:pStyle w:val="3"/>
      </w:pPr>
      <w:bookmarkStart w:id="59" w:name="_Toc389065156"/>
      <w:bookmarkStart w:id="60" w:name="_Toc61980294"/>
      <w:r w:rsidRPr="00A220C7">
        <w:t xml:space="preserve">1.11 </w:t>
      </w:r>
      <w:r w:rsidRPr="00A220C7">
        <w:t>分包</w:t>
      </w:r>
      <w:bookmarkEnd w:id="59"/>
      <w:bookmarkEnd w:id="60"/>
    </w:p>
    <w:p w:rsidR="00985873" w:rsidRPr="00A220C7" w:rsidRDefault="00647C27">
      <w:pPr>
        <w:spacing w:line="360" w:lineRule="auto"/>
        <w:ind w:firstLineChars="200" w:firstLine="420"/>
        <w:rPr>
          <w:szCs w:val="21"/>
        </w:rPr>
      </w:pPr>
      <w:r w:rsidRPr="00A220C7">
        <w:rPr>
          <w:szCs w:val="21"/>
        </w:rPr>
        <w:t>投标人拟在中标后将中标项目的部分非主体、非关键性工作进行分包的，应符合</w:t>
      </w:r>
      <w:r w:rsidRPr="00A220C7">
        <w:rPr>
          <w:szCs w:val="21"/>
        </w:rPr>
        <w:t>“</w:t>
      </w:r>
      <w:r w:rsidRPr="00A220C7">
        <w:rPr>
          <w:szCs w:val="21"/>
        </w:rPr>
        <w:t>投标人须</w:t>
      </w:r>
      <w:r w:rsidRPr="00A220C7">
        <w:rPr>
          <w:szCs w:val="21"/>
        </w:rPr>
        <w:lastRenderedPageBreak/>
        <w:t>知前附表</w:t>
      </w:r>
      <w:r w:rsidRPr="00A220C7">
        <w:rPr>
          <w:szCs w:val="21"/>
        </w:rPr>
        <w:t>”</w:t>
      </w:r>
      <w:r w:rsidRPr="00A220C7">
        <w:rPr>
          <w:szCs w:val="21"/>
        </w:rPr>
        <w:t>规定的分包内容、分包金额和接受分包的第三人资质要求等限制性条件。</w:t>
      </w:r>
    </w:p>
    <w:p w:rsidR="00985873" w:rsidRPr="00A220C7" w:rsidRDefault="00647C27">
      <w:pPr>
        <w:pStyle w:val="3"/>
      </w:pPr>
      <w:bookmarkStart w:id="61" w:name="_Toc389065157"/>
      <w:bookmarkStart w:id="62" w:name="_Toc61980295"/>
      <w:r w:rsidRPr="00A220C7">
        <w:t xml:space="preserve">1.12 </w:t>
      </w:r>
      <w:r w:rsidRPr="00A220C7">
        <w:t>偏离</w:t>
      </w:r>
      <w:bookmarkEnd w:id="61"/>
      <w:bookmarkEnd w:id="62"/>
    </w:p>
    <w:p w:rsidR="00985873" w:rsidRPr="00A220C7" w:rsidRDefault="00647C27">
      <w:pPr>
        <w:spacing w:line="360" w:lineRule="auto"/>
        <w:ind w:firstLineChars="200" w:firstLine="420"/>
      </w:pPr>
      <w:r w:rsidRPr="00A220C7">
        <w:rPr>
          <w:szCs w:val="21"/>
        </w:rPr>
        <w:t>不允许。</w:t>
      </w:r>
    </w:p>
    <w:p w:rsidR="00985873" w:rsidRPr="00A220C7" w:rsidRDefault="00647C27">
      <w:pPr>
        <w:pStyle w:val="2"/>
      </w:pPr>
      <w:bookmarkStart w:id="63" w:name="_Toc389065158"/>
      <w:bookmarkStart w:id="64" w:name="_Toc61980296"/>
      <w:r w:rsidRPr="00A220C7">
        <w:t xml:space="preserve">2 </w:t>
      </w:r>
      <w:r w:rsidRPr="00A220C7">
        <w:t>招标文件</w:t>
      </w:r>
      <w:bookmarkEnd w:id="63"/>
      <w:bookmarkEnd w:id="64"/>
    </w:p>
    <w:p w:rsidR="00985873" w:rsidRPr="00A220C7" w:rsidRDefault="00647C27">
      <w:pPr>
        <w:pStyle w:val="3"/>
      </w:pPr>
      <w:bookmarkStart w:id="65" w:name="_Toc389065159"/>
      <w:bookmarkStart w:id="66" w:name="_Toc61980297"/>
      <w:r w:rsidRPr="00A220C7">
        <w:t xml:space="preserve">2.1 </w:t>
      </w:r>
      <w:r w:rsidRPr="00A220C7">
        <w:t>招标文件的组成</w:t>
      </w:r>
      <w:bookmarkEnd w:id="65"/>
      <w:bookmarkEnd w:id="66"/>
    </w:p>
    <w:p w:rsidR="00985873" w:rsidRPr="00A220C7" w:rsidRDefault="00647C27">
      <w:pPr>
        <w:spacing w:line="360" w:lineRule="auto"/>
        <w:ind w:firstLineChars="200" w:firstLine="420"/>
        <w:rPr>
          <w:szCs w:val="21"/>
        </w:rPr>
      </w:pPr>
      <w:r w:rsidRPr="00A220C7">
        <w:rPr>
          <w:szCs w:val="21"/>
        </w:rPr>
        <w:t>2.1.1</w:t>
      </w:r>
      <w:r w:rsidRPr="00A220C7">
        <w:rPr>
          <w:rFonts w:hint="eastAsia"/>
          <w:szCs w:val="21"/>
        </w:rPr>
        <w:t xml:space="preserve"> </w:t>
      </w:r>
      <w:r w:rsidRPr="00A220C7">
        <w:rPr>
          <w:szCs w:val="21"/>
        </w:rPr>
        <w:t>本招标文件包括：</w:t>
      </w:r>
    </w:p>
    <w:p w:rsidR="00985873" w:rsidRPr="00A220C7" w:rsidRDefault="00647C27">
      <w:pPr>
        <w:spacing w:line="360" w:lineRule="auto"/>
        <w:ind w:firstLineChars="200" w:firstLine="420"/>
        <w:rPr>
          <w:szCs w:val="21"/>
        </w:rPr>
      </w:pPr>
      <w:r w:rsidRPr="00A220C7">
        <w:rPr>
          <w:szCs w:val="21"/>
        </w:rPr>
        <w:t>（</w:t>
      </w:r>
      <w:r w:rsidRPr="00A220C7">
        <w:rPr>
          <w:szCs w:val="21"/>
        </w:rPr>
        <w:t>1</w:t>
      </w:r>
      <w:r w:rsidRPr="00A220C7">
        <w:rPr>
          <w:szCs w:val="21"/>
        </w:rPr>
        <w:t>）招标公告（或投标邀请书）；</w:t>
      </w:r>
    </w:p>
    <w:p w:rsidR="00985873" w:rsidRPr="00A220C7" w:rsidRDefault="00647C27">
      <w:pPr>
        <w:spacing w:line="360" w:lineRule="auto"/>
        <w:ind w:firstLineChars="200" w:firstLine="420"/>
        <w:rPr>
          <w:szCs w:val="21"/>
        </w:rPr>
      </w:pPr>
      <w:r w:rsidRPr="00A220C7">
        <w:rPr>
          <w:szCs w:val="21"/>
        </w:rPr>
        <w:t>（</w:t>
      </w:r>
      <w:r w:rsidRPr="00A220C7">
        <w:rPr>
          <w:szCs w:val="21"/>
        </w:rPr>
        <w:t>2</w:t>
      </w:r>
      <w:r w:rsidRPr="00A220C7">
        <w:rPr>
          <w:szCs w:val="21"/>
        </w:rPr>
        <w:t>）投标人须知；</w:t>
      </w:r>
    </w:p>
    <w:p w:rsidR="00985873" w:rsidRPr="00A220C7" w:rsidRDefault="00647C27">
      <w:pPr>
        <w:spacing w:line="360" w:lineRule="auto"/>
        <w:ind w:firstLineChars="200" w:firstLine="420"/>
        <w:rPr>
          <w:szCs w:val="21"/>
        </w:rPr>
      </w:pPr>
      <w:r w:rsidRPr="00A220C7">
        <w:rPr>
          <w:szCs w:val="21"/>
        </w:rPr>
        <w:t>（</w:t>
      </w:r>
      <w:r w:rsidRPr="00A220C7">
        <w:rPr>
          <w:szCs w:val="21"/>
        </w:rPr>
        <w:t>3</w:t>
      </w:r>
      <w:r w:rsidRPr="00A220C7">
        <w:rPr>
          <w:szCs w:val="21"/>
        </w:rPr>
        <w:t>）评标办法；</w:t>
      </w:r>
    </w:p>
    <w:p w:rsidR="00985873" w:rsidRPr="00A220C7" w:rsidRDefault="00647C27">
      <w:pPr>
        <w:spacing w:line="360" w:lineRule="auto"/>
        <w:ind w:firstLineChars="200" w:firstLine="420"/>
        <w:rPr>
          <w:szCs w:val="21"/>
        </w:rPr>
      </w:pPr>
      <w:r w:rsidRPr="00A220C7">
        <w:rPr>
          <w:szCs w:val="21"/>
        </w:rPr>
        <w:t>（</w:t>
      </w:r>
      <w:r w:rsidRPr="00A220C7">
        <w:rPr>
          <w:szCs w:val="21"/>
        </w:rPr>
        <w:t>4</w:t>
      </w:r>
      <w:r w:rsidRPr="00A220C7">
        <w:rPr>
          <w:szCs w:val="21"/>
        </w:rPr>
        <w:t>）合同条款及格式；</w:t>
      </w:r>
    </w:p>
    <w:p w:rsidR="00985873" w:rsidRPr="00A220C7" w:rsidRDefault="00647C27">
      <w:pPr>
        <w:spacing w:line="360" w:lineRule="auto"/>
        <w:ind w:firstLineChars="200" w:firstLine="420"/>
        <w:rPr>
          <w:szCs w:val="21"/>
        </w:rPr>
      </w:pPr>
      <w:r w:rsidRPr="00A220C7">
        <w:rPr>
          <w:szCs w:val="21"/>
        </w:rPr>
        <w:t>（</w:t>
      </w:r>
      <w:r w:rsidRPr="00A220C7">
        <w:rPr>
          <w:szCs w:val="21"/>
        </w:rPr>
        <w:t>5</w:t>
      </w:r>
      <w:r w:rsidRPr="00A220C7">
        <w:rPr>
          <w:szCs w:val="21"/>
        </w:rPr>
        <w:t>）工程量清单；</w:t>
      </w:r>
    </w:p>
    <w:p w:rsidR="00985873" w:rsidRPr="00A220C7" w:rsidRDefault="00647C27">
      <w:pPr>
        <w:spacing w:line="360" w:lineRule="auto"/>
        <w:ind w:firstLineChars="200" w:firstLine="420"/>
        <w:rPr>
          <w:szCs w:val="21"/>
        </w:rPr>
      </w:pPr>
      <w:r w:rsidRPr="00A220C7">
        <w:rPr>
          <w:szCs w:val="21"/>
        </w:rPr>
        <w:t>（</w:t>
      </w:r>
      <w:r w:rsidRPr="00A220C7">
        <w:rPr>
          <w:szCs w:val="21"/>
        </w:rPr>
        <w:t>6</w:t>
      </w:r>
      <w:r w:rsidRPr="00A220C7">
        <w:rPr>
          <w:szCs w:val="21"/>
        </w:rPr>
        <w:t>）招标控制价；</w:t>
      </w:r>
    </w:p>
    <w:p w:rsidR="00985873" w:rsidRPr="00A220C7" w:rsidRDefault="00647C27">
      <w:pPr>
        <w:spacing w:line="360" w:lineRule="auto"/>
        <w:ind w:firstLineChars="200" w:firstLine="420"/>
        <w:rPr>
          <w:szCs w:val="21"/>
        </w:rPr>
      </w:pPr>
      <w:r w:rsidRPr="00A220C7">
        <w:rPr>
          <w:szCs w:val="21"/>
        </w:rPr>
        <w:t>（</w:t>
      </w:r>
      <w:r w:rsidRPr="00A220C7">
        <w:rPr>
          <w:szCs w:val="21"/>
        </w:rPr>
        <w:t>7</w:t>
      </w:r>
      <w:r w:rsidRPr="00A220C7">
        <w:rPr>
          <w:szCs w:val="21"/>
        </w:rPr>
        <w:t>）图纸；</w:t>
      </w:r>
    </w:p>
    <w:p w:rsidR="00985873" w:rsidRPr="00A220C7" w:rsidRDefault="00647C27">
      <w:pPr>
        <w:spacing w:line="360" w:lineRule="auto"/>
        <w:ind w:firstLineChars="200" w:firstLine="420"/>
        <w:rPr>
          <w:szCs w:val="21"/>
        </w:rPr>
      </w:pPr>
      <w:r w:rsidRPr="00A220C7">
        <w:rPr>
          <w:szCs w:val="21"/>
        </w:rPr>
        <w:t>（</w:t>
      </w:r>
      <w:r w:rsidRPr="00A220C7">
        <w:rPr>
          <w:szCs w:val="21"/>
        </w:rPr>
        <w:t>8</w:t>
      </w:r>
      <w:r w:rsidRPr="00A220C7">
        <w:rPr>
          <w:szCs w:val="21"/>
        </w:rPr>
        <w:t>）技术标准和要求；</w:t>
      </w:r>
    </w:p>
    <w:p w:rsidR="00985873" w:rsidRPr="00A220C7" w:rsidRDefault="00647C27">
      <w:pPr>
        <w:spacing w:line="360" w:lineRule="auto"/>
        <w:ind w:firstLineChars="200" w:firstLine="420"/>
        <w:rPr>
          <w:szCs w:val="21"/>
        </w:rPr>
      </w:pPr>
      <w:r w:rsidRPr="00A220C7">
        <w:rPr>
          <w:szCs w:val="21"/>
        </w:rPr>
        <w:t>（</w:t>
      </w:r>
      <w:r w:rsidRPr="00A220C7">
        <w:rPr>
          <w:szCs w:val="21"/>
        </w:rPr>
        <w:t>9</w:t>
      </w:r>
      <w:r w:rsidRPr="00A220C7">
        <w:rPr>
          <w:szCs w:val="21"/>
        </w:rPr>
        <w:t>）投标文件格式；</w:t>
      </w:r>
    </w:p>
    <w:p w:rsidR="00985873" w:rsidRPr="00A220C7" w:rsidRDefault="00647C27">
      <w:pPr>
        <w:spacing w:line="360" w:lineRule="auto"/>
        <w:ind w:firstLineChars="200" w:firstLine="420"/>
        <w:rPr>
          <w:szCs w:val="21"/>
        </w:rPr>
      </w:pPr>
      <w:r w:rsidRPr="00A220C7">
        <w:rPr>
          <w:szCs w:val="21"/>
        </w:rPr>
        <w:t>（</w:t>
      </w:r>
      <w:r w:rsidRPr="00A220C7">
        <w:rPr>
          <w:szCs w:val="21"/>
        </w:rPr>
        <w:t>10</w:t>
      </w:r>
      <w:r w:rsidRPr="00A220C7">
        <w:rPr>
          <w:szCs w:val="21"/>
        </w:rPr>
        <w:t>）</w:t>
      </w:r>
      <w:r w:rsidRPr="00A220C7">
        <w:rPr>
          <w:szCs w:val="21"/>
        </w:rPr>
        <w:t>“</w:t>
      </w:r>
      <w:r w:rsidRPr="00A220C7">
        <w:rPr>
          <w:szCs w:val="21"/>
        </w:rPr>
        <w:t>投标人须知前附表</w:t>
      </w:r>
      <w:r w:rsidRPr="00A220C7">
        <w:rPr>
          <w:szCs w:val="21"/>
        </w:rPr>
        <w:t>”</w:t>
      </w:r>
      <w:r w:rsidRPr="00A220C7">
        <w:rPr>
          <w:szCs w:val="21"/>
        </w:rPr>
        <w:t>规定的其他材料。</w:t>
      </w:r>
    </w:p>
    <w:p w:rsidR="00985873" w:rsidRPr="00A220C7" w:rsidRDefault="00647C27">
      <w:pPr>
        <w:spacing w:line="360" w:lineRule="auto"/>
        <w:ind w:firstLineChars="200" w:firstLine="420"/>
        <w:rPr>
          <w:szCs w:val="21"/>
        </w:rPr>
      </w:pPr>
      <w:r w:rsidRPr="00A220C7">
        <w:rPr>
          <w:rFonts w:hint="eastAsia"/>
          <w:szCs w:val="21"/>
        </w:rPr>
        <w:t xml:space="preserve">2.1.2 </w:t>
      </w:r>
      <w:r w:rsidRPr="00A220C7">
        <w:rPr>
          <w:szCs w:val="21"/>
        </w:rPr>
        <w:t>根据本章第</w:t>
      </w:r>
      <w:r w:rsidRPr="00A220C7">
        <w:rPr>
          <w:szCs w:val="21"/>
        </w:rPr>
        <w:t>2.2</w:t>
      </w:r>
      <w:r w:rsidRPr="00A220C7">
        <w:rPr>
          <w:szCs w:val="21"/>
        </w:rPr>
        <w:t>款和第</w:t>
      </w:r>
      <w:r w:rsidRPr="00A220C7">
        <w:rPr>
          <w:szCs w:val="21"/>
        </w:rPr>
        <w:t>2.3</w:t>
      </w:r>
      <w:r w:rsidRPr="00A220C7">
        <w:rPr>
          <w:szCs w:val="21"/>
        </w:rPr>
        <w:t>款对招标文件所作的澄清、修改，构成招标文件的组成部分。</w:t>
      </w:r>
      <w:r w:rsidRPr="00A220C7">
        <w:rPr>
          <w:rFonts w:hAnsi="宋体"/>
          <w:szCs w:val="21"/>
        </w:rPr>
        <w:t>当招标文件及其澄清、修改或补充文件对</w:t>
      </w:r>
      <w:r w:rsidRPr="00A220C7">
        <w:rPr>
          <w:rFonts w:hAnsi="宋体" w:hint="eastAsia"/>
          <w:szCs w:val="21"/>
        </w:rPr>
        <w:t>于</w:t>
      </w:r>
      <w:r w:rsidRPr="00A220C7">
        <w:rPr>
          <w:rFonts w:hAnsi="宋体"/>
          <w:szCs w:val="21"/>
        </w:rPr>
        <w:t>同一内容表述不一致时，以最后发出的书面文件为准。</w:t>
      </w:r>
    </w:p>
    <w:p w:rsidR="00985873" w:rsidRPr="00A220C7" w:rsidRDefault="00647C27">
      <w:pPr>
        <w:pStyle w:val="3"/>
      </w:pPr>
      <w:bookmarkStart w:id="67" w:name="_Toc389065160"/>
      <w:bookmarkStart w:id="68" w:name="_Toc61980298"/>
      <w:r w:rsidRPr="00A220C7">
        <w:t xml:space="preserve">2.2 </w:t>
      </w:r>
      <w:r w:rsidRPr="00A220C7">
        <w:t>招标文件的澄清</w:t>
      </w:r>
      <w:bookmarkEnd w:id="67"/>
      <w:bookmarkEnd w:id="68"/>
    </w:p>
    <w:p w:rsidR="00985873" w:rsidRPr="00A220C7" w:rsidRDefault="00647C27">
      <w:pPr>
        <w:spacing w:line="360" w:lineRule="auto"/>
        <w:ind w:firstLineChars="200" w:firstLine="420"/>
        <w:rPr>
          <w:szCs w:val="21"/>
        </w:rPr>
      </w:pPr>
      <w:r w:rsidRPr="00A220C7">
        <w:rPr>
          <w:rFonts w:hint="eastAsia"/>
          <w:szCs w:val="21"/>
        </w:rPr>
        <w:t xml:space="preserve">2.2.1 </w:t>
      </w:r>
      <w:r w:rsidRPr="00A220C7">
        <w:rPr>
          <w:rFonts w:hint="eastAsia"/>
          <w:szCs w:val="21"/>
        </w:rPr>
        <w:t>投标人应仔细阅读和检查招标文件的全部内容。如发现缺页或附件不全，应及时向招标人提出，以便补齐。如有疑问或异议，应在“投标人须知前附表”规定的时间前书面要求（包括信函、电报、传真等可以有形地表现所载内容的形式，下同）招标人对招标文件予以澄清。</w:t>
      </w:r>
    </w:p>
    <w:p w:rsidR="00985873" w:rsidRPr="00A220C7" w:rsidRDefault="00647C27">
      <w:pPr>
        <w:spacing w:line="360" w:lineRule="auto"/>
        <w:ind w:firstLineChars="200" w:firstLine="420"/>
        <w:rPr>
          <w:szCs w:val="21"/>
        </w:rPr>
      </w:pPr>
      <w:r w:rsidRPr="00A220C7">
        <w:rPr>
          <w:rFonts w:hint="eastAsia"/>
          <w:szCs w:val="21"/>
        </w:rPr>
        <w:t xml:space="preserve">2.2.2 </w:t>
      </w:r>
      <w:r w:rsidRPr="00A220C7">
        <w:rPr>
          <w:rFonts w:hint="eastAsia"/>
          <w:szCs w:val="21"/>
        </w:rPr>
        <w:t>招标文件的澄清应在“投标人须知前附表”规定的投标截止时间</w:t>
      </w:r>
      <w:r w:rsidRPr="00A220C7">
        <w:rPr>
          <w:rFonts w:hint="eastAsia"/>
          <w:szCs w:val="21"/>
        </w:rPr>
        <w:t>15</w:t>
      </w:r>
      <w:r w:rsidRPr="00A220C7">
        <w:rPr>
          <w:rFonts w:hint="eastAsia"/>
          <w:szCs w:val="21"/>
        </w:rPr>
        <w:t>日前，以“投标人须知前附表”</w:t>
      </w:r>
      <w:r w:rsidRPr="00A220C7">
        <w:rPr>
          <w:rFonts w:hint="eastAsia"/>
          <w:szCs w:val="21"/>
        </w:rPr>
        <w:t>2.2.2</w:t>
      </w:r>
      <w:r w:rsidRPr="00A220C7">
        <w:rPr>
          <w:rFonts w:hint="eastAsia"/>
          <w:szCs w:val="21"/>
        </w:rPr>
        <w:t>规定的形式向所有购买招标文件的投标人发布，但不指明澄清问题的来源。如果澄清发出的时间距投标截止时间不足</w:t>
      </w:r>
      <w:r w:rsidRPr="00A220C7">
        <w:rPr>
          <w:rFonts w:hint="eastAsia"/>
          <w:szCs w:val="21"/>
        </w:rPr>
        <w:t>15</w:t>
      </w:r>
      <w:r w:rsidRPr="00A220C7">
        <w:rPr>
          <w:rFonts w:hint="eastAsia"/>
          <w:szCs w:val="21"/>
        </w:rPr>
        <w:t>日可能影响投标文件编制的，相应延长投标截止时间。</w:t>
      </w:r>
    </w:p>
    <w:p w:rsidR="00985873" w:rsidRPr="00A220C7" w:rsidRDefault="00647C27">
      <w:pPr>
        <w:spacing w:line="360" w:lineRule="auto"/>
        <w:ind w:firstLineChars="200" w:firstLine="420"/>
        <w:rPr>
          <w:szCs w:val="21"/>
        </w:rPr>
      </w:pPr>
      <w:r w:rsidRPr="00A220C7">
        <w:rPr>
          <w:rFonts w:hint="eastAsia"/>
          <w:szCs w:val="21"/>
        </w:rPr>
        <w:t xml:space="preserve">2.2.3 </w:t>
      </w:r>
      <w:r w:rsidRPr="00A220C7">
        <w:rPr>
          <w:rFonts w:hint="eastAsia"/>
          <w:szCs w:val="21"/>
        </w:rPr>
        <w:t>投标人在收到澄清后，应按“投标人须知前附表”</w:t>
      </w:r>
      <w:r w:rsidRPr="00A220C7">
        <w:rPr>
          <w:rFonts w:hint="eastAsia"/>
          <w:szCs w:val="21"/>
        </w:rPr>
        <w:t>2.2.3</w:t>
      </w:r>
      <w:r w:rsidRPr="00A220C7">
        <w:rPr>
          <w:rFonts w:hint="eastAsia"/>
          <w:szCs w:val="21"/>
        </w:rPr>
        <w:t>规定的形式确认已收到该澄清。</w:t>
      </w:r>
    </w:p>
    <w:p w:rsidR="00985873" w:rsidRPr="00A220C7" w:rsidRDefault="00647C27">
      <w:pPr>
        <w:pStyle w:val="3"/>
      </w:pPr>
      <w:bookmarkStart w:id="69" w:name="_Toc389065161"/>
      <w:bookmarkStart w:id="70" w:name="_Toc61980299"/>
      <w:r w:rsidRPr="00A220C7">
        <w:t xml:space="preserve">2.3 </w:t>
      </w:r>
      <w:r w:rsidRPr="00A220C7">
        <w:t>招标文件的修改</w:t>
      </w:r>
      <w:bookmarkEnd w:id="69"/>
      <w:bookmarkEnd w:id="70"/>
    </w:p>
    <w:p w:rsidR="00985873" w:rsidRPr="00A220C7" w:rsidRDefault="00647C27">
      <w:pPr>
        <w:spacing w:line="360" w:lineRule="auto"/>
        <w:ind w:firstLineChars="200" w:firstLine="420"/>
        <w:rPr>
          <w:szCs w:val="21"/>
        </w:rPr>
      </w:pPr>
      <w:r w:rsidRPr="00A220C7">
        <w:rPr>
          <w:rFonts w:hint="eastAsia"/>
          <w:szCs w:val="21"/>
        </w:rPr>
        <w:t xml:space="preserve">2.3.1 </w:t>
      </w:r>
      <w:r w:rsidRPr="00A220C7">
        <w:rPr>
          <w:rFonts w:hint="eastAsia"/>
          <w:szCs w:val="21"/>
        </w:rPr>
        <w:t>在投标截止时间</w:t>
      </w:r>
      <w:r w:rsidRPr="00A220C7">
        <w:rPr>
          <w:rFonts w:hint="eastAsia"/>
          <w:szCs w:val="21"/>
        </w:rPr>
        <w:t>15</w:t>
      </w:r>
      <w:r w:rsidRPr="00A220C7">
        <w:rPr>
          <w:rFonts w:hint="eastAsia"/>
          <w:szCs w:val="21"/>
        </w:rPr>
        <w:t>日前，招标人可以书面形式修改招标文件，并以“投标人须知前附表”</w:t>
      </w:r>
      <w:r w:rsidRPr="00A220C7">
        <w:rPr>
          <w:rFonts w:hint="eastAsia"/>
          <w:szCs w:val="21"/>
        </w:rPr>
        <w:t>2.2.2</w:t>
      </w:r>
      <w:r w:rsidRPr="00A220C7">
        <w:rPr>
          <w:rFonts w:hint="eastAsia"/>
          <w:szCs w:val="21"/>
        </w:rPr>
        <w:t>规定的澄清文件发布的相同形式，通知所有已购买招标文件的投标人。如果修改招标文件的时间距投标截止时间不足</w:t>
      </w:r>
      <w:r w:rsidRPr="00A220C7">
        <w:rPr>
          <w:rFonts w:hint="eastAsia"/>
          <w:szCs w:val="21"/>
        </w:rPr>
        <w:t>15</w:t>
      </w:r>
      <w:r w:rsidRPr="00A220C7">
        <w:rPr>
          <w:rFonts w:hint="eastAsia"/>
          <w:szCs w:val="21"/>
        </w:rPr>
        <w:t>日可能影响投标文件编制的，相应延长投标截止时间。</w:t>
      </w:r>
    </w:p>
    <w:p w:rsidR="00985873" w:rsidRPr="00A220C7" w:rsidRDefault="00647C27">
      <w:pPr>
        <w:spacing w:line="360" w:lineRule="auto"/>
        <w:ind w:firstLineChars="200" w:firstLine="420"/>
        <w:rPr>
          <w:szCs w:val="21"/>
        </w:rPr>
      </w:pPr>
      <w:r w:rsidRPr="00A220C7">
        <w:rPr>
          <w:rFonts w:hint="eastAsia"/>
          <w:szCs w:val="21"/>
        </w:rPr>
        <w:t xml:space="preserve">2.3.2 </w:t>
      </w:r>
      <w:r w:rsidRPr="00A220C7">
        <w:rPr>
          <w:rFonts w:hint="eastAsia"/>
          <w:szCs w:val="21"/>
        </w:rPr>
        <w:t>投标人在收到招标文件的修改后，应按“投标人须知前附表”</w:t>
      </w:r>
      <w:r w:rsidRPr="00A220C7">
        <w:rPr>
          <w:rFonts w:hint="eastAsia"/>
          <w:szCs w:val="21"/>
        </w:rPr>
        <w:t>2.2.3</w:t>
      </w:r>
      <w:r w:rsidRPr="00A220C7">
        <w:rPr>
          <w:rFonts w:hint="eastAsia"/>
          <w:szCs w:val="21"/>
        </w:rPr>
        <w:t>规定的澄清文件确认的相同形式，确认已收到该修改。</w:t>
      </w:r>
    </w:p>
    <w:p w:rsidR="00985873" w:rsidRPr="00A220C7" w:rsidRDefault="00647C27">
      <w:pPr>
        <w:spacing w:line="360" w:lineRule="auto"/>
        <w:ind w:firstLineChars="200" w:firstLine="420"/>
        <w:rPr>
          <w:szCs w:val="21"/>
        </w:rPr>
      </w:pPr>
      <w:r w:rsidRPr="00A220C7">
        <w:rPr>
          <w:rFonts w:hint="eastAsia"/>
          <w:szCs w:val="21"/>
        </w:rPr>
        <w:lastRenderedPageBreak/>
        <w:t xml:space="preserve">2.3.3 </w:t>
      </w:r>
      <w:r w:rsidRPr="00A220C7">
        <w:rPr>
          <w:rFonts w:hint="eastAsia"/>
          <w:szCs w:val="21"/>
        </w:rPr>
        <w:t>为使投标人在编制投标文件时有充分的时间对招标文件的修改、补充等内容进行研究并做出响应，招标人可酌情延长提交投标文件的截止时间，具体时间在招标文件的修改、补充等通知中予以明确。</w:t>
      </w:r>
    </w:p>
    <w:p w:rsidR="00985873" w:rsidRPr="00A220C7" w:rsidRDefault="00647C27">
      <w:pPr>
        <w:spacing w:line="360" w:lineRule="auto"/>
        <w:ind w:firstLineChars="200" w:firstLine="420"/>
        <w:rPr>
          <w:szCs w:val="21"/>
        </w:rPr>
      </w:pPr>
      <w:r w:rsidRPr="00A220C7">
        <w:rPr>
          <w:rFonts w:hint="eastAsia"/>
          <w:szCs w:val="21"/>
        </w:rPr>
        <w:t xml:space="preserve">2.3.4 </w:t>
      </w:r>
      <w:r w:rsidRPr="00A220C7">
        <w:rPr>
          <w:rFonts w:hint="eastAsia"/>
          <w:szCs w:val="21"/>
        </w:rPr>
        <w:t>招标文件的修改或</w:t>
      </w:r>
      <w:proofErr w:type="gramStart"/>
      <w:r w:rsidRPr="00A220C7">
        <w:rPr>
          <w:rFonts w:hint="eastAsia"/>
          <w:szCs w:val="21"/>
        </w:rPr>
        <w:t>补充报招投标</w:t>
      </w:r>
      <w:proofErr w:type="gramEnd"/>
      <w:r w:rsidRPr="00A220C7">
        <w:rPr>
          <w:rFonts w:hint="eastAsia"/>
          <w:szCs w:val="21"/>
        </w:rPr>
        <w:t>监督管理部门备案后，发送给所有获得招标文件的投标人。招标文件的修改内容作为招标文件的组成部分，具有约束作用</w:t>
      </w:r>
      <w:r w:rsidRPr="00A220C7">
        <w:rPr>
          <w:rFonts w:hAnsi="宋体"/>
          <w:szCs w:val="21"/>
        </w:rPr>
        <w:t>。</w:t>
      </w:r>
      <w:r w:rsidRPr="00A220C7">
        <w:rPr>
          <w:szCs w:val="21"/>
        </w:rPr>
        <w:t xml:space="preserve">  </w:t>
      </w:r>
    </w:p>
    <w:p w:rsidR="00985873" w:rsidRPr="00A220C7" w:rsidRDefault="00647C27">
      <w:pPr>
        <w:pStyle w:val="2"/>
      </w:pPr>
      <w:bookmarkStart w:id="71" w:name="_Toc389065162"/>
      <w:bookmarkStart w:id="72" w:name="_Toc61980300"/>
      <w:r w:rsidRPr="00A220C7">
        <w:t xml:space="preserve">3 </w:t>
      </w:r>
      <w:r w:rsidRPr="00A220C7">
        <w:t>投标文件</w:t>
      </w:r>
      <w:bookmarkEnd w:id="71"/>
      <w:bookmarkEnd w:id="72"/>
    </w:p>
    <w:p w:rsidR="00985873" w:rsidRPr="00A220C7" w:rsidRDefault="00647C27">
      <w:pPr>
        <w:pStyle w:val="3"/>
      </w:pPr>
      <w:bookmarkStart w:id="73" w:name="_Toc389065163"/>
      <w:bookmarkStart w:id="74" w:name="_Toc61980301"/>
      <w:r w:rsidRPr="00A220C7">
        <w:t xml:space="preserve">3.1 </w:t>
      </w:r>
      <w:r w:rsidRPr="00A220C7">
        <w:t>投标文件的组成</w:t>
      </w:r>
      <w:bookmarkEnd w:id="73"/>
      <w:bookmarkEnd w:id="74"/>
    </w:p>
    <w:p w:rsidR="00985873" w:rsidRPr="00A220C7" w:rsidRDefault="00647C27">
      <w:pPr>
        <w:spacing w:line="360" w:lineRule="auto"/>
        <w:ind w:firstLineChars="200" w:firstLine="420"/>
        <w:rPr>
          <w:szCs w:val="21"/>
        </w:rPr>
      </w:pPr>
      <w:r w:rsidRPr="00A220C7">
        <w:rPr>
          <w:szCs w:val="21"/>
        </w:rPr>
        <w:t xml:space="preserve">3.1.1 </w:t>
      </w:r>
      <w:r w:rsidRPr="00A220C7">
        <w:rPr>
          <w:szCs w:val="21"/>
        </w:rPr>
        <w:t>投标文件应包括下列内容：</w:t>
      </w:r>
    </w:p>
    <w:p w:rsidR="00985873" w:rsidRPr="00A220C7" w:rsidRDefault="00647C27">
      <w:pPr>
        <w:spacing w:line="360" w:lineRule="auto"/>
        <w:ind w:firstLineChars="200" w:firstLine="420"/>
        <w:rPr>
          <w:szCs w:val="21"/>
        </w:rPr>
      </w:pPr>
      <w:r w:rsidRPr="00A220C7">
        <w:rPr>
          <w:szCs w:val="21"/>
        </w:rPr>
        <w:t>（</w:t>
      </w:r>
      <w:r w:rsidRPr="00A220C7">
        <w:rPr>
          <w:szCs w:val="21"/>
        </w:rPr>
        <w:t>1</w:t>
      </w:r>
      <w:r w:rsidRPr="00A220C7">
        <w:rPr>
          <w:szCs w:val="21"/>
        </w:rPr>
        <w:t>）资格审查部分：具体材料见</w:t>
      </w:r>
      <w:r w:rsidRPr="00A220C7">
        <w:rPr>
          <w:szCs w:val="21"/>
        </w:rPr>
        <w:t>“</w:t>
      </w:r>
      <w:r w:rsidRPr="00A220C7">
        <w:rPr>
          <w:szCs w:val="21"/>
        </w:rPr>
        <w:t>投标人须知前附表</w:t>
      </w:r>
      <w:r w:rsidRPr="00A220C7">
        <w:rPr>
          <w:szCs w:val="21"/>
        </w:rPr>
        <w:t>”</w:t>
      </w:r>
      <w:r w:rsidRPr="00A220C7">
        <w:rPr>
          <w:szCs w:val="21"/>
        </w:rPr>
        <w:t>；</w:t>
      </w:r>
    </w:p>
    <w:p w:rsidR="00985873" w:rsidRPr="00A220C7" w:rsidRDefault="00647C27">
      <w:pPr>
        <w:spacing w:line="360" w:lineRule="auto"/>
        <w:ind w:firstLineChars="200" w:firstLine="420"/>
        <w:rPr>
          <w:szCs w:val="21"/>
        </w:rPr>
      </w:pPr>
      <w:r w:rsidRPr="00A220C7">
        <w:rPr>
          <w:szCs w:val="21"/>
        </w:rPr>
        <w:t>（</w:t>
      </w:r>
      <w:r w:rsidRPr="00A220C7">
        <w:rPr>
          <w:szCs w:val="21"/>
        </w:rPr>
        <w:t>2</w:t>
      </w:r>
      <w:r w:rsidRPr="00A220C7">
        <w:rPr>
          <w:szCs w:val="21"/>
        </w:rPr>
        <w:t>）商务标部分：具体材料见</w:t>
      </w:r>
      <w:r w:rsidRPr="00A220C7">
        <w:rPr>
          <w:szCs w:val="21"/>
        </w:rPr>
        <w:t>“</w:t>
      </w:r>
      <w:r w:rsidRPr="00A220C7">
        <w:rPr>
          <w:szCs w:val="21"/>
        </w:rPr>
        <w:t>投标人须知前附表</w:t>
      </w:r>
      <w:r w:rsidRPr="00A220C7">
        <w:rPr>
          <w:szCs w:val="21"/>
        </w:rPr>
        <w:t>”</w:t>
      </w:r>
      <w:r w:rsidRPr="00A220C7">
        <w:rPr>
          <w:szCs w:val="21"/>
        </w:rPr>
        <w:t>；</w:t>
      </w:r>
    </w:p>
    <w:p w:rsidR="00985873" w:rsidRPr="00A220C7" w:rsidRDefault="00647C27">
      <w:pPr>
        <w:spacing w:line="360" w:lineRule="auto"/>
        <w:ind w:firstLineChars="200" w:firstLine="420"/>
        <w:rPr>
          <w:szCs w:val="21"/>
        </w:rPr>
      </w:pPr>
      <w:r w:rsidRPr="00A220C7">
        <w:rPr>
          <w:szCs w:val="21"/>
        </w:rPr>
        <w:t>（</w:t>
      </w:r>
      <w:r w:rsidRPr="00A220C7">
        <w:rPr>
          <w:szCs w:val="21"/>
        </w:rPr>
        <w:t>3</w:t>
      </w:r>
      <w:r w:rsidRPr="00A220C7">
        <w:rPr>
          <w:szCs w:val="21"/>
        </w:rPr>
        <w:t>）技术标部分：具体材料见</w:t>
      </w:r>
      <w:r w:rsidRPr="00A220C7">
        <w:rPr>
          <w:szCs w:val="21"/>
        </w:rPr>
        <w:t>“</w:t>
      </w:r>
      <w:r w:rsidRPr="00A220C7">
        <w:rPr>
          <w:szCs w:val="21"/>
        </w:rPr>
        <w:t>投标人须知前附表</w:t>
      </w:r>
      <w:r w:rsidRPr="00A220C7">
        <w:rPr>
          <w:szCs w:val="21"/>
        </w:rPr>
        <w:t>”</w:t>
      </w:r>
      <w:r w:rsidRPr="00A220C7">
        <w:rPr>
          <w:szCs w:val="21"/>
        </w:rPr>
        <w:t>；</w:t>
      </w:r>
    </w:p>
    <w:p w:rsidR="00985873" w:rsidRPr="00A220C7" w:rsidRDefault="00647C27">
      <w:pPr>
        <w:spacing w:line="360" w:lineRule="auto"/>
        <w:ind w:firstLineChars="200" w:firstLine="420"/>
        <w:rPr>
          <w:szCs w:val="21"/>
        </w:rPr>
      </w:pPr>
      <w:r w:rsidRPr="00A220C7">
        <w:rPr>
          <w:rFonts w:cs="宋体" w:hint="eastAsia"/>
        </w:rPr>
        <w:t>（</w:t>
      </w:r>
      <w:r w:rsidRPr="00A220C7">
        <w:t>4</w:t>
      </w:r>
      <w:r w:rsidRPr="00A220C7">
        <w:rPr>
          <w:rFonts w:cs="宋体" w:hint="eastAsia"/>
        </w:rPr>
        <w:t>）企业信誉实力部分：具体材料见</w:t>
      </w:r>
      <w:r w:rsidRPr="00A220C7">
        <w:t>“</w:t>
      </w:r>
      <w:r w:rsidRPr="00A220C7">
        <w:rPr>
          <w:rFonts w:cs="宋体" w:hint="eastAsia"/>
        </w:rPr>
        <w:t>投标人须知前附表</w:t>
      </w:r>
      <w:r w:rsidRPr="00A220C7">
        <w:t>”</w:t>
      </w:r>
      <w:r w:rsidRPr="00A220C7">
        <w:rPr>
          <w:rFonts w:cs="宋体" w:hint="eastAsia"/>
        </w:rPr>
        <w:t>；</w:t>
      </w:r>
    </w:p>
    <w:p w:rsidR="00985873" w:rsidRPr="00A220C7" w:rsidRDefault="00647C27">
      <w:pPr>
        <w:spacing w:line="360" w:lineRule="auto"/>
        <w:ind w:firstLineChars="200" w:firstLine="420"/>
        <w:rPr>
          <w:szCs w:val="21"/>
        </w:rPr>
      </w:pPr>
      <w:r w:rsidRPr="00A220C7">
        <w:rPr>
          <w:szCs w:val="21"/>
        </w:rPr>
        <w:t xml:space="preserve">3.1.2 </w:t>
      </w:r>
      <w:r w:rsidRPr="00A220C7">
        <w:rPr>
          <w:szCs w:val="21"/>
        </w:rPr>
        <w:t>招标文件</w:t>
      </w:r>
      <w:r w:rsidRPr="00A220C7">
        <w:rPr>
          <w:szCs w:val="21"/>
        </w:rPr>
        <w:t>“</w:t>
      </w:r>
      <w:r w:rsidRPr="00A220C7">
        <w:rPr>
          <w:szCs w:val="21"/>
        </w:rPr>
        <w:t>第八章</w:t>
      </w:r>
      <w:r w:rsidRPr="00A220C7">
        <w:rPr>
          <w:szCs w:val="21"/>
        </w:rPr>
        <w:t xml:space="preserve"> </w:t>
      </w:r>
      <w:r w:rsidRPr="00A220C7">
        <w:rPr>
          <w:szCs w:val="21"/>
        </w:rPr>
        <w:t>投标文件格式</w:t>
      </w:r>
      <w:r w:rsidRPr="00A220C7">
        <w:rPr>
          <w:szCs w:val="21"/>
        </w:rPr>
        <w:t>”</w:t>
      </w:r>
      <w:r w:rsidRPr="00A220C7">
        <w:rPr>
          <w:szCs w:val="21"/>
        </w:rPr>
        <w:t>有规定格式要求的，投标人应按规定的格式填写并按要求提交相关的证明材料。</w:t>
      </w:r>
    </w:p>
    <w:p w:rsidR="00985873" w:rsidRPr="00A220C7" w:rsidRDefault="00647C27">
      <w:pPr>
        <w:spacing w:line="360" w:lineRule="auto"/>
        <w:ind w:firstLineChars="200" w:firstLine="420"/>
        <w:rPr>
          <w:szCs w:val="21"/>
        </w:rPr>
      </w:pPr>
      <w:r w:rsidRPr="00A220C7">
        <w:rPr>
          <w:szCs w:val="21"/>
        </w:rPr>
        <w:t>3.1.3 “</w:t>
      </w:r>
      <w:r w:rsidRPr="00A220C7">
        <w:rPr>
          <w:szCs w:val="21"/>
        </w:rPr>
        <w:t>投标人须知前附表</w:t>
      </w:r>
      <w:r w:rsidRPr="00A220C7">
        <w:rPr>
          <w:szCs w:val="21"/>
        </w:rPr>
        <w:t>”</w:t>
      </w:r>
      <w:r w:rsidRPr="00A220C7">
        <w:rPr>
          <w:szCs w:val="21"/>
        </w:rPr>
        <w:t>规定不接受联合体投标的，或投标人没有组成联合体的，投标文件不包括本章第</w:t>
      </w:r>
      <w:r w:rsidRPr="00A220C7">
        <w:rPr>
          <w:szCs w:val="21"/>
        </w:rPr>
        <w:t>3.1.1</w:t>
      </w:r>
      <w:r w:rsidRPr="00A220C7">
        <w:rPr>
          <w:szCs w:val="21"/>
        </w:rPr>
        <w:t>（</w:t>
      </w:r>
      <w:r w:rsidRPr="00A220C7">
        <w:rPr>
          <w:rFonts w:hint="eastAsia"/>
          <w:szCs w:val="21"/>
        </w:rPr>
        <w:t>1</w:t>
      </w:r>
      <w:r w:rsidRPr="00A220C7">
        <w:rPr>
          <w:szCs w:val="21"/>
        </w:rPr>
        <w:t>）</w:t>
      </w:r>
      <w:r w:rsidRPr="00A220C7">
        <w:rPr>
          <w:rFonts w:hint="eastAsia"/>
          <w:szCs w:val="21"/>
        </w:rPr>
        <w:t>中</w:t>
      </w:r>
      <w:r w:rsidRPr="00A220C7">
        <w:rPr>
          <w:szCs w:val="21"/>
        </w:rPr>
        <w:t>所指的联合体协议书。</w:t>
      </w:r>
    </w:p>
    <w:p w:rsidR="00985873" w:rsidRPr="00A220C7" w:rsidRDefault="00647C27">
      <w:pPr>
        <w:spacing w:line="360" w:lineRule="auto"/>
        <w:ind w:firstLineChars="200" w:firstLine="420"/>
      </w:pPr>
      <w:r w:rsidRPr="00A220C7">
        <w:rPr>
          <w:rFonts w:hint="eastAsia"/>
          <w:szCs w:val="21"/>
        </w:rPr>
        <w:t xml:space="preserve">3.1.4 </w:t>
      </w:r>
      <w:r w:rsidRPr="00A220C7">
        <w:rPr>
          <w:rFonts w:hint="eastAsia"/>
          <w:szCs w:val="21"/>
        </w:rPr>
        <w:t>近年财务状况、完成的类似项目、发生的诉讼及仲裁情况的年份要求：</w:t>
      </w:r>
      <w:r w:rsidRPr="00A220C7">
        <w:rPr>
          <w:szCs w:val="21"/>
        </w:rPr>
        <w:t>见</w:t>
      </w:r>
      <w:r w:rsidRPr="00A220C7">
        <w:rPr>
          <w:szCs w:val="21"/>
        </w:rPr>
        <w:t>“</w:t>
      </w:r>
      <w:r w:rsidRPr="00A220C7">
        <w:rPr>
          <w:szCs w:val="21"/>
        </w:rPr>
        <w:t>投标人须知前附表</w:t>
      </w:r>
      <w:r w:rsidRPr="00A220C7">
        <w:rPr>
          <w:szCs w:val="21"/>
        </w:rPr>
        <w:t>”</w:t>
      </w:r>
      <w:r w:rsidRPr="00A220C7">
        <w:rPr>
          <w:rFonts w:hint="eastAsia"/>
          <w:szCs w:val="21"/>
        </w:rPr>
        <w:t>。</w:t>
      </w:r>
    </w:p>
    <w:p w:rsidR="00985873" w:rsidRPr="00A220C7" w:rsidRDefault="00647C27">
      <w:pPr>
        <w:pStyle w:val="3"/>
      </w:pPr>
      <w:bookmarkStart w:id="75" w:name="_Toc389065164"/>
      <w:bookmarkStart w:id="76" w:name="_Toc61980302"/>
      <w:r w:rsidRPr="00A220C7">
        <w:t xml:space="preserve">3.2 </w:t>
      </w:r>
      <w:r w:rsidRPr="00A220C7">
        <w:t>投标报价</w:t>
      </w:r>
      <w:bookmarkEnd w:id="75"/>
      <w:bookmarkEnd w:id="76"/>
    </w:p>
    <w:p w:rsidR="00985873" w:rsidRPr="00A220C7" w:rsidRDefault="00647C27">
      <w:pPr>
        <w:spacing w:line="360" w:lineRule="auto"/>
        <w:ind w:firstLineChars="200" w:firstLine="420"/>
        <w:rPr>
          <w:szCs w:val="21"/>
        </w:rPr>
      </w:pPr>
      <w:r w:rsidRPr="00A220C7">
        <w:rPr>
          <w:szCs w:val="21"/>
        </w:rPr>
        <w:t xml:space="preserve">3.2.1 </w:t>
      </w:r>
      <w:r w:rsidRPr="00A220C7">
        <w:rPr>
          <w:szCs w:val="21"/>
        </w:rPr>
        <w:t>投标人应按第五章</w:t>
      </w:r>
      <w:r w:rsidRPr="00A220C7">
        <w:rPr>
          <w:szCs w:val="21"/>
        </w:rPr>
        <w:t>“</w:t>
      </w:r>
      <w:r w:rsidRPr="00A220C7">
        <w:rPr>
          <w:szCs w:val="21"/>
        </w:rPr>
        <w:t>工程量清单</w:t>
      </w:r>
      <w:r w:rsidRPr="00A220C7">
        <w:rPr>
          <w:szCs w:val="21"/>
        </w:rPr>
        <w:t>”</w:t>
      </w:r>
      <w:r w:rsidRPr="00A220C7">
        <w:rPr>
          <w:szCs w:val="21"/>
        </w:rPr>
        <w:t>的要求填写相应表格。</w:t>
      </w:r>
    </w:p>
    <w:p w:rsidR="00985873" w:rsidRPr="00A220C7" w:rsidRDefault="00647C27">
      <w:pPr>
        <w:spacing w:line="360" w:lineRule="auto"/>
        <w:ind w:firstLineChars="200" w:firstLine="420"/>
        <w:rPr>
          <w:szCs w:val="21"/>
        </w:rPr>
      </w:pPr>
      <w:r w:rsidRPr="00A220C7">
        <w:rPr>
          <w:szCs w:val="21"/>
        </w:rPr>
        <w:t xml:space="preserve">3.2.2 </w:t>
      </w:r>
      <w:r w:rsidRPr="00A220C7">
        <w:rPr>
          <w:szCs w:val="21"/>
        </w:rPr>
        <w:t>投标人在投标截止时间前修改投标函中的投标总报价，应同时修改第</w:t>
      </w:r>
      <w:r w:rsidRPr="00A220C7">
        <w:rPr>
          <w:rFonts w:hint="eastAsia"/>
          <w:szCs w:val="21"/>
        </w:rPr>
        <w:t>八</w:t>
      </w:r>
      <w:r w:rsidRPr="00A220C7">
        <w:rPr>
          <w:szCs w:val="21"/>
        </w:rPr>
        <w:t>章</w:t>
      </w:r>
      <w:r w:rsidRPr="00A220C7">
        <w:rPr>
          <w:szCs w:val="21"/>
        </w:rPr>
        <w:t>“</w:t>
      </w:r>
      <w:r w:rsidRPr="00A220C7">
        <w:rPr>
          <w:rFonts w:hint="eastAsia"/>
          <w:szCs w:val="21"/>
        </w:rPr>
        <w:t>投标文件格式</w:t>
      </w:r>
      <w:r w:rsidRPr="00A220C7">
        <w:rPr>
          <w:szCs w:val="21"/>
        </w:rPr>
        <w:t>”</w:t>
      </w:r>
      <w:r w:rsidRPr="00A220C7">
        <w:rPr>
          <w:szCs w:val="21"/>
        </w:rPr>
        <w:t>中的相应报价。此修改须符合本章第</w:t>
      </w:r>
      <w:r w:rsidRPr="00A220C7">
        <w:rPr>
          <w:szCs w:val="21"/>
        </w:rPr>
        <w:t>4.3</w:t>
      </w:r>
      <w:r w:rsidRPr="00A220C7">
        <w:rPr>
          <w:szCs w:val="21"/>
        </w:rPr>
        <w:t>款的有关要求。</w:t>
      </w:r>
    </w:p>
    <w:p w:rsidR="00985873" w:rsidRPr="00A220C7" w:rsidRDefault="00647C27">
      <w:pPr>
        <w:pStyle w:val="3"/>
      </w:pPr>
      <w:bookmarkStart w:id="77" w:name="_Toc389065165"/>
      <w:bookmarkStart w:id="78" w:name="_Toc61980303"/>
      <w:r w:rsidRPr="00A220C7">
        <w:t xml:space="preserve">3.3 </w:t>
      </w:r>
      <w:r w:rsidRPr="00A220C7">
        <w:t>投标有效期</w:t>
      </w:r>
      <w:bookmarkEnd w:id="77"/>
      <w:bookmarkEnd w:id="78"/>
    </w:p>
    <w:p w:rsidR="00985873" w:rsidRPr="00A220C7" w:rsidRDefault="00647C27">
      <w:pPr>
        <w:spacing w:line="360" w:lineRule="auto"/>
        <w:ind w:firstLineChars="200" w:firstLine="420"/>
        <w:rPr>
          <w:szCs w:val="21"/>
        </w:rPr>
      </w:pPr>
      <w:r w:rsidRPr="00A220C7">
        <w:rPr>
          <w:rFonts w:hint="eastAsia"/>
          <w:szCs w:val="21"/>
        </w:rPr>
        <w:t xml:space="preserve">3.3.1 </w:t>
      </w:r>
      <w:r w:rsidRPr="00A220C7">
        <w:rPr>
          <w:rFonts w:hint="eastAsia"/>
          <w:szCs w:val="21"/>
        </w:rPr>
        <w:t>在“投标人须知前附表”规定的投标有效期内，投标人不得要求撤销或修改其投标文件。</w:t>
      </w:r>
    </w:p>
    <w:p w:rsidR="00985873" w:rsidRPr="00A220C7" w:rsidRDefault="00647C27">
      <w:pPr>
        <w:spacing w:line="360" w:lineRule="auto"/>
        <w:ind w:firstLineChars="200" w:firstLine="420"/>
        <w:rPr>
          <w:szCs w:val="21"/>
        </w:rPr>
      </w:pPr>
      <w:r w:rsidRPr="00A220C7">
        <w:rPr>
          <w:rFonts w:hint="eastAsia"/>
          <w:szCs w:val="21"/>
        </w:rPr>
        <w:t xml:space="preserve">3.3.2 </w:t>
      </w:r>
      <w:r w:rsidRPr="00A220C7">
        <w:rPr>
          <w:rFonts w:hint="eastAsia"/>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r w:rsidRPr="00A220C7">
        <w:rPr>
          <w:rFonts w:hAnsi="宋体"/>
          <w:szCs w:val="21"/>
        </w:rPr>
        <w:t>。</w:t>
      </w:r>
    </w:p>
    <w:p w:rsidR="00985873" w:rsidRPr="00A220C7" w:rsidRDefault="00647C27">
      <w:pPr>
        <w:pStyle w:val="3"/>
      </w:pPr>
      <w:bookmarkStart w:id="79" w:name="_Toc389065166"/>
      <w:bookmarkStart w:id="80" w:name="_Toc61980304"/>
      <w:r w:rsidRPr="00A220C7">
        <w:t xml:space="preserve">3.4 </w:t>
      </w:r>
      <w:r w:rsidRPr="00A220C7">
        <w:t>投标保证金</w:t>
      </w:r>
      <w:bookmarkEnd w:id="79"/>
      <w:bookmarkEnd w:id="80"/>
    </w:p>
    <w:p w:rsidR="00985873" w:rsidRPr="00A220C7" w:rsidRDefault="00647C27">
      <w:pPr>
        <w:spacing w:line="360" w:lineRule="auto"/>
        <w:ind w:firstLineChars="200" w:firstLine="420"/>
        <w:rPr>
          <w:szCs w:val="21"/>
        </w:rPr>
      </w:pPr>
      <w:r w:rsidRPr="00A220C7">
        <w:rPr>
          <w:rFonts w:hint="eastAsia"/>
          <w:szCs w:val="21"/>
        </w:rPr>
        <w:t xml:space="preserve">3.4.1 </w:t>
      </w:r>
      <w:r w:rsidRPr="00A220C7">
        <w:rPr>
          <w:rFonts w:hint="eastAsia"/>
          <w:szCs w:val="21"/>
        </w:rPr>
        <w:t>投标人必须在投标截止时间前，按“投标人须知前附表”规定的金额、方式和第八章“投标文件格式”规定的投标保证金格式提交投标保证金。提交投标保证金的证明文件作为其投标文件的组成部分。联合体投标的，其投标保证金由牵头人递交，并应符合“投标人须知前附表”的规定。</w:t>
      </w:r>
    </w:p>
    <w:p w:rsidR="00985873" w:rsidRPr="00A220C7" w:rsidRDefault="00647C27">
      <w:pPr>
        <w:spacing w:line="360" w:lineRule="auto"/>
        <w:ind w:firstLineChars="200" w:firstLine="420"/>
        <w:rPr>
          <w:szCs w:val="21"/>
        </w:rPr>
      </w:pPr>
      <w:r w:rsidRPr="00A220C7">
        <w:rPr>
          <w:rFonts w:hint="eastAsia"/>
          <w:szCs w:val="21"/>
        </w:rPr>
        <w:t xml:space="preserve">3.4.2 </w:t>
      </w:r>
      <w:r w:rsidRPr="00A220C7">
        <w:rPr>
          <w:rFonts w:hint="eastAsia"/>
          <w:szCs w:val="21"/>
        </w:rPr>
        <w:t>投标人不按本章第</w:t>
      </w:r>
      <w:r w:rsidRPr="00A220C7">
        <w:rPr>
          <w:rFonts w:hint="eastAsia"/>
          <w:szCs w:val="21"/>
        </w:rPr>
        <w:t>3.4.1</w:t>
      </w:r>
      <w:r w:rsidRPr="00A220C7">
        <w:rPr>
          <w:rFonts w:hint="eastAsia"/>
          <w:szCs w:val="21"/>
        </w:rPr>
        <w:t>项要求提交投标保证金的，其投标文件作否决投标处理。</w:t>
      </w:r>
    </w:p>
    <w:p w:rsidR="00985873" w:rsidRPr="00A220C7" w:rsidRDefault="00647C27">
      <w:pPr>
        <w:spacing w:line="360" w:lineRule="auto"/>
        <w:ind w:firstLineChars="200" w:firstLine="420"/>
        <w:rPr>
          <w:szCs w:val="21"/>
        </w:rPr>
      </w:pPr>
      <w:r w:rsidRPr="00A220C7">
        <w:rPr>
          <w:rFonts w:hint="eastAsia"/>
          <w:szCs w:val="21"/>
        </w:rPr>
        <w:lastRenderedPageBreak/>
        <w:t xml:space="preserve">3.4.3 </w:t>
      </w:r>
      <w:r w:rsidRPr="00A220C7">
        <w:rPr>
          <w:rFonts w:hint="eastAsia"/>
          <w:szCs w:val="21"/>
        </w:rPr>
        <w:t>对未中标人交纳的投标保证金（保函原件）应当于中标通知书发出之日起</w:t>
      </w:r>
      <w:r w:rsidRPr="00A220C7">
        <w:rPr>
          <w:rFonts w:hint="eastAsia"/>
          <w:szCs w:val="21"/>
        </w:rPr>
        <w:t>5</w:t>
      </w:r>
      <w:r w:rsidRPr="00A220C7">
        <w:rPr>
          <w:rFonts w:hint="eastAsia"/>
          <w:szCs w:val="21"/>
        </w:rPr>
        <w:t>日内退回；对中标人交纳的投标保证金（保函原件）应当于合同签订之日起</w:t>
      </w:r>
      <w:r w:rsidRPr="00A220C7">
        <w:rPr>
          <w:rFonts w:hint="eastAsia"/>
          <w:szCs w:val="21"/>
        </w:rPr>
        <w:t>5</w:t>
      </w:r>
      <w:r w:rsidRPr="00A220C7">
        <w:rPr>
          <w:rFonts w:hint="eastAsia"/>
          <w:szCs w:val="21"/>
        </w:rPr>
        <w:t>日内退回</w:t>
      </w:r>
      <w:r w:rsidRPr="00A220C7">
        <w:rPr>
          <w:szCs w:val="21"/>
        </w:rPr>
        <w:t>。</w:t>
      </w:r>
    </w:p>
    <w:p w:rsidR="00985873" w:rsidRPr="00A220C7" w:rsidRDefault="00647C27">
      <w:pPr>
        <w:spacing w:line="360" w:lineRule="auto"/>
        <w:ind w:firstLineChars="200" w:firstLine="420"/>
        <w:rPr>
          <w:szCs w:val="21"/>
        </w:rPr>
      </w:pPr>
      <w:r w:rsidRPr="00A220C7">
        <w:rPr>
          <w:szCs w:val="21"/>
        </w:rPr>
        <w:t xml:space="preserve">3.4.4 </w:t>
      </w:r>
      <w:r w:rsidRPr="00A220C7">
        <w:rPr>
          <w:szCs w:val="21"/>
        </w:rPr>
        <w:t>有下列情形之一的，投标保证金将不予退还：</w:t>
      </w:r>
    </w:p>
    <w:p w:rsidR="00985873" w:rsidRPr="00A220C7" w:rsidRDefault="00647C27">
      <w:pPr>
        <w:spacing w:line="360" w:lineRule="auto"/>
        <w:ind w:firstLineChars="200" w:firstLine="420"/>
        <w:rPr>
          <w:szCs w:val="21"/>
        </w:rPr>
      </w:pPr>
      <w:r w:rsidRPr="00A220C7">
        <w:rPr>
          <w:szCs w:val="21"/>
        </w:rPr>
        <w:t>（</w:t>
      </w:r>
      <w:r w:rsidRPr="00A220C7">
        <w:rPr>
          <w:szCs w:val="21"/>
        </w:rPr>
        <w:t>1</w:t>
      </w:r>
      <w:r w:rsidRPr="00A220C7">
        <w:rPr>
          <w:szCs w:val="21"/>
        </w:rPr>
        <w:t>）投标人在规定的投标有效期内撤销或修改其投标文件；</w:t>
      </w:r>
    </w:p>
    <w:p w:rsidR="00985873" w:rsidRPr="00A220C7" w:rsidRDefault="00647C27">
      <w:pPr>
        <w:spacing w:line="360" w:lineRule="auto"/>
        <w:ind w:firstLineChars="200" w:firstLine="420"/>
        <w:rPr>
          <w:szCs w:val="21"/>
        </w:rPr>
      </w:pPr>
      <w:r w:rsidRPr="00A220C7">
        <w:rPr>
          <w:szCs w:val="21"/>
        </w:rPr>
        <w:t>（</w:t>
      </w:r>
      <w:r w:rsidRPr="00A220C7">
        <w:rPr>
          <w:szCs w:val="21"/>
        </w:rPr>
        <w:t>2</w:t>
      </w:r>
      <w:r w:rsidRPr="00A220C7">
        <w:rPr>
          <w:szCs w:val="21"/>
        </w:rPr>
        <w:t>）中标人在收到中标通知书后，无正当理由拒签合同协议书或未按招标文件规定提交履约</w:t>
      </w:r>
      <w:r w:rsidRPr="00A220C7">
        <w:rPr>
          <w:rFonts w:hint="eastAsia"/>
          <w:szCs w:val="21"/>
        </w:rPr>
        <w:t>保证金</w:t>
      </w:r>
      <w:r w:rsidRPr="00A220C7">
        <w:rPr>
          <w:szCs w:val="21"/>
        </w:rPr>
        <w:t>。</w:t>
      </w:r>
    </w:p>
    <w:p w:rsidR="00985873" w:rsidRPr="00A220C7" w:rsidRDefault="00647C27">
      <w:pPr>
        <w:pStyle w:val="3"/>
      </w:pPr>
      <w:bookmarkStart w:id="81" w:name="_Toc389065167"/>
      <w:bookmarkStart w:id="82" w:name="_Toc61980305"/>
      <w:r w:rsidRPr="00A220C7">
        <w:t xml:space="preserve">3.5 </w:t>
      </w:r>
      <w:r w:rsidRPr="00A220C7">
        <w:t>备选投标方案</w:t>
      </w:r>
      <w:bookmarkEnd w:id="81"/>
      <w:bookmarkEnd w:id="82"/>
    </w:p>
    <w:p w:rsidR="00985873" w:rsidRPr="00A220C7" w:rsidRDefault="00647C27">
      <w:pPr>
        <w:spacing w:line="360" w:lineRule="auto"/>
        <w:ind w:firstLineChars="200" w:firstLine="420"/>
      </w:pPr>
      <w:r w:rsidRPr="00A220C7">
        <w:rPr>
          <w:szCs w:val="21"/>
        </w:rPr>
        <w:t>除</w:t>
      </w:r>
      <w:r w:rsidRPr="00A220C7">
        <w:rPr>
          <w:rFonts w:hint="eastAsia"/>
          <w:szCs w:val="21"/>
        </w:rPr>
        <w:t>“</w:t>
      </w:r>
      <w:r w:rsidRPr="00A220C7">
        <w:rPr>
          <w:szCs w:val="21"/>
        </w:rPr>
        <w:t>投标人须知前附表</w:t>
      </w:r>
      <w:r w:rsidRPr="00A220C7">
        <w:rPr>
          <w:rFonts w:hint="eastAsia"/>
          <w:szCs w:val="21"/>
        </w:rPr>
        <w:t>”</w:t>
      </w:r>
      <w:r w:rsidRPr="00A220C7">
        <w:rPr>
          <w:szCs w:val="21"/>
        </w:rPr>
        <w:t>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rsidR="00985873" w:rsidRPr="00A220C7" w:rsidRDefault="00647C27">
      <w:pPr>
        <w:pStyle w:val="3"/>
      </w:pPr>
      <w:bookmarkStart w:id="83" w:name="_Toc389065168"/>
      <w:bookmarkStart w:id="84" w:name="_Toc61980306"/>
      <w:r w:rsidRPr="00A220C7">
        <w:t xml:space="preserve">3.6 </w:t>
      </w:r>
      <w:r w:rsidRPr="00A220C7">
        <w:t>投标文件的编制</w:t>
      </w:r>
      <w:bookmarkEnd w:id="83"/>
      <w:bookmarkEnd w:id="84"/>
    </w:p>
    <w:p w:rsidR="00985873" w:rsidRPr="00A220C7" w:rsidRDefault="00647C27">
      <w:pPr>
        <w:spacing w:line="360" w:lineRule="auto"/>
        <w:ind w:firstLineChars="200" w:firstLine="420"/>
        <w:rPr>
          <w:szCs w:val="21"/>
        </w:rPr>
      </w:pPr>
      <w:bookmarkStart w:id="85" w:name="_Toc389065169"/>
      <w:r w:rsidRPr="00A220C7">
        <w:rPr>
          <w:szCs w:val="21"/>
        </w:rPr>
        <w:t xml:space="preserve">3.6.1 </w:t>
      </w:r>
      <w:r w:rsidRPr="00A220C7">
        <w:rPr>
          <w:szCs w:val="21"/>
        </w:rPr>
        <w:t>投标文件应按第八章</w:t>
      </w:r>
      <w:r w:rsidRPr="00A220C7">
        <w:rPr>
          <w:szCs w:val="21"/>
        </w:rPr>
        <w:t>“</w:t>
      </w:r>
      <w:r w:rsidRPr="00A220C7">
        <w:rPr>
          <w:szCs w:val="21"/>
        </w:rPr>
        <w:t>投标文件格式</w:t>
      </w:r>
      <w:r w:rsidRPr="00A220C7">
        <w:rPr>
          <w:szCs w:val="21"/>
        </w:rPr>
        <w:t>”</w:t>
      </w:r>
      <w:r w:rsidRPr="00A220C7">
        <w:rPr>
          <w:szCs w:val="21"/>
        </w:rPr>
        <w:t>进行编写，如有必要，可以增加附页，作为投标文件的组成部分。其中，投标函附录在满足招标文件实质性要求的基础上，可以提出比招标文件要求更有利于招标人的承诺。</w:t>
      </w:r>
    </w:p>
    <w:p w:rsidR="00985873" w:rsidRPr="00A220C7" w:rsidRDefault="00647C27">
      <w:pPr>
        <w:spacing w:line="360" w:lineRule="auto"/>
        <w:ind w:firstLineChars="200" w:firstLine="420"/>
        <w:rPr>
          <w:szCs w:val="21"/>
        </w:rPr>
      </w:pPr>
      <w:r w:rsidRPr="00A220C7">
        <w:rPr>
          <w:szCs w:val="21"/>
        </w:rPr>
        <w:t xml:space="preserve">3.6.2 </w:t>
      </w:r>
      <w:r w:rsidRPr="00A220C7">
        <w:rPr>
          <w:szCs w:val="21"/>
        </w:rPr>
        <w:t>投标文件应当对招标文件有关工期、投标有效期、质量要求、技术标准和要求、招标范围等实质性内容</w:t>
      </w:r>
      <w:proofErr w:type="gramStart"/>
      <w:r w:rsidRPr="00A220C7">
        <w:rPr>
          <w:szCs w:val="21"/>
        </w:rPr>
        <w:t>作出</w:t>
      </w:r>
      <w:proofErr w:type="gramEnd"/>
      <w:r w:rsidRPr="00A220C7">
        <w:rPr>
          <w:szCs w:val="21"/>
        </w:rPr>
        <w:t>响应。</w:t>
      </w:r>
      <w:r w:rsidRPr="00A220C7">
        <w:rPr>
          <w:szCs w:val="21"/>
        </w:rPr>
        <w:t xml:space="preserve"> </w:t>
      </w:r>
    </w:p>
    <w:p w:rsidR="00985873" w:rsidRPr="00A220C7" w:rsidRDefault="00647C27">
      <w:pPr>
        <w:spacing w:line="360" w:lineRule="auto"/>
        <w:ind w:firstLineChars="200" w:firstLine="420"/>
        <w:rPr>
          <w:szCs w:val="21"/>
        </w:rPr>
      </w:pPr>
      <w:r w:rsidRPr="00A220C7">
        <w:rPr>
          <w:szCs w:val="21"/>
        </w:rPr>
        <w:t xml:space="preserve">3.6.3 </w:t>
      </w:r>
      <w:r w:rsidRPr="00A220C7">
        <w:rPr>
          <w:szCs w:val="21"/>
        </w:rPr>
        <w:t>投标文件应用不褪色的材料书写或打印，并由投标人的法定代表人或其委托代理人在招标文件</w:t>
      </w:r>
      <w:r w:rsidRPr="00A220C7">
        <w:rPr>
          <w:rFonts w:hint="eastAsia"/>
          <w:szCs w:val="21"/>
        </w:rPr>
        <w:t>正本与副本</w:t>
      </w:r>
      <w:r w:rsidRPr="00A220C7">
        <w:rPr>
          <w:szCs w:val="21"/>
        </w:rPr>
        <w:t>规定的相关位置签字</w:t>
      </w:r>
      <w:r w:rsidRPr="00A220C7">
        <w:rPr>
          <w:rFonts w:hint="eastAsia"/>
          <w:szCs w:val="21"/>
        </w:rPr>
        <w:t>（或盖章）</w:t>
      </w:r>
      <w:r w:rsidRPr="00A220C7">
        <w:rPr>
          <w:szCs w:val="21"/>
        </w:rPr>
        <w:t>并加盖投标人</w:t>
      </w:r>
      <w:r w:rsidRPr="00A220C7">
        <w:rPr>
          <w:rFonts w:hint="eastAsia"/>
          <w:szCs w:val="21"/>
        </w:rPr>
        <w:t>法人</w:t>
      </w:r>
      <w:r w:rsidRPr="00A220C7">
        <w:rPr>
          <w:szCs w:val="21"/>
        </w:rPr>
        <w:t>单位公章。</w:t>
      </w:r>
      <w:r w:rsidRPr="00A220C7">
        <w:rPr>
          <w:rFonts w:hint="eastAsia"/>
          <w:szCs w:val="21"/>
        </w:rPr>
        <w:t>由</w:t>
      </w:r>
      <w:r w:rsidRPr="00A220C7">
        <w:rPr>
          <w:szCs w:val="21"/>
        </w:rPr>
        <w:t>委托代理人签字的，投标文件应附法定代表人签署的授权委托书。投标文件应尽量避免涂改、</w:t>
      </w:r>
      <w:proofErr w:type="gramStart"/>
      <w:r w:rsidRPr="00A220C7">
        <w:rPr>
          <w:szCs w:val="21"/>
        </w:rPr>
        <w:t>行间插字或</w:t>
      </w:r>
      <w:proofErr w:type="gramEnd"/>
      <w:r w:rsidRPr="00A220C7">
        <w:rPr>
          <w:szCs w:val="21"/>
        </w:rPr>
        <w:t>删除。如果出现上述情况，改动之处应加盖</w:t>
      </w:r>
      <w:r w:rsidRPr="00A220C7">
        <w:rPr>
          <w:rFonts w:hint="eastAsia"/>
          <w:szCs w:val="21"/>
        </w:rPr>
        <w:t>投标人</w:t>
      </w:r>
      <w:r w:rsidRPr="00A220C7">
        <w:rPr>
          <w:szCs w:val="21"/>
        </w:rPr>
        <w:t>单位章或由投标人的法定代表人或其</w:t>
      </w:r>
      <w:r w:rsidRPr="00A220C7">
        <w:rPr>
          <w:rFonts w:hint="eastAsia"/>
          <w:szCs w:val="21"/>
        </w:rPr>
        <w:t>委托</w:t>
      </w:r>
      <w:r w:rsidRPr="00A220C7">
        <w:rPr>
          <w:szCs w:val="21"/>
        </w:rPr>
        <w:t>代理人签字确认。签字或盖章的具体要求见</w:t>
      </w:r>
      <w:r w:rsidRPr="00A220C7">
        <w:rPr>
          <w:szCs w:val="21"/>
        </w:rPr>
        <w:t>“</w:t>
      </w:r>
      <w:r w:rsidRPr="00A220C7">
        <w:rPr>
          <w:szCs w:val="21"/>
        </w:rPr>
        <w:t>投标人须知前附表</w:t>
      </w:r>
      <w:r w:rsidRPr="00A220C7">
        <w:rPr>
          <w:szCs w:val="21"/>
        </w:rPr>
        <w:t>”</w:t>
      </w:r>
      <w:r w:rsidRPr="00A220C7">
        <w:rPr>
          <w:szCs w:val="21"/>
        </w:rPr>
        <w:t>。</w:t>
      </w:r>
    </w:p>
    <w:p w:rsidR="00985873" w:rsidRPr="00A220C7" w:rsidRDefault="00647C27">
      <w:pPr>
        <w:spacing w:line="360" w:lineRule="auto"/>
        <w:ind w:firstLineChars="200" w:firstLine="420"/>
        <w:rPr>
          <w:szCs w:val="21"/>
        </w:rPr>
      </w:pPr>
      <w:r w:rsidRPr="00A220C7">
        <w:rPr>
          <w:szCs w:val="21"/>
        </w:rPr>
        <w:t xml:space="preserve">3.6.4 </w:t>
      </w:r>
      <w:r w:rsidRPr="00A220C7">
        <w:rPr>
          <w:szCs w:val="21"/>
        </w:rPr>
        <w:t>投标文件正本一份，副本份数见</w:t>
      </w:r>
      <w:r w:rsidRPr="00A220C7">
        <w:rPr>
          <w:szCs w:val="21"/>
        </w:rPr>
        <w:t>“</w:t>
      </w:r>
      <w:r w:rsidRPr="00A220C7">
        <w:rPr>
          <w:szCs w:val="21"/>
        </w:rPr>
        <w:t>投标人须知前附表</w:t>
      </w:r>
      <w:r w:rsidRPr="00A220C7">
        <w:rPr>
          <w:szCs w:val="21"/>
        </w:rPr>
        <w:t>”</w:t>
      </w:r>
      <w:r w:rsidRPr="00A220C7">
        <w:rPr>
          <w:szCs w:val="21"/>
        </w:rPr>
        <w:t>。正本和副本的封面上应清楚地标记</w:t>
      </w:r>
      <w:r w:rsidRPr="00A220C7">
        <w:rPr>
          <w:szCs w:val="21"/>
        </w:rPr>
        <w:t>“</w:t>
      </w:r>
      <w:r w:rsidRPr="00A220C7">
        <w:rPr>
          <w:szCs w:val="21"/>
        </w:rPr>
        <w:t>正本</w:t>
      </w:r>
      <w:r w:rsidRPr="00A220C7">
        <w:rPr>
          <w:szCs w:val="21"/>
        </w:rPr>
        <w:t>”</w:t>
      </w:r>
      <w:r w:rsidRPr="00A220C7">
        <w:rPr>
          <w:szCs w:val="21"/>
        </w:rPr>
        <w:t>或</w:t>
      </w:r>
      <w:r w:rsidRPr="00A220C7">
        <w:rPr>
          <w:szCs w:val="21"/>
        </w:rPr>
        <w:t>“</w:t>
      </w:r>
      <w:r w:rsidRPr="00A220C7">
        <w:rPr>
          <w:szCs w:val="21"/>
        </w:rPr>
        <w:t>副本</w:t>
      </w:r>
      <w:r w:rsidRPr="00A220C7">
        <w:rPr>
          <w:szCs w:val="21"/>
        </w:rPr>
        <w:t>”</w:t>
      </w:r>
      <w:r w:rsidRPr="00A220C7">
        <w:rPr>
          <w:szCs w:val="21"/>
        </w:rPr>
        <w:t>的字样。当副本和正本不一致时，以正本为准。</w:t>
      </w:r>
    </w:p>
    <w:p w:rsidR="00985873" w:rsidRPr="00A220C7" w:rsidRDefault="00647C27">
      <w:pPr>
        <w:spacing w:line="360" w:lineRule="auto"/>
        <w:ind w:firstLineChars="200" w:firstLine="420"/>
        <w:rPr>
          <w:szCs w:val="21"/>
        </w:rPr>
      </w:pPr>
      <w:r w:rsidRPr="00A220C7">
        <w:rPr>
          <w:szCs w:val="21"/>
        </w:rPr>
        <w:t xml:space="preserve">3.6.5 </w:t>
      </w:r>
      <w:r w:rsidRPr="00A220C7">
        <w:rPr>
          <w:szCs w:val="21"/>
        </w:rPr>
        <w:t>投标文件</w:t>
      </w:r>
      <w:r w:rsidRPr="00A220C7">
        <w:rPr>
          <w:rFonts w:hint="eastAsia"/>
          <w:szCs w:val="21"/>
        </w:rPr>
        <w:t>应</w:t>
      </w:r>
      <w:r w:rsidRPr="00A220C7">
        <w:rPr>
          <w:szCs w:val="21"/>
        </w:rPr>
        <w:t>编制目录，具体装订要求见</w:t>
      </w:r>
      <w:r w:rsidRPr="00A220C7">
        <w:rPr>
          <w:szCs w:val="21"/>
        </w:rPr>
        <w:t>“</w:t>
      </w:r>
      <w:r w:rsidRPr="00A220C7">
        <w:rPr>
          <w:szCs w:val="21"/>
        </w:rPr>
        <w:t>投标人须知前附表</w:t>
      </w:r>
      <w:r w:rsidRPr="00A220C7">
        <w:rPr>
          <w:szCs w:val="21"/>
        </w:rPr>
        <w:t>”</w:t>
      </w:r>
      <w:r w:rsidRPr="00A220C7">
        <w:rPr>
          <w:szCs w:val="21"/>
        </w:rPr>
        <w:t>规定。</w:t>
      </w:r>
    </w:p>
    <w:p w:rsidR="00985873" w:rsidRPr="00A220C7" w:rsidRDefault="00647C27">
      <w:pPr>
        <w:spacing w:line="360" w:lineRule="auto"/>
        <w:ind w:firstLineChars="200" w:firstLine="420"/>
      </w:pPr>
      <w:r w:rsidRPr="00A220C7">
        <w:rPr>
          <w:rFonts w:hint="eastAsia"/>
        </w:rPr>
        <w:t xml:space="preserve">3.6.6 </w:t>
      </w:r>
      <w:r w:rsidRPr="00A220C7">
        <w:rPr>
          <w:rFonts w:hint="eastAsia"/>
        </w:rPr>
        <w:t>补充内容：投标文件编制的其它要求详见“投标人须知前附表”。</w:t>
      </w:r>
    </w:p>
    <w:p w:rsidR="00985873" w:rsidRPr="00A220C7" w:rsidRDefault="00647C27">
      <w:pPr>
        <w:pStyle w:val="2"/>
      </w:pPr>
      <w:bookmarkStart w:id="86" w:name="_Toc61980307"/>
      <w:r w:rsidRPr="00A220C7">
        <w:t xml:space="preserve">4 </w:t>
      </w:r>
      <w:r w:rsidRPr="00A220C7">
        <w:t>投标</w:t>
      </w:r>
      <w:bookmarkEnd w:id="85"/>
      <w:bookmarkEnd w:id="86"/>
    </w:p>
    <w:p w:rsidR="00985873" w:rsidRPr="00A220C7" w:rsidRDefault="00647C27">
      <w:pPr>
        <w:pStyle w:val="3"/>
      </w:pPr>
      <w:bookmarkStart w:id="87" w:name="_Toc389065170"/>
      <w:bookmarkStart w:id="88" w:name="_Toc61980308"/>
      <w:r w:rsidRPr="00A220C7">
        <w:t>4.1</w:t>
      </w:r>
      <w:r w:rsidRPr="00A220C7">
        <w:t>投标文件的密封和标</w:t>
      </w:r>
      <w:r w:rsidRPr="00A220C7">
        <w:rPr>
          <w:rFonts w:hint="eastAsia"/>
        </w:rPr>
        <w:t>记</w:t>
      </w:r>
      <w:bookmarkEnd w:id="87"/>
      <w:bookmarkEnd w:id="88"/>
    </w:p>
    <w:p w:rsidR="00985873" w:rsidRPr="00A220C7" w:rsidRDefault="00647C27">
      <w:pPr>
        <w:spacing w:line="360" w:lineRule="auto"/>
        <w:ind w:firstLineChars="200" w:firstLine="420"/>
        <w:rPr>
          <w:szCs w:val="21"/>
        </w:rPr>
      </w:pPr>
      <w:bookmarkStart w:id="89" w:name="_Toc389065171"/>
      <w:r w:rsidRPr="00A220C7">
        <w:rPr>
          <w:szCs w:val="21"/>
        </w:rPr>
        <w:t xml:space="preserve">4.1.1 </w:t>
      </w:r>
      <w:r w:rsidRPr="00A220C7">
        <w:rPr>
          <w:szCs w:val="21"/>
        </w:rPr>
        <w:t>投标文件应按</w:t>
      </w:r>
      <w:r w:rsidRPr="00A220C7">
        <w:rPr>
          <w:szCs w:val="21"/>
        </w:rPr>
        <w:t>“</w:t>
      </w:r>
      <w:r w:rsidRPr="00A220C7">
        <w:rPr>
          <w:szCs w:val="21"/>
        </w:rPr>
        <w:t>投标人须知前附表</w:t>
      </w:r>
      <w:r w:rsidRPr="00A220C7">
        <w:rPr>
          <w:szCs w:val="21"/>
        </w:rPr>
        <w:t>”</w:t>
      </w:r>
      <w:r w:rsidRPr="00A220C7">
        <w:rPr>
          <w:szCs w:val="21"/>
        </w:rPr>
        <w:t>的要求进行包装，加贴封条，并在封套的封口处加盖投标人单位公章。</w:t>
      </w:r>
    </w:p>
    <w:p w:rsidR="00985873" w:rsidRPr="00A220C7" w:rsidRDefault="00647C27">
      <w:pPr>
        <w:spacing w:line="360" w:lineRule="auto"/>
        <w:ind w:firstLineChars="200" w:firstLine="420"/>
        <w:rPr>
          <w:szCs w:val="21"/>
        </w:rPr>
      </w:pPr>
      <w:r w:rsidRPr="00A220C7">
        <w:rPr>
          <w:szCs w:val="21"/>
        </w:rPr>
        <w:t xml:space="preserve">4.1.2 </w:t>
      </w:r>
      <w:r w:rsidRPr="00A220C7">
        <w:rPr>
          <w:szCs w:val="21"/>
        </w:rPr>
        <w:t>投标文件封套上应写明的其他内容见</w:t>
      </w:r>
      <w:r w:rsidRPr="00A220C7">
        <w:rPr>
          <w:szCs w:val="21"/>
        </w:rPr>
        <w:t>“</w:t>
      </w:r>
      <w:r w:rsidRPr="00A220C7">
        <w:rPr>
          <w:szCs w:val="21"/>
        </w:rPr>
        <w:t>投标人须知前附表</w:t>
      </w:r>
      <w:r w:rsidRPr="00A220C7">
        <w:rPr>
          <w:szCs w:val="21"/>
        </w:rPr>
        <w:t>”</w:t>
      </w:r>
      <w:r w:rsidRPr="00A220C7">
        <w:rPr>
          <w:szCs w:val="21"/>
        </w:rPr>
        <w:t>。</w:t>
      </w:r>
      <w:r w:rsidRPr="00A220C7">
        <w:rPr>
          <w:rFonts w:hint="eastAsia"/>
          <w:szCs w:val="21"/>
        </w:rPr>
        <w:t xml:space="preserve"> </w:t>
      </w:r>
    </w:p>
    <w:p w:rsidR="00985873" w:rsidRPr="00A220C7" w:rsidRDefault="00647C27">
      <w:pPr>
        <w:pStyle w:val="3"/>
      </w:pPr>
      <w:bookmarkStart w:id="90" w:name="_Toc61980309"/>
      <w:r w:rsidRPr="00A220C7">
        <w:t xml:space="preserve">4.2 </w:t>
      </w:r>
      <w:r w:rsidRPr="00A220C7">
        <w:t>投标文件的递交</w:t>
      </w:r>
      <w:bookmarkEnd w:id="89"/>
      <w:bookmarkEnd w:id="90"/>
    </w:p>
    <w:p w:rsidR="00985873" w:rsidRPr="00A220C7" w:rsidRDefault="00647C27">
      <w:pPr>
        <w:spacing w:line="360" w:lineRule="auto"/>
        <w:ind w:firstLineChars="200" w:firstLine="420"/>
        <w:rPr>
          <w:szCs w:val="21"/>
        </w:rPr>
      </w:pPr>
      <w:bookmarkStart w:id="91" w:name="_Toc389065172"/>
      <w:r w:rsidRPr="00A220C7">
        <w:rPr>
          <w:szCs w:val="21"/>
        </w:rPr>
        <w:t xml:space="preserve">4.2.1 </w:t>
      </w:r>
      <w:r w:rsidRPr="00A220C7">
        <w:rPr>
          <w:szCs w:val="21"/>
        </w:rPr>
        <w:t>投标人应在本章第</w:t>
      </w:r>
      <w:r w:rsidRPr="00A220C7">
        <w:rPr>
          <w:szCs w:val="21"/>
        </w:rPr>
        <w:t>2.2.2</w:t>
      </w:r>
      <w:r w:rsidRPr="00A220C7">
        <w:rPr>
          <w:szCs w:val="21"/>
        </w:rPr>
        <w:t>项规定的投标截止时间前递交投标文件。</w:t>
      </w:r>
    </w:p>
    <w:p w:rsidR="00985873" w:rsidRPr="00A220C7" w:rsidRDefault="00647C27">
      <w:pPr>
        <w:spacing w:line="360" w:lineRule="auto"/>
        <w:ind w:firstLineChars="200" w:firstLine="420"/>
        <w:rPr>
          <w:szCs w:val="21"/>
        </w:rPr>
      </w:pPr>
      <w:r w:rsidRPr="00A220C7">
        <w:rPr>
          <w:szCs w:val="21"/>
        </w:rPr>
        <w:t xml:space="preserve">4.2.2 </w:t>
      </w:r>
      <w:r w:rsidRPr="00A220C7">
        <w:rPr>
          <w:szCs w:val="21"/>
        </w:rPr>
        <w:t>投标人递交投标文件的地点：见</w:t>
      </w:r>
      <w:r w:rsidRPr="00A220C7">
        <w:rPr>
          <w:rFonts w:hint="eastAsia"/>
          <w:szCs w:val="21"/>
        </w:rPr>
        <w:t>“</w:t>
      </w:r>
      <w:r w:rsidRPr="00A220C7">
        <w:rPr>
          <w:szCs w:val="21"/>
        </w:rPr>
        <w:t>投标人须知前附表</w:t>
      </w:r>
      <w:r w:rsidRPr="00A220C7">
        <w:rPr>
          <w:rFonts w:hint="eastAsia"/>
          <w:szCs w:val="21"/>
        </w:rPr>
        <w:t>”</w:t>
      </w:r>
      <w:r w:rsidRPr="00A220C7">
        <w:rPr>
          <w:szCs w:val="21"/>
        </w:rPr>
        <w:t>。</w:t>
      </w:r>
    </w:p>
    <w:p w:rsidR="00985873" w:rsidRPr="00A220C7" w:rsidRDefault="00647C27">
      <w:pPr>
        <w:spacing w:line="360" w:lineRule="auto"/>
        <w:ind w:firstLineChars="200" w:firstLine="420"/>
        <w:rPr>
          <w:szCs w:val="21"/>
        </w:rPr>
      </w:pPr>
      <w:r w:rsidRPr="00A220C7">
        <w:rPr>
          <w:szCs w:val="21"/>
        </w:rPr>
        <w:t xml:space="preserve">4.2.3 </w:t>
      </w:r>
      <w:r w:rsidRPr="00A220C7">
        <w:rPr>
          <w:szCs w:val="21"/>
        </w:rPr>
        <w:t>除</w:t>
      </w:r>
      <w:r w:rsidRPr="00A220C7">
        <w:rPr>
          <w:rFonts w:hint="eastAsia"/>
          <w:szCs w:val="21"/>
        </w:rPr>
        <w:t>“</w:t>
      </w:r>
      <w:r w:rsidRPr="00A220C7">
        <w:rPr>
          <w:szCs w:val="21"/>
        </w:rPr>
        <w:t>投标人须知前附表</w:t>
      </w:r>
      <w:r w:rsidRPr="00A220C7">
        <w:rPr>
          <w:rFonts w:hint="eastAsia"/>
          <w:szCs w:val="21"/>
        </w:rPr>
        <w:t>”</w:t>
      </w:r>
      <w:r w:rsidRPr="00A220C7">
        <w:rPr>
          <w:szCs w:val="21"/>
        </w:rPr>
        <w:t>另有规定外，投标人所递交的投标文件不予退还。</w:t>
      </w:r>
    </w:p>
    <w:p w:rsidR="00985873" w:rsidRPr="00A220C7" w:rsidRDefault="00647C27">
      <w:pPr>
        <w:spacing w:line="360" w:lineRule="auto"/>
        <w:ind w:firstLineChars="200" w:firstLine="420"/>
        <w:rPr>
          <w:szCs w:val="21"/>
        </w:rPr>
      </w:pPr>
      <w:r w:rsidRPr="00A220C7">
        <w:rPr>
          <w:szCs w:val="21"/>
        </w:rPr>
        <w:lastRenderedPageBreak/>
        <w:t xml:space="preserve">4.2.4 </w:t>
      </w:r>
      <w:r w:rsidRPr="00A220C7">
        <w:rPr>
          <w:szCs w:val="21"/>
        </w:rPr>
        <w:t>招标人收到投标文件后，向投标人出具签收凭证。</w:t>
      </w:r>
    </w:p>
    <w:p w:rsidR="00985873" w:rsidRPr="00A220C7" w:rsidRDefault="00647C27">
      <w:pPr>
        <w:spacing w:line="360" w:lineRule="auto"/>
        <w:ind w:firstLineChars="200" w:firstLine="420"/>
        <w:rPr>
          <w:szCs w:val="21"/>
        </w:rPr>
      </w:pPr>
      <w:r w:rsidRPr="00A220C7">
        <w:rPr>
          <w:szCs w:val="21"/>
        </w:rPr>
        <w:t xml:space="preserve">4.2.5 </w:t>
      </w:r>
      <w:r w:rsidRPr="00A220C7">
        <w:rPr>
          <w:szCs w:val="21"/>
        </w:rPr>
        <w:t>逾期送达的或者未送达指定地点的投标文件，招标人不予受理。</w:t>
      </w:r>
    </w:p>
    <w:p w:rsidR="00985873" w:rsidRPr="00A220C7" w:rsidRDefault="00647C27">
      <w:pPr>
        <w:pStyle w:val="3"/>
      </w:pPr>
      <w:bookmarkStart w:id="92" w:name="_Toc61980310"/>
      <w:r w:rsidRPr="00A220C7">
        <w:t xml:space="preserve">4.3 </w:t>
      </w:r>
      <w:r w:rsidRPr="00A220C7">
        <w:t>投标文件的修改与撤回</w:t>
      </w:r>
      <w:bookmarkEnd w:id="91"/>
      <w:bookmarkEnd w:id="92"/>
    </w:p>
    <w:p w:rsidR="00985873" w:rsidRPr="00A220C7" w:rsidRDefault="00647C27">
      <w:pPr>
        <w:spacing w:line="360" w:lineRule="auto"/>
        <w:ind w:firstLineChars="200" w:firstLine="420"/>
        <w:rPr>
          <w:szCs w:val="21"/>
        </w:rPr>
      </w:pPr>
      <w:r w:rsidRPr="00A220C7">
        <w:rPr>
          <w:szCs w:val="21"/>
        </w:rPr>
        <w:t xml:space="preserve">4.3.1 </w:t>
      </w:r>
      <w:r w:rsidRPr="00A220C7">
        <w:rPr>
          <w:szCs w:val="21"/>
        </w:rPr>
        <w:t>在本章第</w:t>
      </w:r>
      <w:r w:rsidRPr="00A220C7">
        <w:rPr>
          <w:szCs w:val="21"/>
        </w:rPr>
        <w:t xml:space="preserve">2.2.2 </w:t>
      </w:r>
      <w:r w:rsidRPr="00A220C7">
        <w:rPr>
          <w:szCs w:val="21"/>
        </w:rPr>
        <w:t>款规定的投标截止时间前，投标人可以修改或撤回已递交的投标文件，但应以书面形式通知招标人。</w:t>
      </w:r>
    </w:p>
    <w:p w:rsidR="00985873" w:rsidRPr="00A220C7" w:rsidRDefault="00647C27">
      <w:pPr>
        <w:spacing w:line="360" w:lineRule="auto"/>
        <w:ind w:firstLineChars="200" w:firstLine="420"/>
        <w:rPr>
          <w:szCs w:val="21"/>
        </w:rPr>
      </w:pPr>
      <w:r w:rsidRPr="00A220C7">
        <w:rPr>
          <w:szCs w:val="21"/>
        </w:rPr>
        <w:t xml:space="preserve">4.3.2 </w:t>
      </w:r>
      <w:r w:rsidRPr="00A220C7">
        <w:rPr>
          <w:szCs w:val="21"/>
        </w:rPr>
        <w:t>投标人修改或撤回已递交投标文件的书面通知，应按照本章第</w:t>
      </w:r>
      <w:r w:rsidRPr="00A220C7">
        <w:rPr>
          <w:szCs w:val="21"/>
        </w:rPr>
        <w:t>3.6.3</w:t>
      </w:r>
      <w:r w:rsidRPr="00A220C7">
        <w:rPr>
          <w:szCs w:val="21"/>
        </w:rPr>
        <w:t>款的要求签字和盖章。招标人收到书面通知后，向投标人出具签收凭证。</w:t>
      </w:r>
    </w:p>
    <w:p w:rsidR="00985873" w:rsidRPr="00A220C7" w:rsidRDefault="00647C27">
      <w:pPr>
        <w:spacing w:line="360" w:lineRule="auto"/>
        <w:ind w:firstLineChars="200" w:firstLine="420"/>
        <w:rPr>
          <w:szCs w:val="21"/>
        </w:rPr>
      </w:pPr>
      <w:r w:rsidRPr="00A220C7">
        <w:rPr>
          <w:szCs w:val="21"/>
        </w:rPr>
        <w:t xml:space="preserve">4.3.3 </w:t>
      </w:r>
      <w:r w:rsidRPr="00A220C7">
        <w:rPr>
          <w:szCs w:val="21"/>
        </w:rPr>
        <w:t>修改的内容为投标文件的组成部分。修改的投标文件应按照本章第</w:t>
      </w:r>
      <w:r w:rsidRPr="00A220C7">
        <w:rPr>
          <w:szCs w:val="21"/>
        </w:rPr>
        <w:t>3.6</w:t>
      </w:r>
      <w:r w:rsidRPr="00A220C7">
        <w:rPr>
          <w:szCs w:val="21"/>
        </w:rPr>
        <w:t>款和第</w:t>
      </w:r>
      <w:r w:rsidRPr="00A220C7">
        <w:rPr>
          <w:szCs w:val="21"/>
        </w:rPr>
        <w:t>4</w:t>
      </w:r>
      <w:r w:rsidRPr="00A220C7">
        <w:rPr>
          <w:rFonts w:hint="eastAsia"/>
          <w:szCs w:val="21"/>
        </w:rPr>
        <w:t>款</w:t>
      </w:r>
      <w:r w:rsidRPr="00A220C7">
        <w:rPr>
          <w:szCs w:val="21"/>
        </w:rPr>
        <w:t>规定进行编制、密封、标记和递交，并标明</w:t>
      </w:r>
      <w:r w:rsidRPr="00A220C7">
        <w:rPr>
          <w:szCs w:val="21"/>
        </w:rPr>
        <w:t>“</w:t>
      </w:r>
      <w:r w:rsidRPr="00A220C7">
        <w:rPr>
          <w:szCs w:val="21"/>
        </w:rPr>
        <w:t>修改</w:t>
      </w:r>
      <w:r w:rsidRPr="00A220C7">
        <w:rPr>
          <w:szCs w:val="21"/>
        </w:rPr>
        <w:t>”</w:t>
      </w:r>
      <w:r w:rsidRPr="00A220C7">
        <w:rPr>
          <w:szCs w:val="21"/>
        </w:rPr>
        <w:t>字样。</w:t>
      </w:r>
    </w:p>
    <w:p w:rsidR="00985873" w:rsidRPr="00A220C7" w:rsidRDefault="00647C27">
      <w:pPr>
        <w:pStyle w:val="2"/>
      </w:pPr>
      <w:bookmarkStart w:id="93" w:name="_Toc389065173"/>
      <w:bookmarkStart w:id="94" w:name="_Toc61980311"/>
      <w:r w:rsidRPr="00A220C7">
        <w:t xml:space="preserve">5 </w:t>
      </w:r>
      <w:r w:rsidRPr="00A220C7">
        <w:t>开标</w:t>
      </w:r>
      <w:bookmarkEnd w:id="93"/>
      <w:bookmarkEnd w:id="94"/>
    </w:p>
    <w:p w:rsidR="00985873" w:rsidRPr="00A220C7" w:rsidRDefault="00647C27">
      <w:pPr>
        <w:pStyle w:val="3"/>
      </w:pPr>
      <w:bookmarkStart w:id="95" w:name="_Toc389065174"/>
      <w:bookmarkStart w:id="96" w:name="_Toc61980312"/>
      <w:r w:rsidRPr="00A220C7">
        <w:t xml:space="preserve">5.1 </w:t>
      </w:r>
      <w:r w:rsidRPr="00A220C7">
        <w:t>开标时间和地点</w:t>
      </w:r>
      <w:bookmarkEnd w:id="95"/>
      <w:bookmarkEnd w:id="96"/>
    </w:p>
    <w:p w:rsidR="00985873" w:rsidRPr="00A220C7" w:rsidRDefault="00647C27">
      <w:pPr>
        <w:spacing w:line="360" w:lineRule="auto"/>
        <w:ind w:firstLineChars="200" w:firstLine="420"/>
        <w:rPr>
          <w:szCs w:val="21"/>
        </w:rPr>
      </w:pPr>
      <w:r w:rsidRPr="00A220C7">
        <w:rPr>
          <w:rFonts w:hint="eastAsia"/>
          <w:szCs w:val="21"/>
        </w:rPr>
        <w:t>招标人在本章第</w:t>
      </w:r>
      <w:r w:rsidRPr="00A220C7">
        <w:rPr>
          <w:rFonts w:hint="eastAsia"/>
          <w:szCs w:val="21"/>
        </w:rPr>
        <w:t xml:space="preserve">2.2.2 </w:t>
      </w:r>
      <w:r w:rsidRPr="00A220C7">
        <w:rPr>
          <w:rFonts w:hint="eastAsia"/>
          <w:szCs w:val="21"/>
        </w:rPr>
        <w:t>项规定的投标截止时间（开标时间）和“投标人须知前附表”规定的地点公开开标，并邀请所有投标人的委托代理人（同时是专职投标员）准时参加。委托代理人应当按时参加开标会并签到，并在投标截止前到广西壮族自治区公共资源交易中心指定地点递交</w:t>
      </w:r>
      <w:r w:rsidR="002E264F" w:rsidRPr="00A220C7">
        <w:rPr>
          <w:rFonts w:ascii="宋体" w:hAnsi="宋体" w:cs="宋体" w:hint="eastAsia"/>
          <w:kern w:val="0"/>
          <w:szCs w:val="21"/>
        </w:rPr>
        <w:t>专职投标员本人的身份证原件（如为法定代表人递交时可持本企业任</w:t>
      </w:r>
      <w:proofErr w:type="gramStart"/>
      <w:r w:rsidR="002E264F" w:rsidRPr="00A220C7">
        <w:rPr>
          <w:rFonts w:ascii="宋体" w:hAnsi="宋体" w:cs="宋体" w:hint="eastAsia"/>
          <w:kern w:val="0"/>
          <w:szCs w:val="21"/>
        </w:rPr>
        <w:t>一</w:t>
      </w:r>
      <w:proofErr w:type="gramEnd"/>
      <w:r w:rsidR="002E264F" w:rsidRPr="00A220C7">
        <w:rPr>
          <w:rFonts w:ascii="宋体" w:hAnsi="宋体" w:cs="宋体" w:hint="eastAsia"/>
          <w:kern w:val="0"/>
          <w:szCs w:val="21"/>
        </w:rPr>
        <w:t>专职投标员的身份证）、拟投入的项目经理和专职安全员的身份证复印件</w:t>
      </w:r>
      <w:r w:rsidR="002E264F" w:rsidRPr="00A220C7">
        <w:rPr>
          <w:rFonts w:hint="eastAsia"/>
        </w:rPr>
        <w:t>现场通过验证，否则招标人不予受理</w:t>
      </w:r>
      <w:r w:rsidRPr="00A220C7">
        <w:rPr>
          <w:rFonts w:hint="eastAsia"/>
          <w:szCs w:val="21"/>
        </w:rPr>
        <w:t>；如其中任何一人的诚信</w:t>
      </w:r>
      <w:proofErr w:type="gramStart"/>
      <w:r w:rsidRPr="00A220C7">
        <w:rPr>
          <w:rFonts w:hint="eastAsia"/>
          <w:szCs w:val="21"/>
        </w:rPr>
        <w:t>库信息</w:t>
      </w:r>
      <w:proofErr w:type="gramEnd"/>
      <w:r w:rsidRPr="00A220C7">
        <w:rPr>
          <w:rFonts w:hint="eastAsia"/>
          <w:szCs w:val="21"/>
        </w:rPr>
        <w:t>被锁定无效，则退回其投标文件，并制作记录。验证、参加开标会和签署投标文件的专职投标员必须同一人，否则作无效投标处理。</w:t>
      </w:r>
    </w:p>
    <w:p w:rsidR="00985873" w:rsidRPr="00A220C7" w:rsidRDefault="00647C27">
      <w:pPr>
        <w:spacing w:line="360" w:lineRule="auto"/>
        <w:ind w:firstLineChars="200" w:firstLine="420"/>
        <w:rPr>
          <w:szCs w:val="21"/>
        </w:rPr>
      </w:pPr>
      <w:r w:rsidRPr="00A220C7">
        <w:rPr>
          <w:rFonts w:hint="eastAsia"/>
          <w:szCs w:val="21"/>
        </w:rPr>
        <w:t>招标代理机构的招标代理员必须到场，并向招标人出示本人身份证。</w:t>
      </w:r>
    </w:p>
    <w:p w:rsidR="00985873" w:rsidRPr="00A220C7" w:rsidRDefault="00647C27">
      <w:pPr>
        <w:spacing w:line="360" w:lineRule="auto"/>
        <w:ind w:firstLineChars="200" w:firstLine="420"/>
        <w:rPr>
          <w:szCs w:val="21"/>
        </w:rPr>
      </w:pPr>
      <w:r w:rsidRPr="00A220C7">
        <w:rPr>
          <w:szCs w:val="21"/>
        </w:rPr>
        <w:t>开标会由</w:t>
      </w:r>
      <w:r w:rsidRPr="00A220C7">
        <w:rPr>
          <w:rFonts w:hint="eastAsia"/>
          <w:szCs w:val="21"/>
        </w:rPr>
        <w:t>招标人或其委托的招标代理机构</w:t>
      </w:r>
      <w:r w:rsidRPr="00A220C7">
        <w:rPr>
          <w:szCs w:val="21"/>
        </w:rPr>
        <w:t>主持。</w:t>
      </w:r>
    </w:p>
    <w:p w:rsidR="00985873" w:rsidRPr="00A220C7" w:rsidRDefault="00647C27">
      <w:pPr>
        <w:pStyle w:val="3"/>
      </w:pPr>
      <w:bookmarkStart w:id="97" w:name="_Toc389065175"/>
      <w:bookmarkStart w:id="98" w:name="_Toc61980313"/>
      <w:r w:rsidRPr="00A220C7">
        <w:t xml:space="preserve">5.2 </w:t>
      </w:r>
      <w:r w:rsidRPr="00A220C7">
        <w:t>开标程序</w:t>
      </w:r>
      <w:bookmarkEnd w:id="97"/>
      <w:bookmarkEnd w:id="98"/>
    </w:p>
    <w:p w:rsidR="00985873" w:rsidRPr="00A220C7" w:rsidRDefault="00647C27">
      <w:pPr>
        <w:spacing w:line="360" w:lineRule="auto"/>
        <w:ind w:firstLineChars="200" w:firstLine="420"/>
        <w:rPr>
          <w:szCs w:val="21"/>
        </w:rPr>
      </w:pPr>
      <w:bookmarkStart w:id="99" w:name="_Toc389065176"/>
      <w:r w:rsidRPr="00A220C7">
        <w:rPr>
          <w:szCs w:val="21"/>
        </w:rPr>
        <w:t>主持人按</w:t>
      </w:r>
      <w:r w:rsidRPr="00A220C7">
        <w:rPr>
          <w:rFonts w:hint="eastAsia"/>
          <w:szCs w:val="21"/>
        </w:rPr>
        <w:t>“</w:t>
      </w:r>
      <w:r w:rsidRPr="00A220C7">
        <w:rPr>
          <w:szCs w:val="21"/>
        </w:rPr>
        <w:t>投标人须知前附表</w:t>
      </w:r>
      <w:r w:rsidRPr="00A220C7">
        <w:rPr>
          <w:rFonts w:hint="eastAsia"/>
          <w:szCs w:val="21"/>
        </w:rPr>
        <w:t>”</w:t>
      </w:r>
      <w:r w:rsidRPr="00A220C7">
        <w:rPr>
          <w:szCs w:val="21"/>
        </w:rPr>
        <w:t>确定的以下程序进行开标：</w:t>
      </w:r>
    </w:p>
    <w:p w:rsidR="00985873" w:rsidRPr="00A220C7" w:rsidRDefault="00647C27">
      <w:pPr>
        <w:spacing w:line="360" w:lineRule="auto"/>
        <w:ind w:firstLineChars="200" w:firstLine="420"/>
        <w:rPr>
          <w:szCs w:val="21"/>
        </w:rPr>
      </w:pPr>
      <w:r w:rsidRPr="00A220C7">
        <w:rPr>
          <w:rFonts w:hint="eastAsia"/>
          <w:szCs w:val="21"/>
        </w:rPr>
        <w:t>（</w:t>
      </w:r>
      <w:r w:rsidRPr="00A220C7">
        <w:rPr>
          <w:rFonts w:hint="eastAsia"/>
          <w:szCs w:val="21"/>
        </w:rPr>
        <w:t>1</w:t>
      </w:r>
      <w:r w:rsidRPr="00A220C7">
        <w:rPr>
          <w:rFonts w:hint="eastAsia"/>
          <w:szCs w:val="21"/>
        </w:rPr>
        <w:t>）</w:t>
      </w:r>
      <w:r w:rsidRPr="00A220C7">
        <w:rPr>
          <w:rFonts w:ascii="宋体" w:hAnsi="宋体" w:cs="宋体" w:hint="eastAsia"/>
          <w:szCs w:val="21"/>
          <w:shd w:val="clear" w:color="auto" w:fill="FFFFFF"/>
        </w:rPr>
        <w:t>宣布在提交投标文件截止时间前收到的投标文件数量；</w:t>
      </w:r>
    </w:p>
    <w:p w:rsidR="00985873" w:rsidRPr="00A220C7" w:rsidRDefault="00647C27">
      <w:pPr>
        <w:spacing w:line="360" w:lineRule="auto"/>
        <w:ind w:firstLineChars="200" w:firstLine="420"/>
        <w:rPr>
          <w:szCs w:val="21"/>
        </w:rPr>
      </w:pPr>
      <w:r w:rsidRPr="00A220C7">
        <w:rPr>
          <w:rFonts w:hint="eastAsia"/>
          <w:szCs w:val="21"/>
        </w:rPr>
        <w:t>（</w:t>
      </w:r>
      <w:r w:rsidRPr="00A220C7">
        <w:rPr>
          <w:rFonts w:hint="eastAsia"/>
          <w:szCs w:val="21"/>
        </w:rPr>
        <w:t>2</w:t>
      </w:r>
      <w:r w:rsidRPr="00A220C7">
        <w:rPr>
          <w:rFonts w:hint="eastAsia"/>
          <w:szCs w:val="21"/>
        </w:rPr>
        <w:t>）宣布开标纪律，</w:t>
      </w:r>
      <w:r w:rsidRPr="00A220C7">
        <w:rPr>
          <w:szCs w:val="21"/>
        </w:rPr>
        <w:t>开标人、唱标人、记录人、</w:t>
      </w:r>
      <w:r w:rsidRPr="00A220C7">
        <w:rPr>
          <w:rFonts w:hint="eastAsia"/>
          <w:szCs w:val="21"/>
        </w:rPr>
        <w:t>监督</w:t>
      </w:r>
      <w:r w:rsidRPr="00A220C7">
        <w:rPr>
          <w:szCs w:val="21"/>
        </w:rPr>
        <w:t>人等有关人员</w:t>
      </w:r>
      <w:r w:rsidRPr="00A220C7">
        <w:rPr>
          <w:rFonts w:hint="eastAsia"/>
          <w:szCs w:val="21"/>
        </w:rPr>
        <w:t>名单</w:t>
      </w:r>
      <w:r w:rsidRPr="00A220C7">
        <w:rPr>
          <w:szCs w:val="21"/>
        </w:rPr>
        <w:t>；</w:t>
      </w:r>
      <w:r w:rsidRPr="00A220C7">
        <w:rPr>
          <w:szCs w:val="21"/>
        </w:rPr>
        <w:t xml:space="preserve"> </w:t>
      </w:r>
    </w:p>
    <w:p w:rsidR="00985873" w:rsidRPr="00A220C7" w:rsidRDefault="00647C27">
      <w:pPr>
        <w:spacing w:line="360" w:lineRule="auto"/>
        <w:ind w:firstLineChars="200" w:firstLine="420"/>
        <w:rPr>
          <w:szCs w:val="21"/>
        </w:rPr>
      </w:pPr>
      <w:r w:rsidRPr="00A220C7">
        <w:rPr>
          <w:rFonts w:hint="eastAsia"/>
          <w:szCs w:val="21"/>
        </w:rPr>
        <w:t>（</w:t>
      </w:r>
      <w:r w:rsidRPr="00A220C7">
        <w:rPr>
          <w:rFonts w:hint="eastAsia"/>
          <w:szCs w:val="21"/>
        </w:rPr>
        <w:t>3</w:t>
      </w:r>
      <w:r w:rsidRPr="00A220C7">
        <w:rPr>
          <w:rFonts w:hint="eastAsia"/>
          <w:szCs w:val="21"/>
        </w:rPr>
        <w:t>）公布在投标截止时间前递交投标文件的投标人名称及人员验证等情况；</w:t>
      </w:r>
    </w:p>
    <w:p w:rsidR="00985873" w:rsidRPr="00A220C7" w:rsidRDefault="00647C27">
      <w:pPr>
        <w:spacing w:line="360" w:lineRule="auto"/>
        <w:ind w:firstLineChars="200" w:firstLine="420"/>
        <w:rPr>
          <w:szCs w:val="21"/>
        </w:rPr>
      </w:pPr>
      <w:r w:rsidRPr="00A220C7">
        <w:rPr>
          <w:rFonts w:hint="eastAsia"/>
          <w:szCs w:val="21"/>
        </w:rPr>
        <w:t>（</w:t>
      </w:r>
      <w:r w:rsidRPr="00A220C7">
        <w:rPr>
          <w:rFonts w:hint="eastAsia"/>
          <w:szCs w:val="21"/>
        </w:rPr>
        <w:t>4</w:t>
      </w:r>
      <w:r w:rsidRPr="00A220C7">
        <w:rPr>
          <w:rFonts w:hint="eastAsia"/>
          <w:szCs w:val="21"/>
        </w:rPr>
        <w:t>）由招标人代表和监督人员检查投标人的资格证件（包括法定代表人身份证明原件（企业法定代表人参加投标会时检查）或委托代理投标相关证明（附法定代表人身份证明的授权委托书原件、受委托的专职投标员身份证原件，委托代理人参加投标会时检查）、投标保证金转账（电汇）底单原件或银行保函原件或工程担保原件或工程保证保险原件），</w:t>
      </w:r>
      <w:r w:rsidRPr="00A220C7">
        <w:rPr>
          <w:rFonts w:hint="eastAsia"/>
          <w:b/>
          <w:szCs w:val="21"/>
        </w:rPr>
        <w:t>资格证件不合格的投标无效。</w:t>
      </w:r>
      <w:r w:rsidRPr="00A220C7">
        <w:rPr>
          <w:rFonts w:hint="eastAsia"/>
          <w:szCs w:val="21"/>
        </w:rPr>
        <w:t>投标人代表检查投标文件的密封情况；</w:t>
      </w:r>
    </w:p>
    <w:p w:rsidR="00985873" w:rsidRPr="00A220C7" w:rsidRDefault="00647C27">
      <w:pPr>
        <w:spacing w:line="360" w:lineRule="auto"/>
        <w:ind w:firstLineChars="200" w:firstLine="420"/>
        <w:rPr>
          <w:szCs w:val="21"/>
        </w:rPr>
      </w:pPr>
      <w:r w:rsidRPr="00A220C7">
        <w:rPr>
          <w:rFonts w:hint="eastAsia"/>
          <w:szCs w:val="21"/>
        </w:rPr>
        <w:t>（</w:t>
      </w:r>
      <w:r w:rsidRPr="00A220C7">
        <w:rPr>
          <w:rFonts w:hint="eastAsia"/>
          <w:szCs w:val="21"/>
        </w:rPr>
        <w:t>5</w:t>
      </w:r>
      <w:r w:rsidRPr="00A220C7">
        <w:rPr>
          <w:rFonts w:hint="eastAsia"/>
          <w:szCs w:val="21"/>
        </w:rPr>
        <w:t>）按照</w:t>
      </w:r>
      <w:r w:rsidRPr="00A220C7">
        <w:rPr>
          <w:szCs w:val="21"/>
        </w:rPr>
        <w:t>“</w:t>
      </w:r>
      <w:r w:rsidRPr="00A220C7">
        <w:rPr>
          <w:rFonts w:hint="eastAsia"/>
          <w:szCs w:val="21"/>
        </w:rPr>
        <w:t>投标人须知前附表</w:t>
      </w:r>
      <w:r w:rsidRPr="00A220C7">
        <w:rPr>
          <w:szCs w:val="21"/>
        </w:rPr>
        <w:t>”</w:t>
      </w:r>
      <w:r w:rsidRPr="00A220C7">
        <w:rPr>
          <w:rFonts w:hint="eastAsia"/>
          <w:szCs w:val="21"/>
        </w:rPr>
        <w:t>的规定确定并宣布投标文件开标顺序；</w:t>
      </w:r>
    </w:p>
    <w:p w:rsidR="00985873" w:rsidRPr="00A220C7" w:rsidRDefault="00647C27">
      <w:pPr>
        <w:spacing w:line="360" w:lineRule="auto"/>
        <w:ind w:firstLineChars="200" w:firstLine="420"/>
        <w:rPr>
          <w:szCs w:val="21"/>
        </w:rPr>
      </w:pPr>
      <w:r w:rsidRPr="00A220C7">
        <w:rPr>
          <w:szCs w:val="21"/>
        </w:rPr>
        <w:t>（</w:t>
      </w:r>
      <w:r w:rsidRPr="00A220C7">
        <w:rPr>
          <w:rFonts w:hint="eastAsia"/>
          <w:szCs w:val="21"/>
        </w:rPr>
        <w:t>6</w:t>
      </w:r>
      <w:r w:rsidRPr="00A220C7">
        <w:rPr>
          <w:szCs w:val="21"/>
        </w:rPr>
        <w:t>）公布招标控制价及相关内容；</w:t>
      </w:r>
    </w:p>
    <w:p w:rsidR="00985873" w:rsidRPr="00A220C7" w:rsidRDefault="00647C27">
      <w:pPr>
        <w:spacing w:line="360" w:lineRule="auto"/>
        <w:ind w:firstLineChars="200" w:firstLine="420"/>
        <w:rPr>
          <w:szCs w:val="21"/>
        </w:rPr>
      </w:pPr>
      <w:r w:rsidRPr="00A220C7">
        <w:rPr>
          <w:rFonts w:hint="eastAsia"/>
          <w:szCs w:val="21"/>
        </w:rPr>
        <w:t>（</w:t>
      </w:r>
      <w:r w:rsidRPr="00A220C7">
        <w:rPr>
          <w:rFonts w:hint="eastAsia"/>
          <w:szCs w:val="21"/>
        </w:rPr>
        <w:t>7</w:t>
      </w:r>
      <w:r w:rsidRPr="00A220C7">
        <w:rPr>
          <w:rFonts w:hint="eastAsia"/>
          <w:szCs w:val="21"/>
        </w:rPr>
        <w:t>）公布投标人名称、标段名称、投标保证金的递交情况、投标报价、质量目标、工期及其他内容，并制作记录；</w:t>
      </w:r>
    </w:p>
    <w:p w:rsidR="00985873" w:rsidRPr="00A220C7" w:rsidRDefault="00647C27">
      <w:pPr>
        <w:spacing w:line="360" w:lineRule="auto"/>
        <w:ind w:firstLineChars="200" w:firstLine="420"/>
        <w:rPr>
          <w:szCs w:val="21"/>
        </w:rPr>
      </w:pPr>
      <w:r w:rsidRPr="00A220C7">
        <w:rPr>
          <w:rFonts w:hint="eastAsia"/>
          <w:szCs w:val="21"/>
        </w:rPr>
        <w:lastRenderedPageBreak/>
        <w:t>（</w:t>
      </w:r>
      <w:r w:rsidRPr="00A220C7">
        <w:rPr>
          <w:rFonts w:hint="eastAsia"/>
          <w:szCs w:val="21"/>
        </w:rPr>
        <w:t>8</w:t>
      </w:r>
      <w:r w:rsidRPr="00A220C7">
        <w:rPr>
          <w:rFonts w:hint="eastAsia"/>
          <w:szCs w:val="21"/>
        </w:rPr>
        <w:t>）投标人代表随机抽取</w:t>
      </w:r>
      <w:r w:rsidRPr="00A220C7">
        <w:rPr>
          <w:szCs w:val="21"/>
        </w:rPr>
        <w:t>K</w:t>
      </w:r>
      <w:r w:rsidRPr="00A220C7">
        <w:rPr>
          <w:rFonts w:hint="eastAsia"/>
          <w:szCs w:val="21"/>
        </w:rPr>
        <w:t>值（如有）；</w:t>
      </w:r>
    </w:p>
    <w:p w:rsidR="00985873" w:rsidRPr="00A220C7" w:rsidRDefault="00647C27">
      <w:pPr>
        <w:spacing w:line="360" w:lineRule="auto"/>
        <w:ind w:firstLineChars="200" w:firstLine="420"/>
        <w:rPr>
          <w:szCs w:val="21"/>
        </w:rPr>
      </w:pPr>
      <w:r w:rsidRPr="00A220C7">
        <w:rPr>
          <w:rFonts w:hint="eastAsia"/>
          <w:szCs w:val="21"/>
        </w:rPr>
        <w:t>（</w:t>
      </w:r>
      <w:r w:rsidRPr="00A220C7">
        <w:rPr>
          <w:rFonts w:hint="eastAsia"/>
          <w:szCs w:val="21"/>
        </w:rPr>
        <w:t>9</w:t>
      </w:r>
      <w:r w:rsidRPr="00A220C7">
        <w:rPr>
          <w:rFonts w:hint="eastAsia"/>
          <w:szCs w:val="21"/>
        </w:rPr>
        <w:t>）投标人代表、招标人代表、记录人以及有关监督人员在开标记录上签字确认，并存档备查；</w:t>
      </w:r>
    </w:p>
    <w:p w:rsidR="00985873" w:rsidRPr="00A220C7" w:rsidRDefault="00647C27">
      <w:pPr>
        <w:spacing w:line="360" w:lineRule="auto"/>
        <w:ind w:firstLineChars="200" w:firstLine="420"/>
        <w:rPr>
          <w:szCs w:val="21"/>
        </w:rPr>
      </w:pPr>
      <w:r w:rsidRPr="00A220C7">
        <w:rPr>
          <w:rFonts w:hint="eastAsia"/>
          <w:szCs w:val="21"/>
        </w:rPr>
        <w:t>（</w:t>
      </w:r>
      <w:r w:rsidRPr="00A220C7">
        <w:rPr>
          <w:szCs w:val="21"/>
        </w:rPr>
        <w:t>1</w:t>
      </w:r>
      <w:r w:rsidRPr="00A220C7">
        <w:rPr>
          <w:rFonts w:hint="eastAsia"/>
          <w:szCs w:val="21"/>
        </w:rPr>
        <w:t>0</w:t>
      </w:r>
      <w:r w:rsidRPr="00A220C7">
        <w:rPr>
          <w:rFonts w:hint="eastAsia"/>
          <w:szCs w:val="21"/>
        </w:rPr>
        <w:t>）开标结束。</w:t>
      </w:r>
    </w:p>
    <w:p w:rsidR="00985873" w:rsidRPr="00A220C7" w:rsidRDefault="00647C27">
      <w:pPr>
        <w:pStyle w:val="3"/>
      </w:pPr>
      <w:bookmarkStart w:id="100" w:name="_Toc61980314"/>
      <w:r w:rsidRPr="00A220C7">
        <w:t>5.</w:t>
      </w:r>
      <w:r w:rsidRPr="00A220C7">
        <w:rPr>
          <w:rFonts w:hint="eastAsia"/>
        </w:rPr>
        <w:t>3</w:t>
      </w:r>
      <w:r w:rsidRPr="00A220C7">
        <w:t>不予开标</w:t>
      </w:r>
      <w:bookmarkEnd w:id="99"/>
      <w:bookmarkEnd w:id="100"/>
    </w:p>
    <w:p w:rsidR="00985873" w:rsidRPr="00A220C7" w:rsidRDefault="00647C27">
      <w:pPr>
        <w:spacing w:line="360" w:lineRule="auto"/>
        <w:ind w:firstLineChars="200" w:firstLine="420"/>
        <w:rPr>
          <w:szCs w:val="21"/>
        </w:rPr>
      </w:pPr>
      <w:r w:rsidRPr="00A220C7">
        <w:rPr>
          <w:szCs w:val="21"/>
        </w:rPr>
        <w:t>符合下列情况之一的投标，招标人拒绝受理或在开标时当场</w:t>
      </w:r>
      <w:r w:rsidRPr="00A220C7">
        <w:rPr>
          <w:rFonts w:hint="eastAsia"/>
          <w:szCs w:val="21"/>
        </w:rPr>
        <w:t>否决其投标</w:t>
      </w:r>
      <w:r w:rsidRPr="00A220C7">
        <w:rPr>
          <w:szCs w:val="21"/>
        </w:rPr>
        <w:t>，不得进入评标：</w:t>
      </w:r>
    </w:p>
    <w:p w:rsidR="00985873" w:rsidRPr="00A220C7" w:rsidRDefault="00647C27">
      <w:pPr>
        <w:spacing w:line="360" w:lineRule="auto"/>
        <w:ind w:firstLineChars="200" w:firstLine="420"/>
        <w:rPr>
          <w:szCs w:val="21"/>
        </w:rPr>
      </w:pPr>
      <w:r w:rsidRPr="00A220C7">
        <w:rPr>
          <w:szCs w:val="21"/>
        </w:rPr>
        <w:t>（</w:t>
      </w:r>
      <w:r w:rsidRPr="00A220C7">
        <w:rPr>
          <w:szCs w:val="21"/>
        </w:rPr>
        <w:t>1</w:t>
      </w:r>
      <w:r w:rsidRPr="00A220C7">
        <w:rPr>
          <w:szCs w:val="21"/>
        </w:rPr>
        <w:t>）投标文件逾期送达的或者未送达指定地点的；</w:t>
      </w:r>
    </w:p>
    <w:p w:rsidR="00985873" w:rsidRPr="00A220C7" w:rsidRDefault="00647C27">
      <w:pPr>
        <w:spacing w:line="360" w:lineRule="auto"/>
        <w:ind w:firstLineChars="200" w:firstLine="420"/>
        <w:rPr>
          <w:szCs w:val="21"/>
        </w:rPr>
      </w:pPr>
      <w:r w:rsidRPr="00A220C7">
        <w:rPr>
          <w:szCs w:val="21"/>
        </w:rPr>
        <w:t>（</w:t>
      </w:r>
      <w:r w:rsidRPr="00A220C7">
        <w:rPr>
          <w:szCs w:val="21"/>
        </w:rPr>
        <w:t>2</w:t>
      </w:r>
      <w:r w:rsidRPr="00A220C7">
        <w:rPr>
          <w:szCs w:val="21"/>
        </w:rPr>
        <w:t>）投标文件未按招标文件要求密封的；</w:t>
      </w:r>
    </w:p>
    <w:p w:rsidR="00985873" w:rsidRPr="00A220C7" w:rsidRDefault="00647C27">
      <w:pPr>
        <w:spacing w:line="360" w:lineRule="auto"/>
        <w:ind w:firstLineChars="200" w:firstLine="420"/>
        <w:rPr>
          <w:szCs w:val="21"/>
        </w:rPr>
      </w:pPr>
      <w:r w:rsidRPr="00A220C7">
        <w:rPr>
          <w:szCs w:val="21"/>
        </w:rPr>
        <w:t>（</w:t>
      </w:r>
      <w:r w:rsidRPr="00A220C7">
        <w:rPr>
          <w:szCs w:val="21"/>
        </w:rPr>
        <w:t>3</w:t>
      </w:r>
      <w:r w:rsidRPr="00A220C7">
        <w:rPr>
          <w:szCs w:val="21"/>
        </w:rPr>
        <w:t>）投标人法定代表人或其授权</w:t>
      </w:r>
      <w:r w:rsidRPr="00A220C7">
        <w:rPr>
          <w:rFonts w:hint="eastAsia"/>
          <w:szCs w:val="21"/>
        </w:rPr>
        <w:t>的专职投标员</w:t>
      </w:r>
      <w:r w:rsidRPr="00A220C7">
        <w:rPr>
          <w:szCs w:val="21"/>
        </w:rPr>
        <w:t>未按时出席开标会或</w:t>
      </w:r>
      <w:r w:rsidRPr="00A220C7">
        <w:rPr>
          <w:rFonts w:hint="eastAsia"/>
          <w:szCs w:val="21"/>
        </w:rPr>
        <w:t>“</w:t>
      </w:r>
      <w:r w:rsidRPr="00A220C7">
        <w:rPr>
          <w:szCs w:val="21"/>
        </w:rPr>
        <w:t>投标人须知前附表</w:t>
      </w:r>
      <w:r w:rsidRPr="00A220C7">
        <w:rPr>
          <w:rFonts w:hint="eastAsia"/>
          <w:szCs w:val="21"/>
        </w:rPr>
        <w:t>”第</w:t>
      </w:r>
      <w:r w:rsidRPr="00A220C7">
        <w:rPr>
          <w:szCs w:val="21"/>
        </w:rPr>
        <w:t>1.4.1</w:t>
      </w:r>
      <w:r w:rsidRPr="00A220C7">
        <w:rPr>
          <w:szCs w:val="21"/>
        </w:rPr>
        <w:t>款规定的其中任何</w:t>
      </w:r>
      <w:r w:rsidRPr="00A220C7">
        <w:rPr>
          <w:rFonts w:hint="eastAsia"/>
          <w:szCs w:val="21"/>
        </w:rPr>
        <w:t>一人的诚信</w:t>
      </w:r>
      <w:proofErr w:type="gramStart"/>
      <w:r w:rsidRPr="00A220C7">
        <w:rPr>
          <w:rFonts w:hint="eastAsia"/>
          <w:szCs w:val="21"/>
        </w:rPr>
        <w:t>库信息</w:t>
      </w:r>
      <w:proofErr w:type="gramEnd"/>
      <w:r w:rsidRPr="00A220C7">
        <w:rPr>
          <w:szCs w:val="21"/>
        </w:rPr>
        <w:t>被锁定无效的。</w:t>
      </w:r>
    </w:p>
    <w:p w:rsidR="00985873" w:rsidRPr="00A220C7" w:rsidRDefault="00647C27">
      <w:pPr>
        <w:spacing w:line="360" w:lineRule="auto"/>
        <w:ind w:firstLineChars="200" w:firstLine="420"/>
        <w:rPr>
          <w:szCs w:val="21"/>
        </w:rPr>
      </w:pPr>
      <w:r w:rsidRPr="00A220C7">
        <w:rPr>
          <w:rFonts w:hint="eastAsia"/>
          <w:szCs w:val="21"/>
        </w:rPr>
        <w:t>（</w:t>
      </w:r>
      <w:r w:rsidRPr="00A220C7">
        <w:rPr>
          <w:rFonts w:hint="eastAsia"/>
          <w:szCs w:val="21"/>
        </w:rPr>
        <w:t>4</w:t>
      </w:r>
      <w:r w:rsidRPr="00A220C7">
        <w:rPr>
          <w:rFonts w:hint="eastAsia"/>
          <w:szCs w:val="21"/>
        </w:rPr>
        <w:t>）持身份证原件的专职投标员与通过核验、授权出席开标会、授权签署投标文件的专职</w:t>
      </w:r>
      <w:proofErr w:type="gramStart"/>
      <w:r w:rsidRPr="00A220C7">
        <w:rPr>
          <w:rFonts w:hint="eastAsia"/>
          <w:szCs w:val="21"/>
        </w:rPr>
        <w:t>投标员非同</w:t>
      </w:r>
      <w:proofErr w:type="gramEnd"/>
      <w:r w:rsidRPr="00A220C7">
        <w:rPr>
          <w:rFonts w:hint="eastAsia"/>
          <w:szCs w:val="21"/>
        </w:rPr>
        <w:t>一人的。</w:t>
      </w:r>
    </w:p>
    <w:p w:rsidR="00985873" w:rsidRPr="00A220C7" w:rsidRDefault="00647C27">
      <w:pPr>
        <w:pStyle w:val="2"/>
      </w:pPr>
      <w:bookmarkStart w:id="101" w:name="_Toc389065177"/>
      <w:bookmarkStart w:id="102" w:name="_Toc61980315"/>
      <w:r w:rsidRPr="00A220C7">
        <w:t xml:space="preserve">6 </w:t>
      </w:r>
      <w:r w:rsidRPr="00A220C7">
        <w:t>评标</w:t>
      </w:r>
      <w:bookmarkEnd w:id="101"/>
      <w:bookmarkEnd w:id="102"/>
    </w:p>
    <w:p w:rsidR="00985873" w:rsidRPr="00A220C7" w:rsidRDefault="00647C27">
      <w:pPr>
        <w:pStyle w:val="3"/>
      </w:pPr>
      <w:bookmarkStart w:id="103" w:name="_Toc389065178"/>
      <w:bookmarkStart w:id="104" w:name="_Toc61980316"/>
      <w:r w:rsidRPr="00A220C7">
        <w:t xml:space="preserve">6.1 </w:t>
      </w:r>
      <w:r w:rsidRPr="00A220C7">
        <w:t>评标委员会</w:t>
      </w:r>
      <w:bookmarkEnd w:id="103"/>
      <w:bookmarkEnd w:id="104"/>
    </w:p>
    <w:p w:rsidR="00985873" w:rsidRPr="00A220C7" w:rsidRDefault="00647C27">
      <w:pPr>
        <w:spacing w:line="360" w:lineRule="auto"/>
        <w:ind w:firstLineChars="200" w:firstLine="420"/>
        <w:rPr>
          <w:szCs w:val="21"/>
        </w:rPr>
      </w:pPr>
      <w:r w:rsidRPr="00A220C7">
        <w:rPr>
          <w:szCs w:val="21"/>
        </w:rPr>
        <w:t xml:space="preserve">6.1.1 </w:t>
      </w:r>
      <w:r w:rsidRPr="00A220C7">
        <w:rPr>
          <w:szCs w:val="21"/>
        </w:rPr>
        <w:t>评标由招标人依法组建的评标委员会负责。评标委员会成员人数以及技术、经济等方面专家的确定方式见</w:t>
      </w:r>
      <w:r w:rsidRPr="00A220C7">
        <w:rPr>
          <w:szCs w:val="21"/>
        </w:rPr>
        <w:t>“</w:t>
      </w:r>
      <w:r w:rsidRPr="00A220C7">
        <w:rPr>
          <w:szCs w:val="21"/>
        </w:rPr>
        <w:t>投标人须知前附表</w:t>
      </w:r>
      <w:r w:rsidRPr="00A220C7">
        <w:rPr>
          <w:szCs w:val="21"/>
        </w:rPr>
        <w:t>”</w:t>
      </w:r>
      <w:r w:rsidRPr="00A220C7">
        <w:rPr>
          <w:szCs w:val="21"/>
        </w:rPr>
        <w:t>。</w:t>
      </w:r>
    </w:p>
    <w:p w:rsidR="00985873" w:rsidRPr="00A220C7" w:rsidRDefault="00647C27">
      <w:pPr>
        <w:spacing w:line="360" w:lineRule="auto"/>
        <w:ind w:firstLineChars="200" w:firstLine="420"/>
        <w:rPr>
          <w:szCs w:val="21"/>
        </w:rPr>
      </w:pPr>
      <w:r w:rsidRPr="00A220C7">
        <w:rPr>
          <w:szCs w:val="21"/>
        </w:rPr>
        <w:t xml:space="preserve">6.1.2 </w:t>
      </w:r>
      <w:r w:rsidRPr="00A220C7">
        <w:rPr>
          <w:szCs w:val="21"/>
        </w:rPr>
        <w:t>评标委员会成员有下列情形之一的，应当回避：</w:t>
      </w:r>
      <w:bookmarkStart w:id="105" w:name="_Toc389065179"/>
    </w:p>
    <w:p w:rsidR="00985873" w:rsidRPr="00A220C7" w:rsidRDefault="00647C27">
      <w:pPr>
        <w:spacing w:line="360" w:lineRule="auto"/>
        <w:ind w:firstLineChars="200" w:firstLine="420"/>
        <w:rPr>
          <w:szCs w:val="21"/>
        </w:rPr>
      </w:pPr>
      <w:r w:rsidRPr="00A220C7">
        <w:rPr>
          <w:rFonts w:hAnsi="宋体" w:hint="eastAsia"/>
          <w:szCs w:val="21"/>
        </w:rPr>
        <w:t>（</w:t>
      </w:r>
      <w:r w:rsidRPr="00A220C7">
        <w:rPr>
          <w:rFonts w:hAnsi="宋体" w:hint="eastAsia"/>
          <w:szCs w:val="21"/>
        </w:rPr>
        <w:t>1</w:t>
      </w:r>
      <w:r w:rsidRPr="00A220C7">
        <w:rPr>
          <w:rFonts w:hAnsi="宋体" w:hint="eastAsia"/>
          <w:szCs w:val="21"/>
        </w:rPr>
        <w:t>）投标人或投标人的主要负责人的近亲属；</w:t>
      </w:r>
    </w:p>
    <w:p w:rsidR="00985873" w:rsidRPr="00A220C7" w:rsidRDefault="00647C27">
      <w:pPr>
        <w:spacing w:line="360" w:lineRule="auto"/>
        <w:ind w:firstLineChars="200" w:firstLine="420"/>
        <w:rPr>
          <w:szCs w:val="21"/>
        </w:rPr>
      </w:pPr>
      <w:r w:rsidRPr="00A220C7">
        <w:rPr>
          <w:rFonts w:hAnsi="宋体" w:hint="eastAsia"/>
          <w:szCs w:val="21"/>
        </w:rPr>
        <w:t>（</w:t>
      </w:r>
      <w:r w:rsidRPr="00A220C7">
        <w:rPr>
          <w:rFonts w:hAnsi="宋体" w:hint="eastAsia"/>
          <w:szCs w:val="21"/>
        </w:rPr>
        <w:t>2</w:t>
      </w:r>
      <w:r w:rsidRPr="00A220C7">
        <w:rPr>
          <w:rFonts w:hAnsi="宋体" w:hint="eastAsia"/>
          <w:szCs w:val="21"/>
        </w:rPr>
        <w:t>）项目主管部门或者行政监督部门的人员；</w:t>
      </w:r>
    </w:p>
    <w:p w:rsidR="00985873" w:rsidRPr="00A220C7" w:rsidRDefault="00647C27">
      <w:pPr>
        <w:spacing w:line="360" w:lineRule="auto"/>
        <w:ind w:firstLineChars="200" w:firstLine="420"/>
        <w:rPr>
          <w:szCs w:val="21"/>
        </w:rPr>
      </w:pPr>
      <w:r w:rsidRPr="00A220C7">
        <w:rPr>
          <w:rFonts w:hAnsi="宋体" w:hint="eastAsia"/>
          <w:szCs w:val="21"/>
        </w:rPr>
        <w:t>（</w:t>
      </w:r>
      <w:r w:rsidRPr="00A220C7">
        <w:rPr>
          <w:rFonts w:hAnsi="宋体" w:hint="eastAsia"/>
          <w:szCs w:val="21"/>
        </w:rPr>
        <w:t>3</w:t>
      </w:r>
      <w:r w:rsidRPr="00A220C7">
        <w:rPr>
          <w:rFonts w:hAnsi="宋体" w:hint="eastAsia"/>
          <w:szCs w:val="21"/>
        </w:rPr>
        <w:t>）与投标人有经济利益关系或者发生过法律纠纷，可能影响对投标公正评审的；</w:t>
      </w:r>
    </w:p>
    <w:p w:rsidR="00985873" w:rsidRPr="00A220C7" w:rsidRDefault="00647C27">
      <w:pPr>
        <w:spacing w:line="360" w:lineRule="auto"/>
        <w:ind w:firstLineChars="200" w:firstLine="420"/>
        <w:rPr>
          <w:szCs w:val="21"/>
        </w:rPr>
      </w:pPr>
      <w:r w:rsidRPr="00A220C7">
        <w:rPr>
          <w:rFonts w:hAnsi="宋体" w:hint="eastAsia"/>
          <w:szCs w:val="21"/>
        </w:rPr>
        <w:t>（</w:t>
      </w:r>
      <w:r w:rsidRPr="00A220C7">
        <w:rPr>
          <w:rFonts w:hAnsi="宋体" w:hint="eastAsia"/>
          <w:szCs w:val="21"/>
        </w:rPr>
        <w:t>4</w:t>
      </w:r>
      <w:r w:rsidRPr="00A220C7">
        <w:rPr>
          <w:rFonts w:hAnsi="宋体" w:hint="eastAsia"/>
          <w:szCs w:val="21"/>
        </w:rPr>
        <w:t>）曾因在招标、评标一级其他与招标投标有关活动中从事违法行为而受过行政处罚或刑事处罚的；</w:t>
      </w:r>
    </w:p>
    <w:p w:rsidR="00985873" w:rsidRPr="00A220C7" w:rsidRDefault="00647C27">
      <w:pPr>
        <w:spacing w:line="360" w:lineRule="auto"/>
        <w:ind w:firstLineChars="200" w:firstLine="420"/>
        <w:rPr>
          <w:szCs w:val="21"/>
        </w:rPr>
      </w:pPr>
      <w:r w:rsidRPr="00A220C7">
        <w:rPr>
          <w:rFonts w:hAnsi="宋体" w:hint="eastAsia"/>
          <w:szCs w:val="21"/>
        </w:rPr>
        <w:t>（</w:t>
      </w:r>
      <w:r w:rsidRPr="00A220C7">
        <w:rPr>
          <w:rFonts w:hAnsi="宋体" w:hint="eastAsia"/>
          <w:szCs w:val="21"/>
        </w:rPr>
        <w:t>5</w:t>
      </w:r>
      <w:r w:rsidRPr="00A220C7">
        <w:rPr>
          <w:rFonts w:hAnsi="宋体" w:hint="eastAsia"/>
          <w:szCs w:val="21"/>
        </w:rPr>
        <w:t>）与投标人有其他利害关系；</w:t>
      </w:r>
    </w:p>
    <w:p w:rsidR="00985873" w:rsidRPr="00A220C7" w:rsidRDefault="00647C27">
      <w:pPr>
        <w:spacing w:line="360" w:lineRule="auto"/>
        <w:ind w:firstLineChars="200" w:firstLine="420"/>
        <w:rPr>
          <w:rFonts w:hAnsi="宋体"/>
          <w:szCs w:val="21"/>
        </w:rPr>
      </w:pPr>
      <w:r w:rsidRPr="00A220C7">
        <w:rPr>
          <w:rFonts w:hAnsi="宋体" w:hint="eastAsia"/>
          <w:szCs w:val="21"/>
        </w:rPr>
        <w:t>（</w:t>
      </w:r>
      <w:r w:rsidRPr="00A220C7">
        <w:rPr>
          <w:rFonts w:hAnsi="宋体" w:hint="eastAsia"/>
          <w:szCs w:val="21"/>
        </w:rPr>
        <w:t>6</w:t>
      </w:r>
      <w:r w:rsidRPr="00A220C7">
        <w:rPr>
          <w:rFonts w:hAnsi="宋体" w:hint="eastAsia"/>
          <w:szCs w:val="21"/>
        </w:rPr>
        <w:t>）为该工程提供勘察、设计、监理咨询的主要人员；</w:t>
      </w:r>
    </w:p>
    <w:p w:rsidR="00985873" w:rsidRPr="00A220C7" w:rsidRDefault="00647C27">
      <w:pPr>
        <w:spacing w:line="360" w:lineRule="auto"/>
        <w:ind w:firstLineChars="200" w:firstLine="420"/>
        <w:rPr>
          <w:rFonts w:hAnsi="宋体"/>
          <w:szCs w:val="21"/>
        </w:rPr>
      </w:pPr>
      <w:r w:rsidRPr="00A220C7">
        <w:rPr>
          <w:rFonts w:hAnsi="宋体" w:hint="eastAsia"/>
          <w:szCs w:val="21"/>
        </w:rPr>
        <w:t>（</w:t>
      </w:r>
      <w:r w:rsidRPr="00A220C7">
        <w:rPr>
          <w:rFonts w:hAnsi="宋体" w:hint="eastAsia"/>
          <w:szCs w:val="21"/>
        </w:rPr>
        <w:t>7</w:t>
      </w:r>
      <w:r w:rsidRPr="00A220C7">
        <w:rPr>
          <w:rFonts w:hAnsi="宋体" w:hint="eastAsia"/>
          <w:szCs w:val="21"/>
        </w:rPr>
        <w:t>）为该工程的勘察、设计人员；</w:t>
      </w:r>
    </w:p>
    <w:p w:rsidR="00985873" w:rsidRPr="00A220C7" w:rsidRDefault="00647C27">
      <w:pPr>
        <w:spacing w:line="360" w:lineRule="auto"/>
        <w:ind w:firstLineChars="200" w:firstLine="420"/>
        <w:rPr>
          <w:rFonts w:hAnsi="宋体"/>
          <w:szCs w:val="21"/>
        </w:rPr>
      </w:pPr>
      <w:r w:rsidRPr="00A220C7">
        <w:rPr>
          <w:rFonts w:hAnsi="宋体" w:hint="eastAsia"/>
          <w:szCs w:val="21"/>
        </w:rPr>
        <w:t>（</w:t>
      </w:r>
      <w:r w:rsidRPr="00A220C7">
        <w:rPr>
          <w:rFonts w:hAnsi="宋体" w:hint="eastAsia"/>
          <w:szCs w:val="21"/>
        </w:rPr>
        <w:t>8</w:t>
      </w:r>
      <w:r w:rsidRPr="00A220C7">
        <w:rPr>
          <w:rFonts w:hAnsi="宋体" w:hint="eastAsia"/>
          <w:szCs w:val="21"/>
        </w:rPr>
        <w:t>）为该工程招标代理、造价咨询机构的人员。</w:t>
      </w:r>
    </w:p>
    <w:p w:rsidR="00985873" w:rsidRPr="00A220C7" w:rsidRDefault="00647C27">
      <w:pPr>
        <w:spacing w:line="360" w:lineRule="auto"/>
        <w:ind w:firstLineChars="200" w:firstLine="420"/>
        <w:rPr>
          <w:rFonts w:hAnsi="宋体"/>
          <w:szCs w:val="21"/>
        </w:rPr>
      </w:pPr>
      <w:r w:rsidRPr="00A220C7">
        <w:rPr>
          <w:rFonts w:hAnsi="宋体" w:hint="eastAsia"/>
          <w:szCs w:val="21"/>
        </w:rPr>
        <w:t>（</w:t>
      </w:r>
      <w:r w:rsidRPr="00A220C7">
        <w:rPr>
          <w:rFonts w:hAnsi="宋体" w:hint="eastAsia"/>
          <w:szCs w:val="21"/>
        </w:rPr>
        <w:t>9</w:t>
      </w:r>
      <w:r w:rsidRPr="00A220C7">
        <w:rPr>
          <w:rFonts w:hAnsi="宋体" w:hint="eastAsia"/>
          <w:szCs w:val="21"/>
        </w:rPr>
        <w:t>）属于项目主管部门、住房城乡建设主管部门、综合监管部门或公共资源交易中心工作人员的；</w:t>
      </w:r>
    </w:p>
    <w:p w:rsidR="00985873" w:rsidRPr="00A220C7" w:rsidRDefault="00647C27">
      <w:pPr>
        <w:spacing w:line="360" w:lineRule="auto"/>
        <w:ind w:firstLineChars="200" w:firstLine="420"/>
        <w:rPr>
          <w:rFonts w:hAnsi="宋体"/>
          <w:szCs w:val="21"/>
        </w:rPr>
      </w:pPr>
      <w:r w:rsidRPr="00A220C7">
        <w:rPr>
          <w:rFonts w:hAnsi="宋体" w:hint="eastAsia"/>
          <w:szCs w:val="21"/>
        </w:rPr>
        <w:t>（</w:t>
      </w:r>
      <w:r w:rsidRPr="00A220C7">
        <w:rPr>
          <w:rFonts w:hAnsi="宋体" w:hint="eastAsia"/>
          <w:szCs w:val="21"/>
        </w:rPr>
        <w:t>10</w:t>
      </w:r>
      <w:r w:rsidRPr="00A220C7">
        <w:rPr>
          <w:rFonts w:hAnsi="宋体" w:hint="eastAsia"/>
          <w:szCs w:val="21"/>
        </w:rPr>
        <w:t>）</w:t>
      </w:r>
      <w:r w:rsidRPr="00A220C7">
        <w:rPr>
          <w:rFonts w:hAnsi="宋体" w:hint="eastAsia"/>
          <w:szCs w:val="21"/>
        </w:rPr>
        <w:t>2</w:t>
      </w:r>
      <w:r w:rsidRPr="00A220C7">
        <w:rPr>
          <w:rFonts w:hAnsi="宋体" w:hint="eastAsia"/>
          <w:szCs w:val="21"/>
        </w:rPr>
        <w:t>年内曾在投标单位中任职或担任顾问的；</w:t>
      </w:r>
    </w:p>
    <w:p w:rsidR="00985873" w:rsidRPr="00A220C7" w:rsidRDefault="00647C27">
      <w:pPr>
        <w:spacing w:line="360" w:lineRule="auto"/>
        <w:ind w:firstLineChars="200" w:firstLine="420"/>
        <w:rPr>
          <w:rFonts w:hAnsi="宋体"/>
          <w:szCs w:val="21"/>
        </w:rPr>
      </w:pPr>
      <w:r w:rsidRPr="00A220C7">
        <w:rPr>
          <w:rFonts w:hAnsi="宋体" w:hint="eastAsia"/>
          <w:szCs w:val="21"/>
        </w:rPr>
        <w:t>（</w:t>
      </w:r>
      <w:r w:rsidRPr="00A220C7">
        <w:rPr>
          <w:rFonts w:hAnsi="宋体" w:hint="eastAsia"/>
          <w:szCs w:val="21"/>
        </w:rPr>
        <w:t>11</w:t>
      </w:r>
      <w:r w:rsidRPr="00A220C7">
        <w:rPr>
          <w:rFonts w:hAnsi="宋体" w:hint="eastAsia"/>
          <w:szCs w:val="21"/>
        </w:rPr>
        <w:t>）在投标单位退休不满</w:t>
      </w:r>
      <w:r w:rsidRPr="00A220C7">
        <w:rPr>
          <w:rFonts w:hAnsi="宋体" w:hint="eastAsia"/>
          <w:szCs w:val="21"/>
        </w:rPr>
        <w:t>3</w:t>
      </w:r>
      <w:r w:rsidRPr="00A220C7">
        <w:rPr>
          <w:rFonts w:hAnsi="宋体" w:hint="eastAsia"/>
          <w:szCs w:val="21"/>
        </w:rPr>
        <w:t>年（含</w:t>
      </w:r>
      <w:r w:rsidRPr="00A220C7">
        <w:rPr>
          <w:rFonts w:hAnsi="宋体" w:hint="eastAsia"/>
          <w:szCs w:val="21"/>
        </w:rPr>
        <w:t>3</w:t>
      </w:r>
      <w:r w:rsidRPr="00A220C7">
        <w:rPr>
          <w:rFonts w:hAnsi="宋体" w:hint="eastAsia"/>
          <w:szCs w:val="21"/>
        </w:rPr>
        <w:t>年）的；</w:t>
      </w:r>
    </w:p>
    <w:p w:rsidR="00985873" w:rsidRPr="00A220C7" w:rsidRDefault="00647C27">
      <w:pPr>
        <w:spacing w:line="360" w:lineRule="auto"/>
        <w:ind w:firstLineChars="200" w:firstLine="420"/>
        <w:rPr>
          <w:rFonts w:hAnsi="宋体"/>
          <w:szCs w:val="21"/>
        </w:rPr>
      </w:pPr>
      <w:r w:rsidRPr="00A220C7">
        <w:rPr>
          <w:rFonts w:hAnsi="宋体" w:hint="eastAsia"/>
          <w:szCs w:val="21"/>
        </w:rPr>
        <w:t>（</w:t>
      </w:r>
      <w:r w:rsidRPr="00A220C7">
        <w:rPr>
          <w:rFonts w:hAnsi="宋体" w:hint="eastAsia"/>
          <w:szCs w:val="21"/>
        </w:rPr>
        <w:t>12</w:t>
      </w:r>
      <w:r w:rsidRPr="00A220C7">
        <w:rPr>
          <w:rFonts w:hAnsi="宋体" w:hint="eastAsia"/>
          <w:szCs w:val="21"/>
        </w:rPr>
        <w:t>）现任职单位与投标单位的法定代表人为同一人的；</w:t>
      </w:r>
    </w:p>
    <w:p w:rsidR="00985873" w:rsidRPr="00A220C7" w:rsidRDefault="00647C27">
      <w:pPr>
        <w:spacing w:line="360" w:lineRule="auto"/>
        <w:ind w:firstLineChars="200" w:firstLine="420"/>
        <w:rPr>
          <w:rFonts w:hAnsi="宋体"/>
          <w:szCs w:val="21"/>
        </w:rPr>
      </w:pPr>
      <w:r w:rsidRPr="00A220C7">
        <w:rPr>
          <w:rFonts w:hAnsi="宋体" w:hint="eastAsia"/>
          <w:szCs w:val="21"/>
        </w:rPr>
        <w:t>（</w:t>
      </w:r>
      <w:r w:rsidRPr="00A220C7">
        <w:rPr>
          <w:rFonts w:hAnsi="宋体" w:hint="eastAsia"/>
          <w:szCs w:val="21"/>
        </w:rPr>
        <w:t>13</w:t>
      </w:r>
      <w:r w:rsidRPr="00A220C7">
        <w:rPr>
          <w:rFonts w:hAnsi="宋体" w:hint="eastAsia"/>
          <w:szCs w:val="21"/>
        </w:rPr>
        <w:t>）现任职单位与投标单位是上（下）级管理或控股（被控股）关系的；</w:t>
      </w:r>
    </w:p>
    <w:p w:rsidR="00985873" w:rsidRPr="00A220C7" w:rsidRDefault="00647C27">
      <w:pPr>
        <w:spacing w:line="360" w:lineRule="auto"/>
        <w:ind w:firstLineChars="200" w:firstLine="420"/>
        <w:rPr>
          <w:rFonts w:hAnsi="宋体"/>
          <w:szCs w:val="21"/>
        </w:rPr>
      </w:pPr>
      <w:r w:rsidRPr="00A220C7">
        <w:rPr>
          <w:rFonts w:hAnsi="宋体" w:hint="eastAsia"/>
          <w:szCs w:val="21"/>
        </w:rPr>
        <w:t>（</w:t>
      </w:r>
      <w:r w:rsidRPr="00A220C7">
        <w:rPr>
          <w:rFonts w:hAnsi="宋体" w:hint="eastAsia"/>
          <w:szCs w:val="21"/>
        </w:rPr>
        <w:t>14</w:t>
      </w:r>
      <w:r w:rsidRPr="00A220C7">
        <w:rPr>
          <w:rFonts w:hAnsi="宋体" w:hint="eastAsia"/>
          <w:szCs w:val="21"/>
        </w:rPr>
        <w:t>）法律法规规定的其他情形。</w:t>
      </w:r>
    </w:p>
    <w:p w:rsidR="00985873" w:rsidRPr="00A220C7" w:rsidRDefault="00647C27">
      <w:pPr>
        <w:pStyle w:val="3"/>
      </w:pPr>
      <w:bookmarkStart w:id="106" w:name="_Toc61980317"/>
      <w:r w:rsidRPr="00A220C7">
        <w:lastRenderedPageBreak/>
        <w:t xml:space="preserve">6.2 </w:t>
      </w:r>
      <w:r w:rsidRPr="00A220C7">
        <w:t>评标原则</w:t>
      </w:r>
      <w:bookmarkEnd w:id="105"/>
      <w:bookmarkEnd w:id="106"/>
    </w:p>
    <w:p w:rsidR="00985873" w:rsidRPr="00A220C7" w:rsidRDefault="00647C27">
      <w:pPr>
        <w:spacing w:line="360" w:lineRule="auto"/>
        <w:ind w:firstLineChars="200" w:firstLine="420"/>
        <w:rPr>
          <w:szCs w:val="21"/>
        </w:rPr>
      </w:pPr>
      <w:r w:rsidRPr="00A220C7">
        <w:rPr>
          <w:rFonts w:hint="eastAsia"/>
          <w:szCs w:val="21"/>
        </w:rPr>
        <w:t xml:space="preserve">6.2.1 </w:t>
      </w:r>
      <w:r w:rsidRPr="00A220C7">
        <w:rPr>
          <w:szCs w:val="21"/>
        </w:rPr>
        <w:t>评标活动遵循公平、公正、科学和择优的原则。</w:t>
      </w:r>
    </w:p>
    <w:p w:rsidR="00985873" w:rsidRPr="00A220C7" w:rsidRDefault="00647C27">
      <w:pPr>
        <w:pStyle w:val="3"/>
      </w:pPr>
      <w:bookmarkStart w:id="107" w:name="_Toc389065180"/>
      <w:bookmarkStart w:id="108" w:name="_Toc61980318"/>
      <w:r w:rsidRPr="00A220C7">
        <w:t xml:space="preserve">6.3 </w:t>
      </w:r>
      <w:r w:rsidRPr="00A220C7">
        <w:t>评标</w:t>
      </w:r>
      <w:bookmarkEnd w:id="107"/>
      <w:r w:rsidRPr="00A220C7">
        <w:rPr>
          <w:rFonts w:hint="eastAsia"/>
        </w:rPr>
        <w:t>方式</w:t>
      </w:r>
      <w:bookmarkEnd w:id="108"/>
    </w:p>
    <w:p w:rsidR="00985873" w:rsidRPr="00A220C7" w:rsidRDefault="00647C27">
      <w:pPr>
        <w:spacing w:line="360" w:lineRule="auto"/>
        <w:ind w:firstLineChars="200" w:firstLine="420"/>
        <w:rPr>
          <w:szCs w:val="21"/>
        </w:rPr>
      </w:pPr>
      <w:r w:rsidRPr="00A220C7">
        <w:rPr>
          <w:szCs w:val="21"/>
        </w:rPr>
        <w:t>评标委员会按照第三章</w:t>
      </w:r>
      <w:r w:rsidRPr="00A220C7">
        <w:rPr>
          <w:szCs w:val="21"/>
        </w:rPr>
        <w:t>“</w:t>
      </w:r>
      <w:r w:rsidRPr="00A220C7">
        <w:rPr>
          <w:szCs w:val="21"/>
        </w:rPr>
        <w:t>评标办法</w:t>
      </w:r>
      <w:r w:rsidRPr="00A220C7">
        <w:rPr>
          <w:szCs w:val="21"/>
        </w:rPr>
        <w:t>”</w:t>
      </w:r>
      <w:r w:rsidRPr="00A220C7">
        <w:rPr>
          <w:szCs w:val="21"/>
        </w:rPr>
        <w:t>规定的方法、评审因素、标准和程序对投标文件进行评审。第三章</w:t>
      </w:r>
      <w:r w:rsidRPr="00A220C7">
        <w:rPr>
          <w:szCs w:val="21"/>
        </w:rPr>
        <w:t>“</w:t>
      </w:r>
      <w:r w:rsidRPr="00A220C7">
        <w:rPr>
          <w:szCs w:val="21"/>
        </w:rPr>
        <w:t>评标办法</w:t>
      </w:r>
      <w:r w:rsidRPr="00A220C7">
        <w:rPr>
          <w:szCs w:val="21"/>
        </w:rPr>
        <w:t>”</w:t>
      </w:r>
      <w:r w:rsidRPr="00A220C7">
        <w:rPr>
          <w:szCs w:val="21"/>
        </w:rPr>
        <w:t>没有规定的方法、评审因素和标准，不作为评标依据。</w:t>
      </w:r>
      <w:r w:rsidRPr="00A220C7">
        <w:rPr>
          <w:rFonts w:hint="eastAsia"/>
          <w:szCs w:val="21"/>
        </w:rPr>
        <w:t>具体评标方式</w:t>
      </w:r>
      <w:r w:rsidRPr="00A220C7">
        <w:rPr>
          <w:szCs w:val="21"/>
        </w:rPr>
        <w:t>见</w:t>
      </w:r>
      <w:r w:rsidRPr="00A220C7">
        <w:rPr>
          <w:szCs w:val="21"/>
        </w:rPr>
        <w:t>“</w:t>
      </w:r>
      <w:r w:rsidRPr="00A220C7">
        <w:rPr>
          <w:szCs w:val="21"/>
        </w:rPr>
        <w:t>投标人须知前附表</w:t>
      </w:r>
      <w:r w:rsidRPr="00A220C7">
        <w:rPr>
          <w:szCs w:val="21"/>
        </w:rPr>
        <w:t>”</w:t>
      </w:r>
      <w:r w:rsidRPr="00A220C7">
        <w:rPr>
          <w:rFonts w:hint="eastAsia"/>
          <w:szCs w:val="21"/>
        </w:rPr>
        <w:t>。</w:t>
      </w:r>
    </w:p>
    <w:p w:rsidR="00985873" w:rsidRPr="00A220C7" w:rsidRDefault="00647C27">
      <w:pPr>
        <w:pStyle w:val="3"/>
      </w:pPr>
      <w:bookmarkStart w:id="109" w:name="_Toc389065181"/>
      <w:bookmarkStart w:id="110" w:name="_Toc61980319"/>
      <w:r w:rsidRPr="00A220C7">
        <w:t xml:space="preserve">6.4 </w:t>
      </w:r>
      <w:r w:rsidRPr="00A220C7">
        <w:t>移交评标资料</w:t>
      </w:r>
      <w:bookmarkEnd w:id="109"/>
      <w:bookmarkEnd w:id="110"/>
    </w:p>
    <w:p w:rsidR="00985873" w:rsidRPr="00A220C7" w:rsidRDefault="00647C27">
      <w:pPr>
        <w:spacing w:line="360" w:lineRule="auto"/>
        <w:ind w:firstLineChars="200" w:firstLine="420"/>
        <w:rPr>
          <w:szCs w:val="21"/>
        </w:rPr>
      </w:pPr>
      <w:r w:rsidRPr="00A220C7">
        <w:rPr>
          <w:rFonts w:hint="eastAsia"/>
          <w:szCs w:val="21"/>
        </w:rPr>
        <w:t>评标委员会完成评标后，立即向招标人提交书面评标报告和中标候选人名单（授权评标委员会确定中标人时为中标人名单），并同时移交所有评标涉及资料。</w:t>
      </w:r>
    </w:p>
    <w:p w:rsidR="00985873" w:rsidRPr="00A220C7" w:rsidRDefault="00647C27">
      <w:pPr>
        <w:pStyle w:val="3"/>
      </w:pPr>
      <w:bookmarkStart w:id="111" w:name="_Toc389065182"/>
      <w:bookmarkStart w:id="112" w:name="_Toc61980320"/>
      <w:r w:rsidRPr="00A220C7">
        <w:t xml:space="preserve">6.5 </w:t>
      </w:r>
      <w:r w:rsidRPr="00A220C7">
        <w:t>评标资料封存和启封</w:t>
      </w:r>
      <w:bookmarkEnd w:id="111"/>
      <w:bookmarkEnd w:id="112"/>
    </w:p>
    <w:p w:rsidR="00985873" w:rsidRPr="00A220C7" w:rsidRDefault="00647C27">
      <w:pPr>
        <w:spacing w:line="360" w:lineRule="auto"/>
        <w:ind w:firstLineChars="200" w:firstLine="420"/>
        <w:rPr>
          <w:szCs w:val="21"/>
        </w:rPr>
      </w:pPr>
      <w:r w:rsidRPr="00A220C7">
        <w:rPr>
          <w:szCs w:val="21"/>
        </w:rPr>
        <w:t xml:space="preserve">6.5.1 </w:t>
      </w:r>
      <w:r w:rsidRPr="00A220C7">
        <w:rPr>
          <w:szCs w:val="21"/>
        </w:rPr>
        <w:t>评标结束至中标</w:t>
      </w:r>
      <w:r w:rsidRPr="00A220C7">
        <w:rPr>
          <w:rFonts w:hint="eastAsia"/>
          <w:szCs w:val="21"/>
        </w:rPr>
        <w:t>通知书发放时</w:t>
      </w:r>
      <w:r w:rsidRPr="00A220C7">
        <w:rPr>
          <w:szCs w:val="21"/>
        </w:rPr>
        <w:t>，招标人按</w:t>
      </w:r>
      <w:r w:rsidRPr="00A220C7">
        <w:rPr>
          <w:rFonts w:hint="eastAsia"/>
          <w:szCs w:val="21"/>
        </w:rPr>
        <w:t>“</w:t>
      </w:r>
      <w:r w:rsidRPr="00A220C7">
        <w:rPr>
          <w:szCs w:val="21"/>
        </w:rPr>
        <w:t>投标人须知前附表</w:t>
      </w:r>
      <w:r w:rsidRPr="00A220C7">
        <w:rPr>
          <w:rFonts w:hint="eastAsia"/>
          <w:szCs w:val="21"/>
        </w:rPr>
        <w:t>”</w:t>
      </w:r>
      <w:r w:rsidRPr="00A220C7">
        <w:rPr>
          <w:szCs w:val="21"/>
        </w:rPr>
        <w:t>规定的封存方式封存评标资料。</w:t>
      </w:r>
    </w:p>
    <w:p w:rsidR="00985873" w:rsidRPr="00A220C7" w:rsidRDefault="00647C27">
      <w:pPr>
        <w:spacing w:line="360" w:lineRule="auto"/>
        <w:ind w:firstLineChars="200" w:firstLine="420"/>
        <w:rPr>
          <w:szCs w:val="21"/>
        </w:rPr>
      </w:pPr>
      <w:r w:rsidRPr="00A220C7">
        <w:rPr>
          <w:szCs w:val="21"/>
        </w:rPr>
        <w:t xml:space="preserve">6.5.2 </w:t>
      </w:r>
      <w:r w:rsidRPr="00A220C7">
        <w:rPr>
          <w:szCs w:val="21"/>
        </w:rPr>
        <w:t>如在封存期间</w:t>
      </w:r>
      <w:r w:rsidRPr="00A220C7">
        <w:rPr>
          <w:rFonts w:hint="eastAsia"/>
          <w:szCs w:val="21"/>
        </w:rPr>
        <w:t>处理</w:t>
      </w:r>
      <w:r w:rsidRPr="00A220C7">
        <w:rPr>
          <w:szCs w:val="21"/>
        </w:rPr>
        <w:t>招标投标利害当事人提出异议或者投诉</w:t>
      </w:r>
      <w:r w:rsidRPr="00A220C7">
        <w:rPr>
          <w:rFonts w:hint="eastAsia"/>
          <w:szCs w:val="21"/>
        </w:rPr>
        <w:t>时需要启封评标资料的，应按当地招投标监督管理部门规定的程序启封。</w:t>
      </w:r>
    </w:p>
    <w:p w:rsidR="00985873" w:rsidRPr="00A220C7" w:rsidRDefault="00647C27">
      <w:pPr>
        <w:spacing w:line="360" w:lineRule="auto"/>
        <w:ind w:firstLineChars="200" w:firstLine="420"/>
        <w:rPr>
          <w:szCs w:val="21"/>
        </w:rPr>
      </w:pPr>
      <w:r w:rsidRPr="00A220C7">
        <w:rPr>
          <w:szCs w:val="21"/>
        </w:rPr>
        <w:t xml:space="preserve">6.5.3 </w:t>
      </w:r>
      <w:r w:rsidRPr="00A220C7">
        <w:rPr>
          <w:szCs w:val="21"/>
        </w:rPr>
        <w:t>评标资料封存和启封应符合</w:t>
      </w:r>
      <w:r w:rsidRPr="00A220C7">
        <w:rPr>
          <w:rFonts w:hint="eastAsia"/>
          <w:szCs w:val="21"/>
        </w:rPr>
        <w:t>当地招投标监督管理部门</w:t>
      </w:r>
      <w:r w:rsidRPr="00A220C7">
        <w:rPr>
          <w:szCs w:val="21"/>
        </w:rPr>
        <w:t>的规定。</w:t>
      </w:r>
      <w:bookmarkStart w:id="113" w:name="_Toc389065183"/>
    </w:p>
    <w:p w:rsidR="00985873" w:rsidRPr="00A220C7" w:rsidRDefault="00647C27">
      <w:pPr>
        <w:pStyle w:val="3"/>
      </w:pPr>
      <w:bookmarkStart w:id="114" w:name="_Toc61980321"/>
      <w:r w:rsidRPr="00A220C7">
        <w:t xml:space="preserve">6.6 </w:t>
      </w:r>
      <w:r w:rsidRPr="00A220C7">
        <w:t>中标候选人公示</w:t>
      </w:r>
      <w:bookmarkEnd w:id="113"/>
      <w:bookmarkEnd w:id="114"/>
    </w:p>
    <w:p w:rsidR="00985873" w:rsidRPr="00A220C7" w:rsidRDefault="00647C27">
      <w:pPr>
        <w:spacing w:line="360" w:lineRule="auto"/>
        <w:ind w:firstLineChars="200" w:firstLine="420"/>
        <w:rPr>
          <w:szCs w:val="21"/>
        </w:rPr>
      </w:pPr>
      <w:r w:rsidRPr="00A220C7">
        <w:rPr>
          <w:rFonts w:hint="eastAsia"/>
          <w:szCs w:val="21"/>
        </w:rPr>
        <w:t xml:space="preserve">6.6.1 </w:t>
      </w:r>
      <w:r w:rsidRPr="00A220C7">
        <w:rPr>
          <w:rFonts w:hint="eastAsia"/>
          <w:szCs w:val="21"/>
        </w:rPr>
        <w:t>招标人自收到评标报告之日起</w:t>
      </w:r>
      <w:r w:rsidRPr="00A220C7">
        <w:rPr>
          <w:rFonts w:hint="eastAsia"/>
          <w:szCs w:val="21"/>
        </w:rPr>
        <w:t>3</w:t>
      </w:r>
      <w:r w:rsidRPr="00A220C7">
        <w:rPr>
          <w:rFonts w:hint="eastAsia"/>
          <w:szCs w:val="21"/>
        </w:rPr>
        <w:t>日内，必须在“投标人须知前附表”规定的媒介上按照规定的格式公示中标候选人，公示期不少于</w:t>
      </w:r>
      <w:r w:rsidRPr="00A220C7">
        <w:rPr>
          <w:rFonts w:hint="eastAsia"/>
          <w:szCs w:val="21"/>
        </w:rPr>
        <w:t>3</w:t>
      </w:r>
      <w:r w:rsidRPr="00A220C7">
        <w:rPr>
          <w:rFonts w:hint="eastAsia"/>
          <w:szCs w:val="21"/>
        </w:rPr>
        <w:t>个工作日。招标人逾期不发出中标候选人公示的，由当地招投标监督管理部门责令招标人及时改正。</w:t>
      </w:r>
    </w:p>
    <w:p w:rsidR="00985873" w:rsidRPr="00A220C7" w:rsidRDefault="00647C27">
      <w:pPr>
        <w:spacing w:line="360" w:lineRule="auto"/>
        <w:ind w:firstLineChars="200" w:firstLine="420"/>
        <w:rPr>
          <w:szCs w:val="21"/>
        </w:rPr>
      </w:pPr>
      <w:r w:rsidRPr="00A220C7">
        <w:rPr>
          <w:rFonts w:hint="eastAsia"/>
          <w:szCs w:val="21"/>
        </w:rPr>
        <w:t xml:space="preserve">6.6.2 </w:t>
      </w:r>
      <w:r w:rsidRPr="00A220C7">
        <w:rPr>
          <w:rFonts w:hint="eastAsia"/>
          <w:szCs w:val="21"/>
        </w:rPr>
        <w:t>投标人或者其他利害关系人对评标结果有异议的，应当在中标候选人公示期间提出。招标人自收到异议之日起</w:t>
      </w:r>
      <w:r w:rsidRPr="00A220C7">
        <w:rPr>
          <w:rFonts w:hint="eastAsia"/>
          <w:szCs w:val="21"/>
        </w:rPr>
        <w:t>3</w:t>
      </w:r>
      <w:r w:rsidRPr="00A220C7">
        <w:rPr>
          <w:rFonts w:hint="eastAsia"/>
          <w:szCs w:val="21"/>
        </w:rPr>
        <w:t>日内</w:t>
      </w:r>
      <w:proofErr w:type="gramStart"/>
      <w:r w:rsidRPr="00A220C7">
        <w:rPr>
          <w:rFonts w:hint="eastAsia"/>
          <w:szCs w:val="21"/>
        </w:rPr>
        <w:t>作出</w:t>
      </w:r>
      <w:proofErr w:type="gramEnd"/>
      <w:r w:rsidRPr="00A220C7">
        <w:rPr>
          <w:rFonts w:hint="eastAsia"/>
          <w:szCs w:val="21"/>
        </w:rPr>
        <w:t>答复。对招标人答复不满意或招标人拒不答复的，投标人可按照本章第</w:t>
      </w:r>
      <w:r w:rsidRPr="00A220C7">
        <w:rPr>
          <w:rFonts w:hint="eastAsia"/>
          <w:szCs w:val="21"/>
        </w:rPr>
        <w:t>9.5</w:t>
      </w:r>
      <w:r w:rsidRPr="00A220C7">
        <w:rPr>
          <w:rFonts w:hint="eastAsia"/>
          <w:szCs w:val="21"/>
        </w:rPr>
        <w:t>条的规定程序向有关行政监督部门投诉。</w:t>
      </w:r>
    </w:p>
    <w:p w:rsidR="00985873" w:rsidRPr="00A220C7" w:rsidRDefault="00647C27">
      <w:pPr>
        <w:spacing w:line="360" w:lineRule="auto"/>
        <w:ind w:firstLineChars="200" w:firstLine="420"/>
        <w:rPr>
          <w:szCs w:val="21"/>
        </w:rPr>
      </w:pPr>
      <w:r w:rsidRPr="00A220C7">
        <w:rPr>
          <w:rFonts w:hint="eastAsia"/>
          <w:szCs w:val="21"/>
        </w:rPr>
        <w:t xml:space="preserve">6.6.3 </w:t>
      </w:r>
      <w:r w:rsidRPr="00A220C7">
        <w:rPr>
          <w:rFonts w:hint="eastAsia"/>
          <w:szCs w:val="21"/>
        </w:rPr>
        <w:t>招标人对中标候选人有投诉的，按照本章第</w:t>
      </w:r>
      <w:r w:rsidRPr="00A220C7">
        <w:rPr>
          <w:rFonts w:hint="eastAsia"/>
          <w:szCs w:val="21"/>
        </w:rPr>
        <w:t>9.5</w:t>
      </w:r>
      <w:r w:rsidRPr="00A220C7">
        <w:rPr>
          <w:rFonts w:hint="eastAsia"/>
          <w:szCs w:val="21"/>
        </w:rPr>
        <w:t>条的规定程序执行</w:t>
      </w:r>
      <w:r w:rsidRPr="00A220C7">
        <w:rPr>
          <w:szCs w:val="21"/>
        </w:rPr>
        <w:t>。</w:t>
      </w:r>
    </w:p>
    <w:p w:rsidR="00985873" w:rsidRPr="00A220C7" w:rsidRDefault="00647C27">
      <w:pPr>
        <w:pStyle w:val="3"/>
      </w:pPr>
      <w:bookmarkStart w:id="115" w:name="_Toc465114777"/>
      <w:bookmarkStart w:id="116" w:name="_Toc61980322"/>
      <w:r w:rsidRPr="00A220C7">
        <w:t>6.7</w:t>
      </w:r>
      <w:r w:rsidRPr="00A220C7">
        <w:rPr>
          <w:rFonts w:hint="eastAsia"/>
        </w:rPr>
        <w:t>履约能力审查</w:t>
      </w:r>
      <w:bookmarkEnd w:id="115"/>
      <w:bookmarkEnd w:id="116"/>
    </w:p>
    <w:p w:rsidR="00985873" w:rsidRPr="00A220C7" w:rsidRDefault="00647C27">
      <w:pPr>
        <w:spacing w:line="360" w:lineRule="auto"/>
        <w:ind w:firstLineChars="200" w:firstLine="420"/>
        <w:rPr>
          <w:szCs w:val="21"/>
        </w:rPr>
      </w:pPr>
      <w:r w:rsidRPr="00A220C7">
        <w:rPr>
          <w:rFonts w:hint="eastAsia"/>
          <w:szCs w:val="21"/>
        </w:rPr>
        <w:t>在中标通知书发出前，如果中标候选人的经营、财务状况发生较大变化，可能造成不能履行合同、无法按照招标文件要求提交履约保证金等情形，不符合中标条件的，应在中标公示</w:t>
      </w:r>
      <w:proofErr w:type="gramStart"/>
      <w:r w:rsidRPr="00A220C7">
        <w:rPr>
          <w:rFonts w:hint="eastAsia"/>
          <w:szCs w:val="21"/>
        </w:rPr>
        <w:t>期及时</w:t>
      </w:r>
      <w:proofErr w:type="gramEnd"/>
      <w:r w:rsidRPr="00A220C7">
        <w:rPr>
          <w:rFonts w:hint="eastAsia"/>
          <w:szCs w:val="21"/>
        </w:rPr>
        <w:t>书面告知招标人。</w:t>
      </w:r>
    </w:p>
    <w:p w:rsidR="00985873" w:rsidRPr="00A220C7" w:rsidRDefault="00647C27">
      <w:pPr>
        <w:spacing w:line="360" w:lineRule="auto"/>
        <w:ind w:firstLineChars="200" w:firstLine="420"/>
        <w:rPr>
          <w:szCs w:val="21"/>
        </w:rPr>
      </w:pPr>
      <w:r w:rsidRPr="00A220C7">
        <w:rPr>
          <w:rFonts w:hint="eastAsia"/>
          <w:szCs w:val="21"/>
        </w:rPr>
        <w:t>如招标人认为中标候选人的经营、财务状况发生较大变化或者存在违法行为可能影响其履约能力的，应当在中标通知书发出前由原评标委员会按照招标文件规定的标准和方法审查确认。</w:t>
      </w:r>
    </w:p>
    <w:p w:rsidR="00985873" w:rsidRPr="00A220C7" w:rsidRDefault="00647C27">
      <w:pPr>
        <w:pStyle w:val="2"/>
      </w:pPr>
      <w:bookmarkStart w:id="117" w:name="_Toc389065184"/>
      <w:bookmarkStart w:id="118" w:name="_Toc61980323"/>
      <w:r w:rsidRPr="00A220C7">
        <w:t xml:space="preserve">7 </w:t>
      </w:r>
      <w:r w:rsidRPr="00A220C7">
        <w:t>合同授予</w:t>
      </w:r>
      <w:bookmarkEnd w:id="117"/>
      <w:bookmarkEnd w:id="118"/>
    </w:p>
    <w:p w:rsidR="00985873" w:rsidRPr="00A220C7" w:rsidRDefault="00647C27">
      <w:pPr>
        <w:pStyle w:val="3"/>
      </w:pPr>
      <w:bookmarkStart w:id="119" w:name="_Toc389065185"/>
      <w:bookmarkStart w:id="120" w:name="_Toc61980324"/>
      <w:r w:rsidRPr="00A220C7">
        <w:t xml:space="preserve">7.1 </w:t>
      </w:r>
      <w:r w:rsidRPr="00A220C7">
        <w:t>定标方式</w:t>
      </w:r>
      <w:bookmarkEnd w:id="119"/>
      <w:bookmarkEnd w:id="120"/>
    </w:p>
    <w:p w:rsidR="00985873" w:rsidRPr="00A220C7" w:rsidRDefault="00647C27">
      <w:pPr>
        <w:spacing w:line="360" w:lineRule="auto"/>
        <w:ind w:firstLineChars="200" w:firstLine="420"/>
        <w:rPr>
          <w:szCs w:val="21"/>
        </w:rPr>
      </w:pPr>
      <w:r w:rsidRPr="00A220C7">
        <w:rPr>
          <w:szCs w:val="21"/>
        </w:rPr>
        <w:t>除</w:t>
      </w:r>
      <w:r w:rsidRPr="00A220C7">
        <w:rPr>
          <w:szCs w:val="21"/>
        </w:rPr>
        <w:t>“</w:t>
      </w:r>
      <w:r w:rsidRPr="00A220C7">
        <w:rPr>
          <w:szCs w:val="21"/>
        </w:rPr>
        <w:t>投标人须知前附表</w:t>
      </w:r>
      <w:r w:rsidRPr="00A220C7">
        <w:rPr>
          <w:szCs w:val="21"/>
        </w:rPr>
        <w:t>”</w:t>
      </w:r>
      <w:r w:rsidRPr="00A220C7">
        <w:rPr>
          <w:szCs w:val="21"/>
        </w:rPr>
        <w:t>规定评标委员会直接确定中标人外，招标人依据评标委员会推荐的中标候选人确定中标人，评标委员会推荐中标候选人的人数见</w:t>
      </w:r>
      <w:r w:rsidRPr="00A220C7">
        <w:rPr>
          <w:szCs w:val="21"/>
        </w:rPr>
        <w:t>“</w:t>
      </w:r>
      <w:r w:rsidRPr="00A220C7">
        <w:rPr>
          <w:szCs w:val="21"/>
        </w:rPr>
        <w:t>投标人须知前附表</w:t>
      </w:r>
      <w:r w:rsidRPr="00A220C7">
        <w:rPr>
          <w:szCs w:val="21"/>
        </w:rPr>
        <w:t>”</w:t>
      </w:r>
      <w:r w:rsidRPr="00A220C7">
        <w:rPr>
          <w:szCs w:val="21"/>
        </w:rPr>
        <w:t>。</w:t>
      </w:r>
    </w:p>
    <w:p w:rsidR="00985873" w:rsidRPr="00A220C7" w:rsidRDefault="00647C27">
      <w:pPr>
        <w:pStyle w:val="3"/>
      </w:pPr>
      <w:bookmarkStart w:id="121" w:name="_Toc389065186"/>
      <w:bookmarkStart w:id="122" w:name="_Toc61980325"/>
      <w:r w:rsidRPr="00A220C7">
        <w:lastRenderedPageBreak/>
        <w:t xml:space="preserve">7.2 </w:t>
      </w:r>
      <w:r w:rsidRPr="00A220C7">
        <w:t>中标通知</w:t>
      </w:r>
      <w:bookmarkEnd w:id="121"/>
      <w:r w:rsidRPr="00A220C7">
        <w:rPr>
          <w:rFonts w:hint="eastAsia"/>
        </w:rPr>
        <w:t>及中标公告</w:t>
      </w:r>
      <w:bookmarkEnd w:id="122"/>
    </w:p>
    <w:p w:rsidR="00985873" w:rsidRPr="00A220C7" w:rsidRDefault="00647C27">
      <w:pPr>
        <w:spacing w:line="360" w:lineRule="auto"/>
        <w:ind w:firstLineChars="200" w:firstLine="420"/>
        <w:rPr>
          <w:szCs w:val="21"/>
        </w:rPr>
      </w:pPr>
      <w:r w:rsidRPr="00A220C7">
        <w:rPr>
          <w:rFonts w:hint="eastAsia"/>
          <w:szCs w:val="21"/>
        </w:rPr>
        <w:t>公示期满无异议或者异议不成立的，招标人应当在公示期结束后</w:t>
      </w:r>
      <w:r w:rsidRPr="00A220C7">
        <w:rPr>
          <w:rFonts w:hint="eastAsia"/>
          <w:szCs w:val="21"/>
        </w:rPr>
        <w:t>5</w:t>
      </w:r>
      <w:r w:rsidRPr="00A220C7">
        <w:rPr>
          <w:rFonts w:hint="eastAsia"/>
          <w:szCs w:val="21"/>
        </w:rPr>
        <w:t>日内，按照招标文件规定的定标办法确定中标人，向中标人发出中标通知书，同时，按规定的格式在交易中心网站发出中标公告，将中标结果通知未中标的投标人</w:t>
      </w:r>
      <w:r w:rsidRPr="00A220C7">
        <w:rPr>
          <w:szCs w:val="21"/>
        </w:rPr>
        <w:t>。</w:t>
      </w:r>
    </w:p>
    <w:p w:rsidR="00985873" w:rsidRPr="00A220C7" w:rsidRDefault="00647C27">
      <w:pPr>
        <w:pStyle w:val="3"/>
      </w:pPr>
      <w:bookmarkStart w:id="123" w:name="_Toc389065187"/>
      <w:bookmarkStart w:id="124" w:name="_Toc61980326"/>
      <w:r w:rsidRPr="00A220C7">
        <w:t xml:space="preserve">7.3 </w:t>
      </w:r>
      <w:r w:rsidRPr="00A220C7">
        <w:t>履约</w:t>
      </w:r>
      <w:bookmarkEnd w:id="123"/>
      <w:r w:rsidRPr="00A220C7">
        <w:rPr>
          <w:rFonts w:hint="eastAsia"/>
        </w:rPr>
        <w:t>保证金</w:t>
      </w:r>
      <w:bookmarkEnd w:id="124"/>
    </w:p>
    <w:p w:rsidR="00985873" w:rsidRPr="00A220C7" w:rsidRDefault="00647C27">
      <w:pPr>
        <w:spacing w:line="360" w:lineRule="auto"/>
        <w:ind w:firstLineChars="200" w:firstLine="420"/>
        <w:rPr>
          <w:szCs w:val="21"/>
        </w:rPr>
      </w:pPr>
      <w:r w:rsidRPr="00A220C7">
        <w:rPr>
          <w:szCs w:val="21"/>
        </w:rPr>
        <w:t xml:space="preserve">7.3.1 </w:t>
      </w:r>
      <w:r w:rsidRPr="00A220C7">
        <w:rPr>
          <w:szCs w:val="21"/>
        </w:rPr>
        <w:t>在签订合同前，中标人应按</w:t>
      </w:r>
      <w:r w:rsidRPr="00A220C7">
        <w:rPr>
          <w:szCs w:val="21"/>
        </w:rPr>
        <w:t>“</w:t>
      </w:r>
      <w:r w:rsidRPr="00A220C7">
        <w:rPr>
          <w:szCs w:val="21"/>
        </w:rPr>
        <w:t>投标人须知前附表</w:t>
      </w:r>
      <w:r w:rsidRPr="00A220C7">
        <w:rPr>
          <w:szCs w:val="21"/>
        </w:rPr>
        <w:t>”</w:t>
      </w:r>
      <w:r w:rsidRPr="00A220C7">
        <w:rPr>
          <w:szCs w:val="21"/>
        </w:rPr>
        <w:t>规定的金额、担保形式和招标文件第四章</w:t>
      </w:r>
      <w:r w:rsidRPr="00A220C7">
        <w:rPr>
          <w:szCs w:val="21"/>
        </w:rPr>
        <w:t>“</w:t>
      </w:r>
      <w:r w:rsidRPr="00A220C7">
        <w:rPr>
          <w:szCs w:val="21"/>
        </w:rPr>
        <w:t>合同条款及格式</w:t>
      </w:r>
      <w:r w:rsidRPr="00A220C7">
        <w:rPr>
          <w:szCs w:val="21"/>
        </w:rPr>
        <w:t>”</w:t>
      </w:r>
      <w:r w:rsidRPr="00A220C7">
        <w:rPr>
          <w:szCs w:val="21"/>
        </w:rPr>
        <w:t>规定的履约担保格式向招标人提交履约</w:t>
      </w:r>
      <w:r w:rsidRPr="00A220C7">
        <w:rPr>
          <w:rFonts w:hint="eastAsia"/>
          <w:szCs w:val="21"/>
        </w:rPr>
        <w:t>保证金</w:t>
      </w:r>
      <w:r w:rsidRPr="00A220C7">
        <w:rPr>
          <w:szCs w:val="21"/>
        </w:rPr>
        <w:t>。联合体中标的，其履约</w:t>
      </w:r>
      <w:r w:rsidRPr="00A220C7">
        <w:rPr>
          <w:rFonts w:hint="eastAsia"/>
          <w:szCs w:val="21"/>
        </w:rPr>
        <w:t>保证金</w:t>
      </w:r>
      <w:r w:rsidRPr="00A220C7">
        <w:rPr>
          <w:szCs w:val="21"/>
        </w:rPr>
        <w:t>由牵头人递交，并应符合</w:t>
      </w:r>
      <w:r w:rsidRPr="00A220C7">
        <w:rPr>
          <w:szCs w:val="21"/>
        </w:rPr>
        <w:t>“</w:t>
      </w:r>
      <w:r w:rsidRPr="00A220C7">
        <w:rPr>
          <w:szCs w:val="21"/>
        </w:rPr>
        <w:t>投标人须知前附表</w:t>
      </w:r>
      <w:r w:rsidRPr="00A220C7">
        <w:rPr>
          <w:szCs w:val="21"/>
        </w:rPr>
        <w:t>”</w:t>
      </w:r>
      <w:r w:rsidRPr="00A220C7">
        <w:rPr>
          <w:szCs w:val="21"/>
        </w:rPr>
        <w:t>规定的金额、担保形式和招标文件第四章</w:t>
      </w:r>
      <w:r w:rsidRPr="00A220C7">
        <w:rPr>
          <w:szCs w:val="21"/>
        </w:rPr>
        <w:t>“</w:t>
      </w:r>
      <w:r w:rsidRPr="00A220C7">
        <w:rPr>
          <w:szCs w:val="21"/>
        </w:rPr>
        <w:t>合同条款及格式</w:t>
      </w:r>
      <w:r w:rsidRPr="00A220C7">
        <w:rPr>
          <w:szCs w:val="21"/>
        </w:rPr>
        <w:t>”</w:t>
      </w:r>
      <w:r w:rsidRPr="00A220C7">
        <w:rPr>
          <w:szCs w:val="21"/>
        </w:rPr>
        <w:t>规定的履约担保格式要求。</w:t>
      </w:r>
    </w:p>
    <w:p w:rsidR="00985873" w:rsidRPr="00A220C7" w:rsidRDefault="00647C27">
      <w:pPr>
        <w:spacing w:line="360" w:lineRule="auto"/>
        <w:ind w:firstLineChars="200" w:firstLine="420"/>
        <w:rPr>
          <w:szCs w:val="21"/>
        </w:rPr>
      </w:pPr>
      <w:r w:rsidRPr="00A220C7">
        <w:rPr>
          <w:szCs w:val="21"/>
        </w:rPr>
        <w:t>7.3.2</w:t>
      </w:r>
      <w:r w:rsidRPr="00A220C7">
        <w:rPr>
          <w:rFonts w:hint="eastAsia"/>
          <w:szCs w:val="21"/>
        </w:rPr>
        <w:t xml:space="preserve"> </w:t>
      </w:r>
      <w:r w:rsidRPr="00A220C7">
        <w:rPr>
          <w:szCs w:val="21"/>
        </w:rPr>
        <w:t>中标人不能按本章第</w:t>
      </w:r>
      <w:r w:rsidRPr="00A220C7">
        <w:rPr>
          <w:szCs w:val="21"/>
        </w:rPr>
        <w:t>7.3.1</w:t>
      </w:r>
      <w:r w:rsidRPr="00A220C7">
        <w:rPr>
          <w:szCs w:val="21"/>
        </w:rPr>
        <w:t>项要求提交履约</w:t>
      </w:r>
      <w:r w:rsidRPr="00A220C7">
        <w:rPr>
          <w:rFonts w:hint="eastAsia"/>
          <w:szCs w:val="21"/>
        </w:rPr>
        <w:t>保证金</w:t>
      </w:r>
      <w:r w:rsidRPr="00A220C7">
        <w:rPr>
          <w:szCs w:val="21"/>
        </w:rPr>
        <w:t>的，视为放弃中标，</w:t>
      </w:r>
      <w:r w:rsidRPr="00A220C7">
        <w:rPr>
          <w:rFonts w:hint="eastAsia"/>
          <w:szCs w:val="21"/>
        </w:rPr>
        <w:t>招标人有权没收</w:t>
      </w:r>
      <w:r w:rsidRPr="00A220C7">
        <w:rPr>
          <w:szCs w:val="21"/>
        </w:rPr>
        <w:t>其投标保证金，给招标人造成的损失超过投标保证金数额的，中标人还应当对超过部分予以赔偿。</w:t>
      </w:r>
    </w:p>
    <w:p w:rsidR="00985873" w:rsidRPr="00A220C7" w:rsidRDefault="00647C27">
      <w:pPr>
        <w:pStyle w:val="3"/>
      </w:pPr>
      <w:bookmarkStart w:id="125" w:name="_Toc389065188"/>
      <w:bookmarkStart w:id="126" w:name="_Toc61980327"/>
      <w:r w:rsidRPr="00A220C7">
        <w:t xml:space="preserve">7.4 </w:t>
      </w:r>
      <w:r w:rsidRPr="00A220C7">
        <w:t>签订合同</w:t>
      </w:r>
      <w:bookmarkEnd w:id="125"/>
      <w:bookmarkEnd w:id="126"/>
    </w:p>
    <w:p w:rsidR="00985873" w:rsidRPr="00A220C7" w:rsidRDefault="00647C27">
      <w:pPr>
        <w:spacing w:line="360" w:lineRule="auto"/>
        <w:ind w:firstLineChars="200" w:firstLine="420"/>
        <w:rPr>
          <w:szCs w:val="21"/>
        </w:rPr>
      </w:pPr>
      <w:r w:rsidRPr="00A220C7">
        <w:rPr>
          <w:szCs w:val="21"/>
        </w:rPr>
        <w:t xml:space="preserve">7.4.1 </w:t>
      </w:r>
      <w:r w:rsidRPr="00A220C7">
        <w:rPr>
          <w:szCs w:val="21"/>
        </w:rPr>
        <w:t>招标人和中标人应当在投标有效期内以及中标通知书发出之日起</w:t>
      </w:r>
      <w:r w:rsidRPr="00A220C7">
        <w:rPr>
          <w:szCs w:val="21"/>
        </w:rPr>
        <w:t>30</w:t>
      </w:r>
      <w:r w:rsidRPr="00A220C7">
        <w:rPr>
          <w:szCs w:val="21"/>
        </w:rPr>
        <w:t>天内，根据招标文件和中标人的投标文件订立书面合同。中标人无正当理由拒签合同的，招标人取消其中标资格，</w:t>
      </w:r>
      <w:r w:rsidRPr="00A220C7">
        <w:rPr>
          <w:rFonts w:hint="eastAsia"/>
          <w:szCs w:val="21"/>
        </w:rPr>
        <w:t>招标人有权没收</w:t>
      </w:r>
      <w:r w:rsidRPr="00A220C7">
        <w:rPr>
          <w:szCs w:val="21"/>
        </w:rPr>
        <w:t>其投标保证金；给招标人造成的损失超过投标保证金数额的，中标人还应当对超过部分予以赔偿。对依法必须招标的项目的中标人，由有关行政监督部门责令改正。</w:t>
      </w:r>
    </w:p>
    <w:p w:rsidR="00985873" w:rsidRPr="00A220C7" w:rsidRDefault="00647C27">
      <w:pPr>
        <w:spacing w:line="360" w:lineRule="auto"/>
        <w:ind w:firstLineChars="200" w:firstLine="420"/>
        <w:rPr>
          <w:strike/>
          <w:szCs w:val="21"/>
        </w:rPr>
      </w:pPr>
      <w:r w:rsidRPr="00A220C7">
        <w:rPr>
          <w:szCs w:val="21"/>
        </w:rPr>
        <w:t>7.</w:t>
      </w:r>
      <w:r w:rsidRPr="00A220C7">
        <w:rPr>
          <w:rFonts w:hint="eastAsia"/>
          <w:szCs w:val="21"/>
        </w:rPr>
        <w:t>4</w:t>
      </w:r>
      <w:r w:rsidRPr="00A220C7">
        <w:rPr>
          <w:szCs w:val="21"/>
        </w:rPr>
        <w:t>.2</w:t>
      </w:r>
      <w:r w:rsidRPr="00A220C7">
        <w:rPr>
          <w:rFonts w:hint="eastAsia"/>
          <w:szCs w:val="21"/>
        </w:rPr>
        <w:t xml:space="preserve"> </w:t>
      </w:r>
      <w:r w:rsidRPr="00A220C7">
        <w:rPr>
          <w:rFonts w:hint="eastAsia"/>
        </w:rPr>
        <w:t>排名第一的中标候选人（或者评标委员会依据招标人的授权直接确定的中标人）放弃中标，或</w:t>
      </w:r>
      <w:r w:rsidRPr="00A220C7">
        <w:t>因不可抗力提出不能履行合同，</w:t>
      </w:r>
      <w:r w:rsidRPr="00A220C7">
        <w:rPr>
          <w:rFonts w:hint="eastAsia"/>
        </w:rPr>
        <w:t>不按照招标文件要求提交履约保证金，或者被查实存在影响中标结果的违法行为等情形，不符合中标条件的，招标人可以按照评标委员会提出的中标候选人名单排序（或者评标结果排序）依次确定其他中标候选人为中标人，也可以重新招标。</w:t>
      </w:r>
    </w:p>
    <w:p w:rsidR="00985873" w:rsidRPr="00A220C7" w:rsidRDefault="00647C27">
      <w:pPr>
        <w:spacing w:line="360" w:lineRule="auto"/>
        <w:ind w:firstLineChars="200" w:firstLine="420"/>
        <w:rPr>
          <w:szCs w:val="21"/>
        </w:rPr>
      </w:pPr>
      <w:r w:rsidRPr="00A220C7">
        <w:rPr>
          <w:szCs w:val="21"/>
        </w:rPr>
        <w:t>7.</w:t>
      </w:r>
      <w:r w:rsidRPr="00A220C7">
        <w:rPr>
          <w:rFonts w:hint="eastAsia"/>
          <w:szCs w:val="21"/>
        </w:rPr>
        <w:t>4</w:t>
      </w:r>
      <w:r w:rsidRPr="00A220C7">
        <w:rPr>
          <w:szCs w:val="21"/>
        </w:rPr>
        <w:t xml:space="preserve">.3 </w:t>
      </w:r>
      <w:r w:rsidRPr="00A220C7">
        <w:rPr>
          <w:szCs w:val="21"/>
        </w:rPr>
        <w:t>发出中标通知书后，招标人无正当理由拒签合同的，</w:t>
      </w:r>
      <w:r w:rsidRPr="00A220C7">
        <w:rPr>
          <w:rFonts w:hint="eastAsia"/>
          <w:szCs w:val="21"/>
        </w:rPr>
        <w:t>由有关行政监督部门给予警告，责令改正。</w:t>
      </w:r>
      <w:r w:rsidRPr="00A220C7">
        <w:rPr>
          <w:szCs w:val="21"/>
        </w:rPr>
        <w:t>同时招标人向中标人退还投标保证金；给中标人造成损失的，还应当赔偿损失。</w:t>
      </w:r>
    </w:p>
    <w:p w:rsidR="00985873" w:rsidRPr="00A220C7" w:rsidRDefault="00647C27">
      <w:pPr>
        <w:pStyle w:val="2"/>
      </w:pPr>
      <w:bookmarkStart w:id="127" w:name="_Toc389065189"/>
      <w:bookmarkStart w:id="128" w:name="_Toc61980328"/>
      <w:r w:rsidRPr="00A220C7">
        <w:t xml:space="preserve">8 </w:t>
      </w:r>
      <w:r w:rsidRPr="00A220C7">
        <w:t>重新招标和不再招标</w:t>
      </w:r>
      <w:bookmarkEnd w:id="127"/>
      <w:bookmarkEnd w:id="128"/>
    </w:p>
    <w:p w:rsidR="00985873" w:rsidRPr="00A220C7" w:rsidRDefault="00647C27">
      <w:pPr>
        <w:pStyle w:val="3"/>
      </w:pPr>
      <w:bookmarkStart w:id="129" w:name="_Toc389065190"/>
      <w:bookmarkStart w:id="130" w:name="_Toc61980329"/>
      <w:r w:rsidRPr="00A220C7">
        <w:t xml:space="preserve">8.1 </w:t>
      </w:r>
      <w:r w:rsidRPr="00A220C7">
        <w:t>重新招标</w:t>
      </w:r>
      <w:bookmarkEnd w:id="129"/>
      <w:bookmarkEnd w:id="130"/>
    </w:p>
    <w:p w:rsidR="00985873" w:rsidRPr="00A220C7" w:rsidRDefault="00647C27">
      <w:pPr>
        <w:spacing w:line="360" w:lineRule="auto"/>
        <w:ind w:firstLineChars="200" w:firstLine="420"/>
        <w:rPr>
          <w:szCs w:val="21"/>
        </w:rPr>
      </w:pPr>
      <w:r w:rsidRPr="00A220C7">
        <w:rPr>
          <w:szCs w:val="21"/>
        </w:rPr>
        <w:t>有下列情形之一的，招标人将重新招标：</w:t>
      </w:r>
    </w:p>
    <w:p w:rsidR="00985873" w:rsidRPr="00A220C7" w:rsidRDefault="00647C27">
      <w:pPr>
        <w:spacing w:line="360" w:lineRule="auto"/>
        <w:ind w:firstLineChars="200" w:firstLine="420"/>
        <w:rPr>
          <w:szCs w:val="21"/>
        </w:rPr>
      </w:pPr>
      <w:r w:rsidRPr="00A220C7">
        <w:rPr>
          <w:szCs w:val="21"/>
        </w:rPr>
        <w:t>（</w:t>
      </w:r>
      <w:r w:rsidRPr="00A220C7">
        <w:rPr>
          <w:szCs w:val="21"/>
        </w:rPr>
        <w:t>1</w:t>
      </w:r>
      <w:r w:rsidRPr="00A220C7">
        <w:rPr>
          <w:szCs w:val="21"/>
        </w:rPr>
        <w:t>）投标截止时，投标人少于</w:t>
      </w:r>
      <w:r w:rsidRPr="00A220C7">
        <w:rPr>
          <w:szCs w:val="21"/>
        </w:rPr>
        <w:t>3</w:t>
      </w:r>
      <w:r w:rsidRPr="00A220C7">
        <w:rPr>
          <w:szCs w:val="21"/>
        </w:rPr>
        <w:t>个的；</w:t>
      </w:r>
    </w:p>
    <w:p w:rsidR="00985873" w:rsidRPr="00A220C7" w:rsidRDefault="00647C27">
      <w:pPr>
        <w:spacing w:line="360" w:lineRule="auto"/>
        <w:ind w:firstLineChars="200" w:firstLine="420"/>
        <w:rPr>
          <w:szCs w:val="21"/>
        </w:rPr>
      </w:pPr>
      <w:r w:rsidRPr="00A220C7">
        <w:rPr>
          <w:szCs w:val="21"/>
        </w:rPr>
        <w:t>（</w:t>
      </w:r>
      <w:r w:rsidRPr="00A220C7">
        <w:rPr>
          <w:szCs w:val="21"/>
        </w:rPr>
        <w:t>2</w:t>
      </w:r>
      <w:r w:rsidRPr="00A220C7">
        <w:rPr>
          <w:szCs w:val="21"/>
        </w:rPr>
        <w:t>）经评标委员会评审后</w:t>
      </w:r>
      <w:r w:rsidRPr="00A220C7">
        <w:rPr>
          <w:rFonts w:ascii="宋体" w:hAnsi="宋体" w:cs="宋体" w:hint="eastAsia"/>
          <w:szCs w:val="21"/>
          <w:shd w:val="clear" w:color="auto" w:fill="FFFFFF"/>
        </w:rPr>
        <w:t>，所有投标被否决或者部分投标被否决后，有效投标不足3个，导致投标明显缺乏竞争</w:t>
      </w:r>
      <w:r w:rsidRPr="00A220C7">
        <w:rPr>
          <w:szCs w:val="21"/>
        </w:rPr>
        <w:t>的；</w:t>
      </w:r>
    </w:p>
    <w:p w:rsidR="00985873" w:rsidRPr="00A220C7" w:rsidRDefault="00647C27">
      <w:pPr>
        <w:spacing w:line="360" w:lineRule="auto"/>
        <w:ind w:firstLineChars="200" w:firstLine="420"/>
        <w:rPr>
          <w:szCs w:val="21"/>
        </w:rPr>
      </w:pPr>
      <w:r w:rsidRPr="00A220C7">
        <w:rPr>
          <w:szCs w:val="21"/>
        </w:rPr>
        <w:t>（</w:t>
      </w:r>
      <w:r w:rsidRPr="00A220C7">
        <w:rPr>
          <w:szCs w:val="21"/>
        </w:rPr>
        <w:t>3</w:t>
      </w:r>
      <w:r w:rsidRPr="00A220C7">
        <w:rPr>
          <w:szCs w:val="21"/>
        </w:rPr>
        <w:t>）其他有关法规和文件规定的应当重新招标的情形。</w:t>
      </w:r>
    </w:p>
    <w:p w:rsidR="00985873" w:rsidRPr="00A220C7" w:rsidRDefault="00647C27">
      <w:pPr>
        <w:pStyle w:val="3"/>
      </w:pPr>
      <w:bookmarkStart w:id="131" w:name="_Toc389065191"/>
      <w:bookmarkStart w:id="132" w:name="_Toc61980330"/>
      <w:r w:rsidRPr="00A220C7">
        <w:t xml:space="preserve">8.2 </w:t>
      </w:r>
      <w:r w:rsidRPr="00A220C7">
        <w:t>不再招标</w:t>
      </w:r>
      <w:bookmarkEnd w:id="131"/>
      <w:bookmarkEnd w:id="132"/>
    </w:p>
    <w:p w:rsidR="00985873" w:rsidRPr="00A220C7" w:rsidRDefault="00647C27">
      <w:pPr>
        <w:spacing w:line="360" w:lineRule="auto"/>
        <w:ind w:firstLineChars="200" w:firstLine="420"/>
      </w:pPr>
      <w:r w:rsidRPr="00A220C7">
        <w:t>重新招标后投标人仍少于</w:t>
      </w:r>
      <w:r w:rsidRPr="00A220C7">
        <w:t>3</w:t>
      </w:r>
      <w:r w:rsidRPr="00A220C7">
        <w:t>个或者所有投标被否决的，属于必须审批或核准的工程建设项目，经原审批或核准部门批准后可不再进行招标。</w:t>
      </w:r>
      <w:bookmarkStart w:id="133" w:name="_Toc389065192"/>
    </w:p>
    <w:p w:rsidR="00985873" w:rsidRPr="00A220C7" w:rsidRDefault="00647C27">
      <w:pPr>
        <w:pStyle w:val="2"/>
      </w:pPr>
      <w:bookmarkStart w:id="134" w:name="_Toc61980331"/>
      <w:r w:rsidRPr="00A220C7">
        <w:lastRenderedPageBreak/>
        <w:t xml:space="preserve">9 </w:t>
      </w:r>
      <w:r w:rsidRPr="00A220C7">
        <w:t>纪律和监督</w:t>
      </w:r>
      <w:bookmarkEnd w:id="133"/>
      <w:bookmarkEnd w:id="134"/>
    </w:p>
    <w:p w:rsidR="00985873" w:rsidRPr="00A220C7" w:rsidRDefault="00647C27">
      <w:pPr>
        <w:pStyle w:val="3"/>
      </w:pPr>
      <w:bookmarkStart w:id="135" w:name="_Toc389065193"/>
      <w:bookmarkStart w:id="136" w:name="_Toc61980332"/>
      <w:r w:rsidRPr="00A220C7">
        <w:t xml:space="preserve">9.1 </w:t>
      </w:r>
      <w:r w:rsidRPr="00A220C7">
        <w:t>对招标人的纪律要求</w:t>
      </w:r>
      <w:bookmarkEnd w:id="135"/>
      <w:bookmarkEnd w:id="136"/>
    </w:p>
    <w:p w:rsidR="00985873" w:rsidRPr="00A220C7" w:rsidRDefault="00647C27">
      <w:pPr>
        <w:spacing w:line="360" w:lineRule="auto"/>
        <w:ind w:firstLineChars="200" w:firstLine="420"/>
        <w:rPr>
          <w:szCs w:val="21"/>
        </w:rPr>
      </w:pPr>
      <w:r w:rsidRPr="00A220C7">
        <w:rPr>
          <w:szCs w:val="21"/>
        </w:rPr>
        <w:t>招标人不得泄漏招标投标活动中应当保密的情况和资料，不得与投标人串通损害国家利益、社会公共利益或者他人合法权益。有下列情形之一的，属于招标人与投标人串通投标：</w:t>
      </w:r>
    </w:p>
    <w:p w:rsidR="00985873" w:rsidRPr="00A220C7" w:rsidRDefault="00647C27">
      <w:pPr>
        <w:spacing w:line="360" w:lineRule="auto"/>
        <w:ind w:firstLineChars="200" w:firstLine="420"/>
        <w:rPr>
          <w:szCs w:val="21"/>
        </w:rPr>
      </w:pPr>
      <w:r w:rsidRPr="00A220C7">
        <w:rPr>
          <w:szCs w:val="21"/>
        </w:rPr>
        <w:t>（</w:t>
      </w:r>
      <w:r w:rsidRPr="00A220C7">
        <w:rPr>
          <w:szCs w:val="21"/>
        </w:rPr>
        <w:t>1</w:t>
      </w:r>
      <w:r w:rsidRPr="00A220C7">
        <w:rPr>
          <w:szCs w:val="21"/>
        </w:rPr>
        <w:t>）招标人在开标前开启投标文件并将有关信息泄露给其他投标人</w:t>
      </w:r>
      <w:r w:rsidRPr="00A220C7">
        <w:rPr>
          <w:rFonts w:hint="eastAsia"/>
          <w:szCs w:val="21"/>
        </w:rPr>
        <w:t>；</w:t>
      </w:r>
    </w:p>
    <w:p w:rsidR="00985873" w:rsidRPr="00A220C7" w:rsidRDefault="00647C27">
      <w:pPr>
        <w:spacing w:line="360" w:lineRule="auto"/>
        <w:ind w:firstLineChars="200" w:firstLine="420"/>
        <w:rPr>
          <w:szCs w:val="21"/>
        </w:rPr>
      </w:pPr>
      <w:r w:rsidRPr="00A220C7">
        <w:rPr>
          <w:szCs w:val="21"/>
        </w:rPr>
        <w:t>（</w:t>
      </w:r>
      <w:r w:rsidRPr="00A220C7">
        <w:rPr>
          <w:szCs w:val="21"/>
        </w:rPr>
        <w:t>2</w:t>
      </w:r>
      <w:r w:rsidRPr="00A220C7">
        <w:rPr>
          <w:szCs w:val="21"/>
        </w:rPr>
        <w:t>）招标人直接或者间接向投标人泄露标底、评标委员会成员等信息；</w:t>
      </w:r>
    </w:p>
    <w:p w:rsidR="00985873" w:rsidRPr="00A220C7" w:rsidRDefault="00647C27">
      <w:pPr>
        <w:spacing w:line="360" w:lineRule="auto"/>
        <w:ind w:firstLineChars="200" w:firstLine="420"/>
        <w:rPr>
          <w:szCs w:val="21"/>
        </w:rPr>
      </w:pPr>
      <w:r w:rsidRPr="00A220C7">
        <w:rPr>
          <w:szCs w:val="21"/>
        </w:rPr>
        <w:t>（</w:t>
      </w:r>
      <w:r w:rsidRPr="00A220C7">
        <w:rPr>
          <w:szCs w:val="21"/>
        </w:rPr>
        <w:t>3</w:t>
      </w:r>
      <w:r w:rsidRPr="00A220C7">
        <w:rPr>
          <w:szCs w:val="21"/>
        </w:rPr>
        <w:t>）招标人明示或者暗示投标人压低或者抬高投标报价；</w:t>
      </w:r>
    </w:p>
    <w:p w:rsidR="00985873" w:rsidRPr="00A220C7" w:rsidRDefault="00647C27">
      <w:pPr>
        <w:spacing w:line="360" w:lineRule="auto"/>
        <w:ind w:firstLineChars="200" w:firstLine="420"/>
        <w:rPr>
          <w:szCs w:val="21"/>
        </w:rPr>
      </w:pPr>
      <w:r w:rsidRPr="00A220C7">
        <w:rPr>
          <w:szCs w:val="21"/>
        </w:rPr>
        <w:t>（</w:t>
      </w:r>
      <w:r w:rsidRPr="00A220C7">
        <w:rPr>
          <w:szCs w:val="21"/>
        </w:rPr>
        <w:t>4</w:t>
      </w:r>
      <w:r w:rsidRPr="00A220C7">
        <w:rPr>
          <w:szCs w:val="21"/>
        </w:rPr>
        <w:t>）招标人授意投标人撤换、修改投标文件；</w:t>
      </w:r>
    </w:p>
    <w:p w:rsidR="00985873" w:rsidRPr="00A220C7" w:rsidRDefault="00647C27">
      <w:pPr>
        <w:spacing w:line="360" w:lineRule="auto"/>
        <w:ind w:firstLineChars="200" w:firstLine="420"/>
        <w:rPr>
          <w:szCs w:val="21"/>
        </w:rPr>
      </w:pPr>
      <w:r w:rsidRPr="00A220C7">
        <w:rPr>
          <w:szCs w:val="21"/>
        </w:rPr>
        <w:t>（</w:t>
      </w:r>
      <w:r w:rsidRPr="00A220C7">
        <w:rPr>
          <w:szCs w:val="21"/>
        </w:rPr>
        <w:t>5</w:t>
      </w:r>
      <w:r w:rsidRPr="00A220C7">
        <w:rPr>
          <w:szCs w:val="21"/>
        </w:rPr>
        <w:t>）招标人明示或者暗示投标人为特定投标人中标提供方便；</w:t>
      </w:r>
    </w:p>
    <w:p w:rsidR="00985873" w:rsidRPr="00A220C7" w:rsidRDefault="00647C27">
      <w:pPr>
        <w:spacing w:line="360" w:lineRule="auto"/>
        <w:ind w:firstLineChars="200" w:firstLine="420"/>
        <w:rPr>
          <w:kern w:val="0"/>
          <w:szCs w:val="21"/>
        </w:rPr>
      </w:pPr>
      <w:r w:rsidRPr="00A220C7">
        <w:rPr>
          <w:szCs w:val="21"/>
        </w:rPr>
        <w:t>（</w:t>
      </w:r>
      <w:r w:rsidRPr="00A220C7">
        <w:rPr>
          <w:szCs w:val="21"/>
        </w:rPr>
        <w:t>6</w:t>
      </w:r>
      <w:r w:rsidRPr="00A220C7">
        <w:rPr>
          <w:szCs w:val="21"/>
        </w:rPr>
        <w:t>）招标人与投标人为谋求特定投标人中标而采取的其他串通行为。</w:t>
      </w:r>
    </w:p>
    <w:p w:rsidR="00985873" w:rsidRPr="00A220C7" w:rsidRDefault="00647C27">
      <w:pPr>
        <w:pStyle w:val="3"/>
      </w:pPr>
      <w:bookmarkStart w:id="137" w:name="_Toc61980333"/>
      <w:r w:rsidRPr="00A220C7">
        <w:t xml:space="preserve">9.2 </w:t>
      </w:r>
      <w:r w:rsidRPr="00A220C7">
        <w:t>对投标人的纪律要求</w:t>
      </w:r>
      <w:bookmarkEnd w:id="137"/>
    </w:p>
    <w:p w:rsidR="00985873" w:rsidRPr="00A220C7" w:rsidRDefault="00647C27">
      <w:pPr>
        <w:spacing w:line="360" w:lineRule="auto"/>
        <w:ind w:firstLineChars="200" w:firstLine="420"/>
        <w:rPr>
          <w:szCs w:val="21"/>
        </w:rPr>
      </w:pPr>
      <w:r w:rsidRPr="00A220C7">
        <w:rPr>
          <w:rFonts w:hint="eastAsia"/>
          <w:szCs w:val="21"/>
        </w:rPr>
        <w:t>9.2.1</w:t>
      </w:r>
      <w:r w:rsidRPr="00A220C7">
        <w:rPr>
          <w:szCs w:val="21"/>
        </w:rPr>
        <w:t>投标人不得相互串通投标或者与招标人串通投标，不得向招标人或者评标委员会成员行贿谋取中标，不得以他人名义投标或者以其他方式弄虚作假骗取中标；投标人不得以任何方式干扰、影响评标工作。有下列情形之一的，属于投标人相互串通投标：</w:t>
      </w:r>
    </w:p>
    <w:p w:rsidR="00985873" w:rsidRPr="00A220C7" w:rsidRDefault="00647C27">
      <w:pPr>
        <w:spacing w:line="360" w:lineRule="auto"/>
        <w:ind w:firstLineChars="200" w:firstLine="420"/>
        <w:rPr>
          <w:szCs w:val="21"/>
        </w:rPr>
      </w:pPr>
      <w:r w:rsidRPr="00A220C7">
        <w:rPr>
          <w:szCs w:val="21"/>
        </w:rPr>
        <w:t>（</w:t>
      </w:r>
      <w:r w:rsidRPr="00A220C7">
        <w:rPr>
          <w:szCs w:val="21"/>
        </w:rPr>
        <w:t>1</w:t>
      </w:r>
      <w:r w:rsidRPr="00A220C7">
        <w:rPr>
          <w:szCs w:val="21"/>
        </w:rPr>
        <w:t>）投标人之间协商投标报价等投标文件的实质性内容；</w:t>
      </w:r>
    </w:p>
    <w:p w:rsidR="00985873" w:rsidRPr="00A220C7" w:rsidRDefault="00647C27">
      <w:pPr>
        <w:spacing w:line="360" w:lineRule="auto"/>
        <w:ind w:firstLineChars="200" w:firstLine="420"/>
        <w:rPr>
          <w:szCs w:val="21"/>
        </w:rPr>
      </w:pPr>
      <w:r w:rsidRPr="00A220C7">
        <w:rPr>
          <w:szCs w:val="21"/>
        </w:rPr>
        <w:t>（</w:t>
      </w:r>
      <w:r w:rsidRPr="00A220C7">
        <w:rPr>
          <w:szCs w:val="21"/>
        </w:rPr>
        <w:t>2</w:t>
      </w:r>
      <w:r w:rsidRPr="00A220C7">
        <w:rPr>
          <w:szCs w:val="21"/>
        </w:rPr>
        <w:t>）投标人之间约定中标人；</w:t>
      </w:r>
    </w:p>
    <w:p w:rsidR="00985873" w:rsidRPr="00A220C7" w:rsidRDefault="00647C27">
      <w:pPr>
        <w:spacing w:line="360" w:lineRule="auto"/>
        <w:ind w:firstLineChars="200" w:firstLine="420"/>
        <w:rPr>
          <w:szCs w:val="21"/>
        </w:rPr>
      </w:pPr>
      <w:r w:rsidRPr="00A220C7">
        <w:rPr>
          <w:szCs w:val="21"/>
        </w:rPr>
        <w:t>（</w:t>
      </w:r>
      <w:r w:rsidRPr="00A220C7">
        <w:rPr>
          <w:szCs w:val="21"/>
        </w:rPr>
        <w:t>3</w:t>
      </w:r>
      <w:r w:rsidRPr="00A220C7">
        <w:rPr>
          <w:szCs w:val="21"/>
        </w:rPr>
        <w:t>）投标人之间约定部分投标人放弃投标或者中标；</w:t>
      </w:r>
    </w:p>
    <w:p w:rsidR="00985873" w:rsidRPr="00A220C7" w:rsidRDefault="00647C27">
      <w:pPr>
        <w:spacing w:line="360" w:lineRule="auto"/>
        <w:ind w:firstLineChars="200" w:firstLine="420"/>
        <w:rPr>
          <w:szCs w:val="21"/>
        </w:rPr>
      </w:pPr>
      <w:r w:rsidRPr="00A220C7">
        <w:rPr>
          <w:szCs w:val="21"/>
        </w:rPr>
        <w:t>（</w:t>
      </w:r>
      <w:r w:rsidRPr="00A220C7">
        <w:rPr>
          <w:szCs w:val="21"/>
        </w:rPr>
        <w:t>4</w:t>
      </w:r>
      <w:r w:rsidRPr="00A220C7">
        <w:rPr>
          <w:szCs w:val="21"/>
        </w:rPr>
        <w:t>）属于同一集团、协会、商会等组织成员的投标人按照该组织要求协同投标；</w:t>
      </w:r>
    </w:p>
    <w:p w:rsidR="00985873" w:rsidRPr="00A220C7" w:rsidRDefault="00647C27">
      <w:pPr>
        <w:spacing w:line="360" w:lineRule="auto"/>
        <w:ind w:firstLineChars="200" w:firstLine="420"/>
        <w:rPr>
          <w:szCs w:val="21"/>
        </w:rPr>
      </w:pPr>
      <w:r w:rsidRPr="00A220C7">
        <w:rPr>
          <w:szCs w:val="21"/>
        </w:rPr>
        <w:t>（</w:t>
      </w:r>
      <w:r w:rsidRPr="00A220C7">
        <w:rPr>
          <w:szCs w:val="21"/>
        </w:rPr>
        <w:t>5</w:t>
      </w:r>
      <w:r w:rsidRPr="00A220C7">
        <w:rPr>
          <w:szCs w:val="21"/>
        </w:rPr>
        <w:t>）投标人之间为谋取中标或者排斥特定投标人而采取的其他联合行动</w:t>
      </w:r>
      <w:r w:rsidRPr="00A220C7">
        <w:rPr>
          <w:rFonts w:hint="eastAsia"/>
          <w:szCs w:val="21"/>
        </w:rPr>
        <w:t>；</w:t>
      </w:r>
    </w:p>
    <w:p w:rsidR="00985873" w:rsidRPr="00A220C7" w:rsidRDefault="00647C27">
      <w:pPr>
        <w:spacing w:line="360" w:lineRule="auto"/>
        <w:ind w:firstLineChars="200" w:firstLine="420"/>
        <w:rPr>
          <w:szCs w:val="21"/>
        </w:rPr>
      </w:pPr>
      <w:r w:rsidRPr="00A220C7">
        <w:rPr>
          <w:szCs w:val="21"/>
        </w:rPr>
        <w:t>（</w:t>
      </w:r>
      <w:r w:rsidRPr="00A220C7">
        <w:rPr>
          <w:szCs w:val="21"/>
        </w:rPr>
        <w:t>6</w:t>
      </w:r>
      <w:r w:rsidRPr="00A220C7">
        <w:rPr>
          <w:szCs w:val="21"/>
        </w:rPr>
        <w:t>）不同投标人的投标文件由同一单位或者个人或者同一台电脑</w:t>
      </w:r>
      <w:r w:rsidRPr="00A220C7">
        <w:rPr>
          <w:rFonts w:hint="eastAsia"/>
          <w:szCs w:val="21"/>
        </w:rPr>
        <w:t>（</w:t>
      </w:r>
      <w:r w:rsidRPr="00A220C7">
        <w:rPr>
          <w:rFonts w:hint="eastAsia"/>
          <w:szCs w:val="21"/>
        </w:rPr>
        <w:t>MAC</w:t>
      </w:r>
      <w:r w:rsidRPr="00A220C7">
        <w:rPr>
          <w:rFonts w:hint="eastAsia"/>
          <w:szCs w:val="21"/>
        </w:rPr>
        <w:t>码）</w:t>
      </w:r>
      <w:r w:rsidRPr="00A220C7">
        <w:rPr>
          <w:szCs w:val="21"/>
        </w:rPr>
        <w:t>编制；</w:t>
      </w:r>
    </w:p>
    <w:p w:rsidR="00985873" w:rsidRPr="00A220C7" w:rsidRDefault="00647C27">
      <w:pPr>
        <w:spacing w:line="360" w:lineRule="auto"/>
        <w:ind w:firstLineChars="200" w:firstLine="420"/>
        <w:rPr>
          <w:szCs w:val="21"/>
        </w:rPr>
      </w:pPr>
      <w:r w:rsidRPr="00A220C7">
        <w:rPr>
          <w:szCs w:val="21"/>
        </w:rPr>
        <w:t>（</w:t>
      </w:r>
      <w:r w:rsidRPr="00A220C7">
        <w:rPr>
          <w:szCs w:val="21"/>
        </w:rPr>
        <w:t>7</w:t>
      </w:r>
      <w:r w:rsidRPr="00A220C7">
        <w:rPr>
          <w:szCs w:val="21"/>
        </w:rPr>
        <w:t>）不同投标人委托同一单位或者个人办理投标事宜；</w:t>
      </w:r>
    </w:p>
    <w:p w:rsidR="00985873" w:rsidRPr="00A220C7" w:rsidRDefault="00647C27">
      <w:pPr>
        <w:spacing w:line="360" w:lineRule="auto"/>
        <w:ind w:firstLineChars="200" w:firstLine="420"/>
        <w:rPr>
          <w:szCs w:val="21"/>
        </w:rPr>
      </w:pPr>
      <w:r w:rsidRPr="00A220C7">
        <w:rPr>
          <w:szCs w:val="21"/>
        </w:rPr>
        <w:t>（</w:t>
      </w:r>
      <w:r w:rsidRPr="00A220C7">
        <w:rPr>
          <w:szCs w:val="21"/>
        </w:rPr>
        <w:t>8</w:t>
      </w:r>
      <w:r w:rsidRPr="00A220C7">
        <w:rPr>
          <w:szCs w:val="21"/>
        </w:rPr>
        <w:t>）不同投标人的投标文件载明的项目管理成员为同一人；</w:t>
      </w:r>
    </w:p>
    <w:p w:rsidR="00985873" w:rsidRPr="00A220C7" w:rsidRDefault="00647C27">
      <w:pPr>
        <w:spacing w:line="360" w:lineRule="auto"/>
        <w:ind w:firstLineChars="200" w:firstLine="420"/>
        <w:rPr>
          <w:szCs w:val="21"/>
        </w:rPr>
      </w:pPr>
      <w:r w:rsidRPr="00A220C7">
        <w:rPr>
          <w:szCs w:val="21"/>
        </w:rPr>
        <w:t>（</w:t>
      </w:r>
      <w:r w:rsidRPr="00A220C7">
        <w:rPr>
          <w:szCs w:val="21"/>
        </w:rPr>
        <w:t>9</w:t>
      </w:r>
      <w:r w:rsidRPr="00A220C7">
        <w:rPr>
          <w:szCs w:val="21"/>
        </w:rPr>
        <w:t>）不同投标人的投标文件异常一致或者投标报价呈规律性差异；</w:t>
      </w:r>
    </w:p>
    <w:p w:rsidR="00985873" w:rsidRPr="00A220C7" w:rsidRDefault="00647C27">
      <w:pPr>
        <w:spacing w:line="360" w:lineRule="auto"/>
        <w:ind w:firstLineChars="200" w:firstLine="420"/>
        <w:rPr>
          <w:szCs w:val="21"/>
        </w:rPr>
      </w:pPr>
      <w:r w:rsidRPr="00A220C7">
        <w:rPr>
          <w:szCs w:val="21"/>
        </w:rPr>
        <w:t>（</w:t>
      </w:r>
      <w:r w:rsidRPr="00A220C7">
        <w:rPr>
          <w:szCs w:val="21"/>
        </w:rPr>
        <w:t>10</w:t>
      </w:r>
      <w:r w:rsidRPr="00A220C7">
        <w:rPr>
          <w:szCs w:val="21"/>
        </w:rPr>
        <w:t>）不同投标人的投标文件相互混装；</w:t>
      </w:r>
    </w:p>
    <w:p w:rsidR="00985873" w:rsidRPr="00A220C7" w:rsidRDefault="00647C27">
      <w:pPr>
        <w:spacing w:line="360" w:lineRule="auto"/>
        <w:ind w:firstLineChars="200" w:firstLine="420"/>
        <w:rPr>
          <w:szCs w:val="21"/>
        </w:rPr>
      </w:pPr>
      <w:r w:rsidRPr="00A220C7">
        <w:rPr>
          <w:szCs w:val="21"/>
        </w:rPr>
        <w:t>（</w:t>
      </w:r>
      <w:r w:rsidRPr="00A220C7">
        <w:rPr>
          <w:szCs w:val="21"/>
        </w:rPr>
        <w:t>11</w:t>
      </w:r>
      <w:r w:rsidRPr="00A220C7">
        <w:rPr>
          <w:szCs w:val="21"/>
        </w:rPr>
        <w:t>）不同投标人的投标保证金从同一单位或者个人的账户转出</w:t>
      </w:r>
      <w:r w:rsidRPr="00A220C7">
        <w:rPr>
          <w:rFonts w:hint="eastAsia"/>
          <w:szCs w:val="21"/>
        </w:rPr>
        <w:t>；</w:t>
      </w:r>
    </w:p>
    <w:p w:rsidR="00985873" w:rsidRPr="00A220C7" w:rsidRDefault="00647C27">
      <w:pPr>
        <w:spacing w:line="360" w:lineRule="auto"/>
        <w:ind w:firstLineChars="200" w:firstLine="420"/>
        <w:rPr>
          <w:szCs w:val="21"/>
        </w:rPr>
      </w:pPr>
      <w:r w:rsidRPr="00A220C7">
        <w:rPr>
          <w:rFonts w:hint="eastAsia"/>
          <w:szCs w:val="21"/>
        </w:rPr>
        <w:t>（</w:t>
      </w:r>
      <w:r w:rsidRPr="00A220C7">
        <w:rPr>
          <w:rFonts w:hint="eastAsia"/>
          <w:szCs w:val="21"/>
        </w:rPr>
        <w:t>12</w:t>
      </w:r>
      <w:r w:rsidRPr="00A220C7">
        <w:rPr>
          <w:rFonts w:hint="eastAsia"/>
          <w:szCs w:val="21"/>
        </w:rPr>
        <w:t>）不同投标人购买招标文件、图纸等费用，从同一单位或个人的账户转出。</w:t>
      </w:r>
    </w:p>
    <w:p w:rsidR="00985873" w:rsidRPr="00A220C7" w:rsidRDefault="00647C27">
      <w:pPr>
        <w:spacing w:line="360" w:lineRule="auto"/>
        <w:ind w:firstLineChars="200" w:firstLine="420"/>
        <w:rPr>
          <w:szCs w:val="21"/>
        </w:rPr>
      </w:pPr>
      <w:r w:rsidRPr="00A220C7">
        <w:rPr>
          <w:rFonts w:hint="eastAsia"/>
          <w:szCs w:val="21"/>
        </w:rPr>
        <w:t>9.2.2</w:t>
      </w:r>
      <w:r w:rsidRPr="00A220C7">
        <w:rPr>
          <w:rFonts w:hint="eastAsia"/>
          <w:szCs w:val="21"/>
        </w:rPr>
        <w:t>投标人不得向招标人或评标委员会成员或其他有关人员索问评标过程的情况和材料。</w:t>
      </w:r>
    </w:p>
    <w:p w:rsidR="00985873" w:rsidRPr="00A220C7" w:rsidRDefault="00647C27">
      <w:pPr>
        <w:pStyle w:val="3"/>
      </w:pPr>
      <w:bookmarkStart w:id="138" w:name="_Toc389065194"/>
      <w:bookmarkStart w:id="139" w:name="_Toc61980334"/>
      <w:r w:rsidRPr="00A220C7">
        <w:t xml:space="preserve">9.3 </w:t>
      </w:r>
      <w:r w:rsidRPr="00A220C7">
        <w:t>对评标委员会成员的纪律要求</w:t>
      </w:r>
      <w:bookmarkEnd w:id="138"/>
      <w:bookmarkEnd w:id="139"/>
    </w:p>
    <w:p w:rsidR="00985873" w:rsidRPr="00A220C7" w:rsidRDefault="00647C27">
      <w:pPr>
        <w:spacing w:line="360" w:lineRule="auto"/>
        <w:ind w:firstLineChars="200" w:firstLine="420"/>
        <w:rPr>
          <w:szCs w:val="21"/>
        </w:rPr>
      </w:pPr>
      <w:r w:rsidRPr="00A220C7">
        <w:rPr>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w:t>
      </w:r>
      <w:r w:rsidRPr="00A220C7">
        <w:rPr>
          <w:szCs w:val="21"/>
        </w:rPr>
        <w:t>“</w:t>
      </w:r>
      <w:r w:rsidRPr="00A220C7">
        <w:rPr>
          <w:szCs w:val="21"/>
        </w:rPr>
        <w:t>评标办法</w:t>
      </w:r>
      <w:r w:rsidRPr="00A220C7">
        <w:rPr>
          <w:szCs w:val="21"/>
        </w:rPr>
        <w:t>”</w:t>
      </w:r>
      <w:r w:rsidRPr="00A220C7">
        <w:rPr>
          <w:szCs w:val="21"/>
        </w:rPr>
        <w:t>没有规定的评审因素和标准进行评标。</w:t>
      </w:r>
    </w:p>
    <w:p w:rsidR="00985873" w:rsidRPr="00A220C7" w:rsidRDefault="00647C27">
      <w:pPr>
        <w:pStyle w:val="3"/>
      </w:pPr>
      <w:bookmarkStart w:id="140" w:name="_Toc389065195"/>
      <w:bookmarkStart w:id="141" w:name="_Toc61980335"/>
      <w:r w:rsidRPr="00A220C7">
        <w:t xml:space="preserve">9.4 </w:t>
      </w:r>
      <w:r w:rsidRPr="00A220C7">
        <w:t>对与评标活动有关的工作人员的纪律要求</w:t>
      </w:r>
      <w:bookmarkEnd w:id="140"/>
      <w:bookmarkEnd w:id="141"/>
    </w:p>
    <w:p w:rsidR="00985873" w:rsidRPr="00A220C7" w:rsidRDefault="00647C27">
      <w:pPr>
        <w:spacing w:line="360" w:lineRule="auto"/>
        <w:ind w:firstLineChars="200" w:firstLine="420"/>
      </w:pPr>
      <w:r w:rsidRPr="00A220C7">
        <w:t>与</w:t>
      </w:r>
      <w:r w:rsidRPr="00A220C7">
        <w:rPr>
          <w:szCs w:val="21"/>
        </w:rPr>
        <w:t>评标活动有关的工作人员不得收受他人的财物或者其他好处，不得向他人透漏对投标文</w:t>
      </w:r>
      <w:r w:rsidRPr="00A220C7">
        <w:rPr>
          <w:szCs w:val="21"/>
        </w:rPr>
        <w:lastRenderedPageBreak/>
        <w:t>件的评审和比较、中标候选人的推荐情况以及评标有关的其他情况。在评标活动中，与评标活动有关的工作人员不得擅离职守，影响评标程序正常进行。</w:t>
      </w:r>
      <w:bookmarkStart w:id="142" w:name="_Toc389065196"/>
    </w:p>
    <w:p w:rsidR="00985873" w:rsidRPr="00A220C7" w:rsidRDefault="00647C27">
      <w:pPr>
        <w:pStyle w:val="3"/>
      </w:pPr>
      <w:bookmarkStart w:id="143" w:name="_Toc61980336"/>
      <w:r w:rsidRPr="00A220C7">
        <w:t xml:space="preserve">9.5 </w:t>
      </w:r>
      <w:r w:rsidRPr="00A220C7">
        <w:t>投诉</w:t>
      </w:r>
      <w:bookmarkStart w:id="144" w:name="_Toc389065197"/>
      <w:bookmarkEnd w:id="142"/>
      <w:bookmarkEnd w:id="143"/>
    </w:p>
    <w:p w:rsidR="00985873" w:rsidRPr="00A220C7" w:rsidRDefault="00647C27">
      <w:pPr>
        <w:spacing w:line="360" w:lineRule="auto"/>
        <w:ind w:firstLineChars="200" w:firstLine="420"/>
      </w:pPr>
      <w:r w:rsidRPr="00A220C7">
        <w:t>投标人和其他利害关系人认为本次招标活动违反法律、法规和规章规定的，可以在知道或者应当知道之日起十日内向当地招投标监督管理部门提出书面投诉。投诉事项应先提出异议</w:t>
      </w:r>
      <w:r w:rsidRPr="00A220C7">
        <w:rPr>
          <w:rFonts w:hint="eastAsia"/>
        </w:rPr>
        <w:t>，</w:t>
      </w:r>
      <w:r w:rsidRPr="00A220C7">
        <w:t>没有提出异议的，不予受理。</w:t>
      </w:r>
    </w:p>
    <w:p w:rsidR="00985873" w:rsidRPr="00A220C7" w:rsidRDefault="00647C27">
      <w:pPr>
        <w:pStyle w:val="2"/>
      </w:pPr>
      <w:bookmarkStart w:id="145" w:name="_Toc61980337"/>
      <w:r w:rsidRPr="00A220C7">
        <w:t xml:space="preserve">10 </w:t>
      </w:r>
      <w:r w:rsidRPr="00A220C7">
        <w:t>需要补充的其他内容</w:t>
      </w:r>
      <w:bookmarkEnd w:id="144"/>
      <w:bookmarkEnd w:id="145"/>
    </w:p>
    <w:p w:rsidR="00985873" w:rsidRPr="00A220C7" w:rsidRDefault="00647C27">
      <w:pPr>
        <w:pStyle w:val="3"/>
      </w:pPr>
      <w:bookmarkStart w:id="146" w:name="_Toc61980338"/>
      <w:r w:rsidRPr="00A220C7">
        <w:t>10.1</w:t>
      </w:r>
      <w:r w:rsidRPr="00A220C7">
        <w:rPr>
          <w:rFonts w:hint="eastAsia"/>
        </w:rPr>
        <w:t xml:space="preserve"> </w:t>
      </w:r>
      <w:r w:rsidRPr="00A220C7">
        <w:t>词语定义</w:t>
      </w:r>
      <w:bookmarkEnd w:id="146"/>
    </w:p>
    <w:p w:rsidR="00985873" w:rsidRPr="00A220C7" w:rsidRDefault="00647C27">
      <w:pPr>
        <w:spacing w:line="360" w:lineRule="auto"/>
        <w:ind w:firstLineChars="200" w:firstLine="420"/>
      </w:pPr>
      <w:r w:rsidRPr="00A220C7">
        <w:t>见</w:t>
      </w:r>
      <w:r w:rsidRPr="00A220C7">
        <w:rPr>
          <w:rFonts w:hint="eastAsia"/>
        </w:rPr>
        <w:t>“</w:t>
      </w:r>
      <w:r w:rsidRPr="00A220C7">
        <w:t>投标人须知前附表</w:t>
      </w:r>
      <w:r w:rsidRPr="00A220C7">
        <w:rPr>
          <w:rFonts w:hint="eastAsia"/>
        </w:rPr>
        <w:t>”</w:t>
      </w:r>
      <w:r w:rsidRPr="00A220C7">
        <w:t>。</w:t>
      </w:r>
    </w:p>
    <w:p w:rsidR="00985873" w:rsidRPr="00A220C7" w:rsidRDefault="00647C27">
      <w:pPr>
        <w:pStyle w:val="3"/>
      </w:pPr>
      <w:bookmarkStart w:id="147" w:name="_Toc389065198"/>
      <w:bookmarkStart w:id="148" w:name="_Toc61980339"/>
      <w:r w:rsidRPr="00A220C7">
        <w:t xml:space="preserve">10.2 </w:t>
      </w:r>
      <w:r w:rsidRPr="00A220C7">
        <w:t>招标控制价</w:t>
      </w:r>
      <w:bookmarkEnd w:id="147"/>
      <w:bookmarkEnd w:id="148"/>
    </w:p>
    <w:p w:rsidR="00985873" w:rsidRPr="00A220C7" w:rsidRDefault="00647C27">
      <w:pPr>
        <w:spacing w:line="360" w:lineRule="auto"/>
        <w:ind w:firstLineChars="200" w:firstLine="420"/>
      </w:pPr>
      <w:r w:rsidRPr="00A220C7">
        <w:t>招标控制</w:t>
      </w:r>
      <w:proofErr w:type="gramStart"/>
      <w:r w:rsidRPr="00A220C7">
        <w:t>价设置</w:t>
      </w:r>
      <w:proofErr w:type="gramEnd"/>
      <w:r w:rsidRPr="00A220C7">
        <w:t>要求见</w:t>
      </w:r>
      <w:r w:rsidRPr="00A220C7">
        <w:rPr>
          <w:rFonts w:hint="eastAsia"/>
        </w:rPr>
        <w:t>“</w:t>
      </w:r>
      <w:r w:rsidRPr="00A220C7">
        <w:t>投标人须知前附表</w:t>
      </w:r>
      <w:r w:rsidRPr="00A220C7">
        <w:rPr>
          <w:rFonts w:hint="eastAsia"/>
        </w:rPr>
        <w:t>”</w:t>
      </w:r>
      <w:r w:rsidRPr="00A220C7">
        <w:t>。</w:t>
      </w:r>
    </w:p>
    <w:p w:rsidR="00985873" w:rsidRPr="00A220C7" w:rsidRDefault="00647C27">
      <w:pPr>
        <w:spacing w:line="360" w:lineRule="auto"/>
        <w:ind w:firstLineChars="200" w:firstLine="420"/>
      </w:pPr>
      <w:r w:rsidRPr="00A220C7">
        <w:t>招标人或受其委托具有相应资质的中介机构，按照国家和地区的相关规定及第五章的要求编制招标工程的招标控制价</w:t>
      </w:r>
      <w:r w:rsidRPr="00A220C7">
        <w:rPr>
          <w:rFonts w:ascii="楷体_GB2312" w:eastAsia="楷体_GB2312" w:hint="eastAsia"/>
        </w:rPr>
        <w:t>（招标控制价不应上浮或下调）</w:t>
      </w:r>
      <w:r w:rsidRPr="00A220C7">
        <w:t>。</w:t>
      </w:r>
    </w:p>
    <w:p w:rsidR="00985873" w:rsidRPr="00A220C7" w:rsidRDefault="00647C27">
      <w:pPr>
        <w:spacing w:line="360" w:lineRule="auto"/>
        <w:ind w:firstLineChars="200" w:firstLine="420"/>
        <w:rPr>
          <w:bCs/>
        </w:rPr>
      </w:pPr>
      <w:r w:rsidRPr="00A220C7">
        <w:rPr>
          <w:rFonts w:hint="eastAsia"/>
          <w:bCs/>
        </w:rPr>
        <w:t>原则上招标控制价应于投标截止时间</w:t>
      </w:r>
      <w:r w:rsidRPr="00A220C7">
        <w:rPr>
          <w:rFonts w:hint="eastAsia"/>
          <w:bCs/>
        </w:rPr>
        <w:t>15</w:t>
      </w:r>
      <w:r w:rsidRPr="00A220C7">
        <w:rPr>
          <w:rFonts w:hint="eastAsia"/>
          <w:bCs/>
        </w:rPr>
        <w:t>日前向所有投标人公布，最迟应当在投标截止时间</w:t>
      </w:r>
      <w:r w:rsidRPr="00A220C7">
        <w:rPr>
          <w:rFonts w:hint="eastAsia"/>
          <w:bCs/>
        </w:rPr>
        <w:t>7</w:t>
      </w:r>
      <w:r w:rsidRPr="00A220C7">
        <w:rPr>
          <w:rFonts w:hint="eastAsia"/>
          <w:bCs/>
        </w:rPr>
        <w:t>日前公布，并报送当地招投标监督管理部门备案。潜在投标人或者其他利害关系人对招标控制价有异议的，应当在投标截止时间</w:t>
      </w:r>
      <w:r w:rsidRPr="00A220C7">
        <w:rPr>
          <w:rFonts w:hint="eastAsia"/>
          <w:bCs/>
        </w:rPr>
        <w:t>5</w:t>
      </w:r>
      <w:r w:rsidRPr="00A220C7">
        <w:rPr>
          <w:rFonts w:hint="eastAsia"/>
          <w:bCs/>
        </w:rPr>
        <w:t>日前提出。招标人应当自收到异议之日起</w:t>
      </w:r>
      <w:r w:rsidRPr="00A220C7">
        <w:rPr>
          <w:rFonts w:hint="eastAsia"/>
          <w:bCs/>
        </w:rPr>
        <w:t>3</w:t>
      </w:r>
      <w:r w:rsidRPr="00A220C7">
        <w:rPr>
          <w:rFonts w:hint="eastAsia"/>
          <w:bCs/>
        </w:rPr>
        <w:t>日内</w:t>
      </w:r>
      <w:proofErr w:type="gramStart"/>
      <w:r w:rsidRPr="00A220C7">
        <w:rPr>
          <w:rFonts w:hint="eastAsia"/>
          <w:bCs/>
        </w:rPr>
        <w:t>作出</w:t>
      </w:r>
      <w:proofErr w:type="gramEnd"/>
      <w:r w:rsidRPr="00A220C7">
        <w:rPr>
          <w:rFonts w:hint="eastAsia"/>
          <w:bCs/>
        </w:rPr>
        <w:t>答复。招标人需重新公布招标控制价的，其最终公布的时间到投标截止时间不足</w:t>
      </w:r>
      <w:r w:rsidRPr="00A220C7">
        <w:rPr>
          <w:rFonts w:hint="eastAsia"/>
          <w:bCs/>
        </w:rPr>
        <w:t>7</w:t>
      </w:r>
      <w:r w:rsidRPr="00A220C7">
        <w:rPr>
          <w:rFonts w:hint="eastAsia"/>
          <w:bCs/>
        </w:rPr>
        <w:t>天可能影响投标文件编制的，应顺延提交投标文件的截止时间。</w:t>
      </w:r>
    </w:p>
    <w:p w:rsidR="00985873" w:rsidRPr="00A220C7" w:rsidRDefault="00647C27">
      <w:pPr>
        <w:pStyle w:val="3"/>
      </w:pPr>
      <w:bookmarkStart w:id="149" w:name="_Toc61980340"/>
      <w:r w:rsidRPr="00A220C7">
        <w:t>10.</w:t>
      </w:r>
      <w:r w:rsidRPr="00A220C7">
        <w:rPr>
          <w:rFonts w:hint="eastAsia"/>
        </w:rPr>
        <w:t>3</w:t>
      </w:r>
      <w:r w:rsidRPr="00A220C7">
        <w:t xml:space="preserve"> </w:t>
      </w:r>
      <w:r w:rsidRPr="00A220C7">
        <w:rPr>
          <w:rFonts w:hint="eastAsia"/>
        </w:rPr>
        <w:t>投标文件</w:t>
      </w:r>
      <w:bookmarkEnd w:id="149"/>
    </w:p>
    <w:p w:rsidR="00985873" w:rsidRPr="00A220C7" w:rsidRDefault="00647C27">
      <w:pPr>
        <w:spacing w:line="360" w:lineRule="auto"/>
        <w:ind w:firstLineChars="200" w:firstLine="420"/>
      </w:pPr>
      <w:r w:rsidRPr="00A220C7">
        <w:rPr>
          <w:rFonts w:hint="eastAsia"/>
        </w:rPr>
        <w:t>投标文件</w:t>
      </w:r>
      <w:r w:rsidRPr="00A220C7">
        <w:t>的具体内容要求见</w:t>
      </w:r>
      <w:r w:rsidRPr="00A220C7">
        <w:rPr>
          <w:rFonts w:hint="eastAsia"/>
        </w:rPr>
        <w:t>“</w:t>
      </w:r>
      <w:r w:rsidRPr="00A220C7">
        <w:t>投标人须知前附表</w:t>
      </w:r>
      <w:r w:rsidRPr="00A220C7">
        <w:rPr>
          <w:rFonts w:hint="eastAsia"/>
        </w:rPr>
        <w:t>”</w:t>
      </w:r>
      <w:r w:rsidRPr="00A220C7">
        <w:t>。</w:t>
      </w:r>
    </w:p>
    <w:p w:rsidR="00985873" w:rsidRPr="00A220C7" w:rsidRDefault="00647C27">
      <w:pPr>
        <w:pStyle w:val="3"/>
      </w:pPr>
      <w:bookmarkStart w:id="150" w:name="_Toc61980341"/>
      <w:r w:rsidRPr="00A220C7">
        <w:t>10.</w:t>
      </w:r>
      <w:r w:rsidRPr="00A220C7">
        <w:rPr>
          <w:rFonts w:hint="eastAsia"/>
        </w:rPr>
        <w:t>4</w:t>
      </w:r>
      <w:r w:rsidRPr="00A220C7">
        <w:t xml:space="preserve"> </w:t>
      </w:r>
      <w:r w:rsidRPr="00A220C7">
        <w:t>知识产权</w:t>
      </w:r>
      <w:bookmarkEnd w:id="150"/>
    </w:p>
    <w:p w:rsidR="00985873" w:rsidRPr="00A220C7" w:rsidRDefault="00647C27">
      <w:pPr>
        <w:spacing w:line="360" w:lineRule="auto"/>
        <w:ind w:firstLineChars="200" w:firstLine="420"/>
      </w:pPr>
      <w:r w:rsidRPr="00A220C7">
        <w:t>招标人对其知识产权的具体要求见</w:t>
      </w:r>
      <w:r w:rsidRPr="00A220C7">
        <w:rPr>
          <w:rFonts w:hint="eastAsia"/>
        </w:rPr>
        <w:t>“</w:t>
      </w:r>
      <w:r w:rsidRPr="00A220C7">
        <w:t>投标人须知前附表</w:t>
      </w:r>
      <w:r w:rsidRPr="00A220C7">
        <w:rPr>
          <w:rFonts w:hint="eastAsia"/>
        </w:rPr>
        <w:t>”</w:t>
      </w:r>
      <w:r w:rsidRPr="00A220C7">
        <w:t>。</w:t>
      </w:r>
    </w:p>
    <w:p w:rsidR="00985873" w:rsidRPr="00A220C7" w:rsidRDefault="00647C27">
      <w:pPr>
        <w:pStyle w:val="3"/>
      </w:pPr>
      <w:bookmarkStart w:id="151" w:name="_Toc61980342"/>
      <w:r w:rsidRPr="00A220C7">
        <w:t>10.</w:t>
      </w:r>
      <w:r w:rsidRPr="00A220C7">
        <w:rPr>
          <w:rFonts w:hint="eastAsia"/>
        </w:rPr>
        <w:t>5</w:t>
      </w:r>
      <w:r w:rsidRPr="00A220C7">
        <w:t xml:space="preserve"> </w:t>
      </w:r>
      <w:r w:rsidRPr="00A220C7">
        <w:t>重新招标的其他情形</w:t>
      </w:r>
      <w:bookmarkEnd w:id="151"/>
    </w:p>
    <w:p w:rsidR="00985873" w:rsidRPr="00A220C7" w:rsidRDefault="00647C27">
      <w:pPr>
        <w:spacing w:line="360" w:lineRule="auto"/>
        <w:ind w:firstLineChars="200" w:firstLine="420"/>
      </w:pPr>
      <w:r w:rsidRPr="00A220C7">
        <w:t>见</w:t>
      </w:r>
      <w:r w:rsidRPr="00A220C7">
        <w:rPr>
          <w:rFonts w:hint="eastAsia"/>
        </w:rPr>
        <w:t>“</w:t>
      </w:r>
      <w:r w:rsidRPr="00A220C7">
        <w:t>投标人须知前附表</w:t>
      </w:r>
      <w:r w:rsidRPr="00A220C7">
        <w:rPr>
          <w:rFonts w:hint="eastAsia"/>
        </w:rPr>
        <w:t>”</w:t>
      </w:r>
      <w:r w:rsidRPr="00A220C7">
        <w:t>。</w:t>
      </w:r>
    </w:p>
    <w:p w:rsidR="00985873" w:rsidRPr="00A220C7" w:rsidRDefault="00647C27">
      <w:pPr>
        <w:pStyle w:val="3"/>
      </w:pPr>
      <w:bookmarkStart w:id="152" w:name="_Toc61980343"/>
      <w:r w:rsidRPr="00A220C7">
        <w:t>10.</w:t>
      </w:r>
      <w:r w:rsidRPr="00A220C7">
        <w:rPr>
          <w:rFonts w:hint="eastAsia"/>
        </w:rPr>
        <w:t>6</w:t>
      </w:r>
      <w:r w:rsidRPr="00A220C7">
        <w:t xml:space="preserve"> </w:t>
      </w:r>
      <w:r w:rsidRPr="00A220C7">
        <w:t>同义词语</w:t>
      </w:r>
      <w:bookmarkEnd w:id="152"/>
    </w:p>
    <w:p w:rsidR="00985873" w:rsidRPr="00A220C7" w:rsidRDefault="00647C27">
      <w:pPr>
        <w:spacing w:line="360" w:lineRule="auto"/>
        <w:ind w:firstLineChars="200" w:firstLine="420"/>
      </w:pPr>
      <w:r w:rsidRPr="00A220C7">
        <w:t>见</w:t>
      </w:r>
      <w:r w:rsidRPr="00A220C7">
        <w:rPr>
          <w:rFonts w:hint="eastAsia"/>
        </w:rPr>
        <w:t>“</w:t>
      </w:r>
      <w:r w:rsidRPr="00A220C7">
        <w:t>投标人须知前附表</w:t>
      </w:r>
      <w:r w:rsidRPr="00A220C7">
        <w:rPr>
          <w:rFonts w:hint="eastAsia"/>
        </w:rPr>
        <w:t>”</w:t>
      </w:r>
      <w:r w:rsidRPr="00A220C7">
        <w:t>。</w:t>
      </w:r>
    </w:p>
    <w:p w:rsidR="00985873" w:rsidRPr="00A220C7" w:rsidRDefault="00647C27">
      <w:pPr>
        <w:pStyle w:val="3"/>
      </w:pPr>
      <w:bookmarkStart w:id="153" w:name="_Toc61980344"/>
      <w:r w:rsidRPr="00A220C7">
        <w:t>10.</w:t>
      </w:r>
      <w:r w:rsidRPr="00A220C7">
        <w:rPr>
          <w:rFonts w:hint="eastAsia"/>
        </w:rPr>
        <w:t>7</w:t>
      </w:r>
      <w:r w:rsidRPr="00A220C7">
        <w:t xml:space="preserve"> </w:t>
      </w:r>
      <w:r w:rsidRPr="00A220C7">
        <w:t>监督</w:t>
      </w:r>
      <w:bookmarkEnd w:id="153"/>
    </w:p>
    <w:p w:rsidR="00985873" w:rsidRPr="00A220C7" w:rsidRDefault="00647C27">
      <w:pPr>
        <w:spacing w:line="360" w:lineRule="auto"/>
        <w:ind w:firstLineChars="200" w:firstLine="420"/>
      </w:pPr>
      <w:r w:rsidRPr="00A220C7">
        <w:t>本项目招标的监督部门见</w:t>
      </w:r>
      <w:r w:rsidRPr="00A220C7">
        <w:rPr>
          <w:rFonts w:hint="eastAsia"/>
        </w:rPr>
        <w:t>“</w:t>
      </w:r>
      <w:r w:rsidRPr="00A220C7">
        <w:t>投标人须知前附表</w:t>
      </w:r>
      <w:r w:rsidRPr="00A220C7">
        <w:rPr>
          <w:rFonts w:hint="eastAsia"/>
        </w:rPr>
        <w:t>”</w:t>
      </w:r>
      <w:r w:rsidRPr="00A220C7">
        <w:t>。</w:t>
      </w:r>
    </w:p>
    <w:p w:rsidR="00985873" w:rsidRPr="00A220C7" w:rsidRDefault="00647C27">
      <w:pPr>
        <w:pStyle w:val="3"/>
      </w:pPr>
      <w:bookmarkStart w:id="154" w:name="_Toc61980345"/>
      <w:r w:rsidRPr="00A220C7">
        <w:t>10.</w:t>
      </w:r>
      <w:r w:rsidRPr="00A220C7">
        <w:rPr>
          <w:rFonts w:hint="eastAsia"/>
        </w:rPr>
        <w:t>8</w:t>
      </w:r>
      <w:r w:rsidRPr="00A220C7">
        <w:t xml:space="preserve"> </w:t>
      </w:r>
      <w:r w:rsidRPr="00A220C7">
        <w:t>解释权</w:t>
      </w:r>
      <w:bookmarkEnd w:id="154"/>
    </w:p>
    <w:p w:rsidR="00985873" w:rsidRPr="00A220C7" w:rsidRDefault="00647C27">
      <w:pPr>
        <w:spacing w:line="360" w:lineRule="auto"/>
        <w:ind w:firstLineChars="200" w:firstLine="420"/>
      </w:pPr>
      <w:r w:rsidRPr="00A220C7">
        <w:t>见</w:t>
      </w:r>
      <w:r w:rsidRPr="00A220C7">
        <w:rPr>
          <w:rFonts w:hint="eastAsia"/>
        </w:rPr>
        <w:t>“</w:t>
      </w:r>
      <w:r w:rsidRPr="00A220C7">
        <w:t>投标人须知前附表</w:t>
      </w:r>
      <w:r w:rsidRPr="00A220C7">
        <w:rPr>
          <w:rFonts w:hint="eastAsia"/>
        </w:rPr>
        <w:t>”</w:t>
      </w:r>
      <w:r w:rsidRPr="00A220C7">
        <w:t>。</w:t>
      </w:r>
    </w:p>
    <w:p w:rsidR="00985873" w:rsidRPr="00A220C7" w:rsidRDefault="00647C27">
      <w:pPr>
        <w:pStyle w:val="3"/>
      </w:pPr>
      <w:bookmarkStart w:id="155" w:name="_Toc61980346"/>
      <w:r w:rsidRPr="00A220C7">
        <w:t>10.</w:t>
      </w:r>
      <w:r w:rsidRPr="00A220C7">
        <w:rPr>
          <w:rFonts w:hint="eastAsia"/>
        </w:rPr>
        <w:t>9</w:t>
      </w:r>
      <w:r w:rsidRPr="00A220C7">
        <w:t xml:space="preserve"> </w:t>
      </w:r>
      <w:r w:rsidRPr="00A220C7">
        <w:t>招标人补充的其他内容</w:t>
      </w:r>
      <w:bookmarkEnd w:id="155"/>
    </w:p>
    <w:p w:rsidR="00985873" w:rsidRPr="00A220C7" w:rsidRDefault="00647C27">
      <w:pPr>
        <w:widowControl/>
        <w:ind w:firstLineChars="200" w:firstLine="420"/>
        <w:jc w:val="left"/>
      </w:pPr>
      <w:r w:rsidRPr="00A220C7">
        <w:t>见</w:t>
      </w:r>
      <w:r w:rsidRPr="00A220C7">
        <w:rPr>
          <w:rFonts w:hint="eastAsia"/>
        </w:rPr>
        <w:t>“</w:t>
      </w:r>
      <w:r w:rsidRPr="00A220C7">
        <w:t>投标人须知前附表</w:t>
      </w:r>
      <w:r w:rsidRPr="00A220C7">
        <w:rPr>
          <w:rFonts w:hint="eastAsia"/>
        </w:rPr>
        <w:t>”</w:t>
      </w:r>
      <w:r w:rsidRPr="00A220C7">
        <w:t>。</w:t>
      </w:r>
    </w:p>
    <w:p w:rsidR="00985873" w:rsidRPr="00A220C7" w:rsidRDefault="00985873">
      <w:pPr>
        <w:widowControl/>
        <w:ind w:firstLineChars="200" w:firstLine="420"/>
        <w:jc w:val="left"/>
      </w:pPr>
    </w:p>
    <w:p w:rsidR="00985873" w:rsidRPr="00A220C7" w:rsidRDefault="00985873">
      <w:pPr>
        <w:widowControl/>
        <w:ind w:firstLineChars="200" w:firstLine="420"/>
        <w:jc w:val="left"/>
        <w:sectPr w:rsidR="00985873" w:rsidRPr="00A220C7">
          <w:pgSz w:w="11906" w:h="16838"/>
          <w:pgMar w:top="1440" w:right="1440" w:bottom="1440" w:left="1797" w:header="851" w:footer="850" w:gutter="0"/>
          <w:cols w:space="720"/>
          <w:docGrid w:linePitch="312"/>
        </w:sectPr>
      </w:pPr>
      <w:bookmarkStart w:id="156" w:name="_Toc184635071"/>
    </w:p>
    <w:p w:rsidR="00985873" w:rsidRPr="00A220C7" w:rsidRDefault="00647C27">
      <w:pPr>
        <w:pStyle w:val="1"/>
        <w:jc w:val="center"/>
      </w:pPr>
      <w:bookmarkStart w:id="157" w:name="_Toc389065238"/>
      <w:bookmarkStart w:id="158" w:name="_Toc61980347"/>
      <w:r w:rsidRPr="00A220C7">
        <w:lastRenderedPageBreak/>
        <w:t>第三章</w:t>
      </w:r>
      <w:r w:rsidRPr="00A220C7">
        <w:t xml:space="preserve">  </w:t>
      </w:r>
      <w:r w:rsidRPr="00A220C7">
        <w:t>评标办法（综合评估法）</w:t>
      </w:r>
      <w:bookmarkEnd w:id="157"/>
      <w:bookmarkEnd w:id="158"/>
    </w:p>
    <w:p w:rsidR="00985873" w:rsidRPr="00A220C7" w:rsidRDefault="00647C27">
      <w:pPr>
        <w:pStyle w:val="1"/>
        <w:jc w:val="center"/>
      </w:pPr>
      <w:bookmarkStart w:id="159" w:name="_Toc389065239"/>
      <w:bookmarkStart w:id="160" w:name="_Toc61980348"/>
      <w:r w:rsidRPr="00A220C7">
        <w:t>评标办法前附表</w:t>
      </w:r>
      <w:bookmarkEnd w:id="159"/>
      <w:bookmarkEnd w:id="160"/>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8"/>
        <w:gridCol w:w="353"/>
        <w:gridCol w:w="272"/>
        <w:gridCol w:w="764"/>
        <w:gridCol w:w="1048"/>
        <w:gridCol w:w="1198"/>
        <w:gridCol w:w="4871"/>
      </w:tblGrid>
      <w:tr w:rsidR="00985873" w:rsidRPr="00A220C7">
        <w:trPr>
          <w:trHeight w:val="454"/>
          <w:jc w:val="center"/>
        </w:trPr>
        <w:tc>
          <w:tcPr>
            <w:tcW w:w="788" w:type="dxa"/>
            <w:shd w:val="clear" w:color="auto" w:fill="E6E6E6"/>
            <w:vAlign w:val="center"/>
          </w:tcPr>
          <w:p w:rsidR="00985873" w:rsidRPr="00A220C7" w:rsidRDefault="00647C27">
            <w:pPr>
              <w:spacing w:line="360" w:lineRule="auto"/>
              <w:jc w:val="center"/>
              <w:rPr>
                <w:szCs w:val="21"/>
              </w:rPr>
            </w:pPr>
            <w:r w:rsidRPr="00A220C7">
              <w:rPr>
                <w:rFonts w:cs="宋体" w:hint="eastAsia"/>
              </w:rPr>
              <w:t>条款号</w:t>
            </w:r>
          </w:p>
        </w:tc>
        <w:tc>
          <w:tcPr>
            <w:tcW w:w="3635" w:type="dxa"/>
            <w:gridSpan w:val="5"/>
            <w:shd w:val="clear" w:color="auto" w:fill="E6E6E6"/>
            <w:vAlign w:val="center"/>
          </w:tcPr>
          <w:p w:rsidR="00985873" w:rsidRPr="00A220C7" w:rsidRDefault="00647C27">
            <w:pPr>
              <w:spacing w:line="360" w:lineRule="auto"/>
              <w:jc w:val="center"/>
              <w:rPr>
                <w:szCs w:val="21"/>
              </w:rPr>
            </w:pPr>
            <w:r w:rsidRPr="00A220C7">
              <w:rPr>
                <w:rFonts w:cs="宋体" w:hint="eastAsia"/>
              </w:rPr>
              <w:t>评审因素</w:t>
            </w:r>
          </w:p>
        </w:tc>
        <w:tc>
          <w:tcPr>
            <w:tcW w:w="4871" w:type="dxa"/>
            <w:shd w:val="clear" w:color="auto" w:fill="E6E6E6"/>
            <w:vAlign w:val="center"/>
          </w:tcPr>
          <w:p w:rsidR="00985873" w:rsidRPr="00A220C7" w:rsidRDefault="00647C27">
            <w:pPr>
              <w:spacing w:line="360" w:lineRule="auto"/>
              <w:jc w:val="center"/>
              <w:rPr>
                <w:szCs w:val="21"/>
              </w:rPr>
            </w:pPr>
            <w:r w:rsidRPr="00A220C7">
              <w:rPr>
                <w:rFonts w:cs="宋体" w:hint="eastAsia"/>
              </w:rPr>
              <w:t>评审标准</w:t>
            </w:r>
          </w:p>
        </w:tc>
      </w:tr>
      <w:tr w:rsidR="00985873" w:rsidRPr="00A220C7">
        <w:trPr>
          <w:trHeight w:val="146"/>
          <w:jc w:val="center"/>
        </w:trPr>
        <w:tc>
          <w:tcPr>
            <w:tcW w:w="788" w:type="dxa"/>
            <w:vMerge w:val="restart"/>
            <w:vAlign w:val="center"/>
          </w:tcPr>
          <w:p w:rsidR="00985873" w:rsidRPr="00A220C7" w:rsidRDefault="00647C27">
            <w:pPr>
              <w:spacing w:line="360" w:lineRule="auto"/>
              <w:jc w:val="center"/>
              <w:rPr>
                <w:szCs w:val="21"/>
              </w:rPr>
            </w:pPr>
            <w:r w:rsidRPr="00A220C7">
              <w:t>2.1.1</w:t>
            </w:r>
          </w:p>
        </w:tc>
        <w:tc>
          <w:tcPr>
            <w:tcW w:w="353" w:type="dxa"/>
            <w:vMerge w:val="restart"/>
            <w:vAlign w:val="center"/>
          </w:tcPr>
          <w:p w:rsidR="00985873" w:rsidRPr="00A220C7" w:rsidRDefault="00647C27">
            <w:pPr>
              <w:spacing w:line="360" w:lineRule="auto"/>
              <w:rPr>
                <w:szCs w:val="21"/>
              </w:rPr>
            </w:pPr>
            <w:r w:rsidRPr="00A220C7">
              <w:rPr>
                <w:rFonts w:cs="宋体" w:hint="eastAsia"/>
              </w:rPr>
              <w:t>资格评审标准</w:t>
            </w:r>
          </w:p>
        </w:tc>
        <w:tc>
          <w:tcPr>
            <w:tcW w:w="1036" w:type="dxa"/>
            <w:gridSpan w:val="2"/>
            <w:vMerge w:val="restart"/>
            <w:vAlign w:val="center"/>
          </w:tcPr>
          <w:p w:rsidR="00985873" w:rsidRPr="00A220C7" w:rsidRDefault="00647C27">
            <w:pPr>
              <w:spacing w:line="360" w:lineRule="auto"/>
              <w:jc w:val="center"/>
            </w:pPr>
            <w:r w:rsidRPr="00A220C7">
              <w:rPr>
                <w:szCs w:val="21"/>
              </w:rPr>
              <w:t>有限数量制</w:t>
            </w:r>
          </w:p>
        </w:tc>
        <w:tc>
          <w:tcPr>
            <w:tcW w:w="7117" w:type="dxa"/>
            <w:gridSpan w:val="3"/>
            <w:vAlign w:val="center"/>
          </w:tcPr>
          <w:p w:rsidR="00985873" w:rsidRPr="00A220C7" w:rsidRDefault="00647C27">
            <w:pPr>
              <w:spacing w:line="360" w:lineRule="auto"/>
              <w:rPr>
                <w:szCs w:val="21"/>
              </w:rPr>
            </w:pPr>
            <w:r w:rsidRPr="00A220C7">
              <w:rPr>
                <w:szCs w:val="21"/>
              </w:rPr>
              <w:t>1</w:t>
            </w:r>
            <w:r w:rsidRPr="00A220C7">
              <w:rPr>
                <w:szCs w:val="21"/>
              </w:rPr>
              <w:t>、投标人符合第二章</w:t>
            </w:r>
            <w:r w:rsidRPr="00A220C7">
              <w:rPr>
                <w:szCs w:val="21"/>
              </w:rPr>
              <w:t>“</w:t>
            </w:r>
            <w:r w:rsidRPr="00A220C7">
              <w:rPr>
                <w:szCs w:val="21"/>
              </w:rPr>
              <w:t>投标人须知</w:t>
            </w:r>
            <w:r w:rsidRPr="00A220C7">
              <w:rPr>
                <w:szCs w:val="21"/>
              </w:rPr>
              <w:t>”</w:t>
            </w:r>
            <w:r w:rsidRPr="00A220C7">
              <w:rPr>
                <w:szCs w:val="21"/>
              </w:rPr>
              <w:t>第</w:t>
            </w:r>
            <w:r w:rsidRPr="00A220C7">
              <w:rPr>
                <w:szCs w:val="21"/>
              </w:rPr>
              <w:t>1.4</w:t>
            </w:r>
            <w:r w:rsidRPr="00A220C7">
              <w:rPr>
                <w:szCs w:val="21"/>
              </w:rPr>
              <w:t>项规定的，且按规定提交了第二章</w:t>
            </w:r>
            <w:r w:rsidRPr="00A220C7">
              <w:rPr>
                <w:szCs w:val="21"/>
              </w:rPr>
              <w:t>“</w:t>
            </w:r>
            <w:r w:rsidRPr="00A220C7">
              <w:rPr>
                <w:szCs w:val="21"/>
              </w:rPr>
              <w:t>投标人须知前附表</w:t>
            </w:r>
            <w:r w:rsidRPr="00A220C7">
              <w:rPr>
                <w:szCs w:val="21"/>
              </w:rPr>
              <w:t>”3.1.1</w:t>
            </w:r>
            <w:r w:rsidRPr="00A220C7">
              <w:rPr>
                <w:szCs w:val="21"/>
              </w:rPr>
              <w:t>项资格审查部分（</w:t>
            </w:r>
            <w:r w:rsidRPr="00A220C7">
              <w:rPr>
                <w:rFonts w:hint="eastAsia"/>
                <w:szCs w:val="21"/>
              </w:rPr>
              <w:t>1</w:t>
            </w:r>
            <w:r w:rsidRPr="00A220C7">
              <w:rPr>
                <w:szCs w:val="21"/>
              </w:rPr>
              <w:t>）～（</w:t>
            </w:r>
            <w:r w:rsidRPr="00A220C7">
              <w:rPr>
                <w:rFonts w:hint="eastAsia"/>
                <w:szCs w:val="21"/>
              </w:rPr>
              <w:t>8</w:t>
            </w:r>
            <w:r w:rsidRPr="00A220C7">
              <w:rPr>
                <w:szCs w:val="21"/>
              </w:rPr>
              <w:t>）项内容的，方可进行资格审查评分。</w:t>
            </w:r>
          </w:p>
          <w:p w:rsidR="00985873" w:rsidRPr="00A220C7" w:rsidRDefault="00647C27">
            <w:pPr>
              <w:spacing w:line="360" w:lineRule="auto"/>
              <w:rPr>
                <w:szCs w:val="21"/>
              </w:rPr>
            </w:pPr>
            <w:r w:rsidRPr="00A220C7">
              <w:rPr>
                <w:szCs w:val="21"/>
              </w:rPr>
              <w:t>2</w:t>
            </w:r>
            <w:r w:rsidRPr="00A220C7">
              <w:rPr>
                <w:szCs w:val="21"/>
              </w:rPr>
              <w:t>、资格后审总分满分为</w:t>
            </w:r>
            <w:r w:rsidRPr="00A220C7">
              <w:rPr>
                <w:szCs w:val="21"/>
              </w:rPr>
              <w:t>100</w:t>
            </w:r>
            <w:r w:rsidRPr="00A220C7">
              <w:rPr>
                <w:szCs w:val="21"/>
              </w:rPr>
              <w:t>分，总分</w:t>
            </w:r>
            <w:r w:rsidRPr="00A220C7">
              <w:rPr>
                <w:szCs w:val="21"/>
              </w:rPr>
              <w:t>60</w:t>
            </w:r>
            <w:r w:rsidRPr="00A220C7">
              <w:rPr>
                <w:szCs w:val="21"/>
              </w:rPr>
              <w:t>分及以上为合格，按得分由高到低的顺序选择</w:t>
            </w:r>
            <w:r w:rsidRPr="00A220C7">
              <w:rPr>
                <w:rFonts w:hint="eastAsia"/>
                <w:szCs w:val="21"/>
                <w:u w:val="single"/>
              </w:rPr>
              <w:t>9</w:t>
            </w:r>
            <w:r w:rsidRPr="00A220C7">
              <w:rPr>
                <w:szCs w:val="21"/>
              </w:rPr>
              <w:t>家投标单位作为合格投标人进入本工程的</w:t>
            </w:r>
            <w:r w:rsidRPr="00A220C7">
              <w:rPr>
                <w:rFonts w:hint="eastAsia"/>
                <w:szCs w:val="21"/>
              </w:rPr>
              <w:t>下一阶段</w:t>
            </w:r>
            <w:r w:rsidRPr="00A220C7">
              <w:rPr>
                <w:szCs w:val="21"/>
              </w:rPr>
              <w:t>评审，如前第</w:t>
            </w:r>
            <w:r w:rsidRPr="00A220C7">
              <w:rPr>
                <w:rFonts w:hint="eastAsia"/>
                <w:szCs w:val="21"/>
                <w:u w:val="single"/>
              </w:rPr>
              <w:t>9</w:t>
            </w:r>
            <w:r w:rsidRPr="00A220C7">
              <w:rPr>
                <w:szCs w:val="21"/>
              </w:rPr>
              <w:t>名有得分相同的，则一并进入</w:t>
            </w:r>
            <w:r w:rsidRPr="00A220C7">
              <w:rPr>
                <w:rFonts w:hint="eastAsia"/>
                <w:szCs w:val="21"/>
              </w:rPr>
              <w:t>下一阶段</w:t>
            </w:r>
            <w:r w:rsidRPr="00A220C7">
              <w:rPr>
                <w:szCs w:val="21"/>
              </w:rPr>
              <w:t>评审，如参加投标的单位不足</w:t>
            </w:r>
            <w:r w:rsidRPr="00A220C7">
              <w:rPr>
                <w:szCs w:val="21"/>
                <w:u w:val="single"/>
              </w:rPr>
              <w:t xml:space="preserve"> </w:t>
            </w:r>
            <w:r w:rsidRPr="00A220C7">
              <w:rPr>
                <w:rFonts w:hint="eastAsia"/>
                <w:szCs w:val="21"/>
                <w:u w:val="single"/>
              </w:rPr>
              <w:t>9</w:t>
            </w:r>
            <w:r w:rsidRPr="00A220C7">
              <w:rPr>
                <w:szCs w:val="21"/>
                <w:u w:val="single"/>
              </w:rPr>
              <w:t xml:space="preserve"> </w:t>
            </w:r>
            <w:r w:rsidRPr="00A220C7">
              <w:rPr>
                <w:szCs w:val="21"/>
              </w:rPr>
              <w:t>名（含</w:t>
            </w:r>
            <w:r w:rsidRPr="00A220C7">
              <w:rPr>
                <w:szCs w:val="21"/>
                <w:u w:val="single"/>
              </w:rPr>
              <w:t xml:space="preserve"> </w:t>
            </w:r>
            <w:r w:rsidRPr="00A220C7">
              <w:rPr>
                <w:rFonts w:hint="eastAsia"/>
                <w:szCs w:val="21"/>
                <w:u w:val="single"/>
              </w:rPr>
              <w:t>9</w:t>
            </w:r>
            <w:r w:rsidRPr="00A220C7">
              <w:rPr>
                <w:szCs w:val="21"/>
              </w:rPr>
              <w:t>名）</w:t>
            </w:r>
            <w:r w:rsidRPr="00A220C7">
              <w:rPr>
                <w:rFonts w:hint="eastAsia"/>
                <w:szCs w:val="21"/>
              </w:rPr>
              <w:t>，</w:t>
            </w:r>
            <w:r w:rsidRPr="00A220C7">
              <w:rPr>
                <w:szCs w:val="21"/>
              </w:rPr>
              <w:t>则全部达到合格分数线的投标人进入</w:t>
            </w:r>
            <w:r w:rsidRPr="00A220C7">
              <w:rPr>
                <w:rFonts w:hint="eastAsia"/>
                <w:szCs w:val="21"/>
              </w:rPr>
              <w:t>下一阶段</w:t>
            </w:r>
            <w:r w:rsidRPr="00A220C7">
              <w:rPr>
                <w:szCs w:val="21"/>
              </w:rPr>
              <w:t>评审。</w:t>
            </w:r>
          </w:p>
        </w:tc>
      </w:tr>
      <w:tr w:rsidR="00985873" w:rsidRPr="00A220C7">
        <w:trPr>
          <w:trHeight w:val="454"/>
          <w:jc w:val="center"/>
        </w:trPr>
        <w:tc>
          <w:tcPr>
            <w:tcW w:w="788" w:type="dxa"/>
            <w:vMerge/>
            <w:vAlign w:val="center"/>
          </w:tcPr>
          <w:p w:rsidR="00985873" w:rsidRPr="00A220C7" w:rsidRDefault="00985873">
            <w:pPr>
              <w:spacing w:line="360" w:lineRule="auto"/>
              <w:jc w:val="center"/>
              <w:rPr>
                <w:szCs w:val="21"/>
              </w:rPr>
            </w:pPr>
          </w:p>
        </w:tc>
        <w:tc>
          <w:tcPr>
            <w:tcW w:w="353" w:type="dxa"/>
            <w:vMerge/>
            <w:vAlign w:val="center"/>
          </w:tcPr>
          <w:p w:rsidR="00985873" w:rsidRPr="00A220C7" w:rsidRDefault="00985873">
            <w:pPr>
              <w:spacing w:line="360" w:lineRule="auto"/>
              <w:rPr>
                <w:szCs w:val="21"/>
              </w:rPr>
            </w:pPr>
          </w:p>
        </w:tc>
        <w:tc>
          <w:tcPr>
            <w:tcW w:w="1036" w:type="dxa"/>
            <w:gridSpan w:val="2"/>
            <w:vMerge/>
            <w:vAlign w:val="center"/>
          </w:tcPr>
          <w:p w:rsidR="00985873" w:rsidRPr="00A220C7" w:rsidRDefault="00985873">
            <w:pPr>
              <w:spacing w:line="360" w:lineRule="auto"/>
              <w:rPr>
                <w:szCs w:val="21"/>
              </w:rPr>
            </w:pPr>
          </w:p>
        </w:tc>
        <w:tc>
          <w:tcPr>
            <w:tcW w:w="2246" w:type="dxa"/>
            <w:gridSpan w:val="2"/>
            <w:vAlign w:val="center"/>
          </w:tcPr>
          <w:p w:rsidR="00985873" w:rsidRPr="00A220C7" w:rsidRDefault="00647C27" w:rsidP="00433467">
            <w:pPr>
              <w:jc w:val="left"/>
            </w:pPr>
            <w:r w:rsidRPr="00A220C7">
              <w:rPr>
                <w:rFonts w:cs="宋体" w:hint="eastAsia"/>
              </w:rPr>
              <w:t>（一）</w:t>
            </w:r>
            <w:r w:rsidRPr="00A220C7">
              <w:t>企业情况</w:t>
            </w:r>
            <w:r w:rsidRPr="00A220C7">
              <w:t xml:space="preserve"> </w:t>
            </w:r>
            <w:r w:rsidRPr="00A220C7">
              <w:t>（</w:t>
            </w:r>
            <w:r w:rsidRPr="00A220C7">
              <w:rPr>
                <w:rFonts w:hint="eastAsia"/>
              </w:rPr>
              <w:t>满分</w:t>
            </w:r>
            <w:r w:rsidR="00433467" w:rsidRPr="00A220C7">
              <w:rPr>
                <w:rFonts w:hint="eastAsia"/>
                <w:u w:val="single"/>
              </w:rPr>
              <w:t>20</w:t>
            </w:r>
            <w:r w:rsidRPr="00A220C7">
              <w:t>分）</w:t>
            </w:r>
          </w:p>
        </w:tc>
        <w:tc>
          <w:tcPr>
            <w:tcW w:w="4871" w:type="dxa"/>
            <w:vAlign w:val="center"/>
          </w:tcPr>
          <w:p w:rsidR="00985873" w:rsidRPr="00A220C7" w:rsidRDefault="00647C27">
            <w:pPr>
              <w:spacing w:line="360" w:lineRule="auto"/>
              <w:rPr>
                <w:rFonts w:cs="宋体"/>
              </w:rPr>
            </w:pPr>
            <w:r w:rsidRPr="00A220C7">
              <w:rPr>
                <w:rFonts w:cs="宋体" w:hint="eastAsia"/>
              </w:rPr>
              <w:t>（</w:t>
            </w:r>
            <w:r w:rsidRPr="00A220C7">
              <w:t>1</w:t>
            </w:r>
            <w:r w:rsidRPr="00A220C7">
              <w:rPr>
                <w:rFonts w:cs="宋体" w:hint="eastAsia"/>
              </w:rPr>
              <w:t>）资质条件：建筑工程施工总承包叁级得</w:t>
            </w:r>
            <w:r w:rsidRPr="00A220C7">
              <w:rPr>
                <w:rFonts w:cs="宋体" w:hint="eastAsia"/>
              </w:rPr>
              <w:t>5</w:t>
            </w:r>
            <w:r w:rsidRPr="00A220C7">
              <w:rPr>
                <w:rFonts w:cs="宋体" w:hint="eastAsia"/>
              </w:rPr>
              <w:t>分；建筑工程施工总承包贰级得</w:t>
            </w:r>
            <w:r w:rsidRPr="00A220C7">
              <w:rPr>
                <w:rFonts w:cs="宋体" w:hint="eastAsia"/>
              </w:rPr>
              <w:t>10</w:t>
            </w:r>
            <w:r w:rsidRPr="00A220C7">
              <w:rPr>
                <w:rFonts w:cs="宋体" w:hint="eastAsia"/>
              </w:rPr>
              <w:t>分；建筑工程施工总承包壹级</w:t>
            </w:r>
            <w:r w:rsidRPr="00A220C7">
              <w:rPr>
                <w:rFonts w:cs="宋体" w:hint="eastAsia"/>
              </w:rPr>
              <w:t>(</w:t>
            </w:r>
            <w:r w:rsidRPr="00A220C7">
              <w:rPr>
                <w:rFonts w:cs="宋体" w:hint="eastAsia"/>
              </w:rPr>
              <w:t>含</w:t>
            </w:r>
            <w:r w:rsidRPr="00A220C7">
              <w:rPr>
                <w:rFonts w:cs="宋体" w:hint="eastAsia"/>
              </w:rPr>
              <w:t>)</w:t>
            </w:r>
            <w:r w:rsidRPr="00A220C7">
              <w:rPr>
                <w:rFonts w:cs="宋体" w:hint="eastAsia"/>
              </w:rPr>
              <w:t>以上得</w:t>
            </w:r>
            <w:r w:rsidR="009F2A2E" w:rsidRPr="00A220C7">
              <w:rPr>
                <w:rFonts w:cs="宋体" w:hint="eastAsia"/>
              </w:rPr>
              <w:t>15</w:t>
            </w:r>
            <w:r w:rsidRPr="00A220C7">
              <w:rPr>
                <w:rFonts w:cs="宋体" w:hint="eastAsia"/>
              </w:rPr>
              <w:t>分。</w:t>
            </w:r>
          </w:p>
          <w:p w:rsidR="00985873" w:rsidRPr="00A220C7" w:rsidRDefault="00647C27">
            <w:pPr>
              <w:spacing w:line="360" w:lineRule="auto"/>
            </w:pPr>
            <w:r w:rsidRPr="00A220C7">
              <w:rPr>
                <w:rFonts w:cs="宋体" w:hint="eastAsia"/>
              </w:rPr>
              <w:t>（</w:t>
            </w:r>
            <w:r w:rsidRPr="00A220C7">
              <w:t>2</w:t>
            </w:r>
            <w:r w:rsidRPr="00A220C7">
              <w:rPr>
                <w:rFonts w:cs="宋体" w:hint="eastAsia"/>
              </w:rPr>
              <w:t>）考核期内完成过类似工程项目：</w:t>
            </w:r>
            <w:r w:rsidRPr="00A220C7">
              <w:rPr>
                <w:rFonts w:cs="宋体" w:hint="eastAsia"/>
              </w:rPr>
              <w:t>2017</w:t>
            </w:r>
            <w:r w:rsidRPr="00A220C7">
              <w:rPr>
                <w:rFonts w:cs="宋体" w:hint="eastAsia"/>
              </w:rPr>
              <w:t>年</w:t>
            </w:r>
            <w:r w:rsidRPr="00A220C7">
              <w:rPr>
                <w:rFonts w:cs="宋体" w:hint="eastAsia"/>
              </w:rPr>
              <w:t>1</w:t>
            </w:r>
            <w:r w:rsidRPr="00A220C7">
              <w:rPr>
                <w:rFonts w:cs="宋体" w:hint="eastAsia"/>
              </w:rPr>
              <w:t>月</w:t>
            </w:r>
            <w:r w:rsidRPr="00A220C7">
              <w:rPr>
                <w:rFonts w:cs="宋体" w:hint="eastAsia"/>
              </w:rPr>
              <w:t>1</w:t>
            </w:r>
            <w:r w:rsidRPr="00A220C7">
              <w:rPr>
                <w:rFonts w:cs="宋体" w:hint="eastAsia"/>
              </w:rPr>
              <w:t>日至投标截止日企业承接或完成过合同额在</w:t>
            </w:r>
            <w:r w:rsidRPr="00A220C7">
              <w:rPr>
                <w:rFonts w:cs="宋体" w:hint="eastAsia"/>
              </w:rPr>
              <w:t>1000</w:t>
            </w:r>
            <w:r w:rsidRPr="00A220C7">
              <w:rPr>
                <w:rFonts w:cs="宋体" w:hint="eastAsia"/>
              </w:rPr>
              <w:t>万元及以上的房屋建筑工程业绩，每个得</w:t>
            </w:r>
            <w:r w:rsidR="009F2A2E" w:rsidRPr="00A220C7">
              <w:rPr>
                <w:rFonts w:cs="宋体" w:hint="eastAsia"/>
              </w:rPr>
              <w:t>2</w:t>
            </w:r>
            <w:r w:rsidRPr="00A220C7">
              <w:rPr>
                <w:rFonts w:cs="宋体" w:hint="eastAsia"/>
              </w:rPr>
              <w:t>分，满分</w:t>
            </w:r>
            <w:r w:rsidR="009F2A2E" w:rsidRPr="00A220C7">
              <w:rPr>
                <w:rFonts w:cs="宋体" w:hint="eastAsia"/>
              </w:rPr>
              <w:t>2</w:t>
            </w:r>
            <w:r w:rsidRPr="00A220C7">
              <w:rPr>
                <w:rFonts w:cs="宋体" w:hint="eastAsia"/>
              </w:rPr>
              <w:t>分（在建项目以中标通知书或合同为准，已完项目以诚信</w:t>
            </w:r>
            <w:proofErr w:type="gramStart"/>
            <w:r w:rsidRPr="00A220C7">
              <w:rPr>
                <w:rFonts w:cs="宋体" w:hint="eastAsia"/>
              </w:rPr>
              <w:t>库相关</w:t>
            </w:r>
            <w:proofErr w:type="gramEnd"/>
            <w:r w:rsidRPr="00A220C7">
              <w:rPr>
                <w:rFonts w:cs="宋体" w:hint="eastAsia"/>
              </w:rPr>
              <w:t>信息为准）。</w:t>
            </w:r>
          </w:p>
          <w:p w:rsidR="00985873" w:rsidRPr="00A220C7" w:rsidRDefault="00647C27">
            <w:pPr>
              <w:spacing w:line="360" w:lineRule="auto"/>
            </w:pPr>
            <w:r w:rsidRPr="00A220C7">
              <w:rPr>
                <w:rFonts w:cs="宋体" w:hint="eastAsia"/>
              </w:rPr>
              <w:t>（</w:t>
            </w:r>
            <w:r w:rsidRPr="00A220C7">
              <w:t>3</w:t>
            </w:r>
            <w:r w:rsidRPr="00A220C7">
              <w:rPr>
                <w:rFonts w:cs="宋体" w:hint="eastAsia"/>
              </w:rPr>
              <w:t>）企业管理体系及诉讼等情况：企业具有通过</w:t>
            </w:r>
            <w:r w:rsidRPr="00A220C7">
              <w:rPr>
                <w:rFonts w:cs="宋体" w:hint="eastAsia"/>
              </w:rPr>
              <w:t xml:space="preserve"> ISO </w:t>
            </w:r>
            <w:r w:rsidRPr="00A220C7">
              <w:rPr>
                <w:rFonts w:cs="宋体" w:hint="eastAsia"/>
              </w:rPr>
              <w:t>系列质量管理体系认证证书、环境管理体系认证证书、职业健康安全管理体系认证证书且在有效期内的，每个认证体系得</w:t>
            </w:r>
            <w:r w:rsidRPr="00A220C7">
              <w:rPr>
                <w:rFonts w:cs="宋体" w:hint="eastAsia"/>
              </w:rPr>
              <w:t xml:space="preserve"> 1</w:t>
            </w:r>
            <w:r w:rsidRPr="00A220C7">
              <w:rPr>
                <w:rFonts w:cs="宋体" w:hint="eastAsia"/>
              </w:rPr>
              <w:t>分，此项满分为</w:t>
            </w:r>
            <w:r w:rsidRPr="00A220C7">
              <w:rPr>
                <w:rFonts w:cs="宋体" w:hint="eastAsia"/>
              </w:rPr>
              <w:t>3</w:t>
            </w:r>
            <w:r w:rsidRPr="00A220C7">
              <w:rPr>
                <w:rFonts w:cs="宋体" w:hint="eastAsia"/>
              </w:rPr>
              <w:t>分</w:t>
            </w:r>
          </w:p>
        </w:tc>
      </w:tr>
      <w:tr w:rsidR="00985873" w:rsidRPr="00A220C7">
        <w:trPr>
          <w:trHeight w:val="454"/>
          <w:jc w:val="center"/>
        </w:trPr>
        <w:tc>
          <w:tcPr>
            <w:tcW w:w="788" w:type="dxa"/>
            <w:vMerge/>
            <w:vAlign w:val="center"/>
          </w:tcPr>
          <w:p w:rsidR="00985873" w:rsidRPr="00A220C7" w:rsidRDefault="00985873">
            <w:pPr>
              <w:spacing w:line="360" w:lineRule="auto"/>
              <w:jc w:val="center"/>
              <w:rPr>
                <w:szCs w:val="21"/>
              </w:rPr>
            </w:pPr>
          </w:p>
        </w:tc>
        <w:tc>
          <w:tcPr>
            <w:tcW w:w="353" w:type="dxa"/>
            <w:vMerge/>
            <w:vAlign w:val="center"/>
          </w:tcPr>
          <w:p w:rsidR="00985873" w:rsidRPr="00A220C7" w:rsidRDefault="00985873">
            <w:pPr>
              <w:spacing w:line="360" w:lineRule="auto"/>
              <w:jc w:val="center"/>
              <w:rPr>
                <w:szCs w:val="21"/>
              </w:rPr>
            </w:pPr>
          </w:p>
        </w:tc>
        <w:tc>
          <w:tcPr>
            <w:tcW w:w="1036" w:type="dxa"/>
            <w:gridSpan w:val="2"/>
            <w:vMerge/>
            <w:vAlign w:val="center"/>
          </w:tcPr>
          <w:p w:rsidR="00985873" w:rsidRPr="00A220C7" w:rsidRDefault="00985873">
            <w:pPr>
              <w:spacing w:line="360" w:lineRule="auto"/>
              <w:jc w:val="center"/>
              <w:rPr>
                <w:szCs w:val="21"/>
              </w:rPr>
            </w:pPr>
          </w:p>
        </w:tc>
        <w:tc>
          <w:tcPr>
            <w:tcW w:w="2246" w:type="dxa"/>
            <w:gridSpan w:val="2"/>
            <w:vAlign w:val="center"/>
          </w:tcPr>
          <w:p w:rsidR="00985873" w:rsidRPr="00A220C7" w:rsidRDefault="00647C27" w:rsidP="009F2A2E">
            <w:pPr>
              <w:jc w:val="left"/>
            </w:pPr>
            <w:r w:rsidRPr="00A220C7">
              <w:rPr>
                <w:rFonts w:cs="宋体" w:hint="eastAsia"/>
              </w:rPr>
              <w:t>（二）</w:t>
            </w:r>
            <w:r w:rsidRPr="00A220C7">
              <w:t>企业诚信情况</w:t>
            </w:r>
            <w:r w:rsidRPr="00A220C7">
              <w:t xml:space="preserve"> </w:t>
            </w:r>
            <w:r w:rsidRPr="00A220C7">
              <w:t>（</w:t>
            </w:r>
            <w:r w:rsidR="009F2A2E" w:rsidRPr="00A220C7">
              <w:rPr>
                <w:rFonts w:hint="eastAsia"/>
                <w:u w:val="single"/>
              </w:rPr>
              <w:t>10</w:t>
            </w:r>
            <w:r w:rsidRPr="00A220C7">
              <w:t>分）</w:t>
            </w:r>
          </w:p>
        </w:tc>
        <w:tc>
          <w:tcPr>
            <w:tcW w:w="4871" w:type="dxa"/>
            <w:vAlign w:val="center"/>
          </w:tcPr>
          <w:p w:rsidR="00985873" w:rsidRPr="00A220C7" w:rsidRDefault="00647C27">
            <w:pPr>
              <w:jc w:val="left"/>
            </w:pPr>
            <w:r w:rsidRPr="00A220C7">
              <w:t>1. </w:t>
            </w:r>
            <w:r w:rsidRPr="00A220C7">
              <w:t>企业完成的工程获得</w:t>
            </w:r>
            <w:r w:rsidRPr="00A220C7">
              <w:t>“</w:t>
            </w:r>
            <w:r w:rsidR="00063F30" w:rsidRPr="00A220C7">
              <w:rPr>
                <w:rFonts w:ascii="宋体" w:hAnsi="宋体" w:cs="宋体" w:hint="eastAsia"/>
              </w:rPr>
              <w:t>省长、自治区主席、直辖市市长质量奖</w:t>
            </w:r>
            <w:r w:rsidRPr="00A220C7">
              <w:t>、中国建设工程鲁班奖、市政金杯示范工程奖、詹天佑土木工程大奖</w:t>
            </w:r>
            <w:r w:rsidRPr="00A220C7">
              <w:t>”</w:t>
            </w:r>
            <w:r w:rsidRPr="00A220C7">
              <w:t>，从获奖证书颁发之日起至投标截止之日止不超过三年的，每个得</w:t>
            </w:r>
            <w:r w:rsidRPr="00A220C7">
              <w:t>5</w:t>
            </w:r>
            <w:r w:rsidRPr="00A220C7">
              <w:t>分。</w:t>
            </w:r>
            <w:r w:rsidRPr="00A220C7">
              <w:t xml:space="preserve"> 2. </w:t>
            </w:r>
            <w:r w:rsidRPr="00A220C7">
              <w:t>企业承建或完成的工程获得</w:t>
            </w:r>
            <w:r w:rsidRPr="00A220C7">
              <w:t>“</w:t>
            </w:r>
            <w:r w:rsidRPr="00A220C7">
              <w:t>国家优质工程奖、中国建筑工程装饰奖、国家</w:t>
            </w:r>
            <w:r w:rsidRPr="00A220C7">
              <w:t>AAA</w:t>
            </w:r>
            <w:r w:rsidRPr="00A220C7">
              <w:t>级安全文明标准化工地</w:t>
            </w:r>
            <w:r w:rsidRPr="00A220C7">
              <w:t>”</w:t>
            </w:r>
            <w:r w:rsidRPr="00A220C7">
              <w:t>，从获奖证书颁发之日起至投标截止之日止不超过三年的，每个得</w:t>
            </w:r>
            <w:r w:rsidRPr="00A220C7">
              <w:t>4</w:t>
            </w:r>
            <w:r w:rsidRPr="00A220C7">
              <w:t>分。</w:t>
            </w:r>
            <w:r w:rsidRPr="00A220C7">
              <w:t xml:space="preserve">  3. </w:t>
            </w:r>
            <w:r w:rsidRPr="00A220C7">
              <w:t>企业承建或完成的工程获得省级工程质量或安全文明工地奖（建筑施工安全文明标准化工地）、省级建筑装饰工程优质奖，从获奖证书颁发之日起至投标截止之日止不超过二年的，每个得</w:t>
            </w:r>
            <w:r w:rsidRPr="00A220C7">
              <w:t>3</w:t>
            </w:r>
            <w:r w:rsidRPr="00A220C7">
              <w:t>分。</w:t>
            </w:r>
            <w:r w:rsidRPr="00A220C7">
              <w:t xml:space="preserve"> 4. </w:t>
            </w:r>
            <w:r w:rsidRPr="00A220C7">
              <w:t>企业承建或完成的工程获得设区城市级工程质量或安全文明工地奖（建筑施工安全文明标准化工地），从获奖证书颁发之日起至投标截止之日止不超过一年的，每个得</w:t>
            </w:r>
            <w:r w:rsidRPr="00A220C7">
              <w:t>2</w:t>
            </w:r>
            <w:r w:rsidRPr="00A220C7">
              <w:t>分。</w:t>
            </w:r>
            <w:r w:rsidRPr="00A220C7">
              <w:t xml:space="preserve"> 5. </w:t>
            </w:r>
            <w:r w:rsidRPr="00A220C7">
              <w:lastRenderedPageBreak/>
              <w:t>企业主编或主持完成国家级建设工法、国家或行业标准，从获奖证书颁发或标准发布之日起至投标截止之日止不超过三年的，每项得</w:t>
            </w:r>
            <w:r w:rsidRPr="00A220C7">
              <w:t>1</w:t>
            </w:r>
            <w:r w:rsidRPr="00A220C7">
              <w:t>分；参编或参与单位，每项得</w:t>
            </w:r>
            <w:r w:rsidRPr="00A220C7">
              <w:t>0.6</w:t>
            </w:r>
            <w:r w:rsidRPr="00A220C7">
              <w:t>分。</w:t>
            </w:r>
            <w:r w:rsidRPr="00A220C7">
              <w:t xml:space="preserve"> 6. </w:t>
            </w:r>
            <w:r w:rsidRPr="00A220C7">
              <w:t>企业主编或主持完成省级建设工法、省级标准，从获奖证书颁发或标准发布之日起至投标截止之日止不超过二年的，每项得</w:t>
            </w:r>
            <w:r w:rsidRPr="00A220C7">
              <w:t>0.4</w:t>
            </w:r>
            <w:r w:rsidRPr="00A220C7">
              <w:t>分；参编或参与单位，每项得</w:t>
            </w:r>
            <w:r w:rsidRPr="00A220C7">
              <w:t>0.2</w:t>
            </w:r>
            <w:r w:rsidRPr="00A220C7">
              <w:t>分。</w:t>
            </w:r>
            <w:r w:rsidR="000E4907" w:rsidRPr="00A220C7">
              <w:rPr>
                <w:rFonts w:hint="eastAsia"/>
              </w:rPr>
              <w:t>【备注：同一工程项目以最高奖项计分，不重复计分】</w:t>
            </w:r>
          </w:p>
        </w:tc>
      </w:tr>
      <w:tr w:rsidR="00985873" w:rsidRPr="00A220C7">
        <w:trPr>
          <w:trHeight w:val="454"/>
          <w:jc w:val="center"/>
        </w:trPr>
        <w:tc>
          <w:tcPr>
            <w:tcW w:w="788" w:type="dxa"/>
            <w:vMerge/>
            <w:vAlign w:val="center"/>
          </w:tcPr>
          <w:p w:rsidR="00985873" w:rsidRPr="00A220C7" w:rsidRDefault="00985873">
            <w:pPr>
              <w:spacing w:line="360" w:lineRule="auto"/>
              <w:jc w:val="center"/>
              <w:rPr>
                <w:szCs w:val="21"/>
              </w:rPr>
            </w:pPr>
          </w:p>
        </w:tc>
        <w:tc>
          <w:tcPr>
            <w:tcW w:w="353" w:type="dxa"/>
            <w:vMerge/>
            <w:vAlign w:val="center"/>
          </w:tcPr>
          <w:p w:rsidR="00985873" w:rsidRPr="00A220C7" w:rsidRDefault="00985873">
            <w:pPr>
              <w:spacing w:line="360" w:lineRule="auto"/>
              <w:jc w:val="center"/>
              <w:rPr>
                <w:szCs w:val="21"/>
              </w:rPr>
            </w:pPr>
          </w:p>
        </w:tc>
        <w:tc>
          <w:tcPr>
            <w:tcW w:w="1036" w:type="dxa"/>
            <w:gridSpan w:val="2"/>
            <w:vMerge/>
            <w:vAlign w:val="center"/>
          </w:tcPr>
          <w:p w:rsidR="00985873" w:rsidRPr="00A220C7" w:rsidRDefault="00985873">
            <w:pPr>
              <w:spacing w:line="360" w:lineRule="auto"/>
              <w:jc w:val="center"/>
              <w:rPr>
                <w:szCs w:val="21"/>
              </w:rPr>
            </w:pPr>
          </w:p>
        </w:tc>
        <w:tc>
          <w:tcPr>
            <w:tcW w:w="2246" w:type="dxa"/>
            <w:gridSpan w:val="2"/>
            <w:vAlign w:val="center"/>
          </w:tcPr>
          <w:p w:rsidR="00985873" w:rsidRPr="00A220C7" w:rsidRDefault="00647C27">
            <w:pPr>
              <w:spacing w:line="360" w:lineRule="auto"/>
            </w:pPr>
            <w:r w:rsidRPr="00A220C7">
              <w:rPr>
                <w:rFonts w:cs="宋体" w:hint="eastAsia"/>
              </w:rPr>
              <w:t>（三）项目经理情况</w:t>
            </w:r>
          </w:p>
          <w:p w:rsidR="00985873" w:rsidRPr="00A220C7" w:rsidRDefault="00647C27" w:rsidP="009F2A2E">
            <w:pPr>
              <w:spacing w:line="360" w:lineRule="auto"/>
            </w:pPr>
            <w:r w:rsidRPr="00A220C7">
              <w:rPr>
                <w:rFonts w:cs="宋体" w:hint="eastAsia"/>
              </w:rPr>
              <w:t>（满分</w:t>
            </w:r>
            <w:r w:rsidRPr="00A220C7">
              <w:rPr>
                <w:u w:val="single"/>
              </w:rPr>
              <w:t xml:space="preserve"> </w:t>
            </w:r>
            <w:r w:rsidR="009F2A2E" w:rsidRPr="00A220C7">
              <w:rPr>
                <w:rFonts w:hint="eastAsia"/>
                <w:u w:val="single"/>
              </w:rPr>
              <w:t>20</w:t>
            </w:r>
            <w:r w:rsidRPr="00A220C7">
              <w:rPr>
                <w:u w:val="single"/>
              </w:rPr>
              <w:t xml:space="preserve"> </w:t>
            </w:r>
            <w:r w:rsidRPr="00A220C7">
              <w:rPr>
                <w:rFonts w:cs="宋体" w:hint="eastAsia"/>
              </w:rPr>
              <w:t>分）</w:t>
            </w:r>
          </w:p>
        </w:tc>
        <w:tc>
          <w:tcPr>
            <w:tcW w:w="4871" w:type="dxa"/>
            <w:vAlign w:val="center"/>
          </w:tcPr>
          <w:p w:rsidR="00985873" w:rsidRPr="00A220C7" w:rsidRDefault="00647C27" w:rsidP="000B733D">
            <w:pPr>
              <w:spacing w:line="360" w:lineRule="auto"/>
            </w:pPr>
            <w:r w:rsidRPr="00A220C7">
              <w:rPr>
                <w:rFonts w:cs="宋体" w:hint="eastAsia"/>
              </w:rPr>
              <w:t>1</w:t>
            </w:r>
            <w:r w:rsidRPr="00A220C7">
              <w:rPr>
                <w:rFonts w:cs="宋体" w:hint="eastAsia"/>
              </w:rPr>
              <w:t>、项目经理注册资格：项目经理具有建筑工程专业贰级注册建造师的得</w:t>
            </w:r>
            <w:r w:rsidR="009F2A2E" w:rsidRPr="00A220C7">
              <w:rPr>
                <w:rFonts w:cs="宋体" w:hint="eastAsia"/>
              </w:rPr>
              <w:t>1</w:t>
            </w:r>
            <w:r w:rsidR="004A6942" w:rsidRPr="00A220C7">
              <w:rPr>
                <w:rFonts w:cs="宋体" w:hint="eastAsia"/>
              </w:rPr>
              <w:t>0</w:t>
            </w:r>
            <w:r w:rsidRPr="00A220C7">
              <w:rPr>
                <w:rFonts w:cs="宋体" w:hint="eastAsia"/>
              </w:rPr>
              <w:t>分，</w:t>
            </w:r>
            <w:r w:rsidR="004A6942" w:rsidRPr="00A220C7">
              <w:rPr>
                <w:rFonts w:cs="宋体" w:hint="eastAsia"/>
              </w:rPr>
              <w:t>具有建筑工程专业壹级注册建造师的得</w:t>
            </w:r>
            <w:r w:rsidR="004A6942" w:rsidRPr="00A220C7">
              <w:rPr>
                <w:rFonts w:cs="宋体" w:hint="eastAsia"/>
              </w:rPr>
              <w:t>15</w:t>
            </w:r>
            <w:r w:rsidR="004A6942" w:rsidRPr="00A220C7">
              <w:rPr>
                <w:rFonts w:cs="宋体" w:hint="eastAsia"/>
              </w:rPr>
              <w:t>分，</w:t>
            </w:r>
            <w:r w:rsidRPr="00A220C7">
              <w:rPr>
                <w:rFonts w:cs="宋体" w:hint="eastAsia"/>
              </w:rPr>
              <w:t>满分</w:t>
            </w:r>
            <w:r w:rsidR="009F2A2E" w:rsidRPr="00A220C7">
              <w:rPr>
                <w:rFonts w:cs="宋体" w:hint="eastAsia"/>
              </w:rPr>
              <w:t>15</w:t>
            </w:r>
            <w:r w:rsidRPr="00A220C7">
              <w:rPr>
                <w:rFonts w:cs="宋体" w:hint="eastAsia"/>
              </w:rPr>
              <w:t>分。</w:t>
            </w:r>
            <w:r w:rsidRPr="00A220C7">
              <w:rPr>
                <w:rFonts w:cs="宋体" w:hint="eastAsia"/>
              </w:rPr>
              <w:t>2</w:t>
            </w:r>
            <w:r w:rsidRPr="00A220C7">
              <w:rPr>
                <w:rFonts w:cs="宋体" w:hint="eastAsia"/>
              </w:rPr>
              <w:t>、项目经理职称：项目经理具有初级职称及以上职称的得</w:t>
            </w:r>
            <w:r w:rsidRPr="00A220C7">
              <w:rPr>
                <w:rFonts w:cs="宋体" w:hint="eastAsia"/>
              </w:rPr>
              <w:t>5</w:t>
            </w:r>
            <w:r w:rsidRPr="00A220C7">
              <w:rPr>
                <w:rFonts w:cs="宋体" w:hint="eastAsia"/>
              </w:rPr>
              <w:t>分。须提供投标人为其缴纳</w:t>
            </w:r>
            <w:r w:rsidRPr="00A220C7">
              <w:rPr>
                <w:rFonts w:cs="宋体" w:hint="eastAsia"/>
              </w:rPr>
              <w:t>2020</w:t>
            </w:r>
            <w:r w:rsidRPr="00A220C7">
              <w:rPr>
                <w:rFonts w:cs="宋体" w:hint="eastAsia"/>
              </w:rPr>
              <w:t>年</w:t>
            </w:r>
            <w:r w:rsidR="000B733D">
              <w:rPr>
                <w:rFonts w:cs="宋体" w:hint="eastAsia"/>
              </w:rPr>
              <w:t>8</w:t>
            </w:r>
            <w:r w:rsidRPr="00A220C7">
              <w:rPr>
                <w:rFonts w:cs="宋体" w:hint="eastAsia"/>
              </w:rPr>
              <w:t>月—</w:t>
            </w:r>
            <w:r w:rsidRPr="00A220C7">
              <w:rPr>
                <w:rFonts w:cs="宋体" w:hint="eastAsia"/>
              </w:rPr>
              <w:t>20</w:t>
            </w:r>
            <w:r w:rsidR="000B733D">
              <w:rPr>
                <w:rFonts w:cs="宋体" w:hint="eastAsia"/>
              </w:rPr>
              <w:t>21</w:t>
            </w:r>
            <w:r w:rsidRPr="00A220C7">
              <w:rPr>
                <w:rFonts w:cs="宋体" w:hint="eastAsia"/>
              </w:rPr>
              <w:t>年</w:t>
            </w:r>
            <w:r w:rsidR="000B733D">
              <w:rPr>
                <w:rFonts w:cs="宋体" w:hint="eastAsia"/>
              </w:rPr>
              <w:t>1</w:t>
            </w:r>
            <w:r w:rsidRPr="00A220C7">
              <w:rPr>
                <w:rFonts w:cs="宋体" w:hint="eastAsia"/>
              </w:rPr>
              <w:t>月社会保险的证明材料，否则不予计分。</w:t>
            </w:r>
          </w:p>
        </w:tc>
      </w:tr>
      <w:tr w:rsidR="00985873" w:rsidRPr="00A220C7">
        <w:trPr>
          <w:trHeight w:val="454"/>
          <w:jc w:val="center"/>
        </w:trPr>
        <w:tc>
          <w:tcPr>
            <w:tcW w:w="788" w:type="dxa"/>
            <w:vMerge/>
            <w:vAlign w:val="center"/>
          </w:tcPr>
          <w:p w:rsidR="00985873" w:rsidRPr="00A220C7" w:rsidRDefault="00985873">
            <w:pPr>
              <w:spacing w:line="360" w:lineRule="auto"/>
              <w:jc w:val="center"/>
              <w:rPr>
                <w:szCs w:val="21"/>
              </w:rPr>
            </w:pPr>
          </w:p>
        </w:tc>
        <w:tc>
          <w:tcPr>
            <w:tcW w:w="353" w:type="dxa"/>
            <w:vMerge/>
            <w:vAlign w:val="center"/>
          </w:tcPr>
          <w:p w:rsidR="00985873" w:rsidRPr="00A220C7" w:rsidRDefault="00985873">
            <w:pPr>
              <w:spacing w:line="360" w:lineRule="auto"/>
              <w:jc w:val="center"/>
              <w:rPr>
                <w:szCs w:val="21"/>
              </w:rPr>
            </w:pPr>
          </w:p>
        </w:tc>
        <w:tc>
          <w:tcPr>
            <w:tcW w:w="1036" w:type="dxa"/>
            <w:gridSpan w:val="2"/>
            <w:vMerge/>
            <w:vAlign w:val="center"/>
          </w:tcPr>
          <w:p w:rsidR="00985873" w:rsidRPr="00A220C7" w:rsidRDefault="00985873">
            <w:pPr>
              <w:spacing w:line="360" w:lineRule="auto"/>
              <w:jc w:val="center"/>
              <w:rPr>
                <w:szCs w:val="21"/>
              </w:rPr>
            </w:pPr>
          </w:p>
        </w:tc>
        <w:tc>
          <w:tcPr>
            <w:tcW w:w="2246" w:type="dxa"/>
            <w:gridSpan w:val="2"/>
            <w:vAlign w:val="center"/>
          </w:tcPr>
          <w:p w:rsidR="00985873" w:rsidRPr="00A220C7" w:rsidRDefault="00647C27">
            <w:pPr>
              <w:spacing w:line="360" w:lineRule="auto"/>
            </w:pPr>
            <w:r w:rsidRPr="00A220C7">
              <w:rPr>
                <w:rFonts w:cs="宋体" w:hint="eastAsia"/>
              </w:rPr>
              <w:t>（四）技术负责人情况</w:t>
            </w:r>
          </w:p>
          <w:p w:rsidR="00985873" w:rsidRPr="00A220C7" w:rsidRDefault="00647C27" w:rsidP="006D3061">
            <w:pPr>
              <w:spacing w:line="360" w:lineRule="auto"/>
            </w:pPr>
            <w:r w:rsidRPr="00A220C7">
              <w:rPr>
                <w:rFonts w:cs="宋体" w:hint="eastAsia"/>
              </w:rPr>
              <w:t>（满分</w:t>
            </w:r>
            <w:r w:rsidR="006D3061" w:rsidRPr="00A220C7">
              <w:rPr>
                <w:rFonts w:hint="eastAsia"/>
                <w:u w:val="single"/>
              </w:rPr>
              <w:t>15</w:t>
            </w:r>
            <w:r w:rsidRPr="00A220C7">
              <w:rPr>
                <w:rFonts w:cs="宋体" w:hint="eastAsia"/>
              </w:rPr>
              <w:t>分）</w:t>
            </w:r>
          </w:p>
        </w:tc>
        <w:tc>
          <w:tcPr>
            <w:tcW w:w="4871" w:type="dxa"/>
            <w:vAlign w:val="center"/>
          </w:tcPr>
          <w:p w:rsidR="00985873" w:rsidRPr="00A220C7" w:rsidRDefault="00647C27" w:rsidP="000B733D">
            <w:pPr>
              <w:spacing w:line="360" w:lineRule="auto"/>
            </w:pPr>
            <w:r w:rsidRPr="00A220C7">
              <w:t>1</w:t>
            </w:r>
            <w:r w:rsidRPr="00A220C7">
              <w:t>、技术负责人职称：具有高级及以上工程师职称得</w:t>
            </w:r>
            <w:r w:rsidR="006D3061" w:rsidRPr="00A220C7">
              <w:rPr>
                <w:rFonts w:hint="eastAsia"/>
              </w:rPr>
              <w:t>15</w:t>
            </w:r>
            <w:r w:rsidRPr="00A220C7">
              <w:t>分，具有工程师职称的得</w:t>
            </w:r>
            <w:r w:rsidR="006D3061" w:rsidRPr="00A220C7">
              <w:rPr>
                <w:rFonts w:hint="eastAsia"/>
              </w:rPr>
              <w:t>5</w:t>
            </w:r>
            <w:r w:rsidRPr="00A220C7">
              <w:t>分。须提供投标人为其缴纳</w:t>
            </w:r>
            <w:r w:rsidRPr="00A220C7">
              <w:t>2</w:t>
            </w:r>
            <w:r w:rsidRPr="00A220C7">
              <w:rPr>
                <w:rFonts w:hint="eastAsia"/>
              </w:rPr>
              <w:t>020</w:t>
            </w:r>
            <w:r w:rsidRPr="00A220C7">
              <w:t>年</w:t>
            </w:r>
            <w:r w:rsidR="000B733D">
              <w:rPr>
                <w:rFonts w:hint="eastAsia"/>
              </w:rPr>
              <w:t>8</w:t>
            </w:r>
            <w:r w:rsidRPr="00A220C7">
              <w:t>月</w:t>
            </w:r>
            <w:r w:rsidRPr="00A220C7">
              <w:t>—20</w:t>
            </w:r>
            <w:r w:rsidR="000B733D">
              <w:rPr>
                <w:rFonts w:hint="eastAsia"/>
              </w:rPr>
              <w:t>21</w:t>
            </w:r>
            <w:r w:rsidRPr="00A220C7">
              <w:t>年</w:t>
            </w:r>
            <w:r w:rsidR="000B733D">
              <w:rPr>
                <w:rFonts w:hint="eastAsia"/>
              </w:rPr>
              <w:t>1</w:t>
            </w:r>
            <w:r w:rsidRPr="00A220C7">
              <w:t>月社会保险的证明材料，否则不予计分</w:t>
            </w:r>
          </w:p>
        </w:tc>
      </w:tr>
      <w:tr w:rsidR="00985873" w:rsidRPr="00A220C7">
        <w:trPr>
          <w:trHeight w:val="454"/>
          <w:jc w:val="center"/>
        </w:trPr>
        <w:tc>
          <w:tcPr>
            <w:tcW w:w="788" w:type="dxa"/>
            <w:vMerge/>
            <w:vAlign w:val="center"/>
          </w:tcPr>
          <w:p w:rsidR="00985873" w:rsidRPr="00A220C7" w:rsidRDefault="00985873">
            <w:pPr>
              <w:spacing w:line="360" w:lineRule="auto"/>
              <w:jc w:val="center"/>
              <w:rPr>
                <w:szCs w:val="21"/>
              </w:rPr>
            </w:pPr>
          </w:p>
        </w:tc>
        <w:tc>
          <w:tcPr>
            <w:tcW w:w="353" w:type="dxa"/>
            <w:vMerge/>
            <w:vAlign w:val="center"/>
          </w:tcPr>
          <w:p w:rsidR="00985873" w:rsidRPr="00A220C7" w:rsidRDefault="00985873">
            <w:pPr>
              <w:spacing w:line="360" w:lineRule="auto"/>
              <w:jc w:val="center"/>
              <w:rPr>
                <w:szCs w:val="21"/>
              </w:rPr>
            </w:pPr>
          </w:p>
        </w:tc>
        <w:tc>
          <w:tcPr>
            <w:tcW w:w="1036" w:type="dxa"/>
            <w:gridSpan w:val="2"/>
            <w:vMerge/>
            <w:vAlign w:val="center"/>
          </w:tcPr>
          <w:p w:rsidR="00985873" w:rsidRPr="00A220C7" w:rsidRDefault="00985873">
            <w:pPr>
              <w:spacing w:line="360" w:lineRule="auto"/>
              <w:jc w:val="center"/>
              <w:rPr>
                <w:szCs w:val="21"/>
              </w:rPr>
            </w:pPr>
          </w:p>
        </w:tc>
        <w:tc>
          <w:tcPr>
            <w:tcW w:w="2246" w:type="dxa"/>
            <w:gridSpan w:val="2"/>
            <w:vAlign w:val="center"/>
          </w:tcPr>
          <w:p w:rsidR="00985873" w:rsidRPr="00A220C7" w:rsidRDefault="00647C27">
            <w:pPr>
              <w:spacing w:line="360" w:lineRule="auto"/>
            </w:pPr>
            <w:r w:rsidRPr="00A220C7">
              <w:rPr>
                <w:rFonts w:cs="宋体" w:hint="eastAsia"/>
              </w:rPr>
              <w:t>（五）拟投入本工程管理人员情况（满分</w:t>
            </w:r>
            <w:r w:rsidRPr="00A220C7">
              <w:rPr>
                <w:u w:val="single"/>
              </w:rPr>
              <w:t>15</w:t>
            </w:r>
            <w:r w:rsidRPr="00A220C7">
              <w:rPr>
                <w:rFonts w:cs="宋体" w:hint="eastAsia"/>
              </w:rPr>
              <w:t>分）</w:t>
            </w:r>
          </w:p>
        </w:tc>
        <w:tc>
          <w:tcPr>
            <w:tcW w:w="4871" w:type="dxa"/>
            <w:vAlign w:val="center"/>
          </w:tcPr>
          <w:p w:rsidR="00985873" w:rsidRPr="00A220C7" w:rsidRDefault="00647C27" w:rsidP="000B733D">
            <w:pPr>
              <w:spacing w:line="360" w:lineRule="auto"/>
            </w:pPr>
            <w:r w:rsidRPr="00A220C7">
              <w:t>投入本工程施工员、质量员、安全员、材料员配备齐全且全部持证上岗的，按以下标准计分：</w:t>
            </w:r>
            <w:r w:rsidRPr="00A220C7">
              <w:t xml:space="preserve"> </w:t>
            </w:r>
            <w:r w:rsidRPr="00A220C7">
              <w:t>优（</w:t>
            </w:r>
            <w:r w:rsidRPr="00A220C7">
              <w:t>1</w:t>
            </w:r>
            <w:r w:rsidRPr="00A220C7">
              <w:rPr>
                <w:rFonts w:hint="eastAsia"/>
              </w:rPr>
              <w:t>5</w:t>
            </w:r>
            <w:r w:rsidRPr="00A220C7">
              <w:t>分）：完全满足施工需要，管理人员配备齐全且经验及综合素质优秀。</w:t>
            </w:r>
            <w:r w:rsidRPr="00A220C7">
              <w:t xml:space="preserve"> </w:t>
            </w:r>
            <w:r w:rsidRPr="00A220C7">
              <w:t>良（</w:t>
            </w:r>
            <w:r w:rsidRPr="00A220C7">
              <w:rPr>
                <w:rFonts w:hint="eastAsia"/>
              </w:rPr>
              <w:t>10</w:t>
            </w:r>
            <w:r w:rsidRPr="00A220C7">
              <w:t>分）：满足施工需要，管理人员配备齐全且经验及综合素质优秀。</w:t>
            </w:r>
            <w:r w:rsidRPr="00A220C7">
              <w:t xml:space="preserve"> </w:t>
            </w:r>
            <w:r w:rsidRPr="00A220C7">
              <w:t>中（</w:t>
            </w:r>
            <w:r w:rsidRPr="00A220C7">
              <w:rPr>
                <w:rFonts w:hint="eastAsia"/>
              </w:rPr>
              <w:t>5</w:t>
            </w:r>
            <w:r w:rsidRPr="00A220C7">
              <w:t>分）：基本满足施工需要，管理人员配备齐全。</w:t>
            </w:r>
            <w:r w:rsidRPr="00A220C7">
              <w:t xml:space="preserve"> </w:t>
            </w:r>
            <w:r w:rsidRPr="00A220C7">
              <w:t>差（</w:t>
            </w:r>
            <w:r w:rsidR="00CE0296" w:rsidRPr="00A220C7">
              <w:rPr>
                <w:rFonts w:hint="eastAsia"/>
              </w:rPr>
              <w:t>1</w:t>
            </w:r>
            <w:r w:rsidRPr="00A220C7">
              <w:t>分）：不满足施工需要，管理人员配备不齐全。</w:t>
            </w:r>
            <w:r w:rsidRPr="00A220C7">
              <w:t xml:space="preserve"> </w:t>
            </w:r>
            <w:r w:rsidRPr="00A220C7">
              <w:t>且拟投入的项目管理人员符合国家及广西壮族自治区的规定），须提供投标人为其缴纳</w:t>
            </w:r>
            <w:r w:rsidRPr="00A220C7">
              <w:t>20</w:t>
            </w:r>
            <w:r w:rsidRPr="00A220C7">
              <w:rPr>
                <w:rFonts w:hint="eastAsia"/>
              </w:rPr>
              <w:t>20</w:t>
            </w:r>
            <w:r w:rsidRPr="00A220C7">
              <w:t>年</w:t>
            </w:r>
            <w:r w:rsidR="000B733D">
              <w:rPr>
                <w:rFonts w:hint="eastAsia"/>
              </w:rPr>
              <w:t>8</w:t>
            </w:r>
            <w:r w:rsidRPr="00A220C7">
              <w:t>月</w:t>
            </w:r>
            <w:r w:rsidRPr="00A220C7">
              <w:t>—20</w:t>
            </w:r>
            <w:r w:rsidR="000B733D">
              <w:rPr>
                <w:rFonts w:hint="eastAsia"/>
              </w:rPr>
              <w:t>21</w:t>
            </w:r>
            <w:r w:rsidRPr="00A220C7">
              <w:t>年</w:t>
            </w:r>
            <w:r w:rsidR="000B733D">
              <w:rPr>
                <w:rFonts w:hint="eastAsia"/>
              </w:rPr>
              <w:t>1</w:t>
            </w:r>
            <w:r w:rsidRPr="00A220C7">
              <w:t>月社会保险的证明材料，否则不予计分。</w:t>
            </w:r>
          </w:p>
        </w:tc>
      </w:tr>
      <w:tr w:rsidR="00985873" w:rsidRPr="00A220C7">
        <w:trPr>
          <w:trHeight w:val="454"/>
          <w:jc w:val="center"/>
        </w:trPr>
        <w:tc>
          <w:tcPr>
            <w:tcW w:w="788" w:type="dxa"/>
            <w:vMerge/>
            <w:vAlign w:val="center"/>
          </w:tcPr>
          <w:p w:rsidR="00985873" w:rsidRPr="00A220C7" w:rsidRDefault="00985873">
            <w:pPr>
              <w:spacing w:line="360" w:lineRule="auto"/>
              <w:jc w:val="center"/>
              <w:rPr>
                <w:szCs w:val="21"/>
              </w:rPr>
            </w:pPr>
          </w:p>
        </w:tc>
        <w:tc>
          <w:tcPr>
            <w:tcW w:w="353" w:type="dxa"/>
            <w:vMerge/>
            <w:vAlign w:val="center"/>
          </w:tcPr>
          <w:p w:rsidR="00985873" w:rsidRPr="00A220C7" w:rsidRDefault="00985873">
            <w:pPr>
              <w:spacing w:line="360" w:lineRule="auto"/>
              <w:jc w:val="center"/>
              <w:rPr>
                <w:szCs w:val="21"/>
              </w:rPr>
            </w:pPr>
          </w:p>
        </w:tc>
        <w:tc>
          <w:tcPr>
            <w:tcW w:w="1036" w:type="dxa"/>
            <w:gridSpan w:val="2"/>
            <w:vMerge/>
            <w:vAlign w:val="center"/>
          </w:tcPr>
          <w:p w:rsidR="00985873" w:rsidRPr="00A220C7" w:rsidRDefault="00985873">
            <w:pPr>
              <w:spacing w:line="360" w:lineRule="auto"/>
              <w:jc w:val="center"/>
              <w:rPr>
                <w:szCs w:val="21"/>
              </w:rPr>
            </w:pPr>
          </w:p>
        </w:tc>
        <w:tc>
          <w:tcPr>
            <w:tcW w:w="2246" w:type="dxa"/>
            <w:gridSpan w:val="2"/>
            <w:vAlign w:val="center"/>
          </w:tcPr>
          <w:p w:rsidR="00985873" w:rsidRPr="00A220C7" w:rsidRDefault="00647C27" w:rsidP="006D3061">
            <w:pPr>
              <w:spacing w:line="360" w:lineRule="auto"/>
            </w:pPr>
            <w:r w:rsidRPr="00A220C7">
              <w:rPr>
                <w:rFonts w:cs="宋体" w:hint="eastAsia"/>
              </w:rPr>
              <w:t>（六）拟投入施工机械设备情况（满分</w:t>
            </w:r>
            <w:r w:rsidR="006D3061" w:rsidRPr="00A220C7">
              <w:rPr>
                <w:rFonts w:hint="eastAsia"/>
                <w:u w:val="single"/>
              </w:rPr>
              <w:t>15</w:t>
            </w:r>
            <w:r w:rsidRPr="00A220C7">
              <w:rPr>
                <w:rFonts w:cs="宋体" w:hint="eastAsia"/>
              </w:rPr>
              <w:t>分）</w:t>
            </w:r>
          </w:p>
        </w:tc>
        <w:tc>
          <w:tcPr>
            <w:tcW w:w="4871" w:type="dxa"/>
            <w:vAlign w:val="center"/>
          </w:tcPr>
          <w:p w:rsidR="00985873" w:rsidRPr="00A220C7" w:rsidRDefault="00647C27" w:rsidP="0028247A">
            <w:pPr>
              <w:spacing w:line="360" w:lineRule="auto"/>
            </w:pPr>
            <w:r w:rsidRPr="00A220C7">
              <w:rPr>
                <w:rFonts w:hint="eastAsia"/>
              </w:rPr>
              <w:t>优（</w:t>
            </w:r>
            <w:r w:rsidR="0028247A" w:rsidRPr="00A220C7">
              <w:rPr>
                <w:rFonts w:hint="eastAsia"/>
              </w:rPr>
              <w:t>15</w:t>
            </w:r>
            <w:r w:rsidRPr="00A220C7">
              <w:rPr>
                <w:rFonts w:hint="eastAsia"/>
              </w:rPr>
              <w:t>分）：拟投入的主要机械设备、辅助施工设备、器具齐全且配备科学合理，投入计划与进度计划呼应，设备型号、数量完全满足施工需要且配置科学合理，采用目前国际、国内先进的机械设备。</w:t>
            </w:r>
            <w:r w:rsidRPr="00A220C7">
              <w:rPr>
                <w:rFonts w:hint="eastAsia"/>
              </w:rPr>
              <w:t xml:space="preserve"> </w:t>
            </w:r>
            <w:r w:rsidRPr="00A220C7">
              <w:rPr>
                <w:rFonts w:hint="eastAsia"/>
              </w:rPr>
              <w:t>良（</w:t>
            </w:r>
            <w:r w:rsidR="000E4907" w:rsidRPr="00A220C7">
              <w:rPr>
                <w:rFonts w:hint="eastAsia"/>
              </w:rPr>
              <w:t>10</w:t>
            </w:r>
            <w:r w:rsidRPr="00A220C7">
              <w:rPr>
                <w:rFonts w:hint="eastAsia"/>
              </w:rPr>
              <w:t>分）：拟投入的主要机械设备、辅助施工设备、器具齐全且配备较合理，投入计划与进度计划呼应，设备型号、数量满足施工需要且配置科学合理，采用目前国际、国内先进的机械设备。</w:t>
            </w:r>
            <w:r w:rsidRPr="00A220C7">
              <w:rPr>
                <w:rFonts w:hint="eastAsia"/>
              </w:rPr>
              <w:t xml:space="preserve"> </w:t>
            </w:r>
            <w:r w:rsidRPr="00A220C7">
              <w:rPr>
                <w:rFonts w:hint="eastAsia"/>
              </w:rPr>
              <w:t>中（</w:t>
            </w:r>
            <w:r w:rsidR="000E4907" w:rsidRPr="00A220C7">
              <w:rPr>
                <w:rFonts w:hint="eastAsia"/>
              </w:rPr>
              <w:t>5</w:t>
            </w:r>
            <w:r w:rsidRPr="00A220C7">
              <w:rPr>
                <w:rFonts w:hint="eastAsia"/>
              </w:rPr>
              <w:t>分）：</w:t>
            </w:r>
            <w:r w:rsidRPr="00A220C7">
              <w:rPr>
                <w:rFonts w:hint="eastAsia"/>
              </w:rPr>
              <w:lastRenderedPageBreak/>
              <w:t>拟投入的主要机械设备、辅助施工设备、器具基本齐全，投入计划与进度计划呼应，无重大缺漏，设备型号、数量基本满足施工需要且配置科学合理，采用目前国际、国内先进的机械设备。</w:t>
            </w:r>
            <w:r w:rsidRPr="00A220C7">
              <w:rPr>
                <w:rFonts w:hint="eastAsia"/>
              </w:rPr>
              <w:t xml:space="preserve"> </w:t>
            </w:r>
            <w:r w:rsidRPr="00A220C7">
              <w:rPr>
                <w:rFonts w:hint="eastAsia"/>
              </w:rPr>
              <w:t>差（</w:t>
            </w:r>
            <w:r w:rsidR="00CE0296" w:rsidRPr="00A220C7">
              <w:rPr>
                <w:rFonts w:hint="eastAsia"/>
              </w:rPr>
              <w:t>1</w:t>
            </w:r>
            <w:r w:rsidRPr="00A220C7">
              <w:rPr>
                <w:rFonts w:hint="eastAsia"/>
              </w:rPr>
              <w:t>分）：拟投入的主要机械设备、辅助施工设备、器具不齐全，投入计划与进度计划不呼应，存在重大缺漏，设备型号、数量不能满足施工需要。</w:t>
            </w:r>
          </w:p>
        </w:tc>
      </w:tr>
      <w:tr w:rsidR="00985873" w:rsidRPr="00A220C7">
        <w:trPr>
          <w:trHeight w:val="538"/>
          <w:jc w:val="center"/>
        </w:trPr>
        <w:tc>
          <w:tcPr>
            <w:tcW w:w="788" w:type="dxa"/>
            <w:vMerge/>
            <w:vAlign w:val="center"/>
          </w:tcPr>
          <w:p w:rsidR="00985873" w:rsidRPr="00A220C7" w:rsidRDefault="00985873">
            <w:pPr>
              <w:spacing w:line="360" w:lineRule="auto"/>
              <w:jc w:val="center"/>
              <w:rPr>
                <w:szCs w:val="21"/>
              </w:rPr>
            </w:pPr>
          </w:p>
        </w:tc>
        <w:tc>
          <w:tcPr>
            <w:tcW w:w="353" w:type="dxa"/>
            <w:vMerge/>
            <w:vAlign w:val="center"/>
          </w:tcPr>
          <w:p w:rsidR="00985873" w:rsidRPr="00A220C7" w:rsidRDefault="00985873">
            <w:pPr>
              <w:spacing w:line="360" w:lineRule="auto"/>
              <w:jc w:val="center"/>
              <w:rPr>
                <w:szCs w:val="21"/>
              </w:rPr>
            </w:pPr>
          </w:p>
        </w:tc>
        <w:tc>
          <w:tcPr>
            <w:tcW w:w="1036" w:type="dxa"/>
            <w:gridSpan w:val="2"/>
            <w:vMerge/>
            <w:vAlign w:val="center"/>
          </w:tcPr>
          <w:p w:rsidR="00985873" w:rsidRPr="00A220C7" w:rsidRDefault="00985873">
            <w:pPr>
              <w:spacing w:line="360" w:lineRule="auto"/>
              <w:jc w:val="center"/>
            </w:pPr>
          </w:p>
        </w:tc>
        <w:tc>
          <w:tcPr>
            <w:tcW w:w="2246" w:type="dxa"/>
            <w:gridSpan w:val="2"/>
            <w:vAlign w:val="center"/>
          </w:tcPr>
          <w:p w:rsidR="00985873" w:rsidRPr="00A220C7" w:rsidRDefault="00647C27" w:rsidP="006D3061">
            <w:pPr>
              <w:spacing w:line="360" w:lineRule="auto"/>
            </w:pPr>
            <w:r w:rsidRPr="00A220C7">
              <w:rPr>
                <w:rFonts w:cs="宋体" w:hint="eastAsia"/>
              </w:rPr>
              <w:t>（七）企业财务状况（满分</w:t>
            </w:r>
            <w:r w:rsidR="006D3061" w:rsidRPr="00A220C7">
              <w:rPr>
                <w:rFonts w:hint="eastAsia"/>
                <w:u w:val="single"/>
              </w:rPr>
              <w:t>5</w:t>
            </w:r>
            <w:r w:rsidRPr="00A220C7">
              <w:rPr>
                <w:rFonts w:cs="宋体" w:hint="eastAsia"/>
              </w:rPr>
              <w:t>分）</w:t>
            </w:r>
          </w:p>
        </w:tc>
        <w:tc>
          <w:tcPr>
            <w:tcW w:w="4871" w:type="dxa"/>
            <w:vAlign w:val="center"/>
          </w:tcPr>
          <w:p w:rsidR="00985873" w:rsidRPr="00A220C7" w:rsidRDefault="00647C27" w:rsidP="006D3061">
            <w:pPr>
              <w:spacing w:line="360" w:lineRule="auto"/>
            </w:pPr>
            <w:r w:rsidRPr="00A220C7">
              <w:rPr>
                <w:rFonts w:cs="宋体" w:hint="eastAsia"/>
              </w:rPr>
              <w:t>提供</w:t>
            </w:r>
            <w:r w:rsidRPr="00A220C7">
              <w:rPr>
                <w:rFonts w:cs="宋体" w:hint="eastAsia"/>
              </w:rPr>
              <w:t>2017</w:t>
            </w:r>
            <w:r w:rsidRPr="00A220C7">
              <w:rPr>
                <w:rFonts w:cs="宋体" w:hint="eastAsia"/>
              </w:rPr>
              <w:t>、</w:t>
            </w:r>
            <w:r w:rsidRPr="00A220C7">
              <w:rPr>
                <w:rFonts w:cs="宋体" w:hint="eastAsia"/>
              </w:rPr>
              <w:t>2018</w:t>
            </w:r>
            <w:r w:rsidRPr="00A220C7">
              <w:rPr>
                <w:rFonts w:cs="宋体" w:hint="eastAsia"/>
              </w:rPr>
              <w:t>、</w:t>
            </w:r>
            <w:r w:rsidRPr="00A220C7">
              <w:rPr>
                <w:rFonts w:cs="宋体" w:hint="eastAsia"/>
              </w:rPr>
              <w:t>2019</w:t>
            </w:r>
            <w:r w:rsidR="006D3061" w:rsidRPr="00A220C7">
              <w:rPr>
                <w:rFonts w:cs="宋体" w:hint="eastAsia"/>
              </w:rPr>
              <w:t>年度会计师事务所审计的财务报表和审计报告的</w:t>
            </w:r>
            <w:r w:rsidRPr="00A220C7">
              <w:rPr>
                <w:rFonts w:cs="宋体" w:hint="eastAsia"/>
              </w:rPr>
              <w:t>，满分</w:t>
            </w:r>
            <w:r w:rsidR="006D3061" w:rsidRPr="00A220C7">
              <w:rPr>
                <w:rFonts w:cs="宋体" w:hint="eastAsia"/>
              </w:rPr>
              <w:t>5</w:t>
            </w:r>
            <w:r w:rsidRPr="00A220C7">
              <w:rPr>
                <w:rFonts w:cs="宋体" w:hint="eastAsia"/>
              </w:rPr>
              <w:t>分</w:t>
            </w:r>
          </w:p>
        </w:tc>
      </w:tr>
      <w:tr w:rsidR="00985873" w:rsidRPr="00A220C7">
        <w:trPr>
          <w:trHeight w:val="50"/>
          <w:jc w:val="center"/>
        </w:trPr>
        <w:tc>
          <w:tcPr>
            <w:tcW w:w="788" w:type="dxa"/>
            <w:vMerge w:val="restart"/>
            <w:vAlign w:val="center"/>
          </w:tcPr>
          <w:p w:rsidR="00985873" w:rsidRPr="00A220C7" w:rsidRDefault="00647C27">
            <w:pPr>
              <w:spacing w:line="360" w:lineRule="auto"/>
              <w:jc w:val="center"/>
              <w:rPr>
                <w:szCs w:val="21"/>
              </w:rPr>
            </w:pPr>
            <w:r w:rsidRPr="00A220C7">
              <w:t>2.1.2</w:t>
            </w:r>
          </w:p>
        </w:tc>
        <w:tc>
          <w:tcPr>
            <w:tcW w:w="1389" w:type="dxa"/>
            <w:gridSpan w:val="3"/>
            <w:vMerge w:val="restart"/>
            <w:vAlign w:val="center"/>
          </w:tcPr>
          <w:p w:rsidR="00985873" w:rsidRPr="00A220C7" w:rsidRDefault="00647C27">
            <w:pPr>
              <w:spacing w:line="360" w:lineRule="auto"/>
              <w:jc w:val="center"/>
            </w:pPr>
            <w:r w:rsidRPr="00A220C7">
              <w:rPr>
                <w:rFonts w:cs="宋体" w:hint="eastAsia"/>
              </w:rPr>
              <w:t>形式</w:t>
            </w:r>
          </w:p>
          <w:p w:rsidR="00985873" w:rsidRPr="00A220C7" w:rsidRDefault="00647C27">
            <w:pPr>
              <w:spacing w:line="360" w:lineRule="auto"/>
              <w:jc w:val="center"/>
              <w:rPr>
                <w:szCs w:val="21"/>
              </w:rPr>
            </w:pPr>
            <w:r w:rsidRPr="00A220C7">
              <w:rPr>
                <w:rFonts w:cs="宋体" w:hint="eastAsia"/>
              </w:rPr>
              <w:t>评审标准</w:t>
            </w:r>
          </w:p>
        </w:tc>
        <w:tc>
          <w:tcPr>
            <w:tcW w:w="7117" w:type="dxa"/>
            <w:gridSpan w:val="3"/>
            <w:vAlign w:val="center"/>
          </w:tcPr>
          <w:p w:rsidR="00985873" w:rsidRPr="00A220C7" w:rsidRDefault="00647C27">
            <w:pPr>
              <w:rPr>
                <w:szCs w:val="21"/>
              </w:rPr>
            </w:pPr>
            <w:r w:rsidRPr="00A220C7">
              <w:rPr>
                <w:rFonts w:cs="宋体" w:hint="eastAsia"/>
                <w:b/>
                <w:bCs/>
              </w:rPr>
              <w:t>合格标准：缺少任何一项或有任何一项不合格者，其形式评审视为不合格</w:t>
            </w:r>
          </w:p>
        </w:tc>
      </w:tr>
      <w:tr w:rsidR="00985873" w:rsidRPr="00A220C7">
        <w:trPr>
          <w:trHeight w:val="50"/>
          <w:jc w:val="center"/>
        </w:trPr>
        <w:tc>
          <w:tcPr>
            <w:tcW w:w="788" w:type="dxa"/>
            <w:vMerge/>
            <w:vAlign w:val="center"/>
          </w:tcPr>
          <w:p w:rsidR="00985873" w:rsidRPr="00A220C7" w:rsidRDefault="00985873">
            <w:pPr>
              <w:spacing w:line="360" w:lineRule="auto"/>
              <w:jc w:val="center"/>
              <w:rPr>
                <w:szCs w:val="21"/>
              </w:rPr>
            </w:pPr>
          </w:p>
        </w:tc>
        <w:tc>
          <w:tcPr>
            <w:tcW w:w="1389" w:type="dxa"/>
            <w:gridSpan w:val="3"/>
            <w:vMerge/>
            <w:vAlign w:val="center"/>
          </w:tcPr>
          <w:p w:rsidR="00985873" w:rsidRPr="00A220C7" w:rsidRDefault="00985873">
            <w:pPr>
              <w:spacing w:line="360" w:lineRule="auto"/>
              <w:jc w:val="center"/>
              <w:rPr>
                <w:szCs w:val="21"/>
              </w:rPr>
            </w:pPr>
          </w:p>
        </w:tc>
        <w:tc>
          <w:tcPr>
            <w:tcW w:w="2246" w:type="dxa"/>
            <w:gridSpan w:val="2"/>
            <w:vAlign w:val="center"/>
          </w:tcPr>
          <w:p w:rsidR="00985873" w:rsidRPr="00A220C7" w:rsidRDefault="00647C27">
            <w:pPr>
              <w:rPr>
                <w:szCs w:val="21"/>
              </w:rPr>
            </w:pPr>
            <w:r w:rsidRPr="00A220C7">
              <w:rPr>
                <w:rFonts w:cs="宋体" w:hint="eastAsia"/>
              </w:rPr>
              <w:t>投标人名称</w:t>
            </w:r>
          </w:p>
        </w:tc>
        <w:tc>
          <w:tcPr>
            <w:tcW w:w="4871" w:type="dxa"/>
            <w:vAlign w:val="center"/>
          </w:tcPr>
          <w:p w:rsidR="00985873" w:rsidRPr="00A220C7" w:rsidRDefault="00647C27">
            <w:pPr>
              <w:rPr>
                <w:szCs w:val="21"/>
              </w:rPr>
            </w:pPr>
            <w:r w:rsidRPr="00A220C7">
              <w:rPr>
                <w:rFonts w:cs="宋体" w:hint="eastAsia"/>
              </w:rPr>
              <w:t>与营业执照、资质证书、安全生产许可证一致</w:t>
            </w:r>
          </w:p>
        </w:tc>
      </w:tr>
      <w:tr w:rsidR="00985873" w:rsidRPr="00A220C7">
        <w:trPr>
          <w:trHeight w:val="50"/>
          <w:jc w:val="center"/>
        </w:trPr>
        <w:tc>
          <w:tcPr>
            <w:tcW w:w="788" w:type="dxa"/>
            <w:vMerge/>
            <w:vAlign w:val="center"/>
          </w:tcPr>
          <w:p w:rsidR="00985873" w:rsidRPr="00A220C7" w:rsidRDefault="00985873">
            <w:pPr>
              <w:spacing w:line="360" w:lineRule="auto"/>
              <w:jc w:val="center"/>
              <w:rPr>
                <w:szCs w:val="21"/>
              </w:rPr>
            </w:pPr>
          </w:p>
        </w:tc>
        <w:tc>
          <w:tcPr>
            <w:tcW w:w="1389" w:type="dxa"/>
            <w:gridSpan w:val="3"/>
            <w:vMerge/>
            <w:vAlign w:val="center"/>
          </w:tcPr>
          <w:p w:rsidR="00985873" w:rsidRPr="00A220C7" w:rsidRDefault="00985873">
            <w:pPr>
              <w:spacing w:line="360" w:lineRule="auto"/>
              <w:jc w:val="center"/>
              <w:rPr>
                <w:szCs w:val="21"/>
              </w:rPr>
            </w:pPr>
          </w:p>
        </w:tc>
        <w:tc>
          <w:tcPr>
            <w:tcW w:w="2246" w:type="dxa"/>
            <w:gridSpan w:val="2"/>
            <w:vAlign w:val="center"/>
          </w:tcPr>
          <w:p w:rsidR="00985873" w:rsidRPr="00A220C7" w:rsidRDefault="00647C27">
            <w:pPr>
              <w:rPr>
                <w:szCs w:val="21"/>
              </w:rPr>
            </w:pPr>
            <w:r w:rsidRPr="00A220C7">
              <w:rPr>
                <w:rFonts w:cs="宋体" w:hint="eastAsia"/>
              </w:rPr>
              <w:t>投标函签字盖章</w:t>
            </w:r>
          </w:p>
        </w:tc>
        <w:tc>
          <w:tcPr>
            <w:tcW w:w="4871" w:type="dxa"/>
            <w:vAlign w:val="center"/>
          </w:tcPr>
          <w:p w:rsidR="00985873" w:rsidRPr="00A220C7" w:rsidRDefault="00647C27">
            <w:pPr>
              <w:spacing w:line="360" w:lineRule="auto"/>
              <w:rPr>
                <w:szCs w:val="21"/>
              </w:rPr>
            </w:pPr>
            <w:r w:rsidRPr="00A220C7">
              <w:rPr>
                <w:rFonts w:cs="宋体" w:hint="eastAsia"/>
              </w:rPr>
              <w:t>法定代表人签字或盖章及单位电子印章</w:t>
            </w:r>
          </w:p>
        </w:tc>
      </w:tr>
      <w:tr w:rsidR="00985873" w:rsidRPr="00A220C7">
        <w:trPr>
          <w:trHeight w:val="50"/>
          <w:jc w:val="center"/>
        </w:trPr>
        <w:tc>
          <w:tcPr>
            <w:tcW w:w="788" w:type="dxa"/>
            <w:vMerge/>
            <w:vAlign w:val="center"/>
          </w:tcPr>
          <w:p w:rsidR="00985873" w:rsidRPr="00A220C7" w:rsidRDefault="00985873">
            <w:pPr>
              <w:spacing w:line="360" w:lineRule="auto"/>
              <w:jc w:val="center"/>
              <w:rPr>
                <w:szCs w:val="21"/>
              </w:rPr>
            </w:pPr>
          </w:p>
        </w:tc>
        <w:tc>
          <w:tcPr>
            <w:tcW w:w="1389" w:type="dxa"/>
            <w:gridSpan w:val="3"/>
            <w:vMerge/>
            <w:vAlign w:val="center"/>
          </w:tcPr>
          <w:p w:rsidR="00985873" w:rsidRPr="00A220C7" w:rsidRDefault="00985873">
            <w:pPr>
              <w:spacing w:line="360" w:lineRule="auto"/>
              <w:jc w:val="center"/>
              <w:rPr>
                <w:szCs w:val="21"/>
              </w:rPr>
            </w:pPr>
          </w:p>
        </w:tc>
        <w:tc>
          <w:tcPr>
            <w:tcW w:w="2246" w:type="dxa"/>
            <w:gridSpan w:val="2"/>
            <w:vAlign w:val="center"/>
          </w:tcPr>
          <w:p w:rsidR="00985873" w:rsidRPr="00A220C7" w:rsidRDefault="00647C27">
            <w:pPr>
              <w:rPr>
                <w:szCs w:val="21"/>
              </w:rPr>
            </w:pPr>
            <w:r w:rsidRPr="00A220C7">
              <w:rPr>
                <w:rFonts w:cs="宋体" w:hint="eastAsia"/>
              </w:rPr>
              <w:t>投标文件格式</w:t>
            </w:r>
          </w:p>
        </w:tc>
        <w:tc>
          <w:tcPr>
            <w:tcW w:w="4871" w:type="dxa"/>
            <w:vAlign w:val="center"/>
          </w:tcPr>
          <w:p w:rsidR="00985873" w:rsidRPr="00A220C7" w:rsidRDefault="00647C27">
            <w:pPr>
              <w:rPr>
                <w:szCs w:val="21"/>
              </w:rPr>
            </w:pPr>
            <w:r w:rsidRPr="00A220C7">
              <w:rPr>
                <w:rFonts w:cs="宋体" w:hint="eastAsia"/>
              </w:rPr>
              <w:t>符合第八章</w:t>
            </w:r>
            <w:r w:rsidRPr="00A220C7">
              <w:t>“</w:t>
            </w:r>
            <w:r w:rsidRPr="00A220C7">
              <w:rPr>
                <w:rFonts w:cs="宋体" w:hint="eastAsia"/>
              </w:rPr>
              <w:t>投标文件格式</w:t>
            </w:r>
            <w:r w:rsidRPr="00A220C7">
              <w:t>”</w:t>
            </w:r>
            <w:r w:rsidRPr="00A220C7">
              <w:rPr>
                <w:rFonts w:cs="宋体" w:hint="eastAsia"/>
              </w:rPr>
              <w:t>的要求</w:t>
            </w:r>
          </w:p>
        </w:tc>
      </w:tr>
      <w:tr w:rsidR="00985873" w:rsidRPr="00A220C7">
        <w:trPr>
          <w:trHeight w:val="50"/>
          <w:jc w:val="center"/>
        </w:trPr>
        <w:tc>
          <w:tcPr>
            <w:tcW w:w="788" w:type="dxa"/>
            <w:vMerge/>
            <w:vAlign w:val="center"/>
          </w:tcPr>
          <w:p w:rsidR="00985873" w:rsidRPr="00A220C7" w:rsidRDefault="00985873">
            <w:pPr>
              <w:spacing w:line="360" w:lineRule="auto"/>
              <w:jc w:val="center"/>
              <w:rPr>
                <w:szCs w:val="21"/>
              </w:rPr>
            </w:pPr>
          </w:p>
        </w:tc>
        <w:tc>
          <w:tcPr>
            <w:tcW w:w="1389" w:type="dxa"/>
            <w:gridSpan w:val="3"/>
            <w:vMerge/>
            <w:vAlign w:val="center"/>
          </w:tcPr>
          <w:p w:rsidR="00985873" w:rsidRPr="00A220C7" w:rsidRDefault="00985873">
            <w:pPr>
              <w:spacing w:line="360" w:lineRule="auto"/>
              <w:jc w:val="center"/>
              <w:rPr>
                <w:szCs w:val="21"/>
              </w:rPr>
            </w:pPr>
          </w:p>
        </w:tc>
        <w:tc>
          <w:tcPr>
            <w:tcW w:w="2246" w:type="dxa"/>
            <w:gridSpan w:val="2"/>
            <w:vAlign w:val="center"/>
          </w:tcPr>
          <w:p w:rsidR="00985873" w:rsidRPr="00A220C7" w:rsidRDefault="00647C27">
            <w:pPr>
              <w:spacing w:line="360" w:lineRule="auto"/>
              <w:rPr>
                <w:szCs w:val="21"/>
              </w:rPr>
            </w:pPr>
            <w:r w:rsidRPr="00A220C7">
              <w:rPr>
                <w:rFonts w:cs="宋体" w:hint="eastAsia"/>
              </w:rPr>
              <w:t>报价唯一</w:t>
            </w:r>
          </w:p>
        </w:tc>
        <w:tc>
          <w:tcPr>
            <w:tcW w:w="4871" w:type="dxa"/>
            <w:vAlign w:val="center"/>
          </w:tcPr>
          <w:p w:rsidR="00985873" w:rsidRPr="00A220C7" w:rsidRDefault="00647C27">
            <w:pPr>
              <w:spacing w:line="360" w:lineRule="auto"/>
              <w:rPr>
                <w:szCs w:val="21"/>
              </w:rPr>
            </w:pPr>
            <w:r w:rsidRPr="00A220C7">
              <w:rPr>
                <w:rFonts w:cs="宋体" w:hint="eastAsia"/>
              </w:rPr>
              <w:t>只能有一个有效报价。</w:t>
            </w:r>
          </w:p>
        </w:tc>
      </w:tr>
      <w:tr w:rsidR="00985873" w:rsidRPr="00A220C7">
        <w:trPr>
          <w:trHeight w:val="448"/>
          <w:jc w:val="center"/>
        </w:trPr>
        <w:tc>
          <w:tcPr>
            <w:tcW w:w="788" w:type="dxa"/>
            <w:vMerge w:val="restart"/>
            <w:vAlign w:val="center"/>
          </w:tcPr>
          <w:p w:rsidR="00985873" w:rsidRPr="00A220C7" w:rsidRDefault="00647C27">
            <w:pPr>
              <w:spacing w:line="360" w:lineRule="auto"/>
              <w:jc w:val="center"/>
              <w:rPr>
                <w:szCs w:val="21"/>
              </w:rPr>
            </w:pPr>
            <w:r w:rsidRPr="00A220C7">
              <w:t>2.1.3</w:t>
            </w:r>
          </w:p>
        </w:tc>
        <w:tc>
          <w:tcPr>
            <w:tcW w:w="625" w:type="dxa"/>
            <w:gridSpan w:val="2"/>
            <w:vMerge w:val="restart"/>
            <w:vAlign w:val="center"/>
          </w:tcPr>
          <w:p w:rsidR="00985873" w:rsidRPr="00A220C7" w:rsidRDefault="00647C27">
            <w:pPr>
              <w:spacing w:line="360" w:lineRule="auto"/>
              <w:jc w:val="center"/>
            </w:pPr>
            <w:r w:rsidRPr="00A220C7">
              <w:rPr>
                <w:rFonts w:cs="宋体" w:hint="eastAsia"/>
              </w:rPr>
              <w:t>响应性</w:t>
            </w:r>
          </w:p>
          <w:p w:rsidR="00985873" w:rsidRPr="00A220C7" w:rsidRDefault="00647C27">
            <w:pPr>
              <w:spacing w:line="360" w:lineRule="auto"/>
              <w:jc w:val="center"/>
            </w:pPr>
            <w:r w:rsidRPr="00A220C7">
              <w:rPr>
                <w:rFonts w:cs="宋体" w:hint="eastAsia"/>
              </w:rPr>
              <w:t>评审标准</w:t>
            </w:r>
          </w:p>
          <w:p w:rsidR="00985873" w:rsidRPr="00A220C7" w:rsidRDefault="00985873">
            <w:pPr>
              <w:spacing w:line="360" w:lineRule="auto"/>
              <w:jc w:val="center"/>
              <w:rPr>
                <w:szCs w:val="21"/>
              </w:rPr>
            </w:pPr>
          </w:p>
        </w:tc>
        <w:tc>
          <w:tcPr>
            <w:tcW w:w="764" w:type="dxa"/>
            <w:vMerge w:val="restart"/>
            <w:vAlign w:val="center"/>
          </w:tcPr>
          <w:p w:rsidR="00985873" w:rsidRPr="00A220C7" w:rsidRDefault="00647C27">
            <w:pPr>
              <w:spacing w:line="420" w:lineRule="exact"/>
              <w:jc w:val="center"/>
              <w:rPr>
                <w:rFonts w:ascii="宋体" w:hAnsi="宋体" w:cs="宋体"/>
              </w:rPr>
            </w:pPr>
            <w:r w:rsidRPr="00A220C7">
              <w:rPr>
                <w:rFonts w:ascii="宋体" w:hAnsi="宋体" w:cs="宋体" w:hint="eastAsia"/>
              </w:rPr>
              <w:t>技术标响应性评审</w:t>
            </w:r>
          </w:p>
          <w:p w:rsidR="00985873" w:rsidRPr="00A220C7" w:rsidRDefault="00985873">
            <w:pPr>
              <w:spacing w:line="420" w:lineRule="exact"/>
              <w:jc w:val="center"/>
              <w:rPr>
                <w:rFonts w:ascii="宋体" w:hAnsi="宋体" w:cs="宋体"/>
              </w:rPr>
            </w:pPr>
          </w:p>
        </w:tc>
        <w:tc>
          <w:tcPr>
            <w:tcW w:w="7117" w:type="dxa"/>
            <w:gridSpan w:val="3"/>
            <w:vAlign w:val="center"/>
          </w:tcPr>
          <w:p w:rsidR="00985873" w:rsidRPr="00A220C7" w:rsidRDefault="00647C27">
            <w:pPr>
              <w:spacing w:line="360" w:lineRule="auto"/>
              <w:rPr>
                <w:szCs w:val="21"/>
              </w:rPr>
            </w:pPr>
            <w:r w:rsidRPr="00A220C7">
              <w:rPr>
                <w:rFonts w:cs="宋体" w:hint="eastAsia"/>
                <w:b/>
                <w:bCs/>
              </w:rPr>
              <w:t>合格标准：缺少任何一项或有任何一项不合格者，其响应性评审视为不合格</w:t>
            </w:r>
          </w:p>
        </w:tc>
      </w:tr>
      <w:tr w:rsidR="00985873" w:rsidRPr="00A220C7">
        <w:trPr>
          <w:trHeight w:val="50"/>
          <w:jc w:val="center"/>
        </w:trPr>
        <w:tc>
          <w:tcPr>
            <w:tcW w:w="788" w:type="dxa"/>
            <w:vMerge/>
            <w:vAlign w:val="center"/>
          </w:tcPr>
          <w:p w:rsidR="00985873" w:rsidRPr="00A220C7" w:rsidRDefault="00985873">
            <w:pPr>
              <w:spacing w:line="360" w:lineRule="auto"/>
              <w:jc w:val="center"/>
              <w:rPr>
                <w:szCs w:val="21"/>
              </w:rPr>
            </w:pPr>
          </w:p>
        </w:tc>
        <w:tc>
          <w:tcPr>
            <w:tcW w:w="625" w:type="dxa"/>
            <w:gridSpan w:val="2"/>
            <w:vMerge/>
            <w:vAlign w:val="center"/>
          </w:tcPr>
          <w:p w:rsidR="00985873" w:rsidRPr="00A220C7" w:rsidRDefault="00985873">
            <w:pPr>
              <w:spacing w:line="360" w:lineRule="auto"/>
              <w:jc w:val="center"/>
              <w:rPr>
                <w:szCs w:val="21"/>
              </w:rPr>
            </w:pPr>
          </w:p>
        </w:tc>
        <w:tc>
          <w:tcPr>
            <w:tcW w:w="764" w:type="dxa"/>
            <w:vMerge/>
            <w:vAlign w:val="center"/>
          </w:tcPr>
          <w:p w:rsidR="00985873" w:rsidRPr="00A220C7" w:rsidRDefault="00985873">
            <w:pPr>
              <w:spacing w:line="360" w:lineRule="auto"/>
              <w:jc w:val="center"/>
              <w:rPr>
                <w:szCs w:val="21"/>
              </w:rPr>
            </w:pPr>
          </w:p>
        </w:tc>
        <w:tc>
          <w:tcPr>
            <w:tcW w:w="2246" w:type="dxa"/>
            <w:gridSpan w:val="2"/>
            <w:vAlign w:val="center"/>
          </w:tcPr>
          <w:p w:rsidR="00985873" w:rsidRPr="00A220C7" w:rsidRDefault="00647C27">
            <w:pPr>
              <w:spacing w:line="420" w:lineRule="exact"/>
              <w:rPr>
                <w:rFonts w:ascii="宋体" w:hAnsi="宋体"/>
              </w:rPr>
            </w:pPr>
            <w:r w:rsidRPr="00A220C7">
              <w:rPr>
                <w:rFonts w:ascii="宋体" w:hAnsi="宋体" w:cs="宋体" w:hint="eastAsia"/>
              </w:rPr>
              <w:t>技术标准和要求</w:t>
            </w:r>
          </w:p>
        </w:tc>
        <w:tc>
          <w:tcPr>
            <w:tcW w:w="4871" w:type="dxa"/>
            <w:vAlign w:val="center"/>
          </w:tcPr>
          <w:p w:rsidR="00985873" w:rsidRPr="00A220C7" w:rsidRDefault="00647C27">
            <w:pPr>
              <w:spacing w:line="420" w:lineRule="exact"/>
              <w:rPr>
                <w:rFonts w:ascii="宋体" w:hAnsi="宋体"/>
              </w:rPr>
            </w:pPr>
            <w:r w:rsidRPr="00A220C7">
              <w:rPr>
                <w:rFonts w:ascii="宋体" w:hAnsi="宋体" w:cs="宋体" w:hint="eastAsia"/>
              </w:rPr>
              <w:t>符合第七章</w:t>
            </w:r>
            <w:r w:rsidRPr="00A220C7">
              <w:rPr>
                <w:rFonts w:ascii="宋体" w:hAnsi="宋体"/>
              </w:rPr>
              <w:t xml:space="preserve"> “</w:t>
            </w:r>
            <w:r w:rsidRPr="00A220C7">
              <w:rPr>
                <w:rFonts w:ascii="宋体" w:hAnsi="宋体" w:cs="宋体" w:hint="eastAsia"/>
              </w:rPr>
              <w:t>技术标准和要求</w:t>
            </w:r>
            <w:r w:rsidRPr="00A220C7">
              <w:rPr>
                <w:rFonts w:ascii="宋体" w:hAnsi="宋体"/>
              </w:rPr>
              <w:t>”</w:t>
            </w:r>
            <w:r w:rsidRPr="00A220C7">
              <w:rPr>
                <w:rFonts w:ascii="宋体" w:hAnsi="宋体" w:cs="宋体" w:hint="eastAsia"/>
              </w:rPr>
              <w:t>规定</w:t>
            </w:r>
          </w:p>
        </w:tc>
      </w:tr>
      <w:tr w:rsidR="00985873" w:rsidRPr="00A220C7">
        <w:trPr>
          <w:trHeight w:val="50"/>
          <w:jc w:val="center"/>
        </w:trPr>
        <w:tc>
          <w:tcPr>
            <w:tcW w:w="788" w:type="dxa"/>
            <w:vMerge/>
            <w:vAlign w:val="center"/>
          </w:tcPr>
          <w:p w:rsidR="00985873" w:rsidRPr="00A220C7" w:rsidRDefault="00985873">
            <w:pPr>
              <w:spacing w:line="360" w:lineRule="auto"/>
              <w:jc w:val="center"/>
              <w:rPr>
                <w:szCs w:val="21"/>
              </w:rPr>
            </w:pPr>
          </w:p>
        </w:tc>
        <w:tc>
          <w:tcPr>
            <w:tcW w:w="625" w:type="dxa"/>
            <w:gridSpan w:val="2"/>
            <w:vMerge/>
            <w:vAlign w:val="center"/>
          </w:tcPr>
          <w:p w:rsidR="00985873" w:rsidRPr="00A220C7" w:rsidRDefault="00985873">
            <w:pPr>
              <w:spacing w:line="360" w:lineRule="auto"/>
              <w:jc w:val="center"/>
              <w:rPr>
                <w:szCs w:val="21"/>
              </w:rPr>
            </w:pPr>
          </w:p>
        </w:tc>
        <w:tc>
          <w:tcPr>
            <w:tcW w:w="764" w:type="dxa"/>
            <w:vMerge/>
            <w:vAlign w:val="center"/>
          </w:tcPr>
          <w:p w:rsidR="00985873" w:rsidRPr="00A220C7" w:rsidRDefault="00985873">
            <w:pPr>
              <w:spacing w:line="360" w:lineRule="auto"/>
              <w:jc w:val="center"/>
              <w:rPr>
                <w:szCs w:val="21"/>
              </w:rPr>
            </w:pPr>
          </w:p>
        </w:tc>
        <w:tc>
          <w:tcPr>
            <w:tcW w:w="2246" w:type="dxa"/>
            <w:gridSpan w:val="2"/>
            <w:vAlign w:val="center"/>
          </w:tcPr>
          <w:p w:rsidR="00985873" w:rsidRPr="00A220C7" w:rsidRDefault="00647C27">
            <w:pPr>
              <w:spacing w:line="420" w:lineRule="exact"/>
              <w:rPr>
                <w:rFonts w:ascii="宋体" w:hAnsi="宋体"/>
              </w:rPr>
            </w:pPr>
            <w:r w:rsidRPr="00A220C7">
              <w:rPr>
                <w:rFonts w:ascii="宋体" w:hAnsi="宋体" w:cs="宋体" w:hint="eastAsia"/>
              </w:rPr>
              <w:t>分包计划</w:t>
            </w:r>
          </w:p>
        </w:tc>
        <w:tc>
          <w:tcPr>
            <w:tcW w:w="4871" w:type="dxa"/>
            <w:vAlign w:val="center"/>
          </w:tcPr>
          <w:p w:rsidR="00985873" w:rsidRPr="00A220C7" w:rsidRDefault="00647C27">
            <w:pPr>
              <w:spacing w:line="420" w:lineRule="exact"/>
              <w:rPr>
                <w:rFonts w:ascii="宋体" w:hAnsi="宋体"/>
              </w:rPr>
            </w:pPr>
            <w:r w:rsidRPr="00A220C7">
              <w:rPr>
                <w:rFonts w:ascii="宋体" w:hAnsi="宋体" w:cs="宋体" w:hint="eastAsia"/>
              </w:rPr>
              <w:t>符合第二章</w:t>
            </w:r>
            <w:r w:rsidRPr="00A220C7">
              <w:rPr>
                <w:rFonts w:ascii="宋体" w:hAnsi="宋体"/>
              </w:rPr>
              <w:t>“</w:t>
            </w:r>
            <w:r w:rsidRPr="00A220C7">
              <w:rPr>
                <w:rFonts w:ascii="宋体" w:hAnsi="宋体" w:cs="宋体" w:hint="eastAsia"/>
              </w:rPr>
              <w:t>投标人须知</w:t>
            </w:r>
            <w:r w:rsidRPr="00A220C7">
              <w:rPr>
                <w:rFonts w:ascii="宋体" w:hAnsi="宋体"/>
              </w:rPr>
              <w:t>”</w:t>
            </w:r>
            <w:r w:rsidRPr="00A220C7">
              <w:rPr>
                <w:rFonts w:ascii="宋体" w:hAnsi="宋体" w:cs="宋体" w:hint="eastAsia"/>
              </w:rPr>
              <w:t>第</w:t>
            </w:r>
            <w:r w:rsidRPr="00A220C7">
              <w:rPr>
                <w:rFonts w:ascii="宋体" w:hAnsi="宋体"/>
              </w:rPr>
              <w:t>1.11</w:t>
            </w:r>
            <w:r w:rsidRPr="00A220C7">
              <w:rPr>
                <w:rFonts w:ascii="宋体" w:hAnsi="宋体" w:cs="宋体" w:hint="eastAsia"/>
              </w:rPr>
              <w:t>款规定</w:t>
            </w:r>
          </w:p>
        </w:tc>
      </w:tr>
      <w:tr w:rsidR="00985873" w:rsidRPr="00A220C7">
        <w:trPr>
          <w:trHeight w:val="50"/>
          <w:jc w:val="center"/>
        </w:trPr>
        <w:tc>
          <w:tcPr>
            <w:tcW w:w="788" w:type="dxa"/>
            <w:vMerge/>
            <w:vAlign w:val="center"/>
          </w:tcPr>
          <w:p w:rsidR="00985873" w:rsidRPr="00A220C7" w:rsidRDefault="00985873">
            <w:pPr>
              <w:spacing w:line="360" w:lineRule="auto"/>
              <w:jc w:val="center"/>
              <w:rPr>
                <w:szCs w:val="21"/>
              </w:rPr>
            </w:pPr>
          </w:p>
        </w:tc>
        <w:tc>
          <w:tcPr>
            <w:tcW w:w="625" w:type="dxa"/>
            <w:gridSpan w:val="2"/>
            <w:vMerge/>
            <w:vAlign w:val="center"/>
          </w:tcPr>
          <w:p w:rsidR="00985873" w:rsidRPr="00A220C7" w:rsidRDefault="00985873">
            <w:pPr>
              <w:spacing w:line="360" w:lineRule="auto"/>
              <w:jc w:val="center"/>
              <w:rPr>
                <w:szCs w:val="21"/>
              </w:rPr>
            </w:pPr>
          </w:p>
        </w:tc>
        <w:tc>
          <w:tcPr>
            <w:tcW w:w="764" w:type="dxa"/>
            <w:vMerge/>
            <w:vAlign w:val="center"/>
          </w:tcPr>
          <w:p w:rsidR="00985873" w:rsidRPr="00A220C7" w:rsidRDefault="00985873">
            <w:pPr>
              <w:spacing w:line="360" w:lineRule="auto"/>
              <w:jc w:val="center"/>
              <w:rPr>
                <w:szCs w:val="21"/>
              </w:rPr>
            </w:pPr>
          </w:p>
        </w:tc>
        <w:tc>
          <w:tcPr>
            <w:tcW w:w="2246" w:type="dxa"/>
            <w:gridSpan w:val="2"/>
            <w:vAlign w:val="center"/>
          </w:tcPr>
          <w:p w:rsidR="00985873" w:rsidRPr="00A220C7" w:rsidRDefault="00647C27">
            <w:pPr>
              <w:spacing w:line="420" w:lineRule="exact"/>
              <w:rPr>
                <w:rFonts w:ascii="宋体" w:hAnsi="宋体"/>
              </w:rPr>
            </w:pPr>
            <w:r w:rsidRPr="00A220C7">
              <w:rPr>
                <w:rFonts w:ascii="宋体" w:hAnsi="宋体" w:cs="宋体" w:hint="eastAsia"/>
              </w:rPr>
              <w:t>权利义务</w:t>
            </w:r>
          </w:p>
        </w:tc>
        <w:tc>
          <w:tcPr>
            <w:tcW w:w="4871" w:type="dxa"/>
            <w:vAlign w:val="center"/>
          </w:tcPr>
          <w:p w:rsidR="00985873" w:rsidRPr="00A220C7" w:rsidRDefault="00647C27">
            <w:pPr>
              <w:spacing w:line="420" w:lineRule="exact"/>
              <w:rPr>
                <w:rFonts w:ascii="宋体" w:hAnsi="宋体"/>
              </w:rPr>
            </w:pPr>
            <w:r w:rsidRPr="00A220C7">
              <w:rPr>
                <w:rFonts w:ascii="宋体" w:hAnsi="宋体" w:cs="宋体" w:hint="eastAsia"/>
              </w:rPr>
              <w:t>投标函附录中的相关承诺符合或优于第四章</w:t>
            </w:r>
            <w:r w:rsidRPr="00A220C7">
              <w:rPr>
                <w:rFonts w:ascii="宋体" w:hAnsi="宋体"/>
              </w:rPr>
              <w:t>“</w:t>
            </w:r>
            <w:r w:rsidRPr="00A220C7">
              <w:rPr>
                <w:rFonts w:ascii="宋体" w:hAnsi="宋体" w:cs="宋体" w:hint="eastAsia"/>
              </w:rPr>
              <w:t>合同条款及格式</w:t>
            </w:r>
            <w:r w:rsidRPr="00A220C7">
              <w:rPr>
                <w:rFonts w:ascii="宋体" w:hAnsi="宋体"/>
              </w:rPr>
              <w:t>”</w:t>
            </w:r>
            <w:r w:rsidRPr="00A220C7">
              <w:rPr>
                <w:rFonts w:ascii="宋体" w:hAnsi="宋体" w:cs="宋体" w:hint="eastAsia"/>
              </w:rPr>
              <w:t>的相关规定</w:t>
            </w:r>
          </w:p>
        </w:tc>
      </w:tr>
      <w:tr w:rsidR="00985873" w:rsidRPr="00A220C7">
        <w:trPr>
          <w:trHeight w:val="50"/>
          <w:jc w:val="center"/>
        </w:trPr>
        <w:tc>
          <w:tcPr>
            <w:tcW w:w="788" w:type="dxa"/>
            <w:vMerge/>
            <w:vAlign w:val="center"/>
          </w:tcPr>
          <w:p w:rsidR="00985873" w:rsidRPr="00A220C7" w:rsidRDefault="00985873">
            <w:pPr>
              <w:spacing w:line="360" w:lineRule="auto"/>
              <w:jc w:val="center"/>
              <w:rPr>
                <w:szCs w:val="21"/>
              </w:rPr>
            </w:pPr>
          </w:p>
        </w:tc>
        <w:tc>
          <w:tcPr>
            <w:tcW w:w="625" w:type="dxa"/>
            <w:gridSpan w:val="2"/>
            <w:vMerge/>
            <w:vAlign w:val="center"/>
          </w:tcPr>
          <w:p w:rsidR="00985873" w:rsidRPr="00A220C7" w:rsidRDefault="00985873">
            <w:pPr>
              <w:spacing w:line="360" w:lineRule="auto"/>
              <w:jc w:val="center"/>
              <w:rPr>
                <w:szCs w:val="21"/>
              </w:rPr>
            </w:pPr>
          </w:p>
        </w:tc>
        <w:tc>
          <w:tcPr>
            <w:tcW w:w="764" w:type="dxa"/>
            <w:vMerge/>
            <w:vAlign w:val="center"/>
          </w:tcPr>
          <w:p w:rsidR="00985873" w:rsidRPr="00A220C7" w:rsidRDefault="00985873">
            <w:pPr>
              <w:spacing w:line="360" w:lineRule="auto"/>
              <w:jc w:val="center"/>
              <w:rPr>
                <w:szCs w:val="21"/>
              </w:rPr>
            </w:pPr>
          </w:p>
        </w:tc>
        <w:tc>
          <w:tcPr>
            <w:tcW w:w="2246" w:type="dxa"/>
            <w:gridSpan w:val="2"/>
            <w:vAlign w:val="center"/>
          </w:tcPr>
          <w:p w:rsidR="00985873" w:rsidRPr="00A220C7" w:rsidRDefault="00647C27">
            <w:pPr>
              <w:spacing w:line="420" w:lineRule="exact"/>
              <w:rPr>
                <w:rFonts w:ascii="宋体" w:hAnsi="宋体"/>
              </w:rPr>
            </w:pPr>
            <w:r w:rsidRPr="00A220C7">
              <w:rPr>
                <w:rFonts w:ascii="宋体" w:hAnsi="宋体" w:cs="宋体" w:hint="eastAsia"/>
              </w:rPr>
              <w:t>投标内容</w:t>
            </w:r>
          </w:p>
        </w:tc>
        <w:tc>
          <w:tcPr>
            <w:tcW w:w="4871" w:type="dxa"/>
            <w:vAlign w:val="center"/>
          </w:tcPr>
          <w:p w:rsidR="00985873" w:rsidRPr="00A220C7" w:rsidRDefault="00647C27">
            <w:pPr>
              <w:spacing w:line="420" w:lineRule="exact"/>
              <w:rPr>
                <w:rFonts w:ascii="宋体" w:hAnsi="宋体"/>
              </w:rPr>
            </w:pPr>
            <w:r w:rsidRPr="00A220C7">
              <w:rPr>
                <w:rFonts w:ascii="宋体" w:hAnsi="宋体" w:cs="宋体" w:hint="eastAsia"/>
              </w:rPr>
              <w:t>符合第二章</w:t>
            </w:r>
            <w:r w:rsidRPr="00A220C7">
              <w:rPr>
                <w:rFonts w:ascii="宋体" w:hAnsi="宋体"/>
              </w:rPr>
              <w:t>“</w:t>
            </w:r>
            <w:r w:rsidRPr="00A220C7">
              <w:rPr>
                <w:rFonts w:ascii="宋体" w:hAnsi="宋体" w:cs="宋体" w:hint="eastAsia"/>
              </w:rPr>
              <w:t>投标人须知</w:t>
            </w:r>
            <w:r w:rsidRPr="00A220C7">
              <w:rPr>
                <w:rFonts w:ascii="宋体" w:hAnsi="宋体"/>
              </w:rPr>
              <w:t>”</w:t>
            </w:r>
            <w:r w:rsidRPr="00A220C7">
              <w:rPr>
                <w:rFonts w:ascii="宋体" w:hAnsi="宋体" w:cs="宋体" w:hint="eastAsia"/>
              </w:rPr>
              <w:t>第</w:t>
            </w:r>
            <w:r w:rsidRPr="00A220C7">
              <w:rPr>
                <w:rFonts w:ascii="宋体" w:hAnsi="宋体"/>
              </w:rPr>
              <w:t>1.3.1</w:t>
            </w:r>
            <w:r w:rsidRPr="00A220C7">
              <w:rPr>
                <w:rFonts w:ascii="宋体" w:hAnsi="宋体" w:cs="宋体" w:hint="eastAsia"/>
              </w:rPr>
              <w:t>项规定</w:t>
            </w:r>
          </w:p>
        </w:tc>
      </w:tr>
      <w:tr w:rsidR="00985873" w:rsidRPr="00A220C7">
        <w:trPr>
          <w:trHeight w:val="50"/>
          <w:jc w:val="center"/>
        </w:trPr>
        <w:tc>
          <w:tcPr>
            <w:tcW w:w="788" w:type="dxa"/>
            <w:vMerge/>
            <w:vAlign w:val="center"/>
          </w:tcPr>
          <w:p w:rsidR="00985873" w:rsidRPr="00A220C7" w:rsidRDefault="00985873">
            <w:pPr>
              <w:spacing w:line="360" w:lineRule="auto"/>
              <w:jc w:val="center"/>
              <w:rPr>
                <w:szCs w:val="21"/>
              </w:rPr>
            </w:pPr>
          </w:p>
        </w:tc>
        <w:tc>
          <w:tcPr>
            <w:tcW w:w="625" w:type="dxa"/>
            <w:gridSpan w:val="2"/>
            <w:vMerge/>
            <w:vAlign w:val="center"/>
          </w:tcPr>
          <w:p w:rsidR="00985873" w:rsidRPr="00A220C7" w:rsidRDefault="00985873">
            <w:pPr>
              <w:spacing w:line="360" w:lineRule="auto"/>
              <w:jc w:val="center"/>
              <w:rPr>
                <w:szCs w:val="21"/>
              </w:rPr>
            </w:pPr>
          </w:p>
        </w:tc>
        <w:tc>
          <w:tcPr>
            <w:tcW w:w="764" w:type="dxa"/>
            <w:vMerge/>
            <w:vAlign w:val="center"/>
          </w:tcPr>
          <w:p w:rsidR="00985873" w:rsidRPr="00A220C7" w:rsidRDefault="00985873">
            <w:pPr>
              <w:spacing w:line="360" w:lineRule="auto"/>
              <w:jc w:val="center"/>
              <w:rPr>
                <w:szCs w:val="21"/>
              </w:rPr>
            </w:pPr>
          </w:p>
        </w:tc>
        <w:tc>
          <w:tcPr>
            <w:tcW w:w="2246" w:type="dxa"/>
            <w:gridSpan w:val="2"/>
            <w:vAlign w:val="center"/>
          </w:tcPr>
          <w:p w:rsidR="00985873" w:rsidRPr="00A220C7" w:rsidRDefault="00647C27">
            <w:pPr>
              <w:spacing w:line="420" w:lineRule="exact"/>
              <w:rPr>
                <w:rFonts w:ascii="宋体" w:hAnsi="宋体"/>
              </w:rPr>
            </w:pPr>
            <w:r w:rsidRPr="00A220C7">
              <w:rPr>
                <w:rFonts w:ascii="宋体" w:hAnsi="宋体" w:cs="宋体" w:hint="eastAsia"/>
              </w:rPr>
              <w:t>工期</w:t>
            </w:r>
          </w:p>
        </w:tc>
        <w:tc>
          <w:tcPr>
            <w:tcW w:w="4871" w:type="dxa"/>
            <w:vAlign w:val="center"/>
          </w:tcPr>
          <w:p w:rsidR="00985873" w:rsidRPr="00A220C7" w:rsidRDefault="00647C27">
            <w:pPr>
              <w:spacing w:line="420" w:lineRule="exact"/>
              <w:rPr>
                <w:rFonts w:ascii="宋体" w:hAnsi="宋体"/>
              </w:rPr>
            </w:pPr>
            <w:r w:rsidRPr="00A220C7">
              <w:rPr>
                <w:rFonts w:ascii="宋体" w:hAnsi="宋体" w:cs="宋体" w:hint="eastAsia"/>
              </w:rPr>
              <w:t>符合第二章</w:t>
            </w:r>
            <w:r w:rsidRPr="00A220C7">
              <w:rPr>
                <w:rFonts w:ascii="宋体" w:hAnsi="宋体"/>
              </w:rPr>
              <w:t>“</w:t>
            </w:r>
            <w:r w:rsidRPr="00A220C7">
              <w:rPr>
                <w:rFonts w:ascii="宋体" w:hAnsi="宋体" w:cs="宋体" w:hint="eastAsia"/>
              </w:rPr>
              <w:t>投标人须知</w:t>
            </w:r>
            <w:r w:rsidRPr="00A220C7">
              <w:rPr>
                <w:rFonts w:ascii="宋体" w:hAnsi="宋体"/>
              </w:rPr>
              <w:t>’’</w:t>
            </w:r>
            <w:r w:rsidRPr="00A220C7">
              <w:rPr>
                <w:rFonts w:ascii="宋体" w:hAnsi="宋体" w:cs="宋体" w:hint="eastAsia"/>
              </w:rPr>
              <w:t>第</w:t>
            </w:r>
            <w:r w:rsidRPr="00A220C7">
              <w:rPr>
                <w:rFonts w:ascii="宋体" w:hAnsi="宋体"/>
              </w:rPr>
              <w:t>1.3.2</w:t>
            </w:r>
            <w:r w:rsidRPr="00A220C7">
              <w:rPr>
                <w:rFonts w:ascii="宋体" w:hAnsi="宋体" w:cs="宋体" w:hint="eastAsia"/>
              </w:rPr>
              <w:t>项规定</w:t>
            </w:r>
          </w:p>
        </w:tc>
      </w:tr>
      <w:tr w:rsidR="00985873" w:rsidRPr="00A220C7">
        <w:trPr>
          <w:trHeight w:val="50"/>
          <w:jc w:val="center"/>
        </w:trPr>
        <w:tc>
          <w:tcPr>
            <w:tcW w:w="788" w:type="dxa"/>
            <w:vMerge/>
            <w:vAlign w:val="center"/>
          </w:tcPr>
          <w:p w:rsidR="00985873" w:rsidRPr="00A220C7" w:rsidRDefault="00985873">
            <w:pPr>
              <w:spacing w:line="360" w:lineRule="auto"/>
              <w:jc w:val="center"/>
              <w:rPr>
                <w:szCs w:val="21"/>
              </w:rPr>
            </w:pPr>
          </w:p>
        </w:tc>
        <w:tc>
          <w:tcPr>
            <w:tcW w:w="625" w:type="dxa"/>
            <w:gridSpan w:val="2"/>
            <w:vMerge/>
            <w:vAlign w:val="center"/>
          </w:tcPr>
          <w:p w:rsidR="00985873" w:rsidRPr="00A220C7" w:rsidRDefault="00985873">
            <w:pPr>
              <w:spacing w:line="360" w:lineRule="auto"/>
              <w:jc w:val="center"/>
              <w:rPr>
                <w:szCs w:val="21"/>
              </w:rPr>
            </w:pPr>
          </w:p>
        </w:tc>
        <w:tc>
          <w:tcPr>
            <w:tcW w:w="764" w:type="dxa"/>
            <w:vMerge/>
            <w:vAlign w:val="center"/>
          </w:tcPr>
          <w:p w:rsidR="00985873" w:rsidRPr="00A220C7" w:rsidRDefault="00985873">
            <w:pPr>
              <w:spacing w:line="360" w:lineRule="auto"/>
              <w:jc w:val="center"/>
              <w:rPr>
                <w:szCs w:val="21"/>
              </w:rPr>
            </w:pPr>
          </w:p>
        </w:tc>
        <w:tc>
          <w:tcPr>
            <w:tcW w:w="2246" w:type="dxa"/>
            <w:gridSpan w:val="2"/>
            <w:vAlign w:val="center"/>
          </w:tcPr>
          <w:p w:rsidR="00985873" w:rsidRPr="00A220C7" w:rsidRDefault="00647C27">
            <w:pPr>
              <w:spacing w:line="420" w:lineRule="exact"/>
              <w:rPr>
                <w:rFonts w:ascii="宋体" w:hAnsi="宋体"/>
              </w:rPr>
            </w:pPr>
            <w:r w:rsidRPr="00A220C7">
              <w:rPr>
                <w:rFonts w:ascii="宋体" w:hAnsi="宋体" w:cs="宋体" w:hint="eastAsia"/>
              </w:rPr>
              <w:t>工程质量</w:t>
            </w:r>
          </w:p>
        </w:tc>
        <w:tc>
          <w:tcPr>
            <w:tcW w:w="4871" w:type="dxa"/>
            <w:vAlign w:val="center"/>
          </w:tcPr>
          <w:p w:rsidR="00985873" w:rsidRPr="00A220C7" w:rsidRDefault="00647C27">
            <w:pPr>
              <w:spacing w:line="420" w:lineRule="exact"/>
              <w:rPr>
                <w:rFonts w:ascii="宋体" w:hAnsi="宋体"/>
              </w:rPr>
            </w:pPr>
            <w:r w:rsidRPr="00A220C7">
              <w:rPr>
                <w:rFonts w:ascii="宋体" w:hAnsi="宋体" w:cs="宋体" w:hint="eastAsia"/>
              </w:rPr>
              <w:t>符合第二章</w:t>
            </w:r>
            <w:r w:rsidRPr="00A220C7">
              <w:rPr>
                <w:rFonts w:ascii="宋体" w:hAnsi="宋体"/>
              </w:rPr>
              <w:t>“</w:t>
            </w:r>
            <w:r w:rsidRPr="00A220C7">
              <w:rPr>
                <w:rFonts w:ascii="宋体" w:hAnsi="宋体" w:cs="宋体" w:hint="eastAsia"/>
              </w:rPr>
              <w:t>投标人须知</w:t>
            </w:r>
            <w:r w:rsidRPr="00A220C7">
              <w:rPr>
                <w:rFonts w:ascii="宋体" w:hAnsi="宋体"/>
              </w:rPr>
              <w:t>”</w:t>
            </w:r>
            <w:r w:rsidRPr="00A220C7">
              <w:rPr>
                <w:rFonts w:ascii="宋体" w:hAnsi="宋体" w:cs="宋体" w:hint="eastAsia"/>
              </w:rPr>
              <w:t>第</w:t>
            </w:r>
            <w:r w:rsidRPr="00A220C7">
              <w:rPr>
                <w:rFonts w:ascii="宋体" w:hAnsi="宋体"/>
              </w:rPr>
              <w:t>1.3.3</w:t>
            </w:r>
            <w:r w:rsidRPr="00A220C7">
              <w:rPr>
                <w:rFonts w:ascii="宋体" w:hAnsi="宋体" w:cs="宋体" w:hint="eastAsia"/>
              </w:rPr>
              <w:t>项规定</w:t>
            </w:r>
          </w:p>
        </w:tc>
      </w:tr>
      <w:tr w:rsidR="00985873" w:rsidRPr="00A220C7">
        <w:trPr>
          <w:trHeight w:val="50"/>
          <w:jc w:val="center"/>
        </w:trPr>
        <w:tc>
          <w:tcPr>
            <w:tcW w:w="788" w:type="dxa"/>
            <w:vMerge/>
            <w:vAlign w:val="center"/>
          </w:tcPr>
          <w:p w:rsidR="00985873" w:rsidRPr="00A220C7" w:rsidRDefault="00985873">
            <w:pPr>
              <w:spacing w:line="360" w:lineRule="auto"/>
              <w:jc w:val="center"/>
              <w:rPr>
                <w:szCs w:val="21"/>
              </w:rPr>
            </w:pPr>
          </w:p>
        </w:tc>
        <w:tc>
          <w:tcPr>
            <w:tcW w:w="625" w:type="dxa"/>
            <w:gridSpan w:val="2"/>
            <w:vMerge/>
            <w:vAlign w:val="center"/>
          </w:tcPr>
          <w:p w:rsidR="00985873" w:rsidRPr="00A220C7" w:rsidRDefault="00985873">
            <w:pPr>
              <w:spacing w:line="360" w:lineRule="auto"/>
              <w:jc w:val="center"/>
              <w:rPr>
                <w:szCs w:val="21"/>
              </w:rPr>
            </w:pPr>
          </w:p>
        </w:tc>
        <w:tc>
          <w:tcPr>
            <w:tcW w:w="764" w:type="dxa"/>
            <w:vMerge w:val="restart"/>
            <w:vAlign w:val="center"/>
          </w:tcPr>
          <w:p w:rsidR="00985873" w:rsidRPr="00A220C7" w:rsidRDefault="00647C27">
            <w:pPr>
              <w:widowControl/>
              <w:spacing w:line="420" w:lineRule="exact"/>
              <w:jc w:val="left"/>
              <w:rPr>
                <w:rFonts w:ascii="宋体" w:hAnsi="宋体"/>
              </w:rPr>
            </w:pPr>
            <w:r w:rsidRPr="00A220C7">
              <w:rPr>
                <w:rFonts w:ascii="宋体" w:hAnsi="宋体" w:cs="宋体" w:hint="eastAsia"/>
              </w:rPr>
              <w:t>商务标响应性评审</w:t>
            </w:r>
          </w:p>
        </w:tc>
        <w:tc>
          <w:tcPr>
            <w:tcW w:w="2246" w:type="dxa"/>
            <w:gridSpan w:val="2"/>
            <w:vAlign w:val="center"/>
          </w:tcPr>
          <w:p w:rsidR="00985873" w:rsidRPr="00A220C7" w:rsidRDefault="00647C27">
            <w:pPr>
              <w:spacing w:line="420" w:lineRule="exact"/>
              <w:rPr>
                <w:rFonts w:ascii="宋体" w:hAnsi="宋体"/>
              </w:rPr>
            </w:pPr>
            <w:r w:rsidRPr="00A220C7">
              <w:rPr>
                <w:rFonts w:ascii="宋体" w:hAnsi="宋体" w:cs="宋体" w:hint="eastAsia"/>
              </w:rPr>
              <w:t>投标有效期</w:t>
            </w:r>
          </w:p>
        </w:tc>
        <w:tc>
          <w:tcPr>
            <w:tcW w:w="4871" w:type="dxa"/>
            <w:vAlign w:val="center"/>
          </w:tcPr>
          <w:p w:rsidR="00985873" w:rsidRPr="00A220C7" w:rsidRDefault="00647C27">
            <w:pPr>
              <w:spacing w:line="420" w:lineRule="exact"/>
              <w:rPr>
                <w:rFonts w:ascii="宋体" w:hAnsi="宋体"/>
              </w:rPr>
            </w:pPr>
            <w:r w:rsidRPr="00A220C7">
              <w:rPr>
                <w:rFonts w:ascii="宋体" w:hAnsi="宋体" w:cs="宋体" w:hint="eastAsia"/>
              </w:rPr>
              <w:t>符合第二章</w:t>
            </w:r>
            <w:r w:rsidRPr="00A220C7">
              <w:rPr>
                <w:rFonts w:ascii="宋体" w:hAnsi="宋体"/>
              </w:rPr>
              <w:t>“</w:t>
            </w:r>
            <w:r w:rsidRPr="00A220C7">
              <w:rPr>
                <w:rFonts w:ascii="宋体" w:hAnsi="宋体" w:cs="宋体" w:hint="eastAsia"/>
              </w:rPr>
              <w:t>投标人须知</w:t>
            </w:r>
            <w:r w:rsidRPr="00A220C7">
              <w:rPr>
                <w:rFonts w:ascii="宋体" w:hAnsi="宋体"/>
              </w:rPr>
              <w:t>”</w:t>
            </w:r>
            <w:r w:rsidRPr="00A220C7">
              <w:rPr>
                <w:rFonts w:ascii="宋体" w:hAnsi="宋体" w:cs="宋体" w:hint="eastAsia"/>
              </w:rPr>
              <w:t>第</w:t>
            </w:r>
            <w:r w:rsidRPr="00A220C7">
              <w:rPr>
                <w:rFonts w:ascii="宋体" w:hAnsi="宋体"/>
              </w:rPr>
              <w:t>3.3.1</w:t>
            </w:r>
            <w:r w:rsidRPr="00A220C7">
              <w:rPr>
                <w:rFonts w:ascii="宋体" w:hAnsi="宋体" w:cs="宋体" w:hint="eastAsia"/>
              </w:rPr>
              <w:t>项规定</w:t>
            </w:r>
          </w:p>
        </w:tc>
      </w:tr>
      <w:tr w:rsidR="00985873" w:rsidRPr="00A220C7">
        <w:trPr>
          <w:trHeight w:val="50"/>
          <w:jc w:val="center"/>
        </w:trPr>
        <w:tc>
          <w:tcPr>
            <w:tcW w:w="788" w:type="dxa"/>
            <w:vMerge/>
            <w:vAlign w:val="center"/>
          </w:tcPr>
          <w:p w:rsidR="00985873" w:rsidRPr="00A220C7" w:rsidRDefault="00985873">
            <w:pPr>
              <w:spacing w:line="360" w:lineRule="auto"/>
              <w:jc w:val="center"/>
              <w:rPr>
                <w:szCs w:val="21"/>
              </w:rPr>
            </w:pPr>
          </w:p>
        </w:tc>
        <w:tc>
          <w:tcPr>
            <w:tcW w:w="625" w:type="dxa"/>
            <w:gridSpan w:val="2"/>
            <w:vMerge/>
            <w:vAlign w:val="center"/>
          </w:tcPr>
          <w:p w:rsidR="00985873" w:rsidRPr="00A220C7" w:rsidRDefault="00985873">
            <w:pPr>
              <w:spacing w:line="360" w:lineRule="auto"/>
              <w:jc w:val="center"/>
              <w:rPr>
                <w:szCs w:val="21"/>
              </w:rPr>
            </w:pPr>
          </w:p>
        </w:tc>
        <w:tc>
          <w:tcPr>
            <w:tcW w:w="764" w:type="dxa"/>
            <w:vMerge/>
            <w:vAlign w:val="center"/>
          </w:tcPr>
          <w:p w:rsidR="00985873" w:rsidRPr="00A220C7" w:rsidRDefault="00985873">
            <w:pPr>
              <w:spacing w:line="360" w:lineRule="auto"/>
              <w:jc w:val="center"/>
              <w:rPr>
                <w:szCs w:val="21"/>
              </w:rPr>
            </w:pPr>
          </w:p>
        </w:tc>
        <w:tc>
          <w:tcPr>
            <w:tcW w:w="2246" w:type="dxa"/>
            <w:gridSpan w:val="2"/>
            <w:vAlign w:val="center"/>
          </w:tcPr>
          <w:p w:rsidR="00985873" w:rsidRPr="00A220C7" w:rsidRDefault="00647C27">
            <w:pPr>
              <w:spacing w:line="420" w:lineRule="exact"/>
              <w:rPr>
                <w:rFonts w:ascii="宋体" w:hAnsi="宋体"/>
              </w:rPr>
            </w:pPr>
            <w:r w:rsidRPr="00A220C7">
              <w:rPr>
                <w:rFonts w:ascii="宋体" w:hAnsi="宋体" w:cs="宋体" w:hint="eastAsia"/>
              </w:rPr>
              <w:t>投标价格</w:t>
            </w:r>
          </w:p>
        </w:tc>
        <w:tc>
          <w:tcPr>
            <w:tcW w:w="4871" w:type="dxa"/>
            <w:vAlign w:val="center"/>
          </w:tcPr>
          <w:p w:rsidR="00985873" w:rsidRPr="00A220C7" w:rsidRDefault="00647C27">
            <w:pPr>
              <w:spacing w:line="420" w:lineRule="exact"/>
              <w:rPr>
                <w:rFonts w:ascii="宋体" w:hAnsi="宋体"/>
              </w:rPr>
            </w:pPr>
            <w:r w:rsidRPr="00A220C7">
              <w:rPr>
                <w:rFonts w:ascii="宋体" w:hAnsi="宋体" w:cs="宋体" w:hint="eastAsia"/>
              </w:rPr>
              <w:t>低于（含等于）招标人公布的招标控制价或无本章附件</w:t>
            </w:r>
            <w:r w:rsidRPr="00A220C7">
              <w:rPr>
                <w:rFonts w:ascii="宋体" w:hAnsi="宋体"/>
              </w:rPr>
              <w:t>B</w:t>
            </w:r>
            <w:r w:rsidRPr="00A220C7">
              <w:rPr>
                <w:rFonts w:ascii="宋体" w:hAnsi="宋体" w:cs="宋体" w:hint="eastAsia"/>
              </w:rPr>
              <w:t>否决投标条件中的情况的。</w:t>
            </w:r>
          </w:p>
        </w:tc>
      </w:tr>
      <w:tr w:rsidR="00985873" w:rsidRPr="00A220C7">
        <w:trPr>
          <w:trHeight w:val="50"/>
          <w:jc w:val="center"/>
        </w:trPr>
        <w:tc>
          <w:tcPr>
            <w:tcW w:w="788" w:type="dxa"/>
            <w:vMerge/>
            <w:vAlign w:val="center"/>
          </w:tcPr>
          <w:p w:rsidR="00985873" w:rsidRPr="00A220C7" w:rsidRDefault="00985873">
            <w:pPr>
              <w:spacing w:line="360" w:lineRule="auto"/>
              <w:jc w:val="center"/>
              <w:rPr>
                <w:szCs w:val="21"/>
              </w:rPr>
            </w:pPr>
          </w:p>
        </w:tc>
        <w:tc>
          <w:tcPr>
            <w:tcW w:w="625" w:type="dxa"/>
            <w:gridSpan w:val="2"/>
            <w:vMerge/>
            <w:vAlign w:val="center"/>
          </w:tcPr>
          <w:p w:rsidR="00985873" w:rsidRPr="00A220C7" w:rsidRDefault="00985873">
            <w:pPr>
              <w:spacing w:line="360" w:lineRule="auto"/>
              <w:jc w:val="center"/>
              <w:rPr>
                <w:szCs w:val="21"/>
              </w:rPr>
            </w:pPr>
          </w:p>
        </w:tc>
        <w:tc>
          <w:tcPr>
            <w:tcW w:w="764" w:type="dxa"/>
            <w:vMerge/>
            <w:vAlign w:val="center"/>
          </w:tcPr>
          <w:p w:rsidR="00985873" w:rsidRPr="00A220C7" w:rsidRDefault="00985873">
            <w:pPr>
              <w:spacing w:line="360" w:lineRule="auto"/>
              <w:jc w:val="center"/>
              <w:rPr>
                <w:szCs w:val="21"/>
              </w:rPr>
            </w:pPr>
          </w:p>
        </w:tc>
        <w:tc>
          <w:tcPr>
            <w:tcW w:w="2246" w:type="dxa"/>
            <w:gridSpan w:val="2"/>
            <w:vAlign w:val="center"/>
          </w:tcPr>
          <w:p w:rsidR="00985873" w:rsidRPr="00A220C7" w:rsidRDefault="00647C27">
            <w:pPr>
              <w:spacing w:line="420" w:lineRule="exact"/>
              <w:rPr>
                <w:rFonts w:ascii="宋体" w:hAnsi="宋体"/>
              </w:rPr>
            </w:pPr>
            <w:r w:rsidRPr="00A220C7">
              <w:rPr>
                <w:rFonts w:ascii="宋体" w:hAnsi="宋体" w:cs="宋体" w:hint="eastAsia"/>
              </w:rPr>
              <w:t>权利义务</w:t>
            </w:r>
          </w:p>
        </w:tc>
        <w:tc>
          <w:tcPr>
            <w:tcW w:w="4871" w:type="dxa"/>
            <w:vAlign w:val="center"/>
          </w:tcPr>
          <w:p w:rsidR="00985873" w:rsidRPr="00A220C7" w:rsidRDefault="00647C27">
            <w:pPr>
              <w:spacing w:line="420" w:lineRule="exact"/>
              <w:rPr>
                <w:rFonts w:ascii="宋体" w:hAnsi="宋体"/>
              </w:rPr>
            </w:pPr>
            <w:r w:rsidRPr="00A220C7">
              <w:rPr>
                <w:rFonts w:ascii="宋体" w:hAnsi="宋体" w:cs="宋体" w:hint="eastAsia"/>
              </w:rPr>
              <w:t>投标函附录中的相关承诺符合或优于第四章</w:t>
            </w:r>
            <w:r w:rsidRPr="00A220C7">
              <w:rPr>
                <w:rFonts w:ascii="宋体" w:hAnsi="宋体"/>
              </w:rPr>
              <w:t>“</w:t>
            </w:r>
            <w:r w:rsidRPr="00A220C7">
              <w:rPr>
                <w:rFonts w:ascii="宋体" w:hAnsi="宋体" w:cs="宋体" w:hint="eastAsia"/>
              </w:rPr>
              <w:t>合同条款及格式</w:t>
            </w:r>
            <w:r w:rsidRPr="00A220C7">
              <w:rPr>
                <w:rFonts w:ascii="宋体" w:hAnsi="宋体"/>
              </w:rPr>
              <w:t>”</w:t>
            </w:r>
            <w:r w:rsidRPr="00A220C7">
              <w:rPr>
                <w:rFonts w:ascii="宋体" w:hAnsi="宋体" w:cs="宋体" w:hint="eastAsia"/>
              </w:rPr>
              <w:t>的相关规定</w:t>
            </w:r>
          </w:p>
        </w:tc>
      </w:tr>
      <w:tr w:rsidR="00985873" w:rsidRPr="00A220C7">
        <w:trPr>
          <w:trHeight w:val="50"/>
          <w:jc w:val="center"/>
        </w:trPr>
        <w:tc>
          <w:tcPr>
            <w:tcW w:w="788" w:type="dxa"/>
            <w:vMerge/>
            <w:vAlign w:val="center"/>
          </w:tcPr>
          <w:p w:rsidR="00985873" w:rsidRPr="00A220C7" w:rsidRDefault="00985873">
            <w:pPr>
              <w:spacing w:line="360" w:lineRule="auto"/>
              <w:jc w:val="center"/>
              <w:rPr>
                <w:szCs w:val="21"/>
              </w:rPr>
            </w:pPr>
          </w:p>
        </w:tc>
        <w:tc>
          <w:tcPr>
            <w:tcW w:w="625" w:type="dxa"/>
            <w:gridSpan w:val="2"/>
            <w:vMerge/>
            <w:vAlign w:val="center"/>
          </w:tcPr>
          <w:p w:rsidR="00985873" w:rsidRPr="00A220C7" w:rsidRDefault="00985873">
            <w:pPr>
              <w:spacing w:line="360" w:lineRule="auto"/>
              <w:jc w:val="center"/>
              <w:rPr>
                <w:szCs w:val="21"/>
              </w:rPr>
            </w:pPr>
          </w:p>
        </w:tc>
        <w:tc>
          <w:tcPr>
            <w:tcW w:w="764" w:type="dxa"/>
            <w:vMerge/>
            <w:vAlign w:val="center"/>
          </w:tcPr>
          <w:p w:rsidR="00985873" w:rsidRPr="00A220C7" w:rsidRDefault="00985873">
            <w:pPr>
              <w:spacing w:line="360" w:lineRule="auto"/>
              <w:jc w:val="center"/>
              <w:rPr>
                <w:szCs w:val="21"/>
              </w:rPr>
            </w:pPr>
          </w:p>
        </w:tc>
        <w:tc>
          <w:tcPr>
            <w:tcW w:w="2246" w:type="dxa"/>
            <w:gridSpan w:val="2"/>
            <w:vAlign w:val="center"/>
          </w:tcPr>
          <w:p w:rsidR="00985873" w:rsidRPr="00A220C7" w:rsidRDefault="00647C27">
            <w:pPr>
              <w:spacing w:line="420" w:lineRule="exact"/>
              <w:rPr>
                <w:rFonts w:ascii="宋体" w:hAnsi="宋体"/>
              </w:rPr>
            </w:pPr>
            <w:r w:rsidRPr="00A220C7">
              <w:rPr>
                <w:rFonts w:ascii="宋体" w:hAnsi="宋体" w:cs="宋体" w:hint="eastAsia"/>
              </w:rPr>
              <w:t>已标价工程量清单</w:t>
            </w:r>
          </w:p>
        </w:tc>
        <w:tc>
          <w:tcPr>
            <w:tcW w:w="4871" w:type="dxa"/>
            <w:vAlign w:val="center"/>
          </w:tcPr>
          <w:p w:rsidR="00985873" w:rsidRPr="00A220C7" w:rsidRDefault="00647C27">
            <w:pPr>
              <w:spacing w:line="420" w:lineRule="exact"/>
              <w:rPr>
                <w:rFonts w:ascii="宋体" w:hAnsi="宋体"/>
              </w:rPr>
            </w:pPr>
            <w:r w:rsidRPr="00A220C7">
              <w:rPr>
                <w:rFonts w:ascii="宋体" w:hAnsi="宋体" w:cs="宋体" w:hint="eastAsia"/>
              </w:rPr>
              <w:t>符合第五章</w:t>
            </w:r>
            <w:r w:rsidRPr="00A220C7">
              <w:rPr>
                <w:rFonts w:ascii="宋体" w:hAnsi="宋体"/>
              </w:rPr>
              <w:t>“</w:t>
            </w:r>
            <w:r w:rsidRPr="00A220C7">
              <w:rPr>
                <w:rFonts w:ascii="宋体" w:hAnsi="宋体" w:cs="宋体" w:hint="eastAsia"/>
              </w:rPr>
              <w:t>工程量清单</w:t>
            </w:r>
            <w:r w:rsidRPr="00A220C7">
              <w:rPr>
                <w:rFonts w:ascii="宋体" w:hAnsi="宋体"/>
              </w:rPr>
              <w:t>”</w:t>
            </w:r>
            <w:r w:rsidRPr="00A220C7">
              <w:rPr>
                <w:rFonts w:ascii="宋体" w:hAnsi="宋体" w:cs="宋体" w:hint="eastAsia"/>
              </w:rPr>
              <w:t>的编制要求且无本章附件</w:t>
            </w:r>
            <w:r w:rsidRPr="00A220C7">
              <w:rPr>
                <w:rFonts w:ascii="宋体" w:hAnsi="宋体"/>
              </w:rPr>
              <w:t>B</w:t>
            </w:r>
            <w:r w:rsidRPr="00A220C7">
              <w:rPr>
                <w:rFonts w:ascii="宋体" w:hAnsi="宋体" w:cs="宋体" w:hint="eastAsia"/>
              </w:rPr>
              <w:t>否决投标条件中的情况。</w:t>
            </w:r>
          </w:p>
        </w:tc>
      </w:tr>
      <w:tr w:rsidR="00985873" w:rsidRPr="00A220C7">
        <w:trPr>
          <w:trHeight w:val="1373"/>
          <w:jc w:val="center"/>
        </w:trPr>
        <w:tc>
          <w:tcPr>
            <w:tcW w:w="788" w:type="dxa"/>
            <w:vAlign w:val="center"/>
          </w:tcPr>
          <w:p w:rsidR="00985873" w:rsidRPr="00A220C7" w:rsidRDefault="00647C27">
            <w:pPr>
              <w:spacing w:line="360" w:lineRule="auto"/>
              <w:jc w:val="center"/>
              <w:rPr>
                <w:szCs w:val="21"/>
              </w:rPr>
            </w:pPr>
            <w:r w:rsidRPr="00A220C7">
              <w:rPr>
                <w:szCs w:val="21"/>
              </w:rPr>
              <w:t>2.2.1</w:t>
            </w:r>
          </w:p>
        </w:tc>
        <w:tc>
          <w:tcPr>
            <w:tcW w:w="1389" w:type="dxa"/>
            <w:gridSpan w:val="3"/>
            <w:vAlign w:val="center"/>
          </w:tcPr>
          <w:p w:rsidR="00985873" w:rsidRPr="00A220C7" w:rsidRDefault="00647C27">
            <w:pPr>
              <w:spacing w:line="360" w:lineRule="auto"/>
              <w:jc w:val="center"/>
              <w:rPr>
                <w:szCs w:val="21"/>
              </w:rPr>
            </w:pPr>
            <w:r w:rsidRPr="00A220C7">
              <w:rPr>
                <w:szCs w:val="21"/>
              </w:rPr>
              <w:t>分值构成</w:t>
            </w:r>
          </w:p>
        </w:tc>
        <w:tc>
          <w:tcPr>
            <w:tcW w:w="2246" w:type="dxa"/>
            <w:gridSpan w:val="2"/>
            <w:vAlign w:val="center"/>
          </w:tcPr>
          <w:p w:rsidR="00985873" w:rsidRPr="00A220C7" w:rsidRDefault="00647C27">
            <w:pPr>
              <w:spacing w:line="360" w:lineRule="auto"/>
              <w:rPr>
                <w:szCs w:val="21"/>
              </w:rPr>
            </w:pPr>
            <w:r w:rsidRPr="00A220C7">
              <w:rPr>
                <w:szCs w:val="21"/>
              </w:rPr>
              <w:t>分值构成</w:t>
            </w:r>
          </w:p>
          <w:p w:rsidR="00985873" w:rsidRPr="00A220C7" w:rsidRDefault="00647C27">
            <w:pPr>
              <w:spacing w:line="360" w:lineRule="auto"/>
              <w:rPr>
                <w:szCs w:val="21"/>
              </w:rPr>
            </w:pPr>
            <w:r w:rsidRPr="00A220C7">
              <w:rPr>
                <w:szCs w:val="21"/>
              </w:rPr>
              <w:t>（总分</w:t>
            </w:r>
            <w:r w:rsidRPr="00A220C7">
              <w:rPr>
                <w:szCs w:val="21"/>
              </w:rPr>
              <w:t>100</w:t>
            </w:r>
            <w:r w:rsidRPr="00A220C7">
              <w:rPr>
                <w:szCs w:val="21"/>
              </w:rPr>
              <w:t>分）</w:t>
            </w:r>
          </w:p>
        </w:tc>
        <w:tc>
          <w:tcPr>
            <w:tcW w:w="4871" w:type="dxa"/>
          </w:tcPr>
          <w:p w:rsidR="00985873" w:rsidRPr="00A220C7" w:rsidRDefault="00647C27">
            <w:pPr>
              <w:spacing w:line="360" w:lineRule="auto"/>
              <w:rPr>
                <w:szCs w:val="21"/>
              </w:rPr>
            </w:pPr>
            <w:r w:rsidRPr="00A220C7">
              <w:rPr>
                <w:szCs w:val="21"/>
              </w:rPr>
              <w:t>技术标评审部分：</w:t>
            </w:r>
            <w:r w:rsidRPr="00A220C7">
              <w:rPr>
                <w:szCs w:val="21"/>
                <w:u w:val="single"/>
              </w:rPr>
              <w:t xml:space="preserve"> </w:t>
            </w:r>
            <w:r w:rsidRPr="00A220C7">
              <w:rPr>
                <w:rFonts w:hint="eastAsia"/>
                <w:szCs w:val="21"/>
                <w:u w:val="single"/>
              </w:rPr>
              <w:t>30</w:t>
            </w:r>
            <w:r w:rsidRPr="00A220C7">
              <w:rPr>
                <w:szCs w:val="21"/>
              </w:rPr>
              <w:t>分</w:t>
            </w:r>
          </w:p>
          <w:p w:rsidR="00985873" w:rsidRPr="00A220C7" w:rsidRDefault="00647C27">
            <w:pPr>
              <w:spacing w:line="360" w:lineRule="auto"/>
              <w:rPr>
                <w:szCs w:val="21"/>
              </w:rPr>
            </w:pPr>
            <w:r w:rsidRPr="00A220C7">
              <w:rPr>
                <w:rFonts w:hint="eastAsia"/>
                <w:szCs w:val="21"/>
              </w:rPr>
              <w:t>商务</w:t>
            </w:r>
            <w:r w:rsidRPr="00A220C7">
              <w:rPr>
                <w:szCs w:val="21"/>
              </w:rPr>
              <w:t>标评审部分：</w:t>
            </w:r>
            <w:r w:rsidRPr="00A220C7">
              <w:rPr>
                <w:u w:val="single"/>
              </w:rPr>
              <w:t xml:space="preserve"> </w:t>
            </w:r>
            <w:r w:rsidRPr="00A220C7">
              <w:rPr>
                <w:rFonts w:hint="eastAsia"/>
                <w:u w:val="single"/>
              </w:rPr>
              <w:t>60</w:t>
            </w:r>
            <w:r w:rsidRPr="00A220C7">
              <w:rPr>
                <w:szCs w:val="21"/>
              </w:rPr>
              <w:t>分</w:t>
            </w:r>
          </w:p>
          <w:p w:rsidR="00985873" w:rsidRPr="00A220C7" w:rsidRDefault="00647C27">
            <w:pPr>
              <w:pStyle w:val="a6"/>
              <w:rPr>
                <w:szCs w:val="21"/>
              </w:rPr>
            </w:pPr>
            <w:r w:rsidRPr="00A220C7">
              <w:rPr>
                <w:rFonts w:hint="eastAsia"/>
                <w:szCs w:val="21"/>
              </w:rPr>
              <w:t>企业信誉实力部分</w:t>
            </w:r>
            <w:r w:rsidRPr="00A220C7">
              <w:rPr>
                <w:szCs w:val="21"/>
              </w:rPr>
              <w:t>：</w:t>
            </w:r>
            <w:r w:rsidRPr="00A220C7">
              <w:rPr>
                <w:szCs w:val="21"/>
                <w:u w:val="single"/>
              </w:rPr>
              <w:t xml:space="preserve"> </w:t>
            </w:r>
            <w:r w:rsidRPr="00A220C7">
              <w:rPr>
                <w:rFonts w:hint="eastAsia"/>
                <w:szCs w:val="21"/>
                <w:u w:val="single"/>
              </w:rPr>
              <w:t>10</w:t>
            </w:r>
            <w:r w:rsidRPr="00A220C7">
              <w:rPr>
                <w:szCs w:val="21"/>
              </w:rPr>
              <w:t>分</w:t>
            </w:r>
          </w:p>
        </w:tc>
      </w:tr>
      <w:tr w:rsidR="00985873" w:rsidRPr="00A220C7">
        <w:trPr>
          <w:trHeight w:val="607"/>
          <w:jc w:val="center"/>
        </w:trPr>
        <w:tc>
          <w:tcPr>
            <w:tcW w:w="788" w:type="dxa"/>
            <w:vMerge w:val="restart"/>
            <w:vAlign w:val="center"/>
          </w:tcPr>
          <w:p w:rsidR="00985873" w:rsidRPr="00A220C7" w:rsidRDefault="00647C27">
            <w:pPr>
              <w:spacing w:line="360" w:lineRule="auto"/>
              <w:jc w:val="center"/>
              <w:rPr>
                <w:szCs w:val="21"/>
              </w:rPr>
            </w:pPr>
            <w:r w:rsidRPr="00A220C7">
              <w:rPr>
                <w:szCs w:val="21"/>
              </w:rPr>
              <w:t>2.2.</w:t>
            </w:r>
            <w:r w:rsidRPr="00A220C7">
              <w:rPr>
                <w:rFonts w:hint="eastAsia"/>
                <w:szCs w:val="21"/>
              </w:rPr>
              <w:t>2</w:t>
            </w:r>
            <w:r w:rsidRPr="00A220C7">
              <w:rPr>
                <w:szCs w:val="21"/>
              </w:rPr>
              <w:lastRenderedPageBreak/>
              <w:t>（</w:t>
            </w:r>
            <w:r w:rsidRPr="00A220C7">
              <w:rPr>
                <w:szCs w:val="21"/>
              </w:rPr>
              <w:t>1</w:t>
            </w:r>
            <w:r w:rsidRPr="00A220C7">
              <w:rPr>
                <w:szCs w:val="21"/>
              </w:rPr>
              <w:t>）</w:t>
            </w:r>
          </w:p>
        </w:tc>
        <w:tc>
          <w:tcPr>
            <w:tcW w:w="1389" w:type="dxa"/>
            <w:gridSpan w:val="3"/>
            <w:vMerge w:val="restart"/>
            <w:vAlign w:val="center"/>
          </w:tcPr>
          <w:p w:rsidR="00985873" w:rsidRPr="00A220C7" w:rsidRDefault="00647C27">
            <w:pPr>
              <w:spacing w:line="360" w:lineRule="auto"/>
              <w:jc w:val="center"/>
              <w:rPr>
                <w:szCs w:val="21"/>
              </w:rPr>
            </w:pPr>
            <w:r w:rsidRPr="00A220C7">
              <w:rPr>
                <w:szCs w:val="21"/>
              </w:rPr>
              <w:lastRenderedPageBreak/>
              <w:t>技术标</w:t>
            </w:r>
          </w:p>
          <w:p w:rsidR="00985873" w:rsidRPr="00A220C7" w:rsidRDefault="00647C27">
            <w:pPr>
              <w:spacing w:line="360" w:lineRule="auto"/>
              <w:jc w:val="center"/>
              <w:rPr>
                <w:szCs w:val="21"/>
              </w:rPr>
            </w:pPr>
            <w:r w:rsidRPr="00A220C7">
              <w:rPr>
                <w:szCs w:val="21"/>
              </w:rPr>
              <w:lastRenderedPageBreak/>
              <w:t>评分标准</w:t>
            </w:r>
          </w:p>
          <w:p w:rsidR="00985873" w:rsidRPr="00A220C7" w:rsidRDefault="00647C27" w:rsidP="00FE4987">
            <w:pPr>
              <w:spacing w:line="360" w:lineRule="auto"/>
              <w:jc w:val="center"/>
              <w:rPr>
                <w:szCs w:val="21"/>
              </w:rPr>
            </w:pPr>
            <w:r w:rsidRPr="00A220C7">
              <w:rPr>
                <w:szCs w:val="21"/>
              </w:rPr>
              <w:t>（满分</w:t>
            </w:r>
            <w:r w:rsidR="00FE4987" w:rsidRPr="00A220C7">
              <w:rPr>
                <w:rFonts w:hint="eastAsia"/>
                <w:szCs w:val="21"/>
              </w:rPr>
              <w:t>30</w:t>
            </w:r>
            <w:r w:rsidRPr="00A220C7">
              <w:rPr>
                <w:szCs w:val="21"/>
              </w:rPr>
              <w:t>分）</w:t>
            </w:r>
          </w:p>
        </w:tc>
        <w:tc>
          <w:tcPr>
            <w:tcW w:w="7117" w:type="dxa"/>
            <w:gridSpan w:val="3"/>
          </w:tcPr>
          <w:p w:rsidR="00985873" w:rsidRPr="00A220C7" w:rsidRDefault="00647C27">
            <w:pPr>
              <w:spacing w:line="360" w:lineRule="auto"/>
              <w:rPr>
                <w:szCs w:val="21"/>
              </w:rPr>
            </w:pPr>
            <w:r w:rsidRPr="00A220C7">
              <w:rPr>
                <w:szCs w:val="21"/>
              </w:rPr>
              <w:lastRenderedPageBreak/>
              <w:t>合格标准：</w:t>
            </w:r>
          </w:p>
          <w:p w:rsidR="00985873" w:rsidRPr="00A220C7" w:rsidRDefault="00647C27">
            <w:pPr>
              <w:spacing w:line="360" w:lineRule="auto"/>
              <w:rPr>
                <w:szCs w:val="21"/>
              </w:rPr>
            </w:pPr>
            <w:r w:rsidRPr="00A220C7">
              <w:lastRenderedPageBreak/>
              <w:t>合格标准：技术标得分</w:t>
            </w:r>
            <w:r w:rsidRPr="00A220C7">
              <w:t>=</w:t>
            </w:r>
            <w:r w:rsidRPr="00A220C7">
              <w:t>（项目管理机构得分</w:t>
            </w:r>
            <w:r w:rsidRPr="00A220C7">
              <w:t>+</w:t>
            </w:r>
            <w:r w:rsidRPr="00A220C7">
              <w:t>施工组织设计得分）</w:t>
            </w:r>
            <w:r w:rsidRPr="00A220C7">
              <w:t>×</w:t>
            </w:r>
            <w:r w:rsidRPr="00A220C7">
              <w:t>技术标满分</w:t>
            </w:r>
            <w:r w:rsidRPr="00A220C7">
              <w:t>/100</w:t>
            </w:r>
            <w:r w:rsidRPr="00A220C7">
              <w:t>。技术标满分为</w:t>
            </w:r>
            <w:r w:rsidRPr="00A220C7">
              <w:t xml:space="preserve"> 20 </w:t>
            </w:r>
            <w:r w:rsidRPr="00A220C7">
              <w:t>分时，</w:t>
            </w:r>
            <w:r w:rsidRPr="00A220C7">
              <w:t xml:space="preserve"> </w:t>
            </w:r>
            <w:r w:rsidRPr="00A220C7">
              <w:t>技术标得分达到或超过</w:t>
            </w:r>
            <w:r w:rsidRPr="00A220C7">
              <w:t xml:space="preserve"> 12 </w:t>
            </w:r>
            <w:r w:rsidRPr="00A220C7">
              <w:t>分的，技术标评审为合格；低于</w:t>
            </w:r>
            <w:r w:rsidRPr="00A220C7">
              <w:t xml:space="preserve"> 12 </w:t>
            </w:r>
            <w:r w:rsidRPr="00A220C7">
              <w:t>分的技术标得分，技术标评审不合格。技术标满分为</w:t>
            </w:r>
            <w:r w:rsidRPr="00A220C7">
              <w:t>25</w:t>
            </w:r>
            <w:r w:rsidRPr="00A220C7">
              <w:t>分时，技术标得分达到或超过</w:t>
            </w:r>
            <w:r w:rsidRPr="00A220C7">
              <w:t>15</w:t>
            </w:r>
            <w:r w:rsidRPr="00A220C7">
              <w:t>分的，技术标评审为合格；低于</w:t>
            </w:r>
            <w:r w:rsidRPr="00A220C7">
              <w:t>15</w:t>
            </w:r>
            <w:r w:rsidRPr="00A220C7">
              <w:t>分的技术标得分，技术标评审不合格。技术标满分为</w:t>
            </w:r>
            <w:r w:rsidRPr="00A220C7">
              <w:t>30</w:t>
            </w:r>
            <w:r w:rsidRPr="00A220C7">
              <w:t>分时，技术标得分达到或超过</w:t>
            </w:r>
            <w:r w:rsidRPr="00A220C7">
              <w:t>18</w:t>
            </w:r>
            <w:r w:rsidRPr="00A220C7">
              <w:t>分的，技术标评审为合格；低于</w:t>
            </w:r>
            <w:r w:rsidRPr="00A220C7">
              <w:t>18</w:t>
            </w:r>
            <w:r w:rsidRPr="00A220C7">
              <w:t>分的技术标得分，技术标评审不合格。技术标满分为</w:t>
            </w:r>
            <w:r w:rsidRPr="00A220C7">
              <w:t>35</w:t>
            </w:r>
            <w:r w:rsidRPr="00A220C7">
              <w:t>分时，技术标得分达到或超过</w:t>
            </w:r>
            <w:r w:rsidRPr="00A220C7">
              <w:t>21</w:t>
            </w:r>
            <w:r w:rsidRPr="00A220C7">
              <w:t>分的，技术标评审为合格；低于</w:t>
            </w:r>
            <w:r w:rsidRPr="00A220C7">
              <w:t>21</w:t>
            </w:r>
            <w:r w:rsidRPr="00A220C7">
              <w:t>分的技术标得分，技术标评审不合格。</w:t>
            </w:r>
          </w:p>
        </w:tc>
      </w:tr>
      <w:tr w:rsidR="00985873" w:rsidRPr="00A220C7">
        <w:trPr>
          <w:trHeight w:val="404"/>
          <w:jc w:val="center"/>
        </w:trPr>
        <w:tc>
          <w:tcPr>
            <w:tcW w:w="788" w:type="dxa"/>
            <w:vMerge/>
            <w:vAlign w:val="center"/>
          </w:tcPr>
          <w:p w:rsidR="00985873" w:rsidRPr="00A220C7" w:rsidRDefault="00985873">
            <w:pPr>
              <w:spacing w:line="360" w:lineRule="auto"/>
              <w:jc w:val="center"/>
              <w:rPr>
                <w:szCs w:val="21"/>
              </w:rPr>
            </w:pPr>
          </w:p>
        </w:tc>
        <w:tc>
          <w:tcPr>
            <w:tcW w:w="1389" w:type="dxa"/>
            <w:gridSpan w:val="3"/>
            <w:vMerge/>
            <w:vAlign w:val="center"/>
          </w:tcPr>
          <w:p w:rsidR="00985873" w:rsidRPr="00A220C7" w:rsidRDefault="00985873">
            <w:pPr>
              <w:spacing w:line="360" w:lineRule="auto"/>
              <w:jc w:val="center"/>
              <w:rPr>
                <w:szCs w:val="21"/>
              </w:rPr>
            </w:pPr>
          </w:p>
        </w:tc>
        <w:tc>
          <w:tcPr>
            <w:tcW w:w="1048" w:type="dxa"/>
            <w:vMerge w:val="restart"/>
            <w:vAlign w:val="center"/>
          </w:tcPr>
          <w:p w:rsidR="00985873" w:rsidRPr="00A220C7" w:rsidRDefault="00647C27">
            <w:pPr>
              <w:spacing w:line="360" w:lineRule="auto"/>
              <w:jc w:val="center"/>
              <w:rPr>
                <w:szCs w:val="21"/>
              </w:rPr>
            </w:pPr>
            <w:r w:rsidRPr="00A220C7">
              <w:rPr>
                <w:szCs w:val="21"/>
              </w:rPr>
              <w:t>项目管理机构</w:t>
            </w:r>
            <w:r w:rsidRPr="00A220C7">
              <w:rPr>
                <w:rFonts w:hint="eastAsia"/>
                <w:szCs w:val="21"/>
              </w:rPr>
              <w:t>（</w:t>
            </w:r>
            <w:r w:rsidRPr="00A220C7">
              <w:rPr>
                <w:rFonts w:hint="eastAsia"/>
                <w:szCs w:val="21"/>
              </w:rPr>
              <w:t>20</w:t>
            </w:r>
            <w:r w:rsidRPr="00A220C7">
              <w:rPr>
                <w:rFonts w:hint="eastAsia"/>
                <w:szCs w:val="21"/>
              </w:rPr>
              <w:t>分）</w:t>
            </w:r>
          </w:p>
        </w:tc>
        <w:tc>
          <w:tcPr>
            <w:tcW w:w="1198" w:type="dxa"/>
            <w:vAlign w:val="center"/>
          </w:tcPr>
          <w:p w:rsidR="00985873" w:rsidRPr="00A220C7" w:rsidRDefault="00647C27">
            <w:pPr>
              <w:spacing w:line="360" w:lineRule="auto"/>
              <w:jc w:val="left"/>
              <w:rPr>
                <w:kern w:val="0"/>
                <w:szCs w:val="21"/>
              </w:rPr>
            </w:pPr>
            <w:r w:rsidRPr="00A220C7">
              <w:rPr>
                <w:kern w:val="0"/>
                <w:szCs w:val="21"/>
              </w:rPr>
              <w:t>项目经理任职资格与业绩</w:t>
            </w:r>
            <w:r w:rsidRPr="00A220C7">
              <w:rPr>
                <w:rFonts w:hint="eastAsia"/>
                <w:kern w:val="0"/>
                <w:szCs w:val="21"/>
              </w:rPr>
              <w:t>、工作经历等（</w:t>
            </w:r>
            <w:r w:rsidRPr="00A220C7">
              <w:rPr>
                <w:rFonts w:hint="eastAsia"/>
                <w:kern w:val="0"/>
                <w:szCs w:val="21"/>
              </w:rPr>
              <w:t>10</w:t>
            </w:r>
            <w:r w:rsidRPr="00A220C7">
              <w:rPr>
                <w:rFonts w:hint="eastAsia"/>
                <w:kern w:val="0"/>
                <w:szCs w:val="21"/>
              </w:rPr>
              <w:t>分）</w:t>
            </w:r>
          </w:p>
        </w:tc>
        <w:tc>
          <w:tcPr>
            <w:tcW w:w="4871" w:type="dxa"/>
            <w:vAlign w:val="center"/>
          </w:tcPr>
          <w:p w:rsidR="00985873" w:rsidRPr="00A220C7" w:rsidRDefault="00647C27">
            <w:pPr>
              <w:widowControl/>
              <w:spacing w:line="360" w:lineRule="auto"/>
              <w:rPr>
                <w:szCs w:val="21"/>
              </w:rPr>
            </w:pPr>
            <w:r w:rsidRPr="00A220C7">
              <w:rPr>
                <w:rFonts w:hint="eastAsia"/>
              </w:rPr>
              <w:t>拟派任项目经理（或注册建造师）必须与资格审查合格通过的项目经理（或注册建造师）在名称、专业、资格等级等方面一致的得</w:t>
            </w:r>
            <w:r w:rsidRPr="00A220C7">
              <w:rPr>
                <w:rFonts w:hint="eastAsia"/>
              </w:rPr>
              <w:t>10</w:t>
            </w:r>
            <w:r w:rsidRPr="00A220C7">
              <w:rPr>
                <w:rFonts w:hint="eastAsia"/>
              </w:rPr>
              <w:t>分。</w:t>
            </w:r>
          </w:p>
        </w:tc>
      </w:tr>
      <w:tr w:rsidR="00985873" w:rsidRPr="00A220C7">
        <w:trPr>
          <w:trHeight w:val="1134"/>
          <w:jc w:val="center"/>
        </w:trPr>
        <w:tc>
          <w:tcPr>
            <w:tcW w:w="788" w:type="dxa"/>
            <w:vMerge/>
            <w:vAlign w:val="center"/>
          </w:tcPr>
          <w:p w:rsidR="00985873" w:rsidRPr="00A220C7" w:rsidRDefault="00985873">
            <w:pPr>
              <w:spacing w:line="360" w:lineRule="auto"/>
              <w:jc w:val="center"/>
              <w:rPr>
                <w:szCs w:val="21"/>
              </w:rPr>
            </w:pPr>
          </w:p>
        </w:tc>
        <w:tc>
          <w:tcPr>
            <w:tcW w:w="1389" w:type="dxa"/>
            <w:gridSpan w:val="3"/>
            <w:vMerge/>
            <w:vAlign w:val="center"/>
          </w:tcPr>
          <w:p w:rsidR="00985873" w:rsidRPr="00A220C7" w:rsidRDefault="00985873">
            <w:pPr>
              <w:spacing w:line="360" w:lineRule="auto"/>
              <w:jc w:val="center"/>
              <w:rPr>
                <w:szCs w:val="21"/>
              </w:rPr>
            </w:pPr>
          </w:p>
        </w:tc>
        <w:tc>
          <w:tcPr>
            <w:tcW w:w="1048" w:type="dxa"/>
            <w:vMerge/>
          </w:tcPr>
          <w:p w:rsidR="00985873" w:rsidRPr="00A220C7" w:rsidRDefault="00985873">
            <w:pPr>
              <w:spacing w:line="360" w:lineRule="auto"/>
              <w:jc w:val="center"/>
              <w:rPr>
                <w:kern w:val="0"/>
                <w:szCs w:val="21"/>
              </w:rPr>
            </w:pPr>
          </w:p>
        </w:tc>
        <w:tc>
          <w:tcPr>
            <w:tcW w:w="1198" w:type="dxa"/>
            <w:vAlign w:val="center"/>
          </w:tcPr>
          <w:p w:rsidR="00985873" w:rsidRPr="00A220C7" w:rsidRDefault="00647C27">
            <w:pPr>
              <w:spacing w:line="360" w:lineRule="auto"/>
              <w:rPr>
                <w:szCs w:val="21"/>
              </w:rPr>
            </w:pPr>
            <w:r w:rsidRPr="00A220C7">
              <w:rPr>
                <w:kern w:val="0"/>
                <w:szCs w:val="21"/>
              </w:rPr>
              <w:t>其他主要人员</w:t>
            </w:r>
            <w:r w:rsidRPr="00A220C7">
              <w:rPr>
                <w:rFonts w:hint="eastAsia"/>
                <w:kern w:val="0"/>
                <w:szCs w:val="21"/>
              </w:rPr>
              <w:t>（</w:t>
            </w:r>
            <w:r w:rsidRPr="00A220C7">
              <w:rPr>
                <w:rFonts w:hint="eastAsia"/>
                <w:kern w:val="0"/>
                <w:szCs w:val="21"/>
              </w:rPr>
              <w:t>10</w:t>
            </w:r>
            <w:r w:rsidRPr="00A220C7">
              <w:rPr>
                <w:rFonts w:hint="eastAsia"/>
                <w:kern w:val="0"/>
                <w:szCs w:val="21"/>
              </w:rPr>
              <w:t>分）</w:t>
            </w:r>
          </w:p>
        </w:tc>
        <w:tc>
          <w:tcPr>
            <w:tcW w:w="4871" w:type="dxa"/>
            <w:vAlign w:val="center"/>
          </w:tcPr>
          <w:p w:rsidR="00985873" w:rsidRPr="00A220C7" w:rsidRDefault="00647C27" w:rsidP="000B733D">
            <w:pPr>
              <w:widowControl/>
              <w:spacing w:line="360" w:lineRule="auto"/>
              <w:rPr>
                <w:szCs w:val="21"/>
              </w:rPr>
            </w:pPr>
            <w:r w:rsidRPr="00A220C7">
              <w:t>基本要求：人员齐备、专业配套应与资格审查提供的人员配备相一致，且具备相关岗位证书（拟派驻本项目的技术负责人应具有中级及以上职称证件，安全员、施工员、质量员、材料员应具有相应岗位资格证书，且拟投入的项目管理人员符合国家及广西壮族自治区的规定）</w:t>
            </w:r>
            <w:r w:rsidRPr="00A220C7">
              <w:t xml:space="preserve"> </w:t>
            </w:r>
            <w:r w:rsidRPr="00A220C7">
              <w:t>评分内容：优（</w:t>
            </w:r>
            <w:r w:rsidRPr="00A220C7">
              <w:t>10</w:t>
            </w:r>
            <w:r w:rsidRPr="00A220C7">
              <w:t>分）：人员齐备、专业配套科学合理；</w:t>
            </w:r>
            <w:r w:rsidRPr="00A220C7">
              <w:t xml:space="preserve"> </w:t>
            </w:r>
            <w:r w:rsidRPr="00A220C7">
              <w:t>良（</w:t>
            </w:r>
            <w:r w:rsidR="00360F9B" w:rsidRPr="00A220C7">
              <w:rPr>
                <w:rFonts w:hint="eastAsia"/>
              </w:rPr>
              <w:t>5</w:t>
            </w:r>
            <w:r w:rsidRPr="00A220C7">
              <w:t>分）：人员齐备、专业配套合理；</w:t>
            </w:r>
            <w:r w:rsidRPr="00A220C7">
              <w:t xml:space="preserve"> </w:t>
            </w:r>
            <w:r w:rsidR="00B62579" w:rsidRPr="00A220C7">
              <w:rPr>
                <w:rFonts w:hint="eastAsia"/>
              </w:rPr>
              <w:t>差</w:t>
            </w:r>
            <w:r w:rsidRPr="00A220C7">
              <w:t>（</w:t>
            </w:r>
            <w:r w:rsidR="00360F9B" w:rsidRPr="00A220C7">
              <w:rPr>
                <w:rFonts w:hint="eastAsia"/>
              </w:rPr>
              <w:t>1</w:t>
            </w:r>
            <w:r w:rsidRPr="00A220C7">
              <w:t>分）：人员齐备、专业配套可行。</w:t>
            </w:r>
            <w:r w:rsidRPr="00A220C7">
              <w:t xml:space="preserve"> </w:t>
            </w:r>
            <w:r w:rsidRPr="00A220C7">
              <w:t>（备注：未提供投标人为上述人员缴纳</w:t>
            </w:r>
            <w:r w:rsidRPr="00A220C7">
              <w:t>20</w:t>
            </w:r>
            <w:r w:rsidRPr="00A220C7">
              <w:rPr>
                <w:rFonts w:hint="eastAsia"/>
              </w:rPr>
              <w:t>20</w:t>
            </w:r>
            <w:r w:rsidRPr="00A220C7">
              <w:t>年</w:t>
            </w:r>
            <w:r w:rsidR="000B733D">
              <w:rPr>
                <w:rFonts w:hint="eastAsia"/>
              </w:rPr>
              <w:t>8</w:t>
            </w:r>
            <w:r w:rsidRPr="00A220C7">
              <w:t>月</w:t>
            </w:r>
            <w:r w:rsidRPr="00A220C7">
              <w:t>-202</w:t>
            </w:r>
            <w:r w:rsidR="000B733D">
              <w:rPr>
                <w:rFonts w:hint="eastAsia"/>
              </w:rPr>
              <w:t>1</w:t>
            </w:r>
            <w:r w:rsidRPr="00A220C7">
              <w:t>年</w:t>
            </w:r>
            <w:r w:rsidR="000B733D">
              <w:rPr>
                <w:rFonts w:hint="eastAsia"/>
              </w:rPr>
              <w:t>1</w:t>
            </w:r>
            <w:r w:rsidRPr="00A220C7">
              <w:t>月社会保险的证明材料的不予计分。）</w:t>
            </w:r>
          </w:p>
        </w:tc>
      </w:tr>
      <w:tr w:rsidR="00985873" w:rsidRPr="00A220C7">
        <w:trPr>
          <w:trHeight w:val="362"/>
          <w:jc w:val="center"/>
        </w:trPr>
        <w:tc>
          <w:tcPr>
            <w:tcW w:w="788" w:type="dxa"/>
            <w:vMerge/>
            <w:vAlign w:val="center"/>
          </w:tcPr>
          <w:p w:rsidR="00985873" w:rsidRPr="00A220C7" w:rsidRDefault="00985873">
            <w:pPr>
              <w:spacing w:line="360" w:lineRule="auto"/>
              <w:jc w:val="center"/>
              <w:rPr>
                <w:szCs w:val="21"/>
              </w:rPr>
            </w:pPr>
          </w:p>
        </w:tc>
        <w:tc>
          <w:tcPr>
            <w:tcW w:w="1389" w:type="dxa"/>
            <w:gridSpan w:val="3"/>
            <w:vMerge/>
            <w:vAlign w:val="center"/>
          </w:tcPr>
          <w:p w:rsidR="00985873" w:rsidRPr="00A220C7" w:rsidRDefault="00985873">
            <w:pPr>
              <w:spacing w:line="360" w:lineRule="auto"/>
              <w:jc w:val="center"/>
              <w:rPr>
                <w:szCs w:val="21"/>
              </w:rPr>
            </w:pPr>
          </w:p>
        </w:tc>
        <w:tc>
          <w:tcPr>
            <w:tcW w:w="1048" w:type="dxa"/>
            <w:vMerge w:val="restart"/>
            <w:vAlign w:val="center"/>
          </w:tcPr>
          <w:p w:rsidR="00985873" w:rsidRPr="00A220C7" w:rsidRDefault="00647C27">
            <w:pPr>
              <w:spacing w:line="360" w:lineRule="auto"/>
              <w:jc w:val="center"/>
              <w:rPr>
                <w:szCs w:val="21"/>
              </w:rPr>
            </w:pPr>
            <w:r w:rsidRPr="00A220C7">
              <w:rPr>
                <w:szCs w:val="21"/>
              </w:rPr>
              <w:t>施工组织设计</w:t>
            </w:r>
            <w:r w:rsidRPr="00A220C7">
              <w:rPr>
                <w:rFonts w:hint="eastAsia"/>
                <w:szCs w:val="21"/>
              </w:rPr>
              <w:t>（</w:t>
            </w:r>
            <w:r w:rsidRPr="00A220C7">
              <w:rPr>
                <w:rFonts w:hint="eastAsia"/>
                <w:szCs w:val="21"/>
              </w:rPr>
              <w:t>80</w:t>
            </w:r>
            <w:r w:rsidRPr="00A220C7">
              <w:rPr>
                <w:rFonts w:hint="eastAsia"/>
                <w:szCs w:val="21"/>
              </w:rPr>
              <w:t>分）</w:t>
            </w:r>
          </w:p>
        </w:tc>
        <w:tc>
          <w:tcPr>
            <w:tcW w:w="1198" w:type="dxa"/>
            <w:vAlign w:val="center"/>
          </w:tcPr>
          <w:p w:rsidR="00985873" w:rsidRPr="00A220C7" w:rsidRDefault="00647C27">
            <w:pPr>
              <w:spacing w:line="360" w:lineRule="auto"/>
              <w:rPr>
                <w:kern w:val="0"/>
                <w:szCs w:val="21"/>
              </w:rPr>
            </w:pPr>
            <w:r w:rsidRPr="00A220C7">
              <w:rPr>
                <w:kern w:val="0"/>
                <w:szCs w:val="21"/>
              </w:rPr>
              <w:t>主要施工方法</w:t>
            </w:r>
          </w:p>
          <w:p w:rsidR="00985873" w:rsidRPr="00A220C7" w:rsidRDefault="00647C27" w:rsidP="00FE4987">
            <w:pPr>
              <w:spacing w:line="360" w:lineRule="auto"/>
            </w:pPr>
            <w:r w:rsidRPr="00A220C7">
              <w:rPr>
                <w:rFonts w:hint="eastAsia"/>
                <w:kern w:val="0"/>
                <w:szCs w:val="21"/>
              </w:rPr>
              <w:t>（</w:t>
            </w:r>
            <w:r w:rsidR="00FE4987" w:rsidRPr="00A220C7">
              <w:rPr>
                <w:rFonts w:hint="eastAsia"/>
                <w:kern w:val="0"/>
                <w:szCs w:val="21"/>
              </w:rPr>
              <w:t>5</w:t>
            </w:r>
            <w:r w:rsidRPr="00A220C7">
              <w:rPr>
                <w:rFonts w:hint="eastAsia"/>
                <w:kern w:val="0"/>
                <w:szCs w:val="21"/>
              </w:rPr>
              <w:t>分）</w:t>
            </w:r>
          </w:p>
        </w:tc>
        <w:tc>
          <w:tcPr>
            <w:tcW w:w="4871" w:type="dxa"/>
            <w:vAlign w:val="center"/>
          </w:tcPr>
          <w:p w:rsidR="00985873" w:rsidRPr="00A220C7" w:rsidRDefault="00647C27" w:rsidP="00FE4987">
            <w:pPr>
              <w:widowControl/>
              <w:spacing w:line="360" w:lineRule="auto"/>
            </w:pPr>
            <w:r w:rsidRPr="00A220C7">
              <w:t>优（</w:t>
            </w:r>
            <w:r w:rsidR="00FE4987" w:rsidRPr="00A220C7">
              <w:rPr>
                <w:rFonts w:hint="eastAsia"/>
              </w:rPr>
              <w:t>5</w:t>
            </w:r>
            <w:r w:rsidRPr="00A220C7">
              <w:t>分）：各主要分部施工方法符合项目实际，须有详尽的施工技术方案，工艺先进、方法科学合理、可行，能指导具体施工并确保安全。良（</w:t>
            </w:r>
            <w:r w:rsidRPr="00A220C7">
              <w:t>3</w:t>
            </w:r>
            <w:r w:rsidR="004A6942" w:rsidRPr="00A220C7">
              <w:rPr>
                <w:rFonts w:hint="eastAsia"/>
              </w:rPr>
              <w:t>分</w:t>
            </w:r>
            <w:r w:rsidRPr="00A220C7">
              <w:t>）：各主要分部施工方法符合项目实际，有具体的施工技术方案，工艺、方法基本合理、可行，能指导具体施工并确保安全。差（</w:t>
            </w:r>
            <w:r w:rsidR="00FE4987" w:rsidRPr="00A220C7">
              <w:rPr>
                <w:rFonts w:hint="eastAsia"/>
              </w:rPr>
              <w:t>1</w:t>
            </w:r>
            <w:r w:rsidRPr="00A220C7">
              <w:t>分）：各主要分部施工方法基本符合项目实际，有一定的施工技术方案，基本可以指导施工。</w:t>
            </w:r>
          </w:p>
        </w:tc>
      </w:tr>
      <w:tr w:rsidR="00985873" w:rsidRPr="00A220C7">
        <w:trPr>
          <w:trHeight w:val="362"/>
          <w:jc w:val="center"/>
        </w:trPr>
        <w:tc>
          <w:tcPr>
            <w:tcW w:w="788" w:type="dxa"/>
            <w:vMerge/>
            <w:vAlign w:val="center"/>
          </w:tcPr>
          <w:p w:rsidR="00985873" w:rsidRPr="00A220C7" w:rsidRDefault="00985873">
            <w:pPr>
              <w:spacing w:line="360" w:lineRule="auto"/>
              <w:jc w:val="center"/>
              <w:rPr>
                <w:szCs w:val="21"/>
              </w:rPr>
            </w:pPr>
          </w:p>
        </w:tc>
        <w:tc>
          <w:tcPr>
            <w:tcW w:w="1389" w:type="dxa"/>
            <w:gridSpan w:val="3"/>
            <w:vMerge/>
            <w:vAlign w:val="center"/>
          </w:tcPr>
          <w:p w:rsidR="00985873" w:rsidRPr="00A220C7" w:rsidRDefault="00985873">
            <w:pPr>
              <w:spacing w:line="360" w:lineRule="auto"/>
              <w:jc w:val="center"/>
              <w:rPr>
                <w:szCs w:val="21"/>
              </w:rPr>
            </w:pPr>
          </w:p>
        </w:tc>
        <w:tc>
          <w:tcPr>
            <w:tcW w:w="1048" w:type="dxa"/>
            <w:vMerge/>
          </w:tcPr>
          <w:p w:rsidR="00985873" w:rsidRPr="00A220C7" w:rsidRDefault="00985873">
            <w:pPr>
              <w:spacing w:line="360" w:lineRule="auto"/>
              <w:jc w:val="center"/>
              <w:rPr>
                <w:szCs w:val="21"/>
              </w:rPr>
            </w:pPr>
          </w:p>
        </w:tc>
        <w:tc>
          <w:tcPr>
            <w:tcW w:w="1198" w:type="dxa"/>
            <w:vAlign w:val="center"/>
          </w:tcPr>
          <w:p w:rsidR="00985873" w:rsidRPr="00A220C7" w:rsidRDefault="00647C27">
            <w:pPr>
              <w:widowControl/>
              <w:spacing w:line="360" w:lineRule="auto"/>
              <w:rPr>
                <w:szCs w:val="21"/>
              </w:rPr>
            </w:pPr>
            <w:r w:rsidRPr="00A220C7">
              <w:rPr>
                <w:kern w:val="0"/>
                <w:szCs w:val="21"/>
              </w:rPr>
              <w:t>拟投入的主要物资</w:t>
            </w:r>
            <w:r w:rsidRPr="00A220C7">
              <w:rPr>
                <w:kern w:val="0"/>
                <w:szCs w:val="21"/>
              </w:rPr>
              <w:lastRenderedPageBreak/>
              <w:t>计划</w:t>
            </w:r>
            <w:r w:rsidRPr="00A220C7">
              <w:rPr>
                <w:rFonts w:hint="eastAsia"/>
                <w:kern w:val="0"/>
                <w:szCs w:val="21"/>
              </w:rPr>
              <w:t>（</w:t>
            </w:r>
            <w:r w:rsidRPr="00A220C7">
              <w:rPr>
                <w:rFonts w:hint="eastAsia"/>
                <w:kern w:val="0"/>
                <w:szCs w:val="21"/>
              </w:rPr>
              <w:t>10</w:t>
            </w:r>
            <w:r w:rsidRPr="00A220C7">
              <w:rPr>
                <w:rFonts w:hint="eastAsia"/>
                <w:kern w:val="0"/>
                <w:szCs w:val="21"/>
              </w:rPr>
              <w:t>分）</w:t>
            </w:r>
          </w:p>
        </w:tc>
        <w:tc>
          <w:tcPr>
            <w:tcW w:w="4871" w:type="dxa"/>
            <w:vAlign w:val="center"/>
          </w:tcPr>
          <w:p w:rsidR="00985873" w:rsidRPr="00A220C7" w:rsidRDefault="00647C27" w:rsidP="00931C05">
            <w:pPr>
              <w:widowControl/>
              <w:spacing w:line="360" w:lineRule="auto"/>
              <w:rPr>
                <w:szCs w:val="21"/>
              </w:rPr>
            </w:pPr>
            <w:r w:rsidRPr="00A220C7">
              <w:lastRenderedPageBreak/>
              <w:t>优（</w:t>
            </w:r>
            <w:r w:rsidRPr="00A220C7">
              <w:t>10</w:t>
            </w:r>
            <w:r w:rsidR="004A6942" w:rsidRPr="00A220C7">
              <w:rPr>
                <w:rFonts w:hint="eastAsia"/>
              </w:rPr>
              <w:t>分</w:t>
            </w:r>
            <w:r w:rsidRPr="00A220C7">
              <w:t>）：投入的施工材料有详细的组织计划且计划周密，数量、选型配置、进场时间安排合理，</w:t>
            </w:r>
            <w:r w:rsidRPr="00A220C7">
              <w:lastRenderedPageBreak/>
              <w:t>完全满足施工需要。</w:t>
            </w:r>
            <w:r w:rsidRPr="00A220C7">
              <w:t xml:space="preserve"> </w:t>
            </w:r>
            <w:r w:rsidRPr="00A220C7">
              <w:t>良（</w:t>
            </w:r>
            <w:r w:rsidR="00360F9B" w:rsidRPr="00A220C7">
              <w:rPr>
                <w:rFonts w:hint="eastAsia"/>
              </w:rPr>
              <w:t>5</w:t>
            </w:r>
            <w:r w:rsidR="004A6942" w:rsidRPr="00A220C7">
              <w:rPr>
                <w:rFonts w:hint="eastAsia"/>
              </w:rPr>
              <w:t>分</w:t>
            </w:r>
            <w:r w:rsidRPr="00A220C7">
              <w:t>）投入的施工材料有较详细的组织计划且计划周密，数量、选型配置、进场时间基本安排理，能满足施工需要。</w:t>
            </w:r>
            <w:r w:rsidRPr="00A220C7">
              <w:t xml:space="preserve"> </w:t>
            </w:r>
            <w:r w:rsidRPr="00A220C7">
              <w:t>差（</w:t>
            </w:r>
            <w:r w:rsidR="00360F9B" w:rsidRPr="00A220C7">
              <w:rPr>
                <w:rFonts w:hint="eastAsia"/>
              </w:rPr>
              <w:t>1</w:t>
            </w:r>
            <w:r w:rsidR="004A6942" w:rsidRPr="00A220C7">
              <w:rPr>
                <w:rFonts w:hint="eastAsia"/>
              </w:rPr>
              <w:t>分</w:t>
            </w:r>
            <w:r w:rsidRPr="00A220C7">
              <w:t>）：投入的工材料没有详细的组织计划且计划不周密，数量、选型配置、进场时间安排不合理，不满足施工需要。</w:t>
            </w:r>
          </w:p>
        </w:tc>
      </w:tr>
      <w:tr w:rsidR="00985873" w:rsidRPr="00A220C7">
        <w:trPr>
          <w:trHeight w:val="362"/>
          <w:jc w:val="center"/>
        </w:trPr>
        <w:tc>
          <w:tcPr>
            <w:tcW w:w="788" w:type="dxa"/>
            <w:vMerge/>
            <w:vAlign w:val="center"/>
          </w:tcPr>
          <w:p w:rsidR="00985873" w:rsidRPr="00A220C7" w:rsidRDefault="00985873">
            <w:pPr>
              <w:spacing w:line="360" w:lineRule="auto"/>
              <w:jc w:val="center"/>
              <w:rPr>
                <w:szCs w:val="21"/>
              </w:rPr>
            </w:pPr>
          </w:p>
        </w:tc>
        <w:tc>
          <w:tcPr>
            <w:tcW w:w="1389" w:type="dxa"/>
            <w:gridSpan w:val="3"/>
            <w:vMerge/>
            <w:vAlign w:val="center"/>
          </w:tcPr>
          <w:p w:rsidR="00985873" w:rsidRPr="00A220C7" w:rsidRDefault="00985873">
            <w:pPr>
              <w:spacing w:line="360" w:lineRule="auto"/>
              <w:jc w:val="center"/>
              <w:rPr>
                <w:szCs w:val="21"/>
              </w:rPr>
            </w:pPr>
          </w:p>
        </w:tc>
        <w:tc>
          <w:tcPr>
            <w:tcW w:w="1048" w:type="dxa"/>
            <w:vMerge/>
          </w:tcPr>
          <w:p w:rsidR="00985873" w:rsidRPr="00A220C7" w:rsidRDefault="00985873">
            <w:pPr>
              <w:spacing w:line="360" w:lineRule="auto"/>
              <w:jc w:val="center"/>
              <w:rPr>
                <w:szCs w:val="21"/>
              </w:rPr>
            </w:pPr>
          </w:p>
        </w:tc>
        <w:tc>
          <w:tcPr>
            <w:tcW w:w="1198" w:type="dxa"/>
            <w:vAlign w:val="center"/>
          </w:tcPr>
          <w:p w:rsidR="00985873" w:rsidRPr="00A220C7" w:rsidRDefault="00647C27">
            <w:pPr>
              <w:widowControl/>
              <w:spacing w:line="360" w:lineRule="auto"/>
              <w:rPr>
                <w:szCs w:val="21"/>
              </w:rPr>
            </w:pPr>
            <w:r w:rsidRPr="00A220C7">
              <w:rPr>
                <w:kern w:val="0"/>
                <w:szCs w:val="21"/>
              </w:rPr>
              <w:t>拟投入的主要施工机械、设备计划</w:t>
            </w:r>
            <w:r w:rsidRPr="00A220C7">
              <w:rPr>
                <w:rFonts w:hint="eastAsia"/>
                <w:kern w:val="0"/>
                <w:szCs w:val="21"/>
              </w:rPr>
              <w:t>（</w:t>
            </w:r>
            <w:r w:rsidRPr="00A220C7">
              <w:rPr>
                <w:rFonts w:hint="eastAsia"/>
                <w:kern w:val="0"/>
                <w:szCs w:val="21"/>
              </w:rPr>
              <w:t>10</w:t>
            </w:r>
            <w:r w:rsidRPr="00A220C7">
              <w:rPr>
                <w:rFonts w:hint="eastAsia"/>
                <w:kern w:val="0"/>
                <w:szCs w:val="21"/>
              </w:rPr>
              <w:t>分）</w:t>
            </w:r>
          </w:p>
        </w:tc>
        <w:tc>
          <w:tcPr>
            <w:tcW w:w="4871" w:type="dxa"/>
            <w:vAlign w:val="center"/>
          </w:tcPr>
          <w:p w:rsidR="00985873" w:rsidRPr="00A220C7" w:rsidRDefault="00647C27" w:rsidP="00931C05">
            <w:pPr>
              <w:widowControl/>
              <w:spacing w:line="360" w:lineRule="auto"/>
              <w:rPr>
                <w:szCs w:val="21"/>
              </w:rPr>
            </w:pPr>
            <w:r w:rsidRPr="00A220C7">
              <w:t>优（</w:t>
            </w:r>
            <w:r w:rsidRPr="00A220C7">
              <w:t>10</w:t>
            </w:r>
            <w:r w:rsidRPr="00A220C7">
              <w:t>分）：投入计划与进度计划呼应，较好满足施工需要，采用先进机械设备。良（</w:t>
            </w:r>
            <w:r w:rsidR="00360F9B" w:rsidRPr="00A220C7">
              <w:rPr>
                <w:rFonts w:hint="eastAsia"/>
              </w:rPr>
              <w:t>5</w:t>
            </w:r>
            <w:r w:rsidRPr="00A220C7">
              <w:t>分）：投入计划与进度计划呼应，较好满足施工需要。差（</w:t>
            </w:r>
            <w:r w:rsidR="00360F9B" w:rsidRPr="00A220C7">
              <w:rPr>
                <w:rFonts w:hint="eastAsia"/>
              </w:rPr>
              <w:t>1</w:t>
            </w:r>
            <w:r w:rsidRPr="00A220C7">
              <w:t>分）：投入计划与进度计划呼应，基本满足施工需要。</w:t>
            </w:r>
          </w:p>
        </w:tc>
      </w:tr>
      <w:tr w:rsidR="00985873" w:rsidRPr="00A220C7">
        <w:trPr>
          <w:trHeight w:val="362"/>
          <w:jc w:val="center"/>
        </w:trPr>
        <w:tc>
          <w:tcPr>
            <w:tcW w:w="788" w:type="dxa"/>
            <w:vMerge/>
            <w:vAlign w:val="center"/>
          </w:tcPr>
          <w:p w:rsidR="00985873" w:rsidRPr="00A220C7" w:rsidRDefault="00985873">
            <w:pPr>
              <w:spacing w:line="360" w:lineRule="auto"/>
              <w:jc w:val="center"/>
              <w:rPr>
                <w:szCs w:val="21"/>
              </w:rPr>
            </w:pPr>
          </w:p>
        </w:tc>
        <w:tc>
          <w:tcPr>
            <w:tcW w:w="1389" w:type="dxa"/>
            <w:gridSpan w:val="3"/>
            <w:vMerge/>
            <w:vAlign w:val="center"/>
          </w:tcPr>
          <w:p w:rsidR="00985873" w:rsidRPr="00A220C7" w:rsidRDefault="00985873">
            <w:pPr>
              <w:spacing w:line="360" w:lineRule="auto"/>
              <w:jc w:val="center"/>
              <w:rPr>
                <w:szCs w:val="21"/>
              </w:rPr>
            </w:pPr>
          </w:p>
        </w:tc>
        <w:tc>
          <w:tcPr>
            <w:tcW w:w="1048" w:type="dxa"/>
            <w:vMerge/>
            <w:vAlign w:val="center"/>
          </w:tcPr>
          <w:p w:rsidR="00985873" w:rsidRPr="00A220C7" w:rsidRDefault="00985873">
            <w:pPr>
              <w:spacing w:line="360" w:lineRule="auto"/>
              <w:jc w:val="center"/>
              <w:rPr>
                <w:szCs w:val="21"/>
              </w:rPr>
            </w:pPr>
          </w:p>
        </w:tc>
        <w:tc>
          <w:tcPr>
            <w:tcW w:w="1198" w:type="dxa"/>
            <w:vAlign w:val="center"/>
          </w:tcPr>
          <w:p w:rsidR="00985873" w:rsidRPr="00A220C7" w:rsidRDefault="00647C27" w:rsidP="00FE4987">
            <w:pPr>
              <w:widowControl/>
              <w:spacing w:line="360" w:lineRule="auto"/>
              <w:rPr>
                <w:szCs w:val="21"/>
              </w:rPr>
            </w:pPr>
            <w:r w:rsidRPr="00A220C7">
              <w:rPr>
                <w:kern w:val="0"/>
                <w:szCs w:val="21"/>
              </w:rPr>
              <w:t>劳动力安排计划</w:t>
            </w:r>
            <w:r w:rsidRPr="00A220C7">
              <w:rPr>
                <w:rFonts w:hint="eastAsia"/>
                <w:kern w:val="0"/>
                <w:szCs w:val="21"/>
              </w:rPr>
              <w:t>（</w:t>
            </w:r>
            <w:r w:rsidR="00FE4987" w:rsidRPr="00A220C7">
              <w:rPr>
                <w:rFonts w:hint="eastAsia"/>
                <w:kern w:val="0"/>
                <w:szCs w:val="21"/>
              </w:rPr>
              <w:t>5</w:t>
            </w:r>
            <w:r w:rsidRPr="00A220C7">
              <w:rPr>
                <w:rFonts w:hint="eastAsia"/>
                <w:kern w:val="0"/>
                <w:szCs w:val="21"/>
              </w:rPr>
              <w:t>分）</w:t>
            </w:r>
          </w:p>
        </w:tc>
        <w:tc>
          <w:tcPr>
            <w:tcW w:w="4871" w:type="dxa"/>
            <w:vAlign w:val="center"/>
          </w:tcPr>
          <w:p w:rsidR="00985873" w:rsidRPr="00A220C7" w:rsidRDefault="00647C27" w:rsidP="00931C05">
            <w:pPr>
              <w:widowControl/>
              <w:spacing w:line="360" w:lineRule="auto"/>
              <w:rPr>
                <w:szCs w:val="21"/>
              </w:rPr>
            </w:pPr>
            <w:r w:rsidRPr="00A220C7">
              <w:t>优（</w:t>
            </w:r>
            <w:r w:rsidR="00931C05" w:rsidRPr="00A220C7">
              <w:rPr>
                <w:rFonts w:hint="eastAsia"/>
              </w:rPr>
              <w:t>5</w:t>
            </w:r>
            <w:r w:rsidRPr="00A220C7">
              <w:t>分）：各主要施工工序有详细周密的</w:t>
            </w:r>
            <w:proofErr w:type="gramStart"/>
            <w:r w:rsidRPr="00A220C7">
              <w:t>劳</w:t>
            </w:r>
            <w:proofErr w:type="gramEnd"/>
            <w:r w:rsidRPr="00A220C7">
              <w:t xml:space="preserve"> </w:t>
            </w:r>
            <w:r w:rsidRPr="00A220C7">
              <w:t>动力安排计划，有各工种劳动力安排计划，</w:t>
            </w:r>
            <w:proofErr w:type="gramStart"/>
            <w:r w:rsidRPr="00A220C7">
              <w:t>劳</w:t>
            </w:r>
            <w:proofErr w:type="gramEnd"/>
            <w:r w:rsidRPr="00A220C7">
              <w:t xml:space="preserve"> </w:t>
            </w:r>
            <w:r w:rsidRPr="00A220C7">
              <w:t>动力投入合理，满足施工需要。良（</w:t>
            </w:r>
            <w:r w:rsidRPr="00A220C7">
              <w:t>3</w:t>
            </w:r>
            <w:r w:rsidRPr="00A220C7">
              <w:t>分）：</w:t>
            </w:r>
            <w:r w:rsidRPr="00A220C7">
              <w:t xml:space="preserve"> </w:t>
            </w:r>
            <w:r w:rsidRPr="00A220C7">
              <w:t>各主要施工工序有劳动力安排计划，有各工种</w:t>
            </w:r>
            <w:r w:rsidRPr="00A220C7">
              <w:t xml:space="preserve"> </w:t>
            </w:r>
            <w:r w:rsidRPr="00A220C7">
              <w:t>劳动力安排计划，劳动力投入合理，基本满足</w:t>
            </w:r>
            <w:r w:rsidRPr="00A220C7">
              <w:t xml:space="preserve"> </w:t>
            </w:r>
            <w:r w:rsidRPr="00A220C7">
              <w:t>施工需要。差（</w:t>
            </w:r>
            <w:r w:rsidR="00931C05" w:rsidRPr="00A220C7">
              <w:rPr>
                <w:rFonts w:hint="eastAsia"/>
              </w:rPr>
              <w:t>1</w:t>
            </w:r>
            <w:r w:rsidRPr="00A220C7">
              <w:t>分）：各主要施工工序无劳动</w:t>
            </w:r>
            <w:r w:rsidRPr="00A220C7">
              <w:t xml:space="preserve"> </w:t>
            </w:r>
            <w:r w:rsidRPr="00A220C7">
              <w:t>力安排计划，无各工种劳动力安排计划，劳动</w:t>
            </w:r>
            <w:r w:rsidRPr="00A220C7">
              <w:t xml:space="preserve"> </w:t>
            </w:r>
            <w:proofErr w:type="gramStart"/>
            <w:r w:rsidRPr="00A220C7">
              <w:t>力投入</w:t>
            </w:r>
            <w:proofErr w:type="gramEnd"/>
            <w:r w:rsidRPr="00A220C7">
              <w:t>不合理，不能满足施工需要。</w:t>
            </w:r>
          </w:p>
        </w:tc>
      </w:tr>
      <w:tr w:rsidR="00985873" w:rsidRPr="00A220C7">
        <w:trPr>
          <w:trHeight w:val="50"/>
          <w:jc w:val="center"/>
        </w:trPr>
        <w:tc>
          <w:tcPr>
            <w:tcW w:w="788" w:type="dxa"/>
            <w:vMerge/>
            <w:vAlign w:val="center"/>
          </w:tcPr>
          <w:p w:rsidR="00985873" w:rsidRPr="00A220C7" w:rsidRDefault="00985873">
            <w:pPr>
              <w:spacing w:line="360" w:lineRule="auto"/>
              <w:jc w:val="center"/>
              <w:rPr>
                <w:szCs w:val="21"/>
              </w:rPr>
            </w:pPr>
          </w:p>
        </w:tc>
        <w:tc>
          <w:tcPr>
            <w:tcW w:w="1389" w:type="dxa"/>
            <w:gridSpan w:val="3"/>
            <w:vMerge/>
            <w:vAlign w:val="center"/>
          </w:tcPr>
          <w:p w:rsidR="00985873" w:rsidRPr="00A220C7" w:rsidRDefault="00985873">
            <w:pPr>
              <w:spacing w:line="360" w:lineRule="auto"/>
              <w:jc w:val="center"/>
              <w:rPr>
                <w:szCs w:val="21"/>
              </w:rPr>
            </w:pPr>
          </w:p>
        </w:tc>
        <w:tc>
          <w:tcPr>
            <w:tcW w:w="1048" w:type="dxa"/>
            <w:vMerge/>
            <w:vAlign w:val="center"/>
          </w:tcPr>
          <w:p w:rsidR="00985873" w:rsidRPr="00A220C7" w:rsidRDefault="00985873">
            <w:pPr>
              <w:spacing w:line="360" w:lineRule="auto"/>
              <w:jc w:val="center"/>
              <w:rPr>
                <w:szCs w:val="21"/>
              </w:rPr>
            </w:pPr>
          </w:p>
        </w:tc>
        <w:tc>
          <w:tcPr>
            <w:tcW w:w="1198" w:type="dxa"/>
            <w:vAlign w:val="center"/>
          </w:tcPr>
          <w:p w:rsidR="00985873" w:rsidRPr="00A220C7" w:rsidRDefault="00647C27">
            <w:pPr>
              <w:widowControl/>
              <w:spacing w:line="360" w:lineRule="auto"/>
              <w:rPr>
                <w:kern w:val="0"/>
                <w:szCs w:val="21"/>
              </w:rPr>
            </w:pPr>
            <w:r w:rsidRPr="00A220C7">
              <w:rPr>
                <w:kern w:val="0"/>
                <w:szCs w:val="21"/>
              </w:rPr>
              <w:t>确保工程质量的技术组织措施</w:t>
            </w:r>
          </w:p>
          <w:p w:rsidR="00985873" w:rsidRPr="00A220C7" w:rsidRDefault="00647C27">
            <w:pPr>
              <w:widowControl/>
              <w:spacing w:line="360" w:lineRule="auto"/>
              <w:rPr>
                <w:szCs w:val="21"/>
              </w:rPr>
            </w:pPr>
            <w:r w:rsidRPr="00A220C7">
              <w:rPr>
                <w:rFonts w:hint="eastAsia"/>
                <w:kern w:val="0"/>
                <w:szCs w:val="21"/>
              </w:rPr>
              <w:t>（</w:t>
            </w:r>
            <w:r w:rsidRPr="00A220C7">
              <w:rPr>
                <w:rFonts w:hint="eastAsia"/>
                <w:kern w:val="0"/>
                <w:szCs w:val="21"/>
              </w:rPr>
              <w:t>10</w:t>
            </w:r>
            <w:r w:rsidRPr="00A220C7">
              <w:rPr>
                <w:rFonts w:hint="eastAsia"/>
                <w:kern w:val="0"/>
                <w:szCs w:val="21"/>
              </w:rPr>
              <w:t>分）</w:t>
            </w:r>
          </w:p>
        </w:tc>
        <w:tc>
          <w:tcPr>
            <w:tcW w:w="4871" w:type="dxa"/>
            <w:vAlign w:val="center"/>
          </w:tcPr>
          <w:p w:rsidR="00985873" w:rsidRPr="00A220C7" w:rsidRDefault="00647C27" w:rsidP="00931C05">
            <w:pPr>
              <w:widowControl/>
              <w:spacing w:line="360" w:lineRule="auto"/>
              <w:rPr>
                <w:szCs w:val="21"/>
              </w:rPr>
            </w:pPr>
            <w:r w:rsidRPr="00A220C7">
              <w:t>优（</w:t>
            </w:r>
            <w:r w:rsidRPr="00A220C7">
              <w:t>10</w:t>
            </w:r>
            <w:r w:rsidRPr="00A220C7">
              <w:t>分）：有专门的质量技术管理班子和制度，</w:t>
            </w:r>
            <w:proofErr w:type="gramStart"/>
            <w:r w:rsidRPr="00A220C7">
              <w:t>且人员</w:t>
            </w:r>
            <w:proofErr w:type="gramEnd"/>
            <w:r w:rsidRPr="00A220C7">
              <w:t>配备合理，制度健全。主要工序有质量技术保证措施和手段，针对项目实际提出先进、可行、具体的保证措施，承诺达到招标文件的质量要求。良（</w:t>
            </w:r>
            <w:r w:rsidR="00360F9B" w:rsidRPr="00A220C7">
              <w:rPr>
                <w:rFonts w:hint="eastAsia"/>
              </w:rPr>
              <w:t>5</w:t>
            </w:r>
            <w:r w:rsidRPr="00A220C7">
              <w:t>分）有专门的质量技术管理班子，</w:t>
            </w:r>
            <w:proofErr w:type="gramStart"/>
            <w:r w:rsidRPr="00A220C7">
              <w:t>且人员</w:t>
            </w:r>
            <w:proofErr w:type="gramEnd"/>
            <w:r w:rsidRPr="00A220C7">
              <w:t>配备基本合理。主要工序有质量技术保证措施，针对项目实际提出可行的保证措施，承诺达到招标文件的质量要求。差（</w:t>
            </w:r>
            <w:r w:rsidR="00360F9B" w:rsidRPr="00A220C7">
              <w:rPr>
                <w:rFonts w:hint="eastAsia"/>
              </w:rPr>
              <w:t>1</w:t>
            </w:r>
            <w:r w:rsidRPr="00A220C7">
              <w:t>分）：有专门的质量技术管理班子及人员配备。主要工序有一定的质量技术保证措施。</w:t>
            </w:r>
          </w:p>
        </w:tc>
      </w:tr>
      <w:tr w:rsidR="00985873" w:rsidRPr="00A220C7">
        <w:trPr>
          <w:trHeight w:val="362"/>
          <w:jc w:val="center"/>
        </w:trPr>
        <w:tc>
          <w:tcPr>
            <w:tcW w:w="788" w:type="dxa"/>
            <w:vMerge/>
            <w:vAlign w:val="center"/>
          </w:tcPr>
          <w:p w:rsidR="00985873" w:rsidRPr="00A220C7" w:rsidRDefault="00985873">
            <w:pPr>
              <w:spacing w:line="360" w:lineRule="auto"/>
              <w:jc w:val="center"/>
              <w:rPr>
                <w:szCs w:val="21"/>
              </w:rPr>
            </w:pPr>
          </w:p>
        </w:tc>
        <w:tc>
          <w:tcPr>
            <w:tcW w:w="1389" w:type="dxa"/>
            <w:gridSpan w:val="3"/>
            <w:vMerge/>
            <w:vAlign w:val="center"/>
          </w:tcPr>
          <w:p w:rsidR="00985873" w:rsidRPr="00A220C7" w:rsidRDefault="00985873">
            <w:pPr>
              <w:spacing w:line="360" w:lineRule="auto"/>
              <w:jc w:val="center"/>
              <w:rPr>
                <w:szCs w:val="21"/>
              </w:rPr>
            </w:pPr>
          </w:p>
        </w:tc>
        <w:tc>
          <w:tcPr>
            <w:tcW w:w="1048" w:type="dxa"/>
            <w:vMerge/>
            <w:vAlign w:val="center"/>
          </w:tcPr>
          <w:p w:rsidR="00985873" w:rsidRPr="00A220C7" w:rsidRDefault="00985873">
            <w:pPr>
              <w:spacing w:line="360" w:lineRule="auto"/>
              <w:jc w:val="center"/>
              <w:rPr>
                <w:szCs w:val="21"/>
              </w:rPr>
            </w:pPr>
          </w:p>
        </w:tc>
        <w:tc>
          <w:tcPr>
            <w:tcW w:w="1198" w:type="dxa"/>
            <w:vAlign w:val="center"/>
          </w:tcPr>
          <w:p w:rsidR="00985873" w:rsidRPr="00A220C7" w:rsidRDefault="00647C27">
            <w:pPr>
              <w:widowControl/>
              <w:spacing w:line="360" w:lineRule="auto"/>
              <w:rPr>
                <w:kern w:val="0"/>
                <w:szCs w:val="21"/>
              </w:rPr>
            </w:pPr>
            <w:r w:rsidRPr="00A220C7">
              <w:rPr>
                <w:kern w:val="0"/>
                <w:szCs w:val="21"/>
              </w:rPr>
              <w:t>确保安全生产的技术组织措施</w:t>
            </w:r>
          </w:p>
          <w:p w:rsidR="00985873" w:rsidRPr="00A220C7" w:rsidRDefault="00647C27">
            <w:pPr>
              <w:widowControl/>
              <w:spacing w:line="360" w:lineRule="auto"/>
              <w:rPr>
                <w:szCs w:val="21"/>
              </w:rPr>
            </w:pPr>
            <w:r w:rsidRPr="00A220C7">
              <w:rPr>
                <w:rFonts w:hint="eastAsia"/>
                <w:kern w:val="0"/>
                <w:szCs w:val="21"/>
              </w:rPr>
              <w:t>（</w:t>
            </w:r>
            <w:r w:rsidRPr="00A220C7">
              <w:rPr>
                <w:rFonts w:hint="eastAsia"/>
                <w:kern w:val="0"/>
                <w:szCs w:val="21"/>
              </w:rPr>
              <w:t>10</w:t>
            </w:r>
            <w:r w:rsidRPr="00A220C7">
              <w:rPr>
                <w:rFonts w:hint="eastAsia"/>
                <w:kern w:val="0"/>
                <w:szCs w:val="21"/>
              </w:rPr>
              <w:t>分）</w:t>
            </w:r>
          </w:p>
        </w:tc>
        <w:tc>
          <w:tcPr>
            <w:tcW w:w="4871" w:type="dxa"/>
            <w:vAlign w:val="center"/>
          </w:tcPr>
          <w:p w:rsidR="00985873" w:rsidRPr="00A220C7" w:rsidRDefault="00647C27" w:rsidP="00931C05">
            <w:pPr>
              <w:widowControl/>
              <w:spacing w:line="360" w:lineRule="auto"/>
              <w:rPr>
                <w:szCs w:val="21"/>
              </w:rPr>
            </w:pPr>
            <w:r w:rsidRPr="00A220C7">
              <w:t>（应有专门的安全管理人员和制度，</w:t>
            </w:r>
            <w:proofErr w:type="gramStart"/>
            <w:r w:rsidRPr="00A220C7">
              <w:t>且人员</w:t>
            </w:r>
            <w:proofErr w:type="gramEnd"/>
            <w:r w:rsidRPr="00A220C7">
              <w:t>配备合理，制度健全，各道工序安全技术措施针对性强，符合优（</w:t>
            </w:r>
            <w:r w:rsidRPr="00A220C7">
              <w:t>10</w:t>
            </w:r>
            <w:r w:rsidRPr="00A220C7">
              <w:t>分）：有专门的安全管理人员和制度，</w:t>
            </w:r>
            <w:proofErr w:type="gramStart"/>
            <w:r w:rsidRPr="00A220C7">
              <w:t>且人员</w:t>
            </w:r>
            <w:proofErr w:type="gramEnd"/>
            <w:r w:rsidRPr="00A220C7">
              <w:t>配备合理，制度健全，各道工序安全技术标准要求。现场防火、应急救援，社会治安安全措施</w:t>
            </w:r>
            <w:r w:rsidRPr="00A220C7">
              <w:lastRenderedPageBreak/>
              <w:t>得力。良（</w:t>
            </w:r>
            <w:r w:rsidR="00360F9B" w:rsidRPr="00A220C7">
              <w:rPr>
                <w:rFonts w:hint="eastAsia"/>
              </w:rPr>
              <w:t>5</w:t>
            </w:r>
            <w:r w:rsidRPr="00A220C7">
              <w:t>分）：有专门的安全管理人员和制度，</w:t>
            </w:r>
            <w:proofErr w:type="gramStart"/>
            <w:r w:rsidRPr="00A220C7">
              <w:t>且人员</w:t>
            </w:r>
            <w:proofErr w:type="gramEnd"/>
            <w:r w:rsidRPr="00A220C7">
              <w:t>配备基本合理，各道工序安全技术措施有针对性，满足有关安全技术标准要求。差（</w:t>
            </w:r>
            <w:r w:rsidR="00360F9B" w:rsidRPr="00A220C7">
              <w:rPr>
                <w:rFonts w:hint="eastAsia"/>
              </w:rPr>
              <w:t>1</w:t>
            </w:r>
            <w:r w:rsidRPr="00A220C7">
              <w:t>分）：有专门的安全管理人员，有各道工序安全技术措施，基本满足有关安全技术标准要求。</w:t>
            </w:r>
          </w:p>
        </w:tc>
      </w:tr>
      <w:tr w:rsidR="00985873" w:rsidRPr="00A220C7">
        <w:trPr>
          <w:trHeight w:val="362"/>
          <w:jc w:val="center"/>
        </w:trPr>
        <w:tc>
          <w:tcPr>
            <w:tcW w:w="788" w:type="dxa"/>
            <w:vMerge/>
            <w:vAlign w:val="center"/>
          </w:tcPr>
          <w:p w:rsidR="00985873" w:rsidRPr="00A220C7" w:rsidRDefault="00985873">
            <w:pPr>
              <w:spacing w:line="360" w:lineRule="auto"/>
              <w:jc w:val="center"/>
              <w:rPr>
                <w:szCs w:val="21"/>
              </w:rPr>
            </w:pPr>
          </w:p>
        </w:tc>
        <w:tc>
          <w:tcPr>
            <w:tcW w:w="1389" w:type="dxa"/>
            <w:gridSpan w:val="3"/>
            <w:vMerge/>
            <w:vAlign w:val="center"/>
          </w:tcPr>
          <w:p w:rsidR="00985873" w:rsidRPr="00A220C7" w:rsidRDefault="00985873">
            <w:pPr>
              <w:spacing w:line="360" w:lineRule="auto"/>
              <w:jc w:val="center"/>
              <w:rPr>
                <w:szCs w:val="21"/>
              </w:rPr>
            </w:pPr>
          </w:p>
        </w:tc>
        <w:tc>
          <w:tcPr>
            <w:tcW w:w="1048" w:type="dxa"/>
            <w:vMerge/>
            <w:vAlign w:val="center"/>
          </w:tcPr>
          <w:p w:rsidR="00985873" w:rsidRPr="00A220C7" w:rsidRDefault="00985873">
            <w:pPr>
              <w:spacing w:line="360" w:lineRule="auto"/>
              <w:jc w:val="center"/>
              <w:rPr>
                <w:szCs w:val="21"/>
              </w:rPr>
            </w:pPr>
          </w:p>
        </w:tc>
        <w:tc>
          <w:tcPr>
            <w:tcW w:w="1198" w:type="dxa"/>
            <w:vAlign w:val="center"/>
          </w:tcPr>
          <w:p w:rsidR="00985873" w:rsidRPr="00A220C7" w:rsidRDefault="00647C27" w:rsidP="00FE4987">
            <w:pPr>
              <w:widowControl/>
              <w:spacing w:line="360" w:lineRule="auto"/>
              <w:rPr>
                <w:szCs w:val="21"/>
              </w:rPr>
            </w:pPr>
            <w:r w:rsidRPr="00A220C7">
              <w:rPr>
                <w:kern w:val="0"/>
                <w:szCs w:val="21"/>
              </w:rPr>
              <w:t>确保工期的技术组织措施</w:t>
            </w:r>
            <w:r w:rsidRPr="00A220C7">
              <w:rPr>
                <w:rFonts w:hint="eastAsia"/>
                <w:kern w:val="0"/>
                <w:szCs w:val="21"/>
              </w:rPr>
              <w:t>（</w:t>
            </w:r>
            <w:r w:rsidR="00FE4987" w:rsidRPr="00A220C7">
              <w:rPr>
                <w:rFonts w:hint="eastAsia"/>
                <w:kern w:val="0"/>
                <w:szCs w:val="21"/>
              </w:rPr>
              <w:t>10</w:t>
            </w:r>
            <w:r w:rsidRPr="00A220C7">
              <w:rPr>
                <w:rFonts w:hint="eastAsia"/>
                <w:kern w:val="0"/>
                <w:szCs w:val="21"/>
              </w:rPr>
              <w:t>分）</w:t>
            </w:r>
          </w:p>
        </w:tc>
        <w:tc>
          <w:tcPr>
            <w:tcW w:w="4871" w:type="dxa"/>
            <w:vAlign w:val="center"/>
          </w:tcPr>
          <w:p w:rsidR="00985873" w:rsidRPr="00A220C7" w:rsidRDefault="00647C27" w:rsidP="00931C05">
            <w:pPr>
              <w:widowControl/>
              <w:spacing w:line="360" w:lineRule="auto"/>
              <w:rPr>
                <w:szCs w:val="21"/>
              </w:rPr>
            </w:pPr>
            <w:r w:rsidRPr="00A220C7">
              <w:t>优（</w:t>
            </w:r>
            <w:r w:rsidR="00931C05" w:rsidRPr="00A220C7">
              <w:rPr>
                <w:rFonts w:hint="eastAsia"/>
              </w:rPr>
              <w:t>10</w:t>
            </w:r>
            <w:r w:rsidRPr="00A220C7">
              <w:t>分）：有控制工程的施工进度计划，有保证工期的技术组织措施，各项计划图表编制完善，安排科学合理，详细，具体，对工期保证有针对性，可操作性强。良（</w:t>
            </w:r>
            <w:r w:rsidR="00360F9B" w:rsidRPr="00A220C7">
              <w:rPr>
                <w:rFonts w:hint="eastAsia"/>
              </w:rPr>
              <w:t>5</w:t>
            </w:r>
            <w:r w:rsidRPr="00A220C7">
              <w:t>分）：有控制工期的施工进度计划和保证工期的技术组织措施，对工期保证有一定的针对性，可操作性强。差（</w:t>
            </w:r>
            <w:r w:rsidR="00360F9B" w:rsidRPr="00A220C7">
              <w:rPr>
                <w:rFonts w:hint="eastAsia"/>
              </w:rPr>
              <w:t>1</w:t>
            </w:r>
            <w:r w:rsidRPr="00A220C7">
              <w:rPr>
                <w:rFonts w:hint="eastAsia"/>
              </w:rPr>
              <w:t>分</w:t>
            </w:r>
            <w:r w:rsidRPr="00A220C7">
              <w:t>）有保证工期的技术组织措施，对工期保证有一定的可操作性。</w:t>
            </w:r>
          </w:p>
        </w:tc>
      </w:tr>
      <w:tr w:rsidR="00985873" w:rsidRPr="00A220C7">
        <w:trPr>
          <w:trHeight w:val="50"/>
          <w:jc w:val="center"/>
        </w:trPr>
        <w:tc>
          <w:tcPr>
            <w:tcW w:w="788" w:type="dxa"/>
            <w:vMerge/>
            <w:vAlign w:val="center"/>
          </w:tcPr>
          <w:p w:rsidR="00985873" w:rsidRPr="00A220C7" w:rsidRDefault="00985873">
            <w:pPr>
              <w:spacing w:line="360" w:lineRule="auto"/>
              <w:jc w:val="center"/>
              <w:rPr>
                <w:szCs w:val="21"/>
              </w:rPr>
            </w:pPr>
          </w:p>
        </w:tc>
        <w:tc>
          <w:tcPr>
            <w:tcW w:w="1389" w:type="dxa"/>
            <w:gridSpan w:val="3"/>
            <w:vMerge/>
            <w:vAlign w:val="center"/>
          </w:tcPr>
          <w:p w:rsidR="00985873" w:rsidRPr="00A220C7" w:rsidRDefault="00985873">
            <w:pPr>
              <w:spacing w:line="360" w:lineRule="auto"/>
              <w:jc w:val="center"/>
              <w:rPr>
                <w:szCs w:val="21"/>
              </w:rPr>
            </w:pPr>
          </w:p>
        </w:tc>
        <w:tc>
          <w:tcPr>
            <w:tcW w:w="1048" w:type="dxa"/>
            <w:vMerge/>
            <w:vAlign w:val="center"/>
          </w:tcPr>
          <w:p w:rsidR="00985873" w:rsidRPr="00A220C7" w:rsidRDefault="00985873">
            <w:pPr>
              <w:spacing w:line="360" w:lineRule="auto"/>
              <w:jc w:val="center"/>
              <w:rPr>
                <w:szCs w:val="21"/>
              </w:rPr>
            </w:pPr>
          </w:p>
        </w:tc>
        <w:tc>
          <w:tcPr>
            <w:tcW w:w="1198" w:type="dxa"/>
            <w:vAlign w:val="center"/>
          </w:tcPr>
          <w:p w:rsidR="00985873" w:rsidRPr="00A220C7" w:rsidRDefault="00647C27" w:rsidP="00FE4987">
            <w:pPr>
              <w:widowControl/>
              <w:spacing w:line="360" w:lineRule="auto"/>
              <w:rPr>
                <w:szCs w:val="21"/>
              </w:rPr>
            </w:pPr>
            <w:r w:rsidRPr="00A220C7">
              <w:rPr>
                <w:kern w:val="0"/>
                <w:szCs w:val="21"/>
              </w:rPr>
              <w:t>确保文明施工的技术组织措施</w:t>
            </w:r>
            <w:r w:rsidRPr="00A220C7">
              <w:rPr>
                <w:rFonts w:hint="eastAsia"/>
                <w:kern w:val="0"/>
                <w:szCs w:val="21"/>
              </w:rPr>
              <w:t>（</w:t>
            </w:r>
            <w:r w:rsidR="00FE4987" w:rsidRPr="00A220C7">
              <w:rPr>
                <w:rFonts w:hint="eastAsia"/>
                <w:kern w:val="0"/>
                <w:szCs w:val="21"/>
              </w:rPr>
              <w:t>10</w:t>
            </w:r>
            <w:r w:rsidRPr="00A220C7">
              <w:rPr>
                <w:rFonts w:hint="eastAsia"/>
                <w:kern w:val="0"/>
                <w:szCs w:val="21"/>
              </w:rPr>
              <w:t>分）</w:t>
            </w:r>
          </w:p>
        </w:tc>
        <w:tc>
          <w:tcPr>
            <w:tcW w:w="4871" w:type="dxa"/>
            <w:vAlign w:val="center"/>
          </w:tcPr>
          <w:p w:rsidR="00985873" w:rsidRPr="00A220C7" w:rsidRDefault="00647C27" w:rsidP="00931C05">
            <w:pPr>
              <w:widowControl/>
              <w:spacing w:line="360" w:lineRule="auto"/>
              <w:rPr>
                <w:szCs w:val="21"/>
              </w:rPr>
            </w:pPr>
            <w:r w:rsidRPr="00A220C7">
              <w:t>优（</w:t>
            </w:r>
            <w:r w:rsidR="00931C05" w:rsidRPr="00A220C7">
              <w:rPr>
                <w:rFonts w:hint="eastAsia"/>
              </w:rPr>
              <w:t>10</w:t>
            </w:r>
            <w:r w:rsidRPr="00A220C7">
              <w:t>分）：针对本工程项目特点，有现场文</w:t>
            </w:r>
            <w:r w:rsidRPr="00A220C7">
              <w:t xml:space="preserve"> </w:t>
            </w:r>
            <w:r w:rsidRPr="00A220C7">
              <w:t>明施工、环境保护措施，且措施内容达到《建筑施工安全生产检查标准》（</w:t>
            </w:r>
            <w:r w:rsidRPr="00A220C7">
              <w:t>JGJ59-2011</w:t>
            </w:r>
            <w:r w:rsidRPr="00A220C7">
              <w:t>）合格</w:t>
            </w:r>
            <w:r w:rsidRPr="00A220C7">
              <w:t xml:space="preserve"> </w:t>
            </w:r>
            <w:r w:rsidRPr="00A220C7">
              <w:t>标准并符合《广西壮族自治区建筑工程文明施</w:t>
            </w:r>
            <w:r w:rsidRPr="00A220C7">
              <w:t xml:space="preserve"> </w:t>
            </w:r>
            <w:r w:rsidRPr="00A220C7">
              <w:t>工导则》要求。各项措施周全、具体、有效</w:t>
            </w:r>
            <w:r w:rsidRPr="00A220C7">
              <w:t xml:space="preserve"> </w:t>
            </w:r>
            <w:r w:rsidRPr="00A220C7">
              <w:t>有具体实现现场文明施工目标的承诺。良</w:t>
            </w:r>
            <w:r w:rsidRPr="00A220C7">
              <w:t xml:space="preserve"> </w:t>
            </w:r>
            <w:r w:rsidRPr="00A220C7">
              <w:t>（</w:t>
            </w:r>
            <w:r w:rsidR="00360F9B" w:rsidRPr="00A220C7">
              <w:rPr>
                <w:rFonts w:hint="eastAsia"/>
              </w:rPr>
              <w:t>5</w:t>
            </w:r>
            <w:r w:rsidRPr="00A220C7">
              <w:t>分）：针对本工程项目特点，有现场文明</w:t>
            </w:r>
            <w:r w:rsidRPr="00A220C7">
              <w:t xml:space="preserve"> </w:t>
            </w:r>
            <w:r w:rsidRPr="00A220C7">
              <w:t>施工、环境保护措施，且措施内容达到《建筑施工安全生产检查标准》（</w:t>
            </w:r>
            <w:r w:rsidRPr="00A220C7">
              <w:t>JGJ59-2011</w:t>
            </w:r>
            <w:r w:rsidRPr="00A220C7">
              <w:t>）合格标准并符合《广西壮族自治区建筑工程文明施工</w:t>
            </w:r>
            <w:r w:rsidRPr="00A220C7">
              <w:t xml:space="preserve"> </w:t>
            </w:r>
            <w:r w:rsidRPr="00A220C7">
              <w:t>导则》要求。各项措施一般。有具体实现</w:t>
            </w:r>
            <w:proofErr w:type="gramStart"/>
            <w:r w:rsidRPr="00A220C7">
              <w:t>现</w:t>
            </w:r>
            <w:proofErr w:type="gramEnd"/>
            <w:r w:rsidRPr="00A220C7">
              <w:t xml:space="preserve"> </w:t>
            </w:r>
            <w:r w:rsidRPr="00A220C7">
              <w:t>文明施工目标的承诺。差（</w:t>
            </w:r>
            <w:r w:rsidR="00360F9B" w:rsidRPr="00A220C7">
              <w:rPr>
                <w:rFonts w:hint="eastAsia"/>
              </w:rPr>
              <w:t>1</w:t>
            </w:r>
            <w:r w:rsidRPr="00A220C7">
              <w:t>分）：针对本工程</w:t>
            </w:r>
            <w:r w:rsidRPr="00A220C7">
              <w:t xml:space="preserve"> </w:t>
            </w:r>
            <w:r w:rsidRPr="00A220C7">
              <w:t>项目特点，应有现场文明施工、环境保护措施</w:t>
            </w:r>
            <w:r w:rsidRPr="00A220C7">
              <w:t xml:space="preserve"> </w:t>
            </w:r>
            <w:r w:rsidRPr="00A220C7">
              <w:t>且措施内容应达到《建筑施工安全生产检查标</w:t>
            </w:r>
            <w:r w:rsidRPr="00A220C7">
              <w:t xml:space="preserve"> </w:t>
            </w:r>
            <w:r w:rsidRPr="00A220C7">
              <w:t>准》（</w:t>
            </w:r>
            <w:r w:rsidRPr="00A220C7">
              <w:t>JGJ59-2011</w:t>
            </w:r>
            <w:r w:rsidRPr="00A220C7">
              <w:t>）合格标准并符合《广西壮族自治区建筑工程文明施工导则》要求。各项措施不合理。无具体实现现场文明施工目标的承诺。</w:t>
            </w:r>
          </w:p>
        </w:tc>
      </w:tr>
      <w:tr w:rsidR="00985873" w:rsidRPr="00A220C7">
        <w:trPr>
          <w:trHeight w:val="50"/>
          <w:jc w:val="center"/>
        </w:trPr>
        <w:tc>
          <w:tcPr>
            <w:tcW w:w="788" w:type="dxa"/>
            <w:vMerge/>
            <w:vAlign w:val="center"/>
          </w:tcPr>
          <w:p w:rsidR="00985873" w:rsidRPr="00A220C7" w:rsidRDefault="00985873">
            <w:pPr>
              <w:spacing w:line="360" w:lineRule="auto"/>
              <w:jc w:val="center"/>
              <w:rPr>
                <w:szCs w:val="21"/>
              </w:rPr>
            </w:pPr>
          </w:p>
        </w:tc>
        <w:tc>
          <w:tcPr>
            <w:tcW w:w="1389" w:type="dxa"/>
            <w:gridSpan w:val="3"/>
            <w:vMerge/>
            <w:vAlign w:val="center"/>
          </w:tcPr>
          <w:p w:rsidR="00985873" w:rsidRPr="00A220C7" w:rsidRDefault="00985873">
            <w:pPr>
              <w:spacing w:line="360" w:lineRule="auto"/>
              <w:jc w:val="center"/>
              <w:rPr>
                <w:szCs w:val="21"/>
              </w:rPr>
            </w:pPr>
          </w:p>
        </w:tc>
        <w:tc>
          <w:tcPr>
            <w:tcW w:w="1048" w:type="dxa"/>
            <w:vMerge/>
            <w:vAlign w:val="center"/>
          </w:tcPr>
          <w:p w:rsidR="00985873" w:rsidRPr="00A220C7" w:rsidRDefault="00985873">
            <w:pPr>
              <w:spacing w:line="360" w:lineRule="auto"/>
              <w:jc w:val="center"/>
              <w:rPr>
                <w:szCs w:val="21"/>
              </w:rPr>
            </w:pPr>
          </w:p>
        </w:tc>
        <w:tc>
          <w:tcPr>
            <w:tcW w:w="1198" w:type="dxa"/>
            <w:vAlign w:val="center"/>
          </w:tcPr>
          <w:p w:rsidR="00985873" w:rsidRPr="00A220C7" w:rsidRDefault="00647C27">
            <w:pPr>
              <w:widowControl/>
              <w:spacing w:line="360" w:lineRule="auto"/>
              <w:rPr>
                <w:szCs w:val="21"/>
              </w:rPr>
            </w:pPr>
            <w:r w:rsidRPr="00A220C7">
              <w:rPr>
                <w:kern w:val="0"/>
                <w:szCs w:val="21"/>
              </w:rPr>
              <w:t>工程施工的重点和难点及保证措施</w:t>
            </w:r>
            <w:r w:rsidRPr="00A220C7">
              <w:rPr>
                <w:rFonts w:hint="eastAsia"/>
                <w:kern w:val="0"/>
                <w:szCs w:val="21"/>
              </w:rPr>
              <w:t>（</w:t>
            </w:r>
            <w:r w:rsidRPr="00A220C7">
              <w:rPr>
                <w:rFonts w:hint="eastAsia"/>
                <w:kern w:val="0"/>
                <w:szCs w:val="21"/>
              </w:rPr>
              <w:t>5</w:t>
            </w:r>
            <w:r w:rsidRPr="00A220C7">
              <w:rPr>
                <w:rFonts w:hint="eastAsia"/>
                <w:kern w:val="0"/>
                <w:szCs w:val="21"/>
              </w:rPr>
              <w:t>分）</w:t>
            </w:r>
          </w:p>
        </w:tc>
        <w:tc>
          <w:tcPr>
            <w:tcW w:w="4871" w:type="dxa"/>
            <w:vAlign w:val="center"/>
          </w:tcPr>
          <w:p w:rsidR="00985873" w:rsidRPr="00A220C7" w:rsidRDefault="00647C27" w:rsidP="00931C05">
            <w:pPr>
              <w:widowControl/>
              <w:spacing w:line="360" w:lineRule="auto"/>
              <w:rPr>
                <w:szCs w:val="21"/>
              </w:rPr>
            </w:pPr>
            <w:r w:rsidRPr="00A220C7">
              <w:t>优（</w:t>
            </w:r>
            <w:r w:rsidRPr="00A220C7">
              <w:t>5</w:t>
            </w:r>
            <w:r w:rsidRPr="00A220C7">
              <w:t>分）：针对本工程的特点，阐述本工程</w:t>
            </w:r>
            <w:r w:rsidRPr="00A220C7">
              <w:t xml:space="preserve"> </w:t>
            </w:r>
            <w:r w:rsidRPr="00A220C7">
              <w:t>的重点和难点，解决重点和难点问题的方法科</w:t>
            </w:r>
            <w:r w:rsidRPr="00A220C7">
              <w:t xml:space="preserve"> </w:t>
            </w:r>
            <w:r w:rsidRPr="00A220C7">
              <w:t>学合理。良（</w:t>
            </w:r>
            <w:r w:rsidRPr="00A220C7">
              <w:t>3</w:t>
            </w:r>
            <w:r w:rsidRPr="00A220C7">
              <w:t>分）：针对本工程的特点，</w:t>
            </w:r>
            <w:proofErr w:type="gramStart"/>
            <w:r w:rsidRPr="00A220C7">
              <w:t>阐</w:t>
            </w:r>
            <w:proofErr w:type="gramEnd"/>
            <w:r w:rsidRPr="00A220C7">
              <w:t xml:space="preserve"> </w:t>
            </w:r>
            <w:proofErr w:type="gramStart"/>
            <w:r w:rsidRPr="00A220C7">
              <w:t>述本工程</w:t>
            </w:r>
            <w:proofErr w:type="gramEnd"/>
            <w:r w:rsidRPr="00A220C7">
              <w:t>的重点和难点，解决重点和难点问题</w:t>
            </w:r>
            <w:r w:rsidRPr="00A220C7">
              <w:t xml:space="preserve"> </w:t>
            </w:r>
            <w:r w:rsidRPr="00A220C7">
              <w:t>的方法基本合理。差（</w:t>
            </w:r>
            <w:r w:rsidRPr="00A220C7">
              <w:t>1</w:t>
            </w:r>
            <w:r w:rsidRPr="00A220C7">
              <w:t>分）：针对本工程的特</w:t>
            </w:r>
            <w:r w:rsidRPr="00A220C7">
              <w:t xml:space="preserve"> </w:t>
            </w:r>
            <w:r w:rsidRPr="00A220C7">
              <w:t>点，阐述本工程的重点和难点，解决重点和难</w:t>
            </w:r>
            <w:r w:rsidRPr="00A220C7">
              <w:t xml:space="preserve"> </w:t>
            </w:r>
            <w:r w:rsidRPr="00A220C7">
              <w:t>点问题的方法不合理。</w:t>
            </w:r>
          </w:p>
        </w:tc>
      </w:tr>
      <w:tr w:rsidR="00985873" w:rsidRPr="00A220C7">
        <w:trPr>
          <w:trHeight w:val="50"/>
          <w:jc w:val="center"/>
        </w:trPr>
        <w:tc>
          <w:tcPr>
            <w:tcW w:w="788" w:type="dxa"/>
            <w:vMerge/>
            <w:vAlign w:val="center"/>
          </w:tcPr>
          <w:p w:rsidR="00985873" w:rsidRPr="00A220C7" w:rsidRDefault="00985873">
            <w:pPr>
              <w:spacing w:line="360" w:lineRule="auto"/>
              <w:jc w:val="center"/>
              <w:rPr>
                <w:szCs w:val="21"/>
              </w:rPr>
            </w:pPr>
          </w:p>
        </w:tc>
        <w:tc>
          <w:tcPr>
            <w:tcW w:w="1389" w:type="dxa"/>
            <w:gridSpan w:val="3"/>
            <w:vMerge/>
            <w:vAlign w:val="center"/>
          </w:tcPr>
          <w:p w:rsidR="00985873" w:rsidRPr="00A220C7" w:rsidRDefault="00985873">
            <w:pPr>
              <w:spacing w:line="360" w:lineRule="auto"/>
              <w:jc w:val="center"/>
              <w:rPr>
                <w:szCs w:val="21"/>
              </w:rPr>
            </w:pPr>
          </w:p>
        </w:tc>
        <w:tc>
          <w:tcPr>
            <w:tcW w:w="1048" w:type="dxa"/>
            <w:vMerge/>
            <w:vAlign w:val="center"/>
          </w:tcPr>
          <w:p w:rsidR="00985873" w:rsidRPr="00A220C7" w:rsidRDefault="00985873">
            <w:pPr>
              <w:spacing w:line="360" w:lineRule="auto"/>
              <w:jc w:val="center"/>
              <w:rPr>
                <w:szCs w:val="21"/>
              </w:rPr>
            </w:pPr>
          </w:p>
        </w:tc>
        <w:tc>
          <w:tcPr>
            <w:tcW w:w="1198" w:type="dxa"/>
            <w:vAlign w:val="center"/>
          </w:tcPr>
          <w:p w:rsidR="00985873" w:rsidRPr="00A220C7" w:rsidRDefault="00647C27">
            <w:pPr>
              <w:widowControl/>
              <w:spacing w:line="360" w:lineRule="auto"/>
              <w:rPr>
                <w:szCs w:val="21"/>
              </w:rPr>
            </w:pPr>
            <w:r w:rsidRPr="00A220C7">
              <w:rPr>
                <w:kern w:val="0"/>
                <w:szCs w:val="21"/>
              </w:rPr>
              <w:t>施工总平面布置图</w:t>
            </w:r>
            <w:r w:rsidRPr="00A220C7">
              <w:rPr>
                <w:rFonts w:hint="eastAsia"/>
                <w:kern w:val="0"/>
                <w:szCs w:val="21"/>
              </w:rPr>
              <w:t>（</w:t>
            </w:r>
            <w:r w:rsidRPr="00A220C7">
              <w:rPr>
                <w:rFonts w:hint="eastAsia"/>
                <w:kern w:val="0"/>
                <w:szCs w:val="21"/>
              </w:rPr>
              <w:t>5</w:t>
            </w:r>
            <w:r w:rsidRPr="00A220C7">
              <w:rPr>
                <w:rFonts w:hint="eastAsia"/>
                <w:kern w:val="0"/>
                <w:szCs w:val="21"/>
              </w:rPr>
              <w:t>分）</w:t>
            </w:r>
          </w:p>
        </w:tc>
        <w:tc>
          <w:tcPr>
            <w:tcW w:w="4871" w:type="dxa"/>
            <w:vAlign w:val="center"/>
          </w:tcPr>
          <w:p w:rsidR="00985873" w:rsidRPr="00A220C7" w:rsidRDefault="00647C27" w:rsidP="00931C05">
            <w:pPr>
              <w:widowControl/>
              <w:spacing w:line="360" w:lineRule="auto"/>
              <w:rPr>
                <w:szCs w:val="21"/>
              </w:rPr>
            </w:pPr>
            <w:r w:rsidRPr="00A220C7">
              <w:t>优（</w:t>
            </w:r>
            <w:r w:rsidRPr="00A220C7">
              <w:t>5</w:t>
            </w:r>
            <w:r w:rsidRPr="00A220C7">
              <w:t>分）：有施工总平面布置图，安排</w:t>
            </w:r>
            <w:r w:rsidRPr="00A220C7">
              <w:t xml:space="preserve"> </w:t>
            </w:r>
            <w:r w:rsidRPr="00A220C7">
              <w:t>科学合理，符合本项目施工实际要求。良</w:t>
            </w:r>
            <w:r w:rsidRPr="00A220C7">
              <w:t xml:space="preserve"> </w:t>
            </w:r>
            <w:r w:rsidRPr="00A220C7">
              <w:t>（</w:t>
            </w:r>
            <w:r w:rsidRPr="00A220C7">
              <w:t>3</w:t>
            </w:r>
            <w:r w:rsidRPr="00A220C7">
              <w:t>分）：有施工总平面布置图，安排基</w:t>
            </w:r>
            <w:r w:rsidRPr="00A220C7">
              <w:t xml:space="preserve"> </w:t>
            </w:r>
            <w:r w:rsidRPr="00A220C7">
              <w:t>本科学合理，基本符合本项目施工实际要求</w:t>
            </w:r>
            <w:r w:rsidRPr="00A220C7">
              <w:t xml:space="preserve"> </w:t>
            </w:r>
            <w:r w:rsidRPr="00A220C7">
              <w:t>差（</w:t>
            </w:r>
            <w:r w:rsidRPr="00A220C7">
              <w:t>1</w:t>
            </w:r>
            <w:r w:rsidRPr="00A220C7">
              <w:t>分）：没有施工总平面布置图，安</w:t>
            </w:r>
            <w:r w:rsidRPr="00A220C7">
              <w:t xml:space="preserve"> </w:t>
            </w:r>
            <w:r w:rsidRPr="00A220C7">
              <w:t>不科学合理，不符合本项目施工实际要求。</w:t>
            </w:r>
          </w:p>
        </w:tc>
      </w:tr>
      <w:tr w:rsidR="00985873" w:rsidRPr="00A220C7">
        <w:trPr>
          <w:trHeight w:val="362"/>
          <w:jc w:val="center"/>
        </w:trPr>
        <w:tc>
          <w:tcPr>
            <w:tcW w:w="788" w:type="dxa"/>
            <w:vAlign w:val="center"/>
          </w:tcPr>
          <w:p w:rsidR="00985873" w:rsidRPr="00A220C7" w:rsidRDefault="00647C27">
            <w:pPr>
              <w:spacing w:line="360" w:lineRule="auto"/>
              <w:jc w:val="center"/>
              <w:rPr>
                <w:szCs w:val="21"/>
              </w:rPr>
            </w:pPr>
            <w:r w:rsidRPr="00A220C7">
              <w:rPr>
                <w:szCs w:val="21"/>
              </w:rPr>
              <w:t>2.2.</w:t>
            </w:r>
            <w:r w:rsidRPr="00A220C7">
              <w:rPr>
                <w:rFonts w:hint="eastAsia"/>
                <w:szCs w:val="21"/>
              </w:rPr>
              <w:t>2.</w:t>
            </w:r>
          </w:p>
          <w:p w:rsidR="00985873" w:rsidRPr="00A220C7" w:rsidRDefault="00647C27">
            <w:pPr>
              <w:spacing w:line="360" w:lineRule="auto"/>
              <w:jc w:val="center"/>
              <w:rPr>
                <w:szCs w:val="21"/>
              </w:rPr>
            </w:pPr>
            <w:r w:rsidRPr="00A220C7">
              <w:rPr>
                <w:rFonts w:hint="eastAsia"/>
                <w:szCs w:val="21"/>
              </w:rPr>
              <w:t>(2)</w:t>
            </w:r>
          </w:p>
        </w:tc>
        <w:tc>
          <w:tcPr>
            <w:tcW w:w="1389" w:type="dxa"/>
            <w:gridSpan w:val="3"/>
            <w:vAlign w:val="center"/>
          </w:tcPr>
          <w:p w:rsidR="00985873" w:rsidRPr="00A220C7" w:rsidRDefault="00647C27">
            <w:pPr>
              <w:spacing w:line="360" w:lineRule="auto"/>
              <w:jc w:val="center"/>
              <w:rPr>
                <w:szCs w:val="21"/>
              </w:rPr>
            </w:pPr>
            <w:r w:rsidRPr="00A220C7">
              <w:rPr>
                <w:szCs w:val="21"/>
              </w:rPr>
              <w:t>评标基准价计算</w:t>
            </w:r>
          </w:p>
        </w:tc>
        <w:tc>
          <w:tcPr>
            <w:tcW w:w="7117" w:type="dxa"/>
            <w:gridSpan w:val="3"/>
          </w:tcPr>
          <w:p w:rsidR="00985873" w:rsidRPr="00A220C7" w:rsidRDefault="00647C27">
            <w:pPr>
              <w:spacing w:line="360" w:lineRule="auto"/>
              <w:ind w:firstLineChars="200" w:firstLine="420"/>
              <w:rPr>
                <w:szCs w:val="21"/>
              </w:rPr>
            </w:pPr>
            <w:r w:rsidRPr="00A220C7">
              <w:rPr>
                <w:szCs w:val="21"/>
              </w:rPr>
              <w:t>（</w:t>
            </w:r>
            <w:r w:rsidRPr="00A220C7">
              <w:rPr>
                <w:szCs w:val="21"/>
              </w:rPr>
              <w:t>1</w:t>
            </w:r>
            <w:r w:rsidRPr="00A220C7">
              <w:rPr>
                <w:szCs w:val="21"/>
              </w:rPr>
              <w:t>）有效报价范围：为投标总价低于或等于招标控制价，通过资格评审、形式评审、响应性评审且技术标</w:t>
            </w:r>
            <w:r w:rsidRPr="00A220C7">
              <w:rPr>
                <w:rFonts w:hint="eastAsia"/>
                <w:szCs w:val="21"/>
              </w:rPr>
              <w:t>评审</w:t>
            </w:r>
            <w:r w:rsidRPr="00A220C7">
              <w:rPr>
                <w:szCs w:val="21"/>
              </w:rPr>
              <w:t>合格，经评标委员会审定不存在严重不平衡、不合理、不低于其企业成本</w:t>
            </w:r>
            <w:r w:rsidRPr="00A220C7">
              <w:rPr>
                <w:rFonts w:hint="eastAsia"/>
                <w:szCs w:val="21"/>
              </w:rPr>
              <w:t>的</w:t>
            </w:r>
            <w:r w:rsidRPr="00A220C7">
              <w:rPr>
                <w:szCs w:val="21"/>
              </w:rPr>
              <w:t>投标人投标总价。</w:t>
            </w:r>
          </w:p>
          <w:p w:rsidR="00985873" w:rsidRPr="00A220C7" w:rsidRDefault="00647C27">
            <w:pPr>
              <w:spacing w:line="360" w:lineRule="auto"/>
              <w:ind w:firstLineChars="200" w:firstLine="420"/>
              <w:rPr>
                <w:szCs w:val="21"/>
              </w:rPr>
            </w:pPr>
            <w:r w:rsidRPr="00A220C7">
              <w:rPr>
                <w:szCs w:val="21"/>
              </w:rPr>
              <w:t>（</w:t>
            </w:r>
            <w:r w:rsidRPr="00A220C7">
              <w:rPr>
                <w:szCs w:val="21"/>
              </w:rPr>
              <w:t>2</w:t>
            </w:r>
            <w:r w:rsidRPr="00A220C7">
              <w:rPr>
                <w:szCs w:val="21"/>
              </w:rPr>
              <w:t>）将有效报价范围内的投标人，按其</w:t>
            </w:r>
            <w:r w:rsidRPr="00A220C7">
              <w:rPr>
                <w:rFonts w:hint="eastAsia"/>
                <w:szCs w:val="21"/>
              </w:rPr>
              <w:t>投标报价</w:t>
            </w:r>
            <w:r w:rsidRPr="00A220C7">
              <w:rPr>
                <w:szCs w:val="21"/>
              </w:rPr>
              <w:t>由低到高的顺序依次排出名次。</w:t>
            </w:r>
          </w:p>
          <w:p w:rsidR="00985873" w:rsidRPr="00A220C7" w:rsidRDefault="00647C27">
            <w:pPr>
              <w:spacing w:line="360" w:lineRule="auto"/>
              <w:ind w:firstLineChars="200" w:firstLine="420"/>
              <w:rPr>
                <w:szCs w:val="21"/>
              </w:rPr>
            </w:pPr>
            <w:r w:rsidRPr="00A220C7">
              <w:rPr>
                <w:szCs w:val="21"/>
              </w:rPr>
              <w:t>（</w:t>
            </w:r>
            <w:r w:rsidRPr="00A220C7">
              <w:rPr>
                <w:szCs w:val="21"/>
              </w:rPr>
              <w:t>3</w:t>
            </w:r>
            <w:r w:rsidRPr="00A220C7">
              <w:rPr>
                <w:szCs w:val="21"/>
              </w:rPr>
              <w:t>）有效报价的投标人在</w:t>
            </w:r>
            <w:r w:rsidRPr="00A220C7">
              <w:rPr>
                <w:szCs w:val="21"/>
              </w:rPr>
              <w:t>10</w:t>
            </w:r>
            <w:r w:rsidRPr="00A220C7">
              <w:rPr>
                <w:szCs w:val="21"/>
              </w:rPr>
              <w:t>家以上的，</w:t>
            </w:r>
            <w:r w:rsidRPr="00A220C7">
              <w:rPr>
                <w:rFonts w:hint="eastAsia"/>
                <w:bCs/>
                <w:szCs w:val="21"/>
              </w:rPr>
              <w:t>从最高的</w:t>
            </w:r>
            <w:r w:rsidRPr="00A220C7">
              <w:rPr>
                <w:rFonts w:hint="eastAsia"/>
                <w:szCs w:val="21"/>
              </w:rPr>
              <w:t>投标报价</w:t>
            </w:r>
            <w:r w:rsidRPr="00A220C7">
              <w:rPr>
                <w:rFonts w:hint="eastAsia"/>
                <w:bCs/>
                <w:szCs w:val="21"/>
              </w:rPr>
              <w:t>开始</w:t>
            </w:r>
            <w:r w:rsidRPr="00A220C7">
              <w:rPr>
                <w:szCs w:val="21"/>
              </w:rPr>
              <w:t>去掉</w:t>
            </w:r>
            <w:r w:rsidRPr="00A220C7">
              <w:rPr>
                <w:szCs w:val="21"/>
              </w:rPr>
              <w:t>n</w:t>
            </w:r>
            <w:r w:rsidRPr="00A220C7">
              <w:rPr>
                <w:szCs w:val="21"/>
              </w:rPr>
              <w:t>家投标报价和</w:t>
            </w:r>
            <w:r w:rsidRPr="00A220C7">
              <w:rPr>
                <w:rFonts w:hint="eastAsia"/>
                <w:bCs/>
                <w:szCs w:val="21"/>
              </w:rPr>
              <w:t>从最低的</w:t>
            </w:r>
            <w:r w:rsidRPr="00A220C7">
              <w:rPr>
                <w:rFonts w:hint="eastAsia"/>
                <w:szCs w:val="21"/>
              </w:rPr>
              <w:t>投标报价</w:t>
            </w:r>
            <w:r w:rsidRPr="00A220C7">
              <w:rPr>
                <w:rFonts w:hint="eastAsia"/>
                <w:bCs/>
                <w:szCs w:val="21"/>
              </w:rPr>
              <w:t>开始去掉</w:t>
            </w:r>
            <w:r w:rsidRPr="00A220C7">
              <w:rPr>
                <w:szCs w:val="21"/>
              </w:rPr>
              <w:t>n</w:t>
            </w:r>
            <w:r w:rsidRPr="00A220C7">
              <w:rPr>
                <w:szCs w:val="21"/>
              </w:rPr>
              <w:t>家</w:t>
            </w:r>
            <w:r w:rsidRPr="00A220C7">
              <w:rPr>
                <w:rFonts w:hint="eastAsia"/>
                <w:szCs w:val="21"/>
              </w:rPr>
              <w:t>或</w:t>
            </w:r>
            <w:r w:rsidRPr="00A220C7">
              <w:rPr>
                <w:szCs w:val="21"/>
              </w:rPr>
              <w:t>n-1</w:t>
            </w:r>
            <w:r w:rsidRPr="00A220C7">
              <w:rPr>
                <w:rFonts w:hint="eastAsia"/>
                <w:szCs w:val="21"/>
              </w:rPr>
              <w:t>家</w:t>
            </w:r>
            <w:r w:rsidRPr="00A220C7">
              <w:rPr>
                <w:szCs w:val="21"/>
              </w:rPr>
              <w:t>（</w:t>
            </w:r>
            <w:r w:rsidRPr="00A220C7">
              <w:rPr>
                <w:rFonts w:hint="eastAsia"/>
                <w:szCs w:val="21"/>
              </w:rPr>
              <w:t>有效报价范围内投标人家数</w:t>
            </w:r>
            <w:r w:rsidRPr="00A220C7">
              <w:rPr>
                <w:szCs w:val="21"/>
              </w:rPr>
              <w:t>为奇数</w:t>
            </w:r>
            <w:r w:rsidRPr="00A220C7">
              <w:rPr>
                <w:rFonts w:hint="eastAsia"/>
                <w:szCs w:val="21"/>
              </w:rPr>
              <w:t>时</w:t>
            </w:r>
            <w:r w:rsidRPr="00A220C7">
              <w:rPr>
                <w:szCs w:val="21"/>
              </w:rPr>
              <w:t>取</w:t>
            </w:r>
            <w:r w:rsidRPr="00A220C7">
              <w:rPr>
                <w:szCs w:val="21"/>
              </w:rPr>
              <w:t>n-1</w:t>
            </w:r>
            <w:r w:rsidRPr="00A220C7">
              <w:rPr>
                <w:szCs w:val="21"/>
              </w:rPr>
              <w:t>家）投标报价后（当出现两个或两个以上相同投标报价时，一并去掉），取</w:t>
            </w:r>
            <w:r w:rsidRPr="00A220C7">
              <w:rPr>
                <w:szCs w:val="21"/>
              </w:rPr>
              <w:t>10</w:t>
            </w:r>
            <w:r w:rsidRPr="00A220C7">
              <w:rPr>
                <w:szCs w:val="21"/>
              </w:rPr>
              <w:t>家（如不足</w:t>
            </w:r>
            <w:r w:rsidRPr="00A220C7">
              <w:rPr>
                <w:szCs w:val="21"/>
              </w:rPr>
              <w:t>10</w:t>
            </w:r>
            <w:r w:rsidRPr="00A220C7">
              <w:rPr>
                <w:szCs w:val="21"/>
              </w:rPr>
              <w:t>家，按实际家数计取）投标人</w:t>
            </w:r>
            <w:r w:rsidRPr="00A220C7">
              <w:rPr>
                <w:rFonts w:hint="eastAsia"/>
                <w:szCs w:val="21"/>
              </w:rPr>
              <w:t>投标报价</w:t>
            </w:r>
            <w:r w:rsidRPr="00A220C7">
              <w:rPr>
                <w:szCs w:val="21"/>
              </w:rPr>
              <w:t>进入</w:t>
            </w:r>
            <w:r w:rsidRPr="00A220C7">
              <w:rPr>
                <w:rFonts w:hint="eastAsia"/>
                <w:szCs w:val="21"/>
              </w:rPr>
              <w:t>评标基准价</w:t>
            </w:r>
            <w:r w:rsidRPr="00A220C7">
              <w:rPr>
                <w:szCs w:val="21"/>
              </w:rPr>
              <w:t>计算范围，再取其中的有效报价的</w:t>
            </w:r>
            <w:r w:rsidRPr="00A220C7">
              <w:rPr>
                <w:rFonts w:hint="eastAsia"/>
                <w:szCs w:val="21"/>
              </w:rPr>
              <w:t>算术</w:t>
            </w:r>
            <w:r w:rsidRPr="00A220C7">
              <w:rPr>
                <w:szCs w:val="21"/>
              </w:rPr>
              <w:t>平均值作为</w:t>
            </w:r>
            <w:r w:rsidRPr="00A220C7">
              <w:rPr>
                <w:rFonts w:hint="eastAsia"/>
                <w:szCs w:val="21"/>
              </w:rPr>
              <w:t>评标基准价</w:t>
            </w:r>
            <w:r w:rsidRPr="00A220C7">
              <w:rPr>
                <w:szCs w:val="21"/>
              </w:rPr>
              <w:t>；有效报价的投标人在</w:t>
            </w:r>
            <w:r w:rsidRPr="00A220C7">
              <w:rPr>
                <w:szCs w:val="21"/>
              </w:rPr>
              <w:t>10</w:t>
            </w:r>
            <w:r w:rsidRPr="00A220C7">
              <w:rPr>
                <w:szCs w:val="21"/>
              </w:rPr>
              <w:t>家（含</w:t>
            </w:r>
            <w:r w:rsidRPr="00A220C7">
              <w:rPr>
                <w:szCs w:val="21"/>
              </w:rPr>
              <w:t>10</w:t>
            </w:r>
            <w:r w:rsidRPr="00A220C7">
              <w:rPr>
                <w:szCs w:val="21"/>
              </w:rPr>
              <w:t>家）以下的，将全部有效报价的算术平均值作为</w:t>
            </w:r>
            <w:r w:rsidRPr="00A220C7">
              <w:rPr>
                <w:rFonts w:hint="eastAsia"/>
                <w:szCs w:val="21"/>
              </w:rPr>
              <w:t>评标基准价</w:t>
            </w:r>
            <w:r w:rsidRPr="00A220C7">
              <w:rPr>
                <w:szCs w:val="21"/>
              </w:rPr>
              <w:t>。</w:t>
            </w:r>
            <w:r w:rsidRPr="00A220C7">
              <w:rPr>
                <w:bCs/>
                <w:szCs w:val="22"/>
              </w:rPr>
              <w:t>n=</w:t>
            </w:r>
            <w:r w:rsidRPr="00A220C7">
              <w:rPr>
                <w:rFonts w:hAnsi="Calibri"/>
                <w:bCs/>
                <w:szCs w:val="22"/>
              </w:rPr>
              <w:t>（有效报价范围的投标人家数－</w:t>
            </w:r>
            <w:r w:rsidRPr="00A220C7">
              <w:rPr>
                <w:bCs/>
                <w:szCs w:val="22"/>
              </w:rPr>
              <w:t>10</w:t>
            </w:r>
            <w:r w:rsidRPr="00A220C7">
              <w:rPr>
                <w:rFonts w:hAnsi="Calibri"/>
                <w:bCs/>
                <w:szCs w:val="22"/>
              </w:rPr>
              <w:t>）</w:t>
            </w:r>
            <w:r w:rsidRPr="00A220C7">
              <w:rPr>
                <w:bCs/>
                <w:szCs w:val="22"/>
              </w:rPr>
              <w:t>/2</w:t>
            </w:r>
            <w:r w:rsidRPr="00A220C7">
              <w:rPr>
                <w:rFonts w:hAnsi="Calibri"/>
                <w:bCs/>
                <w:szCs w:val="22"/>
              </w:rPr>
              <w:t>，</w:t>
            </w:r>
            <w:r w:rsidRPr="00A220C7">
              <w:rPr>
                <w:bCs/>
                <w:szCs w:val="22"/>
              </w:rPr>
              <w:t>n</w:t>
            </w:r>
            <w:r w:rsidRPr="00A220C7">
              <w:rPr>
                <w:rFonts w:hAnsi="Calibri"/>
                <w:bCs/>
                <w:szCs w:val="22"/>
              </w:rPr>
              <w:t>为四舍五入取整数。</w:t>
            </w:r>
          </w:p>
        </w:tc>
      </w:tr>
      <w:tr w:rsidR="00985873" w:rsidRPr="00A220C7">
        <w:trPr>
          <w:trHeight w:val="362"/>
          <w:jc w:val="center"/>
        </w:trPr>
        <w:tc>
          <w:tcPr>
            <w:tcW w:w="788" w:type="dxa"/>
            <w:vAlign w:val="center"/>
          </w:tcPr>
          <w:p w:rsidR="00985873" w:rsidRPr="00A220C7" w:rsidRDefault="00647C27">
            <w:pPr>
              <w:spacing w:line="360" w:lineRule="auto"/>
              <w:jc w:val="center"/>
              <w:rPr>
                <w:szCs w:val="21"/>
              </w:rPr>
            </w:pPr>
            <w:r w:rsidRPr="00A220C7">
              <w:rPr>
                <w:szCs w:val="21"/>
              </w:rPr>
              <w:t>2.2.</w:t>
            </w:r>
            <w:r w:rsidRPr="00A220C7">
              <w:rPr>
                <w:rFonts w:hint="eastAsia"/>
                <w:szCs w:val="21"/>
              </w:rPr>
              <w:t>2</w:t>
            </w:r>
            <w:r w:rsidRPr="00A220C7">
              <w:rPr>
                <w:szCs w:val="21"/>
              </w:rPr>
              <w:t>（</w:t>
            </w:r>
            <w:r w:rsidRPr="00A220C7">
              <w:rPr>
                <w:rFonts w:hint="eastAsia"/>
                <w:szCs w:val="21"/>
              </w:rPr>
              <w:t>3</w:t>
            </w:r>
            <w:r w:rsidRPr="00A220C7">
              <w:rPr>
                <w:szCs w:val="21"/>
              </w:rPr>
              <w:t>）</w:t>
            </w:r>
          </w:p>
        </w:tc>
        <w:tc>
          <w:tcPr>
            <w:tcW w:w="1389" w:type="dxa"/>
            <w:gridSpan w:val="3"/>
            <w:vAlign w:val="center"/>
          </w:tcPr>
          <w:p w:rsidR="00985873" w:rsidRPr="00A220C7" w:rsidRDefault="00647C27">
            <w:pPr>
              <w:spacing w:line="360" w:lineRule="auto"/>
              <w:jc w:val="center"/>
              <w:rPr>
                <w:szCs w:val="21"/>
              </w:rPr>
            </w:pPr>
            <w:r w:rsidRPr="00A220C7">
              <w:rPr>
                <w:szCs w:val="21"/>
              </w:rPr>
              <w:t>商务标</w:t>
            </w:r>
          </w:p>
          <w:p w:rsidR="00985873" w:rsidRPr="00A220C7" w:rsidRDefault="00647C27">
            <w:pPr>
              <w:spacing w:line="360" w:lineRule="auto"/>
              <w:jc w:val="center"/>
              <w:rPr>
                <w:szCs w:val="21"/>
              </w:rPr>
            </w:pPr>
            <w:r w:rsidRPr="00A220C7">
              <w:rPr>
                <w:szCs w:val="21"/>
              </w:rPr>
              <w:t>评分标准</w:t>
            </w:r>
          </w:p>
          <w:p w:rsidR="00985873" w:rsidRPr="00A220C7" w:rsidRDefault="00647C27">
            <w:pPr>
              <w:spacing w:line="360" w:lineRule="auto"/>
              <w:jc w:val="center"/>
              <w:rPr>
                <w:szCs w:val="21"/>
              </w:rPr>
            </w:pPr>
            <w:r w:rsidRPr="00A220C7">
              <w:rPr>
                <w:szCs w:val="21"/>
              </w:rPr>
              <w:t>（满分</w:t>
            </w:r>
            <w:r w:rsidRPr="00A220C7">
              <w:rPr>
                <w:rFonts w:hint="eastAsia"/>
                <w:szCs w:val="21"/>
              </w:rPr>
              <w:t>60</w:t>
            </w:r>
            <w:r w:rsidRPr="00A220C7">
              <w:rPr>
                <w:szCs w:val="21"/>
              </w:rPr>
              <w:t>分）</w:t>
            </w:r>
          </w:p>
        </w:tc>
        <w:tc>
          <w:tcPr>
            <w:tcW w:w="7117" w:type="dxa"/>
            <w:gridSpan w:val="3"/>
            <w:vAlign w:val="center"/>
          </w:tcPr>
          <w:p w:rsidR="00985873" w:rsidRPr="00A220C7" w:rsidRDefault="00647C27">
            <w:pPr>
              <w:spacing w:line="360" w:lineRule="auto"/>
              <w:ind w:firstLineChars="200" w:firstLine="420"/>
              <w:rPr>
                <w:szCs w:val="21"/>
              </w:rPr>
            </w:pPr>
            <w:r w:rsidRPr="00A220C7">
              <w:rPr>
                <w:szCs w:val="21"/>
              </w:rPr>
              <w:t>（</w:t>
            </w:r>
            <w:r w:rsidRPr="00A220C7">
              <w:rPr>
                <w:szCs w:val="21"/>
              </w:rPr>
              <w:t>1</w:t>
            </w:r>
            <w:r w:rsidRPr="00A220C7">
              <w:rPr>
                <w:szCs w:val="21"/>
              </w:rPr>
              <w:t>）以</w:t>
            </w:r>
            <w:r w:rsidRPr="00A220C7">
              <w:rPr>
                <w:rFonts w:hint="eastAsia"/>
                <w:szCs w:val="21"/>
              </w:rPr>
              <w:t>投标报价的</w:t>
            </w:r>
            <w:r w:rsidRPr="00A220C7">
              <w:rPr>
                <w:rFonts w:hint="eastAsia"/>
                <w:bCs/>
                <w:szCs w:val="21"/>
              </w:rPr>
              <w:t>评标基准价</w:t>
            </w:r>
            <w:r w:rsidRPr="00A220C7">
              <w:rPr>
                <w:szCs w:val="21"/>
              </w:rPr>
              <w:t>为</w:t>
            </w:r>
            <w:r w:rsidRPr="00A220C7">
              <w:rPr>
                <w:rFonts w:hint="eastAsia"/>
                <w:szCs w:val="21"/>
              </w:rPr>
              <w:t>满</w:t>
            </w:r>
            <w:r w:rsidRPr="00A220C7">
              <w:rPr>
                <w:szCs w:val="21"/>
              </w:rPr>
              <w:t>分，采用内插法计算，投标人报价每高于</w:t>
            </w:r>
            <w:r w:rsidRPr="00A220C7">
              <w:rPr>
                <w:rFonts w:hint="eastAsia"/>
                <w:bCs/>
                <w:szCs w:val="21"/>
              </w:rPr>
              <w:t>评标基准价</w:t>
            </w:r>
            <w:r w:rsidRPr="00A220C7">
              <w:rPr>
                <w:szCs w:val="21"/>
              </w:rPr>
              <w:t>1</w:t>
            </w:r>
            <w:r w:rsidRPr="00A220C7">
              <w:rPr>
                <w:szCs w:val="21"/>
              </w:rPr>
              <w:t>％的扣</w:t>
            </w:r>
            <w:r w:rsidRPr="00A220C7">
              <w:rPr>
                <w:szCs w:val="21"/>
              </w:rPr>
              <w:t>1.5</w:t>
            </w:r>
            <w:r w:rsidRPr="00A220C7">
              <w:rPr>
                <w:szCs w:val="21"/>
              </w:rPr>
              <w:t>分，每低于</w:t>
            </w:r>
            <w:r w:rsidRPr="00A220C7">
              <w:rPr>
                <w:rFonts w:hint="eastAsia"/>
                <w:bCs/>
                <w:szCs w:val="21"/>
              </w:rPr>
              <w:t>评标基准</w:t>
            </w:r>
            <w:r w:rsidRPr="00A220C7">
              <w:rPr>
                <w:bCs/>
                <w:szCs w:val="21"/>
              </w:rPr>
              <w:t>价</w:t>
            </w:r>
            <w:r w:rsidRPr="00A220C7">
              <w:rPr>
                <w:szCs w:val="21"/>
              </w:rPr>
              <w:t>1</w:t>
            </w:r>
            <w:r w:rsidRPr="00A220C7">
              <w:rPr>
                <w:szCs w:val="21"/>
              </w:rPr>
              <w:t>％的扣</w:t>
            </w:r>
            <w:r w:rsidRPr="00A220C7">
              <w:rPr>
                <w:szCs w:val="21"/>
              </w:rPr>
              <w:t>1</w:t>
            </w:r>
            <w:r w:rsidRPr="00A220C7">
              <w:rPr>
                <w:szCs w:val="21"/>
              </w:rPr>
              <w:t>分</w:t>
            </w:r>
            <w:r w:rsidRPr="00A220C7">
              <w:rPr>
                <w:rFonts w:hint="eastAsia"/>
                <w:szCs w:val="21"/>
              </w:rPr>
              <w:t>，计算出投标人的投标报价得分</w:t>
            </w:r>
            <w:r w:rsidRPr="00A220C7">
              <w:rPr>
                <w:szCs w:val="21"/>
              </w:rPr>
              <w:t>。</w:t>
            </w:r>
          </w:p>
          <w:p w:rsidR="00985873" w:rsidRPr="00A220C7" w:rsidRDefault="00647C27">
            <w:pPr>
              <w:spacing w:line="360" w:lineRule="auto"/>
              <w:ind w:firstLineChars="200" w:firstLine="420"/>
              <w:rPr>
                <w:szCs w:val="21"/>
              </w:rPr>
            </w:pPr>
            <w:r w:rsidRPr="00A220C7">
              <w:rPr>
                <w:szCs w:val="21"/>
              </w:rPr>
              <w:t>（</w:t>
            </w:r>
            <w:r w:rsidRPr="00A220C7">
              <w:rPr>
                <w:szCs w:val="21"/>
              </w:rPr>
              <w:t>2</w:t>
            </w:r>
            <w:r w:rsidRPr="00A220C7">
              <w:rPr>
                <w:szCs w:val="21"/>
              </w:rPr>
              <w:t>）有效报价投标人的商务标得分</w:t>
            </w:r>
            <w:r w:rsidRPr="00A220C7">
              <w:rPr>
                <w:szCs w:val="21"/>
              </w:rPr>
              <w:t>=</w:t>
            </w:r>
            <w:r w:rsidRPr="00A220C7">
              <w:rPr>
                <w:szCs w:val="21"/>
              </w:rPr>
              <w:t>该投标人的</w:t>
            </w:r>
            <w:r w:rsidRPr="00A220C7">
              <w:rPr>
                <w:rFonts w:hint="eastAsia"/>
                <w:szCs w:val="21"/>
              </w:rPr>
              <w:t>投标报价</w:t>
            </w:r>
            <w:r w:rsidRPr="00A220C7">
              <w:rPr>
                <w:szCs w:val="21"/>
              </w:rPr>
              <w:t>得分。</w:t>
            </w:r>
          </w:p>
        </w:tc>
      </w:tr>
      <w:tr w:rsidR="00985873" w:rsidRPr="00A220C7">
        <w:trPr>
          <w:trHeight w:val="736"/>
          <w:jc w:val="center"/>
        </w:trPr>
        <w:tc>
          <w:tcPr>
            <w:tcW w:w="788" w:type="dxa"/>
            <w:tcBorders>
              <w:top w:val="single" w:sz="4" w:space="0" w:color="auto"/>
              <w:left w:val="single" w:sz="4" w:space="0" w:color="auto"/>
              <w:right w:val="single" w:sz="4" w:space="0" w:color="auto"/>
            </w:tcBorders>
            <w:vAlign w:val="center"/>
          </w:tcPr>
          <w:p w:rsidR="00985873" w:rsidRPr="00A220C7" w:rsidRDefault="00647C27">
            <w:pPr>
              <w:spacing w:line="360" w:lineRule="auto"/>
              <w:jc w:val="center"/>
              <w:rPr>
                <w:szCs w:val="21"/>
              </w:rPr>
            </w:pPr>
            <w:r w:rsidRPr="00A220C7">
              <w:rPr>
                <w:szCs w:val="21"/>
              </w:rPr>
              <w:t>2.2.</w:t>
            </w:r>
            <w:r w:rsidRPr="00A220C7">
              <w:rPr>
                <w:rFonts w:hint="eastAsia"/>
                <w:szCs w:val="21"/>
              </w:rPr>
              <w:t>2</w:t>
            </w:r>
            <w:r w:rsidRPr="00A220C7">
              <w:rPr>
                <w:szCs w:val="21"/>
              </w:rPr>
              <w:t>（</w:t>
            </w:r>
            <w:r w:rsidRPr="00A220C7">
              <w:rPr>
                <w:szCs w:val="21"/>
              </w:rPr>
              <w:t>3</w:t>
            </w:r>
            <w:r w:rsidRPr="00A220C7">
              <w:rPr>
                <w:szCs w:val="21"/>
              </w:rPr>
              <w:t>）</w:t>
            </w:r>
          </w:p>
        </w:tc>
        <w:tc>
          <w:tcPr>
            <w:tcW w:w="1389" w:type="dxa"/>
            <w:gridSpan w:val="3"/>
            <w:tcBorders>
              <w:top w:val="single" w:sz="4" w:space="0" w:color="auto"/>
              <w:left w:val="single" w:sz="4" w:space="0" w:color="auto"/>
              <w:right w:val="single" w:sz="4" w:space="0" w:color="auto"/>
            </w:tcBorders>
            <w:vAlign w:val="center"/>
          </w:tcPr>
          <w:p w:rsidR="00985873" w:rsidRPr="00A220C7" w:rsidRDefault="00647C27">
            <w:pPr>
              <w:spacing w:line="360" w:lineRule="auto"/>
              <w:jc w:val="center"/>
              <w:rPr>
                <w:szCs w:val="21"/>
              </w:rPr>
            </w:pPr>
            <w:r w:rsidRPr="00A220C7">
              <w:rPr>
                <w:szCs w:val="21"/>
              </w:rPr>
              <w:t>企业信誉分</w:t>
            </w:r>
          </w:p>
          <w:p w:rsidR="00985873" w:rsidRPr="00A220C7" w:rsidRDefault="00647C27">
            <w:pPr>
              <w:spacing w:line="360" w:lineRule="auto"/>
              <w:jc w:val="center"/>
              <w:rPr>
                <w:szCs w:val="21"/>
              </w:rPr>
            </w:pPr>
            <w:r w:rsidRPr="00A220C7">
              <w:rPr>
                <w:szCs w:val="21"/>
              </w:rPr>
              <w:t>评分标准</w:t>
            </w:r>
          </w:p>
          <w:p w:rsidR="00985873" w:rsidRPr="00A220C7" w:rsidRDefault="00647C27">
            <w:pPr>
              <w:spacing w:line="360" w:lineRule="auto"/>
              <w:jc w:val="center"/>
              <w:rPr>
                <w:szCs w:val="21"/>
              </w:rPr>
            </w:pPr>
            <w:r w:rsidRPr="00A220C7">
              <w:rPr>
                <w:szCs w:val="21"/>
              </w:rPr>
              <w:t>（满分</w:t>
            </w:r>
            <w:r w:rsidRPr="00A220C7">
              <w:rPr>
                <w:szCs w:val="21"/>
              </w:rPr>
              <w:t>10</w:t>
            </w:r>
            <w:r w:rsidRPr="00A220C7">
              <w:rPr>
                <w:szCs w:val="21"/>
              </w:rPr>
              <w:t>分）</w:t>
            </w:r>
          </w:p>
        </w:tc>
        <w:tc>
          <w:tcPr>
            <w:tcW w:w="7117" w:type="dxa"/>
            <w:gridSpan w:val="3"/>
            <w:tcBorders>
              <w:top w:val="single" w:sz="4" w:space="0" w:color="auto"/>
              <w:left w:val="single" w:sz="4" w:space="0" w:color="auto"/>
              <w:right w:val="single" w:sz="4" w:space="0" w:color="auto"/>
            </w:tcBorders>
          </w:tcPr>
          <w:p w:rsidR="00985873" w:rsidRPr="00A220C7" w:rsidRDefault="00647C27">
            <w:pPr>
              <w:widowControl/>
              <w:spacing w:line="400" w:lineRule="exact"/>
              <w:jc w:val="left"/>
              <w:rPr>
                <w:rFonts w:ascii="宋体" w:hAnsi="宋体" w:cs="宋体"/>
                <w:kern w:val="0"/>
                <w:szCs w:val="21"/>
              </w:rPr>
            </w:pPr>
            <w:r w:rsidRPr="00A220C7">
              <w:rPr>
                <w:rFonts w:ascii="宋体" w:hAnsi="宋体" w:cs="Calibri"/>
                <w:kern w:val="0"/>
                <w:szCs w:val="21"/>
              </w:rPr>
              <w:t xml:space="preserve">1. </w:t>
            </w:r>
            <w:r w:rsidRPr="00A220C7">
              <w:rPr>
                <w:rFonts w:ascii="宋体" w:hAnsi="宋体" w:cs="宋体" w:hint="eastAsia"/>
                <w:kern w:val="0"/>
                <w:szCs w:val="21"/>
              </w:rPr>
              <w:t>企业完成的工程获得</w:t>
            </w:r>
            <w:r w:rsidRPr="00A220C7">
              <w:rPr>
                <w:rFonts w:ascii="宋体" w:hAnsi="宋体" w:cs="Calibri"/>
                <w:kern w:val="0"/>
                <w:szCs w:val="21"/>
              </w:rPr>
              <w:t>“‘</w:t>
            </w:r>
            <w:r w:rsidRPr="00A220C7">
              <w:rPr>
                <w:rFonts w:ascii="宋体" w:hAnsi="宋体" w:cs="宋体" w:hint="eastAsia"/>
                <w:kern w:val="0"/>
                <w:szCs w:val="21"/>
              </w:rPr>
              <w:t>省长、自治区主席、市（直辖市）长质量奖</w:t>
            </w:r>
            <w:r w:rsidRPr="00A220C7">
              <w:rPr>
                <w:rFonts w:ascii="宋体" w:hAnsi="宋体" w:cs="Calibri"/>
                <w:kern w:val="0"/>
                <w:szCs w:val="21"/>
              </w:rPr>
              <w:t>’</w:t>
            </w:r>
            <w:r w:rsidRPr="00A220C7">
              <w:rPr>
                <w:rFonts w:ascii="宋体" w:hAnsi="宋体" w:cs="宋体" w:hint="eastAsia"/>
                <w:kern w:val="0"/>
                <w:szCs w:val="21"/>
              </w:rPr>
              <w:t>、中国建设工程鲁班奖、市政金杯示范工程奖、詹天佑土木工程大奖</w:t>
            </w:r>
            <w:r w:rsidRPr="00A220C7">
              <w:rPr>
                <w:rFonts w:ascii="宋体" w:hAnsi="宋体" w:cs="Calibri"/>
                <w:kern w:val="0"/>
                <w:szCs w:val="21"/>
              </w:rPr>
              <w:t xml:space="preserve">” </w:t>
            </w:r>
            <w:r w:rsidRPr="00A220C7">
              <w:rPr>
                <w:rFonts w:ascii="宋体" w:hAnsi="宋体" w:cs="宋体" w:hint="eastAsia"/>
                <w:kern w:val="0"/>
                <w:szCs w:val="21"/>
              </w:rPr>
              <w:t>的，从获奖证书颁发之日起至投标截止之日止不超过三年的，每个得</w:t>
            </w:r>
            <w:r w:rsidRPr="00A220C7">
              <w:rPr>
                <w:rFonts w:ascii="宋体" w:hAnsi="宋体" w:cs="Calibri" w:hint="eastAsia"/>
                <w:kern w:val="0"/>
                <w:szCs w:val="21"/>
              </w:rPr>
              <w:t>4</w:t>
            </w:r>
            <w:r w:rsidRPr="00A220C7">
              <w:rPr>
                <w:rFonts w:ascii="宋体" w:hAnsi="宋体" w:cs="宋体" w:hint="eastAsia"/>
                <w:kern w:val="0"/>
                <w:szCs w:val="21"/>
              </w:rPr>
              <w:t xml:space="preserve">分。 </w:t>
            </w:r>
          </w:p>
          <w:p w:rsidR="00985873" w:rsidRPr="00A220C7" w:rsidRDefault="00647C27">
            <w:pPr>
              <w:widowControl/>
              <w:spacing w:line="400" w:lineRule="exact"/>
              <w:jc w:val="left"/>
              <w:rPr>
                <w:rFonts w:ascii="宋体" w:hAnsi="宋体" w:cs="宋体"/>
                <w:kern w:val="0"/>
                <w:szCs w:val="21"/>
              </w:rPr>
            </w:pPr>
            <w:r w:rsidRPr="00A220C7">
              <w:rPr>
                <w:rFonts w:ascii="宋体" w:hAnsi="宋体" w:cs="Calibri"/>
                <w:kern w:val="0"/>
                <w:szCs w:val="21"/>
              </w:rPr>
              <w:t xml:space="preserve">2. </w:t>
            </w:r>
            <w:r w:rsidRPr="00A220C7">
              <w:rPr>
                <w:rFonts w:ascii="宋体" w:hAnsi="宋体" w:cs="宋体" w:hint="eastAsia"/>
                <w:kern w:val="0"/>
                <w:szCs w:val="21"/>
              </w:rPr>
              <w:t>企业承建或完成的工程获得</w:t>
            </w:r>
            <w:r w:rsidRPr="00A220C7">
              <w:rPr>
                <w:rFonts w:ascii="宋体" w:hAnsi="宋体" w:cs="Calibri"/>
                <w:kern w:val="0"/>
                <w:szCs w:val="21"/>
              </w:rPr>
              <w:t>“</w:t>
            </w:r>
            <w:r w:rsidRPr="00A220C7">
              <w:rPr>
                <w:rFonts w:ascii="宋体" w:hAnsi="宋体" w:cs="宋体" w:hint="eastAsia"/>
                <w:kern w:val="0"/>
                <w:szCs w:val="21"/>
              </w:rPr>
              <w:t xml:space="preserve">国家优质工程奖、中国建筑工程装饰奖、国家 </w:t>
            </w:r>
            <w:r w:rsidRPr="00A220C7">
              <w:rPr>
                <w:rFonts w:ascii="宋体" w:hAnsi="宋体" w:cs="Calibri"/>
                <w:kern w:val="0"/>
                <w:szCs w:val="21"/>
              </w:rPr>
              <w:t xml:space="preserve">AAA </w:t>
            </w:r>
            <w:r w:rsidRPr="00A220C7">
              <w:rPr>
                <w:rFonts w:ascii="宋体" w:hAnsi="宋体" w:cs="宋体" w:hint="eastAsia"/>
                <w:kern w:val="0"/>
                <w:szCs w:val="21"/>
              </w:rPr>
              <w:t>级安全文明标准化诚信工地</w:t>
            </w:r>
            <w:r w:rsidRPr="00A220C7">
              <w:rPr>
                <w:rFonts w:ascii="宋体" w:hAnsi="宋体" w:cs="Calibri"/>
                <w:kern w:val="0"/>
                <w:szCs w:val="21"/>
              </w:rPr>
              <w:t xml:space="preserve">” </w:t>
            </w:r>
            <w:r w:rsidRPr="00A220C7">
              <w:rPr>
                <w:rFonts w:ascii="宋体" w:hAnsi="宋体" w:cs="宋体" w:hint="eastAsia"/>
                <w:kern w:val="0"/>
                <w:szCs w:val="21"/>
              </w:rPr>
              <w:t>的，从获奖证书颁发之日起至投标截止之日止不超过三年的，每个得</w:t>
            </w:r>
            <w:r w:rsidRPr="00A220C7">
              <w:rPr>
                <w:rFonts w:ascii="宋体" w:hAnsi="宋体" w:cs="Calibri" w:hint="eastAsia"/>
                <w:kern w:val="0"/>
                <w:szCs w:val="21"/>
              </w:rPr>
              <w:t>2</w:t>
            </w:r>
            <w:r w:rsidRPr="00A220C7">
              <w:rPr>
                <w:rFonts w:ascii="宋体" w:hAnsi="宋体" w:cs="宋体" w:hint="eastAsia"/>
                <w:kern w:val="0"/>
                <w:szCs w:val="21"/>
              </w:rPr>
              <w:t xml:space="preserve">分。 </w:t>
            </w:r>
          </w:p>
          <w:p w:rsidR="00985873" w:rsidRPr="00A220C7" w:rsidRDefault="00647C27">
            <w:pPr>
              <w:widowControl/>
              <w:spacing w:line="400" w:lineRule="exact"/>
              <w:jc w:val="left"/>
              <w:rPr>
                <w:rFonts w:ascii="宋体" w:hAnsi="宋体" w:cs="宋体"/>
                <w:kern w:val="0"/>
                <w:szCs w:val="21"/>
              </w:rPr>
            </w:pPr>
            <w:r w:rsidRPr="00A220C7">
              <w:rPr>
                <w:rFonts w:ascii="宋体" w:hAnsi="宋体" w:cs="Calibri"/>
                <w:kern w:val="0"/>
                <w:szCs w:val="21"/>
              </w:rPr>
              <w:t xml:space="preserve">3. </w:t>
            </w:r>
            <w:r w:rsidRPr="00A220C7">
              <w:rPr>
                <w:rFonts w:ascii="宋体" w:hAnsi="宋体" w:cs="宋体" w:hint="eastAsia"/>
                <w:kern w:val="0"/>
                <w:szCs w:val="21"/>
              </w:rPr>
              <w:t>企业承建或完成的工程获得省级工程质量或安全文明工地奖（建筑施工安全文明标准化工地），省级建筑装饰工程优质奖的从获奖证书颁发之日起至投标截止之日止不超过二年的，每个得</w:t>
            </w:r>
            <w:r w:rsidRPr="00A220C7">
              <w:rPr>
                <w:rFonts w:ascii="宋体" w:hAnsi="宋体" w:cs="Calibri" w:hint="eastAsia"/>
                <w:kern w:val="0"/>
                <w:szCs w:val="21"/>
              </w:rPr>
              <w:t>1</w:t>
            </w:r>
            <w:r w:rsidRPr="00A220C7">
              <w:rPr>
                <w:rFonts w:ascii="宋体" w:hAnsi="宋体" w:cs="宋体" w:hint="eastAsia"/>
                <w:kern w:val="0"/>
                <w:szCs w:val="21"/>
              </w:rPr>
              <w:t>分。</w:t>
            </w:r>
          </w:p>
          <w:p w:rsidR="00985873" w:rsidRPr="00A220C7" w:rsidRDefault="00647C27">
            <w:pPr>
              <w:widowControl/>
              <w:spacing w:line="400" w:lineRule="exact"/>
              <w:jc w:val="left"/>
              <w:rPr>
                <w:rFonts w:ascii="宋体" w:hAnsi="宋体" w:cs="宋体"/>
                <w:kern w:val="0"/>
                <w:szCs w:val="21"/>
              </w:rPr>
            </w:pPr>
            <w:r w:rsidRPr="00A220C7">
              <w:rPr>
                <w:rFonts w:ascii="宋体" w:hAnsi="宋体" w:cs="Calibri"/>
                <w:kern w:val="0"/>
                <w:szCs w:val="21"/>
              </w:rPr>
              <w:t xml:space="preserve">4. </w:t>
            </w:r>
            <w:r w:rsidRPr="00A220C7">
              <w:rPr>
                <w:rFonts w:ascii="宋体" w:hAnsi="宋体" w:cs="宋体" w:hint="eastAsia"/>
                <w:kern w:val="0"/>
                <w:szCs w:val="21"/>
              </w:rPr>
              <w:t xml:space="preserve">企业承建或完成的工程获得设区城市级工程质量或安全文明工地奖（建筑施工安全文明标准化工地）的，从获奖证书颁发之日起至投标截止之日止不超过一年的，每个得 </w:t>
            </w:r>
            <w:r w:rsidRPr="00A220C7">
              <w:rPr>
                <w:rFonts w:ascii="宋体" w:hAnsi="宋体" w:cs="Calibri"/>
                <w:kern w:val="0"/>
                <w:szCs w:val="21"/>
              </w:rPr>
              <w:t>0.</w:t>
            </w:r>
            <w:r w:rsidRPr="00A220C7">
              <w:rPr>
                <w:rFonts w:ascii="宋体" w:hAnsi="宋体" w:cs="Calibri" w:hint="eastAsia"/>
                <w:kern w:val="0"/>
                <w:szCs w:val="21"/>
              </w:rPr>
              <w:t>4</w:t>
            </w:r>
            <w:r w:rsidRPr="00A220C7">
              <w:rPr>
                <w:rFonts w:ascii="宋体" w:hAnsi="宋体" w:cs="Calibri"/>
                <w:kern w:val="0"/>
                <w:szCs w:val="21"/>
              </w:rPr>
              <w:t xml:space="preserve"> </w:t>
            </w:r>
            <w:r w:rsidRPr="00A220C7">
              <w:rPr>
                <w:rFonts w:ascii="宋体" w:hAnsi="宋体" w:cs="宋体" w:hint="eastAsia"/>
                <w:kern w:val="0"/>
                <w:szCs w:val="21"/>
              </w:rPr>
              <w:t>分。</w:t>
            </w:r>
          </w:p>
          <w:p w:rsidR="00985873" w:rsidRPr="00A220C7" w:rsidRDefault="00647C27">
            <w:pPr>
              <w:widowControl/>
              <w:spacing w:line="400" w:lineRule="exact"/>
              <w:jc w:val="left"/>
              <w:rPr>
                <w:rFonts w:ascii="宋体" w:hAnsi="宋体" w:cs="宋体"/>
                <w:kern w:val="0"/>
                <w:szCs w:val="21"/>
              </w:rPr>
            </w:pPr>
            <w:r w:rsidRPr="00A220C7">
              <w:rPr>
                <w:rFonts w:ascii="宋体" w:hAnsi="宋体" w:cs="Calibri"/>
                <w:kern w:val="0"/>
                <w:szCs w:val="21"/>
              </w:rPr>
              <w:lastRenderedPageBreak/>
              <w:t xml:space="preserve">5. </w:t>
            </w:r>
            <w:r w:rsidRPr="00A220C7">
              <w:rPr>
                <w:rFonts w:ascii="宋体" w:hAnsi="宋体" w:cs="宋体" w:hint="eastAsia"/>
                <w:kern w:val="0"/>
                <w:szCs w:val="21"/>
              </w:rPr>
              <w:t>企业主编或主持完成国家级建设工法、国家或行业标准的，从获奖证书颁发或标准发布之日起至投标截止之日止不超过三年的，每项得</w:t>
            </w:r>
            <w:r w:rsidRPr="00A220C7">
              <w:rPr>
                <w:rFonts w:ascii="宋体" w:hAnsi="宋体" w:cs="Calibri" w:hint="eastAsia"/>
                <w:kern w:val="0"/>
                <w:szCs w:val="21"/>
              </w:rPr>
              <w:t>1</w:t>
            </w:r>
            <w:r w:rsidRPr="00A220C7">
              <w:rPr>
                <w:rFonts w:ascii="宋体" w:hAnsi="宋体" w:cs="宋体" w:hint="eastAsia"/>
                <w:kern w:val="0"/>
                <w:szCs w:val="21"/>
              </w:rPr>
              <w:t xml:space="preserve">分；参编或参与单位，每项得 </w:t>
            </w:r>
            <w:r w:rsidRPr="00A220C7">
              <w:rPr>
                <w:rFonts w:ascii="宋体" w:hAnsi="宋体" w:cs="Calibri"/>
                <w:kern w:val="0"/>
                <w:szCs w:val="21"/>
              </w:rPr>
              <w:t>0.</w:t>
            </w:r>
            <w:r w:rsidRPr="00A220C7">
              <w:rPr>
                <w:rFonts w:ascii="宋体" w:hAnsi="宋体" w:cs="Calibri" w:hint="eastAsia"/>
                <w:kern w:val="0"/>
                <w:szCs w:val="21"/>
              </w:rPr>
              <w:t>4</w:t>
            </w:r>
            <w:r w:rsidRPr="00A220C7">
              <w:rPr>
                <w:rFonts w:ascii="宋体" w:hAnsi="宋体" w:cs="Calibri"/>
                <w:kern w:val="0"/>
                <w:szCs w:val="21"/>
              </w:rPr>
              <w:t xml:space="preserve"> </w:t>
            </w:r>
            <w:r w:rsidRPr="00A220C7">
              <w:rPr>
                <w:rFonts w:ascii="宋体" w:hAnsi="宋体" w:cs="宋体" w:hint="eastAsia"/>
                <w:kern w:val="0"/>
                <w:szCs w:val="21"/>
              </w:rPr>
              <w:t>分。</w:t>
            </w:r>
          </w:p>
          <w:p w:rsidR="00985873" w:rsidRPr="00A220C7" w:rsidRDefault="00647C27">
            <w:pPr>
              <w:widowControl/>
              <w:spacing w:line="400" w:lineRule="exact"/>
              <w:jc w:val="left"/>
              <w:rPr>
                <w:rFonts w:ascii="宋体" w:hAnsi="宋体" w:cs="宋体"/>
                <w:kern w:val="0"/>
                <w:szCs w:val="21"/>
              </w:rPr>
            </w:pPr>
            <w:r w:rsidRPr="00A220C7">
              <w:rPr>
                <w:rFonts w:ascii="宋体" w:hAnsi="宋体" w:cs="Calibri"/>
                <w:kern w:val="0"/>
                <w:szCs w:val="21"/>
              </w:rPr>
              <w:t xml:space="preserve">6. </w:t>
            </w:r>
            <w:r w:rsidRPr="00A220C7">
              <w:rPr>
                <w:rFonts w:ascii="宋体" w:hAnsi="宋体" w:cs="宋体" w:hint="eastAsia"/>
                <w:kern w:val="0"/>
                <w:szCs w:val="21"/>
              </w:rPr>
              <w:t xml:space="preserve">企业主编或主持完成省级建设工法、省级标准的，从获奖证书颁发或标准发布之日起至投标截止之日止不超过二年的，每项得 </w:t>
            </w:r>
            <w:r w:rsidRPr="00A220C7">
              <w:rPr>
                <w:rFonts w:ascii="宋体" w:hAnsi="宋体" w:cs="Calibri"/>
                <w:kern w:val="0"/>
                <w:szCs w:val="21"/>
              </w:rPr>
              <w:t>0.</w:t>
            </w:r>
            <w:r w:rsidRPr="00A220C7">
              <w:rPr>
                <w:rFonts w:ascii="宋体" w:hAnsi="宋体" w:cs="Calibri" w:hint="eastAsia"/>
                <w:kern w:val="0"/>
                <w:szCs w:val="21"/>
              </w:rPr>
              <w:t>4</w:t>
            </w:r>
            <w:r w:rsidRPr="00A220C7">
              <w:rPr>
                <w:rFonts w:ascii="宋体" w:hAnsi="宋体" w:cs="宋体" w:hint="eastAsia"/>
                <w:kern w:val="0"/>
                <w:szCs w:val="21"/>
              </w:rPr>
              <w:t xml:space="preserve">分；参编或参与单位，每项得 </w:t>
            </w:r>
            <w:r w:rsidRPr="00A220C7">
              <w:rPr>
                <w:rFonts w:ascii="宋体" w:hAnsi="宋体" w:cs="Calibri"/>
                <w:kern w:val="0"/>
                <w:szCs w:val="21"/>
              </w:rPr>
              <w:t>0.</w:t>
            </w:r>
            <w:r w:rsidRPr="00A220C7">
              <w:rPr>
                <w:rFonts w:ascii="宋体" w:hAnsi="宋体" w:cs="Calibri" w:hint="eastAsia"/>
                <w:kern w:val="0"/>
                <w:szCs w:val="21"/>
              </w:rPr>
              <w:t>2</w:t>
            </w:r>
            <w:r w:rsidRPr="00A220C7">
              <w:rPr>
                <w:rFonts w:ascii="宋体" w:hAnsi="宋体" w:cs="宋体" w:hint="eastAsia"/>
                <w:kern w:val="0"/>
                <w:szCs w:val="21"/>
              </w:rPr>
              <w:t>分。</w:t>
            </w:r>
          </w:p>
          <w:p w:rsidR="00985873" w:rsidRPr="00A220C7" w:rsidRDefault="00647C27">
            <w:pPr>
              <w:widowControl/>
              <w:spacing w:line="400" w:lineRule="exact"/>
              <w:jc w:val="left"/>
              <w:rPr>
                <w:rFonts w:ascii="宋体" w:hAnsi="宋体" w:cs="宋体"/>
                <w:kern w:val="0"/>
                <w:szCs w:val="21"/>
              </w:rPr>
            </w:pPr>
            <w:r w:rsidRPr="00A220C7">
              <w:rPr>
                <w:rFonts w:hint="eastAsia"/>
                <w:b/>
                <w:szCs w:val="21"/>
              </w:rPr>
              <w:t>备注：同一工程项目同类型的奖项，以最高奖项计分，不重复计分。</w:t>
            </w:r>
          </w:p>
        </w:tc>
      </w:tr>
      <w:tr w:rsidR="00985873" w:rsidRPr="00A220C7">
        <w:trPr>
          <w:trHeight w:val="607"/>
          <w:jc w:val="center"/>
        </w:trPr>
        <w:tc>
          <w:tcPr>
            <w:tcW w:w="2177" w:type="dxa"/>
            <w:gridSpan w:val="4"/>
            <w:vAlign w:val="center"/>
          </w:tcPr>
          <w:p w:rsidR="00985873" w:rsidRPr="00A220C7" w:rsidRDefault="00647C27">
            <w:pPr>
              <w:jc w:val="left"/>
            </w:pPr>
            <w:r w:rsidRPr="00A220C7">
              <w:lastRenderedPageBreak/>
              <w:t>投标人汇总得分</w:t>
            </w:r>
          </w:p>
        </w:tc>
        <w:tc>
          <w:tcPr>
            <w:tcW w:w="7117" w:type="dxa"/>
            <w:gridSpan w:val="3"/>
          </w:tcPr>
          <w:p w:rsidR="00985873" w:rsidRPr="00A220C7" w:rsidRDefault="00647C27">
            <w:pPr>
              <w:spacing w:line="360" w:lineRule="auto"/>
              <w:rPr>
                <w:szCs w:val="21"/>
              </w:rPr>
            </w:pPr>
            <w:r w:rsidRPr="00A220C7">
              <w:t>投标人汇总得分</w:t>
            </w:r>
            <w:r w:rsidRPr="00A220C7">
              <w:t>=</w:t>
            </w:r>
            <w:r w:rsidRPr="00A220C7">
              <w:t>该投标人的技术标得分</w:t>
            </w:r>
            <w:r w:rsidRPr="00A220C7">
              <w:t>+</w:t>
            </w:r>
            <w:r w:rsidRPr="00A220C7">
              <w:t>商务标得分</w:t>
            </w:r>
            <w:r w:rsidRPr="00A220C7">
              <w:t>+</w:t>
            </w:r>
            <w:r w:rsidRPr="00A220C7">
              <w:t>企业信誉实力得分</w:t>
            </w:r>
          </w:p>
        </w:tc>
      </w:tr>
      <w:tr w:rsidR="00985873" w:rsidRPr="00A220C7">
        <w:trPr>
          <w:trHeight w:val="211"/>
          <w:jc w:val="center"/>
        </w:trPr>
        <w:tc>
          <w:tcPr>
            <w:tcW w:w="788" w:type="dxa"/>
            <w:vAlign w:val="center"/>
          </w:tcPr>
          <w:p w:rsidR="00985873" w:rsidRPr="00A220C7" w:rsidRDefault="00647C27">
            <w:pPr>
              <w:spacing w:line="360" w:lineRule="auto"/>
              <w:jc w:val="center"/>
              <w:rPr>
                <w:szCs w:val="21"/>
              </w:rPr>
            </w:pPr>
            <w:r w:rsidRPr="00A220C7">
              <w:rPr>
                <w:szCs w:val="21"/>
              </w:rPr>
              <w:t>3</w:t>
            </w:r>
          </w:p>
        </w:tc>
        <w:tc>
          <w:tcPr>
            <w:tcW w:w="1389" w:type="dxa"/>
            <w:gridSpan w:val="3"/>
            <w:vAlign w:val="center"/>
          </w:tcPr>
          <w:p w:rsidR="00985873" w:rsidRPr="00A220C7" w:rsidRDefault="00647C27">
            <w:pPr>
              <w:spacing w:line="360" w:lineRule="auto"/>
              <w:jc w:val="center"/>
              <w:rPr>
                <w:szCs w:val="21"/>
              </w:rPr>
            </w:pPr>
            <w:r w:rsidRPr="00A220C7">
              <w:rPr>
                <w:szCs w:val="21"/>
              </w:rPr>
              <w:t>评标程序</w:t>
            </w:r>
          </w:p>
        </w:tc>
        <w:tc>
          <w:tcPr>
            <w:tcW w:w="7117" w:type="dxa"/>
            <w:gridSpan w:val="3"/>
            <w:vAlign w:val="center"/>
          </w:tcPr>
          <w:p w:rsidR="00985873" w:rsidRPr="00A220C7" w:rsidRDefault="00647C27">
            <w:pPr>
              <w:spacing w:line="360" w:lineRule="auto"/>
              <w:rPr>
                <w:szCs w:val="21"/>
              </w:rPr>
            </w:pPr>
            <w:r w:rsidRPr="00A220C7">
              <w:rPr>
                <w:szCs w:val="21"/>
              </w:rPr>
              <w:t>详见本章附件</w:t>
            </w:r>
            <w:r w:rsidRPr="00A220C7">
              <w:rPr>
                <w:szCs w:val="21"/>
              </w:rPr>
              <w:t>A</w:t>
            </w:r>
            <w:r w:rsidRPr="00A220C7">
              <w:rPr>
                <w:szCs w:val="21"/>
              </w:rPr>
              <w:t>：评标详细程序</w:t>
            </w:r>
          </w:p>
        </w:tc>
      </w:tr>
      <w:tr w:rsidR="00985873" w:rsidRPr="00A220C7">
        <w:trPr>
          <w:trHeight w:val="507"/>
          <w:jc w:val="center"/>
        </w:trPr>
        <w:tc>
          <w:tcPr>
            <w:tcW w:w="788" w:type="dxa"/>
            <w:vAlign w:val="center"/>
          </w:tcPr>
          <w:p w:rsidR="00985873" w:rsidRPr="00A220C7" w:rsidRDefault="00647C27">
            <w:pPr>
              <w:spacing w:line="360" w:lineRule="auto"/>
              <w:jc w:val="center"/>
              <w:rPr>
                <w:szCs w:val="21"/>
              </w:rPr>
            </w:pPr>
            <w:r w:rsidRPr="00A220C7">
              <w:rPr>
                <w:szCs w:val="21"/>
              </w:rPr>
              <w:t>3.1.2</w:t>
            </w:r>
          </w:p>
        </w:tc>
        <w:tc>
          <w:tcPr>
            <w:tcW w:w="1389" w:type="dxa"/>
            <w:gridSpan w:val="3"/>
            <w:vAlign w:val="center"/>
          </w:tcPr>
          <w:p w:rsidR="00985873" w:rsidRPr="00A220C7" w:rsidRDefault="00647C27">
            <w:pPr>
              <w:spacing w:line="360" w:lineRule="auto"/>
              <w:jc w:val="center"/>
              <w:rPr>
                <w:szCs w:val="21"/>
              </w:rPr>
            </w:pPr>
            <w:r w:rsidRPr="00A220C7">
              <w:rPr>
                <w:szCs w:val="21"/>
              </w:rPr>
              <w:t>否决投标条件</w:t>
            </w:r>
          </w:p>
        </w:tc>
        <w:tc>
          <w:tcPr>
            <w:tcW w:w="7117" w:type="dxa"/>
            <w:gridSpan w:val="3"/>
            <w:vAlign w:val="center"/>
          </w:tcPr>
          <w:p w:rsidR="00985873" w:rsidRPr="00A220C7" w:rsidRDefault="00647C27">
            <w:pPr>
              <w:spacing w:line="360" w:lineRule="auto"/>
              <w:rPr>
                <w:szCs w:val="21"/>
              </w:rPr>
            </w:pPr>
            <w:r w:rsidRPr="00A220C7">
              <w:rPr>
                <w:szCs w:val="21"/>
              </w:rPr>
              <w:t>详见本章附件</w:t>
            </w:r>
            <w:r w:rsidRPr="00A220C7">
              <w:rPr>
                <w:szCs w:val="21"/>
              </w:rPr>
              <w:t>B</w:t>
            </w:r>
            <w:r w:rsidRPr="00A220C7">
              <w:rPr>
                <w:szCs w:val="21"/>
              </w:rPr>
              <w:t>：否决投标条件</w:t>
            </w:r>
          </w:p>
        </w:tc>
      </w:tr>
    </w:tbl>
    <w:p w:rsidR="00985873" w:rsidRPr="00A220C7" w:rsidRDefault="00647C27">
      <w:pPr>
        <w:pStyle w:val="1"/>
        <w:jc w:val="center"/>
      </w:pPr>
      <w:bookmarkStart w:id="161" w:name="_Toc389065240"/>
      <w:r w:rsidRPr="00A220C7">
        <w:br w:type="page"/>
      </w:r>
      <w:bookmarkStart w:id="162" w:name="_Toc61980349"/>
      <w:r w:rsidRPr="00A220C7">
        <w:lastRenderedPageBreak/>
        <w:t>评标办法（综合评估法）正文部分</w:t>
      </w:r>
      <w:bookmarkEnd w:id="161"/>
      <w:bookmarkEnd w:id="162"/>
    </w:p>
    <w:p w:rsidR="00985873" w:rsidRPr="00A220C7" w:rsidRDefault="00985873">
      <w:pPr>
        <w:rPr>
          <w:szCs w:val="21"/>
        </w:rPr>
      </w:pPr>
    </w:p>
    <w:p w:rsidR="00985873" w:rsidRPr="00A220C7" w:rsidRDefault="00647C27">
      <w:pPr>
        <w:pStyle w:val="2"/>
      </w:pPr>
      <w:bookmarkStart w:id="163" w:name="_Toc61980350"/>
      <w:r w:rsidRPr="00A220C7">
        <w:t xml:space="preserve">1 </w:t>
      </w:r>
      <w:r w:rsidRPr="00A220C7">
        <w:t>评标方法</w:t>
      </w:r>
      <w:bookmarkEnd w:id="163"/>
    </w:p>
    <w:p w:rsidR="00985873" w:rsidRPr="00A220C7" w:rsidRDefault="00647C27">
      <w:pPr>
        <w:spacing w:line="360" w:lineRule="auto"/>
        <w:ind w:firstLineChars="200" w:firstLine="420"/>
        <w:rPr>
          <w:szCs w:val="21"/>
        </w:rPr>
      </w:pPr>
      <w:r w:rsidRPr="00A220C7">
        <w:rPr>
          <w:szCs w:val="21"/>
        </w:rPr>
        <w:t>本次评标采用综合评估法。评标委员会对满足招标文件实质性要求的投标文件，按照本章</w:t>
      </w:r>
      <w:r w:rsidRPr="00A220C7">
        <w:rPr>
          <w:szCs w:val="21"/>
        </w:rPr>
        <w:t>“</w:t>
      </w:r>
      <w:r w:rsidRPr="00A220C7">
        <w:rPr>
          <w:szCs w:val="21"/>
        </w:rPr>
        <w:t>评标办法前附表</w:t>
      </w:r>
      <w:r w:rsidRPr="00A220C7">
        <w:rPr>
          <w:szCs w:val="21"/>
        </w:rPr>
        <w:t>”</w:t>
      </w:r>
      <w:r w:rsidRPr="00A220C7">
        <w:rPr>
          <w:szCs w:val="21"/>
        </w:rPr>
        <w:t>第</w:t>
      </w:r>
      <w:r w:rsidRPr="00A220C7">
        <w:rPr>
          <w:szCs w:val="21"/>
        </w:rPr>
        <w:t>2.1</w:t>
      </w:r>
      <w:r w:rsidRPr="00A220C7">
        <w:rPr>
          <w:szCs w:val="21"/>
        </w:rPr>
        <w:t>、</w:t>
      </w:r>
      <w:r w:rsidRPr="00A220C7">
        <w:rPr>
          <w:szCs w:val="21"/>
        </w:rPr>
        <w:t>2.2</w:t>
      </w:r>
      <w:r w:rsidRPr="00A220C7">
        <w:rPr>
          <w:szCs w:val="21"/>
        </w:rPr>
        <w:t>款规定的评分标准进行打分，并按综合得分由高到低顺序推荐中标候选人，或根据招标人授权直接确定中标人，但投标报价低于其成本的除外。综合评分相等时，以投标报价低的优先；投标价也相等时，</w:t>
      </w:r>
      <w:r w:rsidRPr="00A220C7">
        <w:rPr>
          <w:rFonts w:hint="eastAsia"/>
          <w:szCs w:val="21"/>
        </w:rPr>
        <w:t>以</w:t>
      </w:r>
      <w:r w:rsidRPr="00A220C7">
        <w:rPr>
          <w:szCs w:val="21"/>
        </w:rPr>
        <w:t>企业</w:t>
      </w:r>
      <w:r w:rsidRPr="00A220C7">
        <w:rPr>
          <w:rFonts w:hint="eastAsia"/>
          <w:szCs w:val="21"/>
        </w:rPr>
        <w:t>信誉</w:t>
      </w:r>
      <w:r w:rsidRPr="00A220C7">
        <w:rPr>
          <w:szCs w:val="21"/>
        </w:rPr>
        <w:t>实力分高的优先；企业</w:t>
      </w:r>
      <w:r w:rsidRPr="00A220C7">
        <w:rPr>
          <w:rFonts w:hint="eastAsia"/>
          <w:szCs w:val="21"/>
        </w:rPr>
        <w:t>信誉</w:t>
      </w:r>
      <w:r w:rsidRPr="00A220C7">
        <w:rPr>
          <w:szCs w:val="21"/>
        </w:rPr>
        <w:t>实力分也相</w:t>
      </w:r>
      <w:r w:rsidRPr="00A220C7">
        <w:rPr>
          <w:rFonts w:hint="eastAsia"/>
          <w:szCs w:val="21"/>
        </w:rPr>
        <w:t>等</w:t>
      </w:r>
      <w:r w:rsidRPr="00A220C7">
        <w:rPr>
          <w:szCs w:val="21"/>
        </w:rPr>
        <w:t>的，</w:t>
      </w:r>
      <w:r w:rsidRPr="00A220C7">
        <w:rPr>
          <w:rFonts w:hint="eastAsia"/>
          <w:szCs w:val="21"/>
        </w:rPr>
        <w:t>以</w:t>
      </w:r>
      <w:r w:rsidRPr="00A220C7">
        <w:rPr>
          <w:szCs w:val="21"/>
        </w:rPr>
        <w:t>企业</w:t>
      </w:r>
      <w:r w:rsidRPr="00A220C7">
        <w:rPr>
          <w:rFonts w:hint="eastAsia"/>
          <w:szCs w:val="21"/>
        </w:rPr>
        <w:t>用于该项工程投标的</w:t>
      </w:r>
      <w:r w:rsidRPr="00A220C7">
        <w:rPr>
          <w:szCs w:val="21"/>
        </w:rPr>
        <w:t>资质高的优先；企业</w:t>
      </w:r>
      <w:r w:rsidRPr="00A220C7">
        <w:rPr>
          <w:rFonts w:hint="eastAsia"/>
          <w:szCs w:val="21"/>
        </w:rPr>
        <w:t>用于该项工程投标的</w:t>
      </w:r>
      <w:r w:rsidRPr="00A220C7">
        <w:rPr>
          <w:szCs w:val="21"/>
        </w:rPr>
        <w:t>资质也相等的，</w:t>
      </w:r>
      <w:r w:rsidRPr="00A220C7">
        <w:rPr>
          <w:rFonts w:hint="eastAsia"/>
          <w:szCs w:val="21"/>
        </w:rPr>
        <w:t>以</w:t>
      </w:r>
      <w:r w:rsidRPr="00A220C7">
        <w:rPr>
          <w:szCs w:val="21"/>
        </w:rPr>
        <w:t>技术标得分高</w:t>
      </w:r>
      <w:r w:rsidRPr="00A220C7">
        <w:rPr>
          <w:rFonts w:hint="eastAsia"/>
          <w:szCs w:val="21"/>
        </w:rPr>
        <w:t>的</w:t>
      </w:r>
      <w:r w:rsidRPr="00A220C7">
        <w:rPr>
          <w:szCs w:val="21"/>
        </w:rPr>
        <w:t>优先；技术标</w:t>
      </w:r>
      <w:r w:rsidRPr="00A220C7">
        <w:rPr>
          <w:rFonts w:hint="eastAsia"/>
          <w:szCs w:val="21"/>
        </w:rPr>
        <w:t>得分</w:t>
      </w:r>
      <w:r w:rsidRPr="00A220C7">
        <w:rPr>
          <w:szCs w:val="21"/>
        </w:rPr>
        <w:t>也相等的，由评标委员会采用记名投票</w:t>
      </w:r>
      <w:r w:rsidRPr="00A220C7">
        <w:rPr>
          <w:rFonts w:hint="eastAsia"/>
          <w:szCs w:val="21"/>
        </w:rPr>
        <w:t>方式</w:t>
      </w:r>
      <w:r w:rsidRPr="00A220C7">
        <w:rPr>
          <w:szCs w:val="21"/>
        </w:rPr>
        <w:t>确定。</w:t>
      </w:r>
    </w:p>
    <w:p w:rsidR="00985873" w:rsidRPr="00A220C7" w:rsidRDefault="00647C27">
      <w:pPr>
        <w:pStyle w:val="2"/>
      </w:pPr>
      <w:bookmarkStart w:id="164" w:name="_Toc61980351"/>
      <w:r w:rsidRPr="00A220C7">
        <w:t xml:space="preserve">2 </w:t>
      </w:r>
      <w:r w:rsidRPr="00A220C7">
        <w:t>评审标准</w:t>
      </w:r>
      <w:bookmarkEnd w:id="164"/>
    </w:p>
    <w:p w:rsidR="00985873" w:rsidRPr="00A220C7" w:rsidRDefault="00647C27">
      <w:pPr>
        <w:pStyle w:val="3"/>
        <w:ind w:firstLine="420"/>
      </w:pPr>
      <w:bookmarkStart w:id="165" w:name="_Toc61980352"/>
      <w:r w:rsidRPr="00A220C7">
        <w:t xml:space="preserve">2.1 </w:t>
      </w:r>
      <w:r w:rsidRPr="00A220C7">
        <w:t>初步评审标准</w:t>
      </w:r>
      <w:bookmarkEnd w:id="165"/>
    </w:p>
    <w:p w:rsidR="00985873" w:rsidRPr="00A220C7" w:rsidRDefault="00647C27">
      <w:pPr>
        <w:spacing w:line="360" w:lineRule="auto"/>
        <w:ind w:firstLineChars="200" w:firstLine="420"/>
        <w:rPr>
          <w:szCs w:val="21"/>
        </w:rPr>
      </w:pPr>
      <w:r w:rsidRPr="00A220C7">
        <w:rPr>
          <w:szCs w:val="21"/>
        </w:rPr>
        <w:t>2.1.1</w:t>
      </w:r>
      <w:r w:rsidRPr="00A220C7">
        <w:rPr>
          <w:rFonts w:hint="eastAsia"/>
          <w:szCs w:val="21"/>
        </w:rPr>
        <w:t xml:space="preserve"> </w:t>
      </w:r>
      <w:r w:rsidRPr="00A220C7">
        <w:rPr>
          <w:szCs w:val="21"/>
        </w:rPr>
        <w:t>资格评审标准：见</w:t>
      </w:r>
      <w:r w:rsidRPr="00A220C7">
        <w:rPr>
          <w:szCs w:val="21"/>
        </w:rPr>
        <w:t>“</w:t>
      </w:r>
      <w:r w:rsidRPr="00A220C7">
        <w:rPr>
          <w:szCs w:val="21"/>
        </w:rPr>
        <w:t>评标办法前附表</w:t>
      </w:r>
      <w:r w:rsidRPr="00A220C7">
        <w:rPr>
          <w:szCs w:val="21"/>
        </w:rPr>
        <w:t>”</w:t>
      </w:r>
      <w:r w:rsidRPr="00A220C7">
        <w:rPr>
          <w:szCs w:val="21"/>
        </w:rPr>
        <w:t>。所有在投标截止时间前提交投标文件的投标人均有资格参加资格评审。</w:t>
      </w:r>
    </w:p>
    <w:p w:rsidR="00985873" w:rsidRPr="00A220C7" w:rsidRDefault="00647C27">
      <w:pPr>
        <w:spacing w:line="360" w:lineRule="auto"/>
        <w:ind w:firstLineChars="200" w:firstLine="420"/>
        <w:rPr>
          <w:szCs w:val="21"/>
        </w:rPr>
      </w:pPr>
      <w:r w:rsidRPr="00A220C7">
        <w:rPr>
          <w:szCs w:val="21"/>
        </w:rPr>
        <w:t>2.1.2</w:t>
      </w:r>
      <w:r w:rsidRPr="00A220C7">
        <w:rPr>
          <w:rFonts w:hint="eastAsia"/>
          <w:szCs w:val="21"/>
        </w:rPr>
        <w:t xml:space="preserve"> </w:t>
      </w:r>
      <w:r w:rsidRPr="00A220C7">
        <w:rPr>
          <w:szCs w:val="21"/>
        </w:rPr>
        <w:t>形式评审标准：见</w:t>
      </w:r>
      <w:r w:rsidRPr="00A220C7">
        <w:rPr>
          <w:szCs w:val="21"/>
        </w:rPr>
        <w:t>“</w:t>
      </w:r>
      <w:r w:rsidRPr="00A220C7">
        <w:rPr>
          <w:szCs w:val="21"/>
        </w:rPr>
        <w:t>评标办法前附表</w:t>
      </w:r>
      <w:r w:rsidRPr="00A220C7">
        <w:rPr>
          <w:szCs w:val="21"/>
        </w:rPr>
        <w:t>”</w:t>
      </w:r>
      <w:r w:rsidRPr="00A220C7">
        <w:rPr>
          <w:szCs w:val="21"/>
        </w:rPr>
        <w:t>。</w:t>
      </w:r>
    </w:p>
    <w:p w:rsidR="00985873" w:rsidRPr="00A220C7" w:rsidRDefault="00647C27">
      <w:pPr>
        <w:spacing w:line="360" w:lineRule="auto"/>
        <w:ind w:firstLineChars="200" w:firstLine="420"/>
        <w:rPr>
          <w:szCs w:val="21"/>
        </w:rPr>
      </w:pPr>
      <w:r w:rsidRPr="00A220C7">
        <w:rPr>
          <w:szCs w:val="21"/>
        </w:rPr>
        <w:t xml:space="preserve">2.1.3 </w:t>
      </w:r>
      <w:r w:rsidRPr="00A220C7">
        <w:rPr>
          <w:szCs w:val="21"/>
        </w:rPr>
        <w:t>响应性评审标准：见</w:t>
      </w:r>
      <w:r w:rsidRPr="00A220C7">
        <w:rPr>
          <w:szCs w:val="21"/>
        </w:rPr>
        <w:t>“</w:t>
      </w:r>
      <w:r w:rsidRPr="00A220C7">
        <w:rPr>
          <w:szCs w:val="21"/>
        </w:rPr>
        <w:t>评标办法前附表</w:t>
      </w:r>
      <w:r w:rsidRPr="00A220C7">
        <w:rPr>
          <w:szCs w:val="21"/>
        </w:rPr>
        <w:t>”</w:t>
      </w:r>
      <w:r w:rsidRPr="00A220C7">
        <w:rPr>
          <w:szCs w:val="21"/>
        </w:rPr>
        <w:t>。</w:t>
      </w:r>
    </w:p>
    <w:p w:rsidR="00985873" w:rsidRPr="00A220C7" w:rsidRDefault="00647C27">
      <w:pPr>
        <w:pStyle w:val="3"/>
        <w:ind w:firstLine="420"/>
      </w:pPr>
      <w:bookmarkStart w:id="166" w:name="_Toc61980353"/>
      <w:r w:rsidRPr="00A220C7">
        <w:t xml:space="preserve">2.2 </w:t>
      </w:r>
      <w:r w:rsidRPr="00A220C7">
        <w:rPr>
          <w:rFonts w:hint="eastAsia"/>
        </w:rPr>
        <w:t>详细评审标准</w:t>
      </w:r>
      <w:bookmarkEnd w:id="166"/>
    </w:p>
    <w:p w:rsidR="00985873" w:rsidRPr="00A220C7" w:rsidRDefault="00647C27">
      <w:pPr>
        <w:spacing w:line="360" w:lineRule="auto"/>
        <w:ind w:firstLineChars="200" w:firstLine="420"/>
        <w:rPr>
          <w:szCs w:val="21"/>
        </w:rPr>
      </w:pPr>
      <w:r w:rsidRPr="00A220C7">
        <w:rPr>
          <w:szCs w:val="21"/>
        </w:rPr>
        <w:t>2.2.1</w:t>
      </w:r>
      <w:r w:rsidRPr="00A220C7">
        <w:rPr>
          <w:rFonts w:hint="eastAsia"/>
          <w:szCs w:val="21"/>
        </w:rPr>
        <w:t xml:space="preserve"> </w:t>
      </w:r>
      <w:r w:rsidRPr="00A220C7">
        <w:rPr>
          <w:szCs w:val="21"/>
        </w:rPr>
        <w:t>分值构成：见</w:t>
      </w:r>
      <w:r w:rsidRPr="00A220C7">
        <w:rPr>
          <w:szCs w:val="21"/>
        </w:rPr>
        <w:t>“</w:t>
      </w:r>
      <w:r w:rsidRPr="00A220C7">
        <w:rPr>
          <w:szCs w:val="21"/>
        </w:rPr>
        <w:t>评标办法前附表</w:t>
      </w:r>
      <w:r w:rsidRPr="00A220C7">
        <w:rPr>
          <w:szCs w:val="21"/>
        </w:rPr>
        <w:t>”</w:t>
      </w:r>
      <w:r w:rsidRPr="00A220C7">
        <w:rPr>
          <w:szCs w:val="21"/>
        </w:rPr>
        <w:t>。</w:t>
      </w:r>
    </w:p>
    <w:p w:rsidR="00985873" w:rsidRPr="00A220C7" w:rsidRDefault="00647C27">
      <w:pPr>
        <w:spacing w:line="360" w:lineRule="auto"/>
        <w:ind w:firstLineChars="200" w:firstLine="420"/>
        <w:rPr>
          <w:szCs w:val="21"/>
        </w:rPr>
      </w:pPr>
      <w:r w:rsidRPr="00A220C7">
        <w:rPr>
          <w:bCs/>
          <w:szCs w:val="21"/>
        </w:rPr>
        <w:t>2.2.</w:t>
      </w:r>
      <w:r w:rsidRPr="00A220C7">
        <w:rPr>
          <w:rFonts w:hint="eastAsia"/>
          <w:bCs/>
          <w:szCs w:val="21"/>
        </w:rPr>
        <w:t xml:space="preserve">2 </w:t>
      </w:r>
      <w:r w:rsidRPr="00A220C7">
        <w:rPr>
          <w:szCs w:val="21"/>
        </w:rPr>
        <w:t>评分标准</w:t>
      </w:r>
    </w:p>
    <w:p w:rsidR="00985873" w:rsidRPr="00A220C7" w:rsidRDefault="00647C27">
      <w:pPr>
        <w:spacing w:line="360" w:lineRule="auto"/>
        <w:ind w:firstLineChars="200" w:firstLine="420"/>
        <w:rPr>
          <w:szCs w:val="21"/>
        </w:rPr>
      </w:pPr>
      <w:r w:rsidRPr="00A220C7">
        <w:rPr>
          <w:szCs w:val="21"/>
        </w:rPr>
        <w:t>（</w:t>
      </w:r>
      <w:r w:rsidRPr="00A220C7">
        <w:rPr>
          <w:szCs w:val="21"/>
        </w:rPr>
        <w:t>1</w:t>
      </w:r>
      <w:r w:rsidRPr="00A220C7">
        <w:rPr>
          <w:szCs w:val="21"/>
        </w:rPr>
        <w:t>）技术标评分标准：见</w:t>
      </w:r>
      <w:r w:rsidRPr="00A220C7">
        <w:rPr>
          <w:szCs w:val="21"/>
        </w:rPr>
        <w:t>“</w:t>
      </w:r>
      <w:r w:rsidRPr="00A220C7">
        <w:rPr>
          <w:szCs w:val="21"/>
        </w:rPr>
        <w:t>评标办法前附表</w:t>
      </w:r>
      <w:r w:rsidRPr="00A220C7">
        <w:rPr>
          <w:szCs w:val="21"/>
        </w:rPr>
        <w:t>”</w:t>
      </w:r>
      <w:r w:rsidRPr="00A220C7">
        <w:rPr>
          <w:szCs w:val="21"/>
        </w:rPr>
        <w:t>。</w:t>
      </w:r>
    </w:p>
    <w:p w:rsidR="00985873" w:rsidRPr="00A220C7" w:rsidRDefault="00647C27">
      <w:pPr>
        <w:spacing w:line="360" w:lineRule="auto"/>
        <w:ind w:firstLineChars="200" w:firstLine="420"/>
        <w:rPr>
          <w:szCs w:val="21"/>
        </w:rPr>
      </w:pPr>
      <w:r w:rsidRPr="00A220C7">
        <w:rPr>
          <w:szCs w:val="21"/>
        </w:rPr>
        <w:t>（</w:t>
      </w:r>
      <w:r w:rsidRPr="00A220C7">
        <w:rPr>
          <w:szCs w:val="21"/>
        </w:rPr>
        <w:t>2</w:t>
      </w:r>
      <w:r w:rsidRPr="00A220C7">
        <w:rPr>
          <w:szCs w:val="21"/>
        </w:rPr>
        <w:t>）评标基准价计算方法：见</w:t>
      </w:r>
      <w:r w:rsidRPr="00A220C7">
        <w:rPr>
          <w:szCs w:val="21"/>
        </w:rPr>
        <w:t>“</w:t>
      </w:r>
      <w:r w:rsidRPr="00A220C7">
        <w:rPr>
          <w:szCs w:val="21"/>
        </w:rPr>
        <w:t>评标办法前附表</w:t>
      </w:r>
      <w:r w:rsidRPr="00A220C7">
        <w:rPr>
          <w:szCs w:val="21"/>
        </w:rPr>
        <w:t>”</w:t>
      </w:r>
      <w:r w:rsidRPr="00A220C7">
        <w:rPr>
          <w:szCs w:val="21"/>
        </w:rPr>
        <w:t>。</w:t>
      </w:r>
    </w:p>
    <w:p w:rsidR="00985873" w:rsidRPr="00A220C7" w:rsidRDefault="00647C27">
      <w:pPr>
        <w:spacing w:line="360" w:lineRule="auto"/>
        <w:ind w:firstLineChars="200" w:firstLine="420"/>
        <w:rPr>
          <w:szCs w:val="21"/>
        </w:rPr>
      </w:pPr>
      <w:r w:rsidRPr="00A220C7">
        <w:rPr>
          <w:szCs w:val="21"/>
        </w:rPr>
        <w:t>（</w:t>
      </w:r>
      <w:r w:rsidRPr="00A220C7">
        <w:rPr>
          <w:rFonts w:hint="eastAsia"/>
          <w:szCs w:val="21"/>
        </w:rPr>
        <w:t>3</w:t>
      </w:r>
      <w:r w:rsidRPr="00A220C7">
        <w:rPr>
          <w:szCs w:val="21"/>
        </w:rPr>
        <w:t>）</w:t>
      </w:r>
      <w:r w:rsidRPr="00A220C7">
        <w:rPr>
          <w:rFonts w:hint="eastAsia"/>
          <w:szCs w:val="21"/>
        </w:rPr>
        <w:t>商务</w:t>
      </w:r>
      <w:r w:rsidRPr="00A220C7">
        <w:rPr>
          <w:szCs w:val="21"/>
        </w:rPr>
        <w:t>标评分标准：见</w:t>
      </w:r>
      <w:r w:rsidRPr="00A220C7">
        <w:rPr>
          <w:szCs w:val="21"/>
        </w:rPr>
        <w:t>“</w:t>
      </w:r>
      <w:r w:rsidRPr="00A220C7">
        <w:rPr>
          <w:szCs w:val="21"/>
        </w:rPr>
        <w:t>评标办法前附表</w:t>
      </w:r>
      <w:r w:rsidRPr="00A220C7">
        <w:rPr>
          <w:szCs w:val="21"/>
        </w:rPr>
        <w:t>”</w:t>
      </w:r>
      <w:r w:rsidRPr="00A220C7">
        <w:rPr>
          <w:szCs w:val="21"/>
        </w:rPr>
        <w:t>。</w:t>
      </w:r>
    </w:p>
    <w:p w:rsidR="00985873" w:rsidRPr="00A220C7" w:rsidRDefault="00647C27">
      <w:pPr>
        <w:spacing w:line="360" w:lineRule="auto"/>
        <w:ind w:firstLineChars="200" w:firstLine="420"/>
        <w:rPr>
          <w:szCs w:val="21"/>
        </w:rPr>
      </w:pPr>
      <w:r w:rsidRPr="00A220C7">
        <w:rPr>
          <w:szCs w:val="21"/>
        </w:rPr>
        <w:t>（</w:t>
      </w:r>
      <w:r w:rsidRPr="00A220C7">
        <w:rPr>
          <w:rFonts w:hint="eastAsia"/>
          <w:szCs w:val="21"/>
        </w:rPr>
        <w:t>4</w:t>
      </w:r>
      <w:r w:rsidRPr="00A220C7">
        <w:rPr>
          <w:szCs w:val="21"/>
        </w:rPr>
        <w:t>）企业信誉实力分评分标准：见</w:t>
      </w:r>
      <w:r w:rsidRPr="00A220C7">
        <w:rPr>
          <w:szCs w:val="21"/>
        </w:rPr>
        <w:t>“</w:t>
      </w:r>
      <w:r w:rsidRPr="00A220C7">
        <w:rPr>
          <w:szCs w:val="21"/>
        </w:rPr>
        <w:t>评标办法前附表</w:t>
      </w:r>
      <w:r w:rsidRPr="00A220C7">
        <w:rPr>
          <w:szCs w:val="21"/>
        </w:rPr>
        <w:t>”</w:t>
      </w:r>
      <w:r w:rsidRPr="00A220C7">
        <w:rPr>
          <w:szCs w:val="21"/>
        </w:rPr>
        <w:t>。</w:t>
      </w:r>
    </w:p>
    <w:p w:rsidR="00985873" w:rsidRPr="00A220C7" w:rsidRDefault="00647C27">
      <w:pPr>
        <w:pStyle w:val="2"/>
      </w:pPr>
      <w:bookmarkStart w:id="167" w:name="_Toc61980354"/>
      <w:r w:rsidRPr="00A220C7">
        <w:t xml:space="preserve">3 </w:t>
      </w:r>
      <w:r w:rsidRPr="00A220C7">
        <w:t>评标程序</w:t>
      </w:r>
      <w:bookmarkEnd w:id="167"/>
    </w:p>
    <w:p w:rsidR="00985873" w:rsidRPr="00A220C7" w:rsidRDefault="00647C27">
      <w:pPr>
        <w:pStyle w:val="3"/>
        <w:ind w:firstLine="420"/>
      </w:pPr>
      <w:bookmarkStart w:id="168" w:name="_Toc61980355"/>
      <w:r w:rsidRPr="00A220C7">
        <w:t xml:space="preserve">3.1 </w:t>
      </w:r>
      <w:r w:rsidRPr="00A220C7">
        <w:t>初步评审</w:t>
      </w:r>
      <w:bookmarkEnd w:id="168"/>
    </w:p>
    <w:p w:rsidR="00985873" w:rsidRPr="00A220C7" w:rsidRDefault="00647C27">
      <w:pPr>
        <w:spacing w:line="360" w:lineRule="auto"/>
        <w:ind w:firstLineChars="200" w:firstLine="420"/>
        <w:rPr>
          <w:szCs w:val="21"/>
        </w:rPr>
      </w:pPr>
      <w:r w:rsidRPr="00A220C7">
        <w:rPr>
          <w:szCs w:val="21"/>
        </w:rPr>
        <w:t xml:space="preserve">3.1.1 </w:t>
      </w:r>
      <w:r w:rsidRPr="00A220C7">
        <w:rPr>
          <w:szCs w:val="21"/>
        </w:rPr>
        <w:t>评标委员会依据本章第</w:t>
      </w:r>
      <w:r w:rsidRPr="00A220C7">
        <w:rPr>
          <w:szCs w:val="21"/>
        </w:rPr>
        <w:t>2.1</w:t>
      </w:r>
      <w:r w:rsidRPr="00A220C7">
        <w:rPr>
          <w:szCs w:val="21"/>
        </w:rPr>
        <w:t>款规定的标准对投标文件进行初步评审。有一项不符合评审标准的，作否决投标处理。</w:t>
      </w:r>
    </w:p>
    <w:p w:rsidR="00985873" w:rsidRPr="00A220C7" w:rsidRDefault="00647C27">
      <w:pPr>
        <w:spacing w:line="360" w:lineRule="auto"/>
        <w:ind w:firstLineChars="200" w:firstLine="420"/>
        <w:rPr>
          <w:szCs w:val="21"/>
        </w:rPr>
      </w:pPr>
      <w:r w:rsidRPr="00A220C7">
        <w:rPr>
          <w:szCs w:val="21"/>
        </w:rPr>
        <w:t xml:space="preserve">3.1.2 </w:t>
      </w:r>
      <w:r w:rsidRPr="00A220C7">
        <w:rPr>
          <w:szCs w:val="21"/>
        </w:rPr>
        <w:t>投标人有以下情形之一的，其投标作否决投标处理：</w:t>
      </w:r>
    </w:p>
    <w:p w:rsidR="00985873" w:rsidRPr="00A220C7" w:rsidRDefault="00647C27">
      <w:pPr>
        <w:spacing w:line="360" w:lineRule="auto"/>
        <w:ind w:firstLineChars="200" w:firstLine="420"/>
        <w:rPr>
          <w:szCs w:val="21"/>
        </w:rPr>
      </w:pPr>
      <w:r w:rsidRPr="00A220C7">
        <w:rPr>
          <w:szCs w:val="21"/>
        </w:rPr>
        <w:t>（</w:t>
      </w:r>
      <w:r w:rsidRPr="00A220C7">
        <w:rPr>
          <w:szCs w:val="21"/>
        </w:rPr>
        <w:t>1</w:t>
      </w:r>
      <w:r w:rsidRPr="00A220C7">
        <w:rPr>
          <w:szCs w:val="21"/>
        </w:rPr>
        <w:t>）第二章</w:t>
      </w:r>
      <w:r w:rsidRPr="00A220C7">
        <w:rPr>
          <w:szCs w:val="21"/>
        </w:rPr>
        <w:t>“</w:t>
      </w:r>
      <w:r w:rsidRPr="00A220C7">
        <w:rPr>
          <w:szCs w:val="21"/>
        </w:rPr>
        <w:t>投标人须知</w:t>
      </w:r>
      <w:r w:rsidRPr="00A220C7">
        <w:rPr>
          <w:szCs w:val="21"/>
        </w:rPr>
        <w:t>”</w:t>
      </w:r>
      <w:r w:rsidRPr="00A220C7">
        <w:rPr>
          <w:szCs w:val="21"/>
        </w:rPr>
        <w:t>第</w:t>
      </w:r>
      <w:r w:rsidRPr="00A220C7">
        <w:rPr>
          <w:szCs w:val="21"/>
        </w:rPr>
        <w:t xml:space="preserve">1.4.3 </w:t>
      </w:r>
      <w:r w:rsidRPr="00A220C7">
        <w:rPr>
          <w:szCs w:val="21"/>
        </w:rPr>
        <w:t>项规定的任何一种情形的：</w:t>
      </w:r>
    </w:p>
    <w:p w:rsidR="00985873" w:rsidRPr="00A220C7" w:rsidRDefault="00647C27">
      <w:pPr>
        <w:spacing w:line="360" w:lineRule="auto"/>
        <w:ind w:firstLineChars="200" w:firstLine="420"/>
        <w:rPr>
          <w:szCs w:val="21"/>
        </w:rPr>
      </w:pPr>
      <w:r w:rsidRPr="00A220C7">
        <w:rPr>
          <w:szCs w:val="21"/>
        </w:rPr>
        <w:t>（</w:t>
      </w:r>
      <w:r w:rsidRPr="00A220C7">
        <w:rPr>
          <w:szCs w:val="21"/>
        </w:rPr>
        <w:t>2</w:t>
      </w:r>
      <w:r w:rsidRPr="00A220C7">
        <w:rPr>
          <w:szCs w:val="21"/>
        </w:rPr>
        <w:t>）串通投标或弄虚作假或有其他违法行为的；</w:t>
      </w:r>
    </w:p>
    <w:p w:rsidR="00985873" w:rsidRPr="00A220C7" w:rsidRDefault="00647C27">
      <w:pPr>
        <w:spacing w:line="360" w:lineRule="auto"/>
        <w:ind w:firstLineChars="200" w:firstLine="420"/>
        <w:rPr>
          <w:szCs w:val="21"/>
        </w:rPr>
      </w:pPr>
      <w:r w:rsidRPr="00A220C7">
        <w:rPr>
          <w:szCs w:val="21"/>
        </w:rPr>
        <w:t>（</w:t>
      </w:r>
      <w:r w:rsidRPr="00A220C7">
        <w:rPr>
          <w:szCs w:val="21"/>
        </w:rPr>
        <w:t>3</w:t>
      </w:r>
      <w:r w:rsidRPr="00A220C7">
        <w:rPr>
          <w:szCs w:val="21"/>
        </w:rPr>
        <w:t>）不按评标委员会要求澄清、说明或补正的。</w:t>
      </w:r>
    </w:p>
    <w:p w:rsidR="00985873" w:rsidRPr="00A220C7" w:rsidRDefault="00647C27">
      <w:pPr>
        <w:spacing w:line="360" w:lineRule="auto"/>
        <w:ind w:firstLineChars="200" w:firstLine="420"/>
        <w:rPr>
          <w:szCs w:val="21"/>
        </w:rPr>
      </w:pPr>
      <w:r w:rsidRPr="00A220C7">
        <w:rPr>
          <w:szCs w:val="21"/>
        </w:rPr>
        <w:t>3.1.</w:t>
      </w:r>
      <w:r w:rsidRPr="00A220C7">
        <w:rPr>
          <w:rFonts w:hint="eastAsia"/>
          <w:szCs w:val="21"/>
        </w:rPr>
        <w:t xml:space="preserve">3 </w:t>
      </w:r>
      <w:r w:rsidRPr="00A220C7">
        <w:rPr>
          <w:szCs w:val="21"/>
        </w:rPr>
        <w:t>投标报价有算术错误的，评标委员会按以下原则对投标报价进行修正，修正的价格经投标人书面确认后具有约束力。投标人不接受修正价格的，其投标作否决投标处理。</w:t>
      </w:r>
    </w:p>
    <w:p w:rsidR="00985873" w:rsidRPr="00A220C7" w:rsidRDefault="00647C27">
      <w:pPr>
        <w:spacing w:line="360" w:lineRule="auto"/>
        <w:ind w:firstLineChars="200" w:firstLine="420"/>
        <w:rPr>
          <w:szCs w:val="21"/>
        </w:rPr>
      </w:pPr>
      <w:r w:rsidRPr="00A220C7">
        <w:rPr>
          <w:szCs w:val="21"/>
        </w:rPr>
        <w:t>（</w:t>
      </w:r>
      <w:r w:rsidRPr="00A220C7">
        <w:rPr>
          <w:szCs w:val="21"/>
        </w:rPr>
        <w:t>1</w:t>
      </w:r>
      <w:r w:rsidRPr="00A220C7">
        <w:rPr>
          <w:szCs w:val="21"/>
        </w:rPr>
        <w:t>）投标文件中的大写金额与小写金额不一致的，以大写金额为准；</w:t>
      </w:r>
    </w:p>
    <w:p w:rsidR="00985873" w:rsidRPr="00A220C7" w:rsidRDefault="00647C27">
      <w:pPr>
        <w:spacing w:line="360" w:lineRule="auto"/>
        <w:ind w:firstLineChars="200" w:firstLine="420"/>
        <w:rPr>
          <w:szCs w:val="21"/>
        </w:rPr>
      </w:pPr>
      <w:r w:rsidRPr="00A220C7">
        <w:lastRenderedPageBreak/>
        <w:t>（</w:t>
      </w:r>
      <w:r w:rsidRPr="00A220C7">
        <w:t>2</w:t>
      </w:r>
      <w:r w:rsidRPr="00A220C7">
        <w:t>）总价金额与依据单价计算出的结果不一致的，以单价金额为准修正总价，但单价金额小数点有明显错误的除外。</w:t>
      </w:r>
    </w:p>
    <w:p w:rsidR="00985873" w:rsidRPr="00A220C7" w:rsidRDefault="00647C27">
      <w:pPr>
        <w:pStyle w:val="3"/>
        <w:ind w:firstLine="420"/>
      </w:pPr>
      <w:bookmarkStart w:id="169" w:name="_Toc61980356"/>
      <w:r w:rsidRPr="00A220C7">
        <w:t xml:space="preserve">3.2 </w:t>
      </w:r>
      <w:r w:rsidRPr="00A220C7">
        <w:t>详细评审</w:t>
      </w:r>
      <w:bookmarkEnd w:id="169"/>
    </w:p>
    <w:p w:rsidR="00985873" w:rsidRPr="00A220C7" w:rsidRDefault="00647C27">
      <w:pPr>
        <w:spacing w:line="360" w:lineRule="auto"/>
        <w:ind w:firstLineChars="200" w:firstLine="420"/>
        <w:rPr>
          <w:szCs w:val="21"/>
        </w:rPr>
      </w:pPr>
      <w:r w:rsidRPr="00A220C7">
        <w:rPr>
          <w:szCs w:val="21"/>
        </w:rPr>
        <w:t xml:space="preserve">3.2.1 </w:t>
      </w:r>
      <w:r w:rsidRPr="00A220C7">
        <w:rPr>
          <w:szCs w:val="21"/>
        </w:rPr>
        <w:t>评标委员会按照本章</w:t>
      </w:r>
      <w:r w:rsidRPr="00A220C7">
        <w:rPr>
          <w:szCs w:val="21"/>
        </w:rPr>
        <w:t>“</w:t>
      </w:r>
      <w:r w:rsidRPr="00A220C7">
        <w:rPr>
          <w:szCs w:val="21"/>
        </w:rPr>
        <w:t>评标办法前附表</w:t>
      </w:r>
      <w:r w:rsidRPr="00A220C7">
        <w:rPr>
          <w:szCs w:val="21"/>
        </w:rPr>
        <w:t>”</w:t>
      </w:r>
      <w:r w:rsidRPr="00A220C7">
        <w:rPr>
          <w:szCs w:val="21"/>
        </w:rPr>
        <w:t>第</w:t>
      </w:r>
      <w:r w:rsidRPr="00A220C7">
        <w:rPr>
          <w:szCs w:val="21"/>
        </w:rPr>
        <w:t>2.2</w:t>
      </w:r>
      <w:r w:rsidRPr="00A220C7">
        <w:rPr>
          <w:szCs w:val="21"/>
        </w:rPr>
        <w:t>款规定的量化因素和分值进行打分，并计算出综合评估得分。</w:t>
      </w:r>
    </w:p>
    <w:p w:rsidR="00985873" w:rsidRPr="00A220C7" w:rsidRDefault="00647C27">
      <w:pPr>
        <w:spacing w:line="360" w:lineRule="auto"/>
        <w:ind w:firstLineChars="200" w:firstLine="420"/>
        <w:rPr>
          <w:szCs w:val="21"/>
        </w:rPr>
      </w:pPr>
      <w:r w:rsidRPr="00A220C7">
        <w:rPr>
          <w:szCs w:val="21"/>
        </w:rPr>
        <w:t xml:space="preserve">3.2.2 </w:t>
      </w:r>
      <w:r w:rsidRPr="00A220C7">
        <w:rPr>
          <w:szCs w:val="21"/>
        </w:rPr>
        <w:t>评分分值计算保留小数点后两位，小数点后第三位</w:t>
      </w:r>
      <w:r w:rsidRPr="00A220C7">
        <w:rPr>
          <w:szCs w:val="21"/>
        </w:rPr>
        <w:t>“</w:t>
      </w:r>
      <w:r w:rsidRPr="00A220C7">
        <w:rPr>
          <w:szCs w:val="21"/>
        </w:rPr>
        <w:t>四舍五入</w:t>
      </w:r>
      <w:r w:rsidRPr="00A220C7">
        <w:rPr>
          <w:szCs w:val="21"/>
        </w:rPr>
        <w:t>”</w:t>
      </w:r>
      <w:r w:rsidRPr="00A220C7">
        <w:rPr>
          <w:szCs w:val="21"/>
        </w:rPr>
        <w:t>。</w:t>
      </w:r>
    </w:p>
    <w:p w:rsidR="00985873" w:rsidRPr="00A220C7" w:rsidRDefault="00647C27">
      <w:pPr>
        <w:spacing w:line="360" w:lineRule="auto"/>
        <w:ind w:firstLineChars="200" w:firstLine="420"/>
        <w:rPr>
          <w:szCs w:val="21"/>
        </w:rPr>
      </w:pPr>
      <w:r w:rsidRPr="00A220C7">
        <w:rPr>
          <w:szCs w:val="21"/>
        </w:rPr>
        <w:t xml:space="preserve">3.2.3 </w:t>
      </w:r>
      <w:r w:rsidRPr="00A220C7">
        <w:rPr>
          <w:szCs w:val="21"/>
        </w:rPr>
        <w:t>投标人综合得分</w:t>
      </w:r>
      <w:r w:rsidRPr="00A220C7">
        <w:rPr>
          <w:szCs w:val="21"/>
        </w:rPr>
        <w:t>=</w:t>
      </w:r>
      <w:proofErr w:type="gramStart"/>
      <w:r w:rsidRPr="00A220C7">
        <w:rPr>
          <w:szCs w:val="21"/>
        </w:rPr>
        <w:t>商务标分</w:t>
      </w:r>
      <w:proofErr w:type="gramEnd"/>
      <w:r w:rsidRPr="00A220C7">
        <w:rPr>
          <w:szCs w:val="21"/>
        </w:rPr>
        <w:t>+</w:t>
      </w:r>
      <w:proofErr w:type="gramStart"/>
      <w:r w:rsidRPr="00A220C7">
        <w:rPr>
          <w:szCs w:val="21"/>
        </w:rPr>
        <w:t>技术标分</w:t>
      </w:r>
      <w:proofErr w:type="gramEnd"/>
      <w:r w:rsidRPr="00A220C7">
        <w:rPr>
          <w:szCs w:val="21"/>
        </w:rPr>
        <w:t>+</w:t>
      </w:r>
      <w:r w:rsidRPr="00A220C7">
        <w:rPr>
          <w:szCs w:val="21"/>
        </w:rPr>
        <w:t>企业信誉实力分</w:t>
      </w:r>
    </w:p>
    <w:p w:rsidR="00985873" w:rsidRPr="00A220C7" w:rsidRDefault="00647C27">
      <w:pPr>
        <w:spacing w:line="360" w:lineRule="auto"/>
        <w:ind w:firstLineChars="200" w:firstLine="420"/>
        <w:rPr>
          <w:szCs w:val="21"/>
        </w:rPr>
      </w:pPr>
      <w:r w:rsidRPr="00A220C7">
        <w:rPr>
          <w:szCs w:val="21"/>
        </w:rPr>
        <w:t xml:space="preserve">3.2.4 </w:t>
      </w:r>
      <w:r w:rsidRPr="00A220C7">
        <w:rPr>
          <w:szCs w:val="21"/>
        </w:rPr>
        <w:t>评标委员会发现投标人的报价明显低于其他投标报价，或者在设有标底时明显低于标底，使得其投标报价可能低于其个别成本的，应当要求该投标人</w:t>
      </w:r>
      <w:proofErr w:type="gramStart"/>
      <w:r w:rsidRPr="00A220C7">
        <w:rPr>
          <w:szCs w:val="21"/>
        </w:rPr>
        <w:t>作出</w:t>
      </w:r>
      <w:proofErr w:type="gramEnd"/>
      <w:r w:rsidRPr="00A220C7">
        <w:rPr>
          <w:szCs w:val="21"/>
        </w:rPr>
        <w:t>书面说明并提供相应的证明材料。投标人不能合理说明或者不能提供相应证明材料的，由评标委员会认定该投标人以低于成本报价竞标。</w:t>
      </w:r>
    </w:p>
    <w:p w:rsidR="00985873" w:rsidRPr="00A220C7" w:rsidRDefault="00647C27">
      <w:pPr>
        <w:pStyle w:val="3"/>
        <w:ind w:firstLine="420"/>
      </w:pPr>
      <w:bookmarkStart w:id="170" w:name="_Toc61980357"/>
      <w:r w:rsidRPr="00A220C7">
        <w:t xml:space="preserve">3.3 </w:t>
      </w:r>
      <w:r w:rsidRPr="00A220C7">
        <w:t>投标文件的澄清和补正</w:t>
      </w:r>
      <w:bookmarkEnd w:id="170"/>
    </w:p>
    <w:p w:rsidR="00985873" w:rsidRPr="00A220C7" w:rsidRDefault="00647C27">
      <w:pPr>
        <w:spacing w:line="360" w:lineRule="auto"/>
        <w:ind w:firstLineChars="200" w:firstLine="420"/>
        <w:rPr>
          <w:szCs w:val="21"/>
        </w:rPr>
      </w:pPr>
      <w:r w:rsidRPr="00A220C7">
        <w:rPr>
          <w:szCs w:val="21"/>
        </w:rPr>
        <w:t xml:space="preserve">3.3.1 </w:t>
      </w:r>
      <w:r w:rsidRPr="00A220C7">
        <w:rPr>
          <w:szCs w:val="21"/>
        </w:rPr>
        <w:t>在评标过程中，评标委员会可以书面形式要求投标人对所提交的投标文件中不明确的内容进行书面澄清或说明，也可以要求投标人对细微偏差进行补正。澄清、说明和补正必须由评标委员会书面提出、投标人书面答复，否则无效。评标委员会不接受投标人主动提出的澄清、说明或补正。</w:t>
      </w:r>
    </w:p>
    <w:p w:rsidR="00985873" w:rsidRPr="00A220C7" w:rsidRDefault="00647C27">
      <w:pPr>
        <w:spacing w:line="360" w:lineRule="auto"/>
        <w:ind w:firstLineChars="200" w:firstLine="420"/>
        <w:rPr>
          <w:szCs w:val="21"/>
        </w:rPr>
      </w:pPr>
      <w:r w:rsidRPr="00A220C7">
        <w:rPr>
          <w:szCs w:val="21"/>
        </w:rPr>
        <w:t xml:space="preserve">3.3.2 </w:t>
      </w:r>
      <w:r w:rsidRPr="00A220C7">
        <w:rPr>
          <w:szCs w:val="21"/>
        </w:rPr>
        <w:t>澄清、说明和补正不得改变投标文件的实质性内容（算术性错误修正的除外）。投标人的书面澄清、说明和补正属于投标文件的组成部分。</w:t>
      </w:r>
    </w:p>
    <w:p w:rsidR="00985873" w:rsidRPr="00A220C7" w:rsidRDefault="00647C27">
      <w:pPr>
        <w:spacing w:line="360" w:lineRule="auto"/>
        <w:ind w:firstLineChars="200" w:firstLine="420"/>
        <w:rPr>
          <w:szCs w:val="21"/>
        </w:rPr>
      </w:pPr>
      <w:r w:rsidRPr="00A220C7">
        <w:rPr>
          <w:szCs w:val="21"/>
        </w:rPr>
        <w:t xml:space="preserve">3.3.3 </w:t>
      </w:r>
      <w:r w:rsidRPr="00A220C7">
        <w:rPr>
          <w:szCs w:val="21"/>
        </w:rPr>
        <w:t>评标委员会对投标人提交的澄清、说明或补正有疑问的，可以要求投标人进一步澄清、说明或补正，直至满足评标委员会的要求。</w:t>
      </w:r>
    </w:p>
    <w:p w:rsidR="00985873" w:rsidRPr="00A220C7" w:rsidRDefault="00647C27">
      <w:pPr>
        <w:spacing w:line="360" w:lineRule="auto"/>
        <w:ind w:firstLineChars="200" w:firstLine="420"/>
        <w:rPr>
          <w:szCs w:val="21"/>
        </w:rPr>
      </w:pPr>
      <w:r w:rsidRPr="00A220C7">
        <w:rPr>
          <w:szCs w:val="21"/>
        </w:rPr>
        <w:t xml:space="preserve">3.3.4 </w:t>
      </w:r>
      <w:r w:rsidRPr="00A220C7">
        <w:rPr>
          <w:szCs w:val="21"/>
        </w:rPr>
        <w:t>对投标文件进行澄清、说明和补正时来往的书面材料传递，必须在招投标监督管理部门的监督下，由招标代理机构的专职代理员或者交易中心的工作人员进行。</w:t>
      </w:r>
    </w:p>
    <w:p w:rsidR="00985873" w:rsidRPr="00A220C7" w:rsidRDefault="00647C27">
      <w:pPr>
        <w:pStyle w:val="3"/>
        <w:ind w:firstLine="420"/>
      </w:pPr>
      <w:bookmarkStart w:id="171" w:name="_Toc61980358"/>
      <w:r w:rsidRPr="00A220C7">
        <w:t xml:space="preserve">3.4 </w:t>
      </w:r>
      <w:r w:rsidRPr="00A220C7">
        <w:t>评标结果</w:t>
      </w:r>
      <w:bookmarkEnd w:id="171"/>
    </w:p>
    <w:p w:rsidR="00985873" w:rsidRPr="00A220C7" w:rsidRDefault="00647C27">
      <w:pPr>
        <w:spacing w:line="360" w:lineRule="auto"/>
        <w:ind w:firstLineChars="200" w:firstLine="420"/>
        <w:rPr>
          <w:szCs w:val="21"/>
        </w:rPr>
      </w:pPr>
      <w:r w:rsidRPr="00A220C7">
        <w:rPr>
          <w:szCs w:val="21"/>
        </w:rPr>
        <w:t xml:space="preserve">3.4.1 </w:t>
      </w:r>
      <w:r w:rsidRPr="00A220C7">
        <w:rPr>
          <w:szCs w:val="21"/>
        </w:rPr>
        <w:t>除第二章</w:t>
      </w:r>
      <w:r w:rsidRPr="00A220C7">
        <w:rPr>
          <w:szCs w:val="21"/>
        </w:rPr>
        <w:t>“</w:t>
      </w:r>
      <w:r w:rsidRPr="00A220C7">
        <w:rPr>
          <w:szCs w:val="21"/>
        </w:rPr>
        <w:t>投标人须知前附表</w:t>
      </w:r>
      <w:r w:rsidRPr="00A220C7">
        <w:rPr>
          <w:szCs w:val="21"/>
        </w:rPr>
        <w:t>”</w:t>
      </w:r>
      <w:r w:rsidRPr="00A220C7">
        <w:rPr>
          <w:szCs w:val="21"/>
        </w:rPr>
        <w:t>授权直接确定中标人外，评标委员会按照</w:t>
      </w:r>
      <w:r w:rsidRPr="00A220C7">
        <w:rPr>
          <w:rFonts w:hint="eastAsia"/>
          <w:szCs w:val="21"/>
        </w:rPr>
        <w:t>本章规定的</w:t>
      </w:r>
      <w:r w:rsidRPr="00A220C7">
        <w:rPr>
          <w:szCs w:val="21"/>
        </w:rPr>
        <w:t>顺序推荐中标候选人。</w:t>
      </w:r>
    </w:p>
    <w:p w:rsidR="00985873" w:rsidRPr="00A220C7" w:rsidRDefault="00647C27">
      <w:pPr>
        <w:spacing w:line="360" w:lineRule="auto"/>
        <w:ind w:firstLineChars="200" w:firstLine="420"/>
        <w:rPr>
          <w:szCs w:val="21"/>
        </w:rPr>
      </w:pPr>
      <w:r w:rsidRPr="00A220C7">
        <w:rPr>
          <w:szCs w:val="21"/>
        </w:rPr>
        <w:t xml:space="preserve">3.4.2 </w:t>
      </w:r>
      <w:r w:rsidRPr="00A220C7">
        <w:rPr>
          <w:szCs w:val="21"/>
        </w:rPr>
        <w:t>评标委员会完成评标后，由应当向招标人提交书面评标报告。</w:t>
      </w:r>
    </w:p>
    <w:p w:rsidR="00985873" w:rsidRPr="00A220C7" w:rsidRDefault="00647C27">
      <w:pPr>
        <w:spacing w:line="360" w:lineRule="auto"/>
        <w:ind w:firstLineChars="202" w:firstLine="424"/>
        <w:rPr>
          <w:szCs w:val="21"/>
        </w:rPr>
      </w:pPr>
      <w:r w:rsidRPr="00A220C7">
        <w:rPr>
          <w:szCs w:val="21"/>
        </w:rPr>
        <w:t xml:space="preserve">3.4.3 </w:t>
      </w:r>
      <w:r w:rsidRPr="00A220C7">
        <w:rPr>
          <w:szCs w:val="21"/>
        </w:rPr>
        <w:t>评标委员会应将评标过程中使用的文件、表格以及其他材料即时归还招标人。</w:t>
      </w:r>
      <w:r w:rsidRPr="00A220C7">
        <w:rPr>
          <w:rFonts w:hint="eastAsia"/>
          <w:szCs w:val="21"/>
        </w:rPr>
        <w:t>招标人应当按照“投标人须知前附表”规定的</w:t>
      </w:r>
      <w:r w:rsidRPr="00A220C7">
        <w:t>封存方式封存评标资料</w:t>
      </w:r>
      <w:r w:rsidRPr="00A220C7">
        <w:rPr>
          <w:rFonts w:hint="eastAsia"/>
        </w:rPr>
        <w:t>。</w:t>
      </w:r>
    </w:p>
    <w:p w:rsidR="00985873" w:rsidRPr="00A220C7" w:rsidRDefault="00985873">
      <w:pPr>
        <w:spacing w:line="360" w:lineRule="auto"/>
        <w:rPr>
          <w:szCs w:val="21"/>
        </w:rPr>
        <w:sectPr w:rsidR="00985873" w:rsidRPr="00A220C7">
          <w:pgSz w:w="11907" w:h="16840"/>
          <w:pgMar w:top="1440" w:right="1440" w:bottom="1440" w:left="1797" w:header="851" w:footer="851" w:gutter="0"/>
          <w:cols w:space="720"/>
          <w:docGrid w:linePitch="312"/>
        </w:sectPr>
      </w:pPr>
    </w:p>
    <w:p w:rsidR="00985873" w:rsidRPr="00A220C7" w:rsidRDefault="00647C27">
      <w:pPr>
        <w:pStyle w:val="1"/>
        <w:jc w:val="center"/>
        <w:rPr>
          <w:szCs w:val="21"/>
        </w:rPr>
      </w:pPr>
      <w:bookmarkStart w:id="172" w:name="_Toc61980359"/>
      <w:r w:rsidRPr="00A220C7">
        <w:lastRenderedPageBreak/>
        <w:t>附件</w:t>
      </w:r>
      <w:r w:rsidRPr="00A220C7">
        <w:t>A</w:t>
      </w:r>
      <w:r w:rsidRPr="00A220C7">
        <w:rPr>
          <w:rFonts w:hint="eastAsia"/>
        </w:rPr>
        <w:t xml:space="preserve">  </w:t>
      </w:r>
      <w:r w:rsidRPr="00A220C7">
        <w:rPr>
          <w:rFonts w:hint="eastAsia"/>
        </w:rPr>
        <w:t>评标详细程序</w:t>
      </w:r>
      <w:bookmarkEnd w:id="172"/>
    </w:p>
    <w:p w:rsidR="00985873" w:rsidRPr="00A220C7" w:rsidRDefault="00647C27">
      <w:pPr>
        <w:pStyle w:val="2"/>
      </w:pPr>
      <w:bookmarkStart w:id="173" w:name="_Toc61980360"/>
      <w:r w:rsidRPr="00A220C7">
        <w:t xml:space="preserve">A0 </w:t>
      </w:r>
      <w:r w:rsidRPr="00A220C7">
        <w:t>总</w:t>
      </w:r>
      <w:r w:rsidRPr="00A220C7">
        <w:t xml:space="preserve">  </w:t>
      </w:r>
      <w:r w:rsidRPr="00A220C7">
        <w:t>则</w:t>
      </w:r>
      <w:bookmarkEnd w:id="173"/>
    </w:p>
    <w:p w:rsidR="00985873" w:rsidRPr="00A220C7" w:rsidRDefault="00647C27">
      <w:pPr>
        <w:spacing w:line="360" w:lineRule="auto"/>
        <w:ind w:firstLineChars="200" w:firstLine="420"/>
        <w:outlineLvl w:val="0"/>
        <w:rPr>
          <w:b/>
          <w:szCs w:val="21"/>
        </w:rPr>
      </w:pPr>
      <w:r w:rsidRPr="00A220C7">
        <w:t>本附件是本章</w:t>
      </w:r>
      <w:r w:rsidRPr="00A220C7">
        <w:t>“</w:t>
      </w:r>
      <w:r w:rsidRPr="00A220C7">
        <w:t>评标办法</w:t>
      </w:r>
      <w:r w:rsidRPr="00A220C7">
        <w:t>”</w:t>
      </w:r>
      <w:r w:rsidRPr="00A220C7">
        <w:t>的组成部分，是对本章第</w:t>
      </w:r>
      <w:r w:rsidRPr="00A220C7">
        <w:t>3</w:t>
      </w:r>
      <w:r w:rsidRPr="00A220C7">
        <w:t>条所规定的评标程序的进一步细化，评标委员会应当按照本附件所规定的详细程序开展并完成评标工作。</w:t>
      </w:r>
    </w:p>
    <w:p w:rsidR="00985873" w:rsidRPr="00A220C7" w:rsidRDefault="00647C27">
      <w:pPr>
        <w:pStyle w:val="2"/>
      </w:pPr>
      <w:bookmarkStart w:id="174" w:name="_Toc61980361"/>
      <w:r w:rsidRPr="00A220C7">
        <w:t xml:space="preserve">A1 </w:t>
      </w:r>
      <w:r w:rsidRPr="00A220C7">
        <w:t>基本程序</w:t>
      </w:r>
      <w:bookmarkEnd w:id="174"/>
    </w:p>
    <w:p w:rsidR="00985873" w:rsidRPr="00A220C7" w:rsidRDefault="00647C27">
      <w:pPr>
        <w:spacing w:line="360" w:lineRule="auto"/>
        <w:ind w:firstLineChars="200" w:firstLine="420"/>
      </w:pPr>
      <w:r w:rsidRPr="00A220C7">
        <w:t>评标活动将按以下五个步骤进行：</w:t>
      </w:r>
    </w:p>
    <w:p w:rsidR="00985873" w:rsidRPr="00A220C7" w:rsidRDefault="00647C27">
      <w:pPr>
        <w:spacing w:line="360" w:lineRule="auto"/>
        <w:ind w:firstLineChars="200" w:firstLine="420"/>
      </w:pPr>
      <w:r w:rsidRPr="00A220C7">
        <w:t>（</w:t>
      </w:r>
      <w:r w:rsidRPr="00A220C7">
        <w:t>1</w:t>
      </w:r>
      <w:r w:rsidRPr="00A220C7">
        <w:t>）评标准备；</w:t>
      </w:r>
    </w:p>
    <w:p w:rsidR="00985873" w:rsidRPr="00A220C7" w:rsidRDefault="00647C27">
      <w:pPr>
        <w:spacing w:line="360" w:lineRule="auto"/>
        <w:ind w:firstLineChars="200" w:firstLine="420"/>
      </w:pPr>
      <w:r w:rsidRPr="00A220C7">
        <w:t>（</w:t>
      </w:r>
      <w:r w:rsidRPr="00A220C7">
        <w:t>2</w:t>
      </w:r>
      <w:r w:rsidRPr="00A220C7">
        <w:t>）初步评审；</w:t>
      </w:r>
    </w:p>
    <w:p w:rsidR="00985873" w:rsidRPr="00A220C7" w:rsidRDefault="00647C27">
      <w:pPr>
        <w:spacing w:line="360" w:lineRule="auto"/>
        <w:ind w:firstLineChars="200" w:firstLine="420"/>
      </w:pPr>
      <w:r w:rsidRPr="00A220C7">
        <w:t>（</w:t>
      </w:r>
      <w:r w:rsidRPr="00A220C7">
        <w:t>3</w:t>
      </w:r>
      <w:r w:rsidRPr="00A220C7">
        <w:t>）详细评审；</w:t>
      </w:r>
    </w:p>
    <w:p w:rsidR="00985873" w:rsidRPr="00A220C7" w:rsidRDefault="00647C27">
      <w:pPr>
        <w:spacing w:line="360" w:lineRule="auto"/>
        <w:ind w:firstLineChars="200" w:firstLine="420"/>
      </w:pPr>
      <w:r w:rsidRPr="00A220C7">
        <w:t>（</w:t>
      </w:r>
      <w:r w:rsidRPr="00A220C7">
        <w:t>4</w:t>
      </w:r>
      <w:r w:rsidRPr="00A220C7">
        <w:t>）澄清、说明或补正；</w:t>
      </w:r>
    </w:p>
    <w:p w:rsidR="00985873" w:rsidRPr="00A220C7" w:rsidRDefault="00647C27">
      <w:pPr>
        <w:spacing w:line="360" w:lineRule="auto"/>
        <w:ind w:firstLineChars="200" w:firstLine="420"/>
        <w:rPr>
          <w:b/>
          <w:szCs w:val="21"/>
        </w:rPr>
      </w:pPr>
      <w:r w:rsidRPr="00A220C7">
        <w:t>（</w:t>
      </w:r>
      <w:r w:rsidRPr="00A220C7">
        <w:t>5</w:t>
      </w:r>
      <w:r w:rsidRPr="00A220C7">
        <w:t>）推荐中标候选人或者直接确定中标人及提交评标报告。</w:t>
      </w:r>
    </w:p>
    <w:p w:rsidR="00985873" w:rsidRPr="00A220C7" w:rsidRDefault="00647C27">
      <w:pPr>
        <w:pStyle w:val="2"/>
      </w:pPr>
      <w:bookmarkStart w:id="175" w:name="_Toc61980362"/>
      <w:r w:rsidRPr="00A220C7">
        <w:t xml:space="preserve">A2 </w:t>
      </w:r>
      <w:r w:rsidRPr="00A220C7">
        <w:t>评标准备</w:t>
      </w:r>
      <w:bookmarkEnd w:id="175"/>
    </w:p>
    <w:p w:rsidR="00985873" w:rsidRPr="00A220C7" w:rsidRDefault="00647C27">
      <w:pPr>
        <w:spacing w:line="360" w:lineRule="auto"/>
        <w:ind w:firstLineChars="200" w:firstLine="420"/>
        <w:outlineLvl w:val="0"/>
        <w:rPr>
          <w:szCs w:val="21"/>
        </w:rPr>
      </w:pPr>
      <w:r w:rsidRPr="00A220C7">
        <w:t xml:space="preserve">A2.1 </w:t>
      </w:r>
      <w:r w:rsidRPr="00A220C7">
        <w:t>评标委员会成员签到</w:t>
      </w:r>
    </w:p>
    <w:p w:rsidR="00985873" w:rsidRPr="00A220C7" w:rsidRDefault="00647C27">
      <w:pPr>
        <w:spacing w:line="360" w:lineRule="auto"/>
        <w:ind w:firstLineChars="200" w:firstLine="420"/>
      </w:pPr>
      <w:r w:rsidRPr="00A220C7">
        <w:rPr>
          <w:szCs w:val="21"/>
        </w:rPr>
        <w:t>评标委员会成员到达评标现场时应在签到表上签到以证明其出席。</w:t>
      </w:r>
    </w:p>
    <w:p w:rsidR="00985873" w:rsidRPr="00A220C7" w:rsidRDefault="00647C27">
      <w:pPr>
        <w:spacing w:line="360" w:lineRule="auto"/>
        <w:ind w:firstLineChars="200" w:firstLine="420"/>
      </w:pPr>
      <w:r w:rsidRPr="00A220C7">
        <w:t xml:space="preserve">A2.2 </w:t>
      </w:r>
      <w:r w:rsidRPr="00A220C7">
        <w:t>评标委员会的组建和分工</w:t>
      </w:r>
    </w:p>
    <w:p w:rsidR="00985873" w:rsidRPr="00A220C7" w:rsidRDefault="00647C27">
      <w:pPr>
        <w:spacing w:line="360" w:lineRule="auto"/>
        <w:ind w:firstLineChars="200" w:firstLine="420"/>
      </w:pPr>
      <w:r w:rsidRPr="00A220C7">
        <w:t>评标委员会应按照投标人须知前附表第</w:t>
      </w:r>
      <w:r w:rsidRPr="00A220C7">
        <w:t>6.1</w:t>
      </w:r>
      <w:r w:rsidRPr="00A220C7">
        <w:t>条的规定组建。首先以记名方式推选一名评标委员会主任。评标委员会主任负责评标活动的组织工作。当需要划分技术类、经济类评委时，应按照规定组建为技术组评委和经济组评委。招标人代表参加评标委员会的，应明确参加类别。</w:t>
      </w:r>
    </w:p>
    <w:p w:rsidR="00985873" w:rsidRPr="00A220C7" w:rsidRDefault="00647C27">
      <w:pPr>
        <w:spacing w:line="360" w:lineRule="auto"/>
        <w:ind w:firstLineChars="200" w:firstLine="420"/>
      </w:pPr>
      <w:r w:rsidRPr="00A220C7">
        <w:t>在本附件的表述中，当评委划分为技术类、经济类时，除标明由技术类或经济类评委实施评审外，其余由评标委员会全体委员进行。</w:t>
      </w:r>
    </w:p>
    <w:p w:rsidR="00985873" w:rsidRPr="00A220C7" w:rsidRDefault="00647C27">
      <w:pPr>
        <w:spacing w:line="360" w:lineRule="auto"/>
        <w:ind w:firstLineChars="200" w:firstLine="420"/>
        <w:outlineLvl w:val="0"/>
        <w:rPr>
          <w:szCs w:val="21"/>
        </w:rPr>
      </w:pPr>
      <w:r w:rsidRPr="00A220C7">
        <w:t xml:space="preserve">A2.3 </w:t>
      </w:r>
      <w:r w:rsidRPr="00A220C7">
        <w:t>熟悉文件资料</w:t>
      </w:r>
    </w:p>
    <w:p w:rsidR="00985873" w:rsidRPr="00A220C7" w:rsidRDefault="00647C27">
      <w:pPr>
        <w:spacing w:line="360" w:lineRule="auto"/>
        <w:ind w:firstLineChars="200" w:firstLine="420"/>
        <w:rPr>
          <w:szCs w:val="21"/>
        </w:rPr>
      </w:pPr>
      <w:r w:rsidRPr="00A220C7">
        <w:rPr>
          <w:szCs w:val="21"/>
        </w:rPr>
        <w:t xml:space="preserve">A2.3.1 </w:t>
      </w:r>
      <w:r w:rsidRPr="00A220C7">
        <w:rPr>
          <w:szCs w:val="21"/>
        </w:rPr>
        <w:t>评标委员会主任应组织评标委员会成员认真研究招标文件，了解和熟悉招标目的、招标范围、主要合同条件、技术标准和要求、质量标准和工期要求，掌握评标标准和方法，熟悉本章及附件中包括的评标表格的使用。</w:t>
      </w:r>
    </w:p>
    <w:p w:rsidR="00985873" w:rsidRPr="00A220C7" w:rsidRDefault="00647C27">
      <w:pPr>
        <w:spacing w:line="360" w:lineRule="auto"/>
        <w:ind w:firstLineChars="200" w:firstLine="420"/>
        <w:rPr>
          <w:b/>
          <w:szCs w:val="21"/>
        </w:rPr>
      </w:pPr>
      <w:r w:rsidRPr="00A220C7">
        <w:rPr>
          <w:szCs w:val="21"/>
        </w:rPr>
        <w:t xml:space="preserve">A2.3.2 </w:t>
      </w:r>
      <w:r w:rsidRPr="00A220C7">
        <w:rPr>
          <w:szCs w:val="21"/>
        </w:rPr>
        <w:t>招标人或招标代理机构应向评标委员会提供评标所需的信息和数据，包括招标文件、未在开标会上当场拒绝的各投标文件、开标会记录、招标控制价、工程所在地工程造价管理部门颁布的工程造价信息、定额（如作为计价依据时）、有关的法律、法规、规章、国家标准以及招标人或评标委员会认为必要的其他信息和数据。</w:t>
      </w:r>
    </w:p>
    <w:p w:rsidR="00985873" w:rsidRPr="00A220C7" w:rsidRDefault="00647C27">
      <w:pPr>
        <w:pStyle w:val="2"/>
      </w:pPr>
      <w:bookmarkStart w:id="176" w:name="_Toc61980363"/>
      <w:r w:rsidRPr="00A220C7">
        <w:t xml:space="preserve">A3 </w:t>
      </w:r>
      <w:r w:rsidRPr="00A220C7">
        <w:t>初步评审</w:t>
      </w:r>
      <w:bookmarkEnd w:id="176"/>
    </w:p>
    <w:p w:rsidR="00985873" w:rsidRPr="00A220C7" w:rsidRDefault="00647C27">
      <w:pPr>
        <w:spacing w:line="360" w:lineRule="auto"/>
        <w:ind w:firstLineChars="200" w:firstLine="420"/>
        <w:outlineLvl w:val="0"/>
        <w:rPr>
          <w:spacing w:val="-2"/>
          <w:szCs w:val="21"/>
        </w:rPr>
      </w:pPr>
      <w:r w:rsidRPr="00A220C7">
        <w:t xml:space="preserve">A3.1 </w:t>
      </w:r>
      <w:r w:rsidRPr="00A220C7">
        <w:t>资格评审</w:t>
      </w:r>
    </w:p>
    <w:p w:rsidR="00985873" w:rsidRPr="00A220C7" w:rsidRDefault="00647C27">
      <w:pPr>
        <w:spacing w:line="360" w:lineRule="auto"/>
        <w:ind w:firstLineChars="200" w:firstLine="412"/>
      </w:pPr>
      <w:r w:rsidRPr="00A220C7">
        <w:rPr>
          <w:spacing w:val="-2"/>
          <w:szCs w:val="21"/>
        </w:rPr>
        <w:t>评标委员会根据</w:t>
      </w:r>
      <w:r w:rsidRPr="00A220C7">
        <w:rPr>
          <w:spacing w:val="-2"/>
          <w:szCs w:val="21"/>
        </w:rPr>
        <w:t>“</w:t>
      </w:r>
      <w:r w:rsidRPr="00A220C7">
        <w:rPr>
          <w:spacing w:val="-2"/>
          <w:szCs w:val="21"/>
        </w:rPr>
        <w:t>评标办法前附表</w:t>
      </w:r>
      <w:r w:rsidRPr="00A220C7">
        <w:rPr>
          <w:spacing w:val="-2"/>
          <w:szCs w:val="21"/>
        </w:rPr>
        <w:t>”</w:t>
      </w:r>
      <w:r w:rsidRPr="00A220C7">
        <w:rPr>
          <w:spacing w:val="-2"/>
          <w:szCs w:val="21"/>
        </w:rPr>
        <w:t>中规定的评审因素和评审标准，对投标人的投标文件进行资格评审。</w:t>
      </w:r>
    </w:p>
    <w:p w:rsidR="00985873" w:rsidRPr="00A220C7" w:rsidRDefault="00647C27">
      <w:pPr>
        <w:spacing w:line="360" w:lineRule="auto"/>
        <w:ind w:firstLineChars="200" w:firstLine="420"/>
        <w:rPr>
          <w:spacing w:val="-2"/>
          <w:szCs w:val="21"/>
        </w:rPr>
      </w:pPr>
      <w:r w:rsidRPr="00A220C7">
        <w:lastRenderedPageBreak/>
        <w:t>A3.2</w:t>
      </w:r>
      <w:r w:rsidRPr="00A220C7">
        <w:t>形式评审</w:t>
      </w:r>
    </w:p>
    <w:p w:rsidR="00985873" w:rsidRPr="00A220C7" w:rsidRDefault="00647C27">
      <w:pPr>
        <w:spacing w:line="360" w:lineRule="auto"/>
        <w:ind w:firstLineChars="200" w:firstLine="412"/>
      </w:pPr>
      <w:r w:rsidRPr="00A220C7">
        <w:rPr>
          <w:spacing w:val="-2"/>
          <w:szCs w:val="21"/>
        </w:rPr>
        <w:t>评标委员会根据</w:t>
      </w:r>
      <w:r w:rsidRPr="00A220C7">
        <w:rPr>
          <w:spacing w:val="-2"/>
          <w:szCs w:val="21"/>
        </w:rPr>
        <w:t>“</w:t>
      </w:r>
      <w:r w:rsidRPr="00A220C7">
        <w:rPr>
          <w:spacing w:val="-2"/>
          <w:szCs w:val="21"/>
        </w:rPr>
        <w:t>评标办法前附表</w:t>
      </w:r>
      <w:r w:rsidRPr="00A220C7">
        <w:rPr>
          <w:spacing w:val="-2"/>
          <w:szCs w:val="21"/>
        </w:rPr>
        <w:t>”</w:t>
      </w:r>
      <w:r w:rsidRPr="00A220C7">
        <w:rPr>
          <w:spacing w:val="-2"/>
          <w:szCs w:val="21"/>
        </w:rPr>
        <w:t>中规定的评审因素和评审标准，对投标人的投标文件进行形式评审。</w:t>
      </w:r>
    </w:p>
    <w:p w:rsidR="00985873" w:rsidRPr="00A220C7" w:rsidRDefault="00647C27">
      <w:pPr>
        <w:spacing w:line="360" w:lineRule="auto"/>
        <w:ind w:firstLineChars="200" w:firstLine="420"/>
        <w:rPr>
          <w:szCs w:val="21"/>
        </w:rPr>
      </w:pPr>
      <w:r w:rsidRPr="00A220C7">
        <w:t xml:space="preserve">A3.3 </w:t>
      </w:r>
      <w:r w:rsidRPr="00A220C7">
        <w:t>响应性评审</w:t>
      </w:r>
    </w:p>
    <w:p w:rsidR="00985873" w:rsidRPr="00A220C7" w:rsidRDefault="00647C27">
      <w:pPr>
        <w:spacing w:line="360" w:lineRule="auto"/>
        <w:ind w:firstLineChars="200" w:firstLine="420"/>
        <w:rPr>
          <w:szCs w:val="21"/>
        </w:rPr>
      </w:pPr>
      <w:r w:rsidRPr="00A220C7">
        <w:rPr>
          <w:szCs w:val="21"/>
        </w:rPr>
        <w:t xml:space="preserve">A3.3.1 </w:t>
      </w:r>
      <w:r w:rsidRPr="00A220C7">
        <w:rPr>
          <w:szCs w:val="21"/>
        </w:rPr>
        <w:t>评标委员会根据</w:t>
      </w:r>
      <w:r w:rsidRPr="00A220C7">
        <w:rPr>
          <w:szCs w:val="21"/>
        </w:rPr>
        <w:t>“</w:t>
      </w:r>
      <w:r w:rsidRPr="00A220C7">
        <w:rPr>
          <w:szCs w:val="21"/>
        </w:rPr>
        <w:t>评标办法前附表</w:t>
      </w:r>
      <w:r w:rsidRPr="00A220C7">
        <w:rPr>
          <w:szCs w:val="21"/>
        </w:rPr>
        <w:t>”</w:t>
      </w:r>
      <w:r w:rsidRPr="00A220C7">
        <w:rPr>
          <w:szCs w:val="21"/>
        </w:rPr>
        <w:t>中规定的评审因素和评审标准，对投标人的投标文件进行响应性评审。</w:t>
      </w:r>
    </w:p>
    <w:p w:rsidR="00985873" w:rsidRPr="00A220C7" w:rsidRDefault="00647C27">
      <w:pPr>
        <w:spacing w:line="360" w:lineRule="auto"/>
        <w:ind w:firstLineChars="200" w:firstLine="420"/>
      </w:pPr>
      <w:r w:rsidRPr="00A220C7">
        <w:rPr>
          <w:szCs w:val="21"/>
        </w:rPr>
        <w:t xml:space="preserve">A3.3.2 </w:t>
      </w:r>
      <w:r w:rsidRPr="00A220C7">
        <w:t>投标人投标总价不得超出（不含等于）招标人公布的招标控制价，凡投标人的投标总价超出招标控制价的，该投标人的投标文件不能通过响应性评审。</w:t>
      </w:r>
    </w:p>
    <w:p w:rsidR="00985873" w:rsidRPr="00A220C7" w:rsidRDefault="00647C27">
      <w:pPr>
        <w:spacing w:line="360" w:lineRule="auto"/>
        <w:ind w:firstLineChars="200" w:firstLine="420"/>
        <w:rPr>
          <w:szCs w:val="21"/>
        </w:rPr>
      </w:pPr>
      <w:r w:rsidRPr="00A220C7">
        <w:t xml:space="preserve">A3.4 </w:t>
      </w:r>
      <w:r w:rsidRPr="00A220C7">
        <w:t>判断投标是否为否决投标</w:t>
      </w:r>
    </w:p>
    <w:p w:rsidR="00985873" w:rsidRPr="00A220C7" w:rsidRDefault="00647C27">
      <w:pPr>
        <w:spacing w:line="360" w:lineRule="auto"/>
        <w:ind w:firstLineChars="200" w:firstLine="420"/>
        <w:rPr>
          <w:szCs w:val="21"/>
        </w:rPr>
      </w:pPr>
      <w:r w:rsidRPr="00A220C7">
        <w:rPr>
          <w:szCs w:val="21"/>
        </w:rPr>
        <w:t xml:space="preserve">A3.4.1 </w:t>
      </w:r>
      <w:r w:rsidRPr="00A220C7">
        <w:rPr>
          <w:szCs w:val="21"/>
        </w:rPr>
        <w:t>判断投标人的投标是否为否决投标的全部条件（包括本章第</w:t>
      </w:r>
      <w:r w:rsidRPr="00A220C7">
        <w:rPr>
          <w:szCs w:val="21"/>
        </w:rPr>
        <w:t>3.1.2</w:t>
      </w:r>
      <w:r w:rsidRPr="00A220C7">
        <w:rPr>
          <w:szCs w:val="21"/>
        </w:rPr>
        <w:t>项中规定的条件），在本章附件</w:t>
      </w:r>
      <w:r w:rsidRPr="00A220C7">
        <w:rPr>
          <w:szCs w:val="21"/>
        </w:rPr>
        <w:t>B</w:t>
      </w:r>
      <w:r w:rsidRPr="00A220C7">
        <w:rPr>
          <w:szCs w:val="21"/>
        </w:rPr>
        <w:t>中集中列示。</w:t>
      </w:r>
    </w:p>
    <w:p w:rsidR="00985873" w:rsidRPr="00A220C7" w:rsidRDefault="00647C27">
      <w:pPr>
        <w:spacing w:line="360" w:lineRule="auto"/>
        <w:ind w:firstLineChars="200" w:firstLine="420"/>
        <w:rPr>
          <w:szCs w:val="21"/>
        </w:rPr>
      </w:pPr>
      <w:r w:rsidRPr="00A220C7">
        <w:rPr>
          <w:szCs w:val="21"/>
        </w:rPr>
        <w:t xml:space="preserve">A3.4.2 </w:t>
      </w:r>
      <w:r w:rsidRPr="00A220C7">
        <w:rPr>
          <w:szCs w:val="21"/>
        </w:rPr>
        <w:t>本章附件</w:t>
      </w:r>
      <w:r w:rsidRPr="00A220C7">
        <w:rPr>
          <w:szCs w:val="21"/>
        </w:rPr>
        <w:t>B</w:t>
      </w:r>
      <w:r w:rsidRPr="00A220C7">
        <w:rPr>
          <w:szCs w:val="21"/>
        </w:rPr>
        <w:t>集中列示的否决投标条件不应与第二章</w:t>
      </w:r>
      <w:r w:rsidRPr="00A220C7">
        <w:rPr>
          <w:szCs w:val="21"/>
        </w:rPr>
        <w:t>“</w:t>
      </w:r>
      <w:r w:rsidRPr="00A220C7">
        <w:rPr>
          <w:szCs w:val="21"/>
        </w:rPr>
        <w:t>投标人须知</w:t>
      </w:r>
      <w:r w:rsidRPr="00A220C7">
        <w:rPr>
          <w:szCs w:val="21"/>
        </w:rPr>
        <w:t>”</w:t>
      </w:r>
      <w:r w:rsidRPr="00A220C7">
        <w:rPr>
          <w:szCs w:val="21"/>
        </w:rPr>
        <w:t>和本章正文部分包括的否决投标条件抵触，如果出现相互矛盾的情况，以第二章</w:t>
      </w:r>
      <w:r w:rsidRPr="00A220C7">
        <w:rPr>
          <w:szCs w:val="21"/>
        </w:rPr>
        <w:t>“</w:t>
      </w:r>
      <w:r w:rsidRPr="00A220C7">
        <w:rPr>
          <w:szCs w:val="21"/>
        </w:rPr>
        <w:t>投标人须知</w:t>
      </w:r>
      <w:r w:rsidRPr="00A220C7">
        <w:rPr>
          <w:szCs w:val="21"/>
        </w:rPr>
        <w:t>”</w:t>
      </w:r>
      <w:r w:rsidRPr="00A220C7">
        <w:rPr>
          <w:szCs w:val="21"/>
        </w:rPr>
        <w:t>和本章正文部分的规定为准。</w:t>
      </w:r>
    </w:p>
    <w:p w:rsidR="00985873" w:rsidRPr="00A220C7" w:rsidRDefault="00647C27">
      <w:pPr>
        <w:spacing w:line="360" w:lineRule="auto"/>
        <w:ind w:firstLineChars="200" w:firstLine="420"/>
        <w:rPr>
          <w:szCs w:val="21"/>
        </w:rPr>
      </w:pPr>
      <w:r w:rsidRPr="00A220C7">
        <w:rPr>
          <w:szCs w:val="21"/>
        </w:rPr>
        <w:t xml:space="preserve">A3.4.3 </w:t>
      </w:r>
      <w:r w:rsidRPr="00A220C7">
        <w:rPr>
          <w:szCs w:val="21"/>
        </w:rPr>
        <w:t>评标委员会在评标过程中，依据本章附件</w:t>
      </w:r>
      <w:r w:rsidRPr="00A220C7">
        <w:rPr>
          <w:szCs w:val="21"/>
        </w:rPr>
        <w:t>B</w:t>
      </w:r>
      <w:r w:rsidRPr="00A220C7">
        <w:rPr>
          <w:szCs w:val="21"/>
        </w:rPr>
        <w:t>中规定的否决投标条件判断投标人的投标是否为否决投标。</w:t>
      </w:r>
    </w:p>
    <w:p w:rsidR="00985873" w:rsidRPr="00A220C7" w:rsidRDefault="00647C27">
      <w:pPr>
        <w:spacing w:line="360" w:lineRule="auto"/>
        <w:ind w:firstLineChars="200" w:firstLine="420"/>
        <w:outlineLvl w:val="0"/>
      </w:pPr>
      <w:r w:rsidRPr="00A220C7">
        <w:t>A3.</w:t>
      </w:r>
      <w:r w:rsidRPr="00A220C7">
        <w:rPr>
          <w:rFonts w:hint="eastAsia"/>
        </w:rPr>
        <w:t xml:space="preserve">5 </w:t>
      </w:r>
      <w:r w:rsidRPr="00A220C7">
        <w:t>澄清、说明或补正</w:t>
      </w:r>
    </w:p>
    <w:p w:rsidR="00985873" w:rsidRPr="00A220C7" w:rsidRDefault="00647C27">
      <w:pPr>
        <w:spacing w:line="360" w:lineRule="auto"/>
        <w:ind w:firstLineChars="200" w:firstLine="420"/>
      </w:pPr>
      <w:r w:rsidRPr="00A220C7">
        <w:t>在初步评审过程中，评标委员会应当就投标文件中不明确的内容要求投标人进行澄清、说明或者补正。投标人应当根据问题澄清通知要求，以书面形式予以澄清、说明或者补正。澄清、说明或补正根据本章第</w:t>
      </w:r>
      <w:r w:rsidRPr="00A220C7">
        <w:t>3.3</w:t>
      </w:r>
      <w:r w:rsidRPr="00A220C7">
        <w:t>款的规定进行。</w:t>
      </w:r>
    </w:p>
    <w:p w:rsidR="00985873" w:rsidRPr="00A220C7" w:rsidRDefault="00647C27">
      <w:pPr>
        <w:pStyle w:val="2"/>
      </w:pPr>
      <w:bookmarkStart w:id="177" w:name="_Toc61980364"/>
      <w:r w:rsidRPr="00A220C7">
        <w:t xml:space="preserve">A4 </w:t>
      </w:r>
      <w:r w:rsidRPr="00A220C7">
        <w:t>详细评审</w:t>
      </w:r>
      <w:bookmarkEnd w:id="177"/>
    </w:p>
    <w:p w:rsidR="00985873" w:rsidRPr="00A220C7" w:rsidRDefault="00647C27">
      <w:pPr>
        <w:spacing w:line="360" w:lineRule="auto"/>
        <w:ind w:firstLineChars="200" w:firstLine="420"/>
        <w:rPr>
          <w:szCs w:val="21"/>
        </w:rPr>
      </w:pPr>
      <w:r w:rsidRPr="00A220C7">
        <w:rPr>
          <w:szCs w:val="21"/>
        </w:rPr>
        <w:t>只有通过了初步评审、被判定为合格的投标方可进入详细评审。</w:t>
      </w:r>
    </w:p>
    <w:p w:rsidR="00985873" w:rsidRPr="00A220C7" w:rsidRDefault="00647C27">
      <w:pPr>
        <w:spacing w:line="360" w:lineRule="auto"/>
        <w:ind w:firstLineChars="200" w:firstLine="420"/>
        <w:rPr>
          <w:szCs w:val="21"/>
        </w:rPr>
      </w:pPr>
      <w:r w:rsidRPr="00A220C7">
        <w:rPr>
          <w:szCs w:val="21"/>
        </w:rPr>
        <w:t xml:space="preserve">A4.1 </w:t>
      </w:r>
      <w:r w:rsidRPr="00A220C7">
        <w:rPr>
          <w:szCs w:val="21"/>
        </w:rPr>
        <w:t>对投标文件进行基础性数据分析和整理工作（清标）</w:t>
      </w:r>
    </w:p>
    <w:p w:rsidR="00985873" w:rsidRPr="00A220C7" w:rsidRDefault="00647C27">
      <w:pPr>
        <w:spacing w:line="360" w:lineRule="auto"/>
        <w:ind w:firstLineChars="200" w:firstLine="420"/>
        <w:rPr>
          <w:szCs w:val="21"/>
        </w:rPr>
      </w:pPr>
      <w:r w:rsidRPr="00A220C7">
        <w:rPr>
          <w:szCs w:val="21"/>
        </w:rPr>
        <w:t xml:space="preserve">A4.2 </w:t>
      </w:r>
      <w:r w:rsidRPr="00A220C7">
        <w:rPr>
          <w:szCs w:val="21"/>
        </w:rPr>
        <w:t>算术错误修正</w:t>
      </w:r>
    </w:p>
    <w:p w:rsidR="00985873" w:rsidRPr="00A220C7" w:rsidRDefault="00647C27">
      <w:pPr>
        <w:spacing w:line="360" w:lineRule="auto"/>
        <w:ind w:firstLineChars="200" w:firstLine="420"/>
        <w:rPr>
          <w:szCs w:val="21"/>
        </w:rPr>
      </w:pPr>
      <w:r w:rsidRPr="00A220C7">
        <w:rPr>
          <w:szCs w:val="21"/>
        </w:rPr>
        <w:t>评标委员会</w:t>
      </w:r>
      <w:r w:rsidRPr="00A220C7">
        <w:rPr>
          <w:spacing w:val="-2"/>
        </w:rPr>
        <w:t>经济组评委</w:t>
      </w:r>
      <w:r w:rsidRPr="00A220C7">
        <w:rPr>
          <w:szCs w:val="21"/>
        </w:rPr>
        <w:t>依据本章中规定的相关原则对投标报价中存在的算术错误进行修正，并根据算术错误修正结果计算评标</w:t>
      </w:r>
      <w:r w:rsidRPr="00A220C7">
        <w:rPr>
          <w:rFonts w:hint="eastAsia"/>
          <w:szCs w:val="21"/>
        </w:rPr>
        <w:t>基准</w:t>
      </w:r>
      <w:r w:rsidRPr="00A220C7">
        <w:rPr>
          <w:szCs w:val="21"/>
        </w:rPr>
        <w:t>价。</w:t>
      </w:r>
    </w:p>
    <w:p w:rsidR="00985873" w:rsidRPr="00A220C7" w:rsidRDefault="00647C27">
      <w:pPr>
        <w:spacing w:line="360" w:lineRule="auto"/>
        <w:ind w:firstLineChars="200" w:firstLine="420"/>
        <w:rPr>
          <w:szCs w:val="21"/>
        </w:rPr>
      </w:pPr>
      <w:r w:rsidRPr="00A220C7">
        <w:rPr>
          <w:szCs w:val="21"/>
        </w:rPr>
        <w:t>A4.</w:t>
      </w:r>
      <w:r w:rsidRPr="00A220C7">
        <w:rPr>
          <w:rFonts w:hint="eastAsia"/>
          <w:szCs w:val="21"/>
        </w:rPr>
        <w:t>3</w:t>
      </w:r>
      <w:r w:rsidRPr="00A220C7">
        <w:rPr>
          <w:szCs w:val="21"/>
        </w:rPr>
        <w:t xml:space="preserve"> </w:t>
      </w:r>
      <w:r w:rsidRPr="00A220C7">
        <w:rPr>
          <w:szCs w:val="21"/>
        </w:rPr>
        <w:t>详细评审的程序</w:t>
      </w:r>
    </w:p>
    <w:p w:rsidR="00985873" w:rsidRPr="00A220C7" w:rsidRDefault="00647C27">
      <w:pPr>
        <w:spacing w:line="360" w:lineRule="auto"/>
        <w:ind w:firstLineChars="200" w:firstLine="420"/>
        <w:rPr>
          <w:szCs w:val="21"/>
        </w:rPr>
      </w:pPr>
      <w:r w:rsidRPr="00A220C7">
        <w:rPr>
          <w:szCs w:val="21"/>
        </w:rPr>
        <w:t>A4.</w:t>
      </w:r>
      <w:r w:rsidRPr="00A220C7">
        <w:rPr>
          <w:rFonts w:hint="eastAsia"/>
          <w:szCs w:val="21"/>
        </w:rPr>
        <w:t>3</w:t>
      </w:r>
      <w:r w:rsidRPr="00A220C7">
        <w:rPr>
          <w:szCs w:val="21"/>
        </w:rPr>
        <w:t xml:space="preserve">.1 </w:t>
      </w:r>
      <w:r w:rsidRPr="00A220C7">
        <w:rPr>
          <w:szCs w:val="21"/>
        </w:rPr>
        <w:t>评标委员会按照本章第</w:t>
      </w:r>
      <w:r w:rsidRPr="00A220C7">
        <w:rPr>
          <w:szCs w:val="21"/>
        </w:rPr>
        <w:t>3.2</w:t>
      </w:r>
      <w:r w:rsidRPr="00A220C7">
        <w:rPr>
          <w:szCs w:val="21"/>
        </w:rPr>
        <w:t>款中规定的程序进行详细评审：</w:t>
      </w:r>
    </w:p>
    <w:p w:rsidR="00985873" w:rsidRPr="00A220C7" w:rsidRDefault="00647C27">
      <w:pPr>
        <w:spacing w:line="360" w:lineRule="auto"/>
        <w:ind w:firstLineChars="200" w:firstLine="420"/>
        <w:rPr>
          <w:szCs w:val="21"/>
        </w:rPr>
      </w:pPr>
      <w:r w:rsidRPr="00A220C7">
        <w:rPr>
          <w:szCs w:val="21"/>
        </w:rPr>
        <w:t>（</w:t>
      </w:r>
      <w:r w:rsidRPr="00A220C7">
        <w:rPr>
          <w:szCs w:val="21"/>
        </w:rPr>
        <w:t>1</w:t>
      </w:r>
      <w:r w:rsidRPr="00A220C7">
        <w:rPr>
          <w:szCs w:val="21"/>
        </w:rPr>
        <w:t>）技术标评审和评分；</w:t>
      </w:r>
    </w:p>
    <w:p w:rsidR="00985873" w:rsidRPr="00A220C7" w:rsidRDefault="00647C27">
      <w:pPr>
        <w:spacing w:line="360" w:lineRule="auto"/>
        <w:ind w:firstLineChars="200" w:firstLine="420"/>
        <w:rPr>
          <w:szCs w:val="21"/>
        </w:rPr>
      </w:pPr>
      <w:r w:rsidRPr="00A220C7">
        <w:rPr>
          <w:szCs w:val="21"/>
        </w:rPr>
        <w:t>（</w:t>
      </w:r>
      <w:r w:rsidRPr="00A220C7">
        <w:rPr>
          <w:szCs w:val="21"/>
        </w:rPr>
        <w:t>2</w:t>
      </w:r>
      <w:r w:rsidRPr="00A220C7">
        <w:rPr>
          <w:szCs w:val="21"/>
        </w:rPr>
        <w:t>）商务标评审和评分；</w:t>
      </w:r>
    </w:p>
    <w:p w:rsidR="00985873" w:rsidRPr="00A220C7" w:rsidRDefault="00647C27">
      <w:pPr>
        <w:spacing w:line="360" w:lineRule="auto"/>
        <w:ind w:firstLineChars="200" w:firstLine="420"/>
        <w:rPr>
          <w:szCs w:val="21"/>
        </w:rPr>
      </w:pPr>
      <w:r w:rsidRPr="00A220C7">
        <w:rPr>
          <w:szCs w:val="21"/>
        </w:rPr>
        <w:t>（</w:t>
      </w:r>
      <w:r w:rsidRPr="00A220C7">
        <w:rPr>
          <w:szCs w:val="21"/>
        </w:rPr>
        <w:t>3</w:t>
      </w:r>
      <w:r w:rsidRPr="00A220C7">
        <w:rPr>
          <w:szCs w:val="21"/>
        </w:rPr>
        <w:t>）企业信誉实力评审和评分；</w:t>
      </w:r>
    </w:p>
    <w:p w:rsidR="00985873" w:rsidRPr="00A220C7" w:rsidRDefault="00647C27">
      <w:pPr>
        <w:spacing w:line="360" w:lineRule="auto"/>
        <w:ind w:firstLineChars="200" w:firstLine="420"/>
      </w:pPr>
      <w:r w:rsidRPr="00A220C7">
        <w:rPr>
          <w:szCs w:val="21"/>
        </w:rPr>
        <w:t>（</w:t>
      </w:r>
      <w:r w:rsidRPr="00A220C7">
        <w:rPr>
          <w:rFonts w:hint="eastAsia"/>
          <w:szCs w:val="21"/>
        </w:rPr>
        <w:t>4</w:t>
      </w:r>
      <w:r w:rsidRPr="00A220C7">
        <w:rPr>
          <w:szCs w:val="21"/>
        </w:rPr>
        <w:t>）汇总评分结果。</w:t>
      </w:r>
    </w:p>
    <w:p w:rsidR="00985873" w:rsidRPr="00A220C7" w:rsidRDefault="00647C27">
      <w:pPr>
        <w:spacing w:line="360" w:lineRule="auto"/>
        <w:ind w:firstLineChars="200" w:firstLine="420"/>
        <w:rPr>
          <w:szCs w:val="21"/>
        </w:rPr>
      </w:pPr>
      <w:r w:rsidRPr="00A220C7">
        <w:t>A4.</w:t>
      </w:r>
      <w:r w:rsidRPr="00A220C7">
        <w:rPr>
          <w:rFonts w:hint="eastAsia"/>
        </w:rPr>
        <w:t>4</w:t>
      </w:r>
      <w:r w:rsidRPr="00A220C7">
        <w:t xml:space="preserve"> </w:t>
      </w:r>
      <w:r w:rsidRPr="00A220C7">
        <w:t>技术标评审和评分</w:t>
      </w:r>
    </w:p>
    <w:p w:rsidR="00985873" w:rsidRPr="00A220C7" w:rsidRDefault="00647C27">
      <w:pPr>
        <w:spacing w:line="360" w:lineRule="auto"/>
        <w:ind w:firstLineChars="200" w:firstLine="420"/>
      </w:pPr>
      <w:r w:rsidRPr="00A220C7">
        <w:rPr>
          <w:szCs w:val="21"/>
        </w:rPr>
        <w:t>按照</w:t>
      </w:r>
      <w:r w:rsidRPr="00A220C7">
        <w:rPr>
          <w:szCs w:val="21"/>
        </w:rPr>
        <w:t>“</w:t>
      </w:r>
      <w:r w:rsidRPr="00A220C7">
        <w:rPr>
          <w:szCs w:val="21"/>
        </w:rPr>
        <w:t>评标办法前附表</w:t>
      </w:r>
      <w:r w:rsidRPr="00A220C7">
        <w:rPr>
          <w:szCs w:val="21"/>
        </w:rPr>
        <w:t>”</w:t>
      </w:r>
      <w:r w:rsidRPr="00A220C7">
        <w:rPr>
          <w:szCs w:val="21"/>
        </w:rPr>
        <w:t>中规定的分值设定、各项评分因素、评分标准，由</w:t>
      </w:r>
      <w:r w:rsidRPr="00A220C7">
        <w:rPr>
          <w:spacing w:val="-2"/>
        </w:rPr>
        <w:t>评标委员会的技术</w:t>
      </w:r>
      <w:r w:rsidRPr="00A220C7">
        <w:rPr>
          <w:spacing w:val="-2"/>
        </w:rPr>
        <w:lastRenderedPageBreak/>
        <w:t>组评委</w:t>
      </w:r>
      <w:r w:rsidRPr="00A220C7">
        <w:rPr>
          <w:szCs w:val="21"/>
        </w:rPr>
        <w:t>进行评审和评分。</w:t>
      </w:r>
    </w:p>
    <w:p w:rsidR="00985873" w:rsidRPr="00A220C7" w:rsidRDefault="00647C27">
      <w:pPr>
        <w:spacing w:line="360" w:lineRule="auto"/>
        <w:ind w:firstLineChars="200" w:firstLine="420"/>
        <w:rPr>
          <w:szCs w:val="21"/>
        </w:rPr>
      </w:pPr>
      <w:r w:rsidRPr="00A220C7">
        <w:t>A4.</w:t>
      </w:r>
      <w:r w:rsidRPr="00A220C7">
        <w:rPr>
          <w:rFonts w:hint="eastAsia"/>
        </w:rPr>
        <w:t>5</w:t>
      </w:r>
      <w:r w:rsidRPr="00A220C7">
        <w:t xml:space="preserve"> </w:t>
      </w:r>
      <w:r w:rsidRPr="00A220C7">
        <w:t>商务标评审和评分</w:t>
      </w:r>
    </w:p>
    <w:p w:rsidR="00985873" w:rsidRPr="00A220C7" w:rsidRDefault="00647C27">
      <w:pPr>
        <w:spacing w:line="360" w:lineRule="auto"/>
        <w:ind w:firstLineChars="200" w:firstLine="420"/>
        <w:rPr>
          <w:szCs w:val="21"/>
        </w:rPr>
      </w:pPr>
      <w:r w:rsidRPr="00A220C7">
        <w:rPr>
          <w:szCs w:val="21"/>
        </w:rPr>
        <w:t>A4.</w:t>
      </w:r>
      <w:r w:rsidRPr="00A220C7">
        <w:rPr>
          <w:rFonts w:hint="eastAsia"/>
          <w:szCs w:val="21"/>
        </w:rPr>
        <w:t>5</w:t>
      </w:r>
      <w:r w:rsidRPr="00A220C7">
        <w:rPr>
          <w:szCs w:val="21"/>
        </w:rPr>
        <w:t>.1</w:t>
      </w:r>
      <w:r w:rsidRPr="00A220C7">
        <w:rPr>
          <w:spacing w:val="-2"/>
        </w:rPr>
        <w:t>评标委员会的经济组评委</w:t>
      </w:r>
      <w:r w:rsidRPr="00A220C7">
        <w:rPr>
          <w:szCs w:val="21"/>
        </w:rPr>
        <w:t>按照</w:t>
      </w:r>
      <w:r w:rsidRPr="00A220C7">
        <w:rPr>
          <w:szCs w:val="21"/>
        </w:rPr>
        <w:t>“</w:t>
      </w:r>
      <w:r w:rsidRPr="00A220C7">
        <w:rPr>
          <w:szCs w:val="21"/>
        </w:rPr>
        <w:t>评标办法前附表</w:t>
      </w:r>
      <w:r w:rsidRPr="00A220C7">
        <w:rPr>
          <w:szCs w:val="21"/>
        </w:rPr>
        <w:t>”</w:t>
      </w:r>
      <w:r w:rsidRPr="00A220C7">
        <w:rPr>
          <w:szCs w:val="21"/>
        </w:rPr>
        <w:t>中规定的方法计算</w:t>
      </w:r>
      <w:r w:rsidRPr="00A220C7">
        <w:rPr>
          <w:szCs w:val="21"/>
        </w:rPr>
        <w:t>“</w:t>
      </w:r>
      <w:r w:rsidRPr="00A220C7">
        <w:rPr>
          <w:szCs w:val="21"/>
        </w:rPr>
        <w:t>评标基准价</w:t>
      </w:r>
      <w:r w:rsidRPr="00A220C7">
        <w:rPr>
          <w:szCs w:val="21"/>
        </w:rPr>
        <w:t>”</w:t>
      </w:r>
      <w:r w:rsidRPr="00A220C7">
        <w:rPr>
          <w:szCs w:val="21"/>
        </w:rPr>
        <w:t>。</w:t>
      </w:r>
    </w:p>
    <w:p w:rsidR="00985873" w:rsidRPr="00A220C7" w:rsidRDefault="00647C27">
      <w:pPr>
        <w:spacing w:line="360" w:lineRule="auto"/>
        <w:ind w:firstLineChars="200" w:firstLine="420"/>
      </w:pPr>
      <w:r w:rsidRPr="00A220C7">
        <w:rPr>
          <w:szCs w:val="21"/>
        </w:rPr>
        <w:t>A4.</w:t>
      </w:r>
      <w:r w:rsidRPr="00A220C7">
        <w:rPr>
          <w:rFonts w:hint="eastAsia"/>
          <w:szCs w:val="21"/>
        </w:rPr>
        <w:t>5</w:t>
      </w:r>
      <w:r w:rsidRPr="00A220C7">
        <w:rPr>
          <w:szCs w:val="21"/>
        </w:rPr>
        <w:t>.2</w:t>
      </w:r>
      <w:r w:rsidRPr="00A220C7">
        <w:rPr>
          <w:spacing w:val="-2"/>
        </w:rPr>
        <w:t>评标委员会的经济组评委</w:t>
      </w:r>
      <w:r w:rsidRPr="00A220C7">
        <w:rPr>
          <w:szCs w:val="21"/>
        </w:rPr>
        <w:t>按照</w:t>
      </w:r>
      <w:r w:rsidRPr="00A220C7">
        <w:rPr>
          <w:szCs w:val="21"/>
        </w:rPr>
        <w:t>“</w:t>
      </w:r>
      <w:r w:rsidRPr="00A220C7">
        <w:rPr>
          <w:szCs w:val="21"/>
        </w:rPr>
        <w:t>评标办法前附表</w:t>
      </w:r>
      <w:r w:rsidRPr="00A220C7">
        <w:rPr>
          <w:szCs w:val="21"/>
        </w:rPr>
        <w:t>”</w:t>
      </w:r>
      <w:r w:rsidRPr="00A220C7">
        <w:rPr>
          <w:szCs w:val="21"/>
        </w:rPr>
        <w:t>中规定的方法，计算各个已通过了初步评审和技术标评审的</w:t>
      </w:r>
      <w:r w:rsidRPr="00A220C7">
        <w:rPr>
          <w:rFonts w:hint="eastAsia"/>
          <w:szCs w:val="21"/>
        </w:rPr>
        <w:t>商务标</w:t>
      </w:r>
      <w:r w:rsidRPr="00A220C7">
        <w:rPr>
          <w:szCs w:val="21"/>
        </w:rPr>
        <w:t>得分。</w:t>
      </w:r>
    </w:p>
    <w:p w:rsidR="00985873" w:rsidRPr="00A220C7" w:rsidRDefault="00647C27">
      <w:pPr>
        <w:spacing w:line="360" w:lineRule="auto"/>
        <w:ind w:firstLineChars="200" w:firstLine="420"/>
        <w:rPr>
          <w:szCs w:val="21"/>
        </w:rPr>
      </w:pPr>
      <w:r w:rsidRPr="00A220C7">
        <w:t>A4.</w:t>
      </w:r>
      <w:r w:rsidRPr="00A220C7">
        <w:rPr>
          <w:rFonts w:hint="eastAsia"/>
        </w:rPr>
        <w:t>6</w:t>
      </w:r>
      <w:r w:rsidRPr="00A220C7">
        <w:t xml:space="preserve"> </w:t>
      </w:r>
      <w:r w:rsidRPr="00A220C7">
        <w:t>企业信誉实力评审和评分</w:t>
      </w:r>
    </w:p>
    <w:p w:rsidR="00985873" w:rsidRPr="00A220C7" w:rsidRDefault="00647C27">
      <w:pPr>
        <w:spacing w:line="360" w:lineRule="auto"/>
        <w:ind w:firstLineChars="200" w:firstLine="412"/>
      </w:pPr>
      <w:r w:rsidRPr="00A220C7">
        <w:rPr>
          <w:spacing w:val="-2"/>
        </w:rPr>
        <w:t>评标委员会</w:t>
      </w:r>
      <w:r w:rsidRPr="00A220C7">
        <w:rPr>
          <w:szCs w:val="21"/>
        </w:rPr>
        <w:t>根据</w:t>
      </w:r>
      <w:r w:rsidRPr="00A220C7">
        <w:rPr>
          <w:szCs w:val="21"/>
        </w:rPr>
        <w:t>“</w:t>
      </w:r>
      <w:r w:rsidRPr="00A220C7">
        <w:rPr>
          <w:szCs w:val="21"/>
        </w:rPr>
        <w:t>评标办法前附表</w:t>
      </w:r>
      <w:r w:rsidRPr="00A220C7">
        <w:rPr>
          <w:szCs w:val="21"/>
        </w:rPr>
        <w:t>”</w:t>
      </w:r>
      <w:r w:rsidRPr="00A220C7">
        <w:rPr>
          <w:szCs w:val="21"/>
        </w:rPr>
        <w:t>中规定的分值设定、各项评分因素和相应的评分标准进行评审和评分。</w:t>
      </w:r>
    </w:p>
    <w:p w:rsidR="00985873" w:rsidRPr="00A220C7" w:rsidRDefault="00647C27">
      <w:pPr>
        <w:spacing w:line="360" w:lineRule="auto"/>
        <w:ind w:firstLineChars="200" w:firstLine="420"/>
        <w:rPr>
          <w:szCs w:val="21"/>
        </w:rPr>
      </w:pPr>
      <w:r w:rsidRPr="00A220C7">
        <w:t>A4.</w:t>
      </w:r>
      <w:r w:rsidRPr="00A220C7">
        <w:rPr>
          <w:rFonts w:hint="eastAsia"/>
        </w:rPr>
        <w:t>7</w:t>
      </w:r>
      <w:r w:rsidRPr="00A220C7">
        <w:t xml:space="preserve"> </w:t>
      </w:r>
      <w:r w:rsidRPr="00A220C7">
        <w:t>判断投标报价是否低于成本</w:t>
      </w:r>
    </w:p>
    <w:p w:rsidR="00985873" w:rsidRPr="00A220C7" w:rsidRDefault="00647C27">
      <w:pPr>
        <w:spacing w:line="360" w:lineRule="auto"/>
        <w:ind w:firstLineChars="200" w:firstLine="420"/>
      </w:pPr>
      <w:r w:rsidRPr="00A220C7">
        <w:t>由评标委员会的经济组评委认定投标人是否以低于成本竞标。</w:t>
      </w:r>
    </w:p>
    <w:p w:rsidR="00985873" w:rsidRPr="00A220C7" w:rsidRDefault="00647C27">
      <w:pPr>
        <w:spacing w:line="360" w:lineRule="auto"/>
        <w:ind w:firstLineChars="200" w:firstLine="420"/>
        <w:rPr>
          <w:szCs w:val="21"/>
        </w:rPr>
      </w:pPr>
      <w:r w:rsidRPr="00A220C7">
        <w:t>A4.</w:t>
      </w:r>
      <w:r w:rsidRPr="00A220C7">
        <w:rPr>
          <w:rFonts w:hint="eastAsia"/>
        </w:rPr>
        <w:t>8</w:t>
      </w:r>
      <w:r w:rsidRPr="00A220C7">
        <w:t xml:space="preserve"> </w:t>
      </w:r>
      <w:r w:rsidRPr="00A220C7">
        <w:t>澄清、说明或补正</w:t>
      </w:r>
    </w:p>
    <w:p w:rsidR="00985873" w:rsidRPr="00A220C7" w:rsidRDefault="00647C27">
      <w:pPr>
        <w:spacing w:line="360" w:lineRule="auto"/>
        <w:ind w:firstLineChars="200" w:firstLine="420"/>
        <w:rPr>
          <w:szCs w:val="21"/>
        </w:rPr>
      </w:pPr>
      <w:r w:rsidRPr="00A220C7">
        <w:rPr>
          <w:szCs w:val="21"/>
        </w:rPr>
        <w:t>在评审过程中，评标委员会应当就投标文件中不明确的内容要求投标人进行澄清、说明或者补正。投标人对此以书面形式予以澄清、说明或者补正。澄清、说明或补正根据本章第</w:t>
      </w:r>
      <w:r w:rsidRPr="00A220C7">
        <w:rPr>
          <w:szCs w:val="21"/>
        </w:rPr>
        <w:t>3.3</w:t>
      </w:r>
      <w:r w:rsidRPr="00A220C7">
        <w:rPr>
          <w:szCs w:val="21"/>
        </w:rPr>
        <w:t>款的规定执行。</w:t>
      </w:r>
    </w:p>
    <w:p w:rsidR="00985873" w:rsidRPr="00A220C7" w:rsidRDefault="00647C27">
      <w:pPr>
        <w:spacing w:line="360" w:lineRule="auto"/>
        <w:ind w:firstLineChars="200" w:firstLine="420"/>
        <w:rPr>
          <w:szCs w:val="21"/>
        </w:rPr>
      </w:pPr>
      <w:r w:rsidRPr="00A220C7">
        <w:t>A4.</w:t>
      </w:r>
      <w:r w:rsidRPr="00A220C7">
        <w:rPr>
          <w:rFonts w:hint="eastAsia"/>
        </w:rPr>
        <w:t>9</w:t>
      </w:r>
      <w:r w:rsidRPr="00A220C7">
        <w:t xml:space="preserve"> </w:t>
      </w:r>
      <w:r w:rsidRPr="00A220C7">
        <w:t>汇总评分结果</w:t>
      </w:r>
    </w:p>
    <w:p w:rsidR="00985873" w:rsidRPr="00A220C7" w:rsidRDefault="00647C27">
      <w:pPr>
        <w:spacing w:line="360" w:lineRule="auto"/>
        <w:ind w:firstLineChars="200" w:firstLine="420"/>
        <w:rPr>
          <w:b/>
          <w:szCs w:val="21"/>
        </w:rPr>
      </w:pPr>
      <w:r w:rsidRPr="00A220C7">
        <w:rPr>
          <w:szCs w:val="21"/>
        </w:rPr>
        <w:t>详细评审工作全部结束后，</w:t>
      </w:r>
      <w:r w:rsidRPr="00A220C7">
        <w:rPr>
          <w:rFonts w:hint="eastAsia"/>
          <w:szCs w:val="21"/>
        </w:rPr>
        <w:t>汇总</w:t>
      </w:r>
      <w:r w:rsidRPr="00A220C7">
        <w:rPr>
          <w:szCs w:val="21"/>
        </w:rPr>
        <w:t>评标委员会各成员的详细评审评分结果，并按照详细评审最终得分由高至低的次序对投标人进行排序。</w:t>
      </w:r>
    </w:p>
    <w:p w:rsidR="00985873" w:rsidRPr="00A220C7" w:rsidRDefault="00647C27">
      <w:pPr>
        <w:pStyle w:val="2"/>
      </w:pPr>
      <w:bookmarkStart w:id="178" w:name="_Toc61980365"/>
      <w:r w:rsidRPr="00A220C7">
        <w:t xml:space="preserve">A5 </w:t>
      </w:r>
      <w:r w:rsidRPr="00A220C7">
        <w:t>推荐中标候选人或者直接确定中标人</w:t>
      </w:r>
      <w:bookmarkEnd w:id="178"/>
    </w:p>
    <w:p w:rsidR="00985873" w:rsidRPr="00A220C7" w:rsidRDefault="00647C27">
      <w:pPr>
        <w:spacing w:line="360" w:lineRule="auto"/>
        <w:ind w:leftChars="-1" w:left="-2" w:firstLineChars="200" w:firstLine="420"/>
        <w:outlineLvl w:val="0"/>
        <w:rPr>
          <w:szCs w:val="21"/>
        </w:rPr>
      </w:pPr>
      <w:r w:rsidRPr="00A220C7">
        <w:t xml:space="preserve">A5.1 </w:t>
      </w:r>
      <w:r w:rsidRPr="00A220C7">
        <w:t>推荐中标候选人</w:t>
      </w:r>
    </w:p>
    <w:p w:rsidR="00985873" w:rsidRPr="00A220C7" w:rsidRDefault="00647C27">
      <w:pPr>
        <w:spacing w:line="360" w:lineRule="auto"/>
        <w:ind w:leftChars="-1" w:left="-2" w:firstLineChars="200" w:firstLine="420"/>
        <w:rPr>
          <w:szCs w:val="21"/>
        </w:rPr>
      </w:pPr>
      <w:r w:rsidRPr="00A220C7">
        <w:rPr>
          <w:szCs w:val="21"/>
        </w:rPr>
        <w:t xml:space="preserve">A5.1.1 </w:t>
      </w:r>
      <w:r w:rsidRPr="00A220C7">
        <w:rPr>
          <w:szCs w:val="21"/>
        </w:rPr>
        <w:t>除第二章</w:t>
      </w:r>
      <w:r w:rsidRPr="00A220C7">
        <w:rPr>
          <w:szCs w:val="21"/>
        </w:rPr>
        <w:t>“</w:t>
      </w:r>
      <w:r w:rsidRPr="00A220C7">
        <w:rPr>
          <w:szCs w:val="21"/>
        </w:rPr>
        <w:t>投标人须知</w:t>
      </w:r>
      <w:r w:rsidRPr="00A220C7">
        <w:rPr>
          <w:szCs w:val="21"/>
        </w:rPr>
        <w:t>”</w:t>
      </w:r>
      <w:r w:rsidRPr="00A220C7">
        <w:rPr>
          <w:szCs w:val="21"/>
        </w:rPr>
        <w:t>前附表第</w:t>
      </w:r>
      <w:r w:rsidRPr="00A220C7">
        <w:rPr>
          <w:szCs w:val="21"/>
        </w:rPr>
        <w:t>7.1</w:t>
      </w:r>
      <w:r w:rsidRPr="00A220C7">
        <w:rPr>
          <w:szCs w:val="21"/>
        </w:rPr>
        <w:t>款授权直接确定中标人外，评标委员会在推荐中标候选人时，应遵照以下原则：</w:t>
      </w:r>
    </w:p>
    <w:p w:rsidR="00985873" w:rsidRPr="00A220C7" w:rsidRDefault="00647C27">
      <w:pPr>
        <w:spacing w:line="360" w:lineRule="auto"/>
        <w:ind w:leftChars="-1" w:left="-2" w:firstLineChars="200" w:firstLine="420"/>
        <w:rPr>
          <w:szCs w:val="21"/>
        </w:rPr>
      </w:pPr>
      <w:r w:rsidRPr="00A220C7">
        <w:rPr>
          <w:szCs w:val="21"/>
        </w:rPr>
        <w:t>（</w:t>
      </w:r>
      <w:r w:rsidRPr="00A220C7">
        <w:rPr>
          <w:szCs w:val="21"/>
        </w:rPr>
        <w:t>1</w:t>
      </w:r>
      <w:r w:rsidRPr="00A220C7">
        <w:rPr>
          <w:szCs w:val="21"/>
        </w:rPr>
        <w:t>）评标委员会按照最终得分由高至低的次序排列，并根据第二章</w:t>
      </w:r>
      <w:r w:rsidRPr="00A220C7">
        <w:rPr>
          <w:szCs w:val="21"/>
        </w:rPr>
        <w:t>“</w:t>
      </w:r>
      <w:r w:rsidRPr="00A220C7">
        <w:rPr>
          <w:szCs w:val="21"/>
        </w:rPr>
        <w:t>投标人须知</w:t>
      </w:r>
      <w:r w:rsidRPr="00A220C7">
        <w:rPr>
          <w:szCs w:val="21"/>
        </w:rPr>
        <w:t>”</w:t>
      </w:r>
      <w:r w:rsidRPr="00A220C7">
        <w:rPr>
          <w:szCs w:val="21"/>
        </w:rPr>
        <w:t>前附表第</w:t>
      </w:r>
      <w:r w:rsidRPr="00A220C7">
        <w:rPr>
          <w:szCs w:val="21"/>
        </w:rPr>
        <w:t>7.1</w:t>
      </w:r>
      <w:r w:rsidRPr="00A220C7">
        <w:rPr>
          <w:szCs w:val="21"/>
        </w:rPr>
        <w:t>款规定</w:t>
      </w:r>
      <w:r w:rsidRPr="00A220C7">
        <w:rPr>
          <w:rFonts w:hint="eastAsia"/>
        </w:rPr>
        <w:t>及本章的规定推荐</w:t>
      </w:r>
      <w:r w:rsidRPr="00A220C7">
        <w:rPr>
          <w:szCs w:val="21"/>
        </w:rPr>
        <w:t>中标候选人。</w:t>
      </w:r>
    </w:p>
    <w:p w:rsidR="00985873" w:rsidRPr="00A220C7" w:rsidRDefault="00647C27">
      <w:pPr>
        <w:spacing w:line="360" w:lineRule="auto"/>
        <w:ind w:leftChars="-1" w:left="-2" w:firstLineChars="200" w:firstLine="420"/>
        <w:rPr>
          <w:szCs w:val="21"/>
        </w:rPr>
      </w:pPr>
      <w:r w:rsidRPr="00A220C7">
        <w:rPr>
          <w:szCs w:val="21"/>
        </w:rPr>
        <w:t>（</w:t>
      </w:r>
      <w:r w:rsidRPr="00A220C7">
        <w:rPr>
          <w:szCs w:val="21"/>
        </w:rPr>
        <w:t>2</w:t>
      </w:r>
      <w:r w:rsidRPr="00A220C7">
        <w:rPr>
          <w:szCs w:val="21"/>
        </w:rPr>
        <w:t>）如果评标委员会根据本章的规定作否决投标处理后，有效投标不足三个，且少于第二章</w:t>
      </w:r>
      <w:r w:rsidRPr="00A220C7">
        <w:rPr>
          <w:szCs w:val="21"/>
        </w:rPr>
        <w:t>“</w:t>
      </w:r>
      <w:r w:rsidRPr="00A220C7">
        <w:rPr>
          <w:szCs w:val="21"/>
        </w:rPr>
        <w:t>投标人须知</w:t>
      </w:r>
      <w:r w:rsidRPr="00A220C7">
        <w:rPr>
          <w:szCs w:val="21"/>
        </w:rPr>
        <w:t>”</w:t>
      </w:r>
      <w:r w:rsidRPr="00A220C7">
        <w:rPr>
          <w:szCs w:val="21"/>
        </w:rPr>
        <w:t>前附表第</w:t>
      </w:r>
      <w:r w:rsidRPr="00A220C7">
        <w:rPr>
          <w:szCs w:val="21"/>
        </w:rPr>
        <w:t>7.1</w:t>
      </w:r>
      <w:r w:rsidRPr="00A220C7">
        <w:rPr>
          <w:szCs w:val="21"/>
        </w:rPr>
        <w:t>款规定的中标候选人数量的，</w:t>
      </w:r>
      <w:r w:rsidRPr="00A220C7">
        <w:rPr>
          <w:rFonts w:hint="eastAsia"/>
          <w:szCs w:val="21"/>
        </w:rPr>
        <w:t>如经</w:t>
      </w:r>
      <w:r w:rsidRPr="00A220C7">
        <w:rPr>
          <w:szCs w:val="21"/>
        </w:rPr>
        <w:t>评标委员会</w:t>
      </w:r>
      <w:r w:rsidRPr="00A220C7">
        <w:rPr>
          <w:rFonts w:hint="eastAsia"/>
          <w:szCs w:val="21"/>
        </w:rPr>
        <w:t>评定仍具备竞争性的，</w:t>
      </w:r>
      <w:r w:rsidRPr="00A220C7">
        <w:rPr>
          <w:szCs w:val="21"/>
        </w:rPr>
        <w:t>可以将所有有效投标按最终得分由高至低的次序作为中标候选人向招标人推荐。如果因</w:t>
      </w:r>
      <w:r w:rsidRPr="00A220C7">
        <w:rPr>
          <w:rFonts w:hint="eastAsia"/>
        </w:rPr>
        <w:t>评标委员会否决投标后</w:t>
      </w:r>
      <w:r w:rsidRPr="00A220C7">
        <w:rPr>
          <w:szCs w:val="21"/>
        </w:rPr>
        <w:t>有效投标不足三个</w:t>
      </w:r>
      <w:r w:rsidRPr="00A220C7">
        <w:rPr>
          <w:rFonts w:hint="eastAsia"/>
          <w:szCs w:val="21"/>
        </w:rPr>
        <w:t>且评标委员会评定</w:t>
      </w:r>
      <w:r w:rsidRPr="00A220C7">
        <w:rPr>
          <w:szCs w:val="21"/>
        </w:rPr>
        <w:t>投标明显缺乏竞争的，评标委员会可以</w:t>
      </w:r>
      <w:r w:rsidRPr="00A220C7">
        <w:rPr>
          <w:rFonts w:hint="eastAsia"/>
          <w:szCs w:val="21"/>
        </w:rPr>
        <w:t>否决所有投标</w:t>
      </w:r>
      <w:r w:rsidRPr="00A220C7">
        <w:rPr>
          <w:szCs w:val="21"/>
        </w:rPr>
        <w:t>。</w:t>
      </w:r>
    </w:p>
    <w:p w:rsidR="00985873" w:rsidRPr="00A220C7" w:rsidRDefault="00647C27">
      <w:pPr>
        <w:spacing w:line="360" w:lineRule="auto"/>
        <w:ind w:leftChars="-1" w:left="-2" w:firstLineChars="200" w:firstLine="420"/>
      </w:pPr>
      <w:r w:rsidRPr="00A220C7">
        <w:rPr>
          <w:szCs w:val="21"/>
        </w:rPr>
        <w:t>A5.</w:t>
      </w:r>
      <w:r w:rsidRPr="00A220C7">
        <w:rPr>
          <w:rFonts w:hint="eastAsia"/>
          <w:szCs w:val="21"/>
        </w:rPr>
        <w:t>1</w:t>
      </w:r>
      <w:r w:rsidRPr="00A220C7">
        <w:rPr>
          <w:szCs w:val="21"/>
        </w:rPr>
        <w:t xml:space="preserve">.2 </w:t>
      </w:r>
      <w:r w:rsidRPr="00A220C7">
        <w:t>投标截止时间前递交投标文件的投标人数量少于三个或者所有投标被否决的，招标人应当依法重新招标。</w:t>
      </w:r>
    </w:p>
    <w:p w:rsidR="00985873" w:rsidRPr="00A220C7" w:rsidRDefault="00647C27">
      <w:pPr>
        <w:spacing w:line="360" w:lineRule="auto"/>
        <w:ind w:leftChars="-1" w:left="-2" w:firstLineChars="200" w:firstLine="420"/>
        <w:rPr>
          <w:szCs w:val="21"/>
        </w:rPr>
      </w:pPr>
      <w:r w:rsidRPr="00A220C7">
        <w:t xml:space="preserve">A5.2 </w:t>
      </w:r>
      <w:r w:rsidRPr="00A220C7">
        <w:t>直接确定中标人</w:t>
      </w:r>
    </w:p>
    <w:p w:rsidR="00985873" w:rsidRPr="00A220C7" w:rsidRDefault="00647C27">
      <w:pPr>
        <w:spacing w:line="360" w:lineRule="auto"/>
        <w:ind w:leftChars="-1" w:left="-2" w:firstLineChars="200" w:firstLine="420"/>
      </w:pPr>
      <w:r w:rsidRPr="00A220C7">
        <w:rPr>
          <w:szCs w:val="21"/>
        </w:rPr>
        <w:t>第二章</w:t>
      </w:r>
      <w:r w:rsidRPr="00A220C7">
        <w:rPr>
          <w:szCs w:val="21"/>
        </w:rPr>
        <w:t>“</w:t>
      </w:r>
      <w:r w:rsidRPr="00A220C7">
        <w:rPr>
          <w:szCs w:val="21"/>
        </w:rPr>
        <w:t>投标人须知</w:t>
      </w:r>
      <w:r w:rsidRPr="00A220C7">
        <w:rPr>
          <w:szCs w:val="21"/>
        </w:rPr>
        <w:t>”</w:t>
      </w:r>
      <w:r w:rsidRPr="00A220C7">
        <w:rPr>
          <w:szCs w:val="21"/>
        </w:rPr>
        <w:t>前附表授权评标委员会直接确定中标人的，评标委员会按照最终得分由高至低的次序排列</w:t>
      </w:r>
      <w:r w:rsidRPr="00A220C7">
        <w:t>，</w:t>
      </w:r>
      <w:r w:rsidRPr="00A220C7">
        <w:rPr>
          <w:rFonts w:hint="eastAsia"/>
        </w:rPr>
        <w:t>按照本章的规定直接确定</w:t>
      </w:r>
      <w:r w:rsidRPr="00A220C7">
        <w:t>中标人。</w:t>
      </w:r>
    </w:p>
    <w:p w:rsidR="00985873" w:rsidRPr="00A220C7" w:rsidRDefault="00647C27">
      <w:pPr>
        <w:spacing w:line="360" w:lineRule="auto"/>
        <w:ind w:leftChars="-1" w:left="-2" w:firstLineChars="200" w:firstLine="420"/>
        <w:rPr>
          <w:szCs w:val="21"/>
        </w:rPr>
      </w:pPr>
      <w:r w:rsidRPr="00A220C7">
        <w:t xml:space="preserve">A5.3 </w:t>
      </w:r>
      <w:r w:rsidRPr="00A220C7">
        <w:t>编制评标报告</w:t>
      </w:r>
    </w:p>
    <w:p w:rsidR="00985873" w:rsidRPr="00A220C7" w:rsidRDefault="00647C27">
      <w:pPr>
        <w:spacing w:line="360" w:lineRule="auto"/>
        <w:ind w:leftChars="-1" w:left="-2" w:firstLineChars="200" w:firstLine="420"/>
        <w:rPr>
          <w:szCs w:val="21"/>
        </w:rPr>
      </w:pPr>
      <w:r w:rsidRPr="00A220C7">
        <w:rPr>
          <w:szCs w:val="21"/>
        </w:rPr>
        <w:lastRenderedPageBreak/>
        <w:t>评标委员会向招标人提交评标报告。评标报告应当由全体评标委员会成员签字，并于评标结束时抄送有关行政监督部门。评标报告应当包括</w:t>
      </w:r>
      <w:r w:rsidRPr="00A220C7">
        <w:rPr>
          <w:rFonts w:hint="eastAsia"/>
          <w:szCs w:val="21"/>
        </w:rPr>
        <w:t>但不限于</w:t>
      </w:r>
      <w:r w:rsidRPr="00A220C7">
        <w:rPr>
          <w:szCs w:val="21"/>
        </w:rPr>
        <w:t>以下内容：</w:t>
      </w:r>
    </w:p>
    <w:p w:rsidR="00985873" w:rsidRPr="00A220C7" w:rsidRDefault="00647C27">
      <w:pPr>
        <w:spacing w:line="360" w:lineRule="auto"/>
        <w:ind w:leftChars="-1" w:left="-2" w:firstLineChars="200" w:firstLine="420"/>
        <w:rPr>
          <w:szCs w:val="21"/>
        </w:rPr>
      </w:pPr>
      <w:r w:rsidRPr="00A220C7">
        <w:rPr>
          <w:szCs w:val="21"/>
        </w:rPr>
        <w:t>（</w:t>
      </w:r>
      <w:r w:rsidRPr="00A220C7">
        <w:rPr>
          <w:szCs w:val="21"/>
        </w:rPr>
        <w:t>1</w:t>
      </w:r>
      <w:r w:rsidRPr="00A220C7">
        <w:rPr>
          <w:szCs w:val="21"/>
        </w:rPr>
        <w:t>）基本情况和数据表；</w:t>
      </w:r>
    </w:p>
    <w:p w:rsidR="00985873" w:rsidRPr="00A220C7" w:rsidRDefault="00647C27">
      <w:pPr>
        <w:spacing w:line="360" w:lineRule="auto"/>
        <w:ind w:leftChars="-1" w:left="-2" w:firstLineChars="200" w:firstLine="420"/>
        <w:rPr>
          <w:szCs w:val="21"/>
        </w:rPr>
      </w:pPr>
      <w:r w:rsidRPr="00A220C7">
        <w:rPr>
          <w:szCs w:val="21"/>
        </w:rPr>
        <w:t>（</w:t>
      </w:r>
      <w:r w:rsidRPr="00A220C7">
        <w:rPr>
          <w:szCs w:val="21"/>
        </w:rPr>
        <w:t>2</w:t>
      </w:r>
      <w:r w:rsidRPr="00A220C7">
        <w:rPr>
          <w:szCs w:val="21"/>
        </w:rPr>
        <w:t>）评标委员会成员名单；</w:t>
      </w:r>
    </w:p>
    <w:p w:rsidR="00985873" w:rsidRPr="00A220C7" w:rsidRDefault="00647C27">
      <w:pPr>
        <w:spacing w:line="360" w:lineRule="auto"/>
        <w:ind w:leftChars="-1" w:left="-2" w:firstLineChars="200" w:firstLine="420"/>
        <w:rPr>
          <w:szCs w:val="21"/>
        </w:rPr>
      </w:pPr>
      <w:r w:rsidRPr="00A220C7">
        <w:rPr>
          <w:szCs w:val="21"/>
        </w:rPr>
        <w:t>（</w:t>
      </w:r>
      <w:r w:rsidRPr="00A220C7">
        <w:rPr>
          <w:szCs w:val="21"/>
        </w:rPr>
        <w:t>3</w:t>
      </w:r>
      <w:r w:rsidRPr="00A220C7">
        <w:rPr>
          <w:szCs w:val="21"/>
        </w:rPr>
        <w:t>）开标记录；</w:t>
      </w:r>
    </w:p>
    <w:p w:rsidR="00985873" w:rsidRPr="00A220C7" w:rsidRDefault="00647C27">
      <w:pPr>
        <w:spacing w:line="360" w:lineRule="auto"/>
        <w:ind w:leftChars="-1" w:left="-2" w:firstLineChars="200" w:firstLine="420"/>
        <w:rPr>
          <w:szCs w:val="21"/>
        </w:rPr>
      </w:pPr>
      <w:r w:rsidRPr="00A220C7">
        <w:rPr>
          <w:szCs w:val="21"/>
        </w:rPr>
        <w:t>（</w:t>
      </w:r>
      <w:r w:rsidRPr="00A220C7">
        <w:rPr>
          <w:szCs w:val="21"/>
        </w:rPr>
        <w:t>4</w:t>
      </w:r>
      <w:r w:rsidRPr="00A220C7">
        <w:rPr>
          <w:szCs w:val="21"/>
        </w:rPr>
        <w:t>）符合要求的投标一览表；</w:t>
      </w:r>
    </w:p>
    <w:p w:rsidR="00985873" w:rsidRPr="00A220C7" w:rsidRDefault="00647C27">
      <w:pPr>
        <w:spacing w:line="360" w:lineRule="auto"/>
        <w:ind w:leftChars="-1" w:left="-2" w:firstLineChars="200" w:firstLine="420"/>
        <w:rPr>
          <w:szCs w:val="21"/>
        </w:rPr>
      </w:pPr>
      <w:r w:rsidRPr="00A220C7">
        <w:rPr>
          <w:szCs w:val="21"/>
        </w:rPr>
        <w:t>（</w:t>
      </w:r>
      <w:r w:rsidRPr="00A220C7">
        <w:rPr>
          <w:szCs w:val="21"/>
        </w:rPr>
        <w:t>5</w:t>
      </w:r>
      <w:r w:rsidRPr="00A220C7">
        <w:rPr>
          <w:szCs w:val="21"/>
        </w:rPr>
        <w:t>）否决投标情况说明；</w:t>
      </w:r>
    </w:p>
    <w:p w:rsidR="00985873" w:rsidRPr="00A220C7" w:rsidRDefault="00647C27">
      <w:pPr>
        <w:spacing w:line="360" w:lineRule="auto"/>
        <w:ind w:leftChars="-1" w:left="-2" w:firstLineChars="200" w:firstLine="420"/>
        <w:rPr>
          <w:szCs w:val="21"/>
        </w:rPr>
      </w:pPr>
      <w:r w:rsidRPr="00A220C7">
        <w:rPr>
          <w:szCs w:val="21"/>
        </w:rPr>
        <w:t>（</w:t>
      </w:r>
      <w:r w:rsidRPr="00A220C7">
        <w:rPr>
          <w:szCs w:val="21"/>
        </w:rPr>
        <w:t>6</w:t>
      </w:r>
      <w:r w:rsidRPr="00A220C7">
        <w:rPr>
          <w:szCs w:val="21"/>
        </w:rPr>
        <w:t>）评标标准、评标方法或者评标因素一览表；</w:t>
      </w:r>
    </w:p>
    <w:p w:rsidR="00985873" w:rsidRPr="00A220C7" w:rsidRDefault="00647C27">
      <w:pPr>
        <w:spacing w:line="360" w:lineRule="auto"/>
        <w:ind w:leftChars="-1" w:left="-2" w:firstLineChars="200" w:firstLine="420"/>
        <w:rPr>
          <w:szCs w:val="21"/>
        </w:rPr>
      </w:pPr>
      <w:r w:rsidRPr="00A220C7">
        <w:rPr>
          <w:szCs w:val="21"/>
        </w:rPr>
        <w:t>（</w:t>
      </w:r>
      <w:r w:rsidRPr="00A220C7">
        <w:rPr>
          <w:szCs w:val="21"/>
        </w:rPr>
        <w:t>7</w:t>
      </w:r>
      <w:r w:rsidRPr="00A220C7">
        <w:rPr>
          <w:szCs w:val="21"/>
        </w:rPr>
        <w:t>）经评审的价格一览表（包括评标委员会在评标过程中所形成的所有记载评标结果、结论的表格、说明、记录等文件）；</w:t>
      </w:r>
    </w:p>
    <w:p w:rsidR="00985873" w:rsidRPr="00A220C7" w:rsidRDefault="00647C27">
      <w:pPr>
        <w:spacing w:line="360" w:lineRule="auto"/>
        <w:ind w:leftChars="-1" w:left="-2" w:firstLineChars="200" w:firstLine="420"/>
        <w:rPr>
          <w:szCs w:val="21"/>
        </w:rPr>
      </w:pPr>
      <w:r w:rsidRPr="00A220C7">
        <w:t>（</w:t>
      </w:r>
      <w:r w:rsidRPr="00A220C7">
        <w:t>8</w:t>
      </w:r>
      <w:r w:rsidRPr="00A220C7">
        <w:t>）经评审的投标人排序；</w:t>
      </w:r>
    </w:p>
    <w:p w:rsidR="00985873" w:rsidRPr="00A220C7" w:rsidRDefault="00647C27">
      <w:pPr>
        <w:spacing w:line="360" w:lineRule="auto"/>
        <w:ind w:leftChars="-1" w:left="-2" w:firstLineChars="200" w:firstLine="420"/>
        <w:rPr>
          <w:szCs w:val="21"/>
        </w:rPr>
      </w:pPr>
      <w:r w:rsidRPr="00A220C7">
        <w:rPr>
          <w:szCs w:val="21"/>
        </w:rPr>
        <w:t>（</w:t>
      </w:r>
      <w:r w:rsidRPr="00A220C7">
        <w:rPr>
          <w:szCs w:val="21"/>
        </w:rPr>
        <w:t>9</w:t>
      </w:r>
      <w:r w:rsidRPr="00A220C7">
        <w:rPr>
          <w:szCs w:val="21"/>
        </w:rPr>
        <w:t>）推荐的中标候选人名单（如果第二章</w:t>
      </w:r>
      <w:r w:rsidRPr="00A220C7">
        <w:rPr>
          <w:szCs w:val="21"/>
        </w:rPr>
        <w:t>“</w:t>
      </w:r>
      <w:r w:rsidRPr="00A220C7">
        <w:rPr>
          <w:szCs w:val="21"/>
        </w:rPr>
        <w:t>投标人须知</w:t>
      </w:r>
      <w:r w:rsidRPr="00A220C7">
        <w:rPr>
          <w:szCs w:val="21"/>
        </w:rPr>
        <w:t>”</w:t>
      </w:r>
      <w:r w:rsidRPr="00A220C7">
        <w:rPr>
          <w:szCs w:val="21"/>
        </w:rPr>
        <w:t>前附表授权评标委员会直接确定中标人，则为</w:t>
      </w:r>
      <w:r w:rsidRPr="00A220C7">
        <w:rPr>
          <w:szCs w:val="21"/>
        </w:rPr>
        <w:t>“</w:t>
      </w:r>
      <w:r w:rsidRPr="00A220C7">
        <w:rPr>
          <w:szCs w:val="21"/>
        </w:rPr>
        <w:t>确定的中标人</w:t>
      </w:r>
      <w:r w:rsidRPr="00A220C7">
        <w:rPr>
          <w:szCs w:val="21"/>
        </w:rPr>
        <w:t>”</w:t>
      </w:r>
      <w:r w:rsidRPr="00A220C7">
        <w:rPr>
          <w:szCs w:val="21"/>
        </w:rPr>
        <w:t>）与签订合同前要处理的事宜；</w:t>
      </w:r>
    </w:p>
    <w:p w:rsidR="00985873" w:rsidRPr="00A220C7" w:rsidRDefault="00647C27">
      <w:pPr>
        <w:spacing w:line="360" w:lineRule="auto"/>
        <w:ind w:leftChars="-1" w:left="-2" w:firstLineChars="200" w:firstLine="420"/>
        <w:rPr>
          <w:b/>
          <w:szCs w:val="21"/>
        </w:rPr>
      </w:pPr>
      <w:r w:rsidRPr="00A220C7">
        <w:rPr>
          <w:szCs w:val="21"/>
        </w:rPr>
        <w:t>（</w:t>
      </w:r>
      <w:r w:rsidRPr="00A220C7">
        <w:rPr>
          <w:szCs w:val="21"/>
        </w:rPr>
        <w:t>10</w:t>
      </w:r>
      <w:r w:rsidRPr="00A220C7">
        <w:rPr>
          <w:szCs w:val="21"/>
        </w:rPr>
        <w:t>）澄清、说明、补正事项纪要。</w:t>
      </w:r>
    </w:p>
    <w:p w:rsidR="00985873" w:rsidRPr="00A220C7" w:rsidRDefault="00647C27">
      <w:pPr>
        <w:pStyle w:val="2"/>
      </w:pPr>
      <w:bookmarkStart w:id="179" w:name="_Toc61980366"/>
      <w:r w:rsidRPr="00A220C7">
        <w:t xml:space="preserve">A6 </w:t>
      </w:r>
      <w:r w:rsidRPr="00A220C7">
        <w:t>特殊情况的处置程序</w:t>
      </w:r>
      <w:bookmarkEnd w:id="179"/>
    </w:p>
    <w:p w:rsidR="00985873" w:rsidRPr="00A220C7" w:rsidRDefault="00647C27">
      <w:pPr>
        <w:spacing w:line="380" w:lineRule="exact"/>
        <w:ind w:firstLineChars="200" w:firstLine="420"/>
        <w:rPr>
          <w:szCs w:val="21"/>
        </w:rPr>
      </w:pPr>
      <w:r w:rsidRPr="00A220C7">
        <w:rPr>
          <w:szCs w:val="21"/>
        </w:rPr>
        <w:t xml:space="preserve">A6.2 </w:t>
      </w:r>
      <w:r w:rsidRPr="00A220C7">
        <w:rPr>
          <w:szCs w:val="21"/>
        </w:rPr>
        <w:t>关于评标活动暂停</w:t>
      </w:r>
    </w:p>
    <w:p w:rsidR="00985873" w:rsidRPr="00A220C7" w:rsidRDefault="00647C27">
      <w:pPr>
        <w:spacing w:line="380" w:lineRule="exact"/>
        <w:ind w:leftChars="-1" w:left="-2" w:firstLineChars="200" w:firstLine="420"/>
        <w:rPr>
          <w:szCs w:val="21"/>
        </w:rPr>
      </w:pPr>
      <w:r w:rsidRPr="00A220C7">
        <w:rPr>
          <w:szCs w:val="21"/>
        </w:rPr>
        <w:t xml:space="preserve">A6.2.1 </w:t>
      </w:r>
      <w:r w:rsidRPr="00A220C7">
        <w:rPr>
          <w:szCs w:val="21"/>
        </w:rPr>
        <w:t>评标委员会应当执行连续评标的原则，按评标办法中规定的程序、内容、方法、标准完成全部评标工作。只有发生不可抗力导致评标工作无法继续时，评标活动方可暂停。</w:t>
      </w:r>
    </w:p>
    <w:p w:rsidR="00985873" w:rsidRPr="00A220C7" w:rsidRDefault="00647C27">
      <w:pPr>
        <w:spacing w:line="380" w:lineRule="exact"/>
        <w:ind w:leftChars="-1" w:left="-2" w:firstLineChars="200" w:firstLine="420"/>
        <w:rPr>
          <w:szCs w:val="21"/>
        </w:rPr>
      </w:pPr>
      <w:r w:rsidRPr="00A220C7">
        <w:rPr>
          <w:szCs w:val="21"/>
        </w:rPr>
        <w:t xml:space="preserve">A6.2.2 </w:t>
      </w:r>
      <w:r w:rsidRPr="00A220C7">
        <w:rPr>
          <w:szCs w:val="21"/>
        </w:rPr>
        <w:t>发生评标暂停情况时，评标委员会应当封存全部投标文件和评标记录，待不可抗力的影响结束且具备继续评标的条件时，由原评标委员会继续评标。</w:t>
      </w:r>
    </w:p>
    <w:p w:rsidR="00985873" w:rsidRPr="00A220C7" w:rsidRDefault="00647C27">
      <w:pPr>
        <w:spacing w:line="380" w:lineRule="exact"/>
        <w:ind w:firstLineChars="200" w:firstLine="420"/>
        <w:outlineLvl w:val="0"/>
        <w:rPr>
          <w:szCs w:val="21"/>
        </w:rPr>
      </w:pPr>
      <w:r w:rsidRPr="00A220C7">
        <w:rPr>
          <w:szCs w:val="21"/>
        </w:rPr>
        <w:t xml:space="preserve">A6.3 </w:t>
      </w:r>
      <w:r w:rsidRPr="00A220C7">
        <w:rPr>
          <w:szCs w:val="21"/>
        </w:rPr>
        <w:t>关于评标中途更换评委</w:t>
      </w:r>
    </w:p>
    <w:p w:rsidR="00985873" w:rsidRPr="00A220C7" w:rsidRDefault="00647C27">
      <w:pPr>
        <w:spacing w:line="380" w:lineRule="exact"/>
        <w:ind w:firstLineChars="200" w:firstLine="420"/>
        <w:rPr>
          <w:szCs w:val="21"/>
        </w:rPr>
      </w:pPr>
      <w:r w:rsidRPr="00A220C7">
        <w:rPr>
          <w:szCs w:val="21"/>
        </w:rPr>
        <w:t xml:space="preserve">A6.3.1 </w:t>
      </w:r>
      <w:r w:rsidRPr="00A220C7">
        <w:rPr>
          <w:szCs w:val="21"/>
        </w:rPr>
        <w:t>除非发生下列情况之一，评标委员会成员不得在评标中途更换：</w:t>
      </w:r>
    </w:p>
    <w:p w:rsidR="00985873" w:rsidRPr="00A220C7" w:rsidRDefault="00647C27">
      <w:pPr>
        <w:spacing w:line="380" w:lineRule="exact"/>
        <w:ind w:firstLineChars="200" w:firstLine="420"/>
        <w:rPr>
          <w:szCs w:val="21"/>
        </w:rPr>
      </w:pPr>
      <w:r w:rsidRPr="00A220C7">
        <w:rPr>
          <w:szCs w:val="21"/>
        </w:rPr>
        <w:t>（</w:t>
      </w:r>
      <w:r w:rsidRPr="00A220C7">
        <w:rPr>
          <w:szCs w:val="21"/>
        </w:rPr>
        <w:t>1</w:t>
      </w:r>
      <w:r w:rsidRPr="00A220C7">
        <w:rPr>
          <w:szCs w:val="21"/>
        </w:rPr>
        <w:t>）因不可抗拒的客观原因，不能到场或需在评标中途退出评标活动。</w:t>
      </w:r>
    </w:p>
    <w:p w:rsidR="00985873" w:rsidRPr="00A220C7" w:rsidRDefault="00647C27">
      <w:pPr>
        <w:spacing w:line="380" w:lineRule="exact"/>
        <w:ind w:leftChars="-1" w:left="-2" w:firstLineChars="200" w:firstLine="420"/>
        <w:rPr>
          <w:szCs w:val="21"/>
        </w:rPr>
      </w:pPr>
      <w:r w:rsidRPr="00A220C7">
        <w:rPr>
          <w:szCs w:val="21"/>
        </w:rPr>
        <w:t>（</w:t>
      </w:r>
      <w:r w:rsidRPr="00A220C7">
        <w:rPr>
          <w:szCs w:val="21"/>
        </w:rPr>
        <w:t>2</w:t>
      </w:r>
      <w:r w:rsidRPr="00A220C7">
        <w:rPr>
          <w:szCs w:val="21"/>
        </w:rPr>
        <w:t>）根据法律法规规定，某个或某几个评标委员会成员需要回避。</w:t>
      </w:r>
    </w:p>
    <w:p w:rsidR="00985873" w:rsidRPr="00A220C7" w:rsidRDefault="00647C27">
      <w:pPr>
        <w:spacing w:line="380" w:lineRule="exact"/>
        <w:ind w:leftChars="-1" w:left="-2" w:firstLineChars="200" w:firstLine="420"/>
        <w:rPr>
          <w:szCs w:val="21"/>
        </w:rPr>
      </w:pPr>
      <w:r w:rsidRPr="00A220C7">
        <w:rPr>
          <w:szCs w:val="21"/>
        </w:rPr>
        <w:t xml:space="preserve">A6.3.2 </w:t>
      </w:r>
      <w:r w:rsidRPr="00A220C7">
        <w:rPr>
          <w:szCs w:val="21"/>
        </w:rPr>
        <w:t>退出评标的评标委员会成员，其已完成的评标行为无效。由招标人根据本招标文件规定的评标委员会成员生产方式另行确定替代者进行评标。</w:t>
      </w:r>
    </w:p>
    <w:p w:rsidR="00985873" w:rsidRPr="00A220C7" w:rsidRDefault="00647C27">
      <w:pPr>
        <w:spacing w:line="380" w:lineRule="exact"/>
        <w:ind w:firstLineChars="200" w:firstLine="420"/>
        <w:rPr>
          <w:szCs w:val="21"/>
        </w:rPr>
      </w:pPr>
      <w:r w:rsidRPr="00A220C7">
        <w:rPr>
          <w:szCs w:val="21"/>
        </w:rPr>
        <w:t xml:space="preserve">A6.4 </w:t>
      </w:r>
      <w:r w:rsidRPr="00A220C7">
        <w:rPr>
          <w:szCs w:val="21"/>
        </w:rPr>
        <w:t>记名投票</w:t>
      </w:r>
    </w:p>
    <w:p w:rsidR="00985873" w:rsidRPr="00A220C7" w:rsidRDefault="00647C27">
      <w:pPr>
        <w:spacing w:line="380" w:lineRule="exact"/>
        <w:ind w:leftChars="-1" w:left="-2" w:firstLineChars="200" w:firstLine="420"/>
        <w:rPr>
          <w:b/>
          <w:szCs w:val="21"/>
        </w:rPr>
      </w:pPr>
      <w:r w:rsidRPr="00A220C7">
        <w:rPr>
          <w:szCs w:val="21"/>
        </w:rPr>
        <w:t>需评标委员会就某项定性的评审结论做出表决的，由评标委员会全体成员按照少数服从多数的原则，以记名投票方式表决。</w:t>
      </w:r>
    </w:p>
    <w:p w:rsidR="00985873" w:rsidRPr="00A220C7" w:rsidRDefault="00647C27">
      <w:pPr>
        <w:spacing w:line="380" w:lineRule="exact"/>
        <w:ind w:leftChars="-1" w:left="-2" w:firstLineChars="200" w:firstLine="420"/>
        <w:rPr>
          <w:szCs w:val="21"/>
        </w:rPr>
      </w:pPr>
      <w:r w:rsidRPr="00A220C7">
        <w:rPr>
          <w:szCs w:val="21"/>
        </w:rPr>
        <w:t xml:space="preserve">A7 </w:t>
      </w:r>
      <w:r w:rsidRPr="00A220C7">
        <w:rPr>
          <w:szCs w:val="21"/>
        </w:rPr>
        <w:t>补充条款</w:t>
      </w:r>
    </w:p>
    <w:p w:rsidR="00985873" w:rsidRPr="00A220C7" w:rsidRDefault="00647C27">
      <w:pPr>
        <w:spacing w:line="380" w:lineRule="exact"/>
        <w:ind w:leftChars="-1" w:left="-2" w:firstLineChars="200" w:firstLine="420"/>
        <w:rPr>
          <w:szCs w:val="21"/>
        </w:rPr>
      </w:pPr>
      <w:r w:rsidRPr="00A220C7">
        <w:rPr>
          <w:rFonts w:hint="eastAsia"/>
          <w:szCs w:val="21"/>
        </w:rPr>
        <w:t>根据《评标委员会和评标方法暂行规定》、《评标专家和评标专家库管理暂行办法》相关规定，评标委员会不得透露对投标文件的评审和比较、中标候选人的推荐情况以及与评标有关的其他情况。对评标结论持有异议的评标委员会成员可以书面方式阐述其不同意见和理由。评标委员会成员拒绝在评标报告上签字且不陈述其不同意见和理由的，视为同意评标结论；评标委员会应当对此</w:t>
      </w:r>
      <w:proofErr w:type="gramStart"/>
      <w:r w:rsidRPr="00A220C7">
        <w:rPr>
          <w:rFonts w:hint="eastAsia"/>
          <w:szCs w:val="21"/>
        </w:rPr>
        <w:t>作出</w:t>
      </w:r>
      <w:proofErr w:type="gramEnd"/>
      <w:r w:rsidRPr="00A220C7">
        <w:rPr>
          <w:rFonts w:hint="eastAsia"/>
          <w:szCs w:val="21"/>
        </w:rPr>
        <w:t>书面说明并记录在案。</w:t>
      </w:r>
    </w:p>
    <w:p w:rsidR="00985873" w:rsidRPr="00A220C7" w:rsidRDefault="00985873">
      <w:pPr>
        <w:spacing w:line="360" w:lineRule="auto"/>
        <w:rPr>
          <w:szCs w:val="21"/>
        </w:rPr>
        <w:sectPr w:rsidR="00985873" w:rsidRPr="00A220C7">
          <w:pgSz w:w="11907" w:h="16840"/>
          <w:pgMar w:top="1440" w:right="1440" w:bottom="1440" w:left="1797" w:header="851" w:footer="851" w:gutter="0"/>
          <w:cols w:space="720"/>
          <w:docGrid w:linePitch="312"/>
        </w:sectPr>
      </w:pPr>
    </w:p>
    <w:p w:rsidR="00985873" w:rsidRPr="00A220C7" w:rsidRDefault="00647C27">
      <w:pPr>
        <w:pStyle w:val="1"/>
        <w:jc w:val="center"/>
      </w:pPr>
      <w:bookmarkStart w:id="180" w:name="_Toc61980367"/>
      <w:r w:rsidRPr="00A220C7">
        <w:lastRenderedPageBreak/>
        <w:t>附件</w:t>
      </w:r>
      <w:r w:rsidRPr="00A220C7">
        <w:t>B</w:t>
      </w:r>
      <w:r w:rsidRPr="00A220C7">
        <w:rPr>
          <w:rFonts w:hint="eastAsia"/>
        </w:rPr>
        <w:t xml:space="preserve">  </w:t>
      </w:r>
      <w:r w:rsidRPr="00A220C7">
        <w:t>否决投标条件</w:t>
      </w:r>
      <w:bookmarkEnd w:id="180"/>
    </w:p>
    <w:p w:rsidR="00985873" w:rsidRPr="00A220C7" w:rsidRDefault="00647C27">
      <w:pPr>
        <w:pStyle w:val="2"/>
      </w:pPr>
      <w:bookmarkStart w:id="181" w:name="_Toc61980368"/>
      <w:r w:rsidRPr="00A220C7">
        <w:t xml:space="preserve">B0 </w:t>
      </w:r>
      <w:r w:rsidRPr="00A220C7">
        <w:rPr>
          <w:rFonts w:hint="eastAsia"/>
        </w:rPr>
        <w:t>总</w:t>
      </w:r>
      <w:r w:rsidRPr="00A220C7">
        <w:t xml:space="preserve">  </w:t>
      </w:r>
      <w:r w:rsidRPr="00A220C7">
        <w:rPr>
          <w:rFonts w:hint="eastAsia"/>
        </w:rPr>
        <w:t>则</w:t>
      </w:r>
      <w:bookmarkEnd w:id="181"/>
    </w:p>
    <w:p w:rsidR="00985873" w:rsidRPr="00A220C7" w:rsidRDefault="00647C27">
      <w:pPr>
        <w:spacing w:line="360" w:lineRule="auto"/>
        <w:ind w:firstLineChars="200" w:firstLine="420"/>
      </w:pPr>
      <w:r w:rsidRPr="00A220C7">
        <w:rPr>
          <w:rFonts w:hint="eastAsia"/>
        </w:rPr>
        <w:t>本附件所集中列示的否决投标条件，是本章</w:t>
      </w:r>
      <w:r w:rsidRPr="00A220C7">
        <w:t>“</w:t>
      </w:r>
      <w:r w:rsidRPr="00A220C7">
        <w:rPr>
          <w:rFonts w:hint="eastAsia"/>
        </w:rPr>
        <w:t>评标办法</w:t>
      </w:r>
      <w:r w:rsidRPr="00A220C7">
        <w:t>”</w:t>
      </w:r>
      <w:r w:rsidRPr="00A220C7">
        <w:rPr>
          <w:rFonts w:hint="eastAsia"/>
        </w:rPr>
        <w:t>的组成部分，是对第二章</w:t>
      </w:r>
      <w:r w:rsidRPr="00A220C7">
        <w:t>“</w:t>
      </w:r>
      <w:r w:rsidRPr="00A220C7">
        <w:rPr>
          <w:rFonts w:hint="eastAsia"/>
        </w:rPr>
        <w:t>投标人须知</w:t>
      </w:r>
      <w:r w:rsidRPr="00A220C7">
        <w:t>”</w:t>
      </w:r>
      <w:r w:rsidRPr="00A220C7">
        <w:rPr>
          <w:rFonts w:hint="eastAsia"/>
        </w:rPr>
        <w:t>和本章正文部分所规定的否决投标条件的总结和补充，如果出现相互矛盾的情况，以第二章</w:t>
      </w:r>
      <w:r w:rsidRPr="00A220C7">
        <w:t>“</w:t>
      </w:r>
      <w:r w:rsidRPr="00A220C7">
        <w:rPr>
          <w:rFonts w:hint="eastAsia"/>
        </w:rPr>
        <w:t>投标人须知</w:t>
      </w:r>
      <w:r w:rsidRPr="00A220C7">
        <w:t>”</w:t>
      </w:r>
      <w:r w:rsidRPr="00A220C7">
        <w:rPr>
          <w:rFonts w:hint="eastAsia"/>
        </w:rPr>
        <w:t>和本章正文部分的规定为准。</w:t>
      </w:r>
    </w:p>
    <w:p w:rsidR="00985873" w:rsidRPr="00A220C7" w:rsidRDefault="00647C27">
      <w:pPr>
        <w:pStyle w:val="2"/>
      </w:pPr>
      <w:bookmarkStart w:id="182" w:name="_Toc61980369"/>
      <w:r w:rsidRPr="00A220C7">
        <w:t xml:space="preserve">B1 </w:t>
      </w:r>
      <w:r w:rsidRPr="00A220C7">
        <w:rPr>
          <w:rFonts w:hint="eastAsia"/>
        </w:rPr>
        <w:t>否决投标条件</w:t>
      </w:r>
      <w:bookmarkEnd w:id="182"/>
    </w:p>
    <w:p w:rsidR="00985873" w:rsidRPr="00A220C7" w:rsidRDefault="00647C27">
      <w:pPr>
        <w:spacing w:line="360" w:lineRule="auto"/>
        <w:ind w:firstLineChars="200" w:firstLine="420"/>
      </w:pPr>
      <w:r w:rsidRPr="00A220C7">
        <w:rPr>
          <w:rFonts w:hint="eastAsia"/>
        </w:rPr>
        <w:t>投标人或其投标文件有下列情形之一的，其投标作否决投标处理：</w:t>
      </w:r>
    </w:p>
    <w:p w:rsidR="00985873" w:rsidRPr="00A220C7" w:rsidRDefault="00647C27">
      <w:pPr>
        <w:spacing w:line="360" w:lineRule="auto"/>
        <w:ind w:firstLineChars="200" w:firstLine="420"/>
      </w:pPr>
      <w:r w:rsidRPr="00A220C7">
        <w:t xml:space="preserve">B1.1 </w:t>
      </w:r>
      <w:r w:rsidRPr="00A220C7">
        <w:rPr>
          <w:rFonts w:hint="eastAsia"/>
        </w:rPr>
        <w:t>有第二章</w:t>
      </w:r>
      <w:r w:rsidRPr="00A220C7">
        <w:t>“</w:t>
      </w:r>
      <w:r w:rsidRPr="00A220C7">
        <w:rPr>
          <w:rFonts w:hint="eastAsia"/>
        </w:rPr>
        <w:t>投标人须知</w:t>
      </w:r>
      <w:r w:rsidRPr="00A220C7">
        <w:t>”</w:t>
      </w:r>
      <w:r w:rsidRPr="00A220C7">
        <w:rPr>
          <w:rFonts w:hint="eastAsia"/>
        </w:rPr>
        <w:t>第</w:t>
      </w:r>
      <w:r w:rsidRPr="00A220C7">
        <w:t>1.4.3</w:t>
      </w:r>
      <w:r w:rsidRPr="00A220C7">
        <w:rPr>
          <w:rFonts w:hint="eastAsia"/>
        </w:rPr>
        <w:t>项规定的任何一种情形的；</w:t>
      </w:r>
    </w:p>
    <w:p w:rsidR="00985873" w:rsidRPr="00A220C7" w:rsidRDefault="00647C27">
      <w:pPr>
        <w:spacing w:line="360" w:lineRule="auto"/>
        <w:ind w:firstLineChars="200" w:firstLine="420"/>
      </w:pPr>
      <w:r w:rsidRPr="00A220C7">
        <w:t xml:space="preserve">B1.2 </w:t>
      </w:r>
      <w:r w:rsidRPr="00A220C7">
        <w:rPr>
          <w:rFonts w:hint="eastAsia"/>
        </w:rPr>
        <w:t>有串通投标或弄虚作假或有其他违法行为的；</w:t>
      </w:r>
    </w:p>
    <w:p w:rsidR="00985873" w:rsidRPr="00A220C7" w:rsidRDefault="00647C27">
      <w:pPr>
        <w:spacing w:line="360" w:lineRule="auto"/>
        <w:ind w:firstLineChars="200" w:firstLine="420"/>
      </w:pPr>
      <w:r w:rsidRPr="00A220C7">
        <w:t xml:space="preserve">B1.3 </w:t>
      </w:r>
      <w:r w:rsidRPr="00A220C7">
        <w:rPr>
          <w:rFonts w:hint="eastAsia"/>
        </w:rPr>
        <w:t>不按评标委员会要求澄清、说明或补正的；</w:t>
      </w:r>
    </w:p>
    <w:p w:rsidR="00985873" w:rsidRPr="00A220C7" w:rsidRDefault="00647C27">
      <w:pPr>
        <w:spacing w:line="360" w:lineRule="auto"/>
        <w:ind w:firstLineChars="200" w:firstLine="420"/>
      </w:pPr>
      <w:r w:rsidRPr="00A220C7">
        <w:t xml:space="preserve">B1.4 </w:t>
      </w:r>
      <w:r w:rsidRPr="00A220C7">
        <w:rPr>
          <w:rFonts w:hint="eastAsia"/>
        </w:rPr>
        <w:t>在资格评审、形式评审、响应性评审中，评标委员会认定投标人的投标文件不符合</w:t>
      </w:r>
      <w:r w:rsidRPr="00A220C7">
        <w:t>“</w:t>
      </w:r>
      <w:r w:rsidRPr="00A220C7">
        <w:rPr>
          <w:rFonts w:hint="eastAsia"/>
        </w:rPr>
        <w:t>评标办法前附表</w:t>
      </w:r>
      <w:r w:rsidRPr="00A220C7">
        <w:t>”</w:t>
      </w:r>
      <w:r w:rsidRPr="00A220C7">
        <w:rPr>
          <w:rFonts w:hint="eastAsia"/>
        </w:rPr>
        <w:t>中规定的任何一项评审标准的；</w:t>
      </w:r>
    </w:p>
    <w:p w:rsidR="00985873" w:rsidRPr="00A220C7" w:rsidRDefault="00647C27">
      <w:pPr>
        <w:spacing w:line="360" w:lineRule="auto"/>
        <w:ind w:firstLineChars="200" w:firstLine="420"/>
      </w:pPr>
      <w:r w:rsidRPr="00A220C7">
        <w:t>B1.</w:t>
      </w:r>
      <w:r w:rsidRPr="00A220C7">
        <w:rPr>
          <w:rFonts w:hint="eastAsia"/>
        </w:rPr>
        <w:t>5</w:t>
      </w:r>
      <w:r w:rsidRPr="00A220C7">
        <w:t xml:space="preserve"> </w:t>
      </w:r>
      <w:r w:rsidRPr="00A220C7">
        <w:rPr>
          <w:rFonts w:hint="eastAsia"/>
        </w:rPr>
        <w:t>在技术标评审中，评标委员会认定投标人的投标未能通过此项评审的；</w:t>
      </w:r>
    </w:p>
    <w:p w:rsidR="00985873" w:rsidRPr="00A220C7" w:rsidRDefault="00647C27">
      <w:pPr>
        <w:spacing w:line="360" w:lineRule="auto"/>
        <w:ind w:firstLineChars="200" w:firstLine="420"/>
      </w:pPr>
      <w:r w:rsidRPr="00A220C7">
        <w:t>B1.</w:t>
      </w:r>
      <w:r w:rsidRPr="00A220C7">
        <w:rPr>
          <w:rFonts w:hint="eastAsia"/>
        </w:rPr>
        <w:t>6</w:t>
      </w:r>
      <w:r w:rsidRPr="00A220C7">
        <w:t xml:space="preserve"> </w:t>
      </w:r>
      <w:r w:rsidRPr="00A220C7">
        <w:rPr>
          <w:rFonts w:hint="eastAsia"/>
        </w:rPr>
        <w:t>不按第二章投标须知前附表第</w:t>
      </w:r>
      <w:r w:rsidRPr="00A220C7">
        <w:t>3.1.1</w:t>
      </w:r>
      <w:r w:rsidRPr="00A220C7">
        <w:rPr>
          <w:rFonts w:hint="eastAsia"/>
        </w:rPr>
        <w:t>条内容提供资料的；</w:t>
      </w:r>
    </w:p>
    <w:p w:rsidR="00985873" w:rsidRPr="00A220C7" w:rsidRDefault="00647C27">
      <w:pPr>
        <w:spacing w:line="360" w:lineRule="auto"/>
        <w:ind w:firstLineChars="200" w:firstLine="420"/>
      </w:pPr>
      <w:r w:rsidRPr="00A220C7">
        <w:t>B1.</w:t>
      </w:r>
      <w:r w:rsidRPr="00A220C7">
        <w:rPr>
          <w:rFonts w:hint="eastAsia"/>
        </w:rPr>
        <w:t>7</w:t>
      </w:r>
      <w:r w:rsidRPr="00A220C7">
        <w:t xml:space="preserve"> </w:t>
      </w:r>
      <w:r w:rsidRPr="00A220C7">
        <w:rPr>
          <w:rFonts w:hint="eastAsia"/>
        </w:rPr>
        <w:t>由委托代理人签字或盖章，但未随投标文件一起提交有效的</w:t>
      </w:r>
      <w:r w:rsidRPr="00A220C7">
        <w:t>“</w:t>
      </w:r>
      <w:r w:rsidRPr="00A220C7">
        <w:rPr>
          <w:rFonts w:hint="eastAsia"/>
        </w:rPr>
        <w:t>授权委托书</w:t>
      </w:r>
      <w:r w:rsidRPr="00A220C7">
        <w:t>”</w:t>
      </w:r>
      <w:r w:rsidRPr="00A220C7">
        <w:rPr>
          <w:rFonts w:hint="eastAsia"/>
        </w:rPr>
        <w:t>原件的；</w:t>
      </w:r>
    </w:p>
    <w:p w:rsidR="00985873" w:rsidRPr="00A220C7" w:rsidRDefault="00647C27">
      <w:pPr>
        <w:spacing w:line="360" w:lineRule="auto"/>
        <w:ind w:firstLineChars="200" w:firstLine="420"/>
      </w:pPr>
      <w:r w:rsidRPr="00A220C7">
        <w:t>B1.</w:t>
      </w:r>
      <w:r w:rsidRPr="00A220C7">
        <w:rPr>
          <w:rFonts w:hint="eastAsia"/>
        </w:rPr>
        <w:t>8</w:t>
      </w:r>
      <w:r w:rsidRPr="00A220C7">
        <w:t xml:space="preserve"> </w:t>
      </w:r>
      <w:r w:rsidRPr="00A220C7">
        <w:rPr>
          <w:rFonts w:hint="eastAsia"/>
        </w:rPr>
        <w:t>投标文件的关键内容字迹模糊、辨认不清的；</w:t>
      </w:r>
    </w:p>
    <w:p w:rsidR="00985873" w:rsidRPr="00A220C7" w:rsidRDefault="00647C27">
      <w:pPr>
        <w:spacing w:line="360" w:lineRule="auto"/>
        <w:ind w:firstLineChars="200" w:firstLine="420"/>
      </w:pPr>
      <w:r w:rsidRPr="00A220C7">
        <w:t>B1.</w:t>
      </w:r>
      <w:r w:rsidRPr="00A220C7">
        <w:rPr>
          <w:rFonts w:hint="eastAsia"/>
        </w:rPr>
        <w:t>9</w:t>
      </w:r>
      <w:r w:rsidRPr="00A220C7">
        <w:rPr>
          <w:rFonts w:hint="eastAsia"/>
        </w:rPr>
        <w:t>投标人不接受评标委员会按第三章</w:t>
      </w:r>
      <w:r w:rsidRPr="00A220C7">
        <w:t>“</w:t>
      </w:r>
      <w:r w:rsidRPr="00A220C7">
        <w:rPr>
          <w:rFonts w:hint="eastAsia"/>
        </w:rPr>
        <w:t>评标办法</w:t>
      </w:r>
      <w:r w:rsidRPr="00A220C7">
        <w:t>”</w:t>
      </w:r>
      <w:r w:rsidRPr="00A220C7">
        <w:rPr>
          <w:rFonts w:hint="eastAsia"/>
        </w:rPr>
        <w:t>第</w:t>
      </w:r>
      <w:r w:rsidRPr="00A220C7">
        <w:t>3.1.3</w:t>
      </w:r>
      <w:r w:rsidRPr="00A220C7">
        <w:rPr>
          <w:rFonts w:hint="eastAsia"/>
        </w:rPr>
        <w:t>条的原则对投标报价进行修正的；</w:t>
      </w:r>
    </w:p>
    <w:p w:rsidR="00985873" w:rsidRPr="00A220C7" w:rsidRDefault="00647C27">
      <w:pPr>
        <w:spacing w:line="360" w:lineRule="auto"/>
        <w:ind w:firstLineChars="200" w:firstLine="420"/>
      </w:pPr>
      <w:r w:rsidRPr="00A220C7">
        <w:t>B1.1</w:t>
      </w:r>
      <w:r w:rsidRPr="00A220C7">
        <w:rPr>
          <w:rFonts w:hint="eastAsia"/>
        </w:rPr>
        <w:t>0</w:t>
      </w:r>
      <w:r w:rsidRPr="00A220C7">
        <w:t xml:space="preserve"> </w:t>
      </w:r>
      <w:r w:rsidRPr="00A220C7">
        <w:rPr>
          <w:rFonts w:hint="eastAsia"/>
        </w:rPr>
        <w:t>投标人不具备独立法人资格或作为独立法人资格但就本工程提交一个以上的投标文件的；</w:t>
      </w:r>
    </w:p>
    <w:p w:rsidR="00985873" w:rsidRPr="00A220C7" w:rsidRDefault="00647C27">
      <w:pPr>
        <w:spacing w:line="360" w:lineRule="auto"/>
        <w:ind w:firstLineChars="200" w:firstLine="420"/>
      </w:pPr>
      <w:r w:rsidRPr="00A220C7">
        <w:t>B1.1</w:t>
      </w:r>
      <w:r w:rsidRPr="00A220C7">
        <w:rPr>
          <w:rFonts w:hint="eastAsia"/>
        </w:rPr>
        <w:t>1</w:t>
      </w:r>
      <w:r w:rsidRPr="00A220C7">
        <w:t xml:space="preserve"> </w:t>
      </w:r>
      <w:r w:rsidRPr="00A220C7">
        <w:rPr>
          <w:rFonts w:hint="eastAsia"/>
        </w:rPr>
        <w:t>投标人没有提供建设工程项目管理承诺书的；</w:t>
      </w:r>
    </w:p>
    <w:p w:rsidR="00985873" w:rsidRPr="00A220C7" w:rsidRDefault="00647C27">
      <w:pPr>
        <w:spacing w:line="360" w:lineRule="auto"/>
        <w:ind w:firstLineChars="200" w:firstLine="420"/>
      </w:pPr>
      <w:r w:rsidRPr="00A220C7">
        <w:t>B1.1</w:t>
      </w:r>
      <w:r w:rsidRPr="00A220C7">
        <w:rPr>
          <w:rFonts w:hint="eastAsia"/>
        </w:rPr>
        <w:t>2</w:t>
      </w:r>
      <w:r w:rsidRPr="00A220C7">
        <w:t xml:space="preserve"> </w:t>
      </w:r>
      <w:r w:rsidRPr="00A220C7">
        <w:rPr>
          <w:rFonts w:hint="eastAsia"/>
        </w:rPr>
        <w:t>投标人采用总价优惠或以总价百分比优惠的方式进行投标报价的；</w:t>
      </w:r>
    </w:p>
    <w:p w:rsidR="00985873" w:rsidRPr="00A220C7" w:rsidRDefault="00647C27">
      <w:pPr>
        <w:spacing w:line="360" w:lineRule="auto"/>
        <w:ind w:firstLineChars="200" w:firstLine="420"/>
      </w:pPr>
      <w:r w:rsidRPr="00A220C7">
        <w:t>B1.1</w:t>
      </w:r>
      <w:r w:rsidRPr="00A220C7">
        <w:rPr>
          <w:rFonts w:hint="eastAsia"/>
        </w:rPr>
        <w:t xml:space="preserve">3 </w:t>
      </w:r>
      <w:r w:rsidRPr="00A220C7">
        <w:rPr>
          <w:rFonts w:hint="eastAsia"/>
        </w:rPr>
        <w:t>安全文明施工费和</w:t>
      </w:r>
      <w:proofErr w:type="gramStart"/>
      <w:r w:rsidRPr="00A220C7">
        <w:rPr>
          <w:rFonts w:hint="eastAsia"/>
        </w:rPr>
        <w:t>规费</w:t>
      </w:r>
      <w:proofErr w:type="gramEnd"/>
      <w:r w:rsidRPr="00A220C7">
        <w:rPr>
          <w:rFonts w:hint="eastAsia"/>
        </w:rPr>
        <w:t>、增值税不按我区费用定额及造价管理相关文件规定报价的；</w:t>
      </w:r>
    </w:p>
    <w:p w:rsidR="00985873" w:rsidRPr="00A220C7" w:rsidRDefault="00647C27">
      <w:pPr>
        <w:spacing w:line="360" w:lineRule="auto"/>
        <w:ind w:firstLineChars="200" w:firstLine="420"/>
      </w:pPr>
      <w:r w:rsidRPr="00A220C7">
        <w:t>B1.</w:t>
      </w:r>
      <w:r w:rsidRPr="00A220C7">
        <w:rPr>
          <w:rFonts w:hint="eastAsia"/>
        </w:rPr>
        <w:t>14</w:t>
      </w:r>
      <w:r w:rsidRPr="00A220C7">
        <w:t xml:space="preserve"> </w:t>
      </w:r>
      <w:r w:rsidRPr="00A220C7">
        <w:rPr>
          <w:rFonts w:hint="eastAsia"/>
        </w:rPr>
        <w:t>投标人已标价</w:t>
      </w:r>
      <w:r w:rsidRPr="00A220C7">
        <w:t>工程量清单</w:t>
      </w:r>
      <w:r w:rsidRPr="00A220C7">
        <w:rPr>
          <w:rFonts w:hint="eastAsia"/>
        </w:rPr>
        <w:t>的</w:t>
      </w:r>
      <w:r w:rsidRPr="00A220C7">
        <w:t>项目编码、计量单位、工程</w:t>
      </w:r>
      <w:proofErr w:type="gramStart"/>
      <w:r w:rsidRPr="00A220C7">
        <w:t>量</w:t>
      </w:r>
      <w:r w:rsidRPr="00A220C7">
        <w:rPr>
          <w:rFonts w:hint="eastAsia"/>
        </w:rPr>
        <w:t>任何</w:t>
      </w:r>
      <w:proofErr w:type="gramEnd"/>
      <w:r w:rsidRPr="00A220C7">
        <w:rPr>
          <w:rFonts w:hint="eastAsia"/>
        </w:rPr>
        <w:t>一处</w:t>
      </w:r>
      <w:r w:rsidRPr="00A220C7">
        <w:t>与招标工程量清单不一致的</w:t>
      </w:r>
      <w:r w:rsidRPr="00A220C7">
        <w:rPr>
          <w:rFonts w:hint="eastAsia"/>
        </w:rPr>
        <w:t>；</w:t>
      </w:r>
    </w:p>
    <w:p w:rsidR="00985873" w:rsidRPr="00A220C7" w:rsidRDefault="00647C27">
      <w:pPr>
        <w:spacing w:line="360" w:lineRule="auto"/>
        <w:ind w:firstLineChars="200" w:firstLine="420"/>
      </w:pPr>
      <w:r w:rsidRPr="00A220C7">
        <w:t>B1.1</w:t>
      </w:r>
      <w:r w:rsidRPr="00A220C7">
        <w:rPr>
          <w:rFonts w:hint="eastAsia"/>
        </w:rPr>
        <w:t>5</w:t>
      </w:r>
      <w:r w:rsidRPr="00A220C7">
        <w:t xml:space="preserve"> </w:t>
      </w:r>
      <w:r w:rsidRPr="00A220C7">
        <w:rPr>
          <w:rFonts w:hint="eastAsia"/>
        </w:rPr>
        <w:t>投标人已标价工程量清单的项目名称或项目特征与招标工程量清单不一致，评标委员会要求澄清、说明或补正，但投标人拒绝澄清、说明或补正的；</w:t>
      </w:r>
    </w:p>
    <w:p w:rsidR="00985873" w:rsidRPr="00A220C7" w:rsidRDefault="00647C27">
      <w:pPr>
        <w:spacing w:line="360" w:lineRule="auto"/>
        <w:ind w:firstLineChars="200" w:firstLine="420"/>
      </w:pPr>
      <w:r w:rsidRPr="00A220C7">
        <w:t>B1.1</w:t>
      </w:r>
      <w:r w:rsidRPr="00A220C7">
        <w:rPr>
          <w:rFonts w:hint="eastAsia"/>
        </w:rPr>
        <w:t>6</w:t>
      </w:r>
      <w:r w:rsidRPr="00A220C7">
        <w:t xml:space="preserve"> </w:t>
      </w:r>
      <w:r w:rsidRPr="00A220C7">
        <w:rPr>
          <w:rFonts w:hint="eastAsia"/>
        </w:rPr>
        <w:t>投标函中的报价与已标价的工程量清单汇总表不一致的；</w:t>
      </w:r>
    </w:p>
    <w:p w:rsidR="00985873" w:rsidRPr="00A220C7" w:rsidRDefault="00647C27">
      <w:pPr>
        <w:spacing w:line="360" w:lineRule="auto"/>
        <w:ind w:firstLineChars="200" w:firstLine="420"/>
      </w:pPr>
      <w:r w:rsidRPr="00A220C7">
        <w:t>B1.1</w:t>
      </w:r>
      <w:r w:rsidRPr="00A220C7">
        <w:rPr>
          <w:rFonts w:hint="eastAsia"/>
        </w:rPr>
        <w:t>7</w:t>
      </w:r>
      <w:r w:rsidRPr="00A220C7">
        <w:t xml:space="preserve"> </w:t>
      </w:r>
      <w:r w:rsidRPr="00A220C7">
        <w:rPr>
          <w:rFonts w:hint="eastAsia"/>
        </w:rPr>
        <w:t>设有暂估价、暂列金额的，投标时未按招标人工程量清单给出的暂估价总价、暂列金额总价计入投标总报价中的；</w:t>
      </w:r>
    </w:p>
    <w:p w:rsidR="00985873" w:rsidRPr="00A220C7" w:rsidRDefault="00647C27">
      <w:pPr>
        <w:spacing w:line="360" w:lineRule="auto"/>
        <w:ind w:firstLineChars="200" w:firstLine="420"/>
      </w:pPr>
      <w:r w:rsidRPr="00A220C7">
        <w:t>B1.1</w:t>
      </w:r>
      <w:r w:rsidRPr="00A220C7">
        <w:rPr>
          <w:rFonts w:hint="eastAsia"/>
        </w:rPr>
        <w:t>8</w:t>
      </w:r>
      <w:r w:rsidRPr="00A220C7">
        <w:t xml:space="preserve"> </w:t>
      </w:r>
      <w:r w:rsidRPr="00A220C7">
        <w:rPr>
          <w:rFonts w:hint="eastAsia"/>
        </w:rPr>
        <w:t>投标文件实质上没有响应招标文件的要求的；</w:t>
      </w:r>
    </w:p>
    <w:p w:rsidR="00985873" w:rsidRPr="00A220C7" w:rsidRDefault="00647C27">
      <w:pPr>
        <w:spacing w:line="360" w:lineRule="auto"/>
        <w:ind w:firstLineChars="200" w:firstLine="420"/>
      </w:pPr>
      <w:r w:rsidRPr="00A220C7">
        <w:t>B1.</w:t>
      </w:r>
      <w:r w:rsidRPr="00A220C7">
        <w:rPr>
          <w:rFonts w:hint="eastAsia"/>
        </w:rPr>
        <w:t>19</w:t>
      </w:r>
      <w:r w:rsidRPr="00A220C7">
        <w:t xml:space="preserve"> </w:t>
      </w:r>
      <w:r w:rsidRPr="00A220C7">
        <w:t>投标人未按照招标文件第二章投标人须知第</w:t>
      </w:r>
      <w:r w:rsidRPr="00A220C7">
        <w:t>3.4</w:t>
      </w:r>
      <w:r w:rsidRPr="00A220C7">
        <w:t>条的要求提供投标保证金的或未按规定提交投标保证金证明材料的</w:t>
      </w:r>
    </w:p>
    <w:p w:rsidR="00985873" w:rsidRPr="00A220C7" w:rsidRDefault="00647C27">
      <w:pPr>
        <w:spacing w:line="360" w:lineRule="auto"/>
        <w:ind w:firstLineChars="200" w:firstLine="420"/>
      </w:pPr>
      <w:r w:rsidRPr="00A220C7">
        <w:lastRenderedPageBreak/>
        <w:t>B1.</w:t>
      </w:r>
      <w:r w:rsidRPr="00A220C7">
        <w:rPr>
          <w:rFonts w:hint="eastAsia"/>
        </w:rPr>
        <w:t>20</w:t>
      </w:r>
      <w:r w:rsidRPr="00A220C7">
        <w:t xml:space="preserve"> </w:t>
      </w:r>
      <w:r w:rsidRPr="00A220C7">
        <w:t>（</w:t>
      </w:r>
      <w:r w:rsidRPr="00A220C7">
        <w:t>1</w:t>
      </w:r>
      <w:r w:rsidRPr="00A220C7">
        <w:t>）投标人拟投入本工程的项目经理在在建项目中任项目经理的（符合法规规定的特殊情况和桂建管﹝</w:t>
      </w:r>
      <w:r w:rsidRPr="00A220C7">
        <w:t>2013</w:t>
      </w:r>
      <w:r w:rsidRPr="00A220C7">
        <w:t>﹞</w:t>
      </w:r>
      <w:r w:rsidRPr="00A220C7">
        <w:t>17</w:t>
      </w:r>
      <w:r w:rsidRPr="00A220C7">
        <w:t>号文要求的除外）或无有效安全生产考核合格证（</w:t>
      </w:r>
      <w:r w:rsidRPr="00A220C7">
        <w:t>B</w:t>
      </w:r>
      <w:r w:rsidRPr="00A220C7">
        <w:t>类）的；</w:t>
      </w:r>
    </w:p>
    <w:p w:rsidR="00985873" w:rsidRPr="00A220C7" w:rsidRDefault="00647C27">
      <w:pPr>
        <w:spacing w:line="360" w:lineRule="auto"/>
        <w:ind w:firstLineChars="200" w:firstLine="420"/>
      </w:pPr>
      <w:r w:rsidRPr="00A220C7">
        <w:t>（</w:t>
      </w:r>
      <w:r w:rsidRPr="00A220C7">
        <w:t>2</w:t>
      </w:r>
      <w:r w:rsidRPr="00A220C7">
        <w:t>）投标人拟投入本工程的项目专职安全人员在在建项目中任专职安全员的（符合法规规定的特殊情况和桂建管﹝</w:t>
      </w:r>
      <w:r w:rsidRPr="00A220C7">
        <w:t>2013</w:t>
      </w:r>
      <w:r w:rsidRPr="00A220C7">
        <w:t>﹞</w:t>
      </w:r>
      <w:r w:rsidRPr="00A220C7">
        <w:t>17</w:t>
      </w:r>
      <w:r w:rsidRPr="00A220C7">
        <w:t>号文要求的除外）或无有效安全生产考核合格证（</w:t>
      </w:r>
      <w:r w:rsidRPr="00A220C7">
        <w:t>C</w:t>
      </w:r>
      <w:r w:rsidRPr="00A220C7">
        <w:t>类）的；</w:t>
      </w:r>
    </w:p>
    <w:p w:rsidR="00985873" w:rsidRPr="00A220C7" w:rsidRDefault="00647C27">
      <w:pPr>
        <w:pStyle w:val="11"/>
        <w:spacing w:line="360" w:lineRule="auto"/>
        <w:ind w:firstLineChars="200" w:firstLine="420"/>
      </w:pPr>
      <w:r w:rsidRPr="00A220C7">
        <w:t>B1.</w:t>
      </w:r>
      <w:r w:rsidRPr="00A220C7">
        <w:rPr>
          <w:rFonts w:hint="eastAsia"/>
        </w:rPr>
        <w:t>21</w:t>
      </w:r>
      <w:r w:rsidRPr="00A220C7">
        <w:t>组成联合体投标的，投标文件未附联合体各方共同投标协议书的</w:t>
      </w:r>
      <w:r w:rsidRPr="00A220C7">
        <w:rPr>
          <w:rFonts w:hint="eastAsia"/>
        </w:rPr>
        <w:t>；</w:t>
      </w:r>
    </w:p>
    <w:p w:rsidR="00985873" w:rsidRPr="00A220C7" w:rsidRDefault="00647C27">
      <w:pPr>
        <w:pStyle w:val="11"/>
        <w:spacing w:line="360" w:lineRule="auto"/>
        <w:ind w:firstLineChars="200" w:firstLine="420"/>
      </w:pPr>
      <w:r w:rsidRPr="00A220C7">
        <w:t>B1.</w:t>
      </w:r>
      <w:r w:rsidRPr="00A220C7">
        <w:rPr>
          <w:rFonts w:hint="eastAsia"/>
        </w:rPr>
        <w:t>22</w:t>
      </w:r>
      <w:r w:rsidRPr="00A220C7">
        <w:t>投标人的投标总价超出招标控制价的；</w:t>
      </w:r>
    </w:p>
    <w:p w:rsidR="00985873" w:rsidRPr="00A220C7" w:rsidRDefault="00647C27">
      <w:pPr>
        <w:spacing w:after="100" w:afterAutospacing="1"/>
        <w:ind w:firstLineChars="200" w:firstLine="420"/>
      </w:pPr>
      <w:r w:rsidRPr="00A220C7">
        <w:t>B1.2</w:t>
      </w:r>
      <w:r w:rsidRPr="00A220C7">
        <w:rPr>
          <w:rFonts w:hint="eastAsia"/>
        </w:rPr>
        <w:t>3</w:t>
      </w:r>
      <w:r w:rsidRPr="00A220C7">
        <w:t xml:space="preserve"> </w:t>
      </w:r>
      <w:r w:rsidRPr="00A220C7">
        <w:t>投标人对招标工程量清单项目进行增减调整的</w:t>
      </w:r>
      <w:r w:rsidRPr="00A220C7">
        <w:rPr>
          <w:rFonts w:hint="eastAsia"/>
        </w:rPr>
        <w:t>；</w:t>
      </w:r>
    </w:p>
    <w:p w:rsidR="00985873" w:rsidRPr="00A220C7" w:rsidRDefault="00647C27">
      <w:pPr>
        <w:spacing w:line="360" w:lineRule="auto"/>
        <w:ind w:firstLineChars="200" w:firstLine="420"/>
      </w:pPr>
      <w:r w:rsidRPr="00A220C7">
        <w:t>B1.</w:t>
      </w:r>
      <w:r w:rsidRPr="00A220C7">
        <w:rPr>
          <w:rFonts w:hint="eastAsia"/>
        </w:rPr>
        <w:t>24</w:t>
      </w:r>
      <w:r w:rsidRPr="00A220C7">
        <w:t xml:space="preserve"> </w:t>
      </w:r>
      <w:r w:rsidRPr="00A220C7">
        <w:rPr>
          <w:rFonts w:hint="eastAsia"/>
        </w:rPr>
        <w:t>法规规定的其他否决投标条款。</w:t>
      </w:r>
    </w:p>
    <w:p w:rsidR="00985873" w:rsidRPr="00A220C7" w:rsidRDefault="00985873">
      <w:pPr>
        <w:pStyle w:val="11"/>
        <w:spacing w:line="360" w:lineRule="auto"/>
        <w:ind w:firstLineChars="200" w:firstLine="422"/>
        <w:rPr>
          <w:b/>
        </w:rPr>
      </w:pPr>
    </w:p>
    <w:p w:rsidR="00985873" w:rsidRPr="00A220C7" w:rsidRDefault="00647C27">
      <w:pPr>
        <w:pStyle w:val="afc"/>
        <w:spacing w:line="360" w:lineRule="auto"/>
        <w:rPr>
          <w:b/>
        </w:rPr>
      </w:pPr>
      <w:r w:rsidRPr="00A220C7">
        <w:rPr>
          <w:b/>
        </w:rPr>
        <w:t>备注：</w:t>
      </w:r>
    </w:p>
    <w:p w:rsidR="00985873" w:rsidRPr="00A220C7" w:rsidRDefault="00647C27">
      <w:pPr>
        <w:pStyle w:val="afc"/>
        <w:spacing w:line="360" w:lineRule="auto"/>
        <w:ind w:firstLineChars="200" w:firstLine="420"/>
      </w:pPr>
      <w:r w:rsidRPr="00A220C7">
        <w:t>1</w:t>
      </w:r>
      <w:r w:rsidRPr="00A220C7">
        <w:t>、如果工程所在地</w:t>
      </w:r>
      <w:r w:rsidRPr="00A220C7">
        <w:rPr>
          <w:rFonts w:hint="eastAsia"/>
        </w:rPr>
        <w:t>招投标监督管理部门</w:t>
      </w:r>
      <w:r w:rsidRPr="00A220C7">
        <w:t>要求评标委员会对判定为否决投标的投标文件说明否决投标情况的，应增加</w:t>
      </w:r>
      <w:r w:rsidRPr="00A220C7">
        <w:t>“</w:t>
      </w:r>
      <w:r w:rsidRPr="00A220C7">
        <w:t>否决投标情况说明表</w:t>
      </w:r>
      <w:r w:rsidRPr="00A220C7">
        <w:t>”</w:t>
      </w:r>
      <w:r w:rsidRPr="00A220C7">
        <w:t>格式，否决投标情况说明应当对照招标文件规定的否决投标条件以及投标文件存在的具体问题，并在中标</w:t>
      </w:r>
      <w:r w:rsidRPr="00A220C7">
        <w:rPr>
          <w:rFonts w:hint="eastAsia"/>
        </w:rPr>
        <w:t>候选人</w:t>
      </w:r>
      <w:r w:rsidRPr="00A220C7">
        <w:t>公示时予以公开。</w:t>
      </w:r>
    </w:p>
    <w:p w:rsidR="00985873" w:rsidRPr="00A220C7" w:rsidRDefault="00647C27">
      <w:pPr>
        <w:pStyle w:val="afc"/>
        <w:spacing w:line="360" w:lineRule="auto"/>
        <w:ind w:firstLineChars="200" w:firstLine="420"/>
      </w:pPr>
      <w:r w:rsidRPr="00A220C7">
        <w:t>2</w:t>
      </w:r>
      <w:r w:rsidRPr="00A220C7">
        <w:t>、招标人可根据招标项目实际情况对上述否决投标情况进行调整，但不应与第二章</w:t>
      </w:r>
      <w:r w:rsidRPr="00A220C7">
        <w:t>“</w:t>
      </w:r>
      <w:r w:rsidRPr="00A220C7">
        <w:t>投标人须知</w:t>
      </w:r>
      <w:r w:rsidRPr="00A220C7">
        <w:t>”</w:t>
      </w:r>
      <w:r w:rsidRPr="00A220C7">
        <w:t>和本章正文部分包括的否决投标条件抵触，如果出现相互矛盾的情况，以第二章</w:t>
      </w:r>
      <w:r w:rsidRPr="00A220C7">
        <w:t>“</w:t>
      </w:r>
      <w:r w:rsidRPr="00A220C7">
        <w:t>投标人须知</w:t>
      </w:r>
      <w:r w:rsidRPr="00A220C7">
        <w:t>”</w:t>
      </w:r>
      <w:r w:rsidRPr="00A220C7">
        <w:t>和本章正文部分的规定为准。</w:t>
      </w:r>
    </w:p>
    <w:p w:rsidR="00985873" w:rsidRPr="00A220C7" w:rsidRDefault="00985873">
      <w:pPr>
        <w:spacing w:line="360" w:lineRule="auto"/>
        <w:ind w:firstLine="450"/>
        <w:rPr>
          <w:bCs/>
        </w:rPr>
      </w:pPr>
    </w:p>
    <w:p w:rsidR="00985873" w:rsidRPr="00A220C7" w:rsidRDefault="00985873">
      <w:pPr>
        <w:spacing w:line="420" w:lineRule="exact"/>
        <w:jc w:val="center"/>
      </w:pPr>
    </w:p>
    <w:p w:rsidR="00985873" w:rsidRPr="00A220C7" w:rsidRDefault="00985873">
      <w:pPr>
        <w:spacing w:line="420" w:lineRule="exact"/>
        <w:jc w:val="center"/>
      </w:pPr>
    </w:p>
    <w:p w:rsidR="00985873" w:rsidRPr="00A220C7" w:rsidRDefault="00985873">
      <w:pPr>
        <w:spacing w:line="420" w:lineRule="exact"/>
      </w:pPr>
    </w:p>
    <w:p w:rsidR="00985873" w:rsidRPr="00A220C7" w:rsidRDefault="00985873" w:rsidP="005538F9">
      <w:pPr>
        <w:pStyle w:val="afc"/>
        <w:spacing w:line="360" w:lineRule="auto"/>
        <w:ind w:firstLineChars="147" w:firstLine="309"/>
        <w:jc w:val="left"/>
      </w:pPr>
    </w:p>
    <w:p w:rsidR="00985873" w:rsidRPr="00A220C7" w:rsidRDefault="00985873">
      <w:pPr>
        <w:pStyle w:val="afc"/>
        <w:spacing w:line="360" w:lineRule="auto"/>
        <w:jc w:val="left"/>
        <w:sectPr w:rsidR="00985873" w:rsidRPr="00A220C7">
          <w:pgSz w:w="11907" w:h="16840"/>
          <w:pgMar w:top="1440" w:right="1440" w:bottom="1440" w:left="1797" w:header="851" w:footer="851" w:gutter="0"/>
          <w:cols w:space="720"/>
          <w:docGrid w:linePitch="312"/>
        </w:sectPr>
      </w:pPr>
    </w:p>
    <w:p w:rsidR="00985873" w:rsidRPr="00A220C7" w:rsidRDefault="00647C27">
      <w:pPr>
        <w:pStyle w:val="1"/>
        <w:jc w:val="center"/>
      </w:pPr>
      <w:bookmarkStart w:id="183" w:name="_Toc61980370"/>
      <w:bookmarkStart w:id="184" w:name="_Toc358476596"/>
      <w:bookmarkEnd w:id="156"/>
      <w:r w:rsidRPr="00A220C7">
        <w:lastRenderedPageBreak/>
        <w:t>第四章</w:t>
      </w:r>
      <w:r w:rsidRPr="00A220C7">
        <w:t xml:space="preserve">  </w:t>
      </w:r>
      <w:r w:rsidRPr="00A220C7">
        <w:t>合同条款及格式</w:t>
      </w:r>
      <w:bookmarkEnd w:id="183"/>
    </w:p>
    <w:p w:rsidR="0024410B" w:rsidRPr="00A220C7" w:rsidRDefault="0024410B" w:rsidP="0024410B">
      <w:pPr>
        <w:pStyle w:val="1"/>
        <w:jc w:val="center"/>
      </w:pPr>
      <w:bookmarkStart w:id="185" w:name="_Toc296503025"/>
      <w:bookmarkStart w:id="186" w:name="_Toc296890982"/>
      <w:bookmarkStart w:id="187" w:name="_Toc351203480"/>
      <w:bookmarkStart w:id="188" w:name="_Toc373227552"/>
      <w:bookmarkStart w:id="189" w:name="_Toc373478199"/>
      <w:bookmarkStart w:id="190" w:name="_Toc389065255"/>
      <w:bookmarkStart w:id="191" w:name="_Toc23940"/>
      <w:bookmarkStart w:id="192" w:name="_Toc61980371"/>
      <w:bookmarkStart w:id="193" w:name="_Toc358569763"/>
      <w:bookmarkEnd w:id="184"/>
      <w:r w:rsidRPr="00A220C7">
        <w:t>第一</w:t>
      </w:r>
      <w:r w:rsidRPr="00A220C7">
        <w:rPr>
          <w:rFonts w:hint="eastAsia"/>
        </w:rPr>
        <w:t>部分</w:t>
      </w:r>
      <w:r w:rsidRPr="00A220C7">
        <w:t xml:space="preserve"> </w:t>
      </w:r>
      <w:r w:rsidRPr="00A220C7">
        <w:t>合同协议书</w:t>
      </w:r>
      <w:bookmarkEnd w:id="185"/>
      <w:bookmarkEnd w:id="186"/>
      <w:bookmarkEnd w:id="187"/>
      <w:bookmarkEnd w:id="188"/>
      <w:bookmarkEnd w:id="189"/>
      <w:bookmarkEnd w:id="190"/>
      <w:bookmarkEnd w:id="191"/>
      <w:bookmarkEnd w:id="192"/>
    </w:p>
    <w:p w:rsidR="0024410B" w:rsidRPr="00A220C7" w:rsidRDefault="0024410B" w:rsidP="0024410B">
      <w:pPr>
        <w:spacing w:line="360" w:lineRule="auto"/>
        <w:rPr>
          <w:szCs w:val="21"/>
          <w:u w:val="single"/>
        </w:rPr>
      </w:pPr>
      <w:r w:rsidRPr="00A220C7">
        <w:rPr>
          <w:rFonts w:hAnsi="宋体"/>
          <w:szCs w:val="21"/>
        </w:rPr>
        <w:t>发包人（全称）：</w:t>
      </w:r>
      <w:r w:rsidRPr="00A220C7">
        <w:rPr>
          <w:rFonts w:hAnsi="宋体" w:hint="eastAsia"/>
          <w:szCs w:val="21"/>
          <w:u w:val="single"/>
        </w:rPr>
        <w:t>中共广西壮族自治区</w:t>
      </w:r>
      <w:r w:rsidR="00A8283F" w:rsidRPr="00A220C7">
        <w:rPr>
          <w:rFonts w:hAnsi="宋体" w:hint="eastAsia"/>
          <w:szCs w:val="21"/>
          <w:u w:val="single"/>
        </w:rPr>
        <w:t>纪律检查委员会</w:t>
      </w:r>
    </w:p>
    <w:p w:rsidR="0024410B" w:rsidRPr="00A220C7" w:rsidRDefault="0024410B" w:rsidP="0024410B">
      <w:pPr>
        <w:spacing w:line="360" w:lineRule="auto"/>
        <w:rPr>
          <w:szCs w:val="21"/>
          <w:u w:val="single"/>
        </w:rPr>
      </w:pPr>
      <w:r w:rsidRPr="00A220C7">
        <w:rPr>
          <w:rFonts w:hAnsi="宋体"/>
          <w:szCs w:val="21"/>
        </w:rPr>
        <w:t>承包人（全称）：</w:t>
      </w:r>
      <w:r w:rsidRPr="00A220C7">
        <w:rPr>
          <w:rFonts w:hAnsi="宋体"/>
          <w:szCs w:val="21"/>
          <w:u w:val="single"/>
        </w:rPr>
        <w:t></w:t>
      </w:r>
      <w:r w:rsidRPr="00A220C7">
        <w:rPr>
          <w:rFonts w:hAnsi="宋体" w:hint="eastAsia"/>
          <w:szCs w:val="21"/>
          <w:u w:val="single"/>
        </w:rPr>
        <w:t xml:space="preserve">                              </w:t>
      </w:r>
      <w:r w:rsidRPr="00A220C7">
        <w:rPr>
          <w:rFonts w:hAnsi="宋体"/>
          <w:szCs w:val="21"/>
          <w:u w:val="single"/>
        </w:rPr>
        <w:t></w:t>
      </w:r>
    </w:p>
    <w:p w:rsidR="0024410B" w:rsidRPr="00A220C7" w:rsidRDefault="0024410B" w:rsidP="0024410B">
      <w:pPr>
        <w:spacing w:line="360" w:lineRule="auto"/>
        <w:ind w:firstLineChars="200" w:firstLine="420"/>
        <w:rPr>
          <w:rFonts w:hAnsi="宋体"/>
          <w:szCs w:val="21"/>
        </w:rPr>
      </w:pPr>
      <w:r w:rsidRPr="00A220C7">
        <w:rPr>
          <w:rFonts w:hAnsi="宋体"/>
          <w:szCs w:val="21"/>
        </w:rPr>
        <w:t>根据《中华人民共和国合同法》、《中华人民共和国建筑法》及有关法律规定，遵循平等、自愿、公平和诚实信用的原则，双方就</w:t>
      </w:r>
      <w:r w:rsidRPr="00A220C7">
        <w:rPr>
          <w:rFonts w:hint="eastAsia"/>
          <w:szCs w:val="21"/>
          <w:u w:val="single"/>
        </w:rPr>
        <w:t>自治区纪委监委监督执纪业务</w:t>
      </w:r>
      <w:proofErr w:type="gramStart"/>
      <w:r w:rsidRPr="00A220C7">
        <w:rPr>
          <w:rFonts w:hint="eastAsia"/>
          <w:szCs w:val="21"/>
          <w:u w:val="single"/>
        </w:rPr>
        <w:t>技术楼</w:t>
      </w:r>
      <w:proofErr w:type="gramEnd"/>
      <w:r w:rsidRPr="00A220C7">
        <w:rPr>
          <w:rFonts w:hint="eastAsia"/>
          <w:szCs w:val="21"/>
          <w:u w:val="single"/>
        </w:rPr>
        <w:t>项目</w:t>
      </w:r>
      <w:r w:rsidRPr="00A220C7">
        <w:rPr>
          <w:rFonts w:hAnsi="宋体"/>
          <w:szCs w:val="21"/>
        </w:rPr>
        <w:t>工程施工及有关事项协商一致，共同达成如下协议：</w:t>
      </w:r>
      <w:bookmarkStart w:id="194" w:name="_Toc351203481"/>
    </w:p>
    <w:p w:rsidR="0024410B" w:rsidRPr="00A220C7" w:rsidRDefault="0024410B" w:rsidP="0024410B">
      <w:pPr>
        <w:spacing w:line="360" w:lineRule="auto"/>
        <w:ind w:firstLineChars="200" w:firstLine="422"/>
        <w:outlineLvl w:val="0"/>
        <w:rPr>
          <w:b/>
          <w:bCs/>
          <w:szCs w:val="21"/>
        </w:rPr>
      </w:pPr>
      <w:r w:rsidRPr="00A220C7">
        <w:rPr>
          <w:rFonts w:hAnsi="宋体"/>
          <w:b/>
          <w:bCs/>
          <w:szCs w:val="21"/>
        </w:rPr>
        <w:t>一、工程概况</w:t>
      </w:r>
      <w:bookmarkEnd w:id="194"/>
    </w:p>
    <w:p w:rsidR="0024410B" w:rsidRPr="00A220C7" w:rsidRDefault="0024410B" w:rsidP="0024410B">
      <w:pPr>
        <w:spacing w:line="360" w:lineRule="auto"/>
        <w:ind w:firstLineChars="196" w:firstLine="412"/>
        <w:rPr>
          <w:szCs w:val="21"/>
          <w:u w:val="single"/>
        </w:rPr>
      </w:pPr>
      <w:r w:rsidRPr="00A220C7">
        <w:rPr>
          <w:bCs/>
          <w:szCs w:val="21"/>
        </w:rPr>
        <w:t>1.</w:t>
      </w:r>
      <w:r w:rsidRPr="00A220C7">
        <w:rPr>
          <w:rFonts w:hint="eastAsia"/>
          <w:bCs/>
          <w:szCs w:val="21"/>
        </w:rPr>
        <w:t xml:space="preserve"> </w:t>
      </w:r>
      <w:r w:rsidRPr="00A220C7">
        <w:rPr>
          <w:rFonts w:hAnsi="宋体"/>
          <w:bCs/>
          <w:szCs w:val="21"/>
        </w:rPr>
        <w:t>工程名称</w:t>
      </w:r>
      <w:r w:rsidRPr="00A220C7">
        <w:rPr>
          <w:rFonts w:hAnsi="宋体"/>
          <w:szCs w:val="21"/>
        </w:rPr>
        <w:t>：</w:t>
      </w:r>
      <w:r w:rsidRPr="00A220C7">
        <w:rPr>
          <w:rFonts w:hAnsi="宋体" w:hint="eastAsia"/>
          <w:szCs w:val="21"/>
          <w:u w:val="single"/>
        </w:rPr>
        <w:t>自治区纪委监委监督执纪业务</w:t>
      </w:r>
      <w:proofErr w:type="gramStart"/>
      <w:r w:rsidRPr="00A220C7">
        <w:rPr>
          <w:rFonts w:hAnsi="宋体" w:hint="eastAsia"/>
          <w:szCs w:val="21"/>
          <w:u w:val="single"/>
        </w:rPr>
        <w:t>技术楼</w:t>
      </w:r>
      <w:proofErr w:type="gramEnd"/>
      <w:r w:rsidRPr="00A220C7">
        <w:rPr>
          <w:rFonts w:hAnsi="宋体" w:hint="eastAsia"/>
          <w:szCs w:val="21"/>
          <w:u w:val="single"/>
        </w:rPr>
        <w:t>项目</w:t>
      </w:r>
      <w:r w:rsidRPr="00A220C7">
        <w:rPr>
          <w:rFonts w:hAnsi="宋体"/>
          <w:szCs w:val="21"/>
        </w:rPr>
        <w:t>。</w:t>
      </w:r>
    </w:p>
    <w:p w:rsidR="0024410B" w:rsidRPr="00A220C7" w:rsidRDefault="0024410B" w:rsidP="0024410B">
      <w:pPr>
        <w:spacing w:line="360" w:lineRule="auto"/>
        <w:ind w:firstLineChars="196" w:firstLine="412"/>
        <w:rPr>
          <w:bCs/>
          <w:szCs w:val="21"/>
        </w:rPr>
      </w:pPr>
      <w:r w:rsidRPr="00A220C7">
        <w:rPr>
          <w:bCs/>
          <w:szCs w:val="21"/>
        </w:rPr>
        <w:t>2.</w:t>
      </w:r>
      <w:r w:rsidRPr="00A220C7">
        <w:rPr>
          <w:rFonts w:hint="eastAsia"/>
          <w:bCs/>
          <w:szCs w:val="21"/>
        </w:rPr>
        <w:t xml:space="preserve"> </w:t>
      </w:r>
      <w:r w:rsidRPr="00A220C7">
        <w:rPr>
          <w:rFonts w:hAnsi="宋体"/>
          <w:bCs/>
          <w:szCs w:val="21"/>
        </w:rPr>
        <w:t>工程地点：</w:t>
      </w:r>
      <w:r w:rsidRPr="00A220C7">
        <w:rPr>
          <w:rFonts w:hAnsi="宋体" w:hint="eastAsia"/>
          <w:szCs w:val="21"/>
          <w:u w:val="single"/>
        </w:rPr>
        <w:t>南宁市</w:t>
      </w:r>
      <w:proofErr w:type="gramStart"/>
      <w:r w:rsidRPr="00A220C7">
        <w:rPr>
          <w:rFonts w:hAnsi="宋体" w:hint="eastAsia"/>
          <w:szCs w:val="21"/>
          <w:u w:val="single"/>
        </w:rPr>
        <w:t>青秀</w:t>
      </w:r>
      <w:proofErr w:type="gramEnd"/>
      <w:r w:rsidRPr="00A220C7">
        <w:rPr>
          <w:rFonts w:hAnsi="宋体" w:hint="eastAsia"/>
          <w:szCs w:val="21"/>
          <w:u w:val="single"/>
        </w:rPr>
        <w:t>区民族大道</w:t>
      </w:r>
      <w:r w:rsidRPr="00A220C7">
        <w:rPr>
          <w:rFonts w:hAnsi="宋体" w:hint="eastAsia"/>
          <w:szCs w:val="21"/>
          <w:u w:val="single"/>
        </w:rPr>
        <w:t>54</w:t>
      </w:r>
      <w:r w:rsidRPr="00A220C7">
        <w:rPr>
          <w:rFonts w:hAnsi="宋体" w:hint="eastAsia"/>
          <w:szCs w:val="21"/>
          <w:u w:val="single"/>
        </w:rPr>
        <w:t>号</w:t>
      </w:r>
      <w:r w:rsidRPr="00A220C7">
        <w:rPr>
          <w:rFonts w:hAnsi="宋体"/>
          <w:szCs w:val="21"/>
        </w:rPr>
        <w:t>。</w:t>
      </w:r>
    </w:p>
    <w:p w:rsidR="0024410B" w:rsidRPr="00A220C7" w:rsidRDefault="0024410B" w:rsidP="0024410B">
      <w:pPr>
        <w:spacing w:line="360" w:lineRule="auto"/>
        <w:ind w:firstLineChars="196" w:firstLine="412"/>
        <w:rPr>
          <w:bCs/>
          <w:szCs w:val="21"/>
        </w:rPr>
      </w:pPr>
      <w:r w:rsidRPr="00A220C7">
        <w:rPr>
          <w:bCs/>
          <w:szCs w:val="21"/>
        </w:rPr>
        <w:t>3.</w:t>
      </w:r>
      <w:r w:rsidRPr="00A220C7">
        <w:rPr>
          <w:rFonts w:hint="eastAsia"/>
          <w:bCs/>
          <w:szCs w:val="21"/>
        </w:rPr>
        <w:t xml:space="preserve"> </w:t>
      </w:r>
      <w:r w:rsidRPr="00A220C7">
        <w:rPr>
          <w:rFonts w:hAnsi="宋体"/>
          <w:bCs/>
          <w:szCs w:val="21"/>
        </w:rPr>
        <w:t>工程立项批准文号：</w:t>
      </w:r>
      <w:r w:rsidR="008F4743" w:rsidRPr="008F4743">
        <w:rPr>
          <w:rFonts w:hAnsi="宋体" w:hint="eastAsia"/>
          <w:szCs w:val="21"/>
          <w:u w:val="single"/>
        </w:rPr>
        <w:t>广西政采</w:t>
      </w:r>
      <w:r w:rsidR="008F4743" w:rsidRPr="008F4743">
        <w:rPr>
          <w:rFonts w:hAnsi="宋体" w:hint="eastAsia"/>
          <w:szCs w:val="21"/>
          <w:u w:val="single"/>
        </w:rPr>
        <w:t>[2021]289</w:t>
      </w:r>
      <w:r w:rsidR="008F4743" w:rsidRPr="008F4743">
        <w:rPr>
          <w:rFonts w:hAnsi="宋体" w:hint="eastAsia"/>
          <w:szCs w:val="21"/>
          <w:u w:val="single"/>
        </w:rPr>
        <w:t>号</w:t>
      </w:r>
      <w:r w:rsidR="008F4743" w:rsidRPr="008F4743">
        <w:rPr>
          <w:rFonts w:hAnsi="宋体" w:hint="eastAsia"/>
          <w:szCs w:val="21"/>
          <w:u w:val="single"/>
        </w:rPr>
        <w:t>-001</w:t>
      </w:r>
      <w:r w:rsidRPr="00A220C7">
        <w:rPr>
          <w:rFonts w:hAnsi="宋体"/>
          <w:bCs/>
          <w:szCs w:val="21"/>
        </w:rPr>
        <w:t>。</w:t>
      </w:r>
    </w:p>
    <w:p w:rsidR="0024410B" w:rsidRPr="00A220C7" w:rsidRDefault="0024410B" w:rsidP="0024410B">
      <w:pPr>
        <w:spacing w:line="360" w:lineRule="auto"/>
        <w:ind w:firstLineChars="196" w:firstLine="412"/>
        <w:rPr>
          <w:bCs/>
          <w:szCs w:val="21"/>
        </w:rPr>
      </w:pPr>
      <w:r w:rsidRPr="00A220C7">
        <w:rPr>
          <w:bCs/>
          <w:szCs w:val="21"/>
        </w:rPr>
        <w:t>4.</w:t>
      </w:r>
      <w:r w:rsidRPr="00A220C7">
        <w:rPr>
          <w:rFonts w:hint="eastAsia"/>
          <w:bCs/>
          <w:szCs w:val="21"/>
        </w:rPr>
        <w:t xml:space="preserve"> </w:t>
      </w:r>
      <w:r w:rsidRPr="00A220C7">
        <w:rPr>
          <w:rFonts w:hAnsi="宋体"/>
          <w:bCs/>
          <w:szCs w:val="21"/>
        </w:rPr>
        <w:t>资金来源：</w:t>
      </w:r>
      <w:r w:rsidRPr="00A220C7">
        <w:rPr>
          <w:rFonts w:hAnsi="宋体" w:hint="eastAsia"/>
          <w:szCs w:val="21"/>
          <w:u w:val="single"/>
        </w:rPr>
        <w:t>财政性资金</w:t>
      </w:r>
      <w:r w:rsidRPr="00A220C7">
        <w:rPr>
          <w:rFonts w:hAnsi="宋体"/>
          <w:bCs/>
          <w:szCs w:val="21"/>
        </w:rPr>
        <w:t>。</w:t>
      </w:r>
    </w:p>
    <w:p w:rsidR="0024410B" w:rsidRPr="00A220C7" w:rsidRDefault="0024410B" w:rsidP="0024410B">
      <w:pPr>
        <w:spacing w:line="360" w:lineRule="auto"/>
        <w:ind w:firstLineChars="196" w:firstLine="412"/>
        <w:rPr>
          <w:bCs/>
          <w:szCs w:val="21"/>
        </w:rPr>
      </w:pPr>
      <w:r w:rsidRPr="00A220C7">
        <w:rPr>
          <w:bCs/>
          <w:szCs w:val="21"/>
        </w:rPr>
        <w:t>5.</w:t>
      </w:r>
      <w:r w:rsidRPr="00A220C7">
        <w:rPr>
          <w:rFonts w:hint="eastAsia"/>
          <w:bCs/>
          <w:szCs w:val="21"/>
        </w:rPr>
        <w:t xml:space="preserve"> </w:t>
      </w:r>
      <w:r w:rsidRPr="00A220C7">
        <w:rPr>
          <w:rFonts w:hAnsi="宋体"/>
          <w:bCs/>
          <w:szCs w:val="21"/>
        </w:rPr>
        <w:t>工程内容：</w:t>
      </w:r>
      <w:r w:rsidR="008F4743">
        <w:rPr>
          <w:rFonts w:hint="eastAsia"/>
          <w:u w:val="single"/>
        </w:rPr>
        <w:t>本项目包含新建信访楼、谈话楼、公卫、门卫室、室外总平，拆除原有单层砖混房屋。总建筑面积</w:t>
      </w:r>
      <w:r w:rsidR="008F4743">
        <w:rPr>
          <w:rFonts w:hint="eastAsia"/>
          <w:u w:val="single"/>
        </w:rPr>
        <w:t>3089.58</w:t>
      </w:r>
      <w:r w:rsidR="008F4743">
        <w:rPr>
          <w:rFonts w:hint="eastAsia"/>
          <w:u w:val="single"/>
        </w:rPr>
        <w:t>㎡，其中</w:t>
      </w:r>
      <w:proofErr w:type="gramStart"/>
      <w:r w:rsidR="008F4743">
        <w:rPr>
          <w:rFonts w:hint="eastAsia"/>
          <w:u w:val="single"/>
        </w:rPr>
        <w:t>信访楼</w:t>
      </w:r>
      <w:proofErr w:type="gramEnd"/>
      <w:r w:rsidR="008F4743">
        <w:rPr>
          <w:rFonts w:hint="eastAsia"/>
          <w:u w:val="single"/>
        </w:rPr>
        <w:t>地上</w:t>
      </w:r>
      <w:r w:rsidR="008F4743">
        <w:rPr>
          <w:rFonts w:hint="eastAsia"/>
          <w:u w:val="single"/>
        </w:rPr>
        <w:t>3</w:t>
      </w:r>
      <w:r w:rsidR="008F4743">
        <w:rPr>
          <w:rFonts w:hint="eastAsia"/>
          <w:u w:val="single"/>
        </w:rPr>
        <w:t>层，建筑面积</w:t>
      </w:r>
      <w:r w:rsidR="008F4743">
        <w:rPr>
          <w:rFonts w:hint="eastAsia"/>
          <w:u w:val="single"/>
        </w:rPr>
        <w:t>820.58</w:t>
      </w:r>
      <w:r w:rsidR="008F4743">
        <w:rPr>
          <w:rFonts w:hint="eastAsia"/>
          <w:u w:val="single"/>
        </w:rPr>
        <w:t>㎡；谈话楼地上</w:t>
      </w:r>
      <w:r w:rsidR="008F4743">
        <w:rPr>
          <w:rFonts w:hint="eastAsia"/>
          <w:u w:val="single"/>
        </w:rPr>
        <w:t>3</w:t>
      </w:r>
      <w:r w:rsidR="008F4743">
        <w:rPr>
          <w:rFonts w:hint="eastAsia"/>
          <w:u w:val="single"/>
        </w:rPr>
        <w:t>层，建筑面积</w:t>
      </w:r>
      <w:r w:rsidR="008F4743">
        <w:rPr>
          <w:rFonts w:hint="eastAsia"/>
          <w:u w:val="single"/>
        </w:rPr>
        <w:t>2223.48</w:t>
      </w:r>
      <w:r w:rsidR="008F4743">
        <w:rPr>
          <w:rFonts w:hint="eastAsia"/>
          <w:u w:val="single"/>
        </w:rPr>
        <w:t>㎡；公共卫生间地上</w:t>
      </w:r>
      <w:r w:rsidR="008F4743">
        <w:rPr>
          <w:rFonts w:hint="eastAsia"/>
          <w:u w:val="single"/>
        </w:rPr>
        <w:t>1</w:t>
      </w:r>
      <w:r w:rsidR="008F4743">
        <w:rPr>
          <w:rFonts w:hint="eastAsia"/>
          <w:u w:val="single"/>
        </w:rPr>
        <w:t>层，建筑面积</w:t>
      </w:r>
      <w:r w:rsidR="008F4743">
        <w:rPr>
          <w:rFonts w:hint="eastAsia"/>
          <w:u w:val="single"/>
        </w:rPr>
        <w:t>23.04</w:t>
      </w:r>
      <w:r w:rsidR="008F4743">
        <w:rPr>
          <w:rFonts w:hint="eastAsia"/>
          <w:u w:val="single"/>
        </w:rPr>
        <w:t>㎡；门卫室地上</w:t>
      </w:r>
      <w:r w:rsidR="008F4743">
        <w:rPr>
          <w:rFonts w:hint="eastAsia"/>
          <w:u w:val="single"/>
        </w:rPr>
        <w:t>1</w:t>
      </w:r>
      <w:r w:rsidR="008F4743">
        <w:rPr>
          <w:rFonts w:hint="eastAsia"/>
          <w:u w:val="single"/>
        </w:rPr>
        <w:t>层，建筑面积</w:t>
      </w:r>
      <w:r w:rsidR="008F4743">
        <w:rPr>
          <w:rFonts w:hint="eastAsia"/>
          <w:u w:val="single"/>
        </w:rPr>
        <w:t>22.68</w:t>
      </w:r>
      <w:r w:rsidR="008F4743">
        <w:rPr>
          <w:rFonts w:hint="eastAsia"/>
          <w:u w:val="single"/>
        </w:rPr>
        <w:t>㎡；拆除原有单层砖混房屋建筑面积约</w:t>
      </w:r>
      <w:r w:rsidR="008F4743">
        <w:rPr>
          <w:rFonts w:hint="eastAsia"/>
          <w:u w:val="single"/>
        </w:rPr>
        <w:t>1000</w:t>
      </w:r>
      <w:r w:rsidR="008F4743">
        <w:rPr>
          <w:rFonts w:hint="eastAsia"/>
          <w:u w:val="single"/>
        </w:rPr>
        <w:t>㎡。主体结构均为框架结构</w:t>
      </w:r>
      <w:r w:rsidRPr="00A220C7">
        <w:rPr>
          <w:szCs w:val="21"/>
          <w:u w:val="single"/>
        </w:rPr>
        <w:t xml:space="preserve"> </w:t>
      </w:r>
      <w:r w:rsidRPr="00A220C7">
        <w:rPr>
          <w:rFonts w:hAnsi="宋体"/>
          <w:bCs/>
          <w:szCs w:val="21"/>
        </w:rPr>
        <w:t>。</w:t>
      </w:r>
    </w:p>
    <w:p w:rsidR="0024410B" w:rsidRPr="00A220C7" w:rsidRDefault="0024410B" w:rsidP="0024410B">
      <w:pPr>
        <w:spacing w:line="360" w:lineRule="auto"/>
        <w:ind w:firstLineChars="196" w:firstLine="412"/>
        <w:rPr>
          <w:bCs/>
          <w:szCs w:val="21"/>
        </w:rPr>
      </w:pPr>
      <w:r w:rsidRPr="00A220C7">
        <w:rPr>
          <w:rFonts w:hAnsi="宋体"/>
          <w:szCs w:val="21"/>
        </w:rPr>
        <w:t>群体工程应附《承包人承揽工程项目一览表》（附件</w:t>
      </w:r>
      <w:r w:rsidRPr="00A220C7">
        <w:rPr>
          <w:szCs w:val="21"/>
        </w:rPr>
        <w:t>1</w:t>
      </w:r>
      <w:r w:rsidRPr="00A220C7">
        <w:rPr>
          <w:rFonts w:hAnsi="宋体"/>
          <w:szCs w:val="21"/>
        </w:rPr>
        <w:t>）。</w:t>
      </w:r>
    </w:p>
    <w:p w:rsidR="0024410B" w:rsidRPr="00A220C7" w:rsidRDefault="0024410B" w:rsidP="0024410B">
      <w:pPr>
        <w:spacing w:line="360" w:lineRule="auto"/>
        <w:ind w:firstLineChars="196" w:firstLine="412"/>
        <w:rPr>
          <w:bCs/>
          <w:szCs w:val="21"/>
        </w:rPr>
      </w:pPr>
      <w:r w:rsidRPr="00A220C7">
        <w:rPr>
          <w:bCs/>
          <w:szCs w:val="21"/>
        </w:rPr>
        <w:t>6.</w:t>
      </w:r>
      <w:r w:rsidRPr="00A220C7">
        <w:rPr>
          <w:rFonts w:hint="eastAsia"/>
          <w:bCs/>
          <w:szCs w:val="21"/>
        </w:rPr>
        <w:t xml:space="preserve"> </w:t>
      </w:r>
      <w:r w:rsidRPr="00A220C7">
        <w:rPr>
          <w:rFonts w:hAnsi="宋体"/>
          <w:bCs/>
          <w:szCs w:val="21"/>
        </w:rPr>
        <w:t>工程承包范围：</w:t>
      </w:r>
    </w:p>
    <w:p w:rsidR="0024410B" w:rsidRPr="00A220C7" w:rsidRDefault="0024410B" w:rsidP="0024410B">
      <w:pPr>
        <w:spacing w:line="360" w:lineRule="auto"/>
        <w:ind w:firstLineChars="193" w:firstLine="405"/>
        <w:rPr>
          <w:rFonts w:hAnsi="宋体"/>
          <w:szCs w:val="21"/>
        </w:rPr>
      </w:pPr>
      <w:r w:rsidRPr="00A220C7">
        <w:rPr>
          <w:rFonts w:hAnsi="宋体" w:hint="eastAsia"/>
          <w:szCs w:val="21"/>
          <w:u w:val="single"/>
        </w:rPr>
        <w:t>施工图范围内包含的施工内容（具体以施工图纸和工程量清单内容为准）</w:t>
      </w:r>
      <w:r w:rsidRPr="00A220C7">
        <w:rPr>
          <w:rFonts w:hAnsi="宋体"/>
          <w:szCs w:val="21"/>
        </w:rPr>
        <w:t>。</w:t>
      </w:r>
    </w:p>
    <w:p w:rsidR="0024410B" w:rsidRPr="00A220C7" w:rsidRDefault="0024410B" w:rsidP="0024410B">
      <w:pPr>
        <w:spacing w:line="360" w:lineRule="auto"/>
        <w:ind w:firstLineChars="193" w:firstLine="407"/>
        <w:outlineLvl w:val="0"/>
        <w:rPr>
          <w:b/>
          <w:bCs/>
          <w:szCs w:val="21"/>
        </w:rPr>
      </w:pPr>
      <w:bookmarkStart w:id="195" w:name="_Toc351203482"/>
      <w:r w:rsidRPr="00A220C7">
        <w:rPr>
          <w:rFonts w:hAnsi="宋体"/>
          <w:b/>
          <w:bCs/>
          <w:szCs w:val="21"/>
        </w:rPr>
        <w:t>二、合同工期</w:t>
      </w:r>
      <w:bookmarkEnd w:id="195"/>
    </w:p>
    <w:p w:rsidR="0024410B" w:rsidRPr="00A220C7" w:rsidRDefault="0024410B" w:rsidP="0024410B">
      <w:pPr>
        <w:spacing w:line="360" w:lineRule="auto"/>
        <w:ind w:firstLine="459"/>
        <w:rPr>
          <w:szCs w:val="21"/>
        </w:rPr>
      </w:pPr>
      <w:r w:rsidRPr="00A220C7">
        <w:rPr>
          <w:rFonts w:hAnsi="宋体"/>
          <w:szCs w:val="21"/>
        </w:rPr>
        <w:t>计划开工日期：</w:t>
      </w:r>
      <w:r w:rsidRPr="00A220C7">
        <w:rPr>
          <w:rFonts w:hAnsi="宋体"/>
          <w:szCs w:val="21"/>
          <w:u w:val="single"/>
        </w:rPr>
        <w:t></w:t>
      </w:r>
      <w:r w:rsidRPr="00A220C7">
        <w:rPr>
          <w:rFonts w:hAnsi="宋体"/>
          <w:szCs w:val="21"/>
        </w:rPr>
        <w:t>年</w:t>
      </w:r>
      <w:r w:rsidRPr="00A220C7">
        <w:rPr>
          <w:rFonts w:hAnsi="宋体"/>
          <w:szCs w:val="21"/>
          <w:u w:val="single"/>
        </w:rPr>
        <w:t></w:t>
      </w:r>
      <w:r w:rsidRPr="00A220C7">
        <w:rPr>
          <w:rFonts w:hAnsi="宋体"/>
          <w:szCs w:val="21"/>
        </w:rPr>
        <w:t>月</w:t>
      </w:r>
      <w:r w:rsidRPr="00A220C7">
        <w:rPr>
          <w:rFonts w:hAnsi="宋体"/>
          <w:szCs w:val="21"/>
          <w:u w:val="single"/>
        </w:rPr>
        <w:t></w:t>
      </w:r>
      <w:r w:rsidRPr="00A220C7">
        <w:rPr>
          <w:rFonts w:hAnsi="宋体"/>
          <w:szCs w:val="21"/>
        </w:rPr>
        <w:t>日。</w:t>
      </w:r>
      <w:r w:rsidRPr="00A220C7">
        <w:rPr>
          <w:rFonts w:hAnsi="宋体" w:hint="eastAsia"/>
          <w:szCs w:val="21"/>
        </w:rPr>
        <w:t>（具体以发包人书面通知为准）</w:t>
      </w:r>
    </w:p>
    <w:p w:rsidR="0024410B" w:rsidRPr="00A220C7" w:rsidRDefault="0024410B" w:rsidP="0024410B">
      <w:pPr>
        <w:spacing w:line="360" w:lineRule="auto"/>
        <w:ind w:firstLine="459"/>
        <w:rPr>
          <w:szCs w:val="21"/>
        </w:rPr>
      </w:pPr>
      <w:r w:rsidRPr="00A220C7">
        <w:rPr>
          <w:rFonts w:hAnsi="宋体"/>
          <w:szCs w:val="21"/>
        </w:rPr>
        <w:t>计划竣工日期：</w:t>
      </w:r>
      <w:r w:rsidRPr="00A220C7">
        <w:rPr>
          <w:rFonts w:hAnsi="宋体"/>
          <w:szCs w:val="21"/>
          <w:u w:val="single"/>
        </w:rPr>
        <w:t></w:t>
      </w:r>
      <w:r w:rsidRPr="00A220C7">
        <w:rPr>
          <w:rFonts w:hAnsi="宋体"/>
          <w:szCs w:val="21"/>
        </w:rPr>
        <w:t>年</w:t>
      </w:r>
      <w:r w:rsidRPr="00A220C7">
        <w:rPr>
          <w:rFonts w:hAnsi="宋体"/>
          <w:szCs w:val="21"/>
          <w:u w:val="single"/>
        </w:rPr>
        <w:t></w:t>
      </w:r>
      <w:r w:rsidRPr="00A220C7">
        <w:rPr>
          <w:rFonts w:hAnsi="宋体"/>
          <w:szCs w:val="21"/>
        </w:rPr>
        <w:t>月</w:t>
      </w:r>
      <w:r w:rsidRPr="00A220C7">
        <w:rPr>
          <w:rFonts w:hAnsi="宋体"/>
          <w:szCs w:val="21"/>
          <w:u w:val="single"/>
        </w:rPr>
        <w:t></w:t>
      </w:r>
      <w:r w:rsidRPr="00A220C7">
        <w:rPr>
          <w:rFonts w:hAnsi="宋体"/>
          <w:szCs w:val="21"/>
        </w:rPr>
        <w:t>日。</w:t>
      </w:r>
    </w:p>
    <w:p w:rsidR="0024410B" w:rsidRPr="00A220C7" w:rsidRDefault="0024410B" w:rsidP="0024410B">
      <w:pPr>
        <w:spacing w:line="360" w:lineRule="auto"/>
        <w:ind w:firstLine="459"/>
        <w:rPr>
          <w:rFonts w:hAnsi="宋体"/>
          <w:szCs w:val="21"/>
        </w:rPr>
      </w:pPr>
      <w:r w:rsidRPr="00A220C7">
        <w:rPr>
          <w:rFonts w:hAnsi="宋体"/>
          <w:szCs w:val="21"/>
        </w:rPr>
        <w:t>工期总日历天数：</w:t>
      </w:r>
      <w:r w:rsidRPr="00A220C7">
        <w:rPr>
          <w:rFonts w:hAnsi="宋体"/>
          <w:szCs w:val="21"/>
          <w:u w:val="single"/>
        </w:rPr>
        <w:t></w:t>
      </w:r>
      <w:r w:rsidRPr="00A220C7">
        <w:rPr>
          <w:rFonts w:hAnsi="宋体"/>
          <w:szCs w:val="21"/>
        </w:rPr>
        <w:t>天。工期总日历天数与根据前述计划开竣工日期计算的工期天数不一致的，以工期总日历天数为准。</w:t>
      </w:r>
    </w:p>
    <w:p w:rsidR="0024410B" w:rsidRPr="00A220C7" w:rsidRDefault="0024410B" w:rsidP="0024410B">
      <w:pPr>
        <w:spacing w:line="360" w:lineRule="auto"/>
        <w:ind w:firstLine="459"/>
        <w:outlineLvl w:val="0"/>
        <w:rPr>
          <w:b/>
          <w:bCs/>
          <w:szCs w:val="21"/>
        </w:rPr>
      </w:pPr>
      <w:bookmarkStart w:id="196" w:name="_Toc351203483"/>
      <w:r w:rsidRPr="00A220C7">
        <w:rPr>
          <w:rFonts w:hAnsi="宋体"/>
          <w:b/>
          <w:bCs/>
          <w:szCs w:val="21"/>
        </w:rPr>
        <w:t>三、质量标准</w:t>
      </w:r>
      <w:bookmarkEnd w:id="196"/>
    </w:p>
    <w:p w:rsidR="0024410B" w:rsidRPr="00A220C7" w:rsidRDefault="0024410B" w:rsidP="0024410B">
      <w:pPr>
        <w:spacing w:line="360" w:lineRule="auto"/>
        <w:ind w:firstLine="459"/>
        <w:rPr>
          <w:rFonts w:hAnsi="宋体"/>
          <w:szCs w:val="21"/>
        </w:rPr>
      </w:pPr>
      <w:r w:rsidRPr="00A220C7">
        <w:rPr>
          <w:rFonts w:hAnsi="宋体"/>
          <w:szCs w:val="21"/>
        </w:rPr>
        <w:t>工程质量符合</w:t>
      </w:r>
      <w:r w:rsidRPr="00A220C7">
        <w:rPr>
          <w:rFonts w:hAnsi="宋体" w:hint="eastAsia"/>
          <w:szCs w:val="21"/>
          <w:u w:val="single"/>
        </w:rPr>
        <w:t>国家验收规范合格</w:t>
      </w:r>
      <w:r w:rsidRPr="00A220C7">
        <w:rPr>
          <w:rFonts w:hAnsi="宋体"/>
          <w:szCs w:val="21"/>
        </w:rPr>
        <w:t>标准。</w:t>
      </w:r>
    </w:p>
    <w:p w:rsidR="0024410B" w:rsidRPr="00A220C7" w:rsidRDefault="0024410B" w:rsidP="0024410B">
      <w:pPr>
        <w:spacing w:line="360" w:lineRule="auto"/>
        <w:ind w:firstLine="459"/>
        <w:outlineLvl w:val="0"/>
        <w:rPr>
          <w:rFonts w:hAnsi="宋体"/>
          <w:b/>
          <w:bCs/>
          <w:szCs w:val="21"/>
        </w:rPr>
      </w:pPr>
      <w:bookmarkStart w:id="197" w:name="_Toc351203484"/>
      <w:r w:rsidRPr="00A220C7">
        <w:rPr>
          <w:rFonts w:hAnsi="宋体"/>
          <w:b/>
          <w:bCs/>
          <w:szCs w:val="21"/>
        </w:rPr>
        <w:t>四、签约合同价与合同价格形式</w:t>
      </w:r>
      <w:bookmarkEnd w:id="197"/>
    </w:p>
    <w:p w:rsidR="0024410B" w:rsidRPr="00A220C7" w:rsidRDefault="0024410B" w:rsidP="0024410B">
      <w:pPr>
        <w:spacing w:line="360" w:lineRule="auto"/>
        <w:ind w:firstLine="459"/>
        <w:rPr>
          <w:szCs w:val="21"/>
        </w:rPr>
      </w:pPr>
      <w:r w:rsidRPr="00A220C7">
        <w:rPr>
          <w:szCs w:val="21"/>
        </w:rPr>
        <w:t>1.</w:t>
      </w:r>
      <w:r w:rsidRPr="00A220C7">
        <w:rPr>
          <w:rFonts w:hint="eastAsia"/>
          <w:szCs w:val="21"/>
        </w:rPr>
        <w:t xml:space="preserve"> </w:t>
      </w:r>
      <w:r w:rsidRPr="00A220C7">
        <w:rPr>
          <w:rFonts w:hAnsi="宋体"/>
          <w:szCs w:val="21"/>
        </w:rPr>
        <w:t>签约合同价为：</w:t>
      </w:r>
    </w:p>
    <w:p w:rsidR="0024410B" w:rsidRPr="00A220C7" w:rsidRDefault="0024410B" w:rsidP="0024410B">
      <w:pPr>
        <w:spacing w:line="360" w:lineRule="auto"/>
        <w:ind w:firstLineChars="250" w:firstLine="525"/>
        <w:rPr>
          <w:rFonts w:hAnsi="宋体"/>
          <w:szCs w:val="21"/>
        </w:rPr>
      </w:pPr>
      <w:r w:rsidRPr="00A220C7">
        <w:rPr>
          <w:rFonts w:hAnsi="宋体"/>
          <w:szCs w:val="21"/>
        </w:rPr>
        <w:t>人民币（大写）</w:t>
      </w:r>
      <w:r w:rsidRPr="00A220C7">
        <w:rPr>
          <w:szCs w:val="21"/>
          <w:u w:val="single"/>
        </w:rPr>
        <w:t xml:space="preserve">                 </w:t>
      </w:r>
      <w:r w:rsidRPr="00A220C7">
        <w:rPr>
          <w:rFonts w:hint="eastAsia"/>
          <w:szCs w:val="21"/>
        </w:rPr>
        <w:t>（</w:t>
      </w:r>
      <w:r w:rsidRPr="00A220C7">
        <w:rPr>
          <w:szCs w:val="21"/>
        </w:rPr>
        <w:t>¥</w:t>
      </w:r>
      <w:r w:rsidRPr="00A220C7">
        <w:rPr>
          <w:szCs w:val="21"/>
          <w:u w:val="single"/>
        </w:rPr>
        <w:t xml:space="preserve">            </w:t>
      </w:r>
      <w:r w:rsidRPr="00A220C7">
        <w:rPr>
          <w:rFonts w:hAnsi="宋体"/>
          <w:szCs w:val="21"/>
        </w:rPr>
        <w:t>元</w:t>
      </w:r>
      <w:r w:rsidRPr="00A220C7">
        <w:rPr>
          <w:rFonts w:hint="eastAsia"/>
          <w:szCs w:val="21"/>
        </w:rPr>
        <w:t>）</w:t>
      </w:r>
      <w:r w:rsidRPr="00A220C7">
        <w:rPr>
          <w:rFonts w:hAnsi="宋体"/>
          <w:szCs w:val="21"/>
        </w:rPr>
        <w:t>；</w:t>
      </w:r>
    </w:p>
    <w:p w:rsidR="0024410B" w:rsidRPr="00A220C7" w:rsidRDefault="0024410B" w:rsidP="0024410B">
      <w:pPr>
        <w:spacing w:line="360" w:lineRule="auto"/>
        <w:ind w:firstLineChars="250" w:firstLine="525"/>
        <w:rPr>
          <w:rFonts w:hAnsi="宋体"/>
          <w:szCs w:val="21"/>
        </w:rPr>
      </w:pPr>
      <w:r w:rsidRPr="00A220C7">
        <w:rPr>
          <w:rFonts w:hAnsi="宋体"/>
          <w:szCs w:val="21"/>
        </w:rPr>
        <w:t>其中：</w:t>
      </w:r>
    </w:p>
    <w:p w:rsidR="0024410B" w:rsidRPr="00A220C7" w:rsidRDefault="0024410B" w:rsidP="0024410B">
      <w:pPr>
        <w:spacing w:line="360" w:lineRule="auto"/>
        <w:ind w:firstLineChars="200" w:firstLine="420"/>
        <w:rPr>
          <w:szCs w:val="21"/>
        </w:rPr>
      </w:pPr>
      <w:r w:rsidRPr="00A220C7">
        <w:rPr>
          <w:rFonts w:hAnsi="宋体" w:hint="eastAsia"/>
          <w:szCs w:val="21"/>
        </w:rPr>
        <w:t>（</w:t>
      </w:r>
      <w:r w:rsidRPr="00A220C7">
        <w:rPr>
          <w:rFonts w:hAnsi="宋体" w:hint="eastAsia"/>
          <w:szCs w:val="21"/>
        </w:rPr>
        <w:t>1</w:t>
      </w:r>
      <w:r w:rsidRPr="00A220C7">
        <w:rPr>
          <w:rFonts w:hAnsi="宋体" w:hint="eastAsia"/>
          <w:szCs w:val="21"/>
        </w:rPr>
        <w:t>）</w:t>
      </w:r>
      <w:r w:rsidRPr="00A220C7">
        <w:rPr>
          <w:rFonts w:hAnsi="宋体"/>
          <w:szCs w:val="21"/>
        </w:rPr>
        <w:t>安全文明施工费：</w:t>
      </w:r>
    </w:p>
    <w:p w:rsidR="0024410B" w:rsidRPr="00A220C7" w:rsidRDefault="0024410B" w:rsidP="0024410B">
      <w:pPr>
        <w:spacing w:line="360" w:lineRule="auto"/>
        <w:ind w:leftChars="200" w:left="420" w:firstLineChars="250" w:firstLine="525"/>
        <w:rPr>
          <w:rFonts w:hAnsi="宋体"/>
          <w:szCs w:val="21"/>
        </w:rPr>
      </w:pPr>
      <w:r w:rsidRPr="00A220C7">
        <w:rPr>
          <w:rFonts w:hAnsi="宋体"/>
          <w:szCs w:val="21"/>
        </w:rPr>
        <w:t>人民币（大写）</w:t>
      </w:r>
      <w:r w:rsidRPr="00A220C7">
        <w:rPr>
          <w:szCs w:val="21"/>
          <w:u w:val="single"/>
        </w:rPr>
        <w:t xml:space="preserve">              </w:t>
      </w:r>
      <w:r w:rsidRPr="00A220C7">
        <w:rPr>
          <w:szCs w:val="21"/>
        </w:rPr>
        <w:t xml:space="preserve"> </w:t>
      </w:r>
      <w:r w:rsidRPr="00A220C7">
        <w:rPr>
          <w:rFonts w:hint="eastAsia"/>
          <w:szCs w:val="21"/>
        </w:rPr>
        <w:t>（</w:t>
      </w:r>
      <w:r w:rsidRPr="00A220C7">
        <w:rPr>
          <w:szCs w:val="21"/>
        </w:rPr>
        <w:t>¥</w:t>
      </w:r>
      <w:r w:rsidRPr="00A220C7">
        <w:rPr>
          <w:szCs w:val="21"/>
          <w:u w:val="single"/>
        </w:rPr>
        <w:t xml:space="preserve">          </w:t>
      </w:r>
      <w:r w:rsidRPr="00A220C7">
        <w:rPr>
          <w:rFonts w:hAnsi="宋体"/>
          <w:szCs w:val="21"/>
        </w:rPr>
        <w:t>元</w:t>
      </w:r>
      <w:r w:rsidRPr="00A220C7">
        <w:rPr>
          <w:rFonts w:hint="eastAsia"/>
          <w:szCs w:val="21"/>
        </w:rPr>
        <w:t>）</w:t>
      </w:r>
      <w:r w:rsidRPr="00A220C7">
        <w:rPr>
          <w:rFonts w:hAnsi="宋体"/>
          <w:szCs w:val="21"/>
        </w:rPr>
        <w:t>；</w:t>
      </w:r>
    </w:p>
    <w:p w:rsidR="0024410B" w:rsidRPr="00A220C7" w:rsidRDefault="0024410B" w:rsidP="0024410B">
      <w:pPr>
        <w:spacing w:line="360" w:lineRule="auto"/>
        <w:ind w:firstLineChars="200" w:firstLine="420"/>
        <w:rPr>
          <w:szCs w:val="21"/>
        </w:rPr>
      </w:pPr>
      <w:r w:rsidRPr="00A220C7">
        <w:rPr>
          <w:rFonts w:hAnsi="宋体"/>
          <w:szCs w:val="21"/>
        </w:rPr>
        <w:t>（</w:t>
      </w:r>
      <w:r w:rsidRPr="00A220C7">
        <w:rPr>
          <w:szCs w:val="21"/>
        </w:rPr>
        <w:t>2</w:t>
      </w:r>
      <w:r w:rsidRPr="00A220C7">
        <w:rPr>
          <w:rFonts w:hAnsi="宋体"/>
          <w:szCs w:val="21"/>
        </w:rPr>
        <w:t>）材料和工程设备暂估价金额：</w:t>
      </w:r>
    </w:p>
    <w:p w:rsidR="0024410B" w:rsidRPr="00A220C7" w:rsidRDefault="0024410B" w:rsidP="0024410B">
      <w:pPr>
        <w:spacing w:line="360" w:lineRule="auto"/>
        <w:ind w:firstLineChars="450" w:firstLine="945"/>
        <w:rPr>
          <w:szCs w:val="21"/>
        </w:rPr>
      </w:pPr>
      <w:r w:rsidRPr="00A220C7">
        <w:rPr>
          <w:rFonts w:hAnsi="宋体"/>
          <w:szCs w:val="21"/>
        </w:rPr>
        <w:lastRenderedPageBreak/>
        <w:t>人民币（大写）</w:t>
      </w:r>
      <w:r w:rsidRPr="00A220C7">
        <w:rPr>
          <w:szCs w:val="21"/>
          <w:u w:val="single"/>
        </w:rPr>
        <w:t xml:space="preserve">              </w:t>
      </w:r>
      <w:r w:rsidRPr="00A220C7">
        <w:rPr>
          <w:szCs w:val="21"/>
        </w:rPr>
        <w:t xml:space="preserve"> </w:t>
      </w:r>
      <w:r w:rsidRPr="00A220C7">
        <w:rPr>
          <w:rFonts w:hint="eastAsia"/>
          <w:szCs w:val="21"/>
        </w:rPr>
        <w:t>（</w:t>
      </w:r>
      <w:r w:rsidRPr="00A220C7">
        <w:rPr>
          <w:szCs w:val="21"/>
        </w:rPr>
        <w:t>¥</w:t>
      </w:r>
      <w:r w:rsidRPr="00A220C7">
        <w:rPr>
          <w:szCs w:val="21"/>
          <w:u w:val="single"/>
        </w:rPr>
        <w:t xml:space="preserve">          </w:t>
      </w:r>
      <w:r w:rsidRPr="00A220C7">
        <w:rPr>
          <w:rFonts w:hAnsi="宋体"/>
          <w:szCs w:val="21"/>
        </w:rPr>
        <w:t>元</w:t>
      </w:r>
      <w:r w:rsidRPr="00A220C7">
        <w:rPr>
          <w:rFonts w:hint="eastAsia"/>
          <w:szCs w:val="21"/>
        </w:rPr>
        <w:t>）</w:t>
      </w:r>
      <w:r w:rsidRPr="00A220C7">
        <w:rPr>
          <w:rFonts w:hAnsi="宋体"/>
          <w:szCs w:val="21"/>
        </w:rPr>
        <w:t>；</w:t>
      </w:r>
    </w:p>
    <w:p w:rsidR="0024410B" w:rsidRPr="00A220C7" w:rsidRDefault="0024410B" w:rsidP="0024410B">
      <w:pPr>
        <w:spacing w:line="360" w:lineRule="auto"/>
        <w:ind w:firstLineChars="200" w:firstLine="420"/>
        <w:rPr>
          <w:szCs w:val="21"/>
        </w:rPr>
      </w:pPr>
      <w:r w:rsidRPr="00A220C7">
        <w:rPr>
          <w:rFonts w:hAnsi="宋体"/>
          <w:szCs w:val="21"/>
        </w:rPr>
        <w:t>（</w:t>
      </w:r>
      <w:r w:rsidRPr="00A220C7">
        <w:rPr>
          <w:szCs w:val="21"/>
        </w:rPr>
        <w:t>3</w:t>
      </w:r>
      <w:r w:rsidRPr="00A220C7">
        <w:rPr>
          <w:rFonts w:hAnsi="宋体"/>
          <w:szCs w:val="21"/>
        </w:rPr>
        <w:t>）专业工程暂估价金额：</w:t>
      </w:r>
    </w:p>
    <w:p w:rsidR="0024410B" w:rsidRPr="00A220C7" w:rsidRDefault="0024410B" w:rsidP="0024410B">
      <w:pPr>
        <w:spacing w:line="360" w:lineRule="auto"/>
        <w:ind w:firstLineChars="450" w:firstLine="945"/>
        <w:rPr>
          <w:szCs w:val="21"/>
        </w:rPr>
      </w:pPr>
      <w:r w:rsidRPr="00A220C7">
        <w:rPr>
          <w:rFonts w:hAnsi="宋体"/>
          <w:szCs w:val="21"/>
        </w:rPr>
        <w:t>人民币（大写）</w:t>
      </w:r>
      <w:r w:rsidRPr="00A220C7">
        <w:rPr>
          <w:szCs w:val="21"/>
          <w:u w:val="single"/>
        </w:rPr>
        <w:t xml:space="preserve">              </w:t>
      </w:r>
      <w:r w:rsidRPr="00A220C7">
        <w:rPr>
          <w:szCs w:val="21"/>
        </w:rPr>
        <w:t xml:space="preserve"> </w:t>
      </w:r>
      <w:r w:rsidRPr="00A220C7">
        <w:rPr>
          <w:rFonts w:hint="eastAsia"/>
          <w:szCs w:val="21"/>
        </w:rPr>
        <w:t>（</w:t>
      </w:r>
      <w:r w:rsidRPr="00A220C7">
        <w:rPr>
          <w:szCs w:val="21"/>
        </w:rPr>
        <w:t>¥</w:t>
      </w:r>
      <w:r w:rsidRPr="00A220C7">
        <w:rPr>
          <w:szCs w:val="21"/>
          <w:u w:val="single"/>
        </w:rPr>
        <w:t xml:space="preserve">          </w:t>
      </w:r>
      <w:r w:rsidRPr="00A220C7">
        <w:rPr>
          <w:rFonts w:hAnsi="宋体"/>
          <w:szCs w:val="21"/>
        </w:rPr>
        <w:t>元</w:t>
      </w:r>
      <w:r w:rsidRPr="00A220C7">
        <w:rPr>
          <w:rFonts w:hint="eastAsia"/>
          <w:szCs w:val="21"/>
        </w:rPr>
        <w:t>）</w:t>
      </w:r>
      <w:r w:rsidRPr="00A220C7">
        <w:rPr>
          <w:rFonts w:hAnsi="宋体"/>
          <w:szCs w:val="21"/>
        </w:rPr>
        <w:t>；</w:t>
      </w:r>
    </w:p>
    <w:p w:rsidR="0024410B" w:rsidRPr="00A220C7" w:rsidRDefault="0024410B" w:rsidP="0024410B">
      <w:pPr>
        <w:spacing w:line="360" w:lineRule="auto"/>
        <w:ind w:firstLineChars="200" w:firstLine="420"/>
        <w:rPr>
          <w:szCs w:val="21"/>
        </w:rPr>
      </w:pPr>
      <w:r w:rsidRPr="00A220C7">
        <w:rPr>
          <w:rFonts w:hAnsi="宋体"/>
          <w:szCs w:val="21"/>
        </w:rPr>
        <w:t>（</w:t>
      </w:r>
      <w:r w:rsidRPr="00A220C7">
        <w:rPr>
          <w:szCs w:val="21"/>
        </w:rPr>
        <w:t>4</w:t>
      </w:r>
      <w:r w:rsidRPr="00A220C7">
        <w:rPr>
          <w:rFonts w:hAnsi="宋体"/>
          <w:szCs w:val="21"/>
        </w:rPr>
        <w:t>）暂列金额：</w:t>
      </w:r>
    </w:p>
    <w:p w:rsidR="0024410B" w:rsidRPr="00A220C7" w:rsidRDefault="0024410B" w:rsidP="0024410B">
      <w:pPr>
        <w:spacing w:line="360" w:lineRule="auto"/>
        <w:ind w:firstLineChars="450" w:firstLine="945"/>
        <w:rPr>
          <w:rFonts w:hAnsi="宋体"/>
          <w:szCs w:val="21"/>
        </w:rPr>
      </w:pPr>
      <w:r w:rsidRPr="00A220C7">
        <w:rPr>
          <w:rFonts w:hAnsi="宋体"/>
          <w:szCs w:val="21"/>
        </w:rPr>
        <w:t>人民币（大写）</w:t>
      </w:r>
      <w:r w:rsidRPr="00A220C7">
        <w:rPr>
          <w:szCs w:val="21"/>
          <w:u w:val="single"/>
        </w:rPr>
        <w:t xml:space="preserve">              </w:t>
      </w:r>
      <w:r w:rsidRPr="00A220C7">
        <w:rPr>
          <w:szCs w:val="21"/>
        </w:rPr>
        <w:t xml:space="preserve"> </w:t>
      </w:r>
      <w:r w:rsidRPr="00A220C7">
        <w:rPr>
          <w:rFonts w:hint="eastAsia"/>
          <w:szCs w:val="21"/>
        </w:rPr>
        <w:t>（</w:t>
      </w:r>
      <w:r w:rsidRPr="00A220C7">
        <w:rPr>
          <w:szCs w:val="21"/>
        </w:rPr>
        <w:t>¥</w:t>
      </w:r>
      <w:r w:rsidRPr="00A220C7">
        <w:rPr>
          <w:szCs w:val="21"/>
          <w:u w:val="single"/>
        </w:rPr>
        <w:t xml:space="preserve">          </w:t>
      </w:r>
      <w:r w:rsidRPr="00A220C7">
        <w:rPr>
          <w:rFonts w:hAnsi="宋体"/>
          <w:szCs w:val="21"/>
        </w:rPr>
        <w:t>元</w:t>
      </w:r>
      <w:r w:rsidRPr="00A220C7">
        <w:rPr>
          <w:rFonts w:hint="eastAsia"/>
          <w:szCs w:val="21"/>
        </w:rPr>
        <w:t>）</w:t>
      </w:r>
      <w:r w:rsidRPr="00A220C7">
        <w:rPr>
          <w:rFonts w:hAnsi="宋体"/>
          <w:szCs w:val="21"/>
        </w:rPr>
        <w:t>。</w:t>
      </w:r>
    </w:p>
    <w:p w:rsidR="0024410B" w:rsidRPr="00A220C7" w:rsidRDefault="0024410B" w:rsidP="0024410B">
      <w:pPr>
        <w:spacing w:line="360" w:lineRule="auto"/>
        <w:ind w:firstLineChars="171" w:firstLine="359"/>
        <w:rPr>
          <w:szCs w:val="21"/>
        </w:rPr>
      </w:pPr>
      <w:r w:rsidRPr="00A220C7">
        <w:rPr>
          <w:rFonts w:hAnsi="宋体"/>
          <w:szCs w:val="21"/>
        </w:rPr>
        <w:t>（</w:t>
      </w:r>
      <w:r w:rsidRPr="00A220C7">
        <w:rPr>
          <w:szCs w:val="21"/>
        </w:rPr>
        <w:t>5</w:t>
      </w:r>
      <w:r w:rsidRPr="00A220C7">
        <w:rPr>
          <w:rFonts w:hAnsi="宋体"/>
          <w:szCs w:val="21"/>
        </w:rPr>
        <w:t>）</w:t>
      </w:r>
      <w:r w:rsidRPr="00A220C7">
        <w:rPr>
          <w:rFonts w:hAnsi="宋体" w:hint="eastAsia"/>
          <w:szCs w:val="21"/>
        </w:rPr>
        <w:t>增值税额：</w:t>
      </w:r>
    </w:p>
    <w:p w:rsidR="0024410B" w:rsidRPr="00A220C7" w:rsidRDefault="0024410B" w:rsidP="0024410B">
      <w:pPr>
        <w:spacing w:line="360" w:lineRule="auto"/>
        <w:ind w:firstLineChars="450" w:firstLine="945"/>
        <w:rPr>
          <w:rFonts w:hAnsi="宋体"/>
          <w:szCs w:val="21"/>
        </w:rPr>
      </w:pPr>
      <w:r w:rsidRPr="00A220C7">
        <w:rPr>
          <w:rFonts w:hAnsi="宋体"/>
          <w:szCs w:val="21"/>
        </w:rPr>
        <w:t>人民币（大写）</w:t>
      </w:r>
      <w:r w:rsidRPr="00A220C7">
        <w:rPr>
          <w:szCs w:val="21"/>
          <w:u w:val="single"/>
        </w:rPr>
        <w:t xml:space="preserve">              </w:t>
      </w:r>
      <w:r w:rsidRPr="00A220C7">
        <w:rPr>
          <w:szCs w:val="21"/>
        </w:rPr>
        <w:t xml:space="preserve"> </w:t>
      </w:r>
      <w:r w:rsidRPr="00A220C7">
        <w:rPr>
          <w:rFonts w:hint="eastAsia"/>
          <w:szCs w:val="21"/>
        </w:rPr>
        <w:t>（</w:t>
      </w:r>
      <w:r w:rsidRPr="00A220C7">
        <w:rPr>
          <w:szCs w:val="21"/>
        </w:rPr>
        <w:t>¥</w:t>
      </w:r>
      <w:r w:rsidRPr="00A220C7">
        <w:rPr>
          <w:szCs w:val="21"/>
          <w:u w:val="single"/>
        </w:rPr>
        <w:t xml:space="preserve">          </w:t>
      </w:r>
      <w:r w:rsidRPr="00A220C7">
        <w:rPr>
          <w:rFonts w:hAnsi="宋体"/>
          <w:szCs w:val="21"/>
        </w:rPr>
        <w:t>元</w:t>
      </w:r>
      <w:r w:rsidRPr="00A220C7">
        <w:rPr>
          <w:rFonts w:hint="eastAsia"/>
          <w:szCs w:val="21"/>
        </w:rPr>
        <w:t>）</w:t>
      </w:r>
      <w:r w:rsidRPr="00A220C7">
        <w:rPr>
          <w:rFonts w:hAnsi="宋体"/>
          <w:szCs w:val="21"/>
        </w:rPr>
        <w:t>。</w:t>
      </w:r>
    </w:p>
    <w:p w:rsidR="0024410B" w:rsidRPr="00A220C7" w:rsidRDefault="0024410B" w:rsidP="0024410B">
      <w:pPr>
        <w:spacing w:line="360" w:lineRule="auto"/>
        <w:ind w:firstLineChars="470" w:firstLine="987"/>
        <w:rPr>
          <w:rFonts w:hAnsi="宋体"/>
          <w:szCs w:val="21"/>
        </w:rPr>
      </w:pPr>
      <w:r w:rsidRPr="00A220C7">
        <w:rPr>
          <w:rFonts w:hAnsi="宋体" w:hint="eastAsia"/>
          <w:szCs w:val="21"/>
        </w:rPr>
        <w:t>增值税率：</w:t>
      </w:r>
      <w:r w:rsidRPr="00A220C7">
        <w:rPr>
          <w:rFonts w:hAnsi="宋体"/>
          <w:szCs w:val="21"/>
          <w:u w:val="single"/>
        </w:rPr>
        <w:t xml:space="preserve">  </w:t>
      </w:r>
      <w:r w:rsidRPr="00A220C7">
        <w:rPr>
          <w:rFonts w:hAnsi="宋体" w:hint="eastAsia"/>
          <w:szCs w:val="21"/>
          <w:u w:val="single"/>
        </w:rPr>
        <w:t xml:space="preserve">　　　　　　</w:t>
      </w:r>
      <w:r w:rsidRPr="00A220C7">
        <w:rPr>
          <w:rFonts w:hAnsi="宋体"/>
          <w:szCs w:val="21"/>
          <w:u w:val="single"/>
        </w:rPr>
        <w:t xml:space="preserve">  </w:t>
      </w:r>
    </w:p>
    <w:p w:rsidR="0024410B" w:rsidRPr="00A220C7" w:rsidRDefault="0024410B" w:rsidP="0024410B">
      <w:pPr>
        <w:spacing w:line="360" w:lineRule="auto"/>
        <w:ind w:firstLineChars="200" w:firstLine="420"/>
        <w:rPr>
          <w:rFonts w:hAnsi="宋体"/>
          <w:szCs w:val="21"/>
        </w:rPr>
      </w:pPr>
      <w:r w:rsidRPr="00A220C7">
        <w:rPr>
          <w:szCs w:val="21"/>
        </w:rPr>
        <w:t>2.</w:t>
      </w:r>
      <w:r w:rsidRPr="00A220C7">
        <w:rPr>
          <w:rFonts w:hint="eastAsia"/>
          <w:szCs w:val="21"/>
        </w:rPr>
        <w:t xml:space="preserve"> </w:t>
      </w:r>
      <w:r w:rsidRPr="00A220C7">
        <w:rPr>
          <w:rFonts w:hAnsi="宋体"/>
          <w:szCs w:val="21"/>
        </w:rPr>
        <w:t>合同价格形式：</w:t>
      </w:r>
      <w:r w:rsidRPr="00A220C7">
        <w:rPr>
          <w:szCs w:val="21"/>
        </w:rPr>
        <w:t xml:space="preserve">   </w:t>
      </w:r>
      <w:r w:rsidRPr="00A220C7">
        <w:rPr>
          <w:rFonts w:hAnsi="宋体"/>
          <w:szCs w:val="21"/>
          <w:u w:val="single"/>
        </w:rPr>
        <w:t></w:t>
      </w:r>
      <w:r w:rsidRPr="00A220C7">
        <w:rPr>
          <w:szCs w:val="21"/>
          <w:u w:val="single"/>
        </w:rPr>
        <w:t xml:space="preserve">               </w:t>
      </w:r>
      <w:r w:rsidRPr="00A220C7">
        <w:rPr>
          <w:rFonts w:hAnsi="宋体"/>
          <w:szCs w:val="21"/>
        </w:rPr>
        <w:t>。</w:t>
      </w:r>
    </w:p>
    <w:p w:rsidR="0024410B" w:rsidRPr="00A220C7" w:rsidRDefault="0024410B" w:rsidP="0024410B">
      <w:pPr>
        <w:spacing w:line="360" w:lineRule="auto"/>
        <w:ind w:firstLineChars="200" w:firstLine="422"/>
        <w:outlineLvl w:val="0"/>
        <w:rPr>
          <w:b/>
          <w:bCs/>
          <w:szCs w:val="21"/>
        </w:rPr>
      </w:pPr>
      <w:bookmarkStart w:id="198" w:name="_Toc351203485"/>
      <w:r w:rsidRPr="00A220C7">
        <w:rPr>
          <w:rFonts w:hAnsi="宋体"/>
          <w:b/>
          <w:bCs/>
          <w:szCs w:val="21"/>
        </w:rPr>
        <w:t>五、</w:t>
      </w:r>
      <w:bookmarkEnd w:id="198"/>
      <w:r w:rsidRPr="00A220C7">
        <w:rPr>
          <w:rFonts w:hAnsi="宋体"/>
          <w:b/>
          <w:bCs/>
          <w:szCs w:val="21"/>
        </w:rPr>
        <w:t>项目经理</w:t>
      </w:r>
    </w:p>
    <w:p w:rsidR="0024410B" w:rsidRPr="00A220C7" w:rsidRDefault="0024410B" w:rsidP="0024410B">
      <w:pPr>
        <w:spacing w:line="360" w:lineRule="auto"/>
        <w:ind w:firstLineChars="200" w:firstLine="420"/>
        <w:rPr>
          <w:rFonts w:hAnsi="宋体"/>
          <w:szCs w:val="21"/>
        </w:rPr>
      </w:pPr>
      <w:r w:rsidRPr="00A220C7">
        <w:rPr>
          <w:rFonts w:hAnsi="宋体"/>
          <w:szCs w:val="21"/>
        </w:rPr>
        <w:t>承包人项目经理：</w:t>
      </w:r>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rFonts w:hAnsi="宋体"/>
          <w:szCs w:val="21"/>
        </w:rPr>
        <w:t>。</w:t>
      </w:r>
    </w:p>
    <w:p w:rsidR="0024410B" w:rsidRPr="00A220C7" w:rsidRDefault="0024410B" w:rsidP="0024410B">
      <w:pPr>
        <w:spacing w:line="360" w:lineRule="auto"/>
        <w:ind w:firstLineChars="200" w:firstLine="422"/>
        <w:outlineLvl w:val="0"/>
        <w:rPr>
          <w:b/>
          <w:bCs/>
          <w:szCs w:val="21"/>
        </w:rPr>
      </w:pPr>
      <w:bookmarkStart w:id="199" w:name="_Toc351203486"/>
      <w:r w:rsidRPr="00A220C7">
        <w:rPr>
          <w:rFonts w:hAnsi="宋体"/>
          <w:b/>
          <w:bCs/>
          <w:szCs w:val="21"/>
        </w:rPr>
        <w:t>六、合同文件构成</w:t>
      </w:r>
      <w:bookmarkEnd w:id="199"/>
    </w:p>
    <w:p w:rsidR="0024410B" w:rsidRPr="00A220C7" w:rsidRDefault="0024410B" w:rsidP="0024410B">
      <w:pPr>
        <w:spacing w:line="360" w:lineRule="auto"/>
        <w:ind w:firstLineChars="200" w:firstLine="420"/>
        <w:rPr>
          <w:bCs/>
          <w:szCs w:val="21"/>
        </w:rPr>
      </w:pPr>
      <w:r w:rsidRPr="00A220C7">
        <w:rPr>
          <w:rFonts w:hAnsi="宋体"/>
          <w:bCs/>
          <w:szCs w:val="21"/>
        </w:rPr>
        <w:t>本协议书与下列文件一起构成合同文件：</w:t>
      </w:r>
    </w:p>
    <w:p w:rsidR="0024410B" w:rsidRPr="00A220C7" w:rsidRDefault="0024410B" w:rsidP="0024410B">
      <w:pPr>
        <w:autoSpaceDE w:val="0"/>
        <w:autoSpaceDN w:val="0"/>
        <w:adjustRightInd w:val="0"/>
        <w:spacing w:line="360" w:lineRule="auto"/>
        <w:ind w:firstLineChars="200" w:firstLine="420"/>
        <w:jc w:val="left"/>
        <w:rPr>
          <w:szCs w:val="21"/>
        </w:rPr>
      </w:pPr>
      <w:r w:rsidRPr="00A220C7">
        <w:rPr>
          <w:rFonts w:hAnsi="宋体"/>
          <w:szCs w:val="21"/>
        </w:rPr>
        <w:t>（</w:t>
      </w:r>
      <w:r w:rsidRPr="00A220C7">
        <w:rPr>
          <w:szCs w:val="21"/>
        </w:rPr>
        <w:t>1</w:t>
      </w:r>
      <w:r w:rsidRPr="00A220C7">
        <w:rPr>
          <w:rFonts w:hAnsi="宋体"/>
          <w:szCs w:val="21"/>
        </w:rPr>
        <w:t>）中标通知书（如有）；</w:t>
      </w:r>
    </w:p>
    <w:p w:rsidR="0024410B" w:rsidRPr="00A220C7" w:rsidRDefault="0024410B" w:rsidP="0024410B">
      <w:pPr>
        <w:autoSpaceDE w:val="0"/>
        <w:autoSpaceDN w:val="0"/>
        <w:adjustRightInd w:val="0"/>
        <w:spacing w:line="360" w:lineRule="auto"/>
        <w:ind w:firstLineChars="200" w:firstLine="420"/>
        <w:jc w:val="left"/>
        <w:rPr>
          <w:szCs w:val="21"/>
        </w:rPr>
      </w:pPr>
      <w:r w:rsidRPr="00A220C7">
        <w:rPr>
          <w:rFonts w:hAnsi="宋体"/>
          <w:szCs w:val="21"/>
        </w:rPr>
        <w:t>（</w:t>
      </w:r>
      <w:r w:rsidRPr="00A220C7">
        <w:rPr>
          <w:szCs w:val="21"/>
        </w:rPr>
        <w:t>2</w:t>
      </w:r>
      <w:r w:rsidRPr="00A220C7">
        <w:rPr>
          <w:rFonts w:hAnsi="宋体"/>
          <w:szCs w:val="21"/>
        </w:rPr>
        <w:t>）投标函及其附录（如有）；</w:t>
      </w:r>
      <w:r w:rsidRPr="00A220C7">
        <w:rPr>
          <w:szCs w:val="21"/>
        </w:rPr>
        <w:t xml:space="preserve"> </w:t>
      </w:r>
    </w:p>
    <w:p w:rsidR="0024410B" w:rsidRPr="00A220C7" w:rsidRDefault="0024410B" w:rsidP="0024410B">
      <w:pPr>
        <w:autoSpaceDE w:val="0"/>
        <w:autoSpaceDN w:val="0"/>
        <w:adjustRightInd w:val="0"/>
        <w:spacing w:line="360" w:lineRule="auto"/>
        <w:ind w:firstLineChars="200" w:firstLine="420"/>
        <w:jc w:val="left"/>
        <w:rPr>
          <w:szCs w:val="21"/>
        </w:rPr>
      </w:pPr>
      <w:r w:rsidRPr="00A220C7">
        <w:rPr>
          <w:rFonts w:hAnsi="宋体"/>
          <w:szCs w:val="21"/>
        </w:rPr>
        <w:t>（</w:t>
      </w:r>
      <w:r w:rsidRPr="00A220C7">
        <w:rPr>
          <w:szCs w:val="21"/>
        </w:rPr>
        <w:t>3</w:t>
      </w:r>
      <w:r w:rsidRPr="00A220C7">
        <w:rPr>
          <w:rFonts w:hAnsi="宋体"/>
          <w:szCs w:val="21"/>
        </w:rPr>
        <w:t>）专用合同条款及其附件；</w:t>
      </w:r>
    </w:p>
    <w:p w:rsidR="0024410B" w:rsidRPr="00A220C7" w:rsidRDefault="0024410B" w:rsidP="0024410B">
      <w:pPr>
        <w:autoSpaceDE w:val="0"/>
        <w:autoSpaceDN w:val="0"/>
        <w:adjustRightInd w:val="0"/>
        <w:spacing w:line="360" w:lineRule="auto"/>
        <w:ind w:firstLineChars="200" w:firstLine="420"/>
        <w:jc w:val="left"/>
        <w:rPr>
          <w:szCs w:val="21"/>
        </w:rPr>
      </w:pPr>
      <w:r w:rsidRPr="00A220C7">
        <w:rPr>
          <w:rFonts w:hAnsi="宋体"/>
          <w:szCs w:val="21"/>
        </w:rPr>
        <w:t>（</w:t>
      </w:r>
      <w:r w:rsidRPr="00A220C7">
        <w:rPr>
          <w:szCs w:val="21"/>
        </w:rPr>
        <w:t>4</w:t>
      </w:r>
      <w:r w:rsidRPr="00A220C7">
        <w:rPr>
          <w:rFonts w:hAnsi="宋体"/>
          <w:szCs w:val="21"/>
        </w:rPr>
        <w:t>）通用合同条款；</w:t>
      </w:r>
    </w:p>
    <w:p w:rsidR="0024410B" w:rsidRPr="00A220C7" w:rsidRDefault="0024410B" w:rsidP="0024410B">
      <w:pPr>
        <w:autoSpaceDE w:val="0"/>
        <w:autoSpaceDN w:val="0"/>
        <w:adjustRightInd w:val="0"/>
        <w:spacing w:line="360" w:lineRule="auto"/>
        <w:ind w:firstLineChars="200" w:firstLine="420"/>
        <w:jc w:val="left"/>
        <w:rPr>
          <w:szCs w:val="21"/>
          <w:u w:val="single"/>
        </w:rPr>
      </w:pPr>
      <w:r w:rsidRPr="00A220C7">
        <w:rPr>
          <w:rFonts w:hAnsi="宋体"/>
          <w:szCs w:val="21"/>
        </w:rPr>
        <w:t>（</w:t>
      </w:r>
      <w:r w:rsidRPr="00A220C7">
        <w:rPr>
          <w:szCs w:val="21"/>
        </w:rPr>
        <w:t>5</w:t>
      </w:r>
      <w:r w:rsidRPr="00A220C7">
        <w:rPr>
          <w:rFonts w:hAnsi="宋体"/>
          <w:szCs w:val="21"/>
        </w:rPr>
        <w:t>）</w:t>
      </w:r>
      <w:r w:rsidRPr="00A220C7">
        <w:rPr>
          <w:rFonts w:hAnsi="宋体"/>
          <w:szCs w:val="21"/>
          <w:u w:val="single"/>
        </w:rPr>
        <w:t></w:t>
      </w:r>
      <w:r w:rsidRPr="00A220C7">
        <w:rPr>
          <w:szCs w:val="21"/>
          <w:u w:val="single"/>
        </w:rPr>
        <w:t xml:space="preserve">            </w:t>
      </w:r>
      <w:r w:rsidRPr="00A220C7">
        <w:rPr>
          <w:rFonts w:hint="eastAsia"/>
          <w:szCs w:val="21"/>
          <w:u w:val="single"/>
        </w:rPr>
        <w:t>；</w:t>
      </w:r>
    </w:p>
    <w:p w:rsidR="0024410B" w:rsidRPr="00A220C7" w:rsidRDefault="0024410B" w:rsidP="0024410B">
      <w:pPr>
        <w:autoSpaceDE w:val="0"/>
        <w:autoSpaceDN w:val="0"/>
        <w:adjustRightInd w:val="0"/>
        <w:spacing w:line="360" w:lineRule="auto"/>
        <w:ind w:firstLineChars="200" w:firstLine="420"/>
        <w:jc w:val="left"/>
        <w:rPr>
          <w:szCs w:val="21"/>
          <w:u w:val="single"/>
        </w:rPr>
      </w:pPr>
      <w:r w:rsidRPr="00A220C7">
        <w:rPr>
          <w:rFonts w:hAnsi="宋体"/>
          <w:szCs w:val="21"/>
        </w:rPr>
        <w:t>（</w:t>
      </w:r>
      <w:r w:rsidRPr="00A220C7">
        <w:rPr>
          <w:szCs w:val="21"/>
        </w:rPr>
        <w:t>6</w:t>
      </w:r>
      <w:r w:rsidRPr="00A220C7">
        <w:rPr>
          <w:rFonts w:hAnsi="宋体"/>
          <w:szCs w:val="21"/>
        </w:rPr>
        <w:t>）</w:t>
      </w:r>
      <w:r w:rsidRPr="00A220C7">
        <w:rPr>
          <w:rFonts w:hAnsi="宋体"/>
          <w:szCs w:val="21"/>
          <w:u w:val="single"/>
        </w:rPr>
        <w:t></w:t>
      </w:r>
      <w:r w:rsidRPr="00A220C7">
        <w:rPr>
          <w:szCs w:val="21"/>
          <w:u w:val="single"/>
        </w:rPr>
        <w:t xml:space="preserve">            </w:t>
      </w:r>
      <w:r w:rsidRPr="00A220C7">
        <w:rPr>
          <w:rFonts w:hint="eastAsia"/>
          <w:szCs w:val="21"/>
          <w:u w:val="single"/>
        </w:rPr>
        <w:t>；</w:t>
      </w:r>
    </w:p>
    <w:p w:rsidR="0024410B" w:rsidRPr="00A220C7" w:rsidRDefault="0024410B" w:rsidP="0024410B">
      <w:pPr>
        <w:autoSpaceDE w:val="0"/>
        <w:autoSpaceDN w:val="0"/>
        <w:adjustRightInd w:val="0"/>
        <w:spacing w:line="360" w:lineRule="auto"/>
        <w:ind w:firstLineChars="200" w:firstLine="420"/>
        <w:jc w:val="left"/>
        <w:rPr>
          <w:szCs w:val="21"/>
          <w:u w:val="single"/>
        </w:rPr>
      </w:pPr>
      <w:r w:rsidRPr="00A220C7">
        <w:rPr>
          <w:rFonts w:hAnsi="宋体"/>
          <w:szCs w:val="21"/>
        </w:rPr>
        <w:t>（</w:t>
      </w:r>
      <w:r w:rsidRPr="00A220C7">
        <w:rPr>
          <w:szCs w:val="21"/>
        </w:rPr>
        <w:t>7</w:t>
      </w:r>
      <w:r w:rsidRPr="00A220C7">
        <w:rPr>
          <w:rFonts w:hAnsi="宋体"/>
          <w:szCs w:val="21"/>
        </w:rPr>
        <w:t>）</w:t>
      </w:r>
      <w:r w:rsidRPr="00A220C7">
        <w:rPr>
          <w:rFonts w:hAnsi="宋体"/>
          <w:szCs w:val="21"/>
          <w:u w:val="single"/>
        </w:rPr>
        <w:t></w:t>
      </w:r>
      <w:r w:rsidRPr="00A220C7">
        <w:rPr>
          <w:szCs w:val="21"/>
          <w:u w:val="single"/>
        </w:rPr>
        <w:t xml:space="preserve">            </w:t>
      </w:r>
      <w:r w:rsidRPr="00A220C7">
        <w:rPr>
          <w:rFonts w:hint="eastAsia"/>
          <w:szCs w:val="21"/>
          <w:u w:val="single"/>
        </w:rPr>
        <w:t>；</w:t>
      </w:r>
    </w:p>
    <w:p w:rsidR="0024410B" w:rsidRPr="00A220C7" w:rsidRDefault="0024410B" w:rsidP="0024410B">
      <w:pPr>
        <w:autoSpaceDE w:val="0"/>
        <w:autoSpaceDN w:val="0"/>
        <w:adjustRightInd w:val="0"/>
        <w:spacing w:line="360" w:lineRule="auto"/>
        <w:ind w:firstLineChars="200" w:firstLine="420"/>
        <w:jc w:val="left"/>
        <w:rPr>
          <w:szCs w:val="21"/>
        </w:rPr>
      </w:pPr>
      <w:r w:rsidRPr="00A220C7">
        <w:rPr>
          <w:rFonts w:hAnsi="宋体"/>
          <w:szCs w:val="21"/>
        </w:rPr>
        <w:t>（</w:t>
      </w:r>
      <w:r w:rsidRPr="00A220C7">
        <w:rPr>
          <w:szCs w:val="21"/>
        </w:rPr>
        <w:t>8</w:t>
      </w:r>
      <w:r w:rsidRPr="00A220C7">
        <w:rPr>
          <w:rFonts w:hAnsi="宋体"/>
          <w:szCs w:val="21"/>
        </w:rPr>
        <w:t>）其他合同文件</w:t>
      </w:r>
      <w:r w:rsidRPr="00A220C7">
        <w:rPr>
          <w:rFonts w:hAnsi="宋体" w:hint="eastAsia"/>
          <w:szCs w:val="21"/>
        </w:rPr>
        <w:t>：</w:t>
      </w:r>
    </w:p>
    <w:p w:rsidR="0024410B" w:rsidRPr="00A220C7" w:rsidRDefault="0024410B" w:rsidP="0024410B">
      <w:pPr>
        <w:autoSpaceDE w:val="0"/>
        <w:autoSpaceDN w:val="0"/>
        <w:adjustRightInd w:val="0"/>
        <w:spacing w:line="360" w:lineRule="auto"/>
        <w:ind w:firstLineChars="200" w:firstLine="420"/>
        <w:jc w:val="left"/>
        <w:rPr>
          <w:rFonts w:hAnsi="宋体"/>
          <w:szCs w:val="21"/>
        </w:rPr>
      </w:pPr>
      <w:r w:rsidRPr="00A220C7">
        <w:rPr>
          <w:rFonts w:hAnsi="宋体" w:hint="eastAsia"/>
          <w:szCs w:val="21"/>
        </w:rPr>
        <w:t>招标文件及附件（含所有补充通知）；</w:t>
      </w:r>
    </w:p>
    <w:p w:rsidR="0024410B" w:rsidRPr="00A220C7" w:rsidRDefault="0024410B" w:rsidP="0024410B">
      <w:pPr>
        <w:autoSpaceDE w:val="0"/>
        <w:autoSpaceDN w:val="0"/>
        <w:adjustRightInd w:val="0"/>
        <w:spacing w:line="360" w:lineRule="auto"/>
        <w:ind w:firstLineChars="200" w:firstLine="420"/>
        <w:jc w:val="left"/>
        <w:rPr>
          <w:szCs w:val="21"/>
        </w:rPr>
      </w:pPr>
      <w:r w:rsidRPr="00A220C7">
        <w:rPr>
          <w:rFonts w:hAnsi="宋体"/>
          <w:szCs w:val="21"/>
        </w:rPr>
        <w:t>在合同订立及履行过程中形成的与合同有关的文件均构成合同文件组成部分。</w:t>
      </w:r>
    </w:p>
    <w:p w:rsidR="0024410B" w:rsidRPr="00A220C7" w:rsidRDefault="0024410B" w:rsidP="0024410B">
      <w:pPr>
        <w:autoSpaceDE w:val="0"/>
        <w:autoSpaceDN w:val="0"/>
        <w:adjustRightInd w:val="0"/>
        <w:spacing w:line="360" w:lineRule="auto"/>
        <w:ind w:firstLineChars="200" w:firstLine="420"/>
        <w:jc w:val="left"/>
        <w:rPr>
          <w:rFonts w:hAnsi="宋体"/>
          <w:szCs w:val="21"/>
        </w:rPr>
      </w:pPr>
      <w:r w:rsidRPr="00A220C7">
        <w:rPr>
          <w:rFonts w:hAnsi="宋体"/>
          <w:szCs w:val="21"/>
        </w:rPr>
        <w:t>上述各项合同文件包括合同当事人就该项合同文件所</w:t>
      </w:r>
      <w:proofErr w:type="gramStart"/>
      <w:r w:rsidRPr="00A220C7">
        <w:rPr>
          <w:rFonts w:hAnsi="宋体"/>
          <w:szCs w:val="21"/>
        </w:rPr>
        <w:t>作出</w:t>
      </w:r>
      <w:proofErr w:type="gramEnd"/>
      <w:r w:rsidRPr="00A220C7">
        <w:rPr>
          <w:rFonts w:hAnsi="宋体"/>
          <w:szCs w:val="21"/>
        </w:rPr>
        <w:t>的补充和修改，属于同一类内容的文件，</w:t>
      </w:r>
      <w:r w:rsidRPr="00A220C7">
        <w:rPr>
          <w:rFonts w:hAnsi="宋体" w:cs="宋体" w:hint="eastAsia"/>
          <w:kern w:val="0"/>
        </w:rPr>
        <w:t>应以最新签署的为</w:t>
      </w:r>
      <w:r w:rsidRPr="00A220C7">
        <w:rPr>
          <w:rFonts w:hAnsi="宋体" w:hint="eastAsia"/>
          <w:szCs w:val="21"/>
        </w:rPr>
        <w:t>准（违反招标文件</w:t>
      </w:r>
      <w:r w:rsidRPr="00A220C7">
        <w:rPr>
          <w:rFonts w:hAnsi="宋体"/>
          <w:szCs w:val="21"/>
        </w:rPr>
        <w:t>实质性内容的约定除外</w:t>
      </w:r>
      <w:r w:rsidRPr="00A220C7">
        <w:rPr>
          <w:rFonts w:hAnsi="宋体" w:hint="eastAsia"/>
          <w:szCs w:val="21"/>
        </w:rPr>
        <w:t>）。</w:t>
      </w:r>
      <w:r w:rsidRPr="00A220C7">
        <w:rPr>
          <w:rFonts w:hAnsi="宋体"/>
          <w:szCs w:val="21"/>
        </w:rPr>
        <w:t>专用合同条款及其附件须经合同当事人签字或盖章。</w:t>
      </w:r>
    </w:p>
    <w:p w:rsidR="0024410B" w:rsidRPr="00A220C7" w:rsidRDefault="0024410B" w:rsidP="0024410B">
      <w:pPr>
        <w:autoSpaceDE w:val="0"/>
        <w:autoSpaceDN w:val="0"/>
        <w:adjustRightInd w:val="0"/>
        <w:spacing w:line="360" w:lineRule="auto"/>
        <w:ind w:firstLineChars="200" w:firstLine="422"/>
        <w:jc w:val="left"/>
        <w:outlineLvl w:val="0"/>
        <w:rPr>
          <w:b/>
          <w:bCs/>
          <w:szCs w:val="21"/>
        </w:rPr>
      </w:pPr>
      <w:bookmarkStart w:id="200" w:name="_Toc351203487"/>
      <w:r w:rsidRPr="00A220C7">
        <w:rPr>
          <w:rFonts w:hAnsi="宋体"/>
          <w:b/>
          <w:bCs/>
          <w:szCs w:val="21"/>
        </w:rPr>
        <w:t>七、承诺</w:t>
      </w:r>
      <w:bookmarkEnd w:id="200"/>
    </w:p>
    <w:p w:rsidR="0024410B" w:rsidRPr="00A220C7" w:rsidRDefault="0024410B" w:rsidP="0024410B">
      <w:pPr>
        <w:spacing w:line="360" w:lineRule="auto"/>
        <w:ind w:firstLineChars="200" w:firstLine="420"/>
        <w:rPr>
          <w:bCs/>
          <w:szCs w:val="21"/>
        </w:rPr>
      </w:pPr>
      <w:r w:rsidRPr="00A220C7">
        <w:rPr>
          <w:bCs/>
          <w:szCs w:val="21"/>
        </w:rPr>
        <w:t>1.</w:t>
      </w:r>
      <w:r w:rsidRPr="00A220C7">
        <w:rPr>
          <w:rFonts w:hint="eastAsia"/>
          <w:bCs/>
          <w:szCs w:val="21"/>
        </w:rPr>
        <w:t xml:space="preserve"> </w:t>
      </w:r>
      <w:r w:rsidRPr="00A220C7">
        <w:rPr>
          <w:rFonts w:hAnsi="宋体"/>
          <w:bCs/>
          <w:szCs w:val="21"/>
        </w:rPr>
        <w:t>发包人承诺按照法律规定履行项目审批手续、筹集工程建设资金并按照合同约定的期限和方式支付合同价款。</w:t>
      </w:r>
    </w:p>
    <w:p w:rsidR="0024410B" w:rsidRPr="00A220C7" w:rsidRDefault="0024410B" w:rsidP="0024410B">
      <w:pPr>
        <w:spacing w:line="360" w:lineRule="auto"/>
        <w:ind w:firstLineChars="200" w:firstLine="420"/>
        <w:rPr>
          <w:bCs/>
          <w:szCs w:val="21"/>
        </w:rPr>
      </w:pPr>
      <w:r w:rsidRPr="00A220C7">
        <w:rPr>
          <w:bCs/>
          <w:szCs w:val="21"/>
        </w:rPr>
        <w:t>2.</w:t>
      </w:r>
      <w:r w:rsidRPr="00A220C7">
        <w:rPr>
          <w:rFonts w:hint="eastAsia"/>
          <w:bCs/>
          <w:szCs w:val="21"/>
        </w:rPr>
        <w:t xml:space="preserve"> </w:t>
      </w:r>
      <w:r w:rsidRPr="00A220C7">
        <w:rPr>
          <w:rFonts w:hAnsi="宋体"/>
          <w:bCs/>
          <w:szCs w:val="21"/>
        </w:rPr>
        <w:t>承包人承诺按照法律规定及合同约定组织完成工程施工，确保工程质量和安全，不进行转包及违法分包，并在缺陷责任期及保修期内承担相应的工程维修责任。</w:t>
      </w:r>
    </w:p>
    <w:p w:rsidR="0024410B" w:rsidRPr="00A220C7" w:rsidRDefault="0024410B" w:rsidP="0024410B">
      <w:pPr>
        <w:spacing w:line="360" w:lineRule="auto"/>
        <w:ind w:firstLineChars="200" w:firstLine="420"/>
        <w:rPr>
          <w:rFonts w:hAnsi="宋体"/>
          <w:bCs/>
          <w:szCs w:val="21"/>
        </w:rPr>
      </w:pPr>
      <w:r w:rsidRPr="00A220C7">
        <w:rPr>
          <w:bCs/>
          <w:szCs w:val="21"/>
        </w:rPr>
        <w:t>3.</w:t>
      </w:r>
      <w:r w:rsidRPr="00A220C7">
        <w:rPr>
          <w:rFonts w:hint="eastAsia"/>
          <w:bCs/>
          <w:szCs w:val="21"/>
        </w:rPr>
        <w:t xml:space="preserve"> </w:t>
      </w:r>
      <w:r w:rsidRPr="00A220C7">
        <w:rPr>
          <w:rFonts w:hAnsi="宋体"/>
          <w:bCs/>
          <w:szCs w:val="21"/>
        </w:rPr>
        <w:t>发包人和承包人通过招投标形式签订合同的，双方理解并承诺不再就同一工程另行签订与合同实质性内容相背离的协议。</w:t>
      </w:r>
      <w:bookmarkStart w:id="201" w:name="_Toc351203488"/>
    </w:p>
    <w:p w:rsidR="0024410B" w:rsidRPr="00A220C7" w:rsidRDefault="0024410B" w:rsidP="0024410B">
      <w:pPr>
        <w:spacing w:line="360" w:lineRule="auto"/>
        <w:ind w:firstLineChars="200" w:firstLine="422"/>
        <w:outlineLvl w:val="0"/>
        <w:rPr>
          <w:b/>
          <w:bCs/>
          <w:szCs w:val="21"/>
        </w:rPr>
      </w:pPr>
      <w:r w:rsidRPr="00A220C7">
        <w:rPr>
          <w:rFonts w:hAnsi="宋体"/>
          <w:b/>
          <w:bCs/>
          <w:szCs w:val="21"/>
        </w:rPr>
        <w:t>八、词语含义</w:t>
      </w:r>
      <w:bookmarkEnd w:id="201"/>
    </w:p>
    <w:p w:rsidR="0024410B" w:rsidRPr="00A220C7" w:rsidRDefault="0024410B" w:rsidP="0024410B">
      <w:pPr>
        <w:spacing w:line="360" w:lineRule="auto"/>
        <w:ind w:firstLineChars="200" w:firstLine="420"/>
        <w:rPr>
          <w:rFonts w:hAnsi="宋体"/>
          <w:bCs/>
          <w:szCs w:val="21"/>
        </w:rPr>
      </w:pPr>
      <w:r w:rsidRPr="00A220C7">
        <w:rPr>
          <w:rFonts w:hAnsi="宋体"/>
          <w:bCs/>
          <w:szCs w:val="21"/>
        </w:rPr>
        <w:lastRenderedPageBreak/>
        <w:t>本协议书中词语含义与第二部分通用合同条款中赋予的含义相同。</w:t>
      </w:r>
    </w:p>
    <w:p w:rsidR="0024410B" w:rsidRPr="00A220C7" w:rsidRDefault="0024410B" w:rsidP="0024410B">
      <w:pPr>
        <w:spacing w:line="360" w:lineRule="auto"/>
        <w:ind w:firstLineChars="200" w:firstLine="422"/>
        <w:outlineLvl w:val="0"/>
        <w:rPr>
          <w:b/>
          <w:bCs/>
          <w:szCs w:val="21"/>
        </w:rPr>
      </w:pPr>
      <w:bookmarkStart w:id="202" w:name="_Toc351203489"/>
      <w:r w:rsidRPr="00A220C7">
        <w:rPr>
          <w:rFonts w:hAnsi="宋体"/>
          <w:b/>
          <w:bCs/>
          <w:szCs w:val="21"/>
        </w:rPr>
        <w:t>九、签订时间</w:t>
      </w:r>
      <w:bookmarkEnd w:id="202"/>
    </w:p>
    <w:p w:rsidR="0024410B" w:rsidRPr="00A220C7" w:rsidRDefault="0024410B" w:rsidP="0024410B">
      <w:pPr>
        <w:spacing w:line="360" w:lineRule="auto"/>
        <w:ind w:firstLineChars="200" w:firstLine="420"/>
        <w:rPr>
          <w:rFonts w:hAnsi="宋体"/>
          <w:bCs/>
          <w:szCs w:val="21"/>
        </w:rPr>
      </w:pPr>
      <w:r w:rsidRPr="00A220C7">
        <w:rPr>
          <w:rFonts w:hAnsi="宋体"/>
          <w:bCs/>
          <w:szCs w:val="21"/>
        </w:rPr>
        <w:t>本合同于</w:t>
      </w:r>
      <w:r w:rsidRPr="00A220C7">
        <w:rPr>
          <w:bCs/>
          <w:szCs w:val="21"/>
          <w:u w:val="single"/>
        </w:rPr>
        <w:t xml:space="preserve">         </w:t>
      </w:r>
      <w:r w:rsidRPr="00A220C7">
        <w:rPr>
          <w:rFonts w:hAnsi="宋体"/>
          <w:bCs/>
          <w:szCs w:val="21"/>
        </w:rPr>
        <w:t>年</w:t>
      </w:r>
      <w:r w:rsidRPr="00A220C7">
        <w:rPr>
          <w:bCs/>
          <w:szCs w:val="21"/>
          <w:u w:val="single"/>
        </w:rPr>
        <w:t xml:space="preserve">    </w:t>
      </w:r>
      <w:r w:rsidRPr="00A220C7">
        <w:rPr>
          <w:rFonts w:hAnsi="宋体"/>
          <w:bCs/>
          <w:szCs w:val="21"/>
        </w:rPr>
        <w:t>月</w:t>
      </w:r>
      <w:r w:rsidRPr="00A220C7">
        <w:rPr>
          <w:bCs/>
          <w:szCs w:val="21"/>
          <w:u w:val="single"/>
        </w:rPr>
        <w:t xml:space="preserve">    </w:t>
      </w:r>
      <w:r w:rsidRPr="00A220C7">
        <w:rPr>
          <w:rFonts w:hAnsi="宋体"/>
          <w:bCs/>
          <w:szCs w:val="21"/>
        </w:rPr>
        <w:t>日签订。</w:t>
      </w:r>
    </w:p>
    <w:p w:rsidR="0024410B" w:rsidRPr="00A220C7" w:rsidRDefault="0024410B" w:rsidP="0024410B">
      <w:pPr>
        <w:spacing w:line="360" w:lineRule="auto"/>
        <w:ind w:firstLineChars="200" w:firstLine="422"/>
        <w:outlineLvl w:val="0"/>
        <w:rPr>
          <w:b/>
          <w:bCs/>
          <w:szCs w:val="21"/>
        </w:rPr>
      </w:pPr>
      <w:bookmarkStart w:id="203" w:name="_Toc351203490"/>
      <w:r w:rsidRPr="00A220C7">
        <w:rPr>
          <w:rFonts w:hAnsi="宋体"/>
          <w:b/>
          <w:bCs/>
          <w:szCs w:val="21"/>
        </w:rPr>
        <w:t>十、签订地点</w:t>
      </w:r>
      <w:bookmarkEnd w:id="203"/>
    </w:p>
    <w:p w:rsidR="0024410B" w:rsidRPr="00A220C7" w:rsidRDefault="0024410B" w:rsidP="0024410B">
      <w:pPr>
        <w:spacing w:line="360" w:lineRule="auto"/>
        <w:ind w:firstLineChars="200" w:firstLine="420"/>
        <w:rPr>
          <w:rFonts w:hAnsi="宋体"/>
          <w:bCs/>
          <w:szCs w:val="21"/>
        </w:rPr>
      </w:pPr>
      <w:r w:rsidRPr="00A220C7">
        <w:rPr>
          <w:rFonts w:hAnsi="宋体"/>
          <w:bCs/>
          <w:szCs w:val="21"/>
        </w:rPr>
        <w:t>本合同在</w:t>
      </w:r>
      <w:r w:rsidRPr="00A220C7">
        <w:rPr>
          <w:bCs/>
          <w:szCs w:val="21"/>
          <w:u w:val="single"/>
        </w:rPr>
        <w:t xml:space="preserve">                                    </w:t>
      </w:r>
      <w:r w:rsidRPr="00A220C7">
        <w:rPr>
          <w:rFonts w:hAnsi="宋体"/>
          <w:bCs/>
          <w:szCs w:val="21"/>
        </w:rPr>
        <w:t>签订。</w:t>
      </w:r>
    </w:p>
    <w:p w:rsidR="0024410B" w:rsidRPr="00A220C7" w:rsidRDefault="0024410B" w:rsidP="0024410B">
      <w:pPr>
        <w:spacing w:line="360" w:lineRule="auto"/>
        <w:ind w:firstLineChars="200" w:firstLine="422"/>
        <w:outlineLvl w:val="0"/>
        <w:rPr>
          <w:b/>
          <w:bCs/>
          <w:szCs w:val="21"/>
        </w:rPr>
      </w:pPr>
      <w:bookmarkStart w:id="204" w:name="_Toc351203491"/>
      <w:r w:rsidRPr="00A220C7">
        <w:rPr>
          <w:rFonts w:hAnsi="宋体"/>
          <w:b/>
          <w:bCs/>
          <w:szCs w:val="21"/>
        </w:rPr>
        <w:t>十一、补充协议</w:t>
      </w:r>
      <w:bookmarkEnd w:id="204"/>
    </w:p>
    <w:p w:rsidR="0024410B" w:rsidRPr="00A220C7" w:rsidRDefault="0024410B" w:rsidP="0024410B">
      <w:pPr>
        <w:spacing w:line="360" w:lineRule="auto"/>
        <w:ind w:firstLineChars="200" w:firstLine="420"/>
        <w:rPr>
          <w:rFonts w:hAnsi="宋体"/>
          <w:bCs/>
          <w:szCs w:val="21"/>
        </w:rPr>
      </w:pPr>
      <w:r w:rsidRPr="00A220C7">
        <w:rPr>
          <w:rFonts w:hAnsi="宋体"/>
          <w:bCs/>
          <w:szCs w:val="21"/>
        </w:rPr>
        <w:t>合同未尽事宜，合同当事人另行签订补充协议，补充协议是合同的组成部分。</w:t>
      </w:r>
    </w:p>
    <w:p w:rsidR="0024410B" w:rsidRPr="00A220C7" w:rsidRDefault="0024410B" w:rsidP="0024410B">
      <w:pPr>
        <w:spacing w:line="360" w:lineRule="auto"/>
        <w:ind w:firstLineChars="200" w:firstLine="422"/>
        <w:outlineLvl w:val="0"/>
        <w:rPr>
          <w:b/>
          <w:bCs/>
          <w:szCs w:val="21"/>
        </w:rPr>
      </w:pPr>
      <w:bookmarkStart w:id="205" w:name="_Toc351203492"/>
      <w:r w:rsidRPr="00A220C7">
        <w:rPr>
          <w:rFonts w:hAnsi="宋体"/>
          <w:b/>
          <w:bCs/>
          <w:szCs w:val="21"/>
        </w:rPr>
        <w:t>十二、合同生效</w:t>
      </w:r>
      <w:bookmarkEnd w:id="205"/>
    </w:p>
    <w:p w:rsidR="0024410B" w:rsidRPr="00A220C7" w:rsidRDefault="0024410B" w:rsidP="0024410B">
      <w:pPr>
        <w:spacing w:line="360" w:lineRule="auto"/>
        <w:ind w:firstLineChars="200" w:firstLine="420"/>
        <w:rPr>
          <w:rFonts w:hAnsi="宋体"/>
          <w:bCs/>
          <w:szCs w:val="21"/>
        </w:rPr>
      </w:pPr>
      <w:r w:rsidRPr="00A220C7">
        <w:rPr>
          <w:rFonts w:hAnsi="宋体"/>
          <w:bCs/>
          <w:szCs w:val="21"/>
        </w:rPr>
        <w:t>本合同自</w:t>
      </w:r>
      <w:r w:rsidRPr="00A220C7">
        <w:rPr>
          <w:bCs/>
          <w:szCs w:val="21"/>
          <w:u w:val="single"/>
        </w:rPr>
        <w:t xml:space="preserve">                                   </w:t>
      </w:r>
      <w:r w:rsidRPr="00A220C7">
        <w:rPr>
          <w:rFonts w:hAnsi="宋体"/>
          <w:bCs/>
          <w:szCs w:val="21"/>
        </w:rPr>
        <w:t>生效。</w:t>
      </w:r>
    </w:p>
    <w:p w:rsidR="0024410B" w:rsidRPr="00A220C7" w:rsidRDefault="0024410B" w:rsidP="0024410B">
      <w:pPr>
        <w:spacing w:line="360" w:lineRule="auto"/>
        <w:ind w:firstLineChars="200" w:firstLine="422"/>
        <w:outlineLvl w:val="0"/>
        <w:rPr>
          <w:b/>
          <w:bCs/>
          <w:szCs w:val="21"/>
        </w:rPr>
      </w:pPr>
      <w:bookmarkStart w:id="206" w:name="_Toc351203493"/>
      <w:r w:rsidRPr="00A220C7">
        <w:rPr>
          <w:rFonts w:hAnsi="宋体"/>
          <w:b/>
          <w:bCs/>
          <w:szCs w:val="21"/>
        </w:rPr>
        <w:t>十三、合同份数</w:t>
      </w:r>
      <w:bookmarkEnd w:id="206"/>
    </w:p>
    <w:p w:rsidR="0024410B" w:rsidRPr="00A220C7" w:rsidRDefault="0024410B" w:rsidP="0024410B">
      <w:pPr>
        <w:spacing w:line="360" w:lineRule="auto"/>
        <w:ind w:firstLineChars="200" w:firstLine="420"/>
        <w:rPr>
          <w:bCs/>
          <w:szCs w:val="21"/>
        </w:rPr>
      </w:pPr>
      <w:r w:rsidRPr="00A220C7">
        <w:rPr>
          <w:rFonts w:hAnsi="宋体"/>
          <w:bCs/>
          <w:szCs w:val="21"/>
        </w:rPr>
        <w:t>本合同一式</w:t>
      </w:r>
      <w:r w:rsidRPr="00A220C7">
        <w:rPr>
          <w:bCs/>
          <w:szCs w:val="21"/>
          <w:u w:val="single"/>
        </w:rPr>
        <w:t xml:space="preserve">    </w:t>
      </w:r>
      <w:r w:rsidRPr="00A220C7">
        <w:rPr>
          <w:rFonts w:hAnsi="宋体"/>
          <w:bCs/>
          <w:szCs w:val="21"/>
        </w:rPr>
        <w:t>份，均具有同等法律效力，发包人执</w:t>
      </w:r>
      <w:r w:rsidRPr="00A220C7">
        <w:rPr>
          <w:bCs/>
          <w:szCs w:val="21"/>
          <w:u w:val="single"/>
        </w:rPr>
        <w:t xml:space="preserve">    </w:t>
      </w:r>
      <w:r w:rsidRPr="00A220C7">
        <w:rPr>
          <w:rFonts w:hAnsi="宋体"/>
          <w:bCs/>
          <w:szCs w:val="21"/>
        </w:rPr>
        <w:t>份，承包人执</w:t>
      </w:r>
      <w:r w:rsidRPr="00A220C7">
        <w:rPr>
          <w:bCs/>
          <w:szCs w:val="21"/>
          <w:u w:val="single"/>
        </w:rPr>
        <w:t xml:space="preserve">    </w:t>
      </w:r>
      <w:r w:rsidRPr="00A220C7">
        <w:rPr>
          <w:rFonts w:hAnsi="宋体"/>
          <w:bCs/>
          <w:szCs w:val="21"/>
        </w:rPr>
        <w:t>份。</w:t>
      </w:r>
    </w:p>
    <w:p w:rsidR="0024410B" w:rsidRPr="00A220C7" w:rsidRDefault="0024410B" w:rsidP="0024410B">
      <w:pPr>
        <w:spacing w:line="360" w:lineRule="auto"/>
        <w:rPr>
          <w:bCs/>
          <w:szCs w:val="21"/>
        </w:rPr>
      </w:pPr>
    </w:p>
    <w:p w:rsidR="0024410B" w:rsidRPr="00A220C7" w:rsidRDefault="0024410B" w:rsidP="0024410B">
      <w:pPr>
        <w:spacing w:line="360" w:lineRule="auto"/>
        <w:rPr>
          <w:szCs w:val="21"/>
        </w:rPr>
      </w:pPr>
    </w:p>
    <w:p w:rsidR="0024410B" w:rsidRPr="00A220C7" w:rsidRDefault="0024410B" w:rsidP="0024410B">
      <w:pPr>
        <w:spacing w:line="360" w:lineRule="auto"/>
        <w:rPr>
          <w:szCs w:val="21"/>
        </w:rPr>
      </w:pPr>
      <w:r w:rsidRPr="00A220C7">
        <w:rPr>
          <w:rFonts w:hAnsi="宋体"/>
          <w:szCs w:val="21"/>
        </w:rPr>
        <w:t>发包人：</w:t>
      </w:r>
      <w:r w:rsidRPr="00A220C7">
        <w:rPr>
          <w:szCs w:val="21"/>
        </w:rPr>
        <w:t xml:space="preserve">  </w:t>
      </w:r>
      <w:r w:rsidRPr="00A220C7">
        <w:rPr>
          <w:rFonts w:hint="eastAsia"/>
          <w:szCs w:val="21"/>
        </w:rPr>
        <w:t>（</w:t>
      </w:r>
      <w:r w:rsidRPr="00A220C7">
        <w:rPr>
          <w:rFonts w:hAnsi="宋体"/>
          <w:szCs w:val="21"/>
        </w:rPr>
        <w:t>公章</w:t>
      </w:r>
      <w:r w:rsidRPr="00A220C7">
        <w:rPr>
          <w:rFonts w:hint="eastAsia"/>
          <w:szCs w:val="21"/>
        </w:rPr>
        <w:t>）</w:t>
      </w:r>
      <w:r w:rsidRPr="00A220C7">
        <w:rPr>
          <w:szCs w:val="21"/>
        </w:rPr>
        <w:t xml:space="preserve">                              </w:t>
      </w:r>
      <w:r w:rsidRPr="00A220C7">
        <w:rPr>
          <w:rFonts w:hAnsi="宋体"/>
          <w:szCs w:val="21"/>
        </w:rPr>
        <w:t>承包人：</w:t>
      </w:r>
      <w:r w:rsidRPr="00A220C7">
        <w:rPr>
          <w:szCs w:val="21"/>
        </w:rPr>
        <w:t xml:space="preserve">  </w:t>
      </w:r>
      <w:r w:rsidRPr="00A220C7">
        <w:rPr>
          <w:rFonts w:hint="eastAsia"/>
          <w:szCs w:val="21"/>
        </w:rPr>
        <w:t>（</w:t>
      </w:r>
      <w:r w:rsidRPr="00A220C7">
        <w:rPr>
          <w:rFonts w:hAnsi="宋体"/>
          <w:szCs w:val="21"/>
        </w:rPr>
        <w:t>公章</w:t>
      </w:r>
      <w:r w:rsidRPr="00A220C7">
        <w:rPr>
          <w:rFonts w:hint="eastAsia"/>
          <w:szCs w:val="21"/>
        </w:rPr>
        <w:t>）</w:t>
      </w:r>
    </w:p>
    <w:p w:rsidR="0024410B" w:rsidRPr="00A220C7" w:rsidRDefault="0024410B" w:rsidP="0024410B">
      <w:pPr>
        <w:spacing w:line="360" w:lineRule="auto"/>
        <w:rPr>
          <w:szCs w:val="21"/>
          <w:u w:val="single"/>
        </w:rPr>
      </w:pPr>
      <w:r w:rsidRPr="00A220C7">
        <w:rPr>
          <w:szCs w:val="21"/>
        </w:rPr>
        <w:t xml:space="preserve">                                 </w:t>
      </w:r>
    </w:p>
    <w:p w:rsidR="0024410B" w:rsidRPr="00A220C7" w:rsidRDefault="0024410B" w:rsidP="0024410B">
      <w:pPr>
        <w:spacing w:line="360" w:lineRule="auto"/>
        <w:rPr>
          <w:szCs w:val="21"/>
        </w:rPr>
      </w:pPr>
      <w:r w:rsidRPr="00A220C7">
        <w:rPr>
          <w:rFonts w:hAnsi="宋体"/>
          <w:szCs w:val="21"/>
        </w:rPr>
        <w:t>法定代表人或其委托代理人：</w:t>
      </w:r>
      <w:r w:rsidRPr="00A220C7">
        <w:rPr>
          <w:szCs w:val="21"/>
        </w:rPr>
        <w:t xml:space="preserve">                    </w:t>
      </w:r>
      <w:r w:rsidRPr="00A220C7">
        <w:rPr>
          <w:rFonts w:hAnsi="宋体"/>
          <w:szCs w:val="21"/>
        </w:rPr>
        <w:t>法定代表人或其委托代理人：</w:t>
      </w:r>
    </w:p>
    <w:p w:rsidR="0024410B" w:rsidRPr="00A220C7" w:rsidRDefault="0024410B" w:rsidP="0024410B">
      <w:pPr>
        <w:spacing w:line="360" w:lineRule="auto"/>
        <w:rPr>
          <w:szCs w:val="21"/>
        </w:rPr>
      </w:pPr>
      <w:r w:rsidRPr="00A220C7">
        <w:rPr>
          <w:rFonts w:hAnsi="宋体"/>
          <w:szCs w:val="21"/>
        </w:rPr>
        <w:t>（签字）</w:t>
      </w:r>
      <w:r w:rsidRPr="00A220C7">
        <w:rPr>
          <w:szCs w:val="21"/>
        </w:rPr>
        <w:t xml:space="preserve">                                     </w:t>
      </w:r>
      <w:r w:rsidRPr="00A220C7">
        <w:rPr>
          <w:rFonts w:hAnsi="宋体"/>
          <w:szCs w:val="21"/>
        </w:rPr>
        <w:t>（签字）</w:t>
      </w:r>
    </w:p>
    <w:p w:rsidR="0024410B" w:rsidRPr="00A220C7" w:rsidRDefault="0024410B" w:rsidP="0024410B">
      <w:pPr>
        <w:spacing w:line="360" w:lineRule="auto"/>
        <w:rPr>
          <w:szCs w:val="21"/>
          <w:u w:val="single"/>
        </w:rPr>
      </w:pPr>
    </w:p>
    <w:p w:rsidR="0024410B" w:rsidRPr="00A220C7" w:rsidRDefault="0024410B" w:rsidP="0024410B">
      <w:pPr>
        <w:tabs>
          <w:tab w:val="left" w:pos="4410"/>
        </w:tabs>
        <w:spacing w:line="360" w:lineRule="auto"/>
        <w:rPr>
          <w:szCs w:val="21"/>
        </w:rPr>
      </w:pPr>
      <w:r w:rsidRPr="00A220C7">
        <w:rPr>
          <w:rFonts w:hAnsi="宋体" w:cs="宋体" w:hint="eastAsia"/>
        </w:rPr>
        <w:t>统一</w:t>
      </w:r>
      <w:r w:rsidRPr="00A220C7">
        <w:rPr>
          <w:rFonts w:hAnsi="宋体" w:hint="eastAsia"/>
          <w:szCs w:val="21"/>
        </w:rPr>
        <w:t>社会信用</w:t>
      </w:r>
      <w:r w:rsidRPr="00A220C7">
        <w:rPr>
          <w:rFonts w:hAnsi="宋体"/>
          <w:szCs w:val="21"/>
        </w:rPr>
        <w:t>代码：</w:t>
      </w:r>
      <w:r w:rsidRPr="00A220C7">
        <w:rPr>
          <w:rFonts w:hAnsi="宋体"/>
          <w:szCs w:val="21"/>
          <w:u w:val="single"/>
        </w:rPr>
        <w:t></w:t>
      </w:r>
      <w:r w:rsidRPr="00A220C7">
        <w:rPr>
          <w:szCs w:val="21"/>
          <w:u w:val="single"/>
        </w:rPr>
        <w:t xml:space="preserve">       </w:t>
      </w:r>
      <w:r w:rsidRPr="00A220C7">
        <w:rPr>
          <w:szCs w:val="21"/>
        </w:rPr>
        <w:t xml:space="preserve">                  </w:t>
      </w:r>
      <w:r w:rsidRPr="00A220C7">
        <w:rPr>
          <w:rFonts w:hAnsi="宋体" w:cs="宋体" w:hint="eastAsia"/>
        </w:rPr>
        <w:t>统一</w:t>
      </w:r>
      <w:r w:rsidRPr="00A220C7">
        <w:rPr>
          <w:rFonts w:hAnsi="宋体" w:hint="eastAsia"/>
          <w:szCs w:val="21"/>
        </w:rPr>
        <w:t>社会信用</w:t>
      </w:r>
      <w:r w:rsidRPr="00A220C7">
        <w:rPr>
          <w:rFonts w:hAnsi="宋体"/>
          <w:szCs w:val="21"/>
        </w:rPr>
        <w:t>代码：</w:t>
      </w:r>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szCs w:val="21"/>
          <w:u w:val="single"/>
        </w:rPr>
        <w:t xml:space="preserve">     </w:t>
      </w:r>
      <w:r w:rsidRPr="00A220C7">
        <w:rPr>
          <w:szCs w:val="21"/>
        </w:rPr>
        <w:t xml:space="preserve"> </w:t>
      </w:r>
    </w:p>
    <w:p w:rsidR="0024410B" w:rsidRPr="00A220C7" w:rsidRDefault="0024410B" w:rsidP="0024410B">
      <w:pPr>
        <w:spacing w:line="360" w:lineRule="auto"/>
        <w:rPr>
          <w:szCs w:val="21"/>
        </w:rPr>
      </w:pPr>
      <w:r w:rsidRPr="00A220C7">
        <w:rPr>
          <w:rFonts w:hAnsi="宋体"/>
          <w:szCs w:val="21"/>
        </w:rPr>
        <w:t>地</w:t>
      </w:r>
      <w:r w:rsidRPr="00A220C7">
        <w:rPr>
          <w:szCs w:val="21"/>
        </w:rPr>
        <w:t xml:space="preserve">  </w:t>
      </w:r>
      <w:r w:rsidRPr="00A220C7">
        <w:rPr>
          <w:rFonts w:hAnsi="宋体"/>
          <w:szCs w:val="21"/>
        </w:rPr>
        <w:t>址：</w:t>
      </w:r>
      <w:r w:rsidRPr="00A220C7">
        <w:rPr>
          <w:szCs w:val="21"/>
          <w:u w:val="single"/>
        </w:rPr>
        <w:t xml:space="preserve"> </w:t>
      </w:r>
      <w:r w:rsidRPr="00A220C7">
        <w:rPr>
          <w:rFonts w:hAnsi="宋体"/>
          <w:szCs w:val="21"/>
          <w:u w:val="single"/>
        </w:rPr>
        <w:t></w:t>
      </w:r>
      <w:r w:rsidRPr="00A220C7">
        <w:rPr>
          <w:szCs w:val="21"/>
          <w:u w:val="single"/>
        </w:rPr>
        <w:t xml:space="preserve">    </w:t>
      </w:r>
      <w:r w:rsidRPr="00A220C7">
        <w:rPr>
          <w:szCs w:val="21"/>
        </w:rPr>
        <w:t xml:space="preserve">                  </w:t>
      </w:r>
      <w:r w:rsidRPr="00A220C7">
        <w:rPr>
          <w:rFonts w:hAnsi="宋体"/>
          <w:szCs w:val="21"/>
        </w:rPr>
        <w:t>地</w:t>
      </w:r>
      <w:r w:rsidRPr="00A220C7">
        <w:rPr>
          <w:szCs w:val="21"/>
        </w:rPr>
        <w:t xml:space="preserve">  </w:t>
      </w:r>
      <w:r w:rsidRPr="00A220C7">
        <w:rPr>
          <w:rFonts w:hAnsi="宋体"/>
          <w:szCs w:val="21"/>
        </w:rPr>
        <w:t>址：</w:t>
      </w:r>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szCs w:val="21"/>
          <w:u w:val="single"/>
        </w:rPr>
        <w:t xml:space="preserve">      </w:t>
      </w:r>
    </w:p>
    <w:p w:rsidR="0024410B" w:rsidRPr="00A220C7" w:rsidRDefault="0024410B" w:rsidP="0024410B">
      <w:pPr>
        <w:spacing w:line="360" w:lineRule="auto"/>
        <w:rPr>
          <w:szCs w:val="21"/>
        </w:rPr>
      </w:pPr>
      <w:r w:rsidRPr="00A220C7">
        <w:rPr>
          <w:rFonts w:hAnsi="宋体"/>
          <w:szCs w:val="21"/>
        </w:rPr>
        <w:t>邮政编码：</w:t>
      </w:r>
      <w:r w:rsidRPr="00A220C7">
        <w:rPr>
          <w:szCs w:val="21"/>
          <w:u w:val="single"/>
        </w:rPr>
        <w:t xml:space="preserve"> </w:t>
      </w:r>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szCs w:val="21"/>
          <w:u w:val="single"/>
        </w:rPr>
        <w:t xml:space="preserve">    </w:t>
      </w:r>
      <w:r w:rsidRPr="00A220C7">
        <w:rPr>
          <w:szCs w:val="21"/>
        </w:rPr>
        <w:t xml:space="preserve">                 </w:t>
      </w:r>
      <w:r w:rsidRPr="00A220C7">
        <w:rPr>
          <w:rFonts w:hAnsi="宋体"/>
          <w:szCs w:val="21"/>
        </w:rPr>
        <w:t>邮政编码：</w:t>
      </w:r>
      <w:r w:rsidRPr="00A220C7">
        <w:rPr>
          <w:rFonts w:hAnsi="宋体"/>
          <w:szCs w:val="21"/>
          <w:u w:val="single"/>
        </w:rPr>
        <w:t></w:t>
      </w:r>
      <w:r w:rsidRPr="00A220C7">
        <w:rPr>
          <w:szCs w:val="21"/>
          <w:u w:val="single"/>
        </w:rPr>
        <w:t xml:space="preserve">   </w:t>
      </w:r>
    </w:p>
    <w:p w:rsidR="0024410B" w:rsidRPr="00A220C7" w:rsidRDefault="0024410B" w:rsidP="0024410B">
      <w:pPr>
        <w:spacing w:line="360" w:lineRule="auto"/>
        <w:rPr>
          <w:szCs w:val="21"/>
        </w:rPr>
      </w:pPr>
      <w:r w:rsidRPr="00A220C7">
        <w:rPr>
          <w:rFonts w:hAnsi="宋体"/>
          <w:szCs w:val="21"/>
        </w:rPr>
        <w:t>法定代表人：</w:t>
      </w:r>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szCs w:val="21"/>
          <w:u w:val="single"/>
        </w:rPr>
        <w:t xml:space="preserve">      </w:t>
      </w:r>
      <w:r w:rsidRPr="00A220C7">
        <w:rPr>
          <w:szCs w:val="21"/>
        </w:rPr>
        <w:t xml:space="preserve">                  </w:t>
      </w:r>
      <w:r w:rsidRPr="00A220C7">
        <w:rPr>
          <w:rFonts w:hAnsi="宋体"/>
          <w:szCs w:val="21"/>
        </w:rPr>
        <w:t>法定代表人：</w:t>
      </w:r>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szCs w:val="21"/>
          <w:u w:val="single"/>
        </w:rPr>
        <w:t xml:space="preserve">       </w:t>
      </w:r>
    </w:p>
    <w:p w:rsidR="0024410B" w:rsidRPr="00A220C7" w:rsidRDefault="0024410B" w:rsidP="0024410B">
      <w:pPr>
        <w:spacing w:line="360" w:lineRule="auto"/>
        <w:rPr>
          <w:szCs w:val="21"/>
        </w:rPr>
      </w:pPr>
      <w:r w:rsidRPr="00A220C7">
        <w:rPr>
          <w:rFonts w:hAnsi="宋体"/>
          <w:szCs w:val="21"/>
        </w:rPr>
        <w:t>委托代理人：</w:t>
      </w:r>
      <w:r w:rsidRPr="00A220C7">
        <w:rPr>
          <w:rFonts w:hAnsi="宋体"/>
          <w:szCs w:val="21"/>
          <w:u w:val="single"/>
        </w:rPr>
        <w:t></w:t>
      </w:r>
      <w:r w:rsidRPr="00A220C7">
        <w:rPr>
          <w:szCs w:val="21"/>
          <w:u w:val="single"/>
        </w:rPr>
        <w:t xml:space="preserve">           </w:t>
      </w:r>
      <w:r w:rsidRPr="00A220C7">
        <w:rPr>
          <w:szCs w:val="21"/>
        </w:rPr>
        <w:t xml:space="preserve">                  </w:t>
      </w:r>
      <w:r w:rsidRPr="00A220C7">
        <w:rPr>
          <w:rFonts w:hAnsi="宋体"/>
          <w:szCs w:val="21"/>
        </w:rPr>
        <w:t>委托代理人：</w:t>
      </w:r>
      <w:r w:rsidRPr="00A220C7">
        <w:rPr>
          <w:rFonts w:hAnsi="宋体"/>
          <w:szCs w:val="21"/>
          <w:u w:val="single"/>
        </w:rPr>
        <w:t></w:t>
      </w:r>
      <w:r w:rsidRPr="00A220C7">
        <w:rPr>
          <w:szCs w:val="21"/>
          <w:u w:val="single"/>
        </w:rPr>
        <w:t xml:space="preserve">             </w:t>
      </w:r>
    </w:p>
    <w:p w:rsidR="0024410B" w:rsidRPr="00A220C7" w:rsidRDefault="0024410B" w:rsidP="0024410B">
      <w:pPr>
        <w:spacing w:line="360" w:lineRule="auto"/>
        <w:rPr>
          <w:szCs w:val="21"/>
        </w:rPr>
      </w:pPr>
      <w:r w:rsidRPr="00A220C7">
        <w:rPr>
          <w:rFonts w:hAnsi="宋体"/>
          <w:szCs w:val="21"/>
        </w:rPr>
        <w:t>电</w:t>
      </w:r>
      <w:r w:rsidRPr="00A220C7">
        <w:rPr>
          <w:szCs w:val="21"/>
        </w:rPr>
        <w:t xml:space="preserve">  </w:t>
      </w:r>
      <w:r w:rsidRPr="00A220C7">
        <w:rPr>
          <w:rFonts w:hAnsi="宋体"/>
          <w:szCs w:val="21"/>
        </w:rPr>
        <w:t>话：</w:t>
      </w:r>
      <w:r w:rsidRPr="00A220C7">
        <w:rPr>
          <w:rFonts w:hAnsi="宋体"/>
          <w:szCs w:val="21"/>
          <w:u w:val="single"/>
        </w:rPr>
        <w:t></w:t>
      </w:r>
      <w:r w:rsidRPr="00A220C7">
        <w:rPr>
          <w:szCs w:val="21"/>
          <w:u w:val="single"/>
        </w:rPr>
        <w:t xml:space="preserve">   </w:t>
      </w:r>
      <w:r w:rsidRPr="00A220C7">
        <w:rPr>
          <w:szCs w:val="21"/>
        </w:rPr>
        <w:t xml:space="preserve">                  </w:t>
      </w:r>
      <w:r w:rsidRPr="00A220C7">
        <w:rPr>
          <w:rFonts w:hAnsi="宋体"/>
          <w:szCs w:val="21"/>
        </w:rPr>
        <w:t>电</w:t>
      </w:r>
      <w:r w:rsidRPr="00A220C7">
        <w:rPr>
          <w:szCs w:val="21"/>
        </w:rPr>
        <w:t xml:space="preserve">  </w:t>
      </w:r>
      <w:r w:rsidRPr="00A220C7">
        <w:rPr>
          <w:rFonts w:hAnsi="宋体"/>
          <w:szCs w:val="21"/>
        </w:rPr>
        <w:t>话：</w:t>
      </w:r>
      <w:r w:rsidRPr="00A220C7">
        <w:rPr>
          <w:rFonts w:hAnsi="宋体"/>
          <w:szCs w:val="21"/>
          <w:u w:val="single"/>
        </w:rPr>
        <w:t></w:t>
      </w:r>
      <w:r w:rsidRPr="00A220C7">
        <w:rPr>
          <w:szCs w:val="21"/>
          <w:u w:val="single"/>
        </w:rPr>
        <w:t xml:space="preserve">     </w:t>
      </w:r>
    </w:p>
    <w:p w:rsidR="0024410B" w:rsidRPr="00A220C7" w:rsidRDefault="0024410B" w:rsidP="0024410B">
      <w:pPr>
        <w:spacing w:line="360" w:lineRule="auto"/>
        <w:rPr>
          <w:szCs w:val="21"/>
        </w:rPr>
      </w:pPr>
      <w:r w:rsidRPr="00A220C7">
        <w:rPr>
          <w:rFonts w:hAnsi="宋体"/>
          <w:szCs w:val="21"/>
        </w:rPr>
        <w:t>传</w:t>
      </w:r>
      <w:r w:rsidRPr="00A220C7">
        <w:rPr>
          <w:szCs w:val="21"/>
        </w:rPr>
        <w:t xml:space="preserve">  </w:t>
      </w:r>
      <w:r w:rsidRPr="00A220C7">
        <w:rPr>
          <w:rFonts w:hAnsi="宋体"/>
          <w:szCs w:val="21"/>
        </w:rPr>
        <w:t>真：</w:t>
      </w:r>
      <w:r w:rsidRPr="00A220C7">
        <w:rPr>
          <w:rFonts w:hAnsi="宋体"/>
          <w:szCs w:val="21"/>
          <w:u w:val="single"/>
        </w:rPr>
        <w:t></w:t>
      </w:r>
      <w:r w:rsidRPr="00A220C7">
        <w:rPr>
          <w:szCs w:val="21"/>
          <w:u w:val="single"/>
        </w:rPr>
        <w:t xml:space="preserve">   </w:t>
      </w:r>
      <w:r w:rsidRPr="00A220C7">
        <w:rPr>
          <w:szCs w:val="21"/>
        </w:rPr>
        <w:t xml:space="preserve">                  </w:t>
      </w:r>
      <w:r w:rsidRPr="00A220C7">
        <w:rPr>
          <w:rFonts w:hAnsi="宋体"/>
          <w:szCs w:val="21"/>
        </w:rPr>
        <w:t>传</w:t>
      </w:r>
      <w:r w:rsidRPr="00A220C7">
        <w:rPr>
          <w:szCs w:val="21"/>
        </w:rPr>
        <w:t xml:space="preserve">  </w:t>
      </w:r>
      <w:r w:rsidRPr="00A220C7">
        <w:rPr>
          <w:rFonts w:hAnsi="宋体"/>
          <w:szCs w:val="21"/>
        </w:rPr>
        <w:t>真：</w:t>
      </w:r>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szCs w:val="21"/>
          <w:u w:val="single"/>
        </w:rPr>
        <w:t xml:space="preserve">   </w:t>
      </w:r>
    </w:p>
    <w:p w:rsidR="0024410B" w:rsidRPr="00A220C7" w:rsidRDefault="0024410B" w:rsidP="0024410B">
      <w:pPr>
        <w:spacing w:line="360" w:lineRule="auto"/>
        <w:rPr>
          <w:szCs w:val="21"/>
        </w:rPr>
      </w:pPr>
      <w:r w:rsidRPr="00A220C7">
        <w:rPr>
          <w:rFonts w:hAnsi="宋体"/>
          <w:szCs w:val="21"/>
        </w:rPr>
        <w:t>电子信箱：</w:t>
      </w:r>
      <w:r w:rsidRPr="00A220C7">
        <w:rPr>
          <w:szCs w:val="21"/>
          <w:u w:val="single"/>
        </w:rPr>
        <w:t xml:space="preserve">                 </w:t>
      </w:r>
      <w:r w:rsidRPr="00A220C7">
        <w:rPr>
          <w:szCs w:val="21"/>
        </w:rPr>
        <w:t xml:space="preserve">                  </w:t>
      </w:r>
      <w:r w:rsidRPr="00A220C7">
        <w:rPr>
          <w:rFonts w:hAnsi="宋体"/>
          <w:szCs w:val="21"/>
        </w:rPr>
        <w:t>电子信箱：</w:t>
      </w:r>
      <w:r w:rsidRPr="00A220C7">
        <w:rPr>
          <w:rFonts w:hAnsi="宋体"/>
          <w:szCs w:val="21"/>
          <w:u w:val="single"/>
        </w:rPr>
        <w:t></w:t>
      </w:r>
      <w:r w:rsidRPr="00A220C7">
        <w:rPr>
          <w:szCs w:val="21"/>
          <w:u w:val="single"/>
        </w:rPr>
        <w:t xml:space="preserve">   </w:t>
      </w:r>
    </w:p>
    <w:p w:rsidR="0024410B" w:rsidRPr="00A220C7" w:rsidRDefault="0024410B" w:rsidP="0024410B">
      <w:pPr>
        <w:spacing w:line="360" w:lineRule="auto"/>
        <w:rPr>
          <w:szCs w:val="21"/>
        </w:rPr>
      </w:pPr>
      <w:r w:rsidRPr="00A220C7">
        <w:rPr>
          <w:rFonts w:hAnsi="宋体"/>
          <w:szCs w:val="21"/>
        </w:rPr>
        <w:t>开户银行：</w:t>
      </w:r>
      <w:r w:rsidRPr="00A220C7">
        <w:rPr>
          <w:rFonts w:hAnsi="宋体"/>
          <w:szCs w:val="21"/>
          <w:u w:val="single"/>
        </w:rPr>
        <w:t></w:t>
      </w:r>
      <w:r w:rsidRPr="00A220C7">
        <w:rPr>
          <w:szCs w:val="21"/>
          <w:u w:val="single"/>
        </w:rPr>
        <w:t xml:space="preserve">   </w:t>
      </w:r>
      <w:r w:rsidRPr="00A220C7">
        <w:rPr>
          <w:szCs w:val="21"/>
        </w:rPr>
        <w:t xml:space="preserve">                  </w:t>
      </w:r>
      <w:r w:rsidRPr="00A220C7">
        <w:rPr>
          <w:rFonts w:hAnsi="宋体"/>
          <w:szCs w:val="21"/>
        </w:rPr>
        <w:t>开户银行：</w:t>
      </w:r>
      <w:r w:rsidRPr="00A220C7">
        <w:rPr>
          <w:rFonts w:hAnsi="宋体"/>
          <w:szCs w:val="21"/>
          <w:u w:val="single"/>
        </w:rPr>
        <w:t></w:t>
      </w:r>
      <w:r w:rsidRPr="00A220C7">
        <w:rPr>
          <w:szCs w:val="21"/>
          <w:u w:val="single"/>
        </w:rPr>
        <w:t xml:space="preserve">   </w:t>
      </w:r>
    </w:p>
    <w:p w:rsidR="0024410B" w:rsidRPr="00A220C7" w:rsidRDefault="0024410B" w:rsidP="0024410B">
      <w:pPr>
        <w:rPr>
          <w:szCs w:val="21"/>
          <w:u w:val="single"/>
        </w:rPr>
      </w:pPr>
      <w:proofErr w:type="gramStart"/>
      <w:r w:rsidRPr="00A220C7">
        <w:rPr>
          <w:rFonts w:hAnsi="宋体"/>
          <w:szCs w:val="21"/>
        </w:rPr>
        <w:t>账</w:t>
      </w:r>
      <w:proofErr w:type="gramEnd"/>
      <w:r w:rsidRPr="00A220C7">
        <w:rPr>
          <w:szCs w:val="21"/>
        </w:rPr>
        <w:t xml:space="preserve">  </w:t>
      </w:r>
      <w:r w:rsidRPr="00A220C7">
        <w:rPr>
          <w:rFonts w:hAnsi="宋体"/>
          <w:szCs w:val="21"/>
        </w:rPr>
        <w:t>号：</w:t>
      </w:r>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szCs w:val="21"/>
          <w:u w:val="single"/>
        </w:rPr>
        <w:t xml:space="preserve">      </w:t>
      </w:r>
      <w:r w:rsidRPr="00A220C7">
        <w:rPr>
          <w:szCs w:val="21"/>
        </w:rPr>
        <w:t xml:space="preserve">                  </w:t>
      </w:r>
      <w:proofErr w:type="gramStart"/>
      <w:r w:rsidRPr="00A220C7">
        <w:rPr>
          <w:rFonts w:hAnsi="宋体"/>
          <w:szCs w:val="21"/>
        </w:rPr>
        <w:t>账</w:t>
      </w:r>
      <w:proofErr w:type="gramEnd"/>
      <w:r w:rsidRPr="00A220C7">
        <w:rPr>
          <w:szCs w:val="21"/>
        </w:rPr>
        <w:t xml:space="preserve">  </w:t>
      </w:r>
      <w:r w:rsidRPr="00A220C7">
        <w:rPr>
          <w:rFonts w:hAnsi="宋体"/>
          <w:szCs w:val="21"/>
        </w:rPr>
        <w:t>号：</w:t>
      </w:r>
      <w:r w:rsidRPr="00A220C7">
        <w:rPr>
          <w:rFonts w:hAnsi="宋体"/>
          <w:szCs w:val="21"/>
          <w:u w:val="single"/>
        </w:rPr>
        <w:t></w:t>
      </w:r>
      <w:r w:rsidRPr="00A220C7">
        <w:rPr>
          <w:szCs w:val="21"/>
          <w:u w:val="single"/>
        </w:rPr>
        <w:t xml:space="preserve">     </w:t>
      </w:r>
    </w:p>
    <w:p w:rsidR="0024410B" w:rsidRPr="00A220C7" w:rsidRDefault="0024410B" w:rsidP="0024410B">
      <w:pPr>
        <w:widowControl/>
        <w:jc w:val="left"/>
        <w:rPr>
          <w:szCs w:val="21"/>
          <w:u w:val="single"/>
        </w:rPr>
      </w:pPr>
      <w:r w:rsidRPr="00A220C7">
        <w:rPr>
          <w:szCs w:val="21"/>
        </w:rPr>
        <w:br w:type="page"/>
      </w:r>
    </w:p>
    <w:p w:rsidR="0024410B" w:rsidRPr="00A220C7" w:rsidRDefault="0024410B" w:rsidP="0024410B">
      <w:pPr>
        <w:pStyle w:val="1"/>
        <w:jc w:val="center"/>
      </w:pPr>
      <w:bookmarkStart w:id="207" w:name="_Toc389065256"/>
      <w:bookmarkStart w:id="208" w:name="_Toc2684"/>
      <w:bookmarkStart w:id="209" w:name="_Toc61980372"/>
      <w:bookmarkStart w:id="210" w:name="_Toc351203632"/>
      <w:bookmarkStart w:id="211" w:name="_Toc373227691"/>
      <w:bookmarkStart w:id="212" w:name="_Toc373478338"/>
      <w:r w:rsidRPr="00A220C7">
        <w:rPr>
          <w:rFonts w:hint="eastAsia"/>
        </w:rPr>
        <w:lastRenderedPageBreak/>
        <w:t>第二部分</w:t>
      </w:r>
      <w:r w:rsidRPr="00A220C7">
        <w:rPr>
          <w:rFonts w:hint="eastAsia"/>
        </w:rPr>
        <w:t xml:space="preserve"> </w:t>
      </w:r>
      <w:r w:rsidRPr="00A220C7">
        <w:rPr>
          <w:rFonts w:hint="eastAsia"/>
        </w:rPr>
        <w:t>通用</w:t>
      </w:r>
      <w:r w:rsidRPr="00A220C7">
        <w:t>合同条款</w:t>
      </w:r>
      <w:bookmarkEnd w:id="207"/>
      <w:bookmarkEnd w:id="208"/>
      <w:bookmarkEnd w:id="209"/>
    </w:p>
    <w:p w:rsidR="0024410B" w:rsidRPr="00A220C7" w:rsidRDefault="0024410B" w:rsidP="0024410B">
      <w:pPr>
        <w:spacing w:line="360" w:lineRule="auto"/>
        <w:ind w:firstLineChars="200" w:firstLine="420"/>
        <w:rPr>
          <w:rFonts w:hAnsi="宋体"/>
          <w:kern w:val="0"/>
          <w:szCs w:val="21"/>
        </w:rPr>
      </w:pPr>
    </w:p>
    <w:p w:rsidR="0024410B" w:rsidRPr="00A220C7" w:rsidRDefault="0024410B" w:rsidP="0024410B">
      <w:pPr>
        <w:spacing w:line="360" w:lineRule="auto"/>
        <w:ind w:firstLineChars="200" w:firstLine="422"/>
        <w:rPr>
          <w:rFonts w:hAnsi="宋体"/>
          <w:b/>
          <w:kern w:val="0"/>
          <w:szCs w:val="21"/>
        </w:rPr>
      </w:pPr>
      <w:r w:rsidRPr="00A220C7">
        <w:rPr>
          <w:rFonts w:hAnsi="宋体" w:cs="宋体" w:hint="eastAsia"/>
          <w:b/>
          <w:bCs/>
          <w:kern w:val="0"/>
        </w:rPr>
        <w:t>采用《建设工程施工合同（示范文本）》（</w:t>
      </w:r>
      <w:r w:rsidRPr="00A220C7">
        <w:rPr>
          <w:rFonts w:hAnsi="宋体"/>
          <w:b/>
          <w:bCs/>
          <w:kern w:val="0"/>
        </w:rPr>
        <w:t>GF</w:t>
      </w:r>
      <w:r w:rsidRPr="00A220C7">
        <w:rPr>
          <w:rFonts w:hAnsi="宋体" w:cs="宋体"/>
          <w:b/>
          <w:bCs/>
          <w:kern w:val="0"/>
        </w:rPr>
        <w:t>—</w:t>
      </w:r>
      <w:r w:rsidRPr="00A220C7">
        <w:rPr>
          <w:rFonts w:hAnsi="宋体"/>
          <w:b/>
          <w:bCs/>
          <w:kern w:val="0"/>
        </w:rPr>
        <w:t>201</w:t>
      </w:r>
      <w:r w:rsidRPr="00A220C7">
        <w:rPr>
          <w:rFonts w:hAnsi="宋体" w:hint="eastAsia"/>
          <w:b/>
          <w:bCs/>
          <w:kern w:val="0"/>
        </w:rPr>
        <w:t>7</w:t>
      </w:r>
      <w:r w:rsidRPr="00A220C7">
        <w:rPr>
          <w:rFonts w:hAnsi="宋体" w:cs="宋体"/>
          <w:b/>
          <w:bCs/>
          <w:kern w:val="0"/>
        </w:rPr>
        <w:t>—</w:t>
      </w:r>
      <w:r w:rsidRPr="00A220C7">
        <w:rPr>
          <w:rFonts w:hAnsi="宋体"/>
          <w:b/>
          <w:bCs/>
          <w:kern w:val="0"/>
        </w:rPr>
        <w:t>0201</w:t>
      </w:r>
      <w:r w:rsidRPr="00A220C7">
        <w:rPr>
          <w:rFonts w:hAnsi="宋体" w:cs="宋体" w:hint="eastAsia"/>
          <w:b/>
          <w:bCs/>
          <w:kern w:val="0"/>
        </w:rPr>
        <w:t>）。</w:t>
      </w:r>
    </w:p>
    <w:p w:rsidR="0024410B" w:rsidRPr="00A220C7" w:rsidRDefault="0024410B" w:rsidP="0024410B">
      <w:pPr>
        <w:pStyle w:val="1"/>
        <w:keepNext w:val="0"/>
        <w:keepLines w:val="0"/>
        <w:jc w:val="center"/>
        <w:rPr>
          <w:rFonts w:hAnsi="宋体"/>
          <w:sz w:val="30"/>
          <w:szCs w:val="30"/>
        </w:rPr>
      </w:pPr>
    </w:p>
    <w:p w:rsidR="0024410B" w:rsidRPr="00A220C7" w:rsidRDefault="0024410B" w:rsidP="0024410B">
      <w:pPr>
        <w:pStyle w:val="1"/>
        <w:keepNext w:val="0"/>
        <w:keepLines w:val="0"/>
        <w:jc w:val="center"/>
        <w:rPr>
          <w:rFonts w:hAnsi="宋体"/>
          <w:sz w:val="30"/>
          <w:szCs w:val="30"/>
        </w:rPr>
      </w:pPr>
      <w:bookmarkStart w:id="213" w:name="_Toc389065257"/>
      <w:bookmarkStart w:id="214" w:name="_Toc23226"/>
      <w:bookmarkStart w:id="215" w:name="_Toc61980373"/>
      <w:r w:rsidRPr="00A220C7">
        <w:rPr>
          <w:rFonts w:hAnsi="宋体"/>
          <w:sz w:val="30"/>
          <w:szCs w:val="30"/>
        </w:rPr>
        <w:t>第</w:t>
      </w:r>
      <w:r w:rsidRPr="00A220C7">
        <w:rPr>
          <w:rFonts w:hAnsi="宋体" w:hint="eastAsia"/>
          <w:sz w:val="30"/>
          <w:szCs w:val="30"/>
        </w:rPr>
        <w:t>三</w:t>
      </w:r>
      <w:r w:rsidRPr="00A220C7">
        <w:rPr>
          <w:rFonts w:hAnsi="宋体"/>
          <w:sz w:val="30"/>
          <w:szCs w:val="30"/>
        </w:rPr>
        <w:t>部分</w:t>
      </w:r>
      <w:r w:rsidRPr="00A220C7">
        <w:rPr>
          <w:sz w:val="30"/>
          <w:szCs w:val="30"/>
        </w:rPr>
        <w:t xml:space="preserve"> </w:t>
      </w:r>
      <w:r w:rsidRPr="00A220C7">
        <w:rPr>
          <w:rFonts w:hAnsi="宋体"/>
          <w:sz w:val="30"/>
          <w:szCs w:val="30"/>
        </w:rPr>
        <w:t>专用合同条款</w:t>
      </w:r>
      <w:bookmarkEnd w:id="210"/>
      <w:bookmarkEnd w:id="211"/>
      <w:bookmarkEnd w:id="212"/>
      <w:bookmarkEnd w:id="213"/>
      <w:bookmarkEnd w:id="214"/>
      <w:bookmarkEnd w:id="215"/>
    </w:p>
    <w:p w:rsidR="0024410B" w:rsidRPr="00A220C7" w:rsidRDefault="0024410B" w:rsidP="0024410B">
      <w:pPr>
        <w:spacing w:line="360" w:lineRule="auto"/>
        <w:jc w:val="center"/>
        <w:rPr>
          <w:rFonts w:hAnsi="宋体"/>
          <w:b/>
          <w:kern w:val="0"/>
          <w:szCs w:val="21"/>
        </w:rPr>
      </w:pPr>
      <w:r w:rsidRPr="00A220C7">
        <w:rPr>
          <w:rFonts w:hAnsi="宋体" w:hint="eastAsia"/>
          <w:b/>
          <w:kern w:val="0"/>
          <w:szCs w:val="21"/>
        </w:rPr>
        <w:t>（注：专用合同条款每一条均应填写完整！）</w:t>
      </w:r>
    </w:p>
    <w:p w:rsidR="0024410B" w:rsidRPr="00A220C7" w:rsidRDefault="0024410B" w:rsidP="0024410B">
      <w:pPr>
        <w:pStyle w:val="2"/>
      </w:pPr>
      <w:bookmarkStart w:id="216" w:name="_Toc351203633"/>
      <w:bookmarkStart w:id="217" w:name="_Toc373227692"/>
      <w:bookmarkStart w:id="218" w:name="_Toc373478339"/>
      <w:bookmarkStart w:id="219" w:name="_Toc389065258"/>
      <w:bookmarkStart w:id="220" w:name="_Toc15810"/>
      <w:bookmarkStart w:id="221" w:name="_Toc61980374"/>
      <w:r w:rsidRPr="00A220C7">
        <w:t>1</w:t>
      </w:r>
      <w:bookmarkStart w:id="222" w:name="_Toc292559361"/>
      <w:bookmarkStart w:id="223" w:name="_Toc292559866"/>
      <w:bookmarkStart w:id="224" w:name="_Toc296346657"/>
      <w:bookmarkStart w:id="225" w:name="_Toc296347155"/>
      <w:bookmarkStart w:id="226" w:name="_Toc296503156"/>
      <w:bookmarkStart w:id="227" w:name="_Toc296890984"/>
      <w:bookmarkStart w:id="228" w:name="_Toc296891196"/>
      <w:bookmarkStart w:id="229" w:name="_Toc296944495"/>
      <w:bookmarkStart w:id="230" w:name="_Toc297048342"/>
      <w:bookmarkStart w:id="231" w:name="_Toc297120456"/>
      <w:r w:rsidRPr="00A220C7">
        <w:t xml:space="preserve">. </w:t>
      </w:r>
      <w:r w:rsidRPr="00A220C7">
        <w:rPr>
          <w:rFonts w:hAnsi="宋体"/>
        </w:rPr>
        <w:t>一般约定</w:t>
      </w:r>
      <w:bookmarkEnd w:id="216"/>
      <w:bookmarkEnd w:id="217"/>
      <w:bookmarkEnd w:id="218"/>
      <w:bookmarkEnd w:id="219"/>
      <w:bookmarkEnd w:id="220"/>
      <w:bookmarkEnd w:id="221"/>
    </w:p>
    <w:p w:rsidR="0024410B" w:rsidRPr="00A220C7" w:rsidRDefault="0024410B" w:rsidP="0024410B">
      <w:pPr>
        <w:pStyle w:val="3"/>
      </w:pPr>
      <w:bookmarkStart w:id="232" w:name="_Toc373227693"/>
      <w:bookmarkStart w:id="233" w:name="_Toc373478340"/>
      <w:bookmarkStart w:id="234" w:name="_Toc389065259"/>
      <w:bookmarkStart w:id="235" w:name="_Toc19922"/>
      <w:bookmarkStart w:id="236" w:name="_Toc61980375"/>
      <w:bookmarkEnd w:id="222"/>
      <w:bookmarkEnd w:id="223"/>
      <w:bookmarkEnd w:id="224"/>
      <w:bookmarkEnd w:id="225"/>
      <w:bookmarkEnd w:id="226"/>
      <w:bookmarkEnd w:id="227"/>
      <w:bookmarkEnd w:id="228"/>
      <w:bookmarkEnd w:id="229"/>
      <w:bookmarkEnd w:id="230"/>
      <w:bookmarkEnd w:id="231"/>
      <w:r w:rsidRPr="00A220C7">
        <w:t xml:space="preserve">1.1 </w:t>
      </w:r>
      <w:r w:rsidRPr="00A220C7">
        <w:rPr>
          <w:rFonts w:hAnsi="宋体"/>
        </w:rPr>
        <w:t>词语定义</w:t>
      </w:r>
      <w:bookmarkEnd w:id="232"/>
      <w:bookmarkEnd w:id="233"/>
      <w:bookmarkEnd w:id="234"/>
      <w:bookmarkEnd w:id="235"/>
      <w:bookmarkEnd w:id="236"/>
    </w:p>
    <w:p w:rsidR="0024410B" w:rsidRPr="00A220C7" w:rsidRDefault="0024410B" w:rsidP="0024410B">
      <w:pPr>
        <w:spacing w:line="360" w:lineRule="auto"/>
        <w:ind w:firstLineChars="200" w:firstLine="420"/>
        <w:rPr>
          <w:kern w:val="0"/>
          <w:szCs w:val="21"/>
        </w:rPr>
      </w:pPr>
      <w:r w:rsidRPr="00A220C7">
        <w:rPr>
          <w:kern w:val="0"/>
          <w:szCs w:val="21"/>
        </w:rPr>
        <w:t>1.1.1</w:t>
      </w:r>
      <w:r w:rsidRPr="00A220C7">
        <w:rPr>
          <w:rFonts w:hint="eastAsia"/>
          <w:kern w:val="0"/>
          <w:szCs w:val="21"/>
        </w:rPr>
        <w:t xml:space="preserve"> </w:t>
      </w:r>
      <w:r w:rsidRPr="00A220C7">
        <w:rPr>
          <w:rFonts w:hAnsi="宋体"/>
          <w:kern w:val="0"/>
          <w:szCs w:val="21"/>
        </w:rPr>
        <w:t>合同</w:t>
      </w:r>
    </w:p>
    <w:p w:rsidR="0024410B" w:rsidRPr="00A220C7" w:rsidRDefault="0024410B" w:rsidP="0024410B">
      <w:pPr>
        <w:spacing w:line="360" w:lineRule="auto"/>
        <w:ind w:firstLineChars="200" w:firstLine="420"/>
        <w:rPr>
          <w:kern w:val="0"/>
          <w:szCs w:val="21"/>
        </w:rPr>
      </w:pPr>
      <w:r w:rsidRPr="00A220C7">
        <w:rPr>
          <w:kern w:val="0"/>
          <w:szCs w:val="21"/>
        </w:rPr>
        <w:t>1.1.1.10</w:t>
      </w:r>
      <w:r w:rsidRPr="00A220C7">
        <w:rPr>
          <w:rFonts w:hint="eastAsia"/>
          <w:kern w:val="0"/>
          <w:szCs w:val="21"/>
        </w:rPr>
        <w:t xml:space="preserve"> </w:t>
      </w:r>
      <w:r w:rsidRPr="00A220C7">
        <w:rPr>
          <w:rFonts w:hAnsi="宋体"/>
          <w:kern w:val="0"/>
          <w:szCs w:val="21"/>
        </w:rPr>
        <w:t>其他合同文件包括：</w:t>
      </w:r>
      <w:r w:rsidRPr="00A220C7">
        <w:rPr>
          <w:rFonts w:hAnsi="宋体" w:hint="eastAsia"/>
          <w:szCs w:val="21"/>
          <w:u w:val="single"/>
        </w:rPr>
        <w:t>（</w:t>
      </w:r>
      <w:r w:rsidRPr="00A220C7">
        <w:rPr>
          <w:rFonts w:hAnsi="宋体" w:hint="eastAsia"/>
          <w:szCs w:val="21"/>
          <w:u w:val="single"/>
        </w:rPr>
        <w:t>1</w:t>
      </w:r>
      <w:r w:rsidRPr="00A220C7">
        <w:rPr>
          <w:rFonts w:hAnsi="宋体" w:hint="eastAsia"/>
          <w:szCs w:val="21"/>
          <w:u w:val="single"/>
        </w:rPr>
        <w:t>）本合同协议书；（</w:t>
      </w:r>
      <w:r w:rsidRPr="00A220C7">
        <w:rPr>
          <w:rFonts w:hAnsi="宋体" w:hint="eastAsia"/>
          <w:szCs w:val="21"/>
          <w:u w:val="single"/>
        </w:rPr>
        <w:t>2</w:t>
      </w:r>
      <w:r w:rsidRPr="00A220C7">
        <w:rPr>
          <w:rFonts w:hAnsi="宋体" w:hint="eastAsia"/>
          <w:szCs w:val="21"/>
          <w:u w:val="single"/>
        </w:rPr>
        <w:t>）中标通知书；（</w:t>
      </w:r>
      <w:r w:rsidRPr="00A220C7">
        <w:rPr>
          <w:rFonts w:hAnsi="宋体" w:hint="eastAsia"/>
          <w:szCs w:val="21"/>
          <w:u w:val="single"/>
        </w:rPr>
        <w:t>3</w:t>
      </w:r>
      <w:r w:rsidRPr="00A220C7">
        <w:rPr>
          <w:rFonts w:hAnsi="宋体" w:hint="eastAsia"/>
          <w:szCs w:val="21"/>
          <w:u w:val="single"/>
        </w:rPr>
        <w:t>）投标书及其附件；（</w:t>
      </w:r>
      <w:r w:rsidRPr="00A220C7">
        <w:rPr>
          <w:rFonts w:hAnsi="宋体" w:hint="eastAsia"/>
          <w:szCs w:val="21"/>
          <w:u w:val="single"/>
        </w:rPr>
        <w:t>4</w:t>
      </w:r>
      <w:r w:rsidRPr="00A220C7">
        <w:rPr>
          <w:rFonts w:hAnsi="宋体" w:hint="eastAsia"/>
          <w:szCs w:val="21"/>
          <w:u w:val="single"/>
        </w:rPr>
        <w:t>）本合同专用条款；（</w:t>
      </w:r>
      <w:r w:rsidRPr="00A220C7">
        <w:rPr>
          <w:rFonts w:hAnsi="宋体" w:hint="eastAsia"/>
          <w:szCs w:val="21"/>
          <w:u w:val="single"/>
        </w:rPr>
        <w:t>5</w:t>
      </w:r>
      <w:r w:rsidRPr="00A220C7">
        <w:rPr>
          <w:rFonts w:hAnsi="宋体" w:hint="eastAsia"/>
          <w:szCs w:val="21"/>
          <w:u w:val="single"/>
        </w:rPr>
        <w:t>）本合同通用条款；（</w:t>
      </w:r>
      <w:r w:rsidRPr="00A220C7">
        <w:rPr>
          <w:rFonts w:hAnsi="宋体" w:hint="eastAsia"/>
          <w:szCs w:val="21"/>
          <w:u w:val="single"/>
        </w:rPr>
        <w:t>6</w:t>
      </w:r>
      <w:r w:rsidRPr="00A220C7">
        <w:rPr>
          <w:rFonts w:hAnsi="宋体" w:hint="eastAsia"/>
          <w:szCs w:val="21"/>
          <w:u w:val="single"/>
        </w:rPr>
        <w:t>）标准、规范及有关技术文件；（</w:t>
      </w:r>
      <w:r w:rsidRPr="00A220C7">
        <w:rPr>
          <w:rFonts w:hAnsi="宋体" w:hint="eastAsia"/>
          <w:szCs w:val="21"/>
          <w:u w:val="single"/>
        </w:rPr>
        <w:t>7</w:t>
      </w:r>
      <w:r w:rsidRPr="00A220C7">
        <w:rPr>
          <w:rFonts w:hAnsi="宋体" w:hint="eastAsia"/>
          <w:szCs w:val="21"/>
          <w:u w:val="single"/>
        </w:rPr>
        <w:t>）图纸；（</w:t>
      </w:r>
      <w:r w:rsidRPr="00A220C7">
        <w:rPr>
          <w:rFonts w:hAnsi="宋体" w:hint="eastAsia"/>
          <w:szCs w:val="21"/>
          <w:u w:val="single"/>
        </w:rPr>
        <w:t>8</w:t>
      </w:r>
      <w:r w:rsidRPr="00A220C7">
        <w:rPr>
          <w:rFonts w:hAnsi="宋体" w:hint="eastAsia"/>
          <w:szCs w:val="21"/>
          <w:u w:val="single"/>
        </w:rPr>
        <w:t>）工程量清单；（</w:t>
      </w:r>
      <w:r w:rsidRPr="00A220C7">
        <w:rPr>
          <w:rFonts w:hAnsi="宋体" w:hint="eastAsia"/>
          <w:szCs w:val="21"/>
          <w:u w:val="single"/>
        </w:rPr>
        <w:t>9</w:t>
      </w:r>
      <w:r w:rsidRPr="00A220C7">
        <w:rPr>
          <w:rFonts w:hAnsi="宋体" w:hint="eastAsia"/>
          <w:szCs w:val="21"/>
          <w:u w:val="single"/>
        </w:rPr>
        <w:t>）工程量清单报价表。（</w:t>
      </w:r>
      <w:r w:rsidRPr="00A220C7">
        <w:rPr>
          <w:rFonts w:hAnsi="宋体" w:hint="eastAsia"/>
          <w:szCs w:val="21"/>
          <w:u w:val="single"/>
        </w:rPr>
        <w:t>10</w:t>
      </w:r>
      <w:r w:rsidRPr="00A220C7">
        <w:rPr>
          <w:rFonts w:hAnsi="宋体" w:hint="eastAsia"/>
          <w:szCs w:val="21"/>
          <w:u w:val="single"/>
        </w:rPr>
        <w:t>）招标文件及附件（含所有补充通知）双方有关工程的洽商、变更等书面协议或文件视为本合同的组成部分。</w:t>
      </w:r>
    </w:p>
    <w:p w:rsidR="0024410B" w:rsidRPr="00A220C7" w:rsidRDefault="0024410B" w:rsidP="0024410B">
      <w:pPr>
        <w:spacing w:line="360" w:lineRule="auto"/>
        <w:ind w:firstLineChars="200" w:firstLine="420"/>
        <w:rPr>
          <w:szCs w:val="21"/>
        </w:rPr>
      </w:pPr>
      <w:r w:rsidRPr="00A220C7">
        <w:rPr>
          <w:szCs w:val="21"/>
        </w:rPr>
        <w:t xml:space="preserve">1.1.2 </w:t>
      </w:r>
      <w:r w:rsidRPr="00A220C7">
        <w:rPr>
          <w:rFonts w:hAnsi="宋体"/>
          <w:szCs w:val="21"/>
        </w:rPr>
        <w:t>合同当事人及其他相关方</w:t>
      </w:r>
    </w:p>
    <w:p w:rsidR="0024410B" w:rsidRPr="00A220C7" w:rsidRDefault="0024410B" w:rsidP="0024410B">
      <w:pPr>
        <w:spacing w:line="360" w:lineRule="auto"/>
        <w:ind w:firstLineChars="200" w:firstLine="420"/>
        <w:outlineLvl w:val="0"/>
        <w:rPr>
          <w:szCs w:val="21"/>
        </w:rPr>
      </w:pPr>
      <w:r w:rsidRPr="00A220C7">
        <w:rPr>
          <w:szCs w:val="21"/>
        </w:rPr>
        <w:t>1.1.2.4</w:t>
      </w:r>
      <w:r w:rsidRPr="00A220C7">
        <w:rPr>
          <w:rFonts w:hint="eastAsia"/>
          <w:szCs w:val="21"/>
        </w:rPr>
        <w:t xml:space="preserve"> </w:t>
      </w:r>
      <w:r w:rsidRPr="00A220C7">
        <w:rPr>
          <w:rFonts w:hAnsi="宋体"/>
          <w:szCs w:val="21"/>
        </w:rPr>
        <w:t>监理人：</w:t>
      </w:r>
    </w:p>
    <w:p w:rsidR="0024410B" w:rsidRPr="00A220C7" w:rsidRDefault="0024410B" w:rsidP="0024410B">
      <w:pPr>
        <w:spacing w:line="360" w:lineRule="auto"/>
        <w:ind w:firstLineChars="200" w:firstLine="420"/>
        <w:rPr>
          <w:szCs w:val="21"/>
        </w:rPr>
      </w:pPr>
      <w:r w:rsidRPr="00A220C7">
        <w:rPr>
          <w:rFonts w:hAnsi="宋体"/>
          <w:szCs w:val="21"/>
        </w:rPr>
        <w:t>名</w:t>
      </w:r>
      <w:r w:rsidRPr="00A220C7">
        <w:rPr>
          <w:szCs w:val="21"/>
        </w:rPr>
        <w:t xml:space="preserve">    </w:t>
      </w:r>
      <w:r w:rsidRPr="00A220C7">
        <w:rPr>
          <w:rFonts w:hAnsi="宋体"/>
          <w:szCs w:val="21"/>
        </w:rPr>
        <w:t>称：</w:t>
      </w:r>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szCs w:val="21"/>
          <w:u w:val="single"/>
        </w:rPr>
        <w:t xml:space="preserve">   </w:t>
      </w:r>
      <w:r w:rsidRPr="00A220C7">
        <w:rPr>
          <w:rFonts w:hAnsi="宋体"/>
          <w:szCs w:val="21"/>
        </w:rPr>
        <w:t>；</w:t>
      </w:r>
    </w:p>
    <w:p w:rsidR="0024410B" w:rsidRPr="00A220C7" w:rsidRDefault="0024410B" w:rsidP="0024410B">
      <w:pPr>
        <w:spacing w:line="360" w:lineRule="auto"/>
        <w:ind w:firstLineChars="200" w:firstLine="420"/>
        <w:rPr>
          <w:szCs w:val="21"/>
        </w:rPr>
      </w:pPr>
      <w:r w:rsidRPr="00A220C7">
        <w:rPr>
          <w:rFonts w:hAnsi="宋体"/>
          <w:szCs w:val="21"/>
        </w:rPr>
        <w:t>资质类别和等级：</w:t>
      </w:r>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rFonts w:hAnsi="宋体"/>
          <w:szCs w:val="21"/>
        </w:rPr>
        <w:t>；</w:t>
      </w:r>
    </w:p>
    <w:p w:rsidR="0024410B" w:rsidRPr="00A220C7" w:rsidRDefault="0024410B" w:rsidP="0024410B">
      <w:pPr>
        <w:spacing w:line="360" w:lineRule="auto"/>
        <w:ind w:firstLineChars="200" w:firstLine="420"/>
        <w:rPr>
          <w:szCs w:val="21"/>
        </w:rPr>
      </w:pPr>
      <w:r w:rsidRPr="00A220C7">
        <w:rPr>
          <w:rFonts w:hAnsi="宋体"/>
          <w:szCs w:val="21"/>
        </w:rPr>
        <w:t>联系电话：</w:t>
      </w:r>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rFonts w:hAnsi="宋体"/>
          <w:szCs w:val="21"/>
        </w:rPr>
        <w:t>；</w:t>
      </w:r>
    </w:p>
    <w:p w:rsidR="0024410B" w:rsidRPr="00A220C7" w:rsidRDefault="0024410B" w:rsidP="0024410B">
      <w:pPr>
        <w:spacing w:line="360" w:lineRule="auto"/>
        <w:ind w:firstLineChars="200" w:firstLine="420"/>
        <w:rPr>
          <w:szCs w:val="21"/>
        </w:rPr>
      </w:pPr>
      <w:r w:rsidRPr="00A220C7">
        <w:rPr>
          <w:rFonts w:hAnsi="宋体"/>
          <w:szCs w:val="21"/>
        </w:rPr>
        <w:t>电子信箱：</w:t>
      </w:r>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rFonts w:hAnsi="宋体"/>
          <w:szCs w:val="21"/>
        </w:rPr>
        <w:t>；</w:t>
      </w:r>
    </w:p>
    <w:p w:rsidR="0024410B" w:rsidRPr="00A220C7" w:rsidRDefault="0024410B" w:rsidP="0024410B">
      <w:pPr>
        <w:spacing w:line="360" w:lineRule="auto"/>
        <w:ind w:firstLineChars="200" w:firstLine="420"/>
        <w:rPr>
          <w:szCs w:val="21"/>
        </w:rPr>
      </w:pPr>
      <w:r w:rsidRPr="00A220C7">
        <w:rPr>
          <w:rFonts w:hAnsi="宋体"/>
          <w:szCs w:val="21"/>
        </w:rPr>
        <w:t>通信地址：</w:t>
      </w:r>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rFonts w:hAnsi="宋体"/>
          <w:szCs w:val="21"/>
        </w:rPr>
        <w:t>。</w:t>
      </w:r>
    </w:p>
    <w:p w:rsidR="0024410B" w:rsidRPr="00A220C7" w:rsidRDefault="0024410B" w:rsidP="0024410B">
      <w:pPr>
        <w:spacing w:line="360" w:lineRule="auto"/>
        <w:ind w:firstLineChars="200" w:firstLine="420"/>
        <w:outlineLvl w:val="0"/>
        <w:rPr>
          <w:szCs w:val="21"/>
        </w:rPr>
      </w:pPr>
      <w:r w:rsidRPr="00A220C7">
        <w:rPr>
          <w:szCs w:val="21"/>
        </w:rPr>
        <w:t xml:space="preserve">1.1.2.5 </w:t>
      </w:r>
      <w:r w:rsidRPr="00A220C7">
        <w:rPr>
          <w:rFonts w:hAnsi="宋体"/>
          <w:szCs w:val="21"/>
        </w:rPr>
        <w:t>设计人：</w:t>
      </w:r>
    </w:p>
    <w:p w:rsidR="0024410B" w:rsidRPr="00A220C7" w:rsidRDefault="0024410B" w:rsidP="0024410B">
      <w:pPr>
        <w:spacing w:line="360" w:lineRule="auto"/>
        <w:ind w:firstLineChars="200" w:firstLine="420"/>
        <w:rPr>
          <w:szCs w:val="21"/>
        </w:rPr>
      </w:pPr>
      <w:r w:rsidRPr="00A220C7">
        <w:rPr>
          <w:rFonts w:hAnsi="宋体"/>
          <w:szCs w:val="21"/>
        </w:rPr>
        <w:t>名</w:t>
      </w:r>
      <w:r w:rsidRPr="00A220C7">
        <w:rPr>
          <w:szCs w:val="21"/>
        </w:rPr>
        <w:t xml:space="preserve">    </w:t>
      </w:r>
      <w:r w:rsidRPr="00A220C7">
        <w:rPr>
          <w:rFonts w:hAnsi="宋体"/>
          <w:szCs w:val="21"/>
        </w:rPr>
        <w:t>称：</w:t>
      </w:r>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szCs w:val="21"/>
          <w:u w:val="single"/>
        </w:rPr>
        <w:t xml:space="preserve">   </w:t>
      </w:r>
      <w:r w:rsidRPr="00A220C7">
        <w:rPr>
          <w:rFonts w:hAnsi="宋体"/>
          <w:szCs w:val="21"/>
        </w:rPr>
        <w:t>；</w:t>
      </w:r>
    </w:p>
    <w:p w:rsidR="0024410B" w:rsidRPr="00A220C7" w:rsidRDefault="0024410B" w:rsidP="0024410B">
      <w:pPr>
        <w:spacing w:line="360" w:lineRule="auto"/>
        <w:ind w:firstLineChars="200" w:firstLine="420"/>
        <w:rPr>
          <w:szCs w:val="21"/>
        </w:rPr>
      </w:pPr>
      <w:r w:rsidRPr="00A220C7">
        <w:rPr>
          <w:rFonts w:hAnsi="宋体"/>
          <w:szCs w:val="21"/>
        </w:rPr>
        <w:t>资质类别和等级：</w:t>
      </w:r>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rFonts w:hAnsi="宋体"/>
          <w:szCs w:val="21"/>
        </w:rPr>
        <w:t>；</w:t>
      </w:r>
    </w:p>
    <w:p w:rsidR="0024410B" w:rsidRPr="00A220C7" w:rsidRDefault="0024410B" w:rsidP="0024410B">
      <w:pPr>
        <w:spacing w:line="360" w:lineRule="auto"/>
        <w:ind w:firstLineChars="200" w:firstLine="420"/>
        <w:rPr>
          <w:szCs w:val="21"/>
        </w:rPr>
      </w:pPr>
      <w:r w:rsidRPr="00A220C7">
        <w:rPr>
          <w:rFonts w:hAnsi="宋体"/>
          <w:szCs w:val="21"/>
        </w:rPr>
        <w:t>联系电话：</w:t>
      </w:r>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rFonts w:hAnsi="宋体"/>
          <w:szCs w:val="21"/>
        </w:rPr>
        <w:t>；</w:t>
      </w:r>
    </w:p>
    <w:p w:rsidR="0024410B" w:rsidRPr="00A220C7" w:rsidRDefault="0024410B" w:rsidP="0024410B">
      <w:pPr>
        <w:spacing w:line="360" w:lineRule="auto"/>
        <w:ind w:firstLineChars="200" w:firstLine="420"/>
        <w:rPr>
          <w:szCs w:val="21"/>
        </w:rPr>
      </w:pPr>
      <w:r w:rsidRPr="00A220C7">
        <w:rPr>
          <w:rFonts w:hAnsi="宋体"/>
          <w:szCs w:val="21"/>
        </w:rPr>
        <w:t>电子信箱：</w:t>
      </w:r>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szCs w:val="21"/>
          <w:u w:val="single"/>
        </w:rPr>
        <w:t xml:space="preserve">  </w:t>
      </w:r>
      <w:r w:rsidRPr="00A220C7">
        <w:rPr>
          <w:rFonts w:hAnsi="宋体"/>
          <w:szCs w:val="21"/>
        </w:rPr>
        <w:t>；</w:t>
      </w:r>
    </w:p>
    <w:p w:rsidR="0024410B" w:rsidRPr="00A220C7" w:rsidRDefault="0024410B" w:rsidP="0024410B">
      <w:pPr>
        <w:spacing w:line="360" w:lineRule="auto"/>
        <w:ind w:firstLineChars="200" w:firstLine="420"/>
        <w:rPr>
          <w:szCs w:val="21"/>
        </w:rPr>
      </w:pPr>
      <w:r w:rsidRPr="00A220C7">
        <w:rPr>
          <w:rFonts w:hAnsi="宋体"/>
          <w:szCs w:val="21"/>
        </w:rPr>
        <w:t>通信地址：</w:t>
      </w:r>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rFonts w:hAnsi="宋体"/>
          <w:szCs w:val="21"/>
        </w:rPr>
        <w:t>。</w:t>
      </w:r>
    </w:p>
    <w:p w:rsidR="0024410B" w:rsidRPr="00A220C7" w:rsidRDefault="0024410B" w:rsidP="0024410B">
      <w:pPr>
        <w:spacing w:line="360" w:lineRule="auto"/>
        <w:ind w:firstLineChars="200" w:firstLine="420"/>
        <w:rPr>
          <w:szCs w:val="21"/>
        </w:rPr>
      </w:pPr>
      <w:r w:rsidRPr="00A220C7">
        <w:rPr>
          <w:szCs w:val="21"/>
        </w:rPr>
        <w:t xml:space="preserve">1.1.3 </w:t>
      </w:r>
      <w:r w:rsidRPr="00A220C7">
        <w:rPr>
          <w:rFonts w:hAnsi="宋体"/>
          <w:szCs w:val="21"/>
        </w:rPr>
        <w:t>工程和设备</w:t>
      </w:r>
    </w:p>
    <w:p w:rsidR="0024410B" w:rsidRPr="00A220C7" w:rsidRDefault="0024410B" w:rsidP="0024410B">
      <w:pPr>
        <w:spacing w:line="360" w:lineRule="auto"/>
        <w:ind w:firstLineChars="200" w:firstLine="420"/>
        <w:outlineLvl w:val="0"/>
        <w:rPr>
          <w:rFonts w:hAnsi="宋体"/>
          <w:szCs w:val="21"/>
        </w:rPr>
      </w:pPr>
      <w:r w:rsidRPr="00A220C7">
        <w:rPr>
          <w:szCs w:val="21"/>
        </w:rPr>
        <w:t xml:space="preserve">1.1.3.7 </w:t>
      </w:r>
      <w:r w:rsidRPr="00A220C7">
        <w:rPr>
          <w:rFonts w:hAnsi="宋体"/>
          <w:szCs w:val="21"/>
        </w:rPr>
        <w:t>作为施工现场组成部分的其他场所包括：</w:t>
      </w:r>
    </w:p>
    <w:p w:rsidR="0024410B" w:rsidRPr="00A220C7" w:rsidRDefault="0024410B" w:rsidP="0024410B">
      <w:pPr>
        <w:spacing w:line="360" w:lineRule="auto"/>
        <w:ind w:firstLineChars="200" w:firstLine="420"/>
        <w:rPr>
          <w:szCs w:val="21"/>
        </w:rPr>
      </w:pPr>
      <w:r w:rsidRPr="00A220C7">
        <w:rPr>
          <w:szCs w:val="21"/>
          <w:u w:val="single"/>
        </w:rPr>
        <w:t xml:space="preserve">           </w:t>
      </w:r>
      <w:r w:rsidRPr="00A220C7">
        <w:rPr>
          <w:rFonts w:hAnsi="宋体"/>
          <w:szCs w:val="21"/>
          <w:u w:val="single"/>
        </w:rPr>
        <w:t></w:t>
      </w:r>
      <w:r w:rsidRPr="00A220C7">
        <w:rPr>
          <w:rFonts w:hAnsi="宋体" w:hint="eastAsia"/>
          <w:szCs w:val="21"/>
          <w:u w:val="single"/>
        </w:rPr>
        <w:t xml:space="preserve">                             </w:t>
      </w:r>
      <w:r w:rsidRPr="00A220C7">
        <w:rPr>
          <w:rFonts w:hAnsi="宋体"/>
          <w:szCs w:val="21"/>
        </w:rPr>
        <w:t>。</w:t>
      </w:r>
    </w:p>
    <w:p w:rsidR="0024410B" w:rsidRPr="00A220C7" w:rsidRDefault="0024410B" w:rsidP="0024410B">
      <w:pPr>
        <w:spacing w:line="360" w:lineRule="auto"/>
        <w:ind w:firstLineChars="200" w:firstLine="420"/>
        <w:jc w:val="left"/>
        <w:rPr>
          <w:kern w:val="0"/>
          <w:szCs w:val="21"/>
        </w:rPr>
      </w:pPr>
      <w:r w:rsidRPr="00A220C7">
        <w:rPr>
          <w:kern w:val="0"/>
          <w:szCs w:val="21"/>
        </w:rPr>
        <w:t xml:space="preserve">1.1.3.9 </w:t>
      </w:r>
      <w:r w:rsidRPr="00A220C7">
        <w:rPr>
          <w:rFonts w:hAnsi="宋体"/>
          <w:kern w:val="0"/>
          <w:szCs w:val="21"/>
        </w:rPr>
        <w:t>永久占地包括：</w:t>
      </w:r>
      <w:r w:rsidRPr="00A220C7">
        <w:rPr>
          <w:szCs w:val="21"/>
          <w:u w:val="single"/>
        </w:rPr>
        <w:t xml:space="preserve">           </w:t>
      </w:r>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rFonts w:hAnsi="宋体"/>
          <w:kern w:val="0"/>
          <w:szCs w:val="21"/>
        </w:rPr>
        <w:t>。</w:t>
      </w:r>
    </w:p>
    <w:p w:rsidR="0024410B" w:rsidRPr="00A220C7" w:rsidRDefault="0024410B" w:rsidP="0024410B">
      <w:pPr>
        <w:spacing w:line="360" w:lineRule="auto"/>
        <w:ind w:firstLineChars="200" w:firstLine="420"/>
        <w:jc w:val="left"/>
        <w:rPr>
          <w:szCs w:val="21"/>
        </w:rPr>
      </w:pPr>
      <w:r w:rsidRPr="00A220C7">
        <w:rPr>
          <w:kern w:val="0"/>
          <w:szCs w:val="21"/>
        </w:rPr>
        <w:t xml:space="preserve">1.1.3.10 </w:t>
      </w:r>
      <w:r w:rsidRPr="00A220C7">
        <w:rPr>
          <w:rFonts w:hAnsi="宋体"/>
          <w:kern w:val="0"/>
          <w:szCs w:val="21"/>
        </w:rPr>
        <w:t>临时占地包括：</w:t>
      </w:r>
      <w:r w:rsidRPr="00A220C7">
        <w:rPr>
          <w:szCs w:val="21"/>
          <w:u w:val="single"/>
        </w:rPr>
        <w:t xml:space="preserve">           </w:t>
      </w:r>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rFonts w:hAnsi="宋体"/>
          <w:kern w:val="0"/>
          <w:szCs w:val="21"/>
        </w:rPr>
        <w:t>。</w:t>
      </w:r>
    </w:p>
    <w:p w:rsidR="0024410B" w:rsidRPr="00A220C7" w:rsidRDefault="0024410B" w:rsidP="0024410B">
      <w:pPr>
        <w:pStyle w:val="3"/>
      </w:pPr>
      <w:bookmarkStart w:id="237" w:name="_Toc373227694"/>
      <w:bookmarkStart w:id="238" w:name="_Toc373478341"/>
      <w:bookmarkStart w:id="239" w:name="_Toc389065260"/>
      <w:bookmarkStart w:id="240" w:name="_Toc5337"/>
      <w:bookmarkStart w:id="241" w:name="_Toc61980376"/>
      <w:r w:rsidRPr="00A220C7">
        <w:lastRenderedPageBreak/>
        <w:t>1.3</w:t>
      </w:r>
      <w:r w:rsidRPr="00A220C7">
        <w:rPr>
          <w:rFonts w:hint="eastAsia"/>
        </w:rPr>
        <w:t xml:space="preserve"> </w:t>
      </w:r>
      <w:r w:rsidRPr="00A220C7">
        <w:rPr>
          <w:rFonts w:hAnsi="宋体"/>
        </w:rPr>
        <w:t>法律</w:t>
      </w:r>
      <w:bookmarkEnd w:id="237"/>
      <w:bookmarkEnd w:id="238"/>
      <w:bookmarkEnd w:id="239"/>
      <w:bookmarkEnd w:id="240"/>
      <w:bookmarkEnd w:id="241"/>
    </w:p>
    <w:p w:rsidR="0024410B" w:rsidRPr="00A220C7" w:rsidRDefault="0024410B" w:rsidP="0024410B">
      <w:pPr>
        <w:spacing w:line="360" w:lineRule="auto"/>
        <w:ind w:firstLineChars="200" w:firstLine="420"/>
        <w:rPr>
          <w:szCs w:val="21"/>
        </w:rPr>
      </w:pPr>
      <w:r w:rsidRPr="00A220C7">
        <w:rPr>
          <w:rFonts w:hAnsi="宋体"/>
          <w:szCs w:val="21"/>
        </w:rPr>
        <w:t>适用于合同的其他规范性文件：</w:t>
      </w:r>
      <w:bookmarkStart w:id="242" w:name="_Toc373227695"/>
      <w:bookmarkStart w:id="243" w:name="_Toc373478342"/>
      <w:bookmarkStart w:id="244" w:name="_Toc389065261"/>
      <w:bookmarkStart w:id="245" w:name="_Toc12820"/>
      <w:r w:rsidRPr="00A220C7">
        <w:rPr>
          <w:rFonts w:ascii="宋体" w:hAnsi="宋体" w:cs="MingLiU_HKSCS" w:hint="eastAsia"/>
          <w:szCs w:val="21"/>
          <w:u w:val="single"/>
        </w:rPr>
        <w:t>《中华人民共和国合同法》、《中华人民共和国建筑法》、《建筑工程质量管理条例》以及国家和工程所在地关于建设工程管理的有关法规、条例等适用本合同</w:t>
      </w:r>
      <w:r w:rsidRPr="00A220C7">
        <w:rPr>
          <w:rFonts w:hAnsi="宋体"/>
          <w:szCs w:val="21"/>
        </w:rPr>
        <w:t>。</w:t>
      </w:r>
    </w:p>
    <w:p w:rsidR="0024410B" w:rsidRPr="00A220C7" w:rsidRDefault="0024410B" w:rsidP="0024410B">
      <w:pPr>
        <w:spacing w:line="360" w:lineRule="auto"/>
        <w:ind w:firstLineChars="200" w:firstLine="420"/>
      </w:pPr>
      <w:r w:rsidRPr="00A220C7">
        <w:t xml:space="preserve">1.4 </w:t>
      </w:r>
      <w:r w:rsidRPr="00A220C7">
        <w:rPr>
          <w:rFonts w:hAnsi="宋体"/>
        </w:rPr>
        <w:t>标准和规范</w:t>
      </w:r>
      <w:bookmarkEnd w:id="242"/>
      <w:bookmarkEnd w:id="243"/>
      <w:bookmarkEnd w:id="244"/>
      <w:bookmarkEnd w:id="245"/>
    </w:p>
    <w:p w:rsidR="0024410B" w:rsidRPr="00A220C7" w:rsidRDefault="0024410B" w:rsidP="0024410B">
      <w:pPr>
        <w:spacing w:line="360" w:lineRule="auto"/>
        <w:ind w:firstLineChars="200" w:firstLine="420"/>
        <w:rPr>
          <w:rFonts w:hAnsi="宋体"/>
          <w:szCs w:val="21"/>
          <w:u w:val="single"/>
        </w:rPr>
      </w:pPr>
      <w:r w:rsidRPr="00A220C7">
        <w:rPr>
          <w:szCs w:val="21"/>
        </w:rPr>
        <w:t>1.4.1</w:t>
      </w:r>
      <w:r w:rsidRPr="00A220C7">
        <w:rPr>
          <w:rFonts w:hint="eastAsia"/>
          <w:szCs w:val="21"/>
        </w:rPr>
        <w:t xml:space="preserve"> </w:t>
      </w:r>
      <w:r w:rsidRPr="00A220C7">
        <w:rPr>
          <w:rFonts w:hAnsi="宋体"/>
          <w:szCs w:val="21"/>
        </w:rPr>
        <w:t>适用于工程的标准规范包括：</w:t>
      </w:r>
      <w:r w:rsidRPr="00A220C7">
        <w:rPr>
          <w:rFonts w:hAnsi="宋体" w:hint="eastAsia"/>
          <w:szCs w:val="21"/>
          <w:u w:val="single"/>
        </w:rPr>
        <w:t>现行国家标准、规范及行业标准、规范等</w:t>
      </w:r>
    </w:p>
    <w:p w:rsidR="0024410B" w:rsidRPr="00A220C7" w:rsidRDefault="0024410B" w:rsidP="0024410B">
      <w:pPr>
        <w:spacing w:line="360" w:lineRule="auto"/>
        <w:ind w:firstLineChars="200" w:firstLine="420"/>
        <w:rPr>
          <w:kern w:val="0"/>
          <w:szCs w:val="21"/>
        </w:rPr>
      </w:pPr>
      <w:r w:rsidRPr="00A220C7">
        <w:rPr>
          <w:kern w:val="0"/>
          <w:szCs w:val="21"/>
        </w:rPr>
        <w:t xml:space="preserve">1.4.2 </w:t>
      </w:r>
      <w:r w:rsidRPr="00A220C7">
        <w:rPr>
          <w:rFonts w:hAnsi="宋体"/>
          <w:kern w:val="0"/>
          <w:szCs w:val="21"/>
        </w:rPr>
        <w:t>发包人提供国外标准、规范的名称：</w:t>
      </w:r>
      <w:r w:rsidRPr="00A220C7">
        <w:rPr>
          <w:rFonts w:hAnsi="宋体" w:hint="eastAsia"/>
          <w:szCs w:val="21"/>
          <w:u w:val="single"/>
        </w:rPr>
        <w:t>无</w:t>
      </w:r>
      <w:r w:rsidRPr="00A220C7">
        <w:rPr>
          <w:rFonts w:hAnsi="宋体" w:hint="eastAsia"/>
          <w:szCs w:val="21"/>
        </w:rPr>
        <w:t>；</w:t>
      </w:r>
    </w:p>
    <w:p w:rsidR="0024410B" w:rsidRPr="00A220C7" w:rsidRDefault="0024410B" w:rsidP="0024410B">
      <w:pPr>
        <w:spacing w:line="360" w:lineRule="auto"/>
        <w:ind w:firstLineChars="200" w:firstLine="420"/>
        <w:rPr>
          <w:kern w:val="0"/>
          <w:szCs w:val="21"/>
        </w:rPr>
      </w:pPr>
      <w:r w:rsidRPr="00A220C7">
        <w:rPr>
          <w:rFonts w:hAnsi="宋体"/>
          <w:kern w:val="0"/>
          <w:szCs w:val="21"/>
        </w:rPr>
        <w:t>发包人提供国外标准、规范的份数：</w:t>
      </w:r>
      <w:r w:rsidRPr="00A220C7">
        <w:rPr>
          <w:rFonts w:hint="eastAsia"/>
          <w:kern w:val="0"/>
          <w:szCs w:val="21"/>
          <w:u w:val="single"/>
        </w:rPr>
        <w:t>无</w:t>
      </w:r>
      <w:r w:rsidRPr="00A220C7">
        <w:rPr>
          <w:rFonts w:hAnsi="宋体"/>
          <w:kern w:val="0"/>
          <w:szCs w:val="21"/>
        </w:rPr>
        <w:t>；</w:t>
      </w:r>
    </w:p>
    <w:p w:rsidR="0024410B" w:rsidRPr="00A220C7" w:rsidRDefault="0024410B" w:rsidP="0024410B">
      <w:pPr>
        <w:spacing w:line="360" w:lineRule="auto"/>
        <w:ind w:firstLineChars="200" w:firstLine="420"/>
        <w:rPr>
          <w:szCs w:val="21"/>
        </w:rPr>
      </w:pPr>
      <w:r w:rsidRPr="00A220C7">
        <w:rPr>
          <w:rFonts w:hAnsi="宋体"/>
          <w:kern w:val="0"/>
          <w:szCs w:val="21"/>
        </w:rPr>
        <w:t>发包人提供国外标准、规范的名称：</w:t>
      </w:r>
      <w:r w:rsidRPr="00A220C7">
        <w:rPr>
          <w:rFonts w:hint="eastAsia"/>
          <w:kern w:val="0"/>
          <w:szCs w:val="21"/>
          <w:u w:val="single"/>
        </w:rPr>
        <w:t>无</w:t>
      </w:r>
      <w:r w:rsidRPr="00A220C7">
        <w:rPr>
          <w:rFonts w:hAnsi="宋体"/>
          <w:kern w:val="0"/>
          <w:szCs w:val="21"/>
        </w:rPr>
        <w:t>。</w:t>
      </w:r>
    </w:p>
    <w:p w:rsidR="0024410B" w:rsidRPr="00A220C7" w:rsidRDefault="0024410B" w:rsidP="0024410B">
      <w:pPr>
        <w:spacing w:line="360" w:lineRule="auto"/>
        <w:ind w:firstLineChars="200" w:firstLine="420"/>
        <w:rPr>
          <w:szCs w:val="21"/>
        </w:rPr>
      </w:pPr>
      <w:r w:rsidRPr="00A220C7">
        <w:rPr>
          <w:szCs w:val="21"/>
        </w:rPr>
        <w:t>1.4.3</w:t>
      </w:r>
      <w:r w:rsidRPr="00A220C7">
        <w:rPr>
          <w:rFonts w:hint="eastAsia"/>
          <w:szCs w:val="21"/>
        </w:rPr>
        <w:t xml:space="preserve"> </w:t>
      </w:r>
      <w:r w:rsidRPr="00A220C7">
        <w:rPr>
          <w:rFonts w:hAnsi="宋体"/>
          <w:szCs w:val="21"/>
        </w:rPr>
        <w:t>发包人对工程的技术标准和功能要求的特殊要求：</w:t>
      </w:r>
      <w:r w:rsidRPr="00A220C7">
        <w:rPr>
          <w:rFonts w:hAnsi="宋体" w:hint="eastAsia"/>
          <w:szCs w:val="21"/>
          <w:u w:val="single"/>
        </w:rPr>
        <w:t>/</w:t>
      </w:r>
      <w:r w:rsidRPr="00A220C7">
        <w:rPr>
          <w:rFonts w:hAnsi="宋体"/>
          <w:szCs w:val="21"/>
        </w:rPr>
        <w:t>。</w:t>
      </w:r>
    </w:p>
    <w:p w:rsidR="0024410B" w:rsidRPr="00A220C7" w:rsidRDefault="0024410B" w:rsidP="0024410B">
      <w:pPr>
        <w:pStyle w:val="3"/>
      </w:pPr>
      <w:bookmarkStart w:id="246" w:name="_Toc373227696"/>
      <w:bookmarkStart w:id="247" w:name="_Toc373478343"/>
      <w:bookmarkStart w:id="248" w:name="_Toc389065262"/>
      <w:bookmarkStart w:id="249" w:name="_Toc15264"/>
      <w:bookmarkStart w:id="250" w:name="_Toc61980377"/>
      <w:r w:rsidRPr="00A220C7">
        <w:t xml:space="preserve">1.5 </w:t>
      </w:r>
      <w:r w:rsidRPr="00A220C7">
        <w:t>合同文件的优先顺序</w:t>
      </w:r>
      <w:bookmarkEnd w:id="246"/>
      <w:bookmarkEnd w:id="247"/>
      <w:bookmarkEnd w:id="248"/>
      <w:bookmarkEnd w:id="249"/>
      <w:bookmarkEnd w:id="250"/>
    </w:p>
    <w:p w:rsidR="0024410B" w:rsidRPr="00A220C7" w:rsidRDefault="0024410B" w:rsidP="0024410B">
      <w:pPr>
        <w:spacing w:line="360" w:lineRule="auto"/>
        <w:ind w:firstLineChars="200" w:firstLine="420"/>
        <w:rPr>
          <w:rFonts w:hAnsi="宋体"/>
          <w:szCs w:val="21"/>
        </w:rPr>
      </w:pPr>
      <w:r w:rsidRPr="00A220C7">
        <w:rPr>
          <w:rFonts w:hAnsi="宋体"/>
          <w:szCs w:val="21"/>
        </w:rPr>
        <w:t>合同文件组成及优先顺序为：</w:t>
      </w:r>
    </w:p>
    <w:p w:rsidR="0024410B" w:rsidRPr="00A220C7" w:rsidRDefault="0024410B" w:rsidP="0024410B">
      <w:pPr>
        <w:spacing w:line="360" w:lineRule="auto"/>
        <w:ind w:firstLineChars="200" w:firstLine="420"/>
        <w:rPr>
          <w:rFonts w:hAnsi="宋体"/>
          <w:kern w:val="0"/>
          <w:szCs w:val="21"/>
        </w:rPr>
      </w:pPr>
      <w:r w:rsidRPr="00A220C7">
        <w:rPr>
          <w:rFonts w:hAnsi="宋体" w:hint="eastAsia"/>
          <w:kern w:val="0"/>
          <w:szCs w:val="21"/>
        </w:rPr>
        <w:t>（</w:t>
      </w:r>
      <w:r w:rsidRPr="00A220C7">
        <w:rPr>
          <w:rFonts w:hAnsi="宋体" w:hint="eastAsia"/>
          <w:kern w:val="0"/>
          <w:szCs w:val="21"/>
        </w:rPr>
        <w:t>1</w:t>
      </w:r>
      <w:r w:rsidRPr="00A220C7">
        <w:rPr>
          <w:rFonts w:hAnsi="宋体" w:hint="eastAsia"/>
          <w:kern w:val="0"/>
          <w:szCs w:val="21"/>
        </w:rPr>
        <w:t>）合同协议书；</w:t>
      </w:r>
    </w:p>
    <w:p w:rsidR="0024410B" w:rsidRPr="00A220C7" w:rsidRDefault="0024410B" w:rsidP="0024410B">
      <w:pPr>
        <w:spacing w:line="360" w:lineRule="auto"/>
        <w:ind w:firstLineChars="200" w:firstLine="420"/>
        <w:rPr>
          <w:rFonts w:hAnsi="宋体"/>
          <w:kern w:val="0"/>
          <w:szCs w:val="21"/>
        </w:rPr>
      </w:pPr>
      <w:r w:rsidRPr="00A220C7">
        <w:rPr>
          <w:rFonts w:hAnsi="宋体"/>
          <w:kern w:val="0"/>
          <w:szCs w:val="21"/>
        </w:rPr>
        <w:t>（</w:t>
      </w:r>
      <w:r w:rsidRPr="00A220C7">
        <w:rPr>
          <w:rFonts w:hAnsi="宋体" w:hint="eastAsia"/>
          <w:kern w:val="0"/>
          <w:szCs w:val="21"/>
        </w:rPr>
        <w:t>2</w:t>
      </w:r>
      <w:r w:rsidRPr="00A220C7">
        <w:rPr>
          <w:rFonts w:hAnsi="宋体"/>
          <w:kern w:val="0"/>
          <w:szCs w:val="21"/>
        </w:rPr>
        <w:t>）中标通知书（如有）；</w:t>
      </w:r>
    </w:p>
    <w:p w:rsidR="0024410B" w:rsidRPr="00A220C7" w:rsidRDefault="0024410B" w:rsidP="0024410B">
      <w:pPr>
        <w:spacing w:line="360" w:lineRule="auto"/>
        <w:ind w:firstLineChars="200" w:firstLine="420"/>
        <w:rPr>
          <w:rFonts w:hAnsi="宋体"/>
          <w:kern w:val="0"/>
          <w:szCs w:val="21"/>
        </w:rPr>
      </w:pPr>
      <w:r w:rsidRPr="00A220C7">
        <w:rPr>
          <w:rFonts w:hAnsi="宋体"/>
          <w:kern w:val="0"/>
          <w:szCs w:val="21"/>
        </w:rPr>
        <w:t>（</w:t>
      </w:r>
      <w:r w:rsidRPr="00A220C7">
        <w:rPr>
          <w:rFonts w:hAnsi="宋体" w:hint="eastAsia"/>
          <w:kern w:val="0"/>
          <w:szCs w:val="21"/>
        </w:rPr>
        <w:t>3</w:t>
      </w:r>
      <w:r w:rsidRPr="00A220C7">
        <w:rPr>
          <w:rFonts w:hAnsi="宋体"/>
          <w:kern w:val="0"/>
          <w:szCs w:val="21"/>
        </w:rPr>
        <w:t>）投标函及其附录（如有）；</w:t>
      </w:r>
    </w:p>
    <w:p w:rsidR="0024410B" w:rsidRPr="00A220C7" w:rsidRDefault="0024410B" w:rsidP="0024410B">
      <w:pPr>
        <w:spacing w:line="360" w:lineRule="auto"/>
        <w:ind w:firstLineChars="200" w:firstLine="420"/>
        <w:rPr>
          <w:rFonts w:hAnsi="宋体"/>
          <w:kern w:val="0"/>
          <w:szCs w:val="21"/>
        </w:rPr>
      </w:pPr>
      <w:r w:rsidRPr="00A220C7">
        <w:rPr>
          <w:rFonts w:hAnsi="宋体"/>
          <w:kern w:val="0"/>
          <w:szCs w:val="21"/>
        </w:rPr>
        <w:t>（</w:t>
      </w:r>
      <w:r w:rsidRPr="00A220C7">
        <w:rPr>
          <w:rFonts w:hAnsi="宋体" w:hint="eastAsia"/>
          <w:kern w:val="0"/>
          <w:szCs w:val="21"/>
        </w:rPr>
        <w:t>4</w:t>
      </w:r>
      <w:r w:rsidRPr="00A220C7">
        <w:rPr>
          <w:rFonts w:hAnsi="宋体"/>
          <w:kern w:val="0"/>
          <w:szCs w:val="21"/>
        </w:rPr>
        <w:t>）专用合同条款及其附件；</w:t>
      </w:r>
    </w:p>
    <w:p w:rsidR="0024410B" w:rsidRPr="00A220C7" w:rsidRDefault="0024410B" w:rsidP="0024410B">
      <w:pPr>
        <w:spacing w:line="360" w:lineRule="auto"/>
        <w:ind w:firstLineChars="200" w:firstLine="420"/>
        <w:rPr>
          <w:rFonts w:hAnsi="宋体"/>
          <w:kern w:val="0"/>
          <w:szCs w:val="21"/>
        </w:rPr>
      </w:pPr>
      <w:r w:rsidRPr="00A220C7">
        <w:rPr>
          <w:rFonts w:hAnsi="宋体"/>
          <w:kern w:val="0"/>
          <w:szCs w:val="21"/>
        </w:rPr>
        <w:t>（</w:t>
      </w:r>
      <w:r w:rsidRPr="00A220C7">
        <w:rPr>
          <w:rFonts w:hAnsi="宋体" w:hint="eastAsia"/>
          <w:kern w:val="0"/>
          <w:szCs w:val="21"/>
        </w:rPr>
        <w:t>5</w:t>
      </w:r>
      <w:r w:rsidRPr="00A220C7">
        <w:rPr>
          <w:rFonts w:hAnsi="宋体"/>
          <w:kern w:val="0"/>
          <w:szCs w:val="21"/>
        </w:rPr>
        <w:t>）通用合同条款；</w:t>
      </w:r>
    </w:p>
    <w:p w:rsidR="0024410B" w:rsidRPr="00A220C7" w:rsidRDefault="0024410B" w:rsidP="0024410B">
      <w:pPr>
        <w:spacing w:line="360" w:lineRule="auto"/>
        <w:ind w:firstLineChars="200" w:firstLine="420"/>
        <w:rPr>
          <w:rFonts w:hAnsi="宋体"/>
          <w:kern w:val="0"/>
          <w:szCs w:val="21"/>
        </w:rPr>
      </w:pPr>
      <w:r w:rsidRPr="00A220C7">
        <w:rPr>
          <w:rFonts w:hAnsi="宋体"/>
          <w:kern w:val="0"/>
          <w:szCs w:val="21"/>
        </w:rPr>
        <w:t>（</w:t>
      </w:r>
      <w:r w:rsidRPr="00A220C7">
        <w:rPr>
          <w:rFonts w:hAnsi="宋体" w:hint="eastAsia"/>
          <w:kern w:val="0"/>
          <w:szCs w:val="21"/>
        </w:rPr>
        <w:t>6</w:t>
      </w:r>
      <w:r w:rsidRPr="00A220C7">
        <w:rPr>
          <w:rFonts w:hAnsi="宋体"/>
          <w:kern w:val="0"/>
          <w:szCs w:val="21"/>
        </w:rPr>
        <w:t>）</w:t>
      </w:r>
      <w:r w:rsidRPr="00A220C7">
        <w:rPr>
          <w:rFonts w:ascii="宋体" w:hAnsi="宋体" w:cs="宋体" w:hint="eastAsia"/>
          <w:u w:val="single"/>
        </w:rPr>
        <w:t>技术标准和要求</w:t>
      </w:r>
      <w:r w:rsidRPr="00A220C7">
        <w:rPr>
          <w:rFonts w:hAnsi="宋体"/>
          <w:kern w:val="0"/>
          <w:szCs w:val="21"/>
        </w:rPr>
        <w:t>；</w:t>
      </w:r>
    </w:p>
    <w:p w:rsidR="0024410B" w:rsidRPr="00A220C7" w:rsidRDefault="0024410B" w:rsidP="0024410B">
      <w:pPr>
        <w:spacing w:line="360" w:lineRule="auto"/>
        <w:ind w:firstLineChars="200" w:firstLine="420"/>
        <w:rPr>
          <w:rFonts w:hAnsi="宋体"/>
          <w:kern w:val="0"/>
          <w:szCs w:val="21"/>
        </w:rPr>
      </w:pPr>
      <w:r w:rsidRPr="00A220C7">
        <w:rPr>
          <w:rFonts w:hAnsi="宋体"/>
          <w:kern w:val="0"/>
          <w:szCs w:val="21"/>
        </w:rPr>
        <w:t>（</w:t>
      </w:r>
      <w:r w:rsidRPr="00A220C7">
        <w:rPr>
          <w:rFonts w:hAnsi="宋体" w:hint="eastAsia"/>
          <w:kern w:val="0"/>
          <w:szCs w:val="21"/>
        </w:rPr>
        <w:t>7</w:t>
      </w:r>
      <w:r w:rsidRPr="00A220C7">
        <w:rPr>
          <w:rFonts w:hAnsi="宋体"/>
          <w:kern w:val="0"/>
          <w:szCs w:val="21"/>
        </w:rPr>
        <w:t>）</w:t>
      </w:r>
      <w:r w:rsidRPr="00A220C7">
        <w:rPr>
          <w:rFonts w:ascii="宋体" w:hAnsi="宋体" w:cs="宋体" w:hint="eastAsia"/>
          <w:u w:val="single"/>
        </w:rPr>
        <w:t>图纸</w:t>
      </w:r>
      <w:r w:rsidRPr="00A220C7">
        <w:rPr>
          <w:rFonts w:hAnsi="宋体"/>
          <w:kern w:val="0"/>
          <w:szCs w:val="21"/>
        </w:rPr>
        <w:t>；</w:t>
      </w:r>
    </w:p>
    <w:p w:rsidR="0024410B" w:rsidRPr="00A220C7" w:rsidRDefault="0024410B" w:rsidP="0024410B">
      <w:pPr>
        <w:spacing w:line="360" w:lineRule="auto"/>
        <w:ind w:firstLineChars="200" w:firstLine="420"/>
        <w:rPr>
          <w:rFonts w:hAnsi="宋体"/>
          <w:kern w:val="0"/>
          <w:szCs w:val="21"/>
        </w:rPr>
      </w:pPr>
      <w:r w:rsidRPr="00A220C7">
        <w:rPr>
          <w:rFonts w:hAnsi="宋体"/>
          <w:kern w:val="0"/>
          <w:szCs w:val="21"/>
        </w:rPr>
        <w:t>（</w:t>
      </w:r>
      <w:r w:rsidRPr="00A220C7">
        <w:rPr>
          <w:rFonts w:hAnsi="宋体" w:hint="eastAsia"/>
          <w:kern w:val="0"/>
          <w:szCs w:val="21"/>
        </w:rPr>
        <w:t>8</w:t>
      </w:r>
      <w:r w:rsidRPr="00A220C7">
        <w:rPr>
          <w:rFonts w:hAnsi="宋体"/>
          <w:kern w:val="0"/>
          <w:szCs w:val="21"/>
        </w:rPr>
        <w:t>）</w:t>
      </w:r>
      <w:r w:rsidRPr="00A220C7">
        <w:rPr>
          <w:rFonts w:ascii="宋体" w:hAnsi="宋体" w:cs="宋体" w:hint="eastAsia"/>
          <w:u w:val="single"/>
        </w:rPr>
        <w:t>已标价工程量清单或预算书</w:t>
      </w:r>
      <w:r w:rsidRPr="00A220C7">
        <w:rPr>
          <w:rFonts w:hAnsi="宋体"/>
          <w:kern w:val="0"/>
          <w:szCs w:val="21"/>
        </w:rPr>
        <w:t>；</w:t>
      </w:r>
    </w:p>
    <w:p w:rsidR="0024410B" w:rsidRPr="00A220C7" w:rsidRDefault="0024410B" w:rsidP="0024410B">
      <w:pPr>
        <w:spacing w:line="360" w:lineRule="auto"/>
        <w:ind w:firstLineChars="200" w:firstLine="420"/>
        <w:rPr>
          <w:rFonts w:hAnsi="宋体"/>
          <w:kern w:val="0"/>
          <w:szCs w:val="21"/>
        </w:rPr>
      </w:pPr>
      <w:r w:rsidRPr="00A220C7">
        <w:rPr>
          <w:rFonts w:hAnsi="宋体"/>
          <w:kern w:val="0"/>
          <w:szCs w:val="21"/>
        </w:rPr>
        <w:t>（</w:t>
      </w:r>
      <w:r w:rsidRPr="00A220C7">
        <w:rPr>
          <w:rFonts w:hAnsi="宋体" w:hint="eastAsia"/>
          <w:kern w:val="0"/>
          <w:szCs w:val="21"/>
        </w:rPr>
        <w:t>9</w:t>
      </w:r>
      <w:r w:rsidRPr="00A220C7">
        <w:rPr>
          <w:rFonts w:hAnsi="宋体"/>
          <w:kern w:val="0"/>
          <w:szCs w:val="21"/>
        </w:rPr>
        <w:t>）</w:t>
      </w:r>
      <w:r w:rsidRPr="00A220C7">
        <w:rPr>
          <w:rFonts w:hAnsi="宋体" w:hint="eastAsia"/>
          <w:kern w:val="0"/>
          <w:szCs w:val="21"/>
        </w:rPr>
        <w:t>《</w:t>
      </w:r>
      <w:r w:rsidRPr="00A220C7">
        <w:rPr>
          <w:rFonts w:hAnsi="宋体"/>
          <w:kern w:val="0"/>
          <w:szCs w:val="21"/>
        </w:rPr>
        <w:t>建设工程工程量清单计价规范（</w:t>
      </w:r>
      <w:r w:rsidRPr="00A220C7">
        <w:rPr>
          <w:rFonts w:hAnsi="宋体"/>
          <w:kern w:val="0"/>
          <w:szCs w:val="21"/>
        </w:rPr>
        <w:t>GB5050-2013</w:t>
      </w:r>
      <w:r w:rsidRPr="00A220C7">
        <w:rPr>
          <w:rFonts w:hAnsi="宋体"/>
          <w:kern w:val="0"/>
          <w:szCs w:val="21"/>
        </w:rPr>
        <w:t>）</w:t>
      </w:r>
      <w:r w:rsidRPr="00A220C7">
        <w:rPr>
          <w:rFonts w:hAnsi="宋体" w:hint="eastAsia"/>
          <w:kern w:val="0"/>
          <w:szCs w:val="21"/>
        </w:rPr>
        <w:t>》及其</w:t>
      </w:r>
      <w:r w:rsidRPr="00A220C7">
        <w:rPr>
          <w:rFonts w:hAnsi="宋体"/>
          <w:kern w:val="0"/>
          <w:szCs w:val="21"/>
        </w:rPr>
        <w:t>广西实施细则</w:t>
      </w:r>
      <w:r w:rsidRPr="00A220C7">
        <w:rPr>
          <w:rFonts w:hAnsi="宋体" w:hint="eastAsia"/>
          <w:kern w:val="0"/>
          <w:szCs w:val="21"/>
        </w:rPr>
        <w:t>及《关于建筑业实施营业税改征增值税后广西壮族自治区建设工程计价依据调整的通知》（桂建标〔</w:t>
      </w:r>
      <w:r w:rsidRPr="00A220C7">
        <w:rPr>
          <w:rFonts w:hAnsi="宋体" w:hint="eastAsia"/>
          <w:kern w:val="0"/>
          <w:szCs w:val="21"/>
        </w:rPr>
        <w:t>2016</w:t>
      </w:r>
      <w:r w:rsidRPr="00A220C7">
        <w:rPr>
          <w:rFonts w:hAnsi="宋体" w:hint="eastAsia"/>
          <w:kern w:val="0"/>
          <w:szCs w:val="21"/>
        </w:rPr>
        <w:t>〕</w:t>
      </w:r>
      <w:r w:rsidRPr="00A220C7">
        <w:rPr>
          <w:rFonts w:hAnsi="宋体" w:hint="eastAsia"/>
          <w:kern w:val="0"/>
          <w:szCs w:val="21"/>
        </w:rPr>
        <w:t>17</w:t>
      </w:r>
      <w:r w:rsidRPr="00A220C7">
        <w:rPr>
          <w:rFonts w:hAnsi="宋体" w:hint="eastAsia"/>
          <w:kern w:val="0"/>
          <w:szCs w:val="21"/>
        </w:rPr>
        <w:t>号）、《</w:t>
      </w:r>
      <w:r w:rsidRPr="00A220C7">
        <w:rPr>
          <w:rFonts w:hAnsi="宋体"/>
          <w:kern w:val="0"/>
          <w:szCs w:val="21"/>
        </w:rPr>
        <w:t>建设工程工程量清单计</w:t>
      </w:r>
      <w:r w:rsidRPr="00A220C7">
        <w:rPr>
          <w:rFonts w:hAnsi="宋体" w:hint="eastAsia"/>
          <w:kern w:val="0"/>
          <w:szCs w:val="21"/>
        </w:rPr>
        <w:t>算</w:t>
      </w:r>
      <w:r w:rsidRPr="00A220C7">
        <w:rPr>
          <w:rFonts w:hAnsi="宋体"/>
          <w:kern w:val="0"/>
          <w:szCs w:val="21"/>
        </w:rPr>
        <w:t>规范（</w:t>
      </w:r>
      <w:r w:rsidRPr="00A220C7">
        <w:rPr>
          <w:rFonts w:hAnsi="宋体"/>
          <w:kern w:val="0"/>
          <w:szCs w:val="21"/>
        </w:rPr>
        <w:t>GB5</w:t>
      </w:r>
      <w:r w:rsidRPr="00A220C7">
        <w:rPr>
          <w:rFonts w:hAnsi="宋体" w:hint="eastAsia"/>
          <w:kern w:val="0"/>
          <w:szCs w:val="21"/>
        </w:rPr>
        <w:t>854~50862</w:t>
      </w:r>
      <w:r w:rsidRPr="00A220C7">
        <w:rPr>
          <w:rFonts w:hAnsi="宋体"/>
          <w:kern w:val="0"/>
          <w:szCs w:val="21"/>
        </w:rPr>
        <w:t>-2013</w:t>
      </w:r>
      <w:r w:rsidRPr="00A220C7">
        <w:rPr>
          <w:rFonts w:hAnsi="宋体"/>
          <w:kern w:val="0"/>
          <w:szCs w:val="21"/>
        </w:rPr>
        <w:t>）</w:t>
      </w:r>
      <w:r w:rsidRPr="00A220C7">
        <w:rPr>
          <w:rFonts w:hAnsi="宋体" w:hint="eastAsia"/>
          <w:kern w:val="0"/>
          <w:szCs w:val="21"/>
        </w:rPr>
        <w:t>》及其</w:t>
      </w:r>
      <w:r w:rsidRPr="00A220C7">
        <w:rPr>
          <w:rFonts w:hAnsi="宋体"/>
          <w:kern w:val="0"/>
          <w:szCs w:val="21"/>
        </w:rPr>
        <w:t>广西实施细则</w:t>
      </w:r>
      <w:r w:rsidRPr="00A220C7">
        <w:rPr>
          <w:rFonts w:hAnsi="宋体" w:hint="eastAsia"/>
          <w:kern w:val="0"/>
          <w:szCs w:val="21"/>
        </w:rPr>
        <w:t>（修订本）</w:t>
      </w:r>
      <w:r w:rsidRPr="00A220C7">
        <w:rPr>
          <w:rFonts w:hAnsi="宋体" w:hint="eastAsia"/>
          <w:kern w:val="0"/>
          <w:szCs w:val="21"/>
        </w:rPr>
        <w:t xml:space="preserve"> (</w:t>
      </w:r>
      <w:r w:rsidRPr="00A220C7">
        <w:rPr>
          <w:rFonts w:hAnsi="宋体" w:hint="eastAsia"/>
          <w:kern w:val="0"/>
          <w:szCs w:val="21"/>
        </w:rPr>
        <w:t>适用于实行工程量清单计价的项目</w:t>
      </w:r>
      <w:r w:rsidRPr="00A220C7">
        <w:rPr>
          <w:rFonts w:hAnsi="宋体" w:hint="eastAsia"/>
          <w:kern w:val="0"/>
          <w:szCs w:val="21"/>
        </w:rPr>
        <w:t xml:space="preserve">) </w:t>
      </w:r>
      <w:r w:rsidRPr="00A220C7">
        <w:rPr>
          <w:rFonts w:hAnsi="宋体" w:hint="eastAsia"/>
          <w:kern w:val="0"/>
          <w:szCs w:val="21"/>
        </w:rPr>
        <w:t>；</w:t>
      </w:r>
    </w:p>
    <w:p w:rsidR="0024410B" w:rsidRPr="00A220C7" w:rsidRDefault="0024410B" w:rsidP="0024410B">
      <w:pPr>
        <w:spacing w:line="360" w:lineRule="auto"/>
        <w:ind w:firstLineChars="200" w:firstLine="420"/>
        <w:rPr>
          <w:rFonts w:hAnsi="宋体"/>
          <w:kern w:val="0"/>
          <w:szCs w:val="21"/>
        </w:rPr>
      </w:pPr>
      <w:r w:rsidRPr="00A220C7">
        <w:rPr>
          <w:rFonts w:hAnsi="宋体" w:hint="eastAsia"/>
          <w:kern w:val="0"/>
          <w:szCs w:val="21"/>
        </w:rPr>
        <w:t xml:space="preserve"> (10)</w:t>
      </w:r>
      <w:r w:rsidRPr="00A220C7">
        <w:rPr>
          <w:rFonts w:hAnsi="宋体" w:cs="宋体" w:hint="eastAsia"/>
          <w:u w:val="single"/>
        </w:rPr>
        <w:t>其他合同文件：招标文件及附件（含所有补充通知）双方有关工程的洽商、变更等书面协议或文件视为本合同的组成部分</w:t>
      </w:r>
      <w:r w:rsidRPr="00A220C7">
        <w:rPr>
          <w:rFonts w:hAnsi="宋体"/>
          <w:kern w:val="0"/>
          <w:szCs w:val="21"/>
        </w:rPr>
        <w:t>。</w:t>
      </w:r>
    </w:p>
    <w:p w:rsidR="0024410B" w:rsidRPr="00A220C7" w:rsidRDefault="0024410B" w:rsidP="0024410B">
      <w:pPr>
        <w:spacing w:line="360" w:lineRule="auto"/>
        <w:ind w:firstLineChars="200" w:firstLine="420"/>
        <w:rPr>
          <w:rFonts w:hAnsi="宋体" w:cs="宋体"/>
          <w:kern w:val="0"/>
        </w:rPr>
      </w:pPr>
      <w:r w:rsidRPr="00A220C7">
        <w:rPr>
          <w:rFonts w:hAnsi="宋体" w:cs="宋体" w:hint="eastAsia"/>
          <w:kern w:val="0"/>
        </w:rPr>
        <w:t>上述各项合同文件包括合同当事人就该项合同文件所</w:t>
      </w:r>
      <w:proofErr w:type="gramStart"/>
      <w:r w:rsidRPr="00A220C7">
        <w:rPr>
          <w:rFonts w:hAnsi="宋体" w:cs="宋体" w:hint="eastAsia"/>
          <w:kern w:val="0"/>
        </w:rPr>
        <w:t>作出</w:t>
      </w:r>
      <w:proofErr w:type="gramEnd"/>
      <w:r w:rsidRPr="00A220C7">
        <w:rPr>
          <w:rFonts w:hAnsi="宋体" w:cs="宋体" w:hint="eastAsia"/>
          <w:kern w:val="0"/>
        </w:rPr>
        <w:t>的补充和修改，属于同一类内容的文件，应以最新签署的为准（违反招标文件</w:t>
      </w:r>
      <w:r w:rsidRPr="00A220C7">
        <w:rPr>
          <w:rFonts w:hAnsi="宋体" w:cs="宋体"/>
          <w:kern w:val="0"/>
        </w:rPr>
        <w:t>实质性内容的约定除外</w:t>
      </w:r>
      <w:r w:rsidRPr="00A220C7">
        <w:rPr>
          <w:rFonts w:hAnsi="宋体" w:cs="宋体" w:hint="eastAsia"/>
          <w:kern w:val="0"/>
        </w:rPr>
        <w:t>）。专用合同条款及其附件须经合同当事人签字或盖章。</w:t>
      </w:r>
    </w:p>
    <w:p w:rsidR="0024410B" w:rsidRPr="00A220C7" w:rsidRDefault="0024410B" w:rsidP="0024410B">
      <w:pPr>
        <w:spacing w:line="360" w:lineRule="auto"/>
        <w:ind w:firstLineChars="200" w:firstLine="420"/>
        <w:rPr>
          <w:szCs w:val="21"/>
        </w:rPr>
      </w:pPr>
      <w:r w:rsidRPr="00A220C7">
        <w:rPr>
          <w:rFonts w:hAnsi="宋体"/>
          <w:kern w:val="0"/>
          <w:szCs w:val="21"/>
        </w:rPr>
        <w:t>说明：</w:t>
      </w:r>
      <w:r w:rsidRPr="00A220C7">
        <w:rPr>
          <w:rFonts w:hAnsi="宋体" w:hint="eastAsia"/>
          <w:kern w:val="0"/>
          <w:szCs w:val="21"/>
        </w:rPr>
        <w:t>（</w:t>
      </w:r>
      <w:r w:rsidRPr="00A220C7">
        <w:rPr>
          <w:rFonts w:hAnsi="宋体" w:hint="eastAsia"/>
          <w:kern w:val="0"/>
          <w:szCs w:val="21"/>
        </w:rPr>
        <w:t>6</w:t>
      </w:r>
      <w:r w:rsidRPr="00A220C7">
        <w:rPr>
          <w:rFonts w:hAnsi="宋体" w:hint="eastAsia"/>
          <w:kern w:val="0"/>
          <w:szCs w:val="21"/>
        </w:rPr>
        <w:t>）、（</w:t>
      </w:r>
      <w:r w:rsidRPr="00A220C7">
        <w:rPr>
          <w:rFonts w:hAnsi="宋体" w:hint="eastAsia"/>
          <w:kern w:val="0"/>
          <w:szCs w:val="21"/>
        </w:rPr>
        <w:t>7</w:t>
      </w:r>
      <w:r w:rsidRPr="00A220C7">
        <w:rPr>
          <w:rFonts w:hAnsi="宋体" w:hint="eastAsia"/>
          <w:kern w:val="0"/>
          <w:szCs w:val="21"/>
        </w:rPr>
        <w:t>）</w:t>
      </w:r>
      <w:r w:rsidRPr="00A220C7">
        <w:rPr>
          <w:rFonts w:hAnsi="宋体"/>
          <w:kern w:val="0"/>
          <w:szCs w:val="21"/>
        </w:rPr>
        <w:t>、</w:t>
      </w:r>
      <w:r w:rsidRPr="00A220C7">
        <w:rPr>
          <w:rFonts w:hAnsi="宋体" w:hint="eastAsia"/>
          <w:kern w:val="0"/>
          <w:szCs w:val="21"/>
        </w:rPr>
        <w:t>（</w:t>
      </w:r>
      <w:r w:rsidRPr="00A220C7">
        <w:rPr>
          <w:rFonts w:hAnsi="宋体" w:hint="eastAsia"/>
          <w:kern w:val="0"/>
          <w:szCs w:val="21"/>
        </w:rPr>
        <w:t>8</w:t>
      </w:r>
      <w:r w:rsidRPr="00A220C7">
        <w:rPr>
          <w:rFonts w:hAnsi="宋体" w:hint="eastAsia"/>
          <w:kern w:val="0"/>
          <w:szCs w:val="21"/>
        </w:rPr>
        <w:t>）</w:t>
      </w:r>
      <w:r w:rsidRPr="00A220C7">
        <w:rPr>
          <w:rFonts w:hAnsi="宋体"/>
          <w:kern w:val="0"/>
          <w:szCs w:val="21"/>
        </w:rPr>
        <w:t>、</w:t>
      </w:r>
      <w:r w:rsidRPr="00A220C7">
        <w:rPr>
          <w:rFonts w:hAnsi="宋体" w:hint="eastAsia"/>
          <w:kern w:val="0"/>
          <w:szCs w:val="21"/>
        </w:rPr>
        <w:t>（</w:t>
      </w:r>
      <w:r w:rsidRPr="00A220C7">
        <w:rPr>
          <w:rFonts w:hAnsi="宋体" w:hint="eastAsia"/>
          <w:kern w:val="0"/>
          <w:szCs w:val="21"/>
        </w:rPr>
        <w:t>10</w:t>
      </w:r>
      <w:r w:rsidRPr="00A220C7">
        <w:rPr>
          <w:rFonts w:hAnsi="宋体" w:hint="eastAsia"/>
          <w:kern w:val="0"/>
          <w:szCs w:val="21"/>
        </w:rPr>
        <w:t>）</w:t>
      </w:r>
      <w:r w:rsidRPr="00A220C7">
        <w:rPr>
          <w:rFonts w:hAnsi="宋体"/>
          <w:kern w:val="0"/>
          <w:szCs w:val="21"/>
        </w:rPr>
        <w:t>填空内容分别限于技术标准和要求、图纸、已标价工程量清单</w:t>
      </w:r>
      <w:r w:rsidRPr="00A220C7">
        <w:rPr>
          <w:rFonts w:hAnsi="宋体" w:hint="eastAsia"/>
          <w:kern w:val="0"/>
          <w:szCs w:val="21"/>
        </w:rPr>
        <w:t>或预算书、</w:t>
      </w:r>
      <w:r w:rsidRPr="00A220C7">
        <w:rPr>
          <w:rFonts w:hAnsi="宋体"/>
          <w:kern w:val="0"/>
          <w:szCs w:val="21"/>
        </w:rPr>
        <w:t>其他合同文件</w:t>
      </w:r>
      <w:r w:rsidRPr="00A220C7">
        <w:rPr>
          <w:rFonts w:hAnsi="宋体" w:hint="eastAsia"/>
          <w:kern w:val="0"/>
          <w:szCs w:val="21"/>
        </w:rPr>
        <w:t>四</w:t>
      </w:r>
      <w:r w:rsidRPr="00A220C7">
        <w:rPr>
          <w:rFonts w:hAnsi="宋体"/>
          <w:kern w:val="0"/>
          <w:szCs w:val="21"/>
        </w:rPr>
        <w:t>者之一</w:t>
      </w:r>
      <w:r w:rsidRPr="00A220C7">
        <w:rPr>
          <w:rFonts w:hAnsi="宋体" w:hint="eastAsia"/>
          <w:kern w:val="0"/>
          <w:szCs w:val="21"/>
        </w:rPr>
        <w:t>，其优先顺序可根据采取的不同合同方式由双方约定</w:t>
      </w:r>
      <w:r w:rsidRPr="00A220C7">
        <w:rPr>
          <w:rFonts w:hAnsi="宋体"/>
          <w:kern w:val="0"/>
          <w:szCs w:val="21"/>
        </w:rPr>
        <w:t>。</w:t>
      </w:r>
    </w:p>
    <w:p w:rsidR="0024410B" w:rsidRPr="00A220C7" w:rsidRDefault="0024410B" w:rsidP="0024410B">
      <w:pPr>
        <w:pStyle w:val="3"/>
      </w:pPr>
      <w:bookmarkStart w:id="251" w:name="_Toc373227697"/>
      <w:bookmarkStart w:id="252" w:name="_Toc373478344"/>
      <w:bookmarkStart w:id="253" w:name="_Toc389065263"/>
      <w:bookmarkStart w:id="254" w:name="_Toc4783"/>
      <w:bookmarkStart w:id="255" w:name="_Toc61980378"/>
      <w:r w:rsidRPr="00A220C7">
        <w:t xml:space="preserve">1.6 </w:t>
      </w:r>
      <w:r w:rsidRPr="00A220C7">
        <w:t>图纸和承包人文件</w:t>
      </w:r>
      <w:bookmarkEnd w:id="251"/>
      <w:bookmarkEnd w:id="252"/>
      <w:bookmarkEnd w:id="253"/>
      <w:bookmarkEnd w:id="254"/>
      <w:bookmarkEnd w:id="255"/>
      <w:r w:rsidRPr="00A220C7">
        <w:tab/>
      </w:r>
    </w:p>
    <w:p w:rsidR="0024410B" w:rsidRPr="00A220C7" w:rsidRDefault="0024410B" w:rsidP="0024410B">
      <w:pPr>
        <w:spacing w:line="360" w:lineRule="auto"/>
        <w:ind w:firstLineChars="200" w:firstLine="420"/>
        <w:rPr>
          <w:szCs w:val="21"/>
        </w:rPr>
      </w:pPr>
      <w:r w:rsidRPr="00A220C7">
        <w:rPr>
          <w:szCs w:val="21"/>
        </w:rPr>
        <w:t xml:space="preserve">1.6.1 </w:t>
      </w:r>
      <w:r w:rsidRPr="00A220C7">
        <w:rPr>
          <w:rFonts w:hAnsi="宋体"/>
          <w:szCs w:val="21"/>
        </w:rPr>
        <w:t>图纸的提供</w:t>
      </w:r>
    </w:p>
    <w:p w:rsidR="0024410B" w:rsidRPr="00A220C7" w:rsidRDefault="0024410B" w:rsidP="0024410B">
      <w:pPr>
        <w:spacing w:line="360" w:lineRule="auto"/>
        <w:ind w:firstLineChars="200" w:firstLine="420"/>
        <w:rPr>
          <w:szCs w:val="21"/>
        </w:rPr>
      </w:pPr>
      <w:r w:rsidRPr="00A220C7">
        <w:rPr>
          <w:rFonts w:hAnsi="宋体"/>
          <w:szCs w:val="21"/>
        </w:rPr>
        <w:lastRenderedPageBreak/>
        <w:t>发包人向承包人提供图纸的期限：</w:t>
      </w:r>
      <w:r w:rsidRPr="00A220C7">
        <w:rPr>
          <w:rFonts w:hAnsi="宋体" w:hint="eastAsia"/>
          <w:szCs w:val="21"/>
          <w:u w:val="single"/>
        </w:rPr>
        <w:t>合同签订后七天内</w:t>
      </w:r>
      <w:r w:rsidRPr="00A220C7">
        <w:rPr>
          <w:rFonts w:hAnsi="宋体"/>
          <w:szCs w:val="21"/>
        </w:rPr>
        <w:t>；</w:t>
      </w:r>
    </w:p>
    <w:p w:rsidR="0024410B" w:rsidRPr="00A220C7" w:rsidRDefault="0024410B" w:rsidP="0024410B">
      <w:pPr>
        <w:spacing w:line="360" w:lineRule="auto"/>
        <w:ind w:firstLineChars="200" w:firstLine="420"/>
        <w:rPr>
          <w:szCs w:val="21"/>
        </w:rPr>
      </w:pPr>
      <w:r w:rsidRPr="00A220C7">
        <w:rPr>
          <w:rFonts w:hAnsi="宋体"/>
          <w:szCs w:val="21"/>
        </w:rPr>
        <w:t>发包人向承包人提供图纸的数量：</w:t>
      </w:r>
      <w:r w:rsidRPr="00A220C7">
        <w:rPr>
          <w:rFonts w:hAnsi="宋体" w:hint="eastAsia"/>
          <w:szCs w:val="21"/>
          <w:u w:val="single"/>
        </w:rPr>
        <w:t>肆</w:t>
      </w:r>
      <w:r w:rsidRPr="00A220C7">
        <w:rPr>
          <w:rFonts w:hAnsi="宋体"/>
          <w:szCs w:val="21"/>
          <w:u w:val="single"/>
        </w:rPr>
        <w:t>套，承包人需要增加图纸套数的，发包人应代为复制，复制费用由承包人承担</w:t>
      </w:r>
      <w:r w:rsidRPr="00A220C7">
        <w:rPr>
          <w:rFonts w:hAnsi="宋体"/>
          <w:szCs w:val="21"/>
        </w:rPr>
        <w:t>；</w:t>
      </w:r>
    </w:p>
    <w:p w:rsidR="0024410B" w:rsidRPr="00A220C7" w:rsidRDefault="0024410B" w:rsidP="0024410B">
      <w:pPr>
        <w:spacing w:line="360" w:lineRule="auto"/>
        <w:ind w:firstLineChars="200" w:firstLine="420"/>
        <w:rPr>
          <w:szCs w:val="21"/>
        </w:rPr>
      </w:pPr>
      <w:r w:rsidRPr="00A220C7">
        <w:rPr>
          <w:rFonts w:hAnsi="宋体"/>
          <w:szCs w:val="21"/>
        </w:rPr>
        <w:t>发包人向承包人提供图纸的内容：</w:t>
      </w:r>
      <w:r w:rsidRPr="00A220C7">
        <w:rPr>
          <w:rFonts w:hAnsi="宋体" w:hint="eastAsia"/>
          <w:szCs w:val="21"/>
          <w:u w:val="single"/>
        </w:rPr>
        <w:t>所有施工图（</w:t>
      </w:r>
      <w:proofErr w:type="gramStart"/>
      <w:r w:rsidRPr="00A220C7">
        <w:rPr>
          <w:rFonts w:hAnsi="宋体" w:hint="eastAsia"/>
          <w:szCs w:val="21"/>
          <w:u w:val="single"/>
        </w:rPr>
        <w:t>含设计</w:t>
      </w:r>
      <w:proofErr w:type="gramEnd"/>
      <w:r w:rsidRPr="00A220C7">
        <w:rPr>
          <w:rFonts w:hAnsi="宋体" w:hint="eastAsia"/>
          <w:szCs w:val="21"/>
          <w:u w:val="single"/>
        </w:rPr>
        <w:t>变更）</w:t>
      </w:r>
      <w:r w:rsidRPr="00A220C7">
        <w:rPr>
          <w:rFonts w:hAnsi="宋体"/>
          <w:szCs w:val="21"/>
        </w:rPr>
        <w:t>。</w:t>
      </w:r>
    </w:p>
    <w:p w:rsidR="0024410B" w:rsidRPr="00A220C7" w:rsidRDefault="0024410B" w:rsidP="0024410B">
      <w:pPr>
        <w:spacing w:line="360" w:lineRule="auto"/>
        <w:ind w:firstLineChars="200" w:firstLine="420"/>
        <w:rPr>
          <w:szCs w:val="21"/>
        </w:rPr>
      </w:pPr>
      <w:r w:rsidRPr="00A220C7">
        <w:rPr>
          <w:szCs w:val="21"/>
        </w:rPr>
        <w:t xml:space="preserve">1.6.4 </w:t>
      </w:r>
      <w:r w:rsidRPr="00A220C7">
        <w:rPr>
          <w:rFonts w:hAnsi="宋体"/>
          <w:szCs w:val="21"/>
        </w:rPr>
        <w:t>承包人文件</w:t>
      </w:r>
    </w:p>
    <w:p w:rsidR="0024410B" w:rsidRPr="00A220C7" w:rsidRDefault="0024410B" w:rsidP="0024410B">
      <w:pPr>
        <w:spacing w:line="360" w:lineRule="auto"/>
        <w:ind w:firstLineChars="200" w:firstLine="420"/>
        <w:jc w:val="left"/>
        <w:rPr>
          <w:szCs w:val="21"/>
          <w:u w:val="single"/>
        </w:rPr>
      </w:pPr>
      <w:r w:rsidRPr="00A220C7">
        <w:rPr>
          <w:rFonts w:hAnsi="宋体"/>
          <w:szCs w:val="21"/>
        </w:rPr>
        <w:t>需要由承包人提供的文件，包括：</w:t>
      </w:r>
      <w:r w:rsidRPr="00A220C7">
        <w:rPr>
          <w:rFonts w:ascii="宋体" w:hAnsi="宋体" w:hint="eastAsia"/>
          <w:szCs w:val="21"/>
          <w:u w:val="single"/>
        </w:rPr>
        <w:t>工程竣工验收资料（按城建归档要求）</w:t>
      </w:r>
      <w:r w:rsidRPr="00A220C7">
        <w:rPr>
          <w:rFonts w:hAnsi="宋体"/>
          <w:szCs w:val="21"/>
        </w:rPr>
        <w:t>；</w:t>
      </w:r>
    </w:p>
    <w:p w:rsidR="0024410B" w:rsidRPr="00A220C7" w:rsidRDefault="0024410B" w:rsidP="0024410B">
      <w:pPr>
        <w:spacing w:line="360" w:lineRule="auto"/>
        <w:ind w:firstLineChars="200" w:firstLine="420"/>
        <w:rPr>
          <w:szCs w:val="21"/>
        </w:rPr>
      </w:pPr>
      <w:r w:rsidRPr="00A220C7">
        <w:rPr>
          <w:rFonts w:hAnsi="宋体"/>
          <w:szCs w:val="21"/>
        </w:rPr>
        <w:t>承包人提供的文件的期限为：</w:t>
      </w:r>
      <w:r w:rsidRPr="00A220C7">
        <w:rPr>
          <w:rFonts w:ascii="宋体" w:hAnsi="宋体" w:hint="eastAsia"/>
          <w:szCs w:val="21"/>
          <w:u w:val="single"/>
        </w:rPr>
        <w:t>合同签订开始至竣工验收合格</w:t>
      </w:r>
      <w:r w:rsidRPr="00A220C7">
        <w:rPr>
          <w:rFonts w:ascii="宋体-18030" w:eastAsia="宋体-18030" w:hAnsi="宋体-18030" w:cs="宋体-18030" w:hint="eastAsia"/>
          <w:szCs w:val="21"/>
          <w:u w:val="single"/>
        </w:rPr>
        <w:t>后</w:t>
      </w:r>
      <w:r w:rsidRPr="00A220C7">
        <w:rPr>
          <w:rFonts w:ascii="宋体" w:hAnsi="宋体" w:hint="eastAsia"/>
          <w:szCs w:val="21"/>
          <w:u w:val="single"/>
        </w:rPr>
        <w:t>一个月内</w:t>
      </w:r>
      <w:r w:rsidRPr="00A220C7">
        <w:rPr>
          <w:rFonts w:hAnsi="宋体"/>
          <w:szCs w:val="21"/>
        </w:rPr>
        <w:t>；</w:t>
      </w:r>
    </w:p>
    <w:p w:rsidR="0024410B" w:rsidRPr="00A220C7" w:rsidRDefault="0024410B" w:rsidP="0024410B">
      <w:pPr>
        <w:spacing w:line="360" w:lineRule="auto"/>
        <w:ind w:firstLineChars="200" w:firstLine="420"/>
        <w:rPr>
          <w:szCs w:val="21"/>
        </w:rPr>
      </w:pPr>
      <w:r w:rsidRPr="00A220C7">
        <w:rPr>
          <w:rFonts w:hAnsi="宋体"/>
          <w:szCs w:val="21"/>
        </w:rPr>
        <w:t>承包人提供的文件的数量为：</w:t>
      </w:r>
      <w:r w:rsidRPr="00A220C7">
        <w:rPr>
          <w:rFonts w:ascii="宋体" w:hAnsi="宋体" w:hint="eastAsia"/>
          <w:szCs w:val="21"/>
          <w:u w:val="single"/>
        </w:rPr>
        <w:t>一式四份</w:t>
      </w:r>
      <w:r w:rsidRPr="00A220C7">
        <w:rPr>
          <w:rFonts w:hAnsi="宋体"/>
          <w:szCs w:val="21"/>
        </w:rPr>
        <w:t>；</w:t>
      </w:r>
    </w:p>
    <w:p w:rsidR="0024410B" w:rsidRPr="00A220C7" w:rsidRDefault="0024410B" w:rsidP="0024410B">
      <w:pPr>
        <w:spacing w:line="360" w:lineRule="auto"/>
        <w:ind w:firstLineChars="200" w:firstLine="420"/>
        <w:rPr>
          <w:szCs w:val="21"/>
        </w:rPr>
      </w:pPr>
      <w:r w:rsidRPr="00A220C7">
        <w:rPr>
          <w:rFonts w:hAnsi="宋体"/>
          <w:szCs w:val="21"/>
        </w:rPr>
        <w:t>承包人提供的文件的形式为：</w:t>
      </w:r>
      <w:r w:rsidRPr="00A220C7">
        <w:rPr>
          <w:rFonts w:ascii="宋体" w:hAnsi="宋体" w:hint="eastAsia"/>
          <w:szCs w:val="21"/>
          <w:u w:val="single"/>
        </w:rPr>
        <w:t>纸质</w:t>
      </w:r>
      <w:r w:rsidRPr="00A220C7">
        <w:rPr>
          <w:rFonts w:hAnsi="宋体"/>
          <w:szCs w:val="21"/>
        </w:rPr>
        <w:t>；</w:t>
      </w:r>
    </w:p>
    <w:p w:rsidR="0024410B" w:rsidRPr="00A220C7" w:rsidRDefault="0024410B" w:rsidP="0024410B">
      <w:pPr>
        <w:spacing w:line="360" w:lineRule="auto"/>
        <w:ind w:firstLineChars="200" w:firstLine="420"/>
        <w:rPr>
          <w:szCs w:val="21"/>
        </w:rPr>
      </w:pPr>
      <w:r w:rsidRPr="00A220C7">
        <w:rPr>
          <w:rFonts w:hAnsi="宋体"/>
          <w:szCs w:val="21"/>
        </w:rPr>
        <w:t>发包人审批承包人文件的期限：</w:t>
      </w:r>
      <w:r w:rsidRPr="00A220C7">
        <w:rPr>
          <w:rFonts w:hAnsi="宋体" w:hint="eastAsia"/>
          <w:szCs w:val="21"/>
          <w:u w:val="single"/>
        </w:rPr>
        <w:t>提交文件后收到承包人提交文件后七天内，逾期视为已确认</w:t>
      </w:r>
      <w:r w:rsidRPr="00A220C7">
        <w:rPr>
          <w:rFonts w:hAnsi="宋体"/>
          <w:szCs w:val="21"/>
        </w:rPr>
        <w:t>。</w:t>
      </w:r>
    </w:p>
    <w:p w:rsidR="0024410B" w:rsidRPr="00A220C7" w:rsidRDefault="0024410B" w:rsidP="0024410B">
      <w:pPr>
        <w:spacing w:line="360" w:lineRule="auto"/>
        <w:ind w:firstLineChars="200" w:firstLine="420"/>
        <w:rPr>
          <w:szCs w:val="21"/>
        </w:rPr>
      </w:pPr>
      <w:r w:rsidRPr="00A220C7">
        <w:rPr>
          <w:szCs w:val="21"/>
        </w:rPr>
        <w:t xml:space="preserve">1.6.5 </w:t>
      </w:r>
      <w:r w:rsidRPr="00A220C7">
        <w:rPr>
          <w:rFonts w:hAnsi="宋体"/>
          <w:szCs w:val="21"/>
        </w:rPr>
        <w:t>现场图纸准备</w:t>
      </w:r>
    </w:p>
    <w:p w:rsidR="0024410B" w:rsidRPr="00A220C7" w:rsidRDefault="0024410B" w:rsidP="0024410B">
      <w:pPr>
        <w:spacing w:line="360" w:lineRule="auto"/>
        <w:ind w:firstLineChars="200" w:firstLine="420"/>
        <w:rPr>
          <w:szCs w:val="21"/>
        </w:rPr>
      </w:pPr>
      <w:r w:rsidRPr="00A220C7">
        <w:rPr>
          <w:rFonts w:hAnsi="宋体"/>
          <w:szCs w:val="21"/>
        </w:rPr>
        <w:t>关于现场图纸准备的约定：</w:t>
      </w:r>
      <w:r w:rsidRPr="00A220C7">
        <w:rPr>
          <w:rFonts w:ascii="宋体" w:hAnsi="宋体" w:hint="eastAsia"/>
          <w:szCs w:val="21"/>
          <w:u w:val="single"/>
        </w:rPr>
        <w:t>保密要求，所有涉及的文件、图纸、数据未经发包人许可不得以任何形式私自保留或外传，工程完工后全部纸质资料须退还发包人</w:t>
      </w:r>
      <w:r w:rsidRPr="00A220C7">
        <w:rPr>
          <w:rFonts w:ascii="宋体" w:hAnsi="宋体" w:hint="eastAsia"/>
          <w:szCs w:val="21"/>
        </w:rPr>
        <w:t>。</w:t>
      </w:r>
    </w:p>
    <w:p w:rsidR="0024410B" w:rsidRPr="00A220C7" w:rsidRDefault="0024410B" w:rsidP="0024410B">
      <w:pPr>
        <w:pStyle w:val="3"/>
      </w:pPr>
      <w:bookmarkStart w:id="256" w:name="_Toc373227698"/>
      <w:bookmarkStart w:id="257" w:name="_Toc373478345"/>
      <w:bookmarkStart w:id="258" w:name="_Toc389065264"/>
      <w:bookmarkStart w:id="259" w:name="_Toc11291"/>
      <w:bookmarkStart w:id="260" w:name="_Toc61980379"/>
      <w:r w:rsidRPr="00A220C7">
        <w:t xml:space="preserve">1.7 </w:t>
      </w:r>
      <w:r w:rsidRPr="00A220C7">
        <w:rPr>
          <w:rFonts w:hAnsi="宋体"/>
        </w:rPr>
        <w:t>联络</w:t>
      </w:r>
      <w:bookmarkEnd w:id="256"/>
      <w:bookmarkEnd w:id="257"/>
      <w:bookmarkEnd w:id="258"/>
      <w:bookmarkEnd w:id="259"/>
      <w:bookmarkEnd w:id="260"/>
    </w:p>
    <w:p w:rsidR="0024410B" w:rsidRPr="00A220C7" w:rsidRDefault="0024410B" w:rsidP="0024410B">
      <w:pPr>
        <w:spacing w:line="360" w:lineRule="auto"/>
        <w:ind w:firstLineChars="200" w:firstLine="420"/>
        <w:rPr>
          <w:kern w:val="0"/>
          <w:szCs w:val="21"/>
        </w:rPr>
      </w:pPr>
      <w:r w:rsidRPr="00A220C7">
        <w:rPr>
          <w:kern w:val="0"/>
          <w:szCs w:val="21"/>
        </w:rPr>
        <w:t>1.7.1</w:t>
      </w:r>
      <w:r w:rsidRPr="00A220C7">
        <w:rPr>
          <w:rFonts w:hAnsi="宋体"/>
          <w:kern w:val="0"/>
          <w:szCs w:val="21"/>
        </w:rPr>
        <w:t>发包人和承包人应当在</w:t>
      </w:r>
      <w:r w:rsidRPr="00A220C7">
        <w:rPr>
          <w:rFonts w:hAnsi="宋体" w:hint="eastAsia"/>
          <w:szCs w:val="21"/>
          <w:u w:val="single"/>
        </w:rPr>
        <w:t>三</w:t>
      </w:r>
      <w:r w:rsidRPr="00A220C7">
        <w:rPr>
          <w:rFonts w:hAnsi="宋体"/>
          <w:kern w:val="0"/>
          <w:szCs w:val="21"/>
        </w:rPr>
        <w:t>天内将与合同有关的通知、批准、证明、证书、指示、指令、要求、请求、同意、意见、确定和决定等书面函件送达对方当事人。</w:t>
      </w:r>
    </w:p>
    <w:p w:rsidR="0024410B" w:rsidRPr="00A220C7" w:rsidRDefault="0024410B" w:rsidP="0024410B">
      <w:pPr>
        <w:spacing w:line="360" w:lineRule="auto"/>
        <w:ind w:firstLineChars="200" w:firstLine="420"/>
        <w:rPr>
          <w:kern w:val="0"/>
          <w:szCs w:val="21"/>
        </w:rPr>
      </w:pPr>
      <w:r w:rsidRPr="00A220C7">
        <w:rPr>
          <w:kern w:val="0"/>
          <w:szCs w:val="21"/>
        </w:rPr>
        <w:t xml:space="preserve">1.7.2 </w:t>
      </w:r>
      <w:r w:rsidRPr="00A220C7">
        <w:rPr>
          <w:rFonts w:hAnsi="宋体"/>
          <w:kern w:val="0"/>
          <w:szCs w:val="21"/>
        </w:rPr>
        <w:t>发包人接收文件的地点：</w:t>
      </w:r>
      <w:r w:rsidRPr="00A220C7">
        <w:rPr>
          <w:rFonts w:hAnsi="宋体" w:hint="eastAsia"/>
          <w:szCs w:val="21"/>
          <w:u w:val="single"/>
        </w:rPr>
        <w:t>发包人工程部办公室</w:t>
      </w:r>
      <w:r w:rsidRPr="00A220C7">
        <w:rPr>
          <w:rFonts w:hAnsi="宋体"/>
          <w:kern w:val="0"/>
          <w:szCs w:val="21"/>
        </w:rPr>
        <w:t>；</w:t>
      </w:r>
    </w:p>
    <w:p w:rsidR="0024410B" w:rsidRPr="00A220C7" w:rsidRDefault="0024410B" w:rsidP="0024410B">
      <w:pPr>
        <w:spacing w:line="360" w:lineRule="auto"/>
        <w:ind w:firstLineChars="200" w:firstLine="420"/>
        <w:rPr>
          <w:kern w:val="0"/>
          <w:szCs w:val="21"/>
        </w:rPr>
      </w:pPr>
      <w:r w:rsidRPr="00A220C7">
        <w:rPr>
          <w:rFonts w:hAnsi="宋体"/>
          <w:kern w:val="0"/>
          <w:szCs w:val="21"/>
        </w:rPr>
        <w:t>发包人指定的接收人为：</w:t>
      </w:r>
      <w:r w:rsidRPr="00A220C7">
        <w:rPr>
          <w:rFonts w:ascii="宋体" w:hAnsi="宋体" w:hint="eastAsia"/>
          <w:szCs w:val="21"/>
          <w:u w:val="single"/>
        </w:rPr>
        <w:t>待定</w:t>
      </w:r>
      <w:r w:rsidRPr="00A220C7">
        <w:rPr>
          <w:rFonts w:hAnsi="宋体"/>
          <w:kern w:val="0"/>
          <w:szCs w:val="21"/>
        </w:rPr>
        <w:t>。</w:t>
      </w:r>
    </w:p>
    <w:p w:rsidR="0024410B" w:rsidRPr="00A220C7" w:rsidRDefault="0024410B" w:rsidP="0024410B">
      <w:pPr>
        <w:spacing w:line="360" w:lineRule="auto"/>
        <w:ind w:firstLineChars="200" w:firstLine="420"/>
        <w:rPr>
          <w:kern w:val="0"/>
          <w:szCs w:val="21"/>
        </w:rPr>
      </w:pPr>
      <w:r w:rsidRPr="00A220C7">
        <w:rPr>
          <w:rFonts w:hAnsi="宋体"/>
          <w:kern w:val="0"/>
          <w:szCs w:val="21"/>
        </w:rPr>
        <w:t>承包人接收文件的地点：</w:t>
      </w:r>
      <w:r w:rsidRPr="00A220C7">
        <w:rPr>
          <w:rFonts w:ascii="宋体" w:hAnsi="宋体" w:hint="eastAsia"/>
          <w:szCs w:val="21"/>
          <w:u w:val="single"/>
        </w:rPr>
        <w:t>承包人施工场地管理机构的办公地点</w:t>
      </w:r>
      <w:r w:rsidRPr="00A220C7">
        <w:rPr>
          <w:rFonts w:hAnsi="宋体"/>
          <w:kern w:val="0"/>
          <w:szCs w:val="21"/>
        </w:rPr>
        <w:t>；</w:t>
      </w:r>
    </w:p>
    <w:p w:rsidR="0024410B" w:rsidRPr="00A220C7" w:rsidRDefault="0024410B" w:rsidP="0024410B">
      <w:pPr>
        <w:spacing w:line="360" w:lineRule="auto"/>
        <w:ind w:firstLineChars="200" w:firstLine="420"/>
        <w:rPr>
          <w:kern w:val="0"/>
          <w:szCs w:val="21"/>
        </w:rPr>
      </w:pPr>
      <w:r w:rsidRPr="00A220C7">
        <w:rPr>
          <w:rFonts w:hAnsi="宋体"/>
          <w:kern w:val="0"/>
          <w:szCs w:val="21"/>
        </w:rPr>
        <w:t>承包人指定的接收人为：</w:t>
      </w:r>
      <w:r w:rsidRPr="00A220C7">
        <w:rPr>
          <w:rFonts w:ascii="宋体" w:hAnsi="宋体" w:hint="eastAsia"/>
          <w:szCs w:val="21"/>
          <w:u w:val="single"/>
        </w:rPr>
        <w:t>承包人指定的接收人为合同协议书中载明的承包人项目经理本人或者项目经理的授权代表</w:t>
      </w:r>
      <w:r w:rsidRPr="00A220C7">
        <w:rPr>
          <w:rFonts w:hAnsi="宋体"/>
          <w:kern w:val="0"/>
          <w:szCs w:val="21"/>
        </w:rPr>
        <w:t>。</w:t>
      </w:r>
    </w:p>
    <w:p w:rsidR="0024410B" w:rsidRPr="00A220C7" w:rsidRDefault="0024410B" w:rsidP="0024410B">
      <w:pPr>
        <w:spacing w:line="360" w:lineRule="auto"/>
        <w:ind w:firstLineChars="200" w:firstLine="420"/>
        <w:rPr>
          <w:kern w:val="0"/>
          <w:szCs w:val="21"/>
        </w:rPr>
      </w:pPr>
    </w:p>
    <w:p w:rsidR="0024410B" w:rsidRPr="00A220C7" w:rsidRDefault="0024410B" w:rsidP="0024410B">
      <w:pPr>
        <w:spacing w:line="360" w:lineRule="auto"/>
        <w:ind w:firstLineChars="200" w:firstLine="420"/>
        <w:rPr>
          <w:kern w:val="0"/>
          <w:szCs w:val="21"/>
        </w:rPr>
      </w:pPr>
      <w:r w:rsidRPr="00A220C7">
        <w:rPr>
          <w:rFonts w:hAnsi="宋体"/>
          <w:kern w:val="0"/>
          <w:szCs w:val="21"/>
        </w:rPr>
        <w:t>监理人接收文件的地点：</w:t>
      </w:r>
      <w:r w:rsidRPr="00A220C7">
        <w:rPr>
          <w:rFonts w:ascii="宋体" w:hAnsi="宋体" w:hint="eastAsia"/>
          <w:szCs w:val="21"/>
          <w:u w:val="single"/>
        </w:rPr>
        <w:t>待定</w:t>
      </w:r>
      <w:r w:rsidRPr="00A220C7">
        <w:rPr>
          <w:rFonts w:hAnsi="宋体"/>
          <w:kern w:val="0"/>
          <w:szCs w:val="21"/>
        </w:rPr>
        <w:t>；</w:t>
      </w:r>
    </w:p>
    <w:p w:rsidR="0024410B" w:rsidRPr="00A220C7" w:rsidRDefault="0024410B" w:rsidP="0024410B">
      <w:pPr>
        <w:spacing w:line="360" w:lineRule="auto"/>
        <w:ind w:firstLineChars="200" w:firstLine="420"/>
        <w:rPr>
          <w:kern w:val="0"/>
          <w:szCs w:val="21"/>
        </w:rPr>
      </w:pPr>
      <w:r w:rsidRPr="00A220C7">
        <w:rPr>
          <w:rFonts w:hAnsi="宋体"/>
          <w:kern w:val="0"/>
          <w:szCs w:val="21"/>
        </w:rPr>
        <w:t>监理人指定的接收人为：</w:t>
      </w:r>
      <w:r w:rsidRPr="00A220C7">
        <w:rPr>
          <w:rFonts w:ascii="宋体" w:hAnsi="宋体" w:hint="eastAsia"/>
          <w:szCs w:val="21"/>
          <w:u w:val="single"/>
        </w:rPr>
        <w:t>待定</w:t>
      </w:r>
      <w:r w:rsidRPr="00A220C7">
        <w:rPr>
          <w:rFonts w:hAnsi="宋体"/>
          <w:kern w:val="0"/>
          <w:szCs w:val="21"/>
        </w:rPr>
        <w:t>。</w:t>
      </w:r>
    </w:p>
    <w:p w:rsidR="0024410B" w:rsidRPr="00A220C7" w:rsidRDefault="0024410B" w:rsidP="0024410B">
      <w:pPr>
        <w:pStyle w:val="3"/>
      </w:pPr>
      <w:bookmarkStart w:id="261" w:name="_Toc373227699"/>
      <w:bookmarkStart w:id="262" w:name="_Toc373478346"/>
      <w:bookmarkStart w:id="263" w:name="_Toc389065265"/>
      <w:bookmarkStart w:id="264" w:name="_Toc22269"/>
      <w:bookmarkStart w:id="265" w:name="_Toc61980380"/>
      <w:r w:rsidRPr="00A220C7">
        <w:t xml:space="preserve">1.10 </w:t>
      </w:r>
      <w:r w:rsidRPr="00A220C7">
        <w:rPr>
          <w:rFonts w:hAnsi="宋体"/>
        </w:rPr>
        <w:t>交通运输</w:t>
      </w:r>
      <w:bookmarkEnd w:id="261"/>
      <w:bookmarkEnd w:id="262"/>
      <w:bookmarkEnd w:id="263"/>
      <w:bookmarkEnd w:id="264"/>
      <w:bookmarkEnd w:id="265"/>
    </w:p>
    <w:p w:rsidR="0024410B" w:rsidRPr="00A220C7" w:rsidRDefault="0024410B" w:rsidP="0024410B">
      <w:pPr>
        <w:spacing w:line="360" w:lineRule="auto"/>
        <w:ind w:firstLineChars="200" w:firstLine="420"/>
        <w:rPr>
          <w:szCs w:val="21"/>
        </w:rPr>
      </w:pPr>
      <w:r w:rsidRPr="00A220C7">
        <w:rPr>
          <w:szCs w:val="21"/>
        </w:rPr>
        <w:t>1</w:t>
      </w:r>
      <w:bookmarkStart w:id="266" w:name="_Toc300934943"/>
      <w:bookmarkStart w:id="267" w:name="_Toc303539100"/>
      <w:bookmarkStart w:id="268" w:name="_Toc304295521"/>
      <w:bookmarkStart w:id="269" w:name="_Toc312677986"/>
      <w:bookmarkStart w:id="270" w:name="_Toc318581155"/>
      <w:r w:rsidRPr="00A220C7">
        <w:rPr>
          <w:szCs w:val="21"/>
        </w:rPr>
        <w:t xml:space="preserve">.10.1 </w:t>
      </w:r>
      <w:r w:rsidRPr="00A220C7">
        <w:rPr>
          <w:rFonts w:hAnsi="宋体"/>
          <w:szCs w:val="21"/>
        </w:rPr>
        <w:t>出入现场的权利</w:t>
      </w:r>
    </w:p>
    <w:p w:rsidR="0024410B" w:rsidRPr="00A220C7" w:rsidRDefault="0024410B" w:rsidP="0024410B">
      <w:pPr>
        <w:spacing w:line="360" w:lineRule="auto"/>
        <w:ind w:firstLineChars="200" w:firstLine="420"/>
        <w:rPr>
          <w:szCs w:val="21"/>
          <w:u w:val="single"/>
        </w:rPr>
      </w:pPr>
      <w:r w:rsidRPr="00A220C7">
        <w:rPr>
          <w:rFonts w:hAnsi="宋体"/>
          <w:szCs w:val="21"/>
        </w:rPr>
        <w:t>关于出入现场的权利的约定：</w:t>
      </w:r>
      <w:r w:rsidRPr="00A220C7">
        <w:rPr>
          <w:rFonts w:ascii="宋体" w:hAnsi="宋体" w:hint="eastAsia"/>
          <w:kern w:val="0"/>
          <w:u w:val="single"/>
        </w:rPr>
        <w:t>按本合同通用条款</w:t>
      </w:r>
      <w:r w:rsidRPr="00A220C7">
        <w:rPr>
          <w:rFonts w:ascii="宋体" w:hAnsi="宋体"/>
          <w:kern w:val="0"/>
          <w:u w:val="single"/>
        </w:rPr>
        <w:t>1.10.1</w:t>
      </w:r>
      <w:r w:rsidRPr="00A220C7">
        <w:rPr>
          <w:rFonts w:ascii="宋体" w:hAnsi="宋体" w:hint="eastAsia"/>
          <w:kern w:val="0"/>
          <w:u w:val="single"/>
        </w:rPr>
        <w:t>执行</w:t>
      </w:r>
      <w:r w:rsidRPr="00A220C7">
        <w:rPr>
          <w:rFonts w:hAnsi="宋体"/>
          <w:szCs w:val="21"/>
        </w:rPr>
        <w:t>。</w:t>
      </w:r>
    </w:p>
    <w:bookmarkEnd w:id="266"/>
    <w:bookmarkEnd w:id="267"/>
    <w:bookmarkEnd w:id="268"/>
    <w:bookmarkEnd w:id="269"/>
    <w:bookmarkEnd w:id="270"/>
    <w:p w:rsidR="0024410B" w:rsidRPr="00A220C7" w:rsidRDefault="0024410B" w:rsidP="0024410B">
      <w:pPr>
        <w:spacing w:line="360" w:lineRule="auto"/>
        <w:ind w:firstLineChars="200" w:firstLine="420"/>
        <w:jc w:val="left"/>
        <w:rPr>
          <w:szCs w:val="21"/>
        </w:rPr>
      </w:pPr>
      <w:r w:rsidRPr="00A220C7">
        <w:rPr>
          <w:szCs w:val="21"/>
        </w:rPr>
        <w:t>1</w:t>
      </w:r>
      <w:bookmarkStart w:id="271" w:name="_Toc300934944"/>
      <w:bookmarkStart w:id="272" w:name="_Toc303539101"/>
      <w:bookmarkStart w:id="273" w:name="_Toc304295522"/>
      <w:bookmarkStart w:id="274" w:name="_Toc312677987"/>
      <w:bookmarkStart w:id="275" w:name="_Toc318581156"/>
      <w:r w:rsidRPr="00A220C7">
        <w:rPr>
          <w:szCs w:val="21"/>
        </w:rPr>
        <w:t xml:space="preserve">.10.3 </w:t>
      </w:r>
      <w:r w:rsidRPr="00A220C7">
        <w:rPr>
          <w:rFonts w:hAnsi="宋体"/>
          <w:szCs w:val="21"/>
        </w:rPr>
        <w:t>场内交通</w:t>
      </w:r>
    </w:p>
    <w:p w:rsidR="0024410B" w:rsidRPr="00A220C7" w:rsidRDefault="0024410B" w:rsidP="0024410B">
      <w:pPr>
        <w:spacing w:line="360" w:lineRule="auto"/>
        <w:ind w:firstLineChars="200" w:firstLine="420"/>
        <w:jc w:val="left"/>
        <w:rPr>
          <w:kern w:val="0"/>
          <w:szCs w:val="21"/>
        </w:rPr>
      </w:pPr>
      <w:r w:rsidRPr="00A220C7">
        <w:rPr>
          <w:rFonts w:hAnsi="宋体"/>
          <w:kern w:val="0"/>
          <w:szCs w:val="21"/>
        </w:rPr>
        <w:t>关于场外交通和场内交通的边界的约定：</w:t>
      </w:r>
      <w:r w:rsidRPr="00A220C7">
        <w:rPr>
          <w:rFonts w:ascii="宋体" w:hAnsi="宋体" w:hint="eastAsia"/>
          <w:szCs w:val="21"/>
          <w:u w:val="single"/>
        </w:rPr>
        <w:t>规划</w:t>
      </w:r>
      <w:proofErr w:type="gramStart"/>
      <w:r w:rsidRPr="00A220C7">
        <w:rPr>
          <w:rFonts w:ascii="宋体" w:hAnsi="宋体" w:hint="eastAsia"/>
          <w:szCs w:val="21"/>
          <w:u w:val="single"/>
        </w:rPr>
        <w:t>批复总平用地</w:t>
      </w:r>
      <w:proofErr w:type="gramEnd"/>
      <w:r w:rsidRPr="00A220C7">
        <w:rPr>
          <w:rFonts w:ascii="宋体" w:hAnsi="宋体" w:hint="eastAsia"/>
          <w:szCs w:val="21"/>
          <w:u w:val="single"/>
        </w:rPr>
        <w:t>红线</w:t>
      </w:r>
      <w:r w:rsidRPr="00A220C7">
        <w:rPr>
          <w:rFonts w:hAnsi="宋体"/>
          <w:szCs w:val="21"/>
        </w:rPr>
        <w:t>。</w:t>
      </w:r>
    </w:p>
    <w:p w:rsidR="0024410B" w:rsidRPr="00A220C7" w:rsidRDefault="0024410B" w:rsidP="0024410B">
      <w:pPr>
        <w:spacing w:line="360" w:lineRule="auto"/>
        <w:ind w:firstLineChars="200" w:firstLine="420"/>
        <w:jc w:val="left"/>
        <w:rPr>
          <w:szCs w:val="21"/>
        </w:rPr>
      </w:pPr>
      <w:r w:rsidRPr="00A220C7">
        <w:rPr>
          <w:rFonts w:hAnsi="宋体"/>
          <w:szCs w:val="21"/>
        </w:rPr>
        <w:t>关于发包人向承包人免费提供满足工程施工需要的场内道路和交通设施的约定：</w:t>
      </w:r>
      <w:r w:rsidRPr="00A220C7">
        <w:rPr>
          <w:rFonts w:hAnsi="宋体" w:hint="eastAsia"/>
          <w:szCs w:val="21"/>
          <w:u w:val="single"/>
        </w:rPr>
        <w:t>开工前七天将施工场地与公共道路的通道开通</w:t>
      </w:r>
      <w:proofErr w:type="gramStart"/>
      <w:r w:rsidRPr="00A220C7">
        <w:rPr>
          <w:rFonts w:hAnsi="宋体" w:hint="eastAsia"/>
          <w:szCs w:val="21"/>
          <w:u w:val="single"/>
        </w:rPr>
        <w:t>至施工</w:t>
      </w:r>
      <w:proofErr w:type="gramEnd"/>
      <w:r w:rsidRPr="00A220C7">
        <w:rPr>
          <w:rFonts w:hAnsi="宋体" w:hint="eastAsia"/>
          <w:szCs w:val="21"/>
          <w:u w:val="single"/>
        </w:rPr>
        <w:t>场地内，</w:t>
      </w:r>
      <w:r w:rsidRPr="00A220C7">
        <w:rPr>
          <w:rFonts w:ascii="宋体" w:hAnsi="宋体" w:hint="eastAsia"/>
          <w:szCs w:val="21"/>
          <w:u w:val="single"/>
        </w:rPr>
        <w:t>完成场地平整工程</w:t>
      </w:r>
      <w:r w:rsidRPr="00A220C7">
        <w:rPr>
          <w:rFonts w:hAnsi="宋体"/>
          <w:szCs w:val="21"/>
        </w:rPr>
        <w:t>。</w:t>
      </w:r>
      <w:bookmarkStart w:id="276" w:name="_Toc318581157"/>
      <w:bookmarkEnd w:id="271"/>
      <w:bookmarkEnd w:id="272"/>
      <w:bookmarkEnd w:id="273"/>
      <w:bookmarkEnd w:id="274"/>
      <w:bookmarkEnd w:id="275"/>
    </w:p>
    <w:p w:rsidR="0024410B" w:rsidRPr="00A220C7" w:rsidRDefault="0024410B" w:rsidP="0024410B">
      <w:pPr>
        <w:spacing w:line="360" w:lineRule="auto"/>
        <w:ind w:firstLineChars="200" w:firstLine="420"/>
        <w:jc w:val="left"/>
        <w:rPr>
          <w:szCs w:val="21"/>
        </w:rPr>
      </w:pPr>
      <w:r w:rsidRPr="00A220C7">
        <w:rPr>
          <w:szCs w:val="21"/>
        </w:rPr>
        <w:t>1.10.4</w:t>
      </w:r>
      <w:r w:rsidRPr="00A220C7">
        <w:rPr>
          <w:rFonts w:hint="eastAsia"/>
          <w:szCs w:val="21"/>
        </w:rPr>
        <w:t xml:space="preserve"> </w:t>
      </w:r>
      <w:r w:rsidRPr="00A220C7">
        <w:rPr>
          <w:rFonts w:hAnsi="宋体"/>
          <w:szCs w:val="21"/>
        </w:rPr>
        <w:t>超大件和超重件的运输</w:t>
      </w:r>
    </w:p>
    <w:p w:rsidR="0024410B" w:rsidRPr="00A220C7" w:rsidRDefault="0024410B" w:rsidP="0024410B">
      <w:pPr>
        <w:spacing w:line="360" w:lineRule="auto"/>
        <w:ind w:firstLineChars="200" w:firstLine="420"/>
        <w:jc w:val="left"/>
        <w:rPr>
          <w:szCs w:val="21"/>
          <w:u w:val="single"/>
        </w:rPr>
      </w:pPr>
      <w:r w:rsidRPr="00A220C7">
        <w:rPr>
          <w:rFonts w:hAnsi="宋体"/>
          <w:szCs w:val="21"/>
        </w:rPr>
        <w:t>运输超大件或超重件所需的道路和桥梁临时加固改造费用和其他有关费用由</w:t>
      </w:r>
      <w:r w:rsidRPr="00A220C7">
        <w:rPr>
          <w:rFonts w:ascii="宋体" w:hAnsi="宋体" w:hint="eastAsia"/>
          <w:szCs w:val="21"/>
          <w:u w:val="single"/>
        </w:rPr>
        <w:t>承包人</w:t>
      </w:r>
      <w:r w:rsidRPr="00A220C7">
        <w:rPr>
          <w:rFonts w:hAnsi="宋体"/>
          <w:szCs w:val="21"/>
        </w:rPr>
        <w:t>承担。</w:t>
      </w:r>
    </w:p>
    <w:p w:rsidR="0024410B" w:rsidRPr="00A220C7" w:rsidRDefault="0024410B" w:rsidP="0024410B">
      <w:pPr>
        <w:pStyle w:val="3"/>
      </w:pPr>
      <w:bookmarkStart w:id="277" w:name="_Toc373227700"/>
      <w:bookmarkStart w:id="278" w:name="_Toc373478347"/>
      <w:bookmarkStart w:id="279" w:name="_Toc389065266"/>
      <w:bookmarkStart w:id="280" w:name="_Toc14351"/>
      <w:bookmarkStart w:id="281" w:name="_Toc61980381"/>
      <w:bookmarkEnd w:id="276"/>
      <w:r w:rsidRPr="00A220C7">
        <w:lastRenderedPageBreak/>
        <w:t xml:space="preserve">1.11 </w:t>
      </w:r>
      <w:r w:rsidRPr="00A220C7">
        <w:rPr>
          <w:rFonts w:hAnsi="宋体"/>
        </w:rPr>
        <w:t>知识产权</w:t>
      </w:r>
      <w:bookmarkEnd w:id="277"/>
      <w:bookmarkEnd w:id="278"/>
      <w:bookmarkEnd w:id="279"/>
      <w:bookmarkEnd w:id="280"/>
      <w:bookmarkEnd w:id="281"/>
    </w:p>
    <w:p w:rsidR="0024410B" w:rsidRPr="00A220C7" w:rsidRDefault="0024410B" w:rsidP="0024410B">
      <w:pPr>
        <w:spacing w:line="360" w:lineRule="auto"/>
        <w:ind w:firstLineChars="200" w:firstLine="420"/>
        <w:rPr>
          <w:szCs w:val="21"/>
        </w:rPr>
      </w:pPr>
      <w:r w:rsidRPr="00A220C7">
        <w:rPr>
          <w:szCs w:val="21"/>
        </w:rPr>
        <w:t>1.11.1</w:t>
      </w:r>
      <w:r w:rsidRPr="00A220C7">
        <w:rPr>
          <w:rFonts w:hint="eastAsia"/>
          <w:szCs w:val="21"/>
        </w:rPr>
        <w:t xml:space="preserve"> </w:t>
      </w:r>
      <w:r w:rsidRPr="00A220C7">
        <w:rPr>
          <w:rFonts w:hAnsi="宋体"/>
          <w:szCs w:val="21"/>
        </w:rPr>
        <w:t>关于发包人提供给承包人的图纸、发包人为实施工程自行编制或委托编制的技术规范以及反映发包人关于合同要求或其他类似性质的文件的著作权的归属：</w:t>
      </w:r>
      <w:r w:rsidRPr="00A220C7">
        <w:rPr>
          <w:rFonts w:ascii="宋体" w:hAnsi="宋体" w:cs="宋体" w:hint="eastAsia"/>
          <w:szCs w:val="21"/>
          <w:u w:val="single"/>
        </w:rPr>
        <w:t>发包人提供给承包人的图纸</w:t>
      </w:r>
      <w:r w:rsidRPr="00A220C7">
        <w:rPr>
          <w:rFonts w:ascii="宋体" w:hAnsi="宋体" w:hint="eastAsia"/>
          <w:szCs w:val="21"/>
          <w:u w:val="single"/>
        </w:rPr>
        <w:t>、发包人为实施工程自行编制或委托编制的技术规范以及反映发包人要求的或其他类似性质的文件的著作权属于发包人</w:t>
      </w:r>
      <w:r w:rsidRPr="00A220C7">
        <w:rPr>
          <w:rFonts w:hAnsi="宋体"/>
          <w:szCs w:val="21"/>
        </w:rPr>
        <w:t>。</w:t>
      </w:r>
    </w:p>
    <w:p w:rsidR="0024410B" w:rsidRPr="00A220C7" w:rsidRDefault="0024410B" w:rsidP="0024410B">
      <w:pPr>
        <w:spacing w:line="360" w:lineRule="auto"/>
        <w:ind w:firstLineChars="200" w:firstLine="420"/>
        <w:rPr>
          <w:szCs w:val="21"/>
        </w:rPr>
      </w:pPr>
      <w:r w:rsidRPr="00A220C7">
        <w:rPr>
          <w:rFonts w:hAnsi="宋体"/>
          <w:szCs w:val="21"/>
        </w:rPr>
        <w:t>关于发包人提供的上述文件的使用限制的要求：</w:t>
      </w:r>
      <w:r w:rsidRPr="00A220C7">
        <w:rPr>
          <w:rFonts w:hint="eastAsia"/>
          <w:szCs w:val="21"/>
          <w:u w:val="single"/>
        </w:rPr>
        <w:t>承包人可以为实现合同目的而复制、使用此类文件，但不能用于与合同无关的其他事项。未经发包人书面同意，承包人不得为了合同以外的目的而复制、使用上述文件或将之提供给任何第三方。</w:t>
      </w:r>
    </w:p>
    <w:p w:rsidR="0024410B" w:rsidRPr="00A220C7" w:rsidRDefault="0024410B" w:rsidP="0024410B">
      <w:pPr>
        <w:spacing w:line="360" w:lineRule="auto"/>
        <w:ind w:firstLineChars="200" w:firstLine="420"/>
        <w:rPr>
          <w:szCs w:val="21"/>
        </w:rPr>
      </w:pPr>
      <w:r w:rsidRPr="00A220C7">
        <w:rPr>
          <w:szCs w:val="21"/>
        </w:rPr>
        <w:t xml:space="preserve">1.11.2 </w:t>
      </w:r>
      <w:r w:rsidRPr="00A220C7">
        <w:rPr>
          <w:rFonts w:hAnsi="宋体"/>
          <w:szCs w:val="21"/>
        </w:rPr>
        <w:t>关于承包人为实施工程所编制文件的著作权的归属：</w:t>
      </w:r>
      <w:r w:rsidRPr="00A220C7">
        <w:rPr>
          <w:rFonts w:ascii="宋体" w:hAnsi="宋体" w:hint="eastAsia"/>
          <w:szCs w:val="21"/>
          <w:u w:val="single"/>
        </w:rPr>
        <w:t>承包人</w:t>
      </w:r>
      <w:r w:rsidRPr="00A220C7">
        <w:rPr>
          <w:rFonts w:hAnsi="宋体"/>
          <w:szCs w:val="21"/>
        </w:rPr>
        <w:t>。</w:t>
      </w:r>
    </w:p>
    <w:p w:rsidR="0024410B" w:rsidRPr="00A220C7" w:rsidRDefault="0024410B" w:rsidP="0024410B">
      <w:pPr>
        <w:spacing w:line="360" w:lineRule="auto"/>
        <w:ind w:firstLineChars="200" w:firstLine="420"/>
        <w:rPr>
          <w:szCs w:val="21"/>
          <w:u w:val="single"/>
        </w:rPr>
      </w:pPr>
      <w:r w:rsidRPr="00A220C7">
        <w:rPr>
          <w:rFonts w:hAnsi="宋体"/>
          <w:szCs w:val="21"/>
        </w:rPr>
        <w:t>关于承包人提供的上述文件的使用限制的要求：</w:t>
      </w:r>
      <w:r w:rsidRPr="00A220C7">
        <w:rPr>
          <w:rFonts w:ascii="宋体" w:hAnsi="宋体" w:hint="eastAsia"/>
          <w:szCs w:val="21"/>
          <w:u w:val="single"/>
        </w:rPr>
        <w:t>按通用条款1.11执行</w:t>
      </w:r>
      <w:r w:rsidRPr="00A220C7">
        <w:rPr>
          <w:rFonts w:hAnsi="宋体"/>
          <w:szCs w:val="21"/>
        </w:rPr>
        <w:t>。</w:t>
      </w:r>
    </w:p>
    <w:p w:rsidR="004A6942" w:rsidRPr="00A220C7" w:rsidRDefault="0024410B" w:rsidP="004A6942">
      <w:pPr>
        <w:spacing w:line="360" w:lineRule="auto"/>
        <w:ind w:firstLineChars="200" w:firstLine="420"/>
        <w:rPr>
          <w:rFonts w:hAnsi="宋体"/>
          <w:szCs w:val="21"/>
          <w:u w:val="single"/>
        </w:rPr>
      </w:pPr>
      <w:r w:rsidRPr="00A220C7">
        <w:rPr>
          <w:szCs w:val="21"/>
        </w:rPr>
        <w:t xml:space="preserve">1.11.4 </w:t>
      </w:r>
      <w:r w:rsidRPr="00A220C7">
        <w:rPr>
          <w:rFonts w:hAnsi="宋体"/>
          <w:szCs w:val="21"/>
        </w:rPr>
        <w:t>承包人在施工过程中所采用的专利、专有技术、技术秘密的使用费的承担方式：</w:t>
      </w:r>
      <w:r w:rsidRPr="00A220C7">
        <w:rPr>
          <w:rFonts w:hAnsi="宋体" w:hint="eastAsia"/>
          <w:szCs w:val="21"/>
          <w:u w:val="single"/>
        </w:rPr>
        <w:t>由承包人承担，已包含在签约合同价中，发包人不再另行支付</w:t>
      </w:r>
      <w:r w:rsidRPr="00A220C7">
        <w:rPr>
          <w:rFonts w:hAnsi="宋体" w:hint="eastAsia"/>
          <w:szCs w:val="21"/>
          <w:u w:val="single"/>
        </w:rPr>
        <w:t xml:space="preserve">  </w:t>
      </w:r>
      <w:r w:rsidRPr="00A220C7">
        <w:rPr>
          <w:rFonts w:hAnsi="宋体" w:hint="eastAsia"/>
          <w:szCs w:val="21"/>
          <w:u w:val="single"/>
        </w:rPr>
        <w:t>。</w:t>
      </w:r>
      <w:bookmarkStart w:id="282" w:name="_Toc373227701"/>
      <w:bookmarkStart w:id="283" w:name="_Toc373478348"/>
      <w:bookmarkStart w:id="284" w:name="_Toc389065267"/>
      <w:bookmarkStart w:id="285" w:name="_Toc23074"/>
    </w:p>
    <w:p w:rsidR="004A6942" w:rsidRPr="00A220C7" w:rsidRDefault="0024410B" w:rsidP="004A6942">
      <w:pPr>
        <w:spacing w:line="360" w:lineRule="auto"/>
        <w:ind w:firstLineChars="200" w:firstLine="420"/>
      </w:pPr>
      <w:r w:rsidRPr="00A220C7">
        <w:t>1.13</w:t>
      </w:r>
      <w:r w:rsidRPr="00A220C7">
        <w:t>工程量清单错误的修正</w:t>
      </w:r>
      <w:bookmarkStart w:id="286" w:name="_Toc351203634"/>
      <w:bookmarkStart w:id="287" w:name="_Toc373227702"/>
      <w:bookmarkStart w:id="288" w:name="_Toc373478349"/>
      <w:bookmarkStart w:id="289" w:name="_Toc389065268"/>
      <w:bookmarkStart w:id="290" w:name="_Toc9409"/>
      <w:bookmarkEnd w:id="282"/>
      <w:bookmarkEnd w:id="283"/>
      <w:bookmarkEnd w:id="284"/>
      <w:bookmarkEnd w:id="285"/>
    </w:p>
    <w:p w:rsidR="004A6942" w:rsidRPr="00A220C7" w:rsidRDefault="00794171" w:rsidP="004A6942">
      <w:pPr>
        <w:spacing w:line="360" w:lineRule="auto"/>
        <w:ind w:firstLineChars="200" w:firstLine="420"/>
        <w:rPr>
          <w:rFonts w:hAnsi="宋体"/>
          <w:szCs w:val="21"/>
        </w:rPr>
      </w:pPr>
      <w:r w:rsidRPr="00A220C7">
        <w:rPr>
          <w:rFonts w:hAnsi="宋体" w:hint="eastAsia"/>
          <w:szCs w:val="21"/>
        </w:rPr>
        <w:t>出现工程量清单错误时，是否调整合同价格：</w:t>
      </w:r>
      <w:r w:rsidRPr="00A220C7">
        <w:rPr>
          <w:rFonts w:hAnsi="宋体" w:hint="eastAsia"/>
          <w:szCs w:val="21"/>
          <w:u w:val="single"/>
        </w:rPr>
        <w:t xml:space="preserve">   </w:t>
      </w:r>
      <w:r w:rsidRPr="00A220C7">
        <w:rPr>
          <w:rFonts w:hAnsi="宋体" w:hint="eastAsia"/>
          <w:szCs w:val="21"/>
          <w:u w:val="single"/>
        </w:rPr>
        <w:t>调整</w:t>
      </w:r>
      <w:r w:rsidRPr="00A220C7">
        <w:rPr>
          <w:rFonts w:hAnsi="宋体" w:hint="eastAsia"/>
          <w:szCs w:val="21"/>
          <w:u w:val="single"/>
        </w:rPr>
        <w:t xml:space="preserve">    </w:t>
      </w:r>
      <w:r w:rsidRPr="00A220C7">
        <w:rPr>
          <w:rFonts w:hAnsi="宋体" w:hint="eastAsia"/>
          <w:szCs w:val="21"/>
        </w:rPr>
        <w:t>。</w:t>
      </w:r>
    </w:p>
    <w:p w:rsidR="004A6942" w:rsidRPr="00A220C7" w:rsidRDefault="00794171" w:rsidP="004A6942">
      <w:pPr>
        <w:spacing w:line="360" w:lineRule="auto"/>
        <w:ind w:firstLineChars="200" w:firstLine="420"/>
        <w:rPr>
          <w:rFonts w:hAnsi="宋体"/>
          <w:szCs w:val="21"/>
        </w:rPr>
      </w:pPr>
      <w:r w:rsidRPr="00A220C7">
        <w:rPr>
          <w:rFonts w:hAnsi="宋体" w:hint="eastAsia"/>
          <w:szCs w:val="21"/>
        </w:rPr>
        <w:t>（</w:t>
      </w:r>
      <w:r w:rsidRPr="00A220C7">
        <w:rPr>
          <w:rFonts w:hAnsi="宋体" w:hint="eastAsia"/>
          <w:szCs w:val="21"/>
        </w:rPr>
        <w:t>1</w:t>
      </w:r>
      <w:r w:rsidRPr="00A220C7">
        <w:rPr>
          <w:rFonts w:hAnsi="宋体" w:hint="eastAsia"/>
          <w:szCs w:val="21"/>
        </w:rPr>
        <w:t>）承包人须在中标后的</w:t>
      </w:r>
      <w:r w:rsidRPr="00A220C7">
        <w:rPr>
          <w:rFonts w:hAnsi="宋体" w:hint="eastAsia"/>
          <w:szCs w:val="21"/>
        </w:rPr>
        <w:t>90</w:t>
      </w:r>
      <w:proofErr w:type="gramStart"/>
      <w:r w:rsidRPr="00A220C7">
        <w:rPr>
          <w:rFonts w:hAnsi="宋体" w:hint="eastAsia"/>
          <w:szCs w:val="21"/>
        </w:rPr>
        <w:t>日历天</w:t>
      </w:r>
      <w:proofErr w:type="gramEnd"/>
      <w:r w:rsidRPr="00A220C7">
        <w:rPr>
          <w:rFonts w:hAnsi="宋体" w:hint="eastAsia"/>
          <w:szCs w:val="21"/>
        </w:rPr>
        <w:t>内（以合同签订之日起算）核对发包人提供的工程量清单中的全部工程量，并提交清单核对结果的正式工程量清单文件、对比表格，由发包人组织承包人和招标工程量清单编制单位核对工程量清单，由发包人组织承包人和招标工程量清单等编制单位在核对完毕后将工程量清单送达审计单位作为基础资料，最终按工程审计审定的工程量据实予以调整。</w:t>
      </w:r>
    </w:p>
    <w:p w:rsidR="004A6942" w:rsidRPr="00A220C7" w:rsidRDefault="00794171" w:rsidP="004A6942">
      <w:pPr>
        <w:spacing w:line="360" w:lineRule="auto"/>
        <w:ind w:firstLineChars="200" w:firstLine="420"/>
        <w:rPr>
          <w:rFonts w:hAnsi="宋体"/>
          <w:szCs w:val="21"/>
        </w:rPr>
      </w:pPr>
      <w:r w:rsidRPr="00A220C7">
        <w:rPr>
          <w:rFonts w:hAnsi="宋体" w:hint="eastAsia"/>
          <w:szCs w:val="21"/>
        </w:rPr>
        <w:t>（</w:t>
      </w:r>
      <w:r w:rsidRPr="00A220C7">
        <w:rPr>
          <w:rFonts w:hAnsi="宋体" w:hint="eastAsia"/>
          <w:szCs w:val="21"/>
        </w:rPr>
        <w:t>2</w:t>
      </w:r>
      <w:r w:rsidRPr="00A220C7">
        <w:rPr>
          <w:rFonts w:hAnsi="宋体" w:hint="eastAsia"/>
          <w:szCs w:val="21"/>
        </w:rPr>
        <w:t>）承包人须在中标后的</w:t>
      </w:r>
      <w:r w:rsidRPr="00A220C7">
        <w:rPr>
          <w:rFonts w:hAnsi="宋体" w:hint="eastAsia"/>
          <w:szCs w:val="21"/>
        </w:rPr>
        <w:t>90</w:t>
      </w:r>
      <w:proofErr w:type="gramStart"/>
      <w:r w:rsidRPr="00A220C7">
        <w:rPr>
          <w:rFonts w:hAnsi="宋体" w:hint="eastAsia"/>
          <w:szCs w:val="21"/>
        </w:rPr>
        <w:t>日历天</w:t>
      </w:r>
      <w:proofErr w:type="gramEnd"/>
      <w:r w:rsidRPr="00A220C7">
        <w:rPr>
          <w:rFonts w:hAnsi="宋体" w:hint="eastAsia"/>
          <w:szCs w:val="21"/>
        </w:rPr>
        <w:t>内（以合同签订之日起算）核对发包人提供的工程量清单中的全部工程量，清单漏项的由发包人组织承包人和招标工程量清单编制单位在核对完毕后将工程量清单送达审计单位作为基础资料，最终按工程审计审定的实际工程量予以调整。</w:t>
      </w:r>
    </w:p>
    <w:p w:rsidR="00794171" w:rsidRPr="00A220C7" w:rsidRDefault="00794171" w:rsidP="004A6942">
      <w:pPr>
        <w:spacing w:line="360" w:lineRule="auto"/>
        <w:ind w:firstLineChars="200" w:firstLine="420"/>
        <w:rPr>
          <w:rFonts w:hAnsi="宋体"/>
          <w:szCs w:val="21"/>
        </w:rPr>
      </w:pPr>
      <w:r w:rsidRPr="00A220C7">
        <w:rPr>
          <w:rFonts w:hAnsi="宋体" w:hint="eastAsia"/>
          <w:szCs w:val="21"/>
        </w:rPr>
        <w:t>（</w:t>
      </w:r>
      <w:r w:rsidRPr="00A220C7">
        <w:rPr>
          <w:rFonts w:hAnsi="宋体" w:hint="eastAsia"/>
          <w:szCs w:val="21"/>
        </w:rPr>
        <w:t>3</w:t>
      </w:r>
      <w:r w:rsidRPr="00A220C7">
        <w:rPr>
          <w:rFonts w:hAnsi="宋体" w:hint="eastAsia"/>
          <w:szCs w:val="21"/>
        </w:rPr>
        <w:t>）若承包人未在合同签订之日起</w:t>
      </w:r>
      <w:r w:rsidRPr="00A220C7">
        <w:rPr>
          <w:rFonts w:hAnsi="宋体" w:hint="eastAsia"/>
          <w:szCs w:val="21"/>
        </w:rPr>
        <w:t>90</w:t>
      </w:r>
      <w:proofErr w:type="gramStart"/>
      <w:r w:rsidRPr="00A220C7">
        <w:rPr>
          <w:rFonts w:hAnsi="宋体" w:hint="eastAsia"/>
          <w:szCs w:val="21"/>
        </w:rPr>
        <w:t>日历天</w:t>
      </w:r>
      <w:proofErr w:type="gramEnd"/>
      <w:r w:rsidRPr="00A220C7">
        <w:rPr>
          <w:rFonts w:hAnsi="宋体" w:hint="eastAsia"/>
          <w:szCs w:val="21"/>
        </w:rPr>
        <w:t>内向发包人提交清单核对结果的正式工程量清单文件、对比表格、清单漏项核对文件等相关核对结果资料的，则视为承包人主动放弃工程量清单错误修正的权利，但承包人仍须履行按图纸文件施工的义务，</w:t>
      </w:r>
      <w:proofErr w:type="gramStart"/>
      <w:r w:rsidRPr="00A220C7">
        <w:rPr>
          <w:rFonts w:hAnsi="宋体" w:hint="eastAsia"/>
          <w:szCs w:val="21"/>
        </w:rPr>
        <w:t>最终工程</w:t>
      </w:r>
      <w:proofErr w:type="gramEnd"/>
      <w:r w:rsidRPr="00A220C7">
        <w:rPr>
          <w:rFonts w:hAnsi="宋体" w:hint="eastAsia"/>
          <w:szCs w:val="21"/>
        </w:rPr>
        <w:t>量以招标时发布的工程量清单为准；工程实施完成后如实际完成的工程量比招标时发布的工程量清单工程量少，则发包人有权进行核减。</w:t>
      </w:r>
    </w:p>
    <w:p w:rsidR="00794171" w:rsidRPr="00A220C7" w:rsidRDefault="00794171" w:rsidP="00794171">
      <w:pPr>
        <w:pStyle w:val="2"/>
        <w:rPr>
          <w:rFonts w:ascii="Times New Roman" w:eastAsia="宋体" w:hAnsi="宋体"/>
          <w:b w:val="0"/>
          <w:bCs w:val="0"/>
          <w:szCs w:val="21"/>
        </w:rPr>
      </w:pPr>
      <w:bookmarkStart w:id="291" w:name="_Toc61980382"/>
      <w:r w:rsidRPr="00A220C7">
        <w:rPr>
          <w:rFonts w:ascii="Times New Roman" w:eastAsia="宋体" w:hAnsi="宋体" w:hint="eastAsia"/>
          <w:b w:val="0"/>
          <w:bCs w:val="0"/>
          <w:szCs w:val="21"/>
        </w:rPr>
        <w:t>允许调整合同价格的工程量偏差范围：</w:t>
      </w:r>
      <w:bookmarkEnd w:id="291"/>
    </w:p>
    <w:p w:rsidR="00794171" w:rsidRPr="00A220C7" w:rsidRDefault="00794171" w:rsidP="00794171">
      <w:pPr>
        <w:pStyle w:val="2"/>
        <w:rPr>
          <w:rFonts w:ascii="Times New Roman" w:eastAsia="宋体" w:hAnsi="宋体"/>
          <w:b w:val="0"/>
          <w:bCs w:val="0"/>
          <w:szCs w:val="21"/>
        </w:rPr>
      </w:pPr>
      <w:bookmarkStart w:id="292" w:name="_Toc61980383"/>
      <w:r w:rsidRPr="00A220C7">
        <w:rPr>
          <w:rFonts w:ascii="Times New Roman" w:eastAsia="宋体" w:hAnsi="宋体"/>
          <w:b w:val="0"/>
          <w:bCs w:val="0"/>
          <w:szCs w:val="21"/>
        </w:rPr>
        <w:t></w:t>
      </w:r>
      <w:r w:rsidRPr="00A220C7">
        <w:rPr>
          <w:rFonts w:ascii="Wingdings 2" w:eastAsia="Wingdings 2" w:hAnsi="Wingdings 2" w:cs="Wingdings 2"/>
          <w:szCs w:val="20"/>
          <w:u w:val="single"/>
        </w:rPr>
        <w:t></w:t>
      </w:r>
      <w:r w:rsidRPr="00A220C7">
        <w:rPr>
          <w:rFonts w:ascii="Times New Roman" w:eastAsia="宋体" w:hAnsi="宋体" w:hint="eastAsia"/>
          <w:b w:val="0"/>
          <w:bCs w:val="0"/>
          <w:szCs w:val="21"/>
          <w:u w:val="single"/>
        </w:rPr>
        <w:t>按实际完成工程量调整（采用单价合同或成本加酬金合同时时）。</w:t>
      </w:r>
      <w:bookmarkEnd w:id="292"/>
    </w:p>
    <w:p w:rsidR="00F303B3" w:rsidRPr="00A220C7" w:rsidRDefault="00F303B3" w:rsidP="00F303B3">
      <w:pPr>
        <w:spacing w:line="360" w:lineRule="auto"/>
        <w:rPr>
          <w:rFonts w:hAnsi="宋体"/>
          <w:szCs w:val="21"/>
          <w:u w:val="single"/>
        </w:rPr>
      </w:pPr>
      <w:r w:rsidRPr="00A220C7">
        <w:rPr>
          <w:rFonts w:asciiTheme="minorEastAsia" w:eastAsiaTheme="minorEastAsia" w:hAnsiTheme="minorEastAsia" w:cs="Wingdings 2" w:hint="eastAsia"/>
          <w:szCs w:val="20"/>
        </w:rPr>
        <w:t xml:space="preserve">  </w:t>
      </w:r>
      <w:r w:rsidR="00794171" w:rsidRPr="00A220C7">
        <w:rPr>
          <w:rFonts w:ascii="Wingdings 2" w:eastAsia="Wingdings 2" w:hAnsi="Wingdings 2" w:cs="Wingdings 2"/>
          <w:szCs w:val="20"/>
          <w:u w:val="single"/>
        </w:rPr>
        <w:t></w:t>
      </w:r>
      <w:r w:rsidR="00794171" w:rsidRPr="00A220C7">
        <w:rPr>
          <w:rFonts w:hAnsi="宋体" w:hint="eastAsia"/>
          <w:szCs w:val="21"/>
          <w:u w:val="single"/>
        </w:rPr>
        <w:t>工程量偏差超过±</w:t>
      </w:r>
      <w:r w:rsidR="00794171" w:rsidRPr="00A220C7">
        <w:rPr>
          <w:rFonts w:hAnsi="宋体"/>
          <w:szCs w:val="21"/>
          <w:u w:val="single"/>
        </w:rPr>
        <w:t xml:space="preserve">    %</w:t>
      </w:r>
      <w:r w:rsidR="00794171" w:rsidRPr="00A220C7">
        <w:rPr>
          <w:rFonts w:hAnsi="宋体" w:hint="eastAsia"/>
          <w:szCs w:val="21"/>
          <w:u w:val="single"/>
        </w:rPr>
        <w:t>以上时超出部分据实调整（采用总价合同时）</w:t>
      </w:r>
      <w:r w:rsidR="00794171" w:rsidRPr="00A220C7">
        <w:rPr>
          <w:rFonts w:hAnsi="宋体"/>
          <w:szCs w:val="21"/>
          <w:u w:val="single"/>
        </w:rPr>
        <w:t xml:space="preserve"> </w:t>
      </w:r>
      <w:r w:rsidR="00794171" w:rsidRPr="00A220C7">
        <w:rPr>
          <w:rFonts w:hAnsi="宋体" w:hint="eastAsia"/>
          <w:szCs w:val="21"/>
          <w:u w:val="single"/>
        </w:rPr>
        <w:t>。</w:t>
      </w:r>
    </w:p>
    <w:p w:rsidR="00F303B3" w:rsidRPr="00A220C7" w:rsidRDefault="00F303B3" w:rsidP="00F303B3">
      <w:pPr>
        <w:spacing w:line="360" w:lineRule="auto"/>
        <w:rPr>
          <w:rFonts w:hAnsi="宋体"/>
          <w:b/>
          <w:bCs/>
          <w:szCs w:val="21"/>
        </w:rPr>
      </w:pPr>
      <w:r w:rsidRPr="00A220C7">
        <w:rPr>
          <w:rFonts w:hAnsi="宋体" w:hint="eastAsia"/>
          <w:szCs w:val="21"/>
        </w:rPr>
        <w:t xml:space="preserve">  </w:t>
      </w:r>
      <w:r w:rsidRPr="00A220C7">
        <w:rPr>
          <w:rFonts w:hAnsi="宋体" w:hint="eastAsia"/>
          <w:szCs w:val="21"/>
        </w:rPr>
        <w:t>工程量偏差调整范围及办法：如果承包人实际完成工程量与招标工程量偏差超过</w:t>
      </w:r>
      <w:r w:rsidRPr="00A220C7">
        <w:rPr>
          <w:rFonts w:hAnsi="宋体" w:hint="eastAsia"/>
          <w:szCs w:val="21"/>
        </w:rPr>
        <w:t>15%</w:t>
      </w:r>
      <w:r w:rsidRPr="00A220C7">
        <w:rPr>
          <w:rFonts w:hAnsi="宋体" w:hint="eastAsia"/>
          <w:szCs w:val="21"/>
        </w:rPr>
        <w:t>以上且该单项造价超过合同总价</w:t>
      </w:r>
      <w:r w:rsidRPr="00A220C7">
        <w:rPr>
          <w:rFonts w:hAnsi="宋体" w:hint="eastAsia"/>
          <w:szCs w:val="21"/>
        </w:rPr>
        <w:t>1%</w:t>
      </w:r>
      <w:r w:rsidRPr="00A220C7">
        <w:rPr>
          <w:rFonts w:hAnsi="宋体" w:hint="eastAsia"/>
          <w:szCs w:val="21"/>
        </w:rPr>
        <w:t>以上的，则超过</w:t>
      </w:r>
      <w:r w:rsidRPr="00A220C7">
        <w:rPr>
          <w:rFonts w:hAnsi="宋体" w:hint="eastAsia"/>
          <w:szCs w:val="21"/>
        </w:rPr>
        <w:t>15%</w:t>
      </w:r>
      <w:r w:rsidRPr="00A220C7">
        <w:rPr>
          <w:rFonts w:hAnsi="宋体" w:hint="eastAsia"/>
          <w:szCs w:val="21"/>
        </w:rPr>
        <w:t>以上增加部分工程量或减少后剩余部分工程量的综合单价按以下方法计算：有定额的套定额计算，执行本招标文件工程计价参考依据，并乘</w:t>
      </w:r>
      <w:r w:rsidRPr="00A220C7">
        <w:rPr>
          <w:rFonts w:hAnsi="宋体" w:hint="eastAsia"/>
          <w:szCs w:val="21"/>
        </w:rPr>
        <w:lastRenderedPageBreak/>
        <w:t>以下浮系数（中标价</w:t>
      </w:r>
      <w:r w:rsidRPr="00A220C7">
        <w:rPr>
          <w:rFonts w:hAnsi="宋体" w:hint="eastAsia"/>
          <w:szCs w:val="21"/>
        </w:rPr>
        <w:t>/</w:t>
      </w:r>
      <w:r w:rsidRPr="00A220C7">
        <w:rPr>
          <w:rFonts w:hAnsi="宋体" w:hint="eastAsia"/>
          <w:szCs w:val="21"/>
        </w:rPr>
        <w:t>经审定的工程招标控制价）结算，其中材料价格有</w:t>
      </w:r>
      <w:proofErr w:type="gramStart"/>
      <w:r w:rsidRPr="00A220C7">
        <w:rPr>
          <w:rFonts w:hAnsi="宋体" w:hint="eastAsia"/>
          <w:szCs w:val="21"/>
        </w:rPr>
        <w:t>信息价</w:t>
      </w:r>
      <w:proofErr w:type="gramEnd"/>
      <w:r w:rsidRPr="00A220C7">
        <w:rPr>
          <w:rFonts w:hAnsi="宋体" w:hint="eastAsia"/>
          <w:szCs w:val="21"/>
        </w:rPr>
        <w:t>的按施工期间</w:t>
      </w:r>
      <w:proofErr w:type="gramStart"/>
      <w:r w:rsidRPr="00A220C7">
        <w:rPr>
          <w:rFonts w:hAnsi="宋体" w:hint="eastAsia"/>
          <w:szCs w:val="21"/>
        </w:rPr>
        <w:t>信息价</w:t>
      </w:r>
      <w:proofErr w:type="gramEnd"/>
      <w:r w:rsidRPr="00A220C7">
        <w:rPr>
          <w:rFonts w:hAnsi="宋体" w:hint="eastAsia"/>
          <w:szCs w:val="21"/>
        </w:rPr>
        <w:t>的平均价计取，无</w:t>
      </w:r>
      <w:proofErr w:type="gramStart"/>
      <w:r w:rsidRPr="00A220C7">
        <w:rPr>
          <w:rFonts w:hAnsi="宋体" w:hint="eastAsia"/>
          <w:szCs w:val="21"/>
        </w:rPr>
        <w:t>信息价</w:t>
      </w:r>
      <w:proofErr w:type="gramEnd"/>
      <w:r w:rsidRPr="00A220C7">
        <w:rPr>
          <w:rFonts w:hAnsi="宋体" w:hint="eastAsia"/>
          <w:szCs w:val="21"/>
        </w:rPr>
        <w:t>的由发包人、监理单位及承包人根据市场价格协商议定。</w:t>
      </w:r>
    </w:p>
    <w:p w:rsidR="00794171" w:rsidRPr="00A220C7" w:rsidRDefault="00794171" w:rsidP="00794171">
      <w:pPr>
        <w:pStyle w:val="2"/>
        <w:rPr>
          <w:rFonts w:ascii="Times New Roman" w:eastAsia="宋体" w:hAnsi="宋体"/>
          <w:b w:val="0"/>
          <w:bCs w:val="0"/>
          <w:szCs w:val="21"/>
          <w:u w:val="single"/>
        </w:rPr>
      </w:pPr>
    </w:p>
    <w:p w:rsidR="0024410B" w:rsidRPr="00A220C7" w:rsidRDefault="0024410B" w:rsidP="00794171">
      <w:pPr>
        <w:pStyle w:val="2"/>
      </w:pPr>
      <w:bookmarkStart w:id="293" w:name="_Toc61980384"/>
      <w:r w:rsidRPr="00A220C7">
        <w:t>2</w:t>
      </w:r>
      <w:bookmarkStart w:id="294" w:name="_Toc292559362"/>
      <w:bookmarkStart w:id="295" w:name="_Toc292559867"/>
      <w:bookmarkStart w:id="296" w:name="_Toc296346658"/>
      <w:bookmarkStart w:id="297" w:name="_Toc296347156"/>
      <w:bookmarkStart w:id="298" w:name="_Toc296503157"/>
      <w:bookmarkStart w:id="299" w:name="_Toc296890985"/>
      <w:bookmarkStart w:id="300" w:name="_Toc296891197"/>
      <w:bookmarkStart w:id="301" w:name="_Toc296944496"/>
      <w:bookmarkStart w:id="302" w:name="_Toc297048343"/>
      <w:bookmarkStart w:id="303" w:name="_Toc297120457"/>
      <w:r w:rsidRPr="00A220C7">
        <w:t xml:space="preserve">. </w:t>
      </w:r>
      <w:r w:rsidRPr="00A220C7">
        <w:rPr>
          <w:rFonts w:hAnsi="宋体"/>
        </w:rPr>
        <w:t>发包人</w:t>
      </w:r>
      <w:bookmarkEnd w:id="286"/>
      <w:bookmarkEnd w:id="287"/>
      <w:bookmarkEnd w:id="288"/>
      <w:bookmarkEnd w:id="289"/>
      <w:bookmarkEnd w:id="290"/>
      <w:bookmarkEnd w:id="293"/>
    </w:p>
    <w:p w:rsidR="0024410B" w:rsidRPr="00A220C7" w:rsidRDefault="0024410B" w:rsidP="0024410B">
      <w:pPr>
        <w:pStyle w:val="3"/>
      </w:pPr>
      <w:bookmarkStart w:id="304" w:name="_Toc373227703"/>
      <w:bookmarkStart w:id="305" w:name="_Toc373478350"/>
      <w:bookmarkStart w:id="306" w:name="_Toc389065269"/>
      <w:bookmarkStart w:id="307" w:name="_Toc28751"/>
      <w:bookmarkStart w:id="308" w:name="_Toc61980385"/>
      <w:bookmarkEnd w:id="294"/>
      <w:bookmarkEnd w:id="295"/>
      <w:bookmarkEnd w:id="296"/>
      <w:bookmarkEnd w:id="297"/>
      <w:bookmarkEnd w:id="298"/>
      <w:bookmarkEnd w:id="299"/>
      <w:bookmarkEnd w:id="300"/>
      <w:bookmarkEnd w:id="301"/>
      <w:bookmarkEnd w:id="302"/>
      <w:bookmarkEnd w:id="303"/>
      <w:r w:rsidRPr="00A220C7">
        <w:t xml:space="preserve">2.2 </w:t>
      </w:r>
      <w:r w:rsidRPr="00A220C7">
        <w:rPr>
          <w:rFonts w:hAnsi="宋体"/>
        </w:rPr>
        <w:t>发包人代表</w:t>
      </w:r>
      <w:bookmarkEnd w:id="304"/>
      <w:bookmarkEnd w:id="305"/>
      <w:bookmarkEnd w:id="306"/>
      <w:bookmarkEnd w:id="307"/>
      <w:bookmarkEnd w:id="308"/>
    </w:p>
    <w:p w:rsidR="0024410B" w:rsidRPr="00A220C7" w:rsidRDefault="0024410B" w:rsidP="0024410B">
      <w:pPr>
        <w:spacing w:line="360" w:lineRule="auto"/>
        <w:ind w:firstLineChars="200" w:firstLine="420"/>
        <w:rPr>
          <w:szCs w:val="21"/>
        </w:rPr>
      </w:pPr>
      <w:r w:rsidRPr="00A220C7">
        <w:rPr>
          <w:rFonts w:hAnsi="宋体"/>
          <w:szCs w:val="21"/>
        </w:rPr>
        <w:t>发包人代表：</w:t>
      </w:r>
    </w:p>
    <w:p w:rsidR="0024410B" w:rsidRPr="00A220C7" w:rsidRDefault="0024410B" w:rsidP="0024410B">
      <w:pPr>
        <w:spacing w:line="360" w:lineRule="auto"/>
        <w:ind w:firstLineChars="200" w:firstLine="420"/>
        <w:rPr>
          <w:szCs w:val="21"/>
        </w:rPr>
      </w:pPr>
      <w:r w:rsidRPr="00A220C7">
        <w:rPr>
          <w:rFonts w:hAnsi="宋体"/>
          <w:szCs w:val="21"/>
        </w:rPr>
        <w:t>姓</w:t>
      </w:r>
      <w:r w:rsidRPr="00A220C7">
        <w:rPr>
          <w:szCs w:val="21"/>
        </w:rPr>
        <w:t xml:space="preserve">    </w:t>
      </w:r>
      <w:r w:rsidRPr="00A220C7">
        <w:rPr>
          <w:rFonts w:hAnsi="宋体"/>
          <w:szCs w:val="21"/>
        </w:rPr>
        <w:t>名：</w:t>
      </w:r>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rFonts w:hAnsi="宋体"/>
          <w:szCs w:val="21"/>
        </w:rPr>
        <w:t>；</w:t>
      </w:r>
    </w:p>
    <w:p w:rsidR="0024410B" w:rsidRPr="00A220C7" w:rsidRDefault="0024410B" w:rsidP="0024410B">
      <w:pPr>
        <w:spacing w:line="360" w:lineRule="auto"/>
        <w:ind w:firstLineChars="200" w:firstLine="420"/>
        <w:rPr>
          <w:szCs w:val="21"/>
        </w:rPr>
      </w:pPr>
      <w:r w:rsidRPr="00A220C7">
        <w:rPr>
          <w:rFonts w:hAnsi="宋体"/>
          <w:szCs w:val="21"/>
        </w:rPr>
        <w:t>身份证号：</w:t>
      </w:r>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rFonts w:hAnsi="宋体"/>
          <w:szCs w:val="21"/>
        </w:rPr>
        <w:t>；</w:t>
      </w:r>
    </w:p>
    <w:p w:rsidR="0024410B" w:rsidRPr="00A220C7" w:rsidRDefault="0024410B" w:rsidP="0024410B">
      <w:pPr>
        <w:spacing w:line="360" w:lineRule="auto"/>
        <w:ind w:firstLineChars="200" w:firstLine="420"/>
        <w:rPr>
          <w:szCs w:val="21"/>
        </w:rPr>
      </w:pPr>
      <w:r w:rsidRPr="00A220C7">
        <w:rPr>
          <w:rFonts w:hAnsi="宋体"/>
          <w:szCs w:val="21"/>
        </w:rPr>
        <w:t>职</w:t>
      </w:r>
      <w:r w:rsidRPr="00A220C7">
        <w:rPr>
          <w:szCs w:val="21"/>
        </w:rPr>
        <w:t xml:space="preserve">    </w:t>
      </w:r>
      <w:proofErr w:type="gramStart"/>
      <w:r w:rsidRPr="00A220C7">
        <w:rPr>
          <w:rFonts w:hAnsi="宋体"/>
          <w:szCs w:val="21"/>
        </w:rPr>
        <w:t>务</w:t>
      </w:r>
      <w:proofErr w:type="gramEnd"/>
      <w:r w:rsidRPr="00A220C7">
        <w:rPr>
          <w:rFonts w:hAnsi="宋体"/>
          <w:szCs w:val="21"/>
        </w:rPr>
        <w:t>：</w:t>
      </w:r>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rFonts w:hAnsi="宋体"/>
          <w:szCs w:val="21"/>
        </w:rPr>
        <w:t>；</w:t>
      </w:r>
    </w:p>
    <w:p w:rsidR="0024410B" w:rsidRPr="00A220C7" w:rsidRDefault="0024410B" w:rsidP="0024410B">
      <w:pPr>
        <w:spacing w:line="360" w:lineRule="auto"/>
        <w:ind w:firstLineChars="200" w:firstLine="420"/>
        <w:rPr>
          <w:szCs w:val="21"/>
        </w:rPr>
      </w:pPr>
      <w:r w:rsidRPr="00A220C7">
        <w:rPr>
          <w:rFonts w:hAnsi="宋体"/>
          <w:szCs w:val="21"/>
        </w:rPr>
        <w:t>联系电话：</w:t>
      </w:r>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rFonts w:hAnsi="宋体"/>
          <w:szCs w:val="21"/>
        </w:rPr>
        <w:t>；</w:t>
      </w:r>
    </w:p>
    <w:p w:rsidR="0024410B" w:rsidRPr="00A220C7" w:rsidRDefault="0024410B" w:rsidP="0024410B">
      <w:pPr>
        <w:spacing w:line="360" w:lineRule="auto"/>
        <w:ind w:firstLineChars="200" w:firstLine="420"/>
        <w:rPr>
          <w:szCs w:val="21"/>
        </w:rPr>
      </w:pPr>
      <w:r w:rsidRPr="00A220C7">
        <w:rPr>
          <w:rFonts w:hAnsi="宋体"/>
          <w:szCs w:val="21"/>
        </w:rPr>
        <w:t>电子信箱：</w:t>
      </w:r>
      <w:r w:rsidRPr="00A220C7">
        <w:rPr>
          <w:rFonts w:hAnsi="宋体"/>
          <w:szCs w:val="21"/>
          <w:u w:val="single"/>
        </w:rPr>
        <w:t></w:t>
      </w:r>
      <w:r w:rsidRPr="00A220C7">
        <w:rPr>
          <w:szCs w:val="21"/>
          <w:u w:val="single"/>
        </w:rPr>
        <w:t xml:space="preserve">  </w:t>
      </w:r>
      <w:proofErr w:type="gramStart"/>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szCs w:val="21"/>
          <w:u w:val="single"/>
        </w:rPr>
        <w:t xml:space="preserve"> </w:t>
      </w:r>
      <w:proofErr w:type="gramEnd"/>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rFonts w:hAnsi="宋体"/>
          <w:szCs w:val="21"/>
        </w:rPr>
        <w:t>；</w:t>
      </w:r>
    </w:p>
    <w:p w:rsidR="0024410B" w:rsidRPr="00A220C7" w:rsidRDefault="0024410B" w:rsidP="0024410B">
      <w:pPr>
        <w:spacing w:line="360" w:lineRule="auto"/>
        <w:ind w:firstLineChars="200" w:firstLine="420"/>
        <w:rPr>
          <w:szCs w:val="21"/>
        </w:rPr>
      </w:pPr>
      <w:r w:rsidRPr="00A220C7">
        <w:rPr>
          <w:rFonts w:hAnsi="宋体"/>
          <w:szCs w:val="21"/>
        </w:rPr>
        <w:t>通信地址：</w:t>
      </w:r>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rFonts w:hAnsi="宋体"/>
          <w:szCs w:val="21"/>
        </w:rPr>
        <w:t>。</w:t>
      </w:r>
    </w:p>
    <w:p w:rsidR="0024410B" w:rsidRPr="00A220C7" w:rsidRDefault="0024410B" w:rsidP="0024410B">
      <w:pPr>
        <w:spacing w:line="360" w:lineRule="auto"/>
        <w:ind w:firstLineChars="200" w:firstLine="420"/>
        <w:rPr>
          <w:szCs w:val="21"/>
          <w:u w:val="single"/>
        </w:rPr>
      </w:pPr>
      <w:r w:rsidRPr="00A220C7">
        <w:rPr>
          <w:rFonts w:hAnsi="宋体"/>
          <w:szCs w:val="21"/>
        </w:rPr>
        <w:t>发包人对发包人代表的授权范围如下：</w:t>
      </w:r>
      <w:r w:rsidR="00C12FE7" w:rsidRPr="00A220C7">
        <w:rPr>
          <w:rFonts w:hAnsi="宋体" w:hint="eastAsia"/>
          <w:szCs w:val="21"/>
          <w:u w:val="single"/>
        </w:rPr>
        <w:t>督促指导监理工程师行使职权，协调施工现场各方面的关系，协调工程质量，进度和安全文明施工中存在的问题，解决有关设计和技术签证，办理签</w:t>
      </w:r>
      <w:proofErr w:type="gramStart"/>
      <w:r w:rsidR="00C12FE7" w:rsidRPr="00A220C7">
        <w:rPr>
          <w:rFonts w:hAnsi="宋体" w:hint="eastAsia"/>
          <w:szCs w:val="21"/>
          <w:u w:val="single"/>
        </w:rPr>
        <w:t>认现场</w:t>
      </w:r>
      <w:proofErr w:type="gramEnd"/>
      <w:r w:rsidR="00C12FE7" w:rsidRPr="00A220C7">
        <w:rPr>
          <w:rFonts w:hAnsi="宋体" w:hint="eastAsia"/>
          <w:szCs w:val="21"/>
          <w:u w:val="single"/>
        </w:rPr>
        <w:t>经济技术签证，审核工程进度报表及履行合同所约定的其他义务</w:t>
      </w:r>
      <w:r w:rsidRPr="00A220C7">
        <w:rPr>
          <w:rFonts w:hAnsi="宋体"/>
          <w:szCs w:val="21"/>
        </w:rPr>
        <w:t>。</w:t>
      </w:r>
    </w:p>
    <w:p w:rsidR="0024410B" w:rsidRPr="00A220C7" w:rsidRDefault="0024410B" w:rsidP="0024410B">
      <w:pPr>
        <w:pStyle w:val="3"/>
      </w:pPr>
      <w:bookmarkStart w:id="309" w:name="_Toc373227704"/>
      <w:bookmarkStart w:id="310" w:name="_Toc373478351"/>
      <w:bookmarkStart w:id="311" w:name="_Toc389065270"/>
      <w:bookmarkStart w:id="312" w:name="_Toc4499"/>
      <w:bookmarkStart w:id="313" w:name="_Toc61980386"/>
      <w:r w:rsidRPr="00A220C7">
        <w:t xml:space="preserve">2.4 </w:t>
      </w:r>
      <w:r w:rsidRPr="00A220C7">
        <w:t>施工现场、施工条件和基础资料的提供</w:t>
      </w:r>
      <w:bookmarkEnd w:id="309"/>
      <w:bookmarkEnd w:id="310"/>
      <w:bookmarkEnd w:id="311"/>
      <w:bookmarkEnd w:id="312"/>
      <w:bookmarkEnd w:id="313"/>
    </w:p>
    <w:p w:rsidR="0024410B" w:rsidRPr="00A220C7" w:rsidRDefault="0024410B" w:rsidP="0024410B">
      <w:pPr>
        <w:spacing w:line="360" w:lineRule="auto"/>
        <w:ind w:firstLineChars="200" w:firstLine="420"/>
        <w:rPr>
          <w:szCs w:val="21"/>
        </w:rPr>
      </w:pPr>
      <w:r w:rsidRPr="00A220C7">
        <w:rPr>
          <w:szCs w:val="21"/>
        </w:rPr>
        <w:t xml:space="preserve">2.4.1 </w:t>
      </w:r>
      <w:r w:rsidRPr="00A220C7">
        <w:rPr>
          <w:rFonts w:hAnsi="宋体"/>
          <w:szCs w:val="21"/>
        </w:rPr>
        <w:t>提供施工现场</w:t>
      </w:r>
    </w:p>
    <w:p w:rsidR="00C12FE7" w:rsidRPr="00A220C7" w:rsidRDefault="0024410B" w:rsidP="00C12FE7">
      <w:pPr>
        <w:spacing w:line="360" w:lineRule="auto"/>
        <w:ind w:firstLineChars="200" w:firstLine="420"/>
        <w:jc w:val="left"/>
        <w:rPr>
          <w:szCs w:val="21"/>
        </w:rPr>
      </w:pPr>
      <w:r w:rsidRPr="00A220C7">
        <w:rPr>
          <w:rFonts w:hAnsi="宋体"/>
          <w:szCs w:val="21"/>
        </w:rPr>
        <w:t>关于发包人移交施工现场的期限要求：</w:t>
      </w:r>
      <w:r w:rsidR="00C12FE7" w:rsidRPr="00A220C7">
        <w:rPr>
          <w:rFonts w:hAnsi="宋体" w:hint="eastAsia"/>
          <w:szCs w:val="21"/>
          <w:u w:val="single"/>
        </w:rPr>
        <w:t>施工场地应当在监理人发出的开工通知中载明的开工日期前七天具备施工条件并移交给承包人，具体施工条件在施工合同中约定。发包人最迟应当在移交施工场地的同时向承包人提供施工</w:t>
      </w:r>
      <w:proofErr w:type="gramStart"/>
      <w:r w:rsidR="00C12FE7" w:rsidRPr="00A220C7">
        <w:rPr>
          <w:rFonts w:hAnsi="宋体" w:hint="eastAsia"/>
          <w:szCs w:val="21"/>
          <w:u w:val="single"/>
        </w:rPr>
        <w:t>场地内地</w:t>
      </w:r>
      <w:proofErr w:type="gramEnd"/>
      <w:r w:rsidR="00C12FE7" w:rsidRPr="00A220C7">
        <w:rPr>
          <w:rFonts w:hAnsi="宋体" w:hint="eastAsia"/>
          <w:szCs w:val="21"/>
          <w:u w:val="single"/>
        </w:rPr>
        <w:t>下管线和地下设施等有关资料，并保证资料的真实、准确和完整。</w:t>
      </w:r>
    </w:p>
    <w:p w:rsidR="0024410B" w:rsidRPr="00A220C7" w:rsidRDefault="0024410B" w:rsidP="00C12FE7">
      <w:pPr>
        <w:spacing w:line="360" w:lineRule="auto"/>
        <w:ind w:firstLineChars="200" w:firstLine="420"/>
        <w:jc w:val="left"/>
        <w:rPr>
          <w:szCs w:val="21"/>
        </w:rPr>
      </w:pPr>
      <w:r w:rsidRPr="00A220C7">
        <w:rPr>
          <w:szCs w:val="21"/>
        </w:rPr>
        <w:t xml:space="preserve">2.4.2 </w:t>
      </w:r>
      <w:r w:rsidRPr="00A220C7">
        <w:rPr>
          <w:rFonts w:hAnsi="宋体"/>
          <w:szCs w:val="21"/>
        </w:rPr>
        <w:t>提供施工条件</w:t>
      </w:r>
    </w:p>
    <w:p w:rsidR="00C12FE7" w:rsidRPr="00A220C7" w:rsidRDefault="0024410B" w:rsidP="00C12FE7">
      <w:pPr>
        <w:spacing w:line="360" w:lineRule="auto"/>
        <w:ind w:firstLineChars="200" w:firstLine="420"/>
        <w:rPr>
          <w:rFonts w:hAnsi="宋体"/>
          <w:szCs w:val="21"/>
        </w:rPr>
      </w:pPr>
      <w:r w:rsidRPr="00A220C7">
        <w:rPr>
          <w:rFonts w:hAnsi="宋体"/>
          <w:szCs w:val="21"/>
        </w:rPr>
        <w:t>关于发包人应负责提供施工所需要的条件，包括：</w:t>
      </w:r>
      <w:bookmarkStart w:id="314" w:name="_Toc373227705"/>
      <w:bookmarkStart w:id="315" w:name="_Toc373478352"/>
      <w:bookmarkStart w:id="316" w:name="_Toc389065271"/>
      <w:bookmarkStart w:id="317" w:name="_Toc20337"/>
      <w:r w:rsidR="00C12FE7" w:rsidRPr="00A220C7">
        <w:rPr>
          <w:rFonts w:hAnsi="宋体" w:hint="eastAsia"/>
          <w:szCs w:val="21"/>
          <w:u w:val="single"/>
        </w:rPr>
        <w:t>施工用</w:t>
      </w:r>
      <w:r w:rsidR="00C12FE7" w:rsidRPr="00A220C7">
        <w:rPr>
          <w:rFonts w:hint="eastAsia"/>
          <w:szCs w:val="21"/>
          <w:u w:val="single"/>
        </w:rPr>
        <w:t>水、电由招标人</w:t>
      </w:r>
      <w:r w:rsidR="00324598" w:rsidRPr="00A220C7">
        <w:rPr>
          <w:rFonts w:hint="eastAsia"/>
          <w:szCs w:val="21"/>
          <w:u w:val="single"/>
        </w:rPr>
        <w:t>提供</w:t>
      </w:r>
      <w:r w:rsidR="00026C18" w:rsidRPr="00A220C7">
        <w:rPr>
          <w:rFonts w:hint="eastAsia"/>
          <w:szCs w:val="21"/>
          <w:u w:val="single"/>
        </w:rPr>
        <w:t>，施工用水、电费油由承包人自理</w:t>
      </w:r>
      <w:r w:rsidR="00C12FE7" w:rsidRPr="00A220C7">
        <w:rPr>
          <w:rFonts w:hint="eastAsia"/>
          <w:szCs w:val="21"/>
          <w:u w:val="single"/>
        </w:rPr>
        <w:t>。若供电部门的原因造成停电，承包人必须自行解决施工用电，费用自理</w:t>
      </w:r>
      <w:r w:rsidR="00C12FE7" w:rsidRPr="00A220C7">
        <w:rPr>
          <w:rFonts w:hAnsi="宋体"/>
          <w:szCs w:val="21"/>
        </w:rPr>
        <w:t>。</w:t>
      </w:r>
    </w:p>
    <w:p w:rsidR="00C12FE7" w:rsidRPr="00A220C7" w:rsidRDefault="00C12FE7" w:rsidP="00C12FE7">
      <w:pPr>
        <w:pStyle w:val="31"/>
        <w:spacing w:line="360" w:lineRule="auto"/>
        <w:ind w:firstLineChars="200" w:firstLine="420"/>
        <w:rPr>
          <w:rFonts w:hAnsi="宋体"/>
          <w:szCs w:val="21"/>
          <w:u w:val="single"/>
        </w:rPr>
      </w:pPr>
      <w:r w:rsidRPr="00A220C7">
        <w:rPr>
          <w:rFonts w:hAnsi="宋体" w:hint="eastAsia"/>
          <w:szCs w:val="21"/>
        </w:rPr>
        <w:t>*</w:t>
      </w:r>
      <w:r w:rsidRPr="00A220C7">
        <w:rPr>
          <w:rFonts w:hAnsi="宋体" w:hint="eastAsia"/>
          <w:szCs w:val="21"/>
        </w:rPr>
        <w:t>土方作业时冲洗平台和密闭车辆的标准：</w:t>
      </w:r>
      <w:r w:rsidRPr="00A220C7">
        <w:rPr>
          <w:rFonts w:ascii="宋体" w:hAnsi="宋体" w:hint="eastAsia"/>
          <w:szCs w:val="21"/>
          <w:u w:val="single"/>
        </w:rPr>
        <w:t>按南宁市相关规定执行</w:t>
      </w:r>
      <w:r w:rsidRPr="00A220C7">
        <w:rPr>
          <w:rFonts w:hAnsi="宋体" w:hint="eastAsia"/>
          <w:szCs w:val="21"/>
          <w:u w:val="single"/>
        </w:rPr>
        <w:t xml:space="preserve">   </w:t>
      </w:r>
      <w:r w:rsidRPr="00A220C7">
        <w:rPr>
          <w:rFonts w:hAnsi="宋体" w:hint="eastAsia"/>
          <w:szCs w:val="21"/>
          <w:u w:val="single"/>
        </w:rPr>
        <w:t>。</w:t>
      </w:r>
    </w:p>
    <w:p w:rsidR="00C12FE7" w:rsidRPr="00A220C7" w:rsidRDefault="00C12FE7" w:rsidP="00C12FE7">
      <w:pPr>
        <w:spacing w:line="360" w:lineRule="auto"/>
        <w:ind w:firstLineChars="200" w:firstLine="420"/>
        <w:rPr>
          <w:rFonts w:hAnsi="宋体"/>
          <w:szCs w:val="21"/>
        </w:rPr>
      </w:pPr>
    </w:p>
    <w:p w:rsidR="0024410B" w:rsidRPr="00A220C7" w:rsidRDefault="0024410B" w:rsidP="00C12FE7">
      <w:pPr>
        <w:spacing w:line="360" w:lineRule="auto"/>
        <w:ind w:firstLineChars="200" w:firstLine="420"/>
      </w:pPr>
      <w:r w:rsidRPr="00A220C7">
        <w:t xml:space="preserve">2.5 </w:t>
      </w:r>
      <w:r w:rsidRPr="00A220C7">
        <w:t>资金来源证明及支付担保</w:t>
      </w:r>
      <w:bookmarkEnd w:id="314"/>
      <w:bookmarkEnd w:id="315"/>
      <w:bookmarkEnd w:id="316"/>
      <w:bookmarkEnd w:id="317"/>
    </w:p>
    <w:p w:rsidR="0024410B" w:rsidRPr="00A220C7" w:rsidRDefault="0024410B" w:rsidP="0024410B">
      <w:pPr>
        <w:spacing w:line="360" w:lineRule="auto"/>
        <w:ind w:firstLineChars="200" w:firstLine="420"/>
        <w:rPr>
          <w:szCs w:val="21"/>
        </w:rPr>
      </w:pPr>
      <w:r w:rsidRPr="00A220C7">
        <w:rPr>
          <w:rFonts w:hAnsi="宋体"/>
          <w:szCs w:val="21"/>
        </w:rPr>
        <w:t>发包人提供资金来源证明的期限要求：</w:t>
      </w:r>
      <w:r w:rsidR="00C12FE7" w:rsidRPr="00A220C7">
        <w:rPr>
          <w:rFonts w:hAnsi="宋体" w:hint="eastAsia"/>
          <w:szCs w:val="21"/>
          <w:u w:val="single"/>
        </w:rPr>
        <w:t>招标</w:t>
      </w:r>
      <w:proofErr w:type="gramStart"/>
      <w:r w:rsidR="00C12FE7" w:rsidRPr="00A220C7">
        <w:rPr>
          <w:rFonts w:hAnsi="宋体" w:hint="eastAsia"/>
          <w:szCs w:val="21"/>
          <w:u w:val="single"/>
        </w:rPr>
        <w:t>前资金</w:t>
      </w:r>
      <w:proofErr w:type="gramEnd"/>
      <w:r w:rsidR="00C12FE7" w:rsidRPr="00A220C7">
        <w:rPr>
          <w:rFonts w:hAnsi="宋体" w:hint="eastAsia"/>
          <w:szCs w:val="21"/>
          <w:u w:val="single"/>
        </w:rPr>
        <w:t>已落实到位</w:t>
      </w:r>
      <w:r w:rsidRPr="00A220C7">
        <w:rPr>
          <w:rFonts w:hAnsi="宋体"/>
          <w:szCs w:val="21"/>
        </w:rPr>
        <w:t>。</w:t>
      </w:r>
    </w:p>
    <w:p w:rsidR="0024410B" w:rsidRPr="00A220C7" w:rsidRDefault="0024410B" w:rsidP="0024410B">
      <w:pPr>
        <w:spacing w:line="360" w:lineRule="auto"/>
        <w:ind w:firstLineChars="200" w:firstLine="420"/>
        <w:rPr>
          <w:szCs w:val="21"/>
        </w:rPr>
      </w:pPr>
      <w:r w:rsidRPr="00A220C7">
        <w:rPr>
          <w:rFonts w:hAnsi="宋体"/>
          <w:szCs w:val="21"/>
        </w:rPr>
        <w:t>发包人是否提供支付担保：</w:t>
      </w:r>
      <w:r w:rsidR="00C12FE7" w:rsidRPr="00A220C7">
        <w:rPr>
          <w:rFonts w:ascii="宋体" w:hAnsi="宋体" w:hint="eastAsia"/>
          <w:szCs w:val="21"/>
          <w:u w:val="single"/>
        </w:rPr>
        <w:t>否</w:t>
      </w:r>
      <w:r w:rsidRPr="00A220C7">
        <w:rPr>
          <w:rFonts w:hAnsi="宋体"/>
          <w:szCs w:val="21"/>
        </w:rPr>
        <w:t>。</w:t>
      </w:r>
    </w:p>
    <w:p w:rsidR="0024410B" w:rsidRPr="00A220C7" w:rsidRDefault="0024410B" w:rsidP="0024410B">
      <w:pPr>
        <w:spacing w:line="360" w:lineRule="auto"/>
        <w:ind w:firstLineChars="200" w:firstLine="420"/>
        <w:rPr>
          <w:rFonts w:hAnsi="宋体"/>
          <w:szCs w:val="21"/>
        </w:rPr>
      </w:pPr>
      <w:r w:rsidRPr="00A220C7">
        <w:rPr>
          <w:rFonts w:hAnsi="宋体"/>
          <w:szCs w:val="21"/>
        </w:rPr>
        <w:t>发包人提供支付担保的形式：</w:t>
      </w:r>
      <w:r w:rsidR="00C12FE7" w:rsidRPr="00A220C7">
        <w:rPr>
          <w:rFonts w:ascii="宋体" w:hAnsi="宋体" w:hint="eastAsia"/>
          <w:szCs w:val="21"/>
          <w:u w:val="single"/>
        </w:rPr>
        <w:t>无</w:t>
      </w:r>
      <w:r w:rsidRPr="00A220C7">
        <w:rPr>
          <w:rFonts w:hAnsi="宋体"/>
          <w:szCs w:val="21"/>
        </w:rPr>
        <w:t>。</w:t>
      </w:r>
    </w:p>
    <w:p w:rsidR="0024410B" w:rsidRPr="00A220C7" w:rsidRDefault="0024410B" w:rsidP="0024410B">
      <w:pPr>
        <w:spacing w:line="360" w:lineRule="auto"/>
        <w:ind w:firstLineChars="200" w:firstLine="420"/>
        <w:rPr>
          <w:rFonts w:hAnsi="宋体"/>
          <w:szCs w:val="21"/>
        </w:rPr>
      </w:pPr>
      <w:r w:rsidRPr="00A220C7">
        <w:rPr>
          <w:rFonts w:hAnsi="宋体" w:hint="eastAsia"/>
          <w:szCs w:val="21"/>
        </w:rPr>
        <w:t>发包人提供的支付担保格式</w:t>
      </w:r>
      <w:proofErr w:type="gramStart"/>
      <w:r w:rsidRPr="00A220C7">
        <w:rPr>
          <w:rFonts w:hAnsi="宋体" w:hint="eastAsia"/>
          <w:szCs w:val="21"/>
        </w:rPr>
        <w:t>见合同</w:t>
      </w:r>
      <w:proofErr w:type="gramEnd"/>
      <w:r w:rsidRPr="00A220C7">
        <w:rPr>
          <w:rFonts w:hAnsi="宋体" w:hint="eastAsia"/>
          <w:szCs w:val="21"/>
        </w:rPr>
        <w:t>附件</w:t>
      </w:r>
      <w:r w:rsidRPr="00A220C7">
        <w:rPr>
          <w:rFonts w:hAnsi="宋体" w:hint="eastAsia"/>
          <w:szCs w:val="21"/>
        </w:rPr>
        <w:t>9</w:t>
      </w:r>
      <w:r w:rsidRPr="00A220C7">
        <w:rPr>
          <w:rFonts w:hAnsi="宋体" w:hint="eastAsia"/>
          <w:szCs w:val="21"/>
        </w:rPr>
        <w:t>。</w:t>
      </w:r>
    </w:p>
    <w:p w:rsidR="0024410B" w:rsidRPr="00A220C7" w:rsidRDefault="0024410B" w:rsidP="0024410B">
      <w:pPr>
        <w:spacing w:line="360" w:lineRule="auto"/>
        <w:ind w:firstLineChars="200" w:firstLine="420"/>
        <w:rPr>
          <w:szCs w:val="21"/>
          <w:u w:val="single"/>
        </w:rPr>
      </w:pPr>
    </w:p>
    <w:p w:rsidR="0024410B" w:rsidRPr="00A220C7" w:rsidRDefault="0024410B" w:rsidP="0024410B">
      <w:pPr>
        <w:pStyle w:val="2"/>
      </w:pPr>
      <w:bookmarkStart w:id="318" w:name="_Toc351203635"/>
      <w:bookmarkStart w:id="319" w:name="_Toc373227706"/>
      <w:bookmarkStart w:id="320" w:name="_Toc373478353"/>
      <w:bookmarkStart w:id="321" w:name="_Toc389065272"/>
      <w:bookmarkStart w:id="322" w:name="_Toc26761"/>
      <w:bookmarkStart w:id="323" w:name="_Toc61980387"/>
      <w:r w:rsidRPr="00A220C7">
        <w:lastRenderedPageBreak/>
        <w:t>3</w:t>
      </w:r>
      <w:bookmarkStart w:id="324" w:name="_Toc292559363"/>
      <w:bookmarkStart w:id="325" w:name="_Toc292559868"/>
      <w:bookmarkStart w:id="326" w:name="_Toc296346659"/>
      <w:bookmarkStart w:id="327" w:name="_Toc296347157"/>
      <w:bookmarkStart w:id="328" w:name="_Toc296503158"/>
      <w:bookmarkStart w:id="329" w:name="_Toc296890986"/>
      <w:bookmarkStart w:id="330" w:name="_Toc296891198"/>
      <w:bookmarkStart w:id="331" w:name="_Toc296944497"/>
      <w:bookmarkStart w:id="332" w:name="_Toc297048344"/>
      <w:bookmarkStart w:id="333" w:name="_Toc297120458"/>
      <w:r w:rsidRPr="00A220C7">
        <w:t xml:space="preserve">. </w:t>
      </w:r>
      <w:r w:rsidRPr="00A220C7">
        <w:rPr>
          <w:rFonts w:hAnsi="宋体"/>
        </w:rPr>
        <w:t>承包人</w:t>
      </w:r>
      <w:bookmarkEnd w:id="318"/>
      <w:bookmarkEnd w:id="319"/>
      <w:bookmarkEnd w:id="320"/>
      <w:bookmarkEnd w:id="321"/>
      <w:bookmarkEnd w:id="322"/>
      <w:bookmarkEnd w:id="323"/>
    </w:p>
    <w:p w:rsidR="0024410B" w:rsidRPr="00A220C7" w:rsidRDefault="0024410B" w:rsidP="0024410B">
      <w:pPr>
        <w:pStyle w:val="3"/>
      </w:pPr>
      <w:bookmarkStart w:id="334" w:name="_Toc373227707"/>
      <w:bookmarkStart w:id="335" w:name="_Toc373478354"/>
      <w:bookmarkStart w:id="336" w:name="_Toc389065273"/>
      <w:bookmarkStart w:id="337" w:name="_Toc15899"/>
      <w:bookmarkStart w:id="338" w:name="_Toc61980388"/>
      <w:bookmarkEnd w:id="324"/>
      <w:bookmarkEnd w:id="325"/>
      <w:bookmarkEnd w:id="326"/>
      <w:bookmarkEnd w:id="327"/>
      <w:bookmarkEnd w:id="328"/>
      <w:bookmarkEnd w:id="329"/>
      <w:bookmarkEnd w:id="330"/>
      <w:bookmarkEnd w:id="331"/>
      <w:bookmarkEnd w:id="332"/>
      <w:bookmarkEnd w:id="333"/>
      <w:r w:rsidRPr="00A220C7">
        <w:t xml:space="preserve">3.1 </w:t>
      </w:r>
      <w:r w:rsidRPr="00A220C7">
        <w:t>承包人的一般义务</w:t>
      </w:r>
      <w:bookmarkEnd w:id="334"/>
      <w:bookmarkEnd w:id="335"/>
      <w:bookmarkEnd w:id="336"/>
      <w:bookmarkEnd w:id="337"/>
      <w:bookmarkEnd w:id="338"/>
    </w:p>
    <w:p w:rsidR="0024410B" w:rsidRPr="00A220C7" w:rsidRDefault="0024410B" w:rsidP="00C12FE7">
      <w:pPr>
        <w:spacing w:line="360" w:lineRule="auto"/>
        <w:ind w:firstLineChars="200" w:firstLine="420"/>
        <w:jc w:val="left"/>
        <w:rPr>
          <w:rFonts w:hAnsi="宋体"/>
          <w:szCs w:val="21"/>
        </w:rPr>
      </w:pPr>
      <w:r w:rsidRPr="00A220C7">
        <w:rPr>
          <w:rFonts w:hAnsi="宋体"/>
          <w:kern w:val="0"/>
          <w:szCs w:val="21"/>
        </w:rPr>
        <w:t>（</w:t>
      </w:r>
      <w:r w:rsidRPr="00A220C7">
        <w:rPr>
          <w:rFonts w:hint="eastAsia"/>
          <w:kern w:val="0"/>
          <w:szCs w:val="21"/>
        </w:rPr>
        <w:t>9</w:t>
      </w:r>
      <w:r w:rsidRPr="00A220C7">
        <w:rPr>
          <w:rFonts w:hAnsi="宋体"/>
          <w:kern w:val="0"/>
          <w:szCs w:val="21"/>
        </w:rPr>
        <w:t>）</w:t>
      </w:r>
      <w:r w:rsidRPr="00A220C7">
        <w:rPr>
          <w:rFonts w:hAnsi="宋体"/>
          <w:szCs w:val="21"/>
        </w:rPr>
        <w:t>承包人提交的竣工资料的内</w:t>
      </w:r>
      <w:r w:rsidRPr="00A220C7">
        <w:rPr>
          <w:rFonts w:hAnsi="宋体" w:hint="eastAsia"/>
          <w:szCs w:val="21"/>
        </w:rPr>
        <w:t>容</w:t>
      </w:r>
      <w:r w:rsidRPr="00A220C7">
        <w:rPr>
          <w:rFonts w:hAnsi="宋体"/>
          <w:szCs w:val="21"/>
        </w:rPr>
        <w:t>：</w:t>
      </w:r>
      <w:r w:rsidR="00C12FE7" w:rsidRPr="00A220C7">
        <w:rPr>
          <w:rFonts w:ascii="宋体" w:hAnsi="宋体" w:hint="eastAsia"/>
          <w:szCs w:val="21"/>
          <w:u w:val="single"/>
        </w:rPr>
        <w:t>按当地城建归档要求</w:t>
      </w:r>
      <w:r w:rsidRPr="00A220C7">
        <w:rPr>
          <w:rFonts w:hAnsi="宋体"/>
          <w:szCs w:val="21"/>
        </w:rPr>
        <w:t>。</w:t>
      </w:r>
    </w:p>
    <w:p w:rsidR="0024410B" w:rsidRPr="00A220C7" w:rsidRDefault="0024410B" w:rsidP="0024410B">
      <w:pPr>
        <w:spacing w:line="360" w:lineRule="auto"/>
        <w:ind w:firstLineChars="200" w:firstLine="420"/>
        <w:jc w:val="left"/>
        <w:rPr>
          <w:szCs w:val="21"/>
        </w:rPr>
      </w:pPr>
      <w:r w:rsidRPr="00A220C7">
        <w:rPr>
          <w:rFonts w:hAnsi="宋体"/>
          <w:szCs w:val="21"/>
        </w:rPr>
        <w:t>承包人需要提交的竣工资料套数：</w:t>
      </w:r>
      <w:r w:rsidR="00C12FE7" w:rsidRPr="00A220C7">
        <w:rPr>
          <w:rFonts w:hint="eastAsia"/>
          <w:szCs w:val="21"/>
          <w:u w:val="single"/>
        </w:rPr>
        <w:t>壹式肆套</w:t>
      </w:r>
      <w:r w:rsidRPr="00A220C7">
        <w:rPr>
          <w:rFonts w:hAnsi="宋体"/>
          <w:szCs w:val="21"/>
        </w:rPr>
        <w:t>。</w:t>
      </w:r>
    </w:p>
    <w:p w:rsidR="0024410B" w:rsidRPr="00A220C7" w:rsidRDefault="0024410B" w:rsidP="0024410B">
      <w:pPr>
        <w:spacing w:line="360" w:lineRule="auto"/>
        <w:ind w:leftChars="202" w:left="424"/>
        <w:jc w:val="left"/>
        <w:rPr>
          <w:szCs w:val="21"/>
        </w:rPr>
      </w:pPr>
      <w:r w:rsidRPr="00A220C7">
        <w:rPr>
          <w:rFonts w:hAnsi="宋体"/>
          <w:szCs w:val="21"/>
        </w:rPr>
        <w:t>承包人提交的竣工资料的费用承担：</w:t>
      </w:r>
      <w:r w:rsidR="00C12FE7" w:rsidRPr="00A220C7">
        <w:rPr>
          <w:rFonts w:ascii="宋体" w:hAnsi="宋体" w:hint="eastAsia"/>
          <w:szCs w:val="21"/>
          <w:u w:val="single"/>
        </w:rPr>
        <w:t>承包人承担</w:t>
      </w:r>
      <w:r w:rsidRPr="00A220C7">
        <w:rPr>
          <w:rFonts w:hAnsi="宋体"/>
          <w:szCs w:val="21"/>
        </w:rPr>
        <w:t>。</w:t>
      </w:r>
    </w:p>
    <w:p w:rsidR="0024410B" w:rsidRPr="00A220C7" w:rsidRDefault="0024410B" w:rsidP="0024410B">
      <w:pPr>
        <w:spacing w:line="360" w:lineRule="auto"/>
        <w:ind w:leftChars="202" w:left="424"/>
        <w:jc w:val="left"/>
        <w:rPr>
          <w:szCs w:val="21"/>
        </w:rPr>
      </w:pPr>
      <w:r w:rsidRPr="00A220C7">
        <w:rPr>
          <w:rFonts w:hAnsi="宋体"/>
          <w:szCs w:val="21"/>
        </w:rPr>
        <w:t>承包人提交的竣工资料移交时间：</w:t>
      </w:r>
      <w:r w:rsidR="00C12FE7" w:rsidRPr="00A220C7">
        <w:rPr>
          <w:rFonts w:ascii="宋体" w:hAnsi="宋体" w:hint="eastAsia"/>
          <w:szCs w:val="21"/>
          <w:u w:val="single"/>
        </w:rPr>
        <w:t>竣工验收前十天，</w:t>
      </w:r>
      <w:r w:rsidR="00C12FE7" w:rsidRPr="00A220C7">
        <w:rPr>
          <w:rFonts w:hint="eastAsia"/>
          <w:szCs w:val="21"/>
          <w:u w:val="single"/>
        </w:rPr>
        <w:t>提供竣工图的数量分别为</w:t>
      </w:r>
      <w:r w:rsidR="00C12FE7" w:rsidRPr="00A220C7">
        <w:rPr>
          <w:rFonts w:hint="eastAsia"/>
          <w:szCs w:val="21"/>
          <w:u w:val="single"/>
        </w:rPr>
        <w:t>4</w:t>
      </w:r>
      <w:r w:rsidR="00C12FE7" w:rsidRPr="00A220C7">
        <w:rPr>
          <w:rFonts w:hint="eastAsia"/>
          <w:szCs w:val="21"/>
          <w:u w:val="single"/>
        </w:rPr>
        <w:t>套</w:t>
      </w:r>
      <w:r w:rsidRPr="00A220C7">
        <w:rPr>
          <w:rFonts w:hAnsi="宋体"/>
          <w:szCs w:val="21"/>
        </w:rPr>
        <w:t>。</w:t>
      </w:r>
    </w:p>
    <w:p w:rsidR="0024410B" w:rsidRPr="00A220C7" w:rsidRDefault="0024410B" w:rsidP="0024410B">
      <w:pPr>
        <w:spacing w:line="360" w:lineRule="auto"/>
        <w:ind w:firstLineChars="200" w:firstLine="420"/>
        <w:jc w:val="left"/>
        <w:rPr>
          <w:szCs w:val="21"/>
        </w:rPr>
      </w:pPr>
      <w:r w:rsidRPr="00A220C7">
        <w:rPr>
          <w:rFonts w:hAnsi="宋体"/>
          <w:szCs w:val="21"/>
        </w:rPr>
        <w:t>承包人提交的竣工资料形式要求：</w:t>
      </w:r>
      <w:r w:rsidR="00C12FE7" w:rsidRPr="00A220C7">
        <w:rPr>
          <w:rFonts w:ascii="宋体" w:hAnsi="宋体" w:hint="eastAsia"/>
          <w:szCs w:val="21"/>
          <w:u w:val="single"/>
        </w:rPr>
        <w:t>完整的经相关部门签字确认后的竣工</w:t>
      </w:r>
      <w:proofErr w:type="gramStart"/>
      <w:r w:rsidR="00C12FE7" w:rsidRPr="00A220C7">
        <w:rPr>
          <w:rFonts w:ascii="宋体" w:hAnsi="宋体" w:hint="eastAsia"/>
          <w:szCs w:val="21"/>
          <w:u w:val="single"/>
        </w:rPr>
        <w:t>图纸质版及</w:t>
      </w:r>
      <w:proofErr w:type="gramEnd"/>
      <w:r w:rsidR="00C12FE7" w:rsidRPr="00A220C7">
        <w:rPr>
          <w:rFonts w:ascii="宋体" w:hAnsi="宋体" w:hint="eastAsia"/>
          <w:szCs w:val="21"/>
          <w:u w:val="single"/>
        </w:rPr>
        <w:t>电子版，</w:t>
      </w:r>
      <w:proofErr w:type="gramStart"/>
      <w:r w:rsidR="00C12FE7" w:rsidRPr="00A220C7">
        <w:rPr>
          <w:rFonts w:ascii="宋体" w:hAnsi="宋体" w:hint="eastAsia"/>
          <w:szCs w:val="21"/>
          <w:u w:val="single"/>
        </w:rPr>
        <w:t>纸质版需装订</w:t>
      </w:r>
      <w:proofErr w:type="gramEnd"/>
      <w:r w:rsidR="00C12FE7" w:rsidRPr="00A220C7">
        <w:rPr>
          <w:rFonts w:ascii="宋体" w:hAnsi="宋体" w:hint="eastAsia"/>
          <w:szCs w:val="21"/>
          <w:u w:val="single"/>
        </w:rPr>
        <w:t>成册</w:t>
      </w:r>
      <w:r w:rsidRPr="00A220C7">
        <w:rPr>
          <w:rFonts w:hAnsi="宋体"/>
          <w:szCs w:val="21"/>
        </w:rPr>
        <w:t>。</w:t>
      </w:r>
    </w:p>
    <w:p w:rsidR="0024410B" w:rsidRPr="00A220C7" w:rsidRDefault="0024410B" w:rsidP="0024410B">
      <w:pPr>
        <w:spacing w:line="360" w:lineRule="auto"/>
        <w:ind w:leftChars="202" w:left="424"/>
        <w:jc w:val="left"/>
        <w:rPr>
          <w:rFonts w:hAnsi="宋体"/>
          <w:szCs w:val="21"/>
        </w:rPr>
      </w:pPr>
      <w:r w:rsidRPr="00A220C7">
        <w:rPr>
          <w:rFonts w:hAnsi="宋体"/>
          <w:kern w:val="0"/>
          <w:szCs w:val="21"/>
        </w:rPr>
        <w:t>（</w:t>
      </w:r>
      <w:r w:rsidRPr="00A220C7">
        <w:rPr>
          <w:rFonts w:hint="eastAsia"/>
          <w:kern w:val="0"/>
          <w:szCs w:val="21"/>
        </w:rPr>
        <w:t>10</w:t>
      </w:r>
      <w:r w:rsidRPr="00A220C7">
        <w:rPr>
          <w:rFonts w:hAnsi="宋体"/>
          <w:kern w:val="0"/>
          <w:szCs w:val="21"/>
        </w:rPr>
        <w:t>）承包人应履行的其他义务：</w:t>
      </w:r>
    </w:p>
    <w:p w:rsidR="0024410B" w:rsidRPr="00A220C7" w:rsidRDefault="0024410B" w:rsidP="0024410B">
      <w:pPr>
        <w:spacing w:line="360" w:lineRule="auto"/>
        <w:ind w:leftChars="202" w:left="424" w:firstLineChars="200" w:firstLine="420"/>
        <w:jc w:val="left"/>
        <w:rPr>
          <w:rFonts w:hAnsi="宋体"/>
          <w:szCs w:val="21"/>
        </w:rPr>
      </w:pPr>
      <w:r w:rsidRPr="00A220C7">
        <w:rPr>
          <w:rFonts w:hAnsi="宋体" w:hint="eastAsia"/>
          <w:kern w:val="0"/>
          <w:szCs w:val="21"/>
        </w:rPr>
        <w:t>按照《中华人民共和国工会法》、《国务院关于进一步做好为农民工服务工作的意见》（国发〔</w:t>
      </w:r>
      <w:r w:rsidRPr="00A220C7">
        <w:rPr>
          <w:rFonts w:hAnsi="宋体" w:hint="eastAsia"/>
          <w:kern w:val="0"/>
          <w:szCs w:val="21"/>
        </w:rPr>
        <w:t>2014</w:t>
      </w:r>
      <w:r w:rsidRPr="00A220C7">
        <w:rPr>
          <w:rFonts w:hAnsi="宋体" w:hint="eastAsia"/>
          <w:kern w:val="0"/>
          <w:szCs w:val="21"/>
        </w:rPr>
        <w:t>〕</w:t>
      </w:r>
      <w:r w:rsidRPr="00A220C7">
        <w:rPr>
          <w:rFonts w:hAnsi="宋体" w:hint="eastAsia"/>
          <w:kern w:val="0"/>
          <w:szCs w:val="21"/>
        </w:rPr>
        <w:t>40</w:t>
      </w:r>
      <w:r w:rsidRPr="00A220C7">
        <w:rPr>
          <w:rFonts w:hAnsi="宋体" w:hint="eastAsia"/>
          <w:kern w:val="0"/>
          <w:szCs w:val="21"/>
        </w:rPr>
        <w:t>号）、《中华全国总工会关于深入贯彻落实</w:t>
      </w:r>
      <w:r w:rsidRPr="00A220C7">
        <w:rPr>
          <w:rFonts w:hAnsi="宋体" w:hint="eastAsia"/>
          <w:kern w:val="0"/>
          <w:szCs w:val="21"/>
        </w:rPr>
        <w:t>&lt;</w:t>
      </w:r>
      <w:r w:rsidRPr="00A220C7">
        <w:rPr>
          <w:rFonts w:hAnsi="宋体" w:hint="eastAsia"/>
          <w:kern w:val="0"/>
          <w:szCs w:val="21"/>
        </w:rPr>
        <w:t>国务院关于进一步做好为农民工服务工作的意见</w:t>
      </w:r>
      <w:r w:rsidRPr="00A220C7">
        <w:rPr>
          <w:rFonts w:hAnsi="宋体" w:hint="eastAsia"/>
          <w:kern w:val="0"/>
          <w:szCs w:val="21"/>
        </w:rPr>
        <w:t>&gt;</w:t>
      </w:r>
      <w:r w:rsidRPr="00A220C7">
        <w:rPr>
          <w:rFonts w:hAnsi="宋体" w:hint="eastAsia"/>
          <w:kern w:val="0"/>
          <w:szCs w:val="21"/>
        </w:rPr>
        <w:t>的实施意见》（</w:t>
      </w:r>
      <w:proofErr w:type="gramStart"/>
      <w:r w:rsidRPr="00A220C7">
        <w:rPr>
          <w:rFonts w:hAnsi="宋体" w:hint="eastAsia"/>
          <w:kern w:val="0"/>
          <w:szCs w:val="21"/>
        </w:rPr>
        <w:t>总工发</w:t>
      </w:r>
      <w:proofErr w:type="gramEnd"/>
      <w:r w:rsidRPr="00A220C7">
        <w:rPr>
          <w:rFonts w:hAnsi="宋体" w:hint="eastAsia"/>
          <w:kern w:val="0"/>
          <w:szCs w:val="21"/>
        </w:rPr>
        <w:t>〔</w:t>
      </w:r>
      <w:r w:rsidRPr="00A220C7">
        <w:rPr>
          <w:rFonts w:hAnsi="宋体" w:hint="eastAsia"/>
          <w:kern w:val="0"/>
          <w:szCs w:val="21"/>
        </w:rPr>
        <w:t>2015</w:t>
      </w:r>
      <w:r w:rsidRPr="00A220C7">
        <w:rPr>
          <w:rFonts w:hAnsi="宋体" w:hint="eastAsia"/>
          <w:kern w:val="0"/>
          <w:szCs w:val="21"/>
        </w:rPr>
        <w:t>〕</w:t>
      </w:r>
      <w:r w:rsidRPr="00A220C7">
        <w:rPr>
          <w:rFonts w:hAnsi="宋体" w:hint="eastAsia"/>
          <w:kern w:val="0"/>
          <w:szCs w:val="21"/>
        </w:rPr>
        <w:t>14</w:t>
      </w:r>
      <w:r w:rsidRPr="00A220C7">
        <w:rPr>
          <w:rFonts w:hAnsi="宋体" w:hint="eastAsia"/>
          <w:kern w:val="0"/>
          <w:szCs w:val="21"/>
        </w:rPr>
        <w:t>号）有关要求，深入开展“农民工入会集中行动”。</w:t>
      </w:r>
    </w:p>
    <w:p w:rsidR="0024410B" w:rsidRPr="00A220C7" w:rsidRDefault="0024410B" w:rsidP="0024410B">
      <w:pPr>
        <w:pStyle w:val="3"/>
      </w:pPr>
      <w:bookmarkStart w:id="339" w:name="_Toc373227708"/>
      <w:bookmarkStart w:id="340" w:name="_Toc373478355"/>
      <w:bookmarkStart w:id="341" w:name="_Toc389065274"/>
      <w:bookmarkStart w:id="342" w:name="_Toc20483"/>
      <w:bookmarkStart w:id="343" w:name="_Toc61980389"/>
      <w:r w:rsidRPr="00A220C7">
        <w:t xml:space="preserve">3.2 </w:t>
      </w:r>
      <w:r w:rsidRPr="00A220C7">
        <w:rPr>
          <w:rFonts w:hAnsi="宋体"/>
        </w:rPr>
        <w:t>项目经理</w:t>
      </w:r>
      <w:bookmarkEnd w:id="339"/>
      <w:bookmarkEnd w:id="340"/>
      <w:bookmarkEnd w:id="341"/>
      <w:bookmarkEnd w:id="342"/>
      <w:bookmarkEnd w:id="343"/>
    </w:p>
    <w:p w:rsidR="0024410B" w:rsidRPr="00A220C7" w:rsidRDefault="0024410B" w:rsidP="0024410B">
      <w:pPr>
        <w:spacing w:line="360" w:lineRule="auto"/>
        <w:ind w:firstLineChars="200" w:firstLine="420"/>
        <w:rPr>
          <w:szCs w:val="21"/>
        </w:rPr>
      </w:pPr>
      <w:r w:rsidRPr="00A220C7">
        <w:rPr>
          <w:kern w:val="0"/>
          <w:szCs w:val="21"/>
        </w:rPr>
        <w:t xml:space="preserve">3.2.1 </w:t>
      </w:r>
      <w:r w:rsidRPr="00A220C7">
        <w:rPr>
          <w:rFonts w:hAnsi="宋体"/>
          <w:szCs w:val="21"/>
        </w:rPr>
        <w:t>项目经理：</w:t>
      </w:r>
    </w:p>
    <w:p w:rsidR="0024410B" w:rsidRPr="00A220C7" w:rsidRDefault="0024410B" w:rsidP="0024410B">
      <w:pPr>
        <w:spacing w:line="360" w:lineRule="auto"/>
        <w:ind w:firstLineChars="200" w:firstLine="420"/>
      </w:pPr>
      <w:r w:rsidRPr="00A220C7">
        <w:rPr>
          <w:rFonts w:hAnsi="宋体"/>
        </w:rPr>
        <w:t>姓</w:t>
      </w:r>
      <w:r w:rsidRPr="00A220C7">
        <w:t xml:space="preserve">    </w:t>
      </w:r>
      <w:r w:rsidRPr="00A220C7">
        <w:rPr>
          <w:rFonts w:hAnsi="宋体"/>
        </w:rPr>
        <w:t>名：</w:t>
      </w:r>
      <w:r w:rsidRPr="00A220C7">
        <w:rPr>
          <w:rFonts w:hAnsi="宋体"/>
          <w:u w:val="single"/>
        </w:rPr>
        <w:t></w:t>
      </w:r>
      <w:r w:rsidRPr="00A220C7">
        <w:rPr>
          <w:u w:val="single"/>
        </w:rPr>
        <w:t xml:space="preserve">  </w:t>
      </w:r>
      <w:r w:rsidRPr="00A220C7">
        <w:rPr>
          <w:rFonts w:hAnsi="宋体"/>
          <w:u w:val="single"/>
        </w:rPr>
        <w:t></w:t>
      </w:r>
      <w:r w:rsidRPr="00A220C7">
        <w:rPr>
          <w:u w:val="single"/>
        </w:rPr>
        <w:t xml:space="preserve">      </w:t>
      </w:r>
      <w:r w:rsidRPr="00A220C7">
        <w:rPr>
          <w:rFonts w:hAnsi="宋体"/>
          <w:u w:val="single"/>
        </w:rPr>
        <w:t></w:t>
      </w:r>
      <w:r w:rsidRPr="00A220C7">
        <w:rPr>
          <w:u w:val="single"/>
        </w:rPr>
        <w:t xml:space="preserve"> </w:t>
      </w:r>
      <w:r w:rsidRPr="00A220C7">
        <w:rPr>
          <w:rFonts w:hAnsi="宋体"/>
          <w:u w:val="single"/>
        </w:rPr>
        <w:t></w:t>
      </w:r>
      <w:r w:rsidRPr="00A220C7">
        <w:rPr>
          <w:rFonts w:hAnsi="宋体"/>
        </w:rPr>
        <w:t>；</w:t>
      </w:r>
    </w:p>
    <w:p w:rsidR="0024410B" w:rsidRPr="00A220C7" w:rsidRDefault="0024410B" w:rsidP="0024410B">
      <w:pPr>
        <w:spacing w:line="360" w:lineRule="auto"/>
        <w:ind w:firstLineChars="200" w:firstLine="420"/>
      </w:pPr>
      <w:r w:rsidRPr="00A220C7">
        <w:rPr>
          <w:rFonts w:hAnsi="宋体"/>
        </w:rPr>
        <w:t>身份证号：</w:t>
      </w:r>
      <w:r w:rsidRPr="00A220C7">
        <w:rPr>
          <w:rFonts w:hAnsi="宋体"/>
          <w:u w:val="single"/>
        </w:rPr>
        <w:t></w:t>
      </w:r>
      <w:r w:rsidRPr="00A220C7">
        <w:rPr>
          <w:u w:val="single"/>
        </w:rPr>
        <w:t xml:space="preserve">  </w:t>
      </w:r>
      <w:r w:rsidRPr="00A220C7">
        <w:rPr>
          <w:rFonts w:hAnsi="宋体"/>
          <w:u w:val="single"/>
        </w:rPr>
        <w:t></w:t>
      </w:r>
      <w:r w:rsidRPr="00A220C7">
        <w:rPr>
          <w:u w:val="single"/>
        </w:rPr>
        <w:t xml:space="preserve">      </w:t>
      </w:r>
      <w:r w:rsidRPr="00A220C7">
        <w:rPr>
          <w:rFonts w:hAnsi="宋体"/>
          <w:u w:val="single"/>
        </w:rPr>
        <w:t></w:t>
      </w:r>
      <w:r w:rsidRPr="00A220C7">
        <w:rPr>
          <w:u w:val="single"/>
        </w:rPr>
        <w:t xml:space="preserve"> </w:t>
      </w:r>
      <w:r w:rsidRPr="00A220C7">
        <w:rPr>
          <w:rFonts w:hAnsi="宋体"/>
          <w:u w:val="single"/>
        </w:rPr>
        <w:t></w:t>
      </w:r>
      <w:r w:rsidRPr="00A220C7">
        <w:rPr>
          <w:rFonts w:hAnsi="宋体"/>
        </w:rPr>
        <w:t>；</w:t>
      </w:r>
    </w:p>
    <w:p w:rsidR="0024410B" w:rsidRPr="00A220C7" w:rsidRDefault="0024410B" w:rsidP="0024410B">
      <w:pPr>
        <w:spacing w:line="360" w:lineRule="auto"/>
        <w:ind w:firstLineChars="200" w:firstLine="420"/>
      </w:pPr>
      <w:r w:rsidRPr="00A220C7">
        <w:rPr>
          <w:rFonts w:hAnsi="宋体"/>
        </w:rPr>
        <w:t>建造师执业资格等级：</w:t>
      </w:r>
      <w:r w:rsidRPr="00A220C7">
        <w:rPr>
          <w:rFonts w:hAnsi="宋体"/>
          <w:u w:val="single"/>
        </w:rPr>
        <w:t></w:t>
      </w:r>
      <w:r w:rsidRPr="00A220C7">
        <w:rPr>
          <w:u w:val="single"/>
        </w:rPr>
        <w:t xml:space="preserve">  </w:t>
      </w:r>
      <w:r w:rsidRPr="00A220C7">
        <w:rPr>
          <w:rFonts w:hAnsi="宋体"/>
          <w:u w:val="single"/>
        </w:rPr>
        <w:t></w:t>
      </w:r>
      <w:r w:rsidRPr="00A220C7">
        <w:rPr>
          <w:u w:val="single"/>
        </w:rPr>
        <w:t xml:space="preserve"> </w:t>
      </w:r>
      <w:r w:rsidRPr="00A220C7">
        <w:rPr>
          <w:rFonts w:hAnsi="宋体"/>
          <w:u w:val="single"/>
        </w:rPr>
        <w:t></w:t>
      </w:r>
      <w:r w:rsidRPr="00A220C7">
        <w:rPr>
          <w:rFonts w:hAnsi="宋体"/>
        </w:rPr>
        <w:t>；</w:t>
      </w:r>
    </w:p>
    <w:p w:rsidR="0024410B" w:rsidRPr="00A220C7" w:rsidRDefault="0024410B" w:rsidP="0024410B">
      <w:pPr>
        <w:spacing w:line="360" w:lineRule="auto"/>
        <w:ind w:firstLineChars="200" w:firstLine="420"/>
      </w:pPr>
      <w:r w:rsidRPr="00A220C7">
        <w:rPr>
          <w:rFonts w:hAnsi="宋体"/>
        </w:rPr>
        <w:t>建造</w:t>
      </w:r>
      <w:proofErr w:type="gramStart"/>
      <w:r w:rsidRPr="00A220C7">
        <w:rPr>
          <w:rFonts w:hAnsi="宋体"/>
        </w:rPr>
        <w:t>师注册</w:t>
      </w:r>
      <w:proofErr w:type="gramEnd"/>
      <w:r w:rsidRPr="00A220C7">
        <w:rPr>
          <w:rFonts w:hAnsi="宋体"/>
        </w:rPr>
        <w:t>证书号：</w:t>
      </w:r>
      <w:r w:rsidRPr="00A220C7">
        <w:rPr>
          <w:rFonts w:hAnsi="宋体"/>
          <w:u w:val="single"/>
        </w:rPr>
        <w:t></w:t>
      </w:r>
      <w:r w:rsidRPr="00A220C7">
        <w:rPr>
          <w:u w:val="single"/>
        </w:rPr>
        <w:t xml:space="preserve"> </w:t>
      </w:r>
      <w:r w:rsidRPr="00A220C7">
        <w:rPr>
          <w:rFonts w:hAnsi="宋体"/>
          <w:u w:val="single"/>
        </w:rPr>
        <w:t></w:t>
      </w:r>
      <w:r w:rsidRPr="00A220C7">
        <w:rPr>
          <w:rFonts w:hAnsi="宋体"/>
        </w:rPr>
        <w:t>；</w:t>
      </w:r>
    </w:p>
    <w:p w:rsidR="0024410B" w:rsidRPr="00A220C7" w:rsidRDefault="0024410B" w:rsidP="0024410B">
      <w:pPr>
        <w:spacing w:line="360" w:lineRule="auto"/>
        <w:ind w:firstLineChars="200" w:firstLine="420"/>
      </w:pPr>
      <w:r w:rsidRPr="00A220C7">
        <w:rPr>
          <w:rFonts w:hAnsi="宋体"/>
        </w:rPr>
        <w:t>建造师执业印章号：</w:t>
      </w:r>
      <w:r w:rsidRPr="00A220C7">
        <w:rPr>
          <w:rFonts w:hAnsi="宋体"/>
          <w:u w:val="single"/>
        </w:rPr>
        <w:t></w:t>
      </w:r>
      <w:r w:rsidRPr="00A220C7">
        <w:rPr>
          <w:u w:val="single"/>
        </w:rPr>
        <w:t xml:space="preserve"> </w:t>
      </w:r>
      <w:r w:rsidRPr="00A220C7">
        <w:rPr>
          <w:rFonts w:hAnsi="宋体"/>
          <w:u w:val="single"/>
        </w:rPr>
        <w:t></w:t>
      </w:r>
      <w:r w:rsidRPr="00A220C7">
        <w:rPr>
          <w:rFonts w:hAnsi="宋体"/>
        </w:rPr>
        <w:t>；</w:t>
      </w:r>
    </w:p>
    <w:p w:rsidR="0024410B" w:rsidRPr="00A220C7" w:rsidRDefault="0024410B" w:rsidP="0024410B">
      <w:pPr>
        <w:spacing w:line="360" w:lineRule="auto"/>
        <w:ind w:firstLineChars="200" w:firstLine="420"/>
        <w:rPr>
          <w:rFonts w:hAnsi="宋体"/>
        </w:rPr>
      </w:pPr>
      <w:r w:rsidRPr="00A220C7">
        <w:rPr>
          <w:rFonts w:hAnsi="宋体"/>
        </w:rPr>
        <w:t>安全生产考核合格证书号：</w:t>
      </w:r>
      <w:r w:rsidRPr="00A220C7">
        <w:rPr>
          <w:rFonts w:hAnsi="宋体"/>
          <w:u w:val="single"/>
        </w:rPr>
        <w:t></w:t>
      </w:r>
      <w:r w:rsidRPr="00A220C7">
        <w:rPr>
          <w:u w:val="single"/>
        </w:rPr>
        <w:t xml:space="preserve"> </w:t>
      </w:r>
      <w:r w:rsidRPr="00A220C7">
        <w:rPr>
          <w:rFonts w:hAnsi="宋体"/>
          <w:u w:val="single"/>
        </w:rPr>
        <w:t></w:t>
      </w:r>
      <w:r w:rsidRPr="00A220C7">
        <w:rPr>
          <w:rFonts w:hAnsi="宋体"/>
        </w:rPr>
        <w:t>；</w:t>
      </w:r>
    </w:p>
    <w:p w:rsidR="0024410B" w:rsidRPr="00A220C7" w:rsidRDefault="0024410B" w:rsidP="0024410B">
      <w:pPr>
        <w:spacing w:line="360" w:lineRule="auto"/>
        <w:ind w:firstLineChars="200" w:firstLine="420"/>
      </w:pPr>
      <w:r w:rsidRPr="00A220C7">
        <w:rPr>
          <w:rFonts w:hAnsi="宋体"/>
        </w:rPr>
        <w:t>联系电话：</w:t>
      </w:r>
      <w:r w:rsidRPr="00A220C7">
        <w:rPr>
          <w:rFonts w:hAnsi="宋体"/>
          <w:u w:val="single"/>
        </w:rPr>
        <w:t></w:t>
      </w:r>
      <w:r w:rsidRPr="00A220C7">
        <w:rPr>
          <w:u w:val="single"/>
        </w:rPr>
        <w:t xml:space="preserve">  </w:t>
      </w:r>
      <w:r w:rsidRPr="00A220C7">
        <w:rPr>
          <w:rFonts w:hAnsi="宋体"/>
          <w:u w:val="single"/>
        </w:rPr>
        <w:t></w:t>
      </w:r>
      <w:r w:rsidRPr="00A220C7">
        <w:rPr>
          <w:u w:val="single"/>
        </w:rPr>
        <w:t xml:space="preserve">      </w:t>
      </w:r>
      <w:r w:rsidRPr="00A220C7">
        <w:rPr>
          <w:rFonts w:hAnsi="宋体"/>
          <w:u w:val="single"/>
        </w:rPr>
        <w:t></w:t>
      </w:r>
      <w:r w:rsidRPr="00A220C7">
        <w:rPr>
          <w:u w:val="single"/>
        </w:rPr>
        <w:t xml:space="preserve"> </w:t>
      </w:r>
      <w:r w:rsidRPr="00A220C7">
        <w:rPr>
          <w:rFonts w:hAnsi="宋体"/>
          <w:u w:val="single"/>
        </w:rPr>
        <w:t></w:t>
      </w:r>
      <w:r w:rsidRPr="00A220C7">
        <w:rPr>
          <w:rFonts w:hAnsi="宋体"/>
        </w:rPr>
        <w:t>；</w:t>
      </w:r>
    </w:p>
    <w:p w:rsidR="0024410B" w:rsidRPr="00A220C7" w:rsidRDefault="0024410B" w:rsidP="0024410B">
      <w:pPr>
        <w:spacing w:line="360" w:lineRule="auto"/>
        <w:ind w:firstLineChars="200" w:firstLine="420"/>
      </w:pPr>
      <w:r w:rsidRPr="00A220C7">
        <w:rPr>
          <w:rFonts w:hAnsi="宋体"/>
        </w:rPr>
        <w:t>电子信箱：</w:t>
      </w:r>
      <w:r w:rsidRPr="00A220C7">
        <w:rPr>
          <w:rFonts w:hAnsi="宋体"/>
          <w:u w:val="single"/>
        </w:rPr>
        <w:t></w:t>
      </w:r>
      <w:r w:rsidRPr="00A220C7">
        <w:rPr>
          <w:u w:val="single"/>
        </w:rPr>
        <w:t xml:space="preserve">        </w:t>
      </w:r>
      <w:r w:rsidRPr="00A220C7">
        <w:rPr>
          <w:rFonts w:hAnsi="宋体"/>
          <w:u w:val="single"/>
        </w:rPr>
        <w:t></w:t>
      </w:r>
      <w:r w:rsidRPr="00A220C7">
        <w:rPr>
          <w:u w:val="single"/>
        </w:rPr>
        <w:t xml:space="preserve"> </w:t>
      </w:r>
      <w:r w:rsidRPr="00A220C7">
        <w:rPr>
          <w:rFonts w:hAnsi="宋体"/>
          <w:u w:val="single"/>
        </w:rPr>
        <w:t></w:t>
      </w:r>
      <w:r w:rsidRPr="00A220C7">
        <w:rPr>
          <w:rFonts w:hAnsi="宋体"/>
        </w:rPr>
        <w:t>；</w:t>
      </w:r>
    </w:p>
    <w:p w:rsidR="0024410B" w:rsidRPr="00A220C7" w:rsidRDefault="0024410B" w:rsidP="0024410B">
      <w:pPr>
        <w:spacing w:line="360" w:lineRule="auto"/>
        <w:ind w:firstLineChars="200" w:firstLine="420"/>
        <w:rPr>
          <w:rFonts w:hAnsi="宋体"/>
        </w:rPr>
      </w:pPr>
      <w:r w:rsidRPr="00A220C7">
        <w:rPr>
          <w:rFonts w:hAnsi="宋体"/>
        </w:rPr>
        <w:t>通信地址：</w:t>
      </w:r>
      <w:r w:rsidRPr="00A220C7">
        <w:rPr>
          <w:rFonts w:hAnsi="宋体"/>
          <w:u w:val="single"/>
        </w:rPr>
        <w:t></w:t>
      </w:r>
      <w:r w:rsidRPr="00A220C7">
        <w:rPr>
          <w:u w:val="single"/>
        </w:rPr>
        <w:t xml:space="preserve">        </w:t>
      </w:r>
      <w:r w:rsidRPr="00A220C7">
        <w:rPr>
          <w:rFonts w:hAnsi="宋体"/>
          <w:u w:val="single"/>
        </w:rPr>
        <w:t></w:t>
      </w:r>
      <w:r w:rsidRPr="00A220C7">
        <w:rPr>
          <w:u w:val="single"/>
        </w:rPr>
        <w:t xml:space="preserve"> </w:t>
      </w:r>
      <w:r w:rsidRPr="00A220C7">
        <w:rPr>
          <w:rFonts w:hAnsi="宋体"/>
          <w:u w:val="single"/>
        </w:rPr>
        <w:t></w:t>
      </w:r>
      <w:r w:rsidRPr="00A220C7">
        <w:rPr>
          <w:rFonts w:hAnsi="宋体"/>
        </w:rPr>
        <w:t>；</w:t>
      </w:r>
    </w:p>
    <w:p w:rsidR="0024410B" w:rsidRPr="00A220C7" w:rsidRDefault="0024410B" w:rsidP="0024410B">
      <w:pPr>
        <w:spacing w:line="360" w:lineRule="auto"/>
        <w:ind w:firstLineChars="200" w:firstLine="420"/>
        <w:rPr>
          <w:szCs w:val="21"/>
        </w:rPr>
      </w:pPr>
      <w:r w:rsidRPr="00A220C7">
        <w:rPr>
          <w:rFonts w:hAnsi="宋体"/>
          <w:szCs w:val="21"/>
        </w:rPr>
        <w:t>承包人对项目经理的授权范围如下：</w:t>
      </w:r>
      <w:r w:rsidRPr="00A220C7">
        <w:rPr>
          <w:szCs w:val="21"/>
        </w:rPr>
        <w:t xml:space="preserve">  </w:t>
      </w:r>
      <w:r w:rsidRPr="00A220C7">
        <w:rPr>
          <w:szCs w:val="21"/>
          <w:u w:val="single"/>
        </w:rPr>
        <w:t xml:space="preserve">                                           </w:t>
      </w:r>
      <w:r w:rsidRPr="00A220C7">
        <w:rPr>
          <w:rFonts w:hAnsi="宋体"/>
          <w:szCs w:val="21"/>
        </w:rPr>
        <w:t>。</w:t>
      </w:r>
    </w:p>
    <w:p w:rsidR="0024410B" w:rsidRPr="00A220C7" w:rsidRDefault="0024410B" w:rsidP="0024410B">
      <w:pPr>
        <w:spacing w:line="360" w:lineRule="auto"/>
        <w:ind w:firstLineChars="200" w:firstLine="420"/>
        <w:jc w:val="left"/>
        <w:rPr>
          <w:kern w:val="0"/>
          <w:szCs w:val="21"/>
        </w:rPr>
      </w:pPr>
      <w:r w:rsidRPr="00A220C7">
        <w:rPr>
          <w:rFonts w:hAnsi="宋体"/>
          <w:kern w:val="0"/>
          <w:szCs w:val="21"/>
        </w:rPr>
        <w:t>关于项目经理每月在施工现场的时间要求：</w:t>
      </w:r>
      <w:r w:rsidR="00C12FE7" w:rsidRPr="00A220C7">
        <w:rPr>
          <w:rFonts w:hint="eastAsia"/>
          <w:szCs w:val="21"/>
          <w:u w:val="single"/>
        </w:rPr>
        <w:t>不少于</w:t>
      </w:r>
      <w:r w:rsidR="00C12FE7" w:rsidRPr="00A220C7">
        <w:rPr>
          <w:rFonts w:hint="eastAsia"/>
          <w:szCs w:val="21"/>
          <w:u w:val="single"/>
        </w:rPr>
        <w:t>22</w:t>
      </w:r>
      <w:r w:rsidR="00C12FE7" w:rsidRPr="00A220C7">
        <w:rPr>
          <w:rFonts w:hint="eastAsia"/>
          <w:szCs w:val="21"/>
          <w:u w:val="single"/>
        </w:rPr>
        <w:t>天</w:t>
      </w:r>
      <w:r w:rsidRPr="00A220C7">
        <w:rPr>
          <w:rFonts w:hAnsi="宋体"/>
          <w:szCs w:val="21"/>
        </w:rPr>
        <w:t>。</w:t>
      </w:r>
    </w:p>
    <w:p w:rsidR="0024410B" w:rsidRPr="00A220C7" w:rsidRDefault="0024410B" w:rsidP="0024410B">
      <w:pPr>
        <w:spacing w:line="360" w:lineRule="auto"/>
        <w:ind w:firstLineChars="200" w:firstLine="420"/>
        <w:rPr>
          <w:szCs w:val="21"/>
          <w:u w:val="single"/>
        </w:rPr>
      </w:pPr>
      <w:r w:rsidRPr="00A220C7">
        <w:rPr>
          <w:rFonts w:hAnsi="宋体"/>
          <w:kern w:val="0"/>
          <w:szCs w:val="21"/>
        </w:rPr>
        <w:t>承包人未提交劳动合同，以及没有为项目经理缴纳社会保险证明的违约责任：</w:t>
      </w:r>
    </w:p>
    <w:p w:rsidR="0024410B" w:rsidRPr="00A220C7" w:rsidRDefault="00C12FE7" w:rsidP="0024410B">
      <w:pPr>
        <w:spacing w:line="360" w:lineRule="auto"/>
        <w:rPr>
          <w:kern w:val="0"/>
          <w:szCs w:val="21"/>
        </w:rPr>
      </w:pPr>
      <w:r w:rsidRPr="00A220C7">
        <w:rPr>
          <w:rFonts w:hAnsi="宋体" w:hint="eastAsia"/>
          <w:szCs w:val="21"/>
          <w:u w:val="single"/>
        </w:rPr>
        <w:t>发包人有权要求承包人更换为合格的项目经理，否则将不予返还承包人履约保证金</w:t>
      </w:r>
      <w:r w:rsidR="0024410B" w:rsidRPr="00A220C7">
        <w:rPr>
          <w:rFonts w:hAnsi="宋体"/>
          <w:szCs w:val="21"/>
        </w:rPr>
        <w:t>。</w:t>
      </w:r>
    </w:p>
    <w:p w:rsidR="0024410B" w:rsidRPr="00A220C7" w:rsidRDefault="0024410B" w:rsidP="0024410B">
      <w:pPr>
        <w:spacing w:line="360" w:lineRule="auto"/>
        <w:ind w:firstLineChars="200" w:firstLine="420"/>
        <w:rPr>
          <w:szCs w:val="21"/>
          <w:u w:val="single"/>
        </w:rPr>
      </w:pPr>
      <w:r w:rsidRPr="00A220C7">
        <w:rPr>
          <w:rFonts w:hAnsi="宋体"/>
          <w:kern w:val="0"/>
          <w:szCs w:val="21"/>
        </w:rPr>
        <w:t>项目经理未经批准，擅自离开施工现场的违约责任：</w:t>
      </w:r>
      <w:r w:rsidRPr="00A220C7">
        <w:rPr>
          <w:rFonts w:hAnsi="宋体" w:hint="eastAsia"/>
          <w:szCs w:val="21"/>
          <w:u w:val="single"/>
        </w:rPr>
        <w:t>项目经理每月在岗带班时间不得少于当月施工时间的</w:t>
      </w:r>
      <w:r w:rsidRPr="00A220C7">
        <w:rPr>
          <w:rFonts w:hAnsi="宋体" w:hint="eastAsia"/>
          <w:szCs w:val="21"/>
          <w:u w:val="single"/>
        </w:rPr>
        <w:t>80%</w:t>
      </w:r>
      <w:r w:rsidRPr="00A220C7">
        <w:rPr>
          <w:rFonts w:hAnsi="宋体" w:hint="eastAsia"/>
          <w:szCs w:val="21"/>
          <w:u w:val="single"/>
        </w:rPr>
        <w:t>。</w:t>
      </w:r>
      <w:r w:rsidRPr="00A220C7">
        <w:rPr>
          <w:rFonts w:hAnsi="宋体"/>
          <w:szCs w:val="21"/>
          <w:u w:val="single"/>
        </w:rPr>
        <w:t>未经发包人同意或正当理由，项目经理</w:t>
      </w:r>
      <w:r w:rsidRPr="00A220C7">
        <w:rPr>
          <w:rFonts w:hAnsi="宋体" w:hint="eastAsia"/>
          <w:szCs w:val="21"/>
          <w:u w:val="single"/>
        </w:rPr>
        <w:t>每月在岗带班时间少于当月施工时间</w:t>
      </w:r>
      <w:r w:rsidRPr="00A220C7">
        <w:rPr>
          <w:rFonts w:hAnsi="宋体" w:hint="eastAsia"/>
          <w:szCs w:val="21"/>
          <w:u w:val="single"/>
        </w:rPr>
        <w:t>80%</w:t>
      </w:r>
      <w:r w:rsidRPr="00A220C7">
        <w:rPr>
          <w:rFonts w:hAnsi="宋体" w:hint="eastAsia"/>
          <w:szCs w:val="21"/>
          <w:u w:val="single"/>
        </w:rPr>
        <w:t>的，少在岗带班一天</w:t>
      </w:r>
      <w:r w:rsidRPr="00A220C7">
        <w:rPr>
          <w:rFonts w:hAnsi="宋体"/>
          <w:szCs w:val="21"/>
          <w:u w:val="single"/>
        </w:rPr>
        <w:t>，发包人有权处违约金</w:t>
      </w:r>
      <w:r w:rsidR="00C12FE7" w:rsidRPr="00A220C7">
        <w:rPr>
          <w:rFonts w:hint="eastAsia"/>
          <w:szCs w:val="21"/>
          <w:u w:val="single"/>
        </w:rPr>
        <w:t>500</w:t>
      </w:r>
      <w:r w:rsidRPr="00A220C7">
        <w:rPr>
          <w:szCs w:val="21"/>
          <w:u w:val="single"/>
        </w:rPr>
        <w:t xml:space="preserve"> </w:t>
      </w:r>
      <w:r w:rsidRPr="00A220C7">
        <w:rPr>
          <w:rFonts w:hAnsi="宋体"/>
          <w:szCs w:val="21"/>
          <w:u w:val="single"/>
        </w:rPr>
        <w:t>元</w:t>
      </w:r>
      <w:r w:rsidRPr="00A220C7">
        <w:rPr>
          <w:szCs w:val="21"/>
          <w:u w:val="single"/>
        </w:rPr>
        <w:t>/</w:t>
      </w:r>
      <w:r w:rsidRPr="00A220C7">
        <w:rPr>
          <w:rFonts w:hint="eastAsia"/>
          <w:szCs w:val="21"/>
          <w:u w:val="single"/>
        </w:rPr>
        <w:t>日（</w:t>
      </w:r>
      <w:r w:rsidRPr="00A220C7">
        <w:rPr>
          <w:rFonts w:hAnsi="宋体"/>
          <w:szCs w:val="21"/>
          <w:u w:val="single"/>
        </w:rPr>
        <w:t>人民币</w:t>
      </w:r>
      <w:r w:rsidRPr="00A220C7">
        <w:rPr>
          <w:rFonts w:hint="eastAsia"/>
          <w:szCs w:val="21"/>
          <w:u w:val="single"/>
        </w:rPr>
        <w:t>）</w:t>
      </w:r>
      <w:r w:rsidRPr="00A220C7">
        <w:rPr>
          <w:rFonts w:hint="eastAsia"/>
          <w:szCs w:val="21"/>
          <w:u w:val="single"/>
        </w:rPr>
        <w:t xml:space="preserve">  </w:t>
      </w:r>
      <w:r w:rsidRPr="00A220C7">
        <w:rPr>
          <w:rFonts w:hAnsi="宋体"/>
          <w:szCs w:val="21"/>
        </w:rPr>
        <w:t>。</w:t>
      </w:r>
    </w:p>
    <w:p w:rsidR="00C12FE7" w:rsidRPr="00A220C7" w:rsidRDefault="0024410B" w:rsidP="00C12FE7">
      <w:pPr>
        <w:spacing w:line="360" w:lineRule="auto"/>
        <w:ind w:firstLineChars="200" w:firstLine="420"/>
        <w:rPr>
          <w:rFonts w:hAnsi="宋体"/>
          <w:szCs w:val="21"/>
        </w:rPr>
      </w:pPr>
      <w:r w:rsidRPr="00A220C7">
        <w:rPr>
          <w:szCs w:val="21"/>
        </w:rPr>
        <w:t xml:space="preserve">3.2.3 </w:t>
      </w:r>
      <w:r w:rsidRPr="00A220C7">
        <w:rPr>
          <w:rFonts w:hAnsi="宋体"/>
          <w:szCs w:val="21"/>
        </w:rPr>
        <w:t>承包人擅自更换项目经理的违约责任：</w:t>
      </w:r>
      <w:r w:rsidR="00C12FE7" w:rsidRPr="00A220C7">
        <w:rPr>
          <w:rFonts w:hAnsi="宋体"/>
          <w:szCs w:val="21"/>
          <w:u w:val="single"/>
        </w:rPr>
        <w:t>承包人项目经理必须与承包人投标时所承诺的人员一致，并在开工日期前</w:t>
      </w:r>
      <w:r w:rsidR="00C12FE7" w:rsidRPr="00A220C7">
        <w:rPr>
          <w:rFonts w:hAnsi="宋体" w:hint="eastAsia"/>
          <w:szCs w:val="21"/>
          <w:u w:val="single"/>
        </w:rPr>
        <w:t>7</w:t>
      </w:r>
      <w:r w:rsidR="00C12FE7" w:rsidRPr="00A220C7">
        <w:rPr>
          <w:rFonts w:hAnsi="宋体" w:hint="eastAsia"/>
          <w:szCs w:val="21"/>
          <w:u w:val="single"/>
        </w:rPr>
        <w:t>天</w:t>
      </w:r>
      <w:r w:rsidR="00C12FE7" w:rsidRPr="00A220C7">
        <w:rPr>
          <w:rFonts w:hAnsi="宋体"/>
          <w:szCs w:val="21"/>
          <w:u w:val="single"/>
        </w:rPr>
        <w:t>到任。在监理人向承包人颁发</w:t>
      </w:r>
      <w:r w:rsidR="00C12FE7" w:rsidRPr="00A220C7">
        <w:rPr>
          <w:rFonts w:hAnsi="宋体" w:hint="eastAsia"/>
          <w:szCs w:val="21"/>
          <w:u w:val="single"/>
        </w:rPr>
        <w:t xml:space="preserve"> </w:t>
      </w:r>
      <w:r w:rsidR="00C12FE7" w:rsidRPr="00A220C7">
        <w:rPr>
          <w:rFonts w:ascii="宋体" w:hAnsi="宋体" w:hint="eastAsia"/>
          <w:szCs w:val="21"/>
          <w:u w:val="single"/>
        </w:rPr>
        <w:t>竣工验收合格证书</w:t>
      </w:r>
      <w:r w:rsidR="00C12FE7" w:rsidRPr="00A220C7">
        <w:rPr>
          <w:szCs w:val="21"/>
          <w:u w:val="single"/>
        </w:rPr>
        <w:t xml:space="preserve"> </w:t>
      </w:r>
      <w:r w:rsidR="00C12FE7" w:rsidRPr="00A220C7">
        <w:rPr>
          <w:rFonts w:hAnsi="宋体"/>
          <w:szCs w:val="21"/>
          <w:u w:val="single"/>
        </w:rPr>
        <w:t>前，项目经理不得同时兼任其他任何项目的项目经理</w:t>
      </w:r>
      <w:r w:rsidR="00C12FE7" w:rsidRPr="00A220C7">
        <w:rPr>
          <w:rFonts w:hAnsi="宋体"/>
          <w:kern w:val="0"/>
          <w:szCs w:val="21"/>
          <w:u w:val="single"/>
        </w:rPr>
        <w:t>（符合桂建管</w:t>
      </w:r>
      <w:r w:rsidR="00C12FE7" w:rsidRPr="00A220C7">
        <w:rPr>
          <w:rFonts w:hAnsi="宋体"/>
          <w:szCs w:val="21"/>
          <w:u w:val="single"/>
        </w:rPr>
        <w:t>﹝</w:t>
      </w:r>
      <w:r w:rsidR="00C12FE7" w:rsidRPr="00A220C7">
        <w:rPr>
          <w:szCs w:val="21"/>
          <w:u w:val="single"/>
        </w:rPr>
        <w:t>2013</w:t>
      </w:r>
      <w:r w:rsidR="00C12FE7" w:rsidRPr="00A220C7">
        <w:rPr>
          <w:rFonts w:hAnsi="宋体"/>
          <w:szCs w:val="21"/>
          <w:u w:val="single"/>
        </w:rPr>
        <w:t>﹞</w:t>
      </w:r>
      <w:r w:rsidR="00C12FE7" w:rsidRPr="00A220C7">
        <w:rPr>
          <w:kern w:val="0"/>
          <w:szCs w:val="21"/>
          <w:u w:val="single"/>
        </w:rPr>
        <w:t>17</w:t>
      </w:r>
      <w:r w:rsidR="00C12FE7" w:rsidRPr="00A220C7">
        <w:rPr>
          <w:rFonts w:hAnsi="宋体"/>
          <w:kern w:val="0"/>
          <w:szCs w:val="21"/>
          <w:u w:val="single"/>
        </w:rPr>
        <w:t>号和</w:t>
      </w:r>
      <w:r w:rsidR="00C12FE7" w:rsidRPr="00A220C7">
        <w:rPr>
          <w:rFonts w:hAnsi="宋体"/>
          <w:szCs w:val="21"/>
          <w:u w:val="single"/>
        </w:rPr>
        <w:t>桂建管﹝</w:t>
      </w:r>
      <w:r w:rsidR="00C12FE7" w:rsidRPr="00A220C7">
        <w:rPr>
          <w:szCs w:val="21"/>
          <w:u w:val="single"/>
        </w:rPr>
        <w:t>2014</w:t>
      </w:r>
      <w:r w:rsidR="00C12FE7" w:rsidRPr="00A220C7">
        <w:rPr>
          <w:rFonts w:hAnsi="宋体"/>
          <w:szCs w:val="21"/>
          <w:u w:val="single"/>
        </w:rPr>
        <w:t>﹞</w:t>
      </w:r>
      <w:r w:rsidR="00C12FE7" w:rsidRPr="00A220C7">
        <w:rPr>
          <w:szCs w:val="21"/>
          <w:u w:val="single"/>
        </w:rPr>
        <w:t>25</w:t>
      </w:r>
      <w:r w:rsidR="00C12FE7" w:rsidRPr="00A220C7">
        <w:rPr>
          <w:rFonts w:hAnsi="宋体"/>
          <w:szCs w:val="21"/>
          <w:u w:val="single"/>
        </w:rPr>
        <w:t>号</w:t>
      </w:r>
      <w:r w:rsidR="00C12FE7" w:rsidRPr="00A220C7">
        <w:rPr>
          <w:rFonts w:hAnsi="宋体"/>
          <w:kern w:val="0"/>
          <w:szCs w:val="21"/>
          <w:u w:val="single"/>
        </w:rPr>
        <w:t>文</w:t>
      </w:r>
      <w:r w:rsidR="00C12FE7" w:rsidRPr="00A220C7">
        <w:rPr>
          <w:rFonts w:hAnsi="宋体"/>
          <w:kern w:val="0"/>
          <w:szCs w:val="21"/>
          <w:u w:val="single"/>
        </w:rPr>
        <w:lastRenderedPageBreak/>
        <w:t>除外）</w:t>
      </w:r>
      <w:r w:rsidR="00C12FE7" w:rsidRPr="00A220C7">
        <w:rPr>
          <w:rFonts w:hAnsi="宋体"/>
          <w:szCs w:val="21"/>
          <w:u w:val="single"/>
        </w:rPr>
        <w:t>。未经发包人书面同意，承包人擅自更换项目经理的视为违约</w:t>
      </w:r>
      <w:r w:rsidR="00C12FE7" w:rsidRPr="00A220C7">
        <w:rPr>
          <w:rFonts w:hAnsi="宋体" w:hint="eastAsia"/>
          <w:szCs w:val="21"/>
          <w:u w:val="single"/>
        </w:rPr>
        <w:t>，</w:t>
      </w:r>
      <w:r w:rsidR="00C12FE7" w:rsidRPr="00A220C7">
        <w:rPr>
          <w:rFonts w:hAnsi="宋体"/>
          <w:szCs w:val="21"/>
          <w:u w:val="single"/>
        </w:rPr>
        <w:t>违约金处</w:t>
      </w:r>
      <w:r w:rsidR="00C12FE7" w:rsidRPr="00A220C7">
        <w:rPr>
          <w:rFonts w:hint="eastAsia"/>
          <w:szCs w:val="21"/>
          <w:u w:val="single"/>
        </w:rPr>
        <w:t>1000</w:t>
      </w:r>
      <w:r w:rsidR="00C12FE7" w:rsidRPr="00A220C7">
        <w:rPr>
          <w:rFonts w:hAnsi="宋体"/>
          <w:szCs w:val="21"/>
          <w:u w:val="single"/>
        </w:rPr>
        <w:t>元</w:t>
      </w:r>
      <w:r w:rsidR="00C12FE7" w:rsidRPr="00A220C7">
        <w:rPr>
          <w:szCs w:val="21"/>
          <w:u w:val="single"/>
        </w:rPr>
        <w:t>/</w:t>
      </w:r>
      <w:r w:rsidR="00C12FE7" w:rsidRPr="00A220C7">
        <w:rPr>
          <w:rFonts w:hAnsi="宋体"/>
          <w:szCs w:val="21"/>
          <w:u w:val="single"/>
        </w:rPr>
        <w:t>人</w:t>
      </w:r>
      <w:r w:rsidR="00C12FE7" w:rsidRPr="00A220C7">
        <w:rPr>
          <w:szCs w:val="21"/>
          <w:u w:val="single"/>
        </w:rPr>
        <w:t>•</w:t>
      </w:r>
      <w:r w:rsidR="00C12FE7" w:rsidRPr="00A220C7">
        <w:rPr>
          <w:rFonts w:hAnsi="宋体"/>
          <w:szCs w:val="21"/>
          <w:u w:val="single"/>
        </w:rPr>
        <w:t>次</w:t>
      </w:r>
      <w:r w:rsidR="00C12FE7" w:rsidRPr="00A220C7">
        <w:rPr>
          <w:rFonts w:hint="eastAsia"/>
          <w:szCs w:val="21"/>
          <w:u w:val="single"/>
        </w:rPr>
        <w:t>（</w:t>
      </w:r>
      <w:r w:rsidR="00C12FE7" w:rsidRPr="00A220C7">
        <w:rPr>
          <w:rFonts w:hAnsi="宋体"/>
          <w:szCs w:val="21"/>
          <w:u w:val="single"/>
        </w:rPr>
        <w:t>人民币</w:t>
      </w:r>
      <w:r w:rsidR="00C12FE7" w:rsidRPr="00A220C7">
        <w:rPr>
          <w:rFonts w:hint="eastAsia"/>
          <w:szCs w:val="21"/>
          <w:u w:val="single"/>
        </w:rPr>
        <w:t>）</w:t>
      </w:r>
      <w:r w:rsidR="00C12FE7" w:rsidRPr="00A220C7">
        <w:rPr>
          <w:rFonts w:hAnsi="宋体"/>
          <w:szCs w:val="21"/>
        </w:rPr>
        <w:t>。</w:t>
      </w:r>
    </w:p>
    <w:p w:rsidR="0024410B" w:rsidRPr="00A220C7" w:rsidRDefault="0024410B" w:rsidP="00C12FE7">
      <w:pPr>
        <w:spacing w:line="360" w:lineRule="auto"/>
        <w:ind w:firstLineChars="200" w:firstLine="420"/>
      </w:pPr>
      <w:r w:rsidRPr="00A220C7">
        <w:rPr>
          <w:szCs w:val="21"/>
        </w:rPr>
        <w:t xml:space="preserve">3.2.4 </w:t>
      </w:r>
      <w:r w:rsidRPr="00A220C7">
        <w:rPr>
          <w:rFonts w:hAnsi="宋体"/>
          <w:szCs w:val="21"/>
        </w:rPr>
        <w:t>承包人无正当理由拒绝更换项目经理的违约责任：</w:t>
      </w:r>
      <w:bookmarkStart w:id="344" w:name="_Toc373227709"/>
      <w:bookmarkStart w:id="345" w:name="_Toc373478356"/>
      <w:bookmarkStart w:id="346" w:name="_Toc389065275"/>
      <w:bookmarkStart w:id="347" w:name="_Toc17124"/>
      <w:r w:rsidR="00C12FE7" w:rsidRPr="00A220C7">
        <w:rPr>
          <w:rFonts w:hAnsi="宋体"/>
          <w:szCs w:val="21"/>
          <w:u w:val="single"/>
        </w:rPr>
        <w:t>因承包人项目经理不称职，发包人要求调换而未及时调换的，视为承包人违约，必须向发包人交纳处罚金</w:t>
      </w:r>
      <w:r w:rsidR="00C12FE7" w:rsidRPr="00A220C7">
        <w:rPr>
          <w:rFonts w:hint="eastAsia"/>
          <w:szCs w:val="21"/>
          <w:u w:val="single"/>
        </w:rPr>
        <w:t>1000</w:t>
      </w:r>
      <w:r w:rsidR="00C12FE7" w:rsidRPr="00A220C7">
        <w:rPr>
          <w:rFonts w:hAnsi="宋体"/>
          <w:szCs w:val="21"/>
          <w:u w:val="single"/>
        </w:rPr>
        <w:t>元</w:t>
      </w:r>
      <w:r w:rsidR="00C12FE7" w:rsidRPr="00A220C7">
        <w:rPr>
          <w:szCs w:val="21"/>
          <w:u w:val="single"/>
        </w:rPr>
        <w:t>/</w:t>
      </w:r>
      <w:r w:rsidR="00C12FE7" w:rsidRPr="00A220C7">
        <w:rPr>
          <w:rFonts w:hAnsi="宋体"/>
          <w:szCs w:val="21"/>
          <w:u w:val="single"/>
        </w:rPr>
        <w:t>人</w:t>
      </w:r>
      <w:r w:rsidR="00C12FE7" w:rsidRPr="00A220C7">
        <w:rPr>
          <w:szCs w:val="21"/>
          <w:u w:val="single"/>
        </w:rPr>
        <w:t>•</w:t>
      </w:r>
      <w:r w:rsidR="00C12FE7" w:rsidRPr="00A220C7">
        <w:rPr>
          <w:rFonts w:hAnsi="宋体"/>
          <w:szCs w:val="21"/>
          <w:u w:val="single"/>
        </w:rPr>
        <w:t>次</w:t>
      </w:r>
      <w:r w:rsidR="00C12FE7" w:rsidRPr="00A220C7">
        <w:rPr>
          <w:rFonts w:hint="eastAsia"/>
          <w:szCs w:val="21"/>
          <w:u w:val="single"/>
        </w:rPr>
        <w:t>（</w:t>
      </w:r>
      <w:r w:rsidR="00C12FE7" w:rsidRPr="00A220C7">
        <w:rPr>
          <w:rFonts w:hAnsi="宋体"/>
          <w:szCs w:val="21"/>
          <w:u w:val="single"/>
        </w:rPr>
        <w:t>人民币</w:t>
      </w:r>
      <w:r w:rsidR="00C12FE7" w:rsidRPr="00A220C7">
        <w:rPr>
          <w:rFonts w:hint="eastAsia"/>
          <w:szCs w:val="21"/>
          <w:u w:val="single"/>
        </w:rPr>
        <w:t>）</w:t>
      </w:r>
      <w:r w:rsidR="00C12FE7" w:rsidRPr="00A220C7">
        <w:rPr>
          <w:rFonts w:hAnsi="宋体"/>
          <w:szCs w:val="21"/>
        </w:rPr>
        <w:t>。</w:t>
      </w:r>
      <w:r w:rsidRPr="00A220C7">
        <w:t xml:space="preserve">3.3 </w:t>
      </w:r>
      <w:r w:rsidRPr="00A220C7">
        <w:rPr>
          <w:rFonts w:hAnsi="宋体"/>
        </w:rPr>
        <w:t>承包人人员</w:t>
      </w:r>
      <w:bookmarkEnd w:id="344"/>
      <w:bookmarkEnd w:id="345"/>
      <w:bookmarkEnd w:id="346"/>
      <w:bookmarkEnd w:id="347"/>
    </w:p>
    <w:p w:rsidR="0024410B" w:rsidRPr="00A220C7" w:rsidRDefault="0024410B" w:rsidP="0024410B">
      <w:pPr>
        <w:spacing w:line="360" w:lineRule="auto"/>
        <w:ind w:firstLineChars="200" w:firstLine="420"/>
        <w:rPr>
          <w:rFonts w:hAnsi="宋体"/>
          <w:szCs w:val="21"/>
        </w:rPr>
      </w:pPr>
      <w:r w:rsidRPr="00A220C7">
        <w:rPr>
          <w:szCs w:val="21"/>
        </w:rPr>
        <w:t xml:space="preserve">3.3.1 </w:t>
      </w:r>
      <w:r w:rsidRPr="00A220C7">
        <w:rPr>
          <w:rFonts w:hAnsi="宋体"/>
          <w:szCs w:val="21"/>
        </w:rPr>
        <w:t>承包人提交项目管理机构及施工现场管理人员安排报告</w:t>
      </w:r>
      <w:r w:rsidRPr="00A220C7">
        <w:rPr>
          <w:rFonts w:hAnsi="宋体" w:hint="eastAsia"/>
          <w:szCs w:val="21"/>
        </w:rPr>
        <w:t>（格式</w:t>
      </w:r>
      <w:proofErr w:type="gramStart"/>
      <w:r w:rsidRPr="00A220C7">
        <w:rPr>
          <w:rFonts w:hAnsi="宋体" w:hint="eastAsia"/>
          <w:szCs w:val="21"/>
        </w:rPr>
        <w:t>见合同</w:t>
      </w:r>
      <w:proofErr w:type="gramEnd"/>
      <w:r w:rsidRPr="00A220C7">
        <w:rPr>
          <w:rFonts w:hAnsi="宋体" w:hint="eastAsia"/>
          <w:szCs w:val="21"/>
        </w:rPr>
        <w:t>附件</w:t>
      </w:r>
      <w:r w:rsidRPr="00A220C7">
        <w:rPr>
          <w:rFonts w:hAnsi="宋体" w:hint="eastAsia"/>
          <w:szCs w:val="21"/>
        </w:rPr>
        <w:t>5</w:t>
      </w:r>
      <w:r w:rsidRPr="00A220C7">
        <w:rPr>
          <w:rFonts w:hAnsi="宋体" w:hint="eastAsia"/>
          <w:szCs w:val="21"/>
        </w:rPr>
        <w:t>）</w:t>
      </w:r>
      <w:r w:rsidRPr="00A220C7">
        <w:rPr>
          <w:rFonts w:hAnsi="宋体"/>
          <w:szCs w:val="21"/>
        </w:rPr>
        <w:t>的期限：</w:t>
      </w:r>
    </w:p>
    <w:p w:rsidR="0024410B" w:rsidRPr="00A220C7" w:rsidRDefault="00C12FE7" w:rsidP="0024410B">
      <w:pPr>
        <w:spacing w:line="360" w:lineRule="auto"/>
        <w:rPr>
          <w:szCs w:val="21"/>
        </w:rPr>
      </w:pPr>
      <w:r w:rsidRPr="00A220C7">
        <w:rPr>
          <w:rFonts w:ascii="宋体" w:hAnsi="宋体" w:hint="eastAsia"/>
          <w:szCs w:val="21"/>
          <w:u w:val="single"/>
        </w:rPr>
        <w:t>开工前</w:t>
      </w:r>
      <w:r w:rsidRPr="00A220C7">
        <w:rPr>
          <w:rFonts w:ascii="宋体" w:hAnsi="宋体"/>
          <w:szCs w:val="21"/>
          <w:u w:val="single"/>
        </w:rPr>
        <w:t>7</w:t>
      </w:r>
      <w:r w:rsidRPr="00A220C7">
        <w:rPr>
          <w:rFonts w:ascii="宋体" w:hAnsi="宋体" w:hint="eastAsia"/>
          <w:szCs w:val="21"/>
          <w:u w:val="single"/>
        </w:rPr>
        <w:t>天</w:t>
      </w:r>
      <w:r w:rsidR="0024410B" w:rsidRPr="00A220C7">
        <w:rPr>
          <w:rFonts w:hAnsi="宋体"/>
          <w:szCs w:val="21"/>
        </w:rPr>
        <w:t>。</w:t>
      </w:r>
    </w:p>
    <w:p w:rsidR="00C12FE7" w:rsidRPr="00A220C7" w:rsidRDefault="0024410B" w:rsidP="00C12FE7">
      <w:pPr>
        <w:spacing w:line="360" w:lineRule="auto"/>
        <w:ind w:firstLineChars="200" w:firstLine="420"/>
        <w:rPr>
          <w:szCs w:val="21"/>
        </w:rPr>
      </w:pPr>
      <w:r w:rsidRPr="00A220C7">
        <w:rPr>
          <w:szCs w:val="21"/>
        </w:rPr>
        <w:t xml:space="preserve">3.3.3 </w:t>
      </w:r>
      <w:r w:rsidRPr="00A220C7">
        <w:rPr>
          <w:rFonts w:hAnsi="宋体"/>
          <w:szCs w:val="21"/>
        </w:rPr>
        <w:t>承包人无正当理由拒绝撤换主要施工管理人员的违约责任：</w:t>
      </w:r>
      <w:r w:rsidR="00C12FE7" w:rsidRPr="00A220C7">
        <w:rPr>
          <w:rFonts w:hAnsi="宋体"/>
          <w:szCs w:val="21"/>
          <w:u w:val="single"/>
        </w:rPr>
        <w:t>因承包人主要施工管理人员不称职，发包人要求调换而无正当理由拒绝撤换或未及时调换的，视为承包人违约，必须向发包人交纳处罚金，处罚标准：技术负责人</w:t>
      </w:r>
      <w:r w:rsidR="00C12FE7" w:rsidRPr="00A220C7">
        <w:rPr>
          <w:rFonts w:hAnsi="宋体" w:hint="eastAsia"/>
          <w:szCs w:val="21"/>
          <w:u w:val="single"/>
        </w:rPr>
        <w:t>1000</w:t>
      </w:r>
      <w:r w:rsidR="00C12FE7" w:rsidRPr="00A220C7">
        <w:rPr>
          <w:rFonts w:hAnsi="宋体"/>
          <w:szCs w:val="21"/>
          <w:u w:val="single"/>
        </w:rPr>
        <w:t>元</w:t>
      </w:r>
      <w:r w:rsidR="00C12FE7" w:rsidRPr="00A220C7">
        <w:rPr>
          <w:szCs w:val="21"/>
          <w:u w:val="single"/>
        </w:rPr>
        <w:t>/</w:t>
      </w:r>
      <w:r w:rsidR="00C12FE7" w:rsidRPr="00A220C7">
        <w:rPr>
          <w:rFonts w:hAnsi="宋体"/>
          <w:szCs w:val="21"/>
          <w:u w:val="single"/>
        </w:rPr>
        <w:t>人</w:t>
      </w:r>
      <w:r w:rsidR="00C12FE7" w:rsidRPr="00A220C7">
        <w:rPr>
          <w:szCs w:val="21"/>
          <w:u w:val="single"/>
        </w:rPr>
        <w:t>•</w:t>
      </w:r>
      <w:r w:rsidR="00C12FE7" w:rsidRPr="00A220C7">
        <w:rPr>
          <w:rFonts w:hAnsi="宋体"/>
          <w:szCs w:val="21"/>
          <w:u w:val="single"/>
        </w:rPr>
        <w:t>次</w:t>
      </w:r>
      <w:r w:rsidR="00C12FE7" w:rsidRPr="00A220C7">
        <w:rPr>
          <w:rFonts w:hint="eastAsia"/>
          <w:szCs w:val="21"/>
          <w:u w:val="single"/>
        </w:rPr>
        <w:t>（</w:t>
      </w:r>
      <w:r w:rsidR="00C12FE7" w:rsidRPr="00A220C7">
        <w:rPr>
          <w:rFonts w:hAnsi="宋体"/>
          <w:szCs w:val="21"/>
          <w:u w:val="single"/>
        </w:rPr>
        <w:t>人民币</w:t>
      </w:r>
      <w:r w:rsidR="00C12FE7" w:rsidRPr="00A220C7">
        <w:rPr>
          <w:rFonts w:hint="eastAsia"/>
          <w:szCs w:val="21"/>
          <w:u w:val="single"/>
        </w:rPr>
        <w:t>）</w:t>
      </w:r>
      <w:r w:rsidR="00C12FE7" w:rsidRPr="00A220C7">
        <w:rPr>
          <w:rFonts w:hAnsi="宋体"/>
          <w:szCs w:val="21"/>
          <w:u w:val="single"/>
        </w:rPr>
        <w:t>；专业工程师</w:t>
      </w:r>
      <w:r w:rsidR="00C12FE7" w:rsidRPr="00A220C7">
        <w:rPr>
          <w:rFonts w:hint="eastAsia"/>
          <w:szCs w:val="21"/>
          <w:u w:val="single"/>
        </w:rPr>
        <w:t>500</w:t>
      </w:r>
      <w:r w:rsidR="00C12FE7" w:rsidRPr="00A220C7">
        <w:rPr>
          <w:rFonts w:hAnsi="宋体"/>
          <w:szCs w:val="21"/>
          <w:u w:val="single"/>
        </w:rPr>
        <w:t>元</w:t>
      </w:r>
      <w:r w:rsidR="00C12FE7" w:rsidRPr="00A220C7">
        <w:rPr>
          <w:szCs w:val="21"/>
          <w:u w:val="single"/>
        </w:rPr>
        <w:t>/</w:t>
      </w:r>
      <w:r w:rsidR="00C12FE7" w:rsidRPr="00A220C7">
        <w:rPr>
          <w:rFonts w:hAnsi="宋体"/>
          <w:szCs w:val="21"/>
          <w:u w:val="single"/>
        </w:rPr>
        <w:t>人</w:t>
      </w:r>
      <w:r w:rsidR="00C12FE7" w:rsidRPr="00A220C7">
        <w:rPr>
          <w:szCs w:val="21"/>
          <w:u w:val="single"/>
        </w:rPr>
        <w:t>•</w:t>
      </w:r>
      <w:r w:rsidR="00C12FE7" w:rsidRPr="00A220C7">
        <w:rPr>
          <w:rFonts w:hAnsi="宋体"/>
          <w:szCs w:val="21"/>
          <w:u w:val="single"/>
        </w:rPr>
        <w:t>次</w:t>
      </w:r>
      <w:r w:rsidR="00C12FE7" w:rsidRPr="00A220C7">
        <w:rPr>
          <w:rFonts w:hint="eastAsia"/>
          <w:szCs w:val="21"/>
          <w:u w:val="single"/>
        </w:rPr>
        <w:t>（</w:t>
      </w:r>
      <w:r w:rsidR="00C12FE7" w:rsidRPr="00A220C7">
        <w:rPr>
          <w:rFonts w:hAnsi="宋体"/>
          <w:szCs w:val="21"/>
          <w:u w:val="single"/>
        </w:rPr>
        <w:t>人民币</w:t>
      </w:r>
      <w:r w:rsidR="00C12FE7" w:rsidRPr="00A220C7">
        <w:rPr>
          <w:rFonts w:hint="eastAsia"/>
          <w:szCs w:val="21"/>
          <w:u w:val="single"/>
        </w:rPr>
        <w:t>）</w:t>
      </w:r>
      <w:r w:rsidR="00C12FE7" w:rsidRPr="00A220C7">
        <w:rPr>
          <w:rFonts w:hAnsi="宋体"/>
          <w:szCs w:val="21"/>
        </w:rPr>
        <w:t>。</w:t>
      </w:r>
    </w:p>
    <w:p w:rsidR="0024410B" w:rsidRPr="00A220C7" w:rsidRDefault="0024410B" w:rsidP="0024410B">
      <w:pPr>
        <w:spacing w:line="360" w:lineRule="auto"/>
        <w:ind w:firstLineChars="200" w:firstLine="420"/>
        <w:rPr>
          <w:szCs w:val="21"/>
          <w:u w:val="single"/>
        </w:rPr>
      </w:pPr>
      <w:r w:rsidRPr="00A220C7">
        <w:rPr>
          <w:szCs w:val="21"/>
        </w:rPr>
        <w:t xml:space="preserve">3.3.4 </w:t>
      </w:r>
      <w:r w:rsidRPr="00A220C7">
        <w:rPr>
          <w:rFonts w:hAnsi="宋体"/>
          <w:szCs w:val="21"/>
        </w:rPr>
        <w:t>承包人主要施工管理人员离开施工现场的批准要求：</w:t>
      </w:r>
      <w:r w:rsidR="00C12FE7" w:rsidRPr="00A220C7">
        <w:rPr>
          <w:rFonts w:ascii="宋体" w:hAnsi="宋体" w:hint="eastAsia"/>
          <w:szCs w:val="21"/>
          <w:u w:val="single"/>
        </w:rPr>
        <w:t>提前</w:t>
      </w:r>
      <w:r w:rsidR="00C12FE7" w:rsidRPr="00A220C7">
        <w:rPr>
          <w:rFonts w:ascii="宋体" w:hAnsi="宋体"/>
          <w:szCs w:val="21"/>
          <w:u w:val="single"/>
        </w:rPr>
        <w:t>1</w:t>
      </w:r>
      <w:r w:rsidR="00C12FE7" w:rsidRPr="00A220C7">
        <w:rPr>
          <w:rFonts w:ascii="宋体" w:hAnsi="宋体" w:hint="eastAsia"/>
          <w:szCs w:val="21"/>
          <w:u w:val="single"/>
        </w:rPr>
        <w:t>天通知</w:t>
      </w:r>
      <w:r w:rsidRPr="00A220C7">
        <w:rPr>
          <w:rFonts w:hAnsi="宋体"/>
          <w:szCs w:val="21"/>
        </w:rPr>
        <w:t>。</w:t>
      </w:r>
    </w:p>
    <w:p w:rsidR="00C12FE7" w:rsidRPr="00A220C7" w:rsidRDefault="0024410B" w:rsidP="00C12FE7">
      <w:pPr>
        <w:spacing w:line="360" w:lineRule="auto"/>
        <w:ind w:firstLineChars="200" w:firstLine="420"/>
        <w:rPr>
          <w:szCs w:val="21"/>
        </w:rPr>
      </w:pPr>
      <w:r w:rsidRPr="00A220C7">
        <w:rPr>
          <w:szCs w:val="21"/>
        </w:rPr>
        <w:t>3.3.5</w:t>
      </w:r>
      <w:r w:rsidRPr="00A220C7">
        <w:rPr>
          <w:rFonts w:hint="eastAsia"/>
          <w:szCs w:val="21"/>
        </w:rPr>
        <w:t xml:space="preserve"> </w:t>
      </w:r>
      <w:r w:rsidRPr="00A220C7">
        <w:rPr>
          <w:rFonts w:hAnsi="宋体"/>
          <w:szCs w:val="21"/>
        </w:rPr>
        <w:t>承包人擅自更换主要施工管理人员的违约责任：</w:t>
      </w:r>
      <w:r w:rsidR="00C12FE7" w:rsidRPr="00A220C7">
        <w:rPr>
          <w:rFonts w:hAnsi="宋体" w:hint="eastAsia"/>
          <w:szCs w:val="21"/>
          <w:u w:val="single"/>
        </w:rPr>
        <w:t>项目</w:t>
      </w:r>
      <w:r w:rsidR="00C12FE7" w:rsidRPr="00A220C7">
        <w:rPr>
          <w:rFonts w:hAnsi="宋体"/>
          <w:szCs w:val="21"/>
          <w:u w:val="single"/>
        </w:rPr>
        <w:t>技术负责人、</w:t>
      </w:r>
      <w:r w:rsidR="00C12FE7" w:rsidRPr="00A220C7">
        <w:rPr>
          <w:rFonts w:hAnsi="宋体" w:hint="eastAsia"/>
          <w:szCs w:val="21"/>
          <w:u w:val="single"/>
        </w:rPr>
        <w:t>专职安全员及其承诺的其它在场管理人员</w:t>
      </w:r>
      <w:r w:rsidR="00C12FE7" w:rsidRPr="00A220C7">
        <w:rPr>
          <w:rFonts w:hAnsi="宋体"/>
          <w:szCs w:val="21"/>
          <w:u w:val="single"/>
        </w:rPr>
        <w:t>未经发包人书面同意不准擅自更换，擅自更换</w:t>
      </w:r>
      <w:r w:rsidR="00C12FE7" w:rsidRPr="00A220C7">
        <w:rPr>
          <w:rFonts w:hAnsi="宋体" w:hint="eastAsia"/>
          <w:szCs w:val="21"/>
          <w:u w:val="single"/>
        </w:rPr>
        <w:t>项目</w:t>
      </w:r>
      <w:r w:rsidR="00C12FE7" w:rsidRPr="00A220C7">
        <w:rPr>
          <w:rFonts w:hAnsi="宋体"/>
          <w:szCs w:val="21"/>
          <w:u w:val="single"/>
        </w:rPr>
        <w:t>技术负责人处</w:t>
      </w:r>
      <w:r w:rsidR="00C12FE7" w:rsidRPr="00A220C7">
        <w:rPr>
          <w:rFonts w:hint="eastAsia"/>
          <w:szCs w:val="21"/>
          <w:u w:val="single"/>
        </w:rPr>
        <w:t>1000</w:t>
      </w:r>
      <w:r w:rsidR="00C12FE7" w:rsidRPr="00A220C7">
        <w:rPr>
          <w:rFonts w:hAnsi="宋体"/>
          <w:szCs w:val="21"/>
          <w:u w:val="single"/>
        </w:rPr>
        <w:t>元</w:t>
      </w:r>
      <w:r w:rsidR="00C12FE7" w:rsidRPr="00A220C7">
        <w:rPr>
          <w:szCs w:val="21"/>
          <w:u w:val="single"/>
        </w:rPr>
        <w:t>/</w:t>
      </w:r>
      <w:r w:rsidR="00C12FE7" w:rsidRPr="00A220C7">
        <w:rPr>
          <w:rFonts w:hAnsi="宋体"/>
          <w:szCs w:val="21"/>
          <w:u w:val="single"/>
        </w:rPr>
        <w:t>人</w:t>
      </w:r>
      <w:r w:rsidR="00C12FE7" w:rsidRPr="00A220C7">
        <w:rPr>
          <w:szCs w:val="21"/>
          <w:u w:val="single"/>
        </w:rPr>
        <w:t>•</w:t>
      </w:r>
      <w:r w:rsidR="00C12FE7" w:rsidRPr="00A220C7">
        <w:rPr>
          <w:rFonts w:hAnsi="宋体"/>
          <w:szCs w:val="21"/>
          <w:u w:val="single"/>
        </w:rPr>
        <w:t>次</w:t>
      </w:r>
      <w:r w:rsidR="00C12FE7" w:rsidRPr="00A220C7">
        <w:rPr>
          <w:rFonts w:hint="eastAsia"/>
          <w:szCs w:val="21"/>
          <w:u w:val="single"/>
        </w:rPr>
        <w:t>（</w:t>
      </w:r>
      <w:r w:rsidR="00C12FE7" w:rsidRPr="00A220C7">
        <w:rPr>
          <w:rFonts w:hAnsi="宋体"/>
          <w:szCs w:val="21"/>
          <w:u w:val="single"/>
        </w:rPr>
        <w:t>人民币</w:t>
      </w:r>
      <w:r w:rsidR="00C12FE7" w:rsidRPr="00A220C7">
        <w:rPr>
          <w:rFonts w:hint="eastAsia"/>
          <w:szCs w:val="21"/>
          <w:u w:val="single"/>
        </w:rPr>
        <w:t>）</w:t>
      </w:r>
      <w:r w:rsidR="00C12FE7" w:rsidRPr="00A220C7">
        <w:rPr>
          <w:rFonts w:hAnsi="宋体"/>
          <w:szCs w:val="21"/>
          <w:u w:val="single"/>
        </w:rPr>
        <w:t>违约金；擅自更换</w:t>
      </w:r>
      <w:r w:rsidR="00C12FE7" w:rsidRPr="00A220C7">
        <w:rPr>
          <w:rFonts w:hAnsi="宋体" w:hint="eastAsia"/>
          <w:szCs w:val="21"/>
          <w:u w:val="single"/>
        </w:rPr>
        <w:t>专职安全员</w:t>
      </w:r>
      <w:r w:rsidR="00C12FE7" w:rsidRPr="00A220C7">
        <w:rPr>
          <w:rFonts w:hAnsi="宋体"/>
          <w:szCs w:val="21"/>
          <w:u w:val="single"/>
        </w:rPr>
        <w:t>处</w:t>
      </w:r>
      <w:r w:rsidR="00C12FE7" w:rsidRPr="00A220C7">
        <w:rPr>
          <w:rFonts w:hint="eastAsia"/>
          <w:szCs w:val="21"/>
          <w:u w:val="single"/>
        </w:rPr>
        <w:t>500</w:t>
      </w:r>
      <w:r w:rsidR="00C12FE7" w:rsidRPr="00A220C7">
        <w:rPr>
          <w:rFonts w:hAnsi="宋体"/>
          <w:szCs w:val="21"/>
          <w:u w:val="single"/>
        </w:rPr>
        <w:t>元</w:t>
      </w:r>
      <w:r w:rsidR="00C12FE7" w:rsidRPr="00A220C7">
        <w:rPr>
          <w:szCs w:val="21"/>
          <w:u w:val="single"/>
        </w:rPr>
        <w:t>/</w:t>
      </w:r>
      <w:r w:rsidR="00C12FE7" w:rsidRPr="00A220C7">
        <w:rPr>
          <w:rFonts w:hAnsi="宋体"/>
          <w:szCs w:val="21"/>
          <w:u w:val="single"/>
        </w:rPr>
        <w:t>人</w:t>
      </w:r>
      <w:r w:rsidR="00C12FE7" w:rsidRPr="00A220C7">
        <w:rPr>
          <w:szCs w:val="21"/>
          <w:u w:val="single"/>
        </w:rPr>
        <w:t>•</w:t>
      </w:r>
      <w:r w:rsidR="00C12FE7" w:rsidRPr="00A220C7">
        <w:rPr>
          <w:rFonts w:hAnsi="宋体"/>
          <w:szCs w:val="21"/>
          <w:u w:val="single"/>
        </w:rPr>
        <w:t>次</w:t>
      </w:r>
      <w:r w:rsidR="00C12FE7" w:rsidRPr="00A220C7">
        <w:rPr>
          <w:rFonts w:hint="eastAsia"/>
          <w:szCs w:val="21"/>
          <w:u w:val="single"/>
        </w:rPr>
        <w:t>（</w:t>
      </w:r>
      <w:r w:rsidR="00C12FE7" w:rsidRPr="00A220C7">
        <w:rPr>
          <w:rFonts w:hAnsi="宋体"/>
          <w:szCs w:val="21"/>
          <w:u w:val="single"/>
        </w:rPr>
        <w:t>人民币</w:t>
      </w:r>
      <w:r w:rsidR="00C12FE7" w:rsidRPr="00A220C7">
        <w:rPr>
          <w:rFonts w:hint="eastAsia"/>
          <w:szCs w:val="21"/>
          <w:u w:val="single"/>
        </w:rPr>
        <w:t>）</w:t>
      </w:r>
      <w:r w:rsidR="00C12FE7" w:rsidRPr="00A220C7">
        <w:rPr>
          <w:rFonts w:hAnsi="宋体"/>
          <w:szCs w:val="21"/>
          <w:u w:val="single"/>
        </w:rPr>
        <w:t>违约金</w:t>
      </w:r>
      <w:r w:rsidR="00C12FE7" w:rsidRPr="00A220C7">
        <w:rPr>
          <w:rFonts w:hAnsi="宋体" w:hint="eastAsia"/>
          <w:szCs w:val="21"/>
          <w:u w:val="single"/>
        </w:rPr>
        <w:t>；</w:t>
      </w:r>
      <w:r w:rsidR="00C12FE7" w:rsidRPr="00A220C7">
        <w:rPr>
          <w:rFonts w:hAnsi="宋体"/>
          <w:szCs w:val="21"/>
          <w:u w:val="single"/>
        </w:rPr>
        <w:t>擅自更换</w:t>
      </w:r>
      <w:r w:rsidR="00C12FE7" w:rsidRPr="00A220C7">
        <w:rPr>
          <w:rFonts w:hAnsi="宋体" w:hint="eastAsia"/>
          <w:szCs w:val="21"/>
          <w:u w:val="single"/>
        </w:rPr>
        <w:t>其它在场管理人员</w:t>
      </w:r>
      <w:r w:rsidR="00C12FE7" w:rsidRPr="00A220C7">
        <w:rPr>
          <w:rFonts w:hAnsi="宋体"/>
          <w:szCs w:val="21"/>
          <w:u w:val="single"/>
        </w:rPr>
        <w:t>处</w:t>
      </w:r>
      <w:r w:rsidR="00C12FE7" w:rsidRPr="00A220C7">
        <w:rPr>
          <w:rFonts w:hint="eastAsia"/>
          <w:szCs w:val="21"/>
          <w:u w:val="single"/>
        </w:rPr>
        <w:t>500</w:t>
      </w:r>
      <w:r w:rsidR="00C12FE7" w:rsidRPr="00A220C7">
        <w:rPr>
          <w:rFonts w:hAnsi="宋体"/>
          <w:szCs w:val="21"/>
          <w:u w:val="single"/>
        </w:rPr>
        <w:t>元</w:t>
      </w:r>
      <w:r w:rsidR="00C12FE7" w:rsidRPr="00A220C7">
        <w:rPr>
          <w:szCs w:val="21"/>
          <w:u w:val="single"/>
        </w:rPr>
        <w:t>/</w:t>
      </w:r>
      <w:r w:rsidR="00C12FE7" w:rsidRPr="00A220C7">
        <w:rPr>
          <w:rFonts w:hAnsi="宋体"/>
          <w:szCs w:val="21"/>
          <w:u w:val="single"/>
        </w:rPr>
        <w:t>人</w:t>
      </w:r>
      <w:r w:rsidR="00C12FE7" w:rsidRPr="00A220C7">
        <w:rPr>
          <w:szCs w:val="21"/>
          <w:u w:val="single"/>
        </w:rPr>
        <w:t>•</w:t>
      </w:r>
      <w:r w:rsidR="00C12FE7" w:rsidRPr="00A220C7">
        <w:rPr>
          <w:rFonts w:hAnsi="宋体"/>
          <w:szCs w:val="21"/>
          <w:u w:val="single"/>
        </w:rPr>
        <w:t>次</w:t>
      </w:r>
      <w:r w:rsidR="00C12FE7" w:rsidRPr="00A220C7">
        <w:rPr>
          <w:rFonts w:hint="eastAsia"/>
          <w:szCs w:val="21"/>
          <w:u w:val="single"/>
        </w:rPr>
        <w:t>（</w:t>
      </w:r>
      <w:r w:rsidR="00C12FE7" w:rsidRPr="00A220C7">
        <w:rPr>
          <w:rFonts w:hAnsi="宋体"/>
          <w:szCs w:val="21"/>
          <w:u w:val="single"/>
        </w:rPr>
        <w:t>人民币</w:t>
      </w:r>
      <w:r w:rsidR="00C12FE7" w:rsidRPr="00A220C7">
        <w:rPr>
          <w:rFonts w:hint="eastAsia"/>
          <w:szCs w:val="21"/>
          <w:u w:val="single"/>
        </w:rPr>
        <w:t>）</w:t>
      </w:r>
      <w:r w:rsidR="00C12FE7" w:rsidRPr="00A220C7">
        <w:rPr>
          <w:rFonts w:hAnsi="宋体"/>
          <w:szCs w:val="21"/>
          <w:u w:val="single"/>
        </w:rPr>
        <w:t>违约金</w:t>
      </w:r>
      <w:r w:rsidR="00C12FE7" w:rsidRPr="00A220C7">
        <w:rPr>
          <w:rFonts w:hAnsi="宋体"/>
          <w:szCs w:val="21"/>
        </w:rPr>
        <w:t>。</w:t>
      </w:r>
    </w:p>
    <w:p w:rsidR="00C12FE7" w:rsidRPr="00A220C7" w:rsidRDefault="0024410B" w:rsidP="00C12FE7">
      <w:pPr>
        <w:spacing w:line="360" w:lineRule="auto"/>
        <w:ind w:firstLineChars="200" w:firstLine="420"/>
        <w:rPr>
          <w:szCs w:val="21"/>
        </w:rPr>
      </w:pPr>
      <w:r w:rsidRPr="00A220C7">
        <w:rPr>
          <w:rFonts w:hAnsi="宋体"/>
          <w:szCs w:val="21"/>
        </w:rPr>
        <w:t>承包人主要施工管理人员擅自离开施工现场的违约责任：</w:t>
      </w:r>
      <w:r w:rsidR="00C12FE7" w:rsidRPr="00A220C7">
        <w:rPr>
          <w:rFonts w:hAnsi="宋体"/>
          <w:szCs w:val="21"/>
          <w:u w:val="single"/>
        </w:rPr>
        <w:t>未经发包人同意，</w:t>
      </w:r>
      <w:r w:rsidR="00C12FE7" w:rsidRPr="00A220C7">
        <w:rPr>
          <w:rFonts w:hAnsi="宋体" w:hint="eastAsia"/>
          <w:szCs w:val="21"/>
          <w:u w:val="single"/>
        </w:rPr>
        <w:t>项目</w:t>
      </w:r>
      <w:r w:rsidR="00C12FE7" w:rsidRPr="00A220C7">
        <w:rPr>
          <w:rFonts w:hAnsi="宋体"/>
          <w:szCs w:val="21"/>
          <w:u w:val="single"/>
        </w:rPr>
        <w:t>技术负责人擅自离岗的，视为承包人违约，发包人有权处违约金</w:t>
      </w:r>
      <w:r w:rsidR="00C12FE7" w:rsidRPr="00A220C7">
        <w:rPr>
          <w:rFonts w:hint="eastAsia"/>
          <w:szCs w:val="21"/>
          <w:u w:val="single"/>
        </w:rPr>
        <w:t>500</w:t>
      </w:r>
      <w:r w:rsidR="00C12FE7" w:rsidRPr="00A220C7">
        <w:rPr>
          <w:rFonts w:hAnsi="宋体"/>
          <w:szCs w:val="21"/>
          <w:u w:val="single"/>
        </w:rPr>
        <w:t>元</w:t>
      </w:r>
      <w:r w:rsidR="00C12FE7" w:rsidRPr="00A220C7">
        <w:rPr>
          <w:szCs w:val="21"/>
          <w:u w:val="single"/>
        </w:rPr>
        <w:t>/</w:t>
      </w:r>
      <w:r w:rsidR="00C12FE7" w:rsidRPr="00A220C7">
        <w:rPr>
          <w:rFonts w:hAnsi="宋体"/>
          <w:szCs w:val="21"/>
          <w:u w:val="single"/>
        </w:rPr>
        <w:t>人</w:t>
      </w:r>
      <w:r w:rsidR="00C12FE7" w:rsidRPr="00A220C7">
        <w:rPr>
          <w:szCs w:val="21"/>
          <w:u w:val="single"/>
        </w:rPr>
        <w:t>•</w:t>
      </w:r>
      <w:r w:rsidR="00C12FE7" w:rsidRPr="00A220C7">
        <w:rPr>
          <w:rFonts w:hAnsi="宋体"/>
          <w:szCs w:val="21"/>
          <w:u w:val="single"/>
        </w:rPr>
        <w:t>次</w:t>
      </w:r>
      <w:r w:rsidR="00C12FE7" w:rsidRPr="00A220C7">
        <w:rPr>
          <w:rFonts w:hint="eastAsia"/>
          <w:szCs w:val="21"/>
          <w:u w:val="single"/>
        </w:rPr>
        <w:t>（</w:t>
      </w:r>
      <w:r w:rsidR="00C12FE7" w:rsidRPr="00A220C7">
        <w:rPr>
          <w:rFonts w:hAnsi="宋体"/>
          <w:szCs w:val="21"/>
          <w:u w:val="single"/>
        </w:rPr>
        <w:t>人民币</w:t>
      </w:r>
      <w:r w:rsidR="00C12FE7" w:rsidRPr="00A220C7">
        <w:rPr>
          <w:rFonts w:hint="eastAsia"/>
          <w:szCs w:val="21"/>
          <w:u w:val="single"/>
        </w:rPr>
        <w:t>）</w:t>
      </w:r>
      <w:r w:rsidR="00C12FE7" w:rsidRPr="00A220C7">
        <w:rPr>
          <w:rFonts w:hAnsi="宋体"/>
          <w:szCs w:val="21"/>
          <w:u w:val="single"/>
        </w:rPr>
        <w:t>；未经发包人同意，</w:t>
      </w:r>
      <w:r w:rsidR="00C12FE7" w:rsidRPr="00A220C7">
        <w:rPr>
          <w:rFonts w:hAnsi="宋体" w:hint="eastAsia"/>
          <w:szCs w:val="21"/>
          <w:u w:val="single"/>
        </w:rPr>
        <w:t>专职安全员</w:t>
      </w:r>
      <w:r w:rsidR="00C12FE7" w:rsidRPr="00A220C7">
        <w:rPr>
          <w:rFonts w:hAnsi="宋体"/>
          <w:szCs w:val="21"/>
          <w:u w:val="single"/>
        </w:rPr>
        <w:t>擅自离岗的，视为承包人违约，发包人有权处违约金</w:t>
      </w:r>
      <w:r w:rsidR="00C12FE7" w:rsidRPr="00A220C7">
        <w:rPr>
          <w:rFonts w:hint="eastAsia"/>
          <w:szCs w:val="21"/>
          <w:u w:val="single"/>
        </w:rPr>
        <w:t>500</w:t>
      </w:r>
      <w:r w:rsidR="00C12FE7" w:rsidRPr="00A220C7">
        <w:rPr>
          <w:rFonts w:hAnsi="宋体"/>
          <w:szCs w:val="21"/>
          <w:u w:val="single"/>
        </w:rPr>
        <w:t>元</w:t>
      </w:r>
      <w:r w:rsidR="00C12FE7" w:rsidRPr="00A220C7">
        <w:rPr>
          <w:szCs w:val="21"/>
          <w:u w:val="single"/>
        </w:rPr>
        <w:t>/</w:t>
      </w:r>
      <w:r w:rsidR="00C12FE7" w:rsidRPr="00A220C7">
        <w:rPr>
          <w:rFonts w:hAnsi="宋体"/>
          <w:szCs w:val="21"/>
          <w:u w:val="single"/>
        </w:rPr>
        <w:t>人</w:t>
      </w:r>
      <w:r w:rsidR="00C12FE7" w:rsidRPr="00A220C7">
        <w:rPr>
          <w:szCs w:val="21"/>
          <w:u w:val="single"/>
        </w:rPr>
        <w:t>•</w:t>
      </w:r>
      <w:r w:rsidR="00C12FE7" w:rsidRPr="00A220C7">
        <w:rPr>
          <w:rFonts w:hAnsi="宋体"/>
          <w:szCs w:val="21"/>
          <w:u w:val="single"/>
        </w:rPr>
        <w:t>次</w:t>
      </w:r>
      <w:r w:rsidR="00C12FE7" w:rsidRPr="00A220C7">
        <w:rPr>
          <w:rFonts w:hint="eastAsia"/>
          <w:szCs w:val="21"/>
          <w:u w:val="single"/>
        </w:rPr>
        <w:t>（</w:t>
      </w:r>
      <w:r w:rsidR="00C12FE7" w:rsidRPr="00A220C7">
        <w:rPr>
          <w:rFonts w:hAnsi="宋体"/>
          <w:szCs w:val="21"/>
          <w:u w:val="single"/>
        </w:rPr>
        <w:t>人民币</w:t>
      </w:r>
      <w:r w:rsidR="00C12FE7" w:rsidRPr="00A220C7">
        <w:rPr>
          <w:rFonts w:hint="eastAsia"/>
          <w:szCs w:val="21"/>
          <w:u w:val="single"/>
        </w:rPr>
        <w:t>）</w:t>
      </w:r>
      <w:r w:rsidR="00C12FE7" w:rsidRPr="00A220C7">
        <w:rPr>
          <w:rFonts w:hAnsi="宋体"/>
          <w:szCs w:val="21"/>
          <w:u w:val="single"/>
        </w:rPr>
        <w:t>；</w:t>
      </w:r>
      <w:r w:rsidR="00C12FE7" w:rsidRPr="00A220C7">
        <w:rPr>
          <w:rFonts w:hAnsi="宋体" w:hint="eastAsia"/>
          <w:szCs w:val="21"/>
          <w:u w:val="single"/>
        </w:rPr>
        <w:t>其它在场管理人员</w:t>
      </w:r>
      <w:r w:rsidR="00C12FE7" w:rsidRPr="00A220C7">
        <w:rPr>
          <w:rFonts w:hAnsi="宋体"/>
          <w:szCs w:val="21"/>
          <w:u w:val="single"/>
        </w:rPr>
        <w:t>擅自离岗的，视为承包人违约，发包人有权处违约金</w:t>
      </w:r>
      <w:r w:rsidR="00C12FE7" w:rsidRPr="00A220C7">
        <w:rPr>
          <w:rFonts w:hint="eastAsia"/>
          <w:szCs w:val="21"/>
          <w:u w:val="single"/>
        </w:rPr>
        <w:t>500</w:t>
      </w:r>
      <w:r w:rsidR="00C12FE7" w:rsidRPr="00A220C7">
        <w:rPr>
          <w:rFonts w:hAnsi="宋体"/>
          <w:szCs w:val="21"/>
          <w:u w:val="single"/>
        </w:rPr>
        <w:t>元</w:t>
      </w:r>
      <w:r w:rsidR="00C12FE7" w:rsidRPr="00A220C7">
        <w:rPr>
          <w:szCs w:val="21"/>
          <w:u w:val="single"/>
        </w:rPr>
        <w:t>/</w:t>
      </w:r>
      <w:r w:rsidR="00C12FE7" w:rsidRPr="00A220C7">
        <w:rPr>
          <w:rFonts w:hAnsi="宋体"/>
          <w:szCs w:val="21"/>
          <w:u w:val="single"/>
        </w:rPr>
        <w:t>人</w:t>
      </w:r>
      <w:r w:rsidR="00C12FE7" w:rsidRPr="00A220C7">
        <w:rPr>
          <w:szCs w:val="21"/>
          <w:u w:val="single"/>
        </w:rPr>
        <w:t>•</w:t>
      </w:r>
      <w:r w:rsidR="00C12FE7" w:rsidRPr="00A220C7">
        <w:rPr>
          <w:rFonts w:hAnsi="宋体"/>
          <w:szCs w:val="21"/>
          <w:u w:val="single"/>
        </w:rPr>
        <w:t>次</w:t>
      </w:r>
      <w:r w:rsidR="00C12FE7" w:rsidRPr="00A220C7">
        <w:rPr>
          <w:rFonts w:hint="eastAsia"/>
          <w:szCs w:val="21"/>
          <w:u w:val="single"/>
        </w:rPr>
        <w:t>（</w:t>
      </w:r>
      <w:r w:rsidR="00C12FE7" w:rsidRPr="00A220C7">
        <w:rPr>
          <w:rFonts w:hAnsi="宋体"/>
          <w:szCs w:val="21"/>
          <w:u w:val="single"/>
        </w:rPr>
        <w:t>人民币</w:t>
      </w:r>
      <w:r w:rsidR="00C12FE7" w:rsidRPr="00A220C7">
        <w:rPr>
          <w:rFonts w:hint="eastAsia"/>
          <w:szCs w:val="21"/>
          <w:u w:val="single"/>
        </w:rPr>
        <w:t>）</w:t>
      </w:r>
      <w:r w:rsidR="00C12FE7" w:rsidRPr="00A220C7">
        <w:rPr>
          <w:rFonts w:hAnsi="宋体"/>
          <w:szCs w:val="21"/>
        </w:rPr>
        <w:t>。</w:t>
      </w:r>
    </w:p>
    <w:p w:rsidR="0024410B" w:rsidRPr="00A220C7" w:rsidRDefault="0024410B" w:rsidP="0024410B">
      <w:pPr>
        <w:spacing w:line="360" w:lineRule="auto"/>
        <w:ind w:firstLineChars="200" w:firstLine="420"/>
        <w:rPr>
          <w:szCs w:val="21"/>
        </w:rPr>
      </w:pPr>
    </w:p>
    <w:p w:rsidR="0024410B" w:rsidRPr="00A220C7" w:rsidRDefault="0024410B" w:rsidP="0024410B">
      <w:pPr>
        <w:pStyle w:val="3"/>
      </w:pPr>
      <w:bookmarkStart w:id="348" w:name="_Toc373227710"/>
      <w:bookmarkStart w:id="349" w:name="_Toc373478357"/>
      <w:bookmarkStart w:id="350" w:name="_Toc389065276"/>
      <w:bookmarkStart w:id="351" w:name="_Toc3880"/>
      <w:bookmarkStart w:id="352" w:name="_Toc61980390"/>
      <w:r w:rsidRPr="00A220C7">
        <w:t>3</w:t>
      </w:r>
      <w:bookmarkStart w:id="353" w:name="_Toc292559364"/>
      <w:bookmarkStart w:id="354" w:name="_Toc292559869"/>
      <w:bookmarkStart w:id="355" w:name="_Toc296346660"/>
      <w:bookmarkStart w:id="356" w:name="_Toc296347158"/>
      <w:bookmarkStart w:id="357" w:name="_Toc296503159"/>
      <w:bookmarkStart w:id="358" w:name="_Toc296890987"/>
      <w:bookmarkStart w:id="359" w:name="_Toc296891199"/>
      <w:bookmarkStart w:id="360" w:name="_Toc296944498"/>
      <w:bookmarkStart w:id="361" w:name="_Toc297048345"/>
      <w:bookmarkStart w:id="362" w:name="_Toc297120459"/>
      <w:bookmarkStart w:id="363" w:name="_Toc297123492"/>
      <w:bookmarkStart w:id="364" w:name="_Toc297216151"/>
      <w:bookmarkStart w:id="365" w:name="_Toc300934945"/>
      <w:bookmarkStart w:id="366" w:name="_Toc303539102"/>
      <w:bookmarkStart w:id="367" w:name="_Toc304295523"/>
      <w:bookmarkStart w:id="368" w:name="_Toc312677988"/>
      <w:r w:rsidRPr="00A220C7">
        <w:t xml:space="preserve">.5 </w:t>
      </w:r>
      <w:r w:rsidRPr="00A220C7">
        <w:rPr>
          <w:rFonts w:hAnsi="宋体"/>
        </w:rPr>
        <w:t>分包</w:t>
      </w:r>
      <w:bookmarkEnd w:id="348"/>
      <w:bookmarkEnd w:id="349"/>
      <w:bookmarkEnd w:id="350"/>
      <w:bookmarkEnd w:id="351"/>
      <w:bookmarkEnd w:id="352"/>
    </w:p>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rsidR="0024410B" w:rsidRPr="00A220C7" w:rsidRDefault="0024410B" w:rsidP="0024410B">
      <w:pPr>
        <w:spacing w:line="360" w:lineRule="auto"/>
        <w:ind w:firstLineChars="200" w:firstLine="420"/>
        <w:rPr>
          <w:szCs w:val="21"/>
        </w:rPr>
      </w:pPr>
      <w:r w:rsidRPr="00A220C7">
        <w:rPr>
          <w:szCs w:val="21"/>
        </w:rPr>
        <w:t>3</w:t>
      </w:r>
      <w:bookmarkStart w:id="369" w:name="_Toc292559365"/>
      <w:bookmarkStart w:id="370" w:name="_Toc292559870"/>
      <w:bookmarkStart w:id="371" w:name="_Toc296346661"/>
      <w:bookmarkStart w:id="372" w:name="_Toc296347159"/>
      <w:bookmarkStart w:id="373" w:name="_Toc296503160"/>
      <w:bookmarkStart w:id="374" w:name="_Toc296890988"/>
      <w:bookmarkStart w:id="375" w:name="_Toc296891200"/>
      <w:bookmarkStart w:id="376" w:name="_Toc296944499"/>
      <w:bookmarkStart w:id="377" w:name="_Toc297048346"/>
      <w:bookmarkStart w:id="378" w:name="_Toc297120460"/>
      <w:bookmarkStart w:id="379" w:name="_Toc297123493"/>
      <w:bookmarkStart w:id="380" w:name="_Toc297216152"/>
      <w:bookmarkStart w:id="381" w:name="_Toc300934946"/>
      <w:bookmarkStart w:id="382" w:name="_Toc303539103"/>
      <w:bookmarkStart w:id="383" w:name="_Toc304295524"/>
      <w:bookmarkStart w:id="384" w:name="_Toc312677989"/>
      <w:bookmarkStart w:id="385" w:name="_Toc318581158"/>
      <w:r w:rsidRPr="00A220C7">
        <w:rPr>
          <w:szCs w:val="21"/>
        </w:rPr>
        <w:t xml:space="preserve">.5.1 </w:t>
      </w:r>
      <w:r w:rsidRPr="00A220C7">
        <w:rPr>
          <w:rFonts w:hAnsi="宋体"/>
          <w:szCs w:val="21"/>
        </w:rPr>
        <w:t>分包的一般约定</w:t>
      </w:r>
    </w:p>
    <w:p w:rsidR="0024410B" w:rsidRPr="00A220C7" w:rsidRDefault="0024410B" w:rsidP="0024410B">
      <w:pPr>
        <w:spacing w:line="360" w:lineRule="auto"/>
        <w:ind w:firstLineChars="200" w:firstLine="420"/>
        <w:jc w:val="left"/>
        <w:rPr>
          <w:szCs w:val="21"/>
        </w:rPr>
      </w:pPr>
      <w:r w:rsidRPr="00A220C7">
        <w:rPr>
          <w:rFonts w:hAnsi="宋体"/>
          <w:szCs w:val="21"/>
        </w:rPr>
        <w:t>禁止分包的工程包括：</w:t>
      </w:r>
      <w:r w:rsidR="00C12FE7" w:rsidRPr="00A220C7">
        <w:rPr>
          <w:rFonts w:ascii="宋体" w:hAnsi="宋体" w:hint="eastAsia"/>
          <w:szCs w:val="21"/>
          <w:u w:val="single"/>
        </w:rPr>
        <w:t>主体结构、关键性工作不允许分包</w:t>
      </w:r>
      <w:r w:rsidRPr="00A220C7">
        <w:rPr>
          <w:rFonts w:hAnsi="宋体"/>
          <w:szCs w:val="21"/>
        </w:rPr>
        <w:t>。</w:t>
      </w:r>
    </w:p>
    <w:p w:rsidR="0024410B" w:rsidRPr="00A220C7" w:rsidRDefault="0024410B" w:rsidP="0024410B">
      <w:pPr>
        <w:spacing w:line="360" w:lineRule="auto"/>
        <w:ind w:firstLineChars="200" w:firstLine="420"/>
        <w:jc w:val="left"/>
        <w:rPr>
          <w:rFonts w:hAnsi="宋体"/>
          <w:szCs w:val="21"/>
        </w:rPr>
      </w:pPr>
      <w:r w:rsidRPr="00A220C7">
        <w:rPr>
          <w:rFonts w:hAnsi="宋体"/>
          <w:szCs w:val="21"/>
        </w:rPr>
        <w:t>主体结构、关键性工作的范围：</w:t>
      </w:r>
      <w:r w:rsidR="00C12FE7" w:rsidRPr="00A220C7">
        <w:rPr>
          <w:rFonts w:hint="eastAsia"/>
          <w:szCs w:val="21"/>
          <w:u w:val="single"/>
        </w:rPr>
        <w:t>不允许分包</w:t>
      </w:r>
      <w:r w:rsidRPr="00A220C7">
        <w:rPr>
          <w:rFonts w:hAnsi="宋体"/>
          <w:szCs w:val="21"/>
        </w:rPr>
        <w:t>。</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rsidR="0024410B" w:rsidRPr="00A220C7" w:rsidRDefault="0024410B" w:rsidP="0024410B">
      <w:pPr>
        <w:spacing w:line="360" w:lineRule="auto"/>
        <w:ind w:firstLineChars="200" w:firstLine="420"/>
        <w:jc w:val="left"/>
        <w:rPr>
          <w:szCs w:val="21"/>
        </w:rPr>
      </w:pPr>
      <w:r w:rsidRPr="00A220C7">
        <w:rPr>
          <w:szCs w:val="21"/>
        </w:rPr>
        <w:t>3</w:t>
      </w:r>
      <w:bookmarkStart w:id="386" w:name="_Toc312677990"/>
      <w:bookmarkStart w:id="387" w:name="_Toc318581159"/>
      <w:r w:rsidRPr="00A220C7">
        <w:rPr>
          <w:szCs w:val="21"/>
        </w:rPr>
        <w:t>.5.2</w:t>
      </w:r>
      <w:r w:rsidRPr="00A220C7">
        <w:rPr>
          <w:rFonts w:hint="eastAsia"/>
          <w:szCs w:val="21"/>
        </w:rPr>
        <w:t xml:space="preserve"> </w:t>
      </w:r>
      <w:r w:rsidRPr="00A220C7">
        <w:rPr>
          <w:rFonts w:hAnsi="宋体"/>
          <w:szCs w:val="21"/>
        </w:rPr>
        <w:t>分包的确定</w:t>
      </w:r>
    </w:p>
    <w:p w:rsidR="0024410B" w:rsidRPr="00A220C7" w:rsidRDefault="0024410B" w:rsidP="0024410B">
      <w:pPr>
        <w:spacing w:line="360" w:lineRule="auto"/>
        <w:ind w:firstLineChars="200" w:firstLine="420"/>
        <w:rPr>
          <w:szCs w:val="21"/>
          <w:u w:val="single"/>
        </w:rPr>
      </w:pPr>
      <w:r w:rsidRPr="00A220C7">
        <w:rPr>
          <w:rFonts w:hAnsi="宋体"/>
          <w:szCs w:val="21"/>
        </w:rPr>
        <w:t>允许分包的专业工程包括：</w:t>
      </w:r>
      <w:r w:rsidR="00C12FE7" w:rsidRPr="00A220C7">
        <w:rPr>
          <w:rFonts w:hint="eastAsia"/>
          <w:szCs w:val="21"/>
          <w:u w:val="single"/>
        </w:rPr>
        <w:t>不允许分包</w:t>
      </w:r>
      <w:r w:rsidRPr="00A220C7">
        <w:rPr>
          <w:rFonts w:hAnsi="宋体"/>
          <w:szCs w:val="21"/>
        </w:rPr>
        <w:t>。</w:t>
      </w:r>
    </w:p>
    <w:p w:rsidR="0024410B" w:rsidRPr="00A220C7" w:rsidRDefault="0024410B" w:rsidP="0024410B">
      <w:pPr>
        <w:spacing w:line="360" w:lineRule="auto"/>
        <w:ind w:firstLineChars="200" w:firstLine="420"/>
        <w:rPr>
          <w:szCs w:val="21"/>
        </w:rPr>
      </w:pPr>
      <w:r w:rsidRPr="00A220C7">
        <w:rPr>
          <w:rFonts w:hAnsi="宋体"/>
          <w:szCs w:val="21"/>
        </w:rPr>
        <w:t>其他关于分包的约定：</w:t>
      </w:r>
    </w:p>
    <w:p w:rsidR="0024410B" w:rsidRPr="00A220C7" w:rsidRDefault="0024410B" w:rsidP="0024410B">
      <w:pPr>
        <w:spacing w:line="360" w:lineRule="auto"/>
        <w:ind w:firstLineChars="200" w:firstLine="420"/>
        <w:rPr>
          <w:szCs w:val="21"/>
        </w:rPr>
      </w:pPr>
      <w:r w:rsidRPr="00A220C7">
        <w:rPr>
          <w:rFonts w:hint="eastAsia"/>
          <w:szCs w:val="21"/>
        </w:rPr>
        <w:t>（</w:t>
      </w:r>
      <w:r w:rsidRPr="00A220C7">
        <w:rPr>
          <w:szCs w:val="21"/>
        </w:rPr>
        <w:t>1</w:t>
      </w:r>
      <w:r w:rsidRPr="00A220C7">
        <w:rPr>
          <w:rFonts w:hint="eastAsia"/>
          <w:szCs w:val="21"/>
        </w:rPr>
        <w:t>）</w:t>
      </w:r>
      <w:r w:rsidRPr="00A220C7">
        <w:rPr>
          <w:rFonts w:hAnsi="宋体"/>
          <w:szCs w:val="21"/>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w:t>
      </w:r>
      <w:r w:rsidRPr="00A220C7">
        <w:rPr>
          <w:rFonts w:hAnsi="宋体" w:hint="eastAsia"/>
          <w:szCs w:val="21"/>
        </w:rPr>
        <w:t>本项目分包人主要施工管理人员名单详见合同附件</w:t>
      </w:r>
      <w:r w:rsidRPr="00A220C7">
        <w:rPr>
          <w:rFonts w:hAnsi="宋体" w:hint="eastAsia"/>
          <w:szCs w:val="21"/>
        </w:rPr>
        <w:t>6</w:t>
      </w:r>
      <w:r w:rsidRPr="00A220C7">
        <w:rPr>
          <w:rFonts w:hAnsi="宋体" w:hint="eastAsia"/>
          <w:szCs w:val="21"/>
        </w:rPr>
        <w:t>。</w:t>
      </w:r>
    </w:p>
    <w:p w:rsidR="0024410B" w:rsidRPr="00A220C7" w:rsidRDefault="0024410B" w:rsidP="0024410B">
      <w:pPr>
        <w:spacing w:line="360" w:lineRule="auto"/>
        <w:ind w:firstLineChars="200" w:firstLine="420"/>
        <w:rPr>
          <w:szCs w:val="21"/>
          <w:u w:val="single"/>
        </w:rPr>
      </w:pPr>
      <w:r w:rsidRPr="00A220C7">
        <w:rPr>
          <w:rFonts w:hint="eastAsia"/>
          <w:szCs w:val="21"/>
        </w:rPr>
        <w:t>（</w:t>
      </w:r>
      <w:r w:rsidRPr="00A220C7">
        <w:rPr>
          <w:szCs w:val="21"/>
        </w:rPr>
        <w:t>2</w:t>
      </w:r>
      <w:r w:rsidRPr="00A220C7">
        <w:rPr>
          <w:rFonts w:hint="eastAsia"/>
          <w:szCs w:val="21"/>
        </w:rPr>
        <w:t>）</w:t>
      </w:r>
      <w:r w:rsidRPr="00A220C7">
        <w:rPr>
          <w:rFonts w:hAnsi="宋体"/>
          <w:szCs w:val="21"/>
        </w:rPr>
        <w:t>在相关分包合同签订并报送有关建设行政主管部门备案后</w:t>
      </w:r>
      <w:r w:rsidRPr="00A220C7">
        <w:rPr>
          <w:szCs w:val="21"/>
        </w:rPr>
        <w:t>7</w:t>
      </w:r>
      <w:r w:rsidRPr="00A220C7">
        <w:rPr>
          <w:rFonts w:hAnsi="宋体"/>
          <w:szCs w:val="21"/>
        </w:rPr>
        <w:t>天内，承包人应当将一份副本提交给监理人，承包人应保障分包工作不得再次分包。</w:t>
      </w:r>
    </w:p>
    <w:p w:rsidR="0024410B" w:rsidRPr="00A220C7" w:rsidRDefault="0024410B" w:rsidP="0024410B">
      <w:pPr>
        <w:spacing w:line="360" w:lineRule="auto"/>
        <w:ind w:firstLineChars="200" w:firstLine="420"/>
        <w:rPr>
          <w:szCs w:val="21"/>
        </w:rPr>
      </w:pPr>
      <w:r w:rsidRPr="00A220C7">
        <w:rPr>
          <w:rFonts w:hint="eastAsia"/>
          <w:szCs w:val="21"/>
        </w:rPr>
        <w:lastRenderedPageBreak/>
        <w:t>（</w:t>
      </w:r>
      <w:r w:rsidRPr="00A220C7">
        <w:rPr>
          <w:szCs w:val="21"/>
        </w:rPr>
        <w:t>3</w:t>
      </w:r>
      <w:r w:rsidRPr="00A220C7">
        <w:rPr>
          <w:rFonts w:hint="eastAsia"/>
          <w:szCs w:val="21"/>
        </w:rPr>
        <w:t>）</w:t>
      </w:r>
      <w:r w:rsidRPr="00A220C7">
        <w:rPr>
          <w:rFonts w:hAnsi="宋体"/>
          <w:szCs w:val="21"/>
        </w:rPr>
        <w:t>未经承包人和监理人审批同意的分包工程和分包人，承包人有权拒绝验收分包工程和支付相应款项，由此引起的发包人费用增加和</w:t>
      </w:r>
      <w:r w:rsidRPr="00A220C7">
        <w:rPr>
          <w:szCs w:val="21"/>
        </w:rPr>
        <w:t>(</w:t>
      </w:r>
      <w:r w:rsidRPr="00A220C7">
        <w:rPr>
          <w:rFonts w:hAnsi="宋体"/>
          <w:szCs w:val="21"/>
        </w:rPr>
        <w:t>或</w:t>
      </w:r>
      <w:r w:rsidRPr="00A220C7">
        <w:rPr>
          <w:szCs w:val="21"/>
        </w:rPr>
        <w:t>)</w:t>
      </w:r>
      <w:r w:rsidRPr="00A220C7">
        <w:rPr>
          <w:rFonts w:hAnsi="宋体"/>
          <w:szCs w:val="21"/>
        </w:rPr>
        <w:t>延误的工期由发包人承担。</w:t>
      </w:r>
    </w:p>
    <w:p w:rsidR="0024410B" w:rsidRPr="00A220C7" w:rsidRDefault="0024410B" w:rsidP="0024410B">
      <w:pPr>
        <w:pStyle w:val="a9"/>
        <w:spacing w:line="360" w:lineRule="auto"/>
        <w:ind w:firstLineChars="200" w:firstLine="420"/>
        <w:rPr>
          <w:rFonts w:ascii="Times New Roman" w:hAnsi="Times New Roman"/>
          <w:szCs w:val="21"/>
        </w:rPr>
      </w:pPr>
      <w:r w:rsidRPr="00A220C7">
        <w:rPr>
          <w:rFonts w:ascii="Times New Roman" w:hAnsi="Times New Roman" w:hint="eastAsia"/>
          <w:szCs w:val="21"/>
        </w:rPr>
        <w:t>（</w:t>
      </w:r>
      <w:r w:rsidRPr="00A220C7">
        <w:rPr>
          <w:rFonts w:ascii="Times New Roman" w:hAnsi="Times New Roman"/>
          <w:szCs w:val="21"/>
        </w:rPr>
        <w:t>4</w:t>
      </w:r>
      <w:r w:rsidRPr="00A220C7">
        <w:rPr>
          <w:rFonts w:ascii="Times New Roman" w:hAnsi="Times New Roman" w:hint="eastAsia"/>
          <w:szCs w:val="21"/>
        </w:rPr>
        <w:t>）</w:t>
      </w:r>
      <w:r w:rsidRPr="00A220C7">
        <w:rPr>
          <w:rFonts w:ascii="Times New Roman" w:hAnsi="宋体"/>
          <w:szCs w:val="21"/>
        </w:rPr>
        <w:t>承包人有以下情况之一者，发包人有权解除合同，并视情况扣除其履约保证金：</w:t>
      </w:r>
    </w:p>
    <w:p w:rsidR="0024410B" w:rsidRPr="00A220C7" w:rsidRDefault="0024410B" w:rsidP="0024410B">
      <w:pPr>
        <w:pStyle w:val="a9"/>
        <w:spacing w:line="360" w:lineRule="auto"/>
        <w:ind w:firstLineChars="210" w:firstLine="441"/>
        <w:rPr>
          <w:rFonts w:ascii="Times New Roman" w:hAnsi="Times New Roman"/>
          <w:szCs w:val="21"/>
        </w:rPr>
      </w:pPr>
      <w:r w:rsidRPr="00A220C7">
        <w:rPr>
          <w:rFonts w:ascii="Times New Roman" w:hAnsi="宋体"/>
          <w:szCs w:val="21"/>
        </w:rPr>
        <w:t>①个人承包工程，包括本人单位及外单位人员承包，发包人不承认其个人拥有任何资质等级及营业许可资格。没收全部履约保证金。</w:t>
      </w:r>
    </w:p>
    <w:p w:rsidR="0024410B" w:rsidRPr="00A220C7" w:rsidRDefault="0024410B" w:rsidP="0024410B">
      <w:pPr>
        <w:pStyle w:val="a9"/>
        <w:spacing w:line="360" w:lineRule="auto"/>
        <w:ind w:firstLineChars="210" w:firstLine="441"/>
        <w:rPr>
          <w:rFonts w:ascii="Times New Roman" w:hAnsi="Times New Roman"/>
          <w:szCs w:val="21"/>
        </w:rPr>
      </w:pPr>
      <w:r w:rsidRPr="00A220C7">
        <w:rPr>
          <w:rFonts w:ascii="Times New Roman" w:hAnsi="宋体"/>
          <w:szCs w:val="21"/>
        </w:rPr>
        <w:t>②几个人联合承包工程，就地组织暗分包队伍，不具备完成本工程的技术、机械能力，被发包人判定为没有能力履行的承包人。没收全部履约保证金。</w:t>
      </w:r>
    </w:p>
    <w:p w:rsidR="0024410B" w:rsidRPr="00A220C7" w:rsidRDefault="0024410B" w:rsidP="0024410B">
      <w:pPr>
        <w:pStyle w:val="a9"/>
        <w:spacing w:line="360" w:lineRule="auto"/>
        <w:ind w:firstLineChars="210" w:firstLine="441"/>
        <w:rPr>
          <w:rFonts w:ascii="Times New Roman" w:hAnsi="Times New Roman"/>
          <w:szCs w:val="21"/>
        </w:rPr>
      </w:pPr>
      <w:r w:rsidRPr="00A220C7">
        <w:rPr>
          <w:rFonts w:ascii="Times New Roman" w:hAnsi="宋体"/>
          <w:szCs w:val="21"/>
        </w:rPr>
        <w:t>③就地转包全部的工程，以谋取高额转让费、管理费的承包人。没收全部履约保证金。</w:t>
      </w:r>
    </w:p>
    <w:p w:rsidR="0024410B" w:rsidRPr="00A220C7" w:rsidRDefault="0024410B" w:rsidP="0024410B">
      <w:pPr>
        <w:spacing w:line="360" w:lineRule="auto"/>
        <w:ind w:firstLineChars="200" w:firstLine="420"/>
        <w:rPr>
          <w:szCs w:val="21"/>
          <w:u w:val="single"/>
        </w:rPr>
      </w:pPr>
      <w:r w:rsidRPr="00A220C7">
        <w:rPr>
          <w:rFonts w:hAnsi="宋体"/>
          <w:szCs w:val="21"/>
        </w:rPr>
        <w:t>④承包人有部分分包现象（其中包括冒充承包人下属单位的</w:t>
      </w:r>
      <w:proofErr w:type="gramStart"/>
      <w:r w:rsidRPr="00A220C7">
        <w:rPr>
          <w:rFonts w:hAnsi="宋体"/>
          <w:szCs w:val="21"/>
        </w:rPr>
        <w:t>挂勾</w:t>
      </w:r>
      <w:proofErr w:type="gramEnd"/>
      <w:r w:rsidRPr="00A220C7">
        <w:rPr>
          <w:rFonts w:hAnsi="宋体"/>
          <w:szCs w:val="21"/>
        </w:rPr>
        <w:t>单位，凭口头协议参与施工的分包人及其他暗分包个体户），一经发现核实，发包人将采取</w:t>
      </w:r>
      <w:proofErr w:type="gramStart"/>
      <w:r w:rsidRPr="00A220C7">
        <w:rPr>
          <w:rFonts w:hAnsi="宋体"/>
          <w:szCs w:val="21"/>
        </w:rPr>
        <w:t>驱逐该暗分包人</w:t>
      </w:r>
      <w:proofErr w:type="gramEnd"/>
      <w:r w:rsidRPr="00A220C7">
        <w:rPr>
          <w:rFonts w:hAnsi="宋体"/>
          <w:szCs w:val="21"/>
        </w:rPr>
        <w:t>措施。没收全部履约保证金。</w:t>
      </w:r>
    </w:p>
    <w:p w:rsidR="0024410B" w:rsidRPr="00A220C7" w:rsidRDefault="0024410B" w:rsidP="0024410B">
      <w:pPr>
        <w:spacing w:line="360" w:lineRule="auto"/>
        <w:ind w:firstLineChars="200" w:firstLine="420"/>
        <w:rPr>
          <w:szCs w:val="21"/>
        </w:rPr>
      </w:pPr>
      <w:r w:rsidRPr="00A220C7">
        <w:rPr>
          <w:szCs w:val="21"/>
        </w:rPr>
        <w:t xml:space="preserve">3.5.4 </w:t>
      </w:r>
      <w:r w:rsidRPr="00A220C7">
        <w:rPr>
          <w:rFonts w:hAnsi="宋体"/>
          <w:szCs w:val="21"/>
        </w:rPr>
        <w:t>分包合同价款</w:t>
      </w:r>
    </w:p>
    <w:p w:rsidR="0024410B" w:rsidRPr="00A220C7" w:rsidRDefault="0024410B" w:rsidP="0024410B">
      <w:pPr>
        <w:spacing w:line="360" w:lineRule="auto"/>
        <w:ind w:firstLineChars="200" w:firstLine="420"/>
        <w:rPr>
          <w:szCs w:val="21"/>
        </w:rPr>
      </w:pPr>
      <w:bookmarkStart w:id="388" w:name="_Toc373227711"/>
      <w:bookmarkStart w:id="389" w:name="_Toc373478358"/>
      <w:bookmarkStart w:id="390" w:name="_Toc389065277"/>
      <w:bookmarkEnd w:id="386"/>
      <w:bookmarkEnd w:id="387"/>
      <w:r w:rsidRPr="00A220C7">
        <w:rPr>
          <w:rFonts w:hAnsi="宋体"/>
          <w:szCs w:val="21"/>
        </w:rPr>
        <w:t>关于分包合同价款支付的约定：</w:t>
      </w:r>
      <w:r w:rsidRPr="00A220C7">
        <w:rPr>
          <w:rFonts w:hAnsi="宋体"/>
          <w:szCs w:val="21"/>
          <w:u w:val="single"/>
        </w:rPr>
        <w:t>分包工程价款由承包人与分包人</w:t>
      </w:r>
      <w:r w:rsidRPr="00A220C7">
        <w:rPr>
          <w:rFonts w:hint="eastAsia"/>
          <w:szCs w:val="21"/>
          <w:u w:val="single"/>
        </w:rPr>
        <w:t>（</w:t>
      </w:r>
      <w:r w:rsidRPr="00A220C7">
        <w:rPr>
          <w:rFonts w:hAnsi="宋体"/>
          <w:szCs w:val="21"/>
          <w:u w:val="single"/>
        </w:rPr>
        <w:t>包括专业分包人</w:t>
      </w:r>
      <w:r w:rsidRPr="00A220C7">
        <w:rPr>
          <w:rFonts w:hint="eastAsia"/>
          <w:szCs w:val="21"/>
          <w:u w:val="single"/>
        </w:rPr>
        <w:t>）</w:t>
      </w:r>
      <w:r w:rsidRPr="00A220C7">
        <w:rPr>
          <w:rFonts w:hAnsi="宋体"/>
          <w:szCs w:val="21"/>
          <w:u w:val="single"/>
        </w:rPr>
        <w:t>结算。发包人未经承包人同意不得以任何形式向分包人</w:t>
      </w:r>
      <w:r w:rsidRPr="00A220C7">
        <w:rPr>
          <w:rFonts w:hint="eastAsia"/>
          <w:szCs w:val="21"/>
          <w:u w:val="single"/>
        </w:rPr>
        <w:t>（</w:t>
      </w:r>
      <w:r w:rsidRPr="00A220C7">
        <w:rPr>
          <w:rFonts w:hAnsi="宋体"/>
          <w:szCs w:val="21"/>
          <w:u w:val="single"/>
        </w:rPr>
        <w:t>包括专业分包人</w:t>
      </w:r>
      <w:r w:rsidRPr="00A220C7">
        <w:rPr>
          <w:rFonts w:hint="eastAsia"/>
          <w:szCs w:val="21"/>
          <w:u w:val="single"/>
        </w:rPr>
        <w:t>）</w:t>
      </w:r>
      <w:r w:rsidRPr="00A220C7">
        <w:rPr>
          <w:rFonts w:hAnsi="宋体"/>
          <w:szCs w:val="21"/>
          <w:u w:val="single"/>
        </w:rPr>
        <w:t>支付相关分包合同项下的任何工程款项。因发包人未经承包人同意直接向分包人</w:t>
      </w:r>
      <w:r w:rsidRPr="00A220C7">
        <w:rPr>
          <w:rFonts w:hint="eastAsia"/>
          <w:szCs w:val="21"/>
          <w:u w:val="single"/>
        </w:rPr>
        <w:t>（</w:t>
      </w:r>
      <w:r w:rsidRPr="00A220C7">
        <w:rPr>
          <w:rFonts w:hAnsi="宋体"/>
          <w:szCs w:val="21"/>
          <w:u w:val="single"/>
        </w:rPr>
        <w:t>包括专业分包人</w:t>
      </w:r>
      <w:r w:rsidRPr="00A220C7">
        <w:rPr>
          <w:rFonts w:hint="eastAsia"/>
          <w:szCs w:val="21"/>
          <w:u w:val="single"/>
        </w:rPr>
        <w:t>）</w:t>
      </w:r>
      <w:r w:rsidRPr="00A220C7">
        <w:rPr>
          <w:rFonts w:hAnsi="宋体"/>
          <w:szCs w:val="21"/>
          <w:u w:val="single"/>
        </w:rPr>
        <w:t>支付相关分包合同项下的任何工程款项而影响承包人工作的，所造成的承包人费用增加和</w:t>
      </w:r>
      <w:r w:rsidRPr="00A220C7">
        <w:rPr>
          <w:rFonts w:hint="eastAsia"/>
          <w:szCs w:val="21"/>
          <w:u w:val="single"/>
        </w:rPr>
        <w:t>（</w:t>
      </w:r>
      <w:r w:rsidRPr="00A220C7">
        <w:rPr>
          <w:rFonts w:hAnsi="宋体"/>
          <w:szCs w:val="21"/>
          <w:u w:val="single"/>
        </w:rPr>
        <w:t>或</w:t>
      </w:r>
      <w:r w:rsidRPr="00A220C7">
        <w:rPr>
          <w:rFonts w:hint="eastAsia"/>
          <w:szCs w:val="21"/>
          <w:u w:val="single"/>
        </w:rPr>
        <w:t>）</w:t>
      </w:r>
      <w:r w:rsidRPr="00A220C7">
        <w:rPr>
          <w:rFonts w:hAnsi="宋体"/>
          <w:szCs w:val="21"/>
          <w:u w:val="single"/>
        </w:rPr>
        <w:t>延误的工期由发包人承担。</w:t>
      </w:r>
    </w:p>
    <w:p w:rsidR="0024410B" w:rsidRPr="00A220C7" w:rsidRDefault="0024410B" w:rsidP="0024410B">
      <w:pPr>
        <w:pStyle w:val="3"/>
      </w:pPr>
      <w:bookmarkStart w:id="391" w:name="_Toc8082"/>
      <w:bookmarkStart w:id="392" w:name="_Toc61980391"/>
      <w:r w:rsidRPr="00A220C7">
        <w:t xml:space="preserve">3.6 </w:t>
      </w:r>
      <w:r w:rsidRPr="00A220C7">
        <w:t>工程照管与成品、半成品保护</w:t>
      </w:r>
      <w:bookmarkEnd w:id="388"/>
      <w:bookmarkEnd w:id="389"/>
      <w:bookmarkEnd w:id="390"/>
      <w:bookmarkEnd w:id="391"/>
      <w:bookmarkEnd w:id="392"/>
    </w:p>
    <w:p w:rsidR="0024410B" w:rsidRPr="00A220C7" w:rsidRDefault="0024410B" w:rsidP="0024410B">
      <w:pPr>
        <w:spacing w:line="360" w:lineRule="auto"/>
        <w:ind w:firstLineChars="200" w:firstLine="420"/>
        <w:rPr>
          <w:kern w:val="0"/>
          <w:szCs w:val="21"/>
          <w:u w:val="single"/>
        </w:rPr>
      </w:pPr>
      <w:r w:rsidRPr="00A220C7">
        <w:rPr>
          <w:rFonts w:hAnsi="宋体"/>
          <w:kern w:val="0"/>
          <w:szCs w:val="21"/>
        </w:rPr>
        <w:t>承包人负责照管工程及工程相关的材料、工程设备的起始时间：</w:t>
      </w:r>
      <w:r w:rsidR="00C12FE7" w:rsidRPr="00A220C7">
        <w:rPr>
          <w:rFonts w:hint="eastAsia"/>
          <w:kern w:val="0"/>
          <w:szCs w:val="21"/>
          <w:u w:val="single"/>
        </w:rPr>
        <w:t>开工至竣工移交。工程接收证书颁发前，承包人应负责照管和维护工程。工程接收证书颁发时尚有部分未竣工工程的，承包人还应</w:t>
      </w:r>
      <w:proofErr w:type="gramStart"/>
      <w:r w:rsidR="00C12FE7" w:rsidRPr="00A220C7">
        <w:rPr>
          <w:rFonts w:hint="eastAsia"/>
          <w:kern w:val="0"/>
          <w:szCs w:val="21"/>
          <w:u w:val="single"/>
        </w:rPr>
        <w:t>负责该未竣工</w:t>
      </w:r>
      <w:proofErr w:type="gramEnd"/>
      <w:r w:rsidR="00C12FE7" w:rsidRPr="00A220C7">
        <w:rPr>
          <w:rFonts w:hint="eastAsia"/>
          <w:kern w:val="0"/>
          <w:szCs w:val="21"/>
          <w:u w:val="single"/>
        </w:rPr>
        <w:t>工程的照管和维护工作，直到竣工后移交给发包人为止。因发包人原因不能及时办理竣工验收以及移交所引起的照管和保护费用由发包人承担。</w:t>
      </w:r>
      <w:r w:rsidRPr="00A220C7">
        <w:rPr>
          <w:rFonts w:hAnsi="宋体"/>
          <w:kern w:val="0"/>
          <w:szCs w:val="21"/>
        </w:rPr>
        <w:t>。</w:t>
      </w:r>
    </w:p>
    <w:p w:rsidR="0024410B" w:rsidRPr="00A220C7" w:rsidRDefault="0024410B" w:rsidP="0024410B">
      <w:pPr>
        <w:pStyle w:val="3"/>
      </w:pPr>
      <w:bookmarkStart w:id="393" w:name="_Toc373227712"/>
      <w:bookmarkStart w:id="394" w:name="_Toc373478359"/>
      <w:bookmarkStart w:id="395" w:name="_Toc389065278"/>
      <w:bookmarkStart w:id="396" w:name="_Toc8926"/>
      <w:bookmarkStart w:id="397" w:name="_Toc61980392"/>
      <w:r w:rsidRPr="00A220C7">
        <w:t xml:space="preserve">3.7 </w:t>
      </w:r>
      <w:r w:rsidRPr="00A220C7">
        <w:rPr>
          <w:rFonts w:hAnsi="宋体"/>
        </w:rPr>
        <w:t>履约</w:t>
      </w:r>
      <w:bookmarkEnd w:id="393"/>
      <w:bookmarkEnd w:id="394"/>
      <w:bookmarkEnd w:id="395"/>
      <w:r w:rsidRPr="00A220C7">
        <w:rPr>
          <w:rFonts w:hAnsi="宋体" w:hint="eastAsia"/>
        </w:rPr>
        <w:t>保证金</w:t>
      </w:r>
      <w:bookmarkEnd w:id="396"/>
      <w:bookmarkEnd w:id="397"/>
    </w:p>
    <w:p w:rsidR="0024410B" w:rsidRPr="00A220C7" w:rsidRDefault="0024410B" w:rsidP="0024410B">
      <w:pPr>
        <w:spacing w:line="360" w:lineRule="auto"/>
        <w:ind w:firstLineChars="200" w:firstLine="420"/>
        <w:jc w:val="left"/>
        <w:rPr>
          <w:szCs w:val="21"/>
        </w:rPr>
      </w:pPr>
      <w:bookmarkStart w:id="398" w:name="_Toc351203636"/>
      <w:bookmarkStart w:id="399" w:name="_Toc373227713"/>
      <w:bookmarkStart w:id="400" w:name="_Toc373478360"/>
      <w:bookmarkStart w:id="401" w:name="_Toc389065279"/>
      <w:r w:rsidRPr="00A220C7">
        <w:rPr>
          <w:rFonts w:hAnsi="宋体"/>
          <w:szCs w:val="21"/>
        </w:rPr>
        <w:t>承包人提供履约担保的形式、金额及期限的：</w:t>
      </w:r>
      <w:r w:rsidRPr="00A220C7">
        <w:rPr>
          <w:rFonts w:hAnsi="宋体"/>
          <w:szCs w:val="21"/>
          <w:u w:val="single"/>
        </w:rPr>
        <w:t>承包人在收到中标通知书后，须在</w:t>
      </w:r>
      <w:r w:rsidR="00C12FE7" w:rsidRPr="00A220C7">
        <w:rPr>
          <w:rFonts w:hint="eastAsia"/>
          <w:szCs w:val="21"/>
          <w:u w:val="single"/>
        </w:rPr>
        <w:t>30</w:t>
      </w:r>
      <w:r w:rsidRPr="00A220C7">
        <w:rPr>
          <w:rFonts w:hAnsi="宋体"/>
          <w:szCs w:val="21"/>
          <w:u w:val="single"/>
        </w:rPr>
        <w:t>日内向发包人提交合同价款扣除发包人材料</w:t>
      </w:r>
      <w:r w:rsidRPr="00A220C7">
        <w:rPr>
          <w:rFonts w:hAnsi="宋体" w:hint="eastAsia"/>
          <w:szCs w:val="21"/>
          <w:u w:val="single"/>
        </w:rPr>
        <w:t>设备</w:t>
      </w:r>
      <w:r w:rsidRPr="00A220C7">
        <w:rPr>
          <w:rFonts w:hAnsi="宋体"/>
          <w:szCs w:val="21"/>
          <w:u w:val="single"/>
        </w:rPr>
        <w:t>价款、</w:t>
      </w:r>
      <w:proofErr w:type="gramStart"/>
      <w:r w:rsidRPr="00A220C7">
        <w:rPr>
          <w:rFonts w:hAnsi="宋体"/>
          <w:szCs w:val="21"/>
          <w:u w:val="single"/>
        </w:rPr>
        <w:t>暂估专业</w:t>
      </w:r>
      <w:proofErr w:type="gramEnd"/>
      <w:r w:rsidRPr="00A220C7">
        <w:rPr>
          <w:rFonts w:hAnsi="宋体"/>
          <w:szCs w:val="21"/>
          <w:u w:val="single"/>
        </w:rPr>
        <w:t>工程、暂列金额后的</w:t>
      </w:r>
      <w:r w:rsidR="00C12FE7" w:rsidRPr="00A220C7">
        <w:rPr>
          <w:rFonts w:hint="eastAsia"/>
          <w:szCs w:val="21"/>
          <w:u w:val="single"/>
        </w:rPr>
        <w:t>3</w:t>
      </w:r>
      <w:r w:rsidRPr="00A220C7">
        <w:rPr>
          <w:szCs w:val="21"/>
          <w:u w:val="single"/>
        </w:rPr>
        <w:t>%</w:t>
      </w:r>
      <w:r w:rsidRPr="00A220C7">
        <w:rPr>
          <w:rFonts w:hAnsi="宋体"/>
          <w:szCs w:val="21"/>
          <w:u w:val="single"/>
        </w:rPr>
        <w:t>的履约担保</w:t>
      </w:r>
      <w:r w:rsidRPr="00A220C7">
        <w:rPr>
          <w:rFonts w:hAnsi="宋体" w:hint="eastAsia"/>
          <w:szCs w:val="21"/>
          <w:u w:val="single"/>
        </w:rPr>
        <w:t>（格式</w:t>
      </w:r>
      <w:proofErr w:type="gramStart"/>
      <w:r w:rsidRPr="00A220C7">
        <w:rPr>
          <w:rFonts w:hAnsi="宋体" w:hint="eastAsia"/>
          <w:szCs w:val="21"/>
          <w:u w:val="single"/>
        </w:rPr>
        <w:t>见合同</w:t>
      </w:r>
      <w:proofErr w:type="gramEnd"/>
      <w:r w:rsidRPr="00A220C7">
        <w:rPr>
          <w:rFonts w:hAnsi="宋体" w:hint="eastAsia"/>
          <w:szCs w:val="21"/>
          <w:u w:val="single"/>
        </w:rPr>
        <w:t>附件</w:t>
      </w:r>
      <w:r w:rsidRPr="00A220C7">
        <w:rPr>
          <w:rFonts w:hAnsi="宋体" w:hint="eastAsia"/>
          <w:szCs w:val="21"/>
          <w:u w:val="single"/>
        </w:rPr>
        <w:t>7</w:t>
      </w:r>
      <w:r w:rsidRPr="00A220C7">
        <w:rPr>
          <w:rFonts w:hAnsi="宋体" w:hint="eastAsia"/>
          <w:szCs w:val="21"/>
          <w:u w:val="single"/>
        </w:rPr>
        <w:t>）</w:t>
      </w:r>
      <w:r w:rsidRPr="00A220C7">
        <w:rPr>
          <w:rFonts w:hAnsi="宋体"/>
          <w:szCs w:val="21"/>
          <w:u w:val="single"/>
        </w:rPr>
        <w:t>。履约担保的有效期应当自本合同生效之日起至发包人</w:t>
      </w:r>
      <w:proofErr w:type="gramStart"/>
      <w:r w:rsidRPr="00A220C7">
        <w:rPr>
          <w:rFonts w:hAnsi="宋体"/>
          <w:szCs w:val="21"/>
          <w:u w:val="single"/>
        </w:rPr>
        <w:t>签认并由</w:t>
      </w:r>
      <w:proofErr w:type="gramEnd"/>
      <w:r w:rsidRPr="00A220C7">
        <w:rPr>
          <w:rFonts w:hAnsi="宋体"/>
          <w:szCs w:val="21"/>
          <w:u w:val="single"/>
        </w:rPr>
        <w:t>监理人向承包人出具</w:t>
      </w:r>
      <w:r w:rsidRPr="00A220C7">
        <w:rPr>
          <w:szCs w:val="21"/>
          <w:u w:val="single"/>
        </w:rPr>
        <w:t xml:space="preserve">        </w:t>
      </w:r>
      <w:r w:rsidRPr="00A220C7">
        <w:rPr>
          <w:rFonts w:hAnsi="宋体"/>
          <w:szCs w:val="21"/>
          <w:u w:val="single"/>
        </w:rPr>
        <w:t>（竣工证明材料名称）之日止。如果承包人无法获得一份不带具体截止日期的担保，履约担保中应当有</w:t>
      </w:r>
      <w:r w:rsidRPr="00A220C7">
        <w:rPr>
          <w:szCs w:val="21"/>
          <w:u w:val="single"/>
        </w:rPr>
        <w:t>“</w:t>
      </w:r>
      <w:r w:rsidRPr="00A220C7">
        <w:rPr>
          <w:rFonts w:hAnsi="宋体"/>
          <w:szCs w:val="21"/>
          <w:u w:val="single"/>
        </w:rPr>
        <w:t>变更工程竣工日期的，保证期间按照变更后的竣工日期做相应调整</w:t>
      </w:r>
      <w:r w:rsidRPr="00A220C7">
        <w:rPr>
          <w:szCs w:val="21"/>
          <w:u w:val="single"/>
        </w:rPr>
        <w:t>”</w:t>
      </w:r>
      <w:r w:rsidRPr="00A220C7">
        <w:rPr>
          <w:rFonts w:hAnsi="宋体"/>
          <w:szCs w:val="21"/>
          <w:u w:val="single"/>
        </w:rPr>
        <w:t>或类似约定的条款。</w:t>
      </w:r>
    </w:p>
    <w:p w:rsidR="0024410B" w:rsidRPr="00A220C7" w:rsidRDefault="0024410B" w:rsidP="0024410B">
      <w:pPr>
        <w:spacing w:line="360" w:lineRule="auto"/>
        <w:ind w:firstLineChars="200" w:firstLine="420"/>
        <w:rPr>
          <w:szCs w:val="21"/>
          <w:u w:val="single"/>
        </w:rPr>
      </w:pPr>
      <w:r w:rsidRPr="00A220C7">
        <w:rPr>
          <w:rFonts w:hAnsi="宋体"/>
          <w:szCs w:val="21"/>
          <w:u w:val="single"/>
        </w:rPr>
        <w:t>工程竣工验收合格并对验收发现的问题完成整改后的</w:t>
      </w:r>
      <w:r w:rsidRPr="00A220C7">
        <w:rPr>
          <w:szCs w:val="21"/>
          <w:u w:val="single"/>
        </w:rPr>
        <w:t>7</w:t>
      </w:r>
      <w:r w:rsidRPr="00A220C7">
        <w:rPr>
          <w:rFonts w:hAnsi="宋体"/>
          <w:szCs w:val="21"/>
          <w:u w:val="single"/>
        </w:rPr>
        <w:t>个</w:t>
      </w:r>
      <w:proofErr w:type="gramStart"/>
      <w:r w:rsidRPr="00A220C7">
        <w:rPr>
          <w:rFonts w:hAnsi="宋体"/>
          <w:szCs w:val="21"/>
          <w:u w:val="single"/>
        </w:rPr>
        <w:t>日历天</w:t>
      </w:r>
      <w:proofErr w:type="gramEnd"/>
      <w:r w:rsidRPr="00A220C7">
        <w:rPr>
          <w:rFonts w:hAnsi="宋体"/>
          <w:szCs w:val="21"/>
          <w:u w:val="single"/>
        </w:rPr>
        <w:t>内，</w:t>
      </w:r>
      <w:r w:rsidRPr="00A220C7">
        <w:rPr>
          <w:rFonts w:hAnsi="宋体" w:hint="eastAsia"/>
          <w:szCs w:val="21"/>
          <w:u w:val="single"/>
        </w:rPr>
        <w:t>发包人</w:t>
      </w:r>
      <w:r w:rsidRPr="00A220C7">
        <w:rPr>
          <w:rFonts w:hAnsi="宋体"/>
          <w:szCs w:val="21"/>
          <w:u w:val="single"/>
        </w:rPr>
        <w:t>支付履约</w:t>
      </w:r>
      <w:r w:rsidRPr="00A220C7">
        <w:rPr>
          <w:rFonts w:hAnsi="宋体" w:hint="eastAsia"/>
          <w:szCs w:val="21"/>
          <w:u w:val="single"/>
        </w:rPr>
        <w:t>保证</w:t>
      </w:r>
      <w:r w:rsidRPr="00A220C7">
        <w:rPr>
          <w:rFonts w:hAnsi="宋体"/>
          <w:szCs w:val="21"/>
          <w:u w:val="single"/>
        </w:rPr>
        <w:t>金的</w:t>
      </w:r>
      <w:r w:rsidRPr="00A220C7">
        <w:rPr>
          <w:szCs w:val="21"/>
          <w:u w:val="single"/>
        </w:rPr>
        <w:t>50%</w:t>
      </w:r>
      <w:r w:rsidRPr="00A220C7">
        <w:rPr>
          <w:rFonts w:hAnsi="宋体"/>
          <w:szCs w:val="21"/>
          <w:u w:val="single"/>
        </w:rPr>
        <w:t>；承包人向发包人完成（施工）竣工资料移交手续后，可向发包人申请退还剩余履约保证金，发包人应在收到申请之日起</w:t>
      </w:r>
      <w:r w:rsidRPr="00A220C7">
        <w:rPr>
          <w:szCs w:val="21"/>
          <w:u w:val="single"/>
        </w:rPr>
        <w:t>28</w:t>
      </w:r>
      <w:r w:rsidRPr="00A220C7">
        <w:rPr>
          <w:rFonts w:hAnsi="宋体"/>
          <w:szCs w:val="21"/>
          <w:u w:val="single"/>
        </w:rPr>
        <w:t>个</w:t>
      </w:r>
      <w:proofErr w:type="gramStart"/>
      <w:r w:rsidRPr="00A220C7">
        <w:rPr>
          <w:rFonts w:hAnsi="宋体"/>
          <w:szCs w:val="21"/>
          <w:u w:val="single"/>
        </w:rPr>
        <w:t>日历天</w:t>
      </w:r>
      <w:proofErr w:type="gramEnd"/>
      <w:r w:rsidRPr="00A220C7">
        <w:rPr>
          <w:rFonts w:hAnsi="宋体"/>
          <w:szCs w:val="21"/>
          <w:u w:val="single"/>
        </w:rPr>
        <w:t>内扣减承包人赔偿金和其他应从承包人扣回的款项后，将履约</w:t>
      </w:r>
      <w:r w:rsidRPr="00A220C7">
        <w:rPr>
          <w:rFonts w:hAnsi="宋体" w:hint="eastAsia"/>
          <w:szCs w:val="21"/>
          <w:u w:val="single"/>
        </w:rPr>
        <w:t>保证</w:t>
      </w:r>
      <w:r w:rsidRPr="00A220C7">
        <w:rPr>
          <w:rFonts w:hAnsi="宋体"/>
          <w:szCs w:val="21"/>
          <w:u w:val="single"/>
        </w:rPr>
        <w:t>金的余额退还给承包人。</w:t>
      </w:r>
    </w:p>
    <w:p w:rsidR="0024410B" w:rsidRPr="00A220C7" w:rsidRDefault="0024410B" w:rsidP="0024410B">
      <w:pPr>
        <w:spacing w:line="360" w:lineRule="auto"/>
        <w:ind w:firstLineChars="200" w:firstLine="420"/>
        <w:rPr>
          <w:rFonts w:hAnsi="宋体"/>
          <w:szCs w:val="21"/>
          <w:u w:val="single"/>
        </w:rPr>
      </w:pPr>
      <w:r w:rsidRPr="00A220C7">
        <w:rPr>
          <w:rFonts w:hAnsi="宋体"/>
          <w:szCs w:val="21"/>
          <w:u w:val="single"/>
        </w:rPr>
        <w:t>承包人在中标后</w:t>
      </w:r>
      <w:r w:rsidRPr="00A220C7">
        <w:rPr>
          <w:szCs w:val="21"/>
          <w:u w:val="single"/>
        </w:rPr>
        <w:t>7</w:t>
      </w:r>
      <w:r w:rsidRPr="00A220C7">
        <w:rPr>
          <w:rFonts w:hAnsi="宋体"/>
          <w:szCs w:val="21"/>
          <w:u w:val="single"/>
        </w:rPr>
        <w:t>个工作日内，按</w:t>
      </w:r>
      <w:r w:rsidR="00F4440A" w:rsidRPr="00A220C7">
        <w:rPr>
          <w:rFonts w:hint="eastAsia"/>
          <w:szCs w:val="21"/>
          <w:u w:val="single"/>
        </w:rPr>
        <w:t>南宁市</w:t>
      </w:r>
      <w:r w:rsidR="00F4440A" w:rsidRPr="00A220C7">
        <w:rPr>
          <w:rFonts w:hAnsi="宋体" w:hint="eastAsia"/>
          <w:szCs w:val="21"/>
          <w:u w:val="single"/>
        </w:rPr>
        <w:t>住房城乡</w:t>
      </w:r>
      <w:r w:rsidR="00F4440A" w:rsidRPr="00A220C7">
        <w:rPr>
          <w:rFonts w:hAnsi="宋体"/>
          <w:szCs w:val="21"/>
          <w:u w:val="single"/>
        </w:rPr>
        <w:t>建设行政主管部门规定</w:t>
      </w:r>
      <w:r w:rsidRPr="00A220C7">
        <w:rPr>
          <w:rFonts w:hAnsi="宋体"/>
          <w:szCs w:val="21"/>
          <w:u w:val="single"/>
        </w:rPr>
        <w:t>（各市</w:t>
      </w:r>
      <w:r w:rsidRPr="00A220C7">
        <w:rPr>
          <w:rFonts w:hAnsi="宋体" w:hint="eastAsia"/>
          <w:szCs w:val="21"/>
          <w:u w:val="single"/>
        </w:rPr>
        <w:t>住房城乡</w:t>
      </w:r>
      <w:r w:rsidRPr="00A220C7">
        <w:rPr>
          <w:rFonts w:hAnsi="宋体"/>
          <w:szCs w:val="21"/>
          <w:u w:val="single"/>
        </w:rPr>
        <w:lastRenderedPageBreak/>
        <w:t>建设行政主管部门规定）规定将农民工工资保障金存入</w:t>
      </w:r>
      <w:proofErr w:type="gramStart"/>
      <w:r w:rsidRPr="00A220C7">
        <w:rPr>
          <w:rFonts w:hAnsi="宋体"/>
          <w:szCs w:val="21"/>
          <w:u w:val="single"/>
        </w:rPr>
        <w:t>帐户</w:t>
      </w:r>
      <w:proofErr w:type="gramEnd"/>
      <w:r w:rsidRPr="00A220C7">
        <w:rPr>
          <w:rFonts w:hAnsi="宋体"/>
          <w:szCs w:val="21"/>
          <w:u w:val="single"/>
        </w:rPr>
        <w:t>。工程竣工验收结算经审定后，按照规定程序，将农民工工资保障金没有使用或剩余的金额退还给承包人。</w:t>
      </w:r>
    </w:p>
    <w:p w:rsidR="0024410B" w:rsidRPr="00A220C7" w:rsidRDefault="0024410B" w:rsidP="0024410B">
      <w:pPr>
        <w:pStyle w:val="2"/>
      </w:pPr>
      <w:bookmarkStart w:id="402" w:name="_Toc32460"/>
      <w:bookmarkStart w:id="403" w:name="_Toc61980393"/>
      <w:r w:rsidRPr="00A220C7">
        <w:t>4</w:t>
      </w:r>
      <w:bookmarkStart w:id="404" w:name="_Toc292559871"/>
      <w:bookmarkStart w:id="405" w:name="_Toc267251413"/>
      <w:bookmarkStart w:id="406" w:name="_Toc296346663"/>
      <w:bookmarkStart w:id="407" w:name="_Toc296347161"/>
      <w:bookmarkStart w:id="408" w:name="_Toc296503162"/>
      <w:bookmarkStart w:id="409" w:name="_Toc296890990"/>
      <w:bookmarkStart w:id="410" w:name="_Toc296891202"/>
      <w:bookmarkStart w:id="411" w:name="_Toc296944501"/>
      <w:bookmarkStart w:id="412" w:name="_Toc297048348"/>
      <w:bookmarkStart w:id="413" w:name="_Toc297120462"/>
      <w:bookmarkStart w:id="414" w:name="_Toc292559366"/>
      <w:r w:rsidRPr="00A220C7">
        <w:t xml:space="preserve">. </w:t>
      </w:r>
      <w:r w:rsidRPr="00A220C7">
        <w:rPr>
          <w:rFonts w:hAnsi="宋体"/>
        </w:rPr>
        <w:t>监</w:t>
      </w:r>
      <w:bookmarkEnd w:id="404"/>
      <w:bookmarkEnd w:id="405"/>
      <w:bookmarkEnd w:id="406"/>
      <w:bookmarkEnd w:id="407"/>
      <w:bookmarkEnd w:id="408"/>
      <w:bookmarkEnd w:id="409"/>
      <w:bookmarkEnd w:id="410"/>
      <w:bookmarkEnd w:id="411"/>
      <w:bookmarkEnd w:id="412"/>
      <w:bookmarkEnd w:id="413"/>
      <w:bookmarkEnd w:id="414"/>
      <w:r w:rsidRPr="00A220C7">
        <w:rPr>
          <w:rFonts w:hAnsi="宋体"/>
        </w:rPr>
        <w:t>理人</w:t>
      </w:r>
      <w:bookmarkEnd w:id="398"/>
      <w:bookmarkEnd w:id="399"/>
      <w:bookmarkEnd w:id="400"/>
      <w:bookmarkEnd w:id="401"/>
      <w:bookmarkEnd w:id="402"/>
      <w:bookmarkEnd w:id="403"/>
    </w:p>
    <w:p w:rsidR="0024410B" w:rsidRPr="00A220C7" w:rsidRDefault="0024410B" w:rsidP="0024410B">
      <w:pPr>
        <w:pStyle w:val="3"/>
      </w:pPr>
      <w:bookmarkStart w:id="415" w:name="_Toc373227714"/>
      <w:bookmarkStart w:id="416" w:name="_Toc373478361"/>
      <w:bookmarkStart w:id="417" w:name="_Toc389065280"/>
      <w:bookmarkStart w:id="418" w:name="_Toc28478"/>
      <w:bookmarkStart w:id="419" w:name="_Toc61980394"/>
      <w:r w:rsidRPr="00A220C7">
        <w:t>4.1</w:t>
      </w:r>
      <w:r w:rsidRPr="00A220C7">
        <w:rPr>
          <w:rFonts w:hint="eastAsia"/>
        </w:rPr>
        <w:t xml:space="preserve"> </w:t>
      </w:r>
      <w:r w:rsidRPr="00A220C7">
        <w:t>监理人的一般规定</w:t>
      </w:r>
      <w:bookmarkEnd w:id="415"/>
      <w:bookmarkEnd w:id="416"/>
      <w:bookmarkEnd w:id="417"/>
      <w:bookmarkEnd w:id="418"/>
      <w:bookmarkEnd w:id="419"/>
    </w:p>
    <w:p w:rsidR="0024410B" w:rsidRPr="00A220C7" w:rsidRDefault="0024410B" w:rsidP="0024410B">
      <w:pPr>
        <w:spacing w:line="360" w:lineRule="auto"/>
        <w:ind w:firstLineChars="200" w:firstLine="420"/>
        <w:jc w:val="left"/>
        <w:rPr>
          <w:szCs w:val="21"/>
        </w:rPr>
      </w:pPr>
      <w:r w:rsidRPr="00A220C7">
        <w:rPr>
          <w:rFonts w:hAnsi="宋体"/>
          <w:szCs w:val="21"/>
        </w:rPr>
        <w:t>关于监理人的监理内容：</w:t>
      </w:r>
      <w:r w:rsidR="000D7705" w:rsidRPr="00A220C7">
        <w:rPr>
          <w:rFonts w:hint="eastAsia"/>
          <w:u w:val="single"/>
        </w:rPr>
        <w:t>整个施工阶段监理，职权按监理委托合同约定的内容执行，对施工中的安全、进度、安全、进行监督控制，收集整理与施工有关的信息，协助发包人处理与施工相关的问题</w:t>
      </w:r>
      <w:r w:rsidRPr="00A220C7">
        <w:rPr>
          <w:rFonts w:hAnsi="宋体"/>
          <w:szCs w:val="21"/>
        </w:rPr>
        <w:t>。</w:t>
      </w:r>
    </w:p>
    <w:p w:rsidR="0024410B" w:rsidRPr="00A220C7" w:rsidRDefault="0024410B" w:rsidP="0024410B">
      <w:pPr>
        <w:spacing w:line="360" w:lineRule="auto"/>
        <w:ind w:firstLineChars="200" w:firstLine="420"/>
        <w:jc w:val="left"/>
        <w:rPr>
          <w:szCs w:val="21"/>
        </w:rPr>
      </w:pPr>
      <w:r w:rsidRPr="00A220C7">
        <w:rPr>
          <w:rFonts w:hAnsi="宋体"/>
          <w:szCs w:val="21"/>
        </w:rPr>
        <w:t>关于监理人的监理权限：</w:t>
      </w:r>
      <w:r w:rsidR="000D7705" w:rsidRPr="00A220C7">
        <w:rPr>
          <w:rFonts w:hint="eastAsia"/>
          <w:u w:val="single"/>
        </w:rPr>
        <w:t>监理人履行须经发包人批准行使的权利时，应当向承包人出示其行使</w:t>
      </w:r>
      <w:proofErr w:type="gramStart"/>
      <w:r w:rsidR="000D7705" w:rsidRPr="00A220C7">
        <w:rPr>
          <w:rFonts w:hint="eastAsia"/>
          <w:u w:val="single"/>
        </w:rPr>
        <w:t>该权力</w:t>
      </w:r>
      <w:proofErr w:type="gramEnd"/>
      <w:r w:rsidR="000D7705" w:rsidRPr="00A220C7">
        <w:rPr>
          <w:rFonts w:hint="eastAsia"/>
          <w:u w:val="single"/>
        </w:rPr>
        <w:t>已经取得发包人批准的文件或者其他合法有效的证明</w:t>
      </w:r>
      <w:r w:rsidRPr="00A220C7">
        <w:rPr>
          <w:rFonts w:hAnsi="宋体"/>
          <w:szCs w:val="21"/>
        </w:rPr>
        <w:t>。</w:t>
      </w:r>
      <w:r w:rsidRPr="00A220C7">
        <w:rPr>
          <w:szCs w:val="21"/>
        </w:rPr>
        <w:t xml:space="preserve"> </w:t>
      </w:r>
    </w:p>
    <w:p w:rsidR="0024410B" w:rsidRPr="00A220C7" w:rsidRDefault="0024410B" w:rsidP="000D7705">
      <w:pPr>
        <w:spacing w:line="360" w:lineRule="auto"/>
        <w:ind w:firstLineChars="200" w:firstLine="420"/>
        <w:rPr>
          <w:szCs w:val="21"/>
        </w:rPr>
      </w:pPr>
      <w:r w:rsidRPr="00A220C7">
        <w:rPr>
          <w:rFonts w:hAnsi="宋体"/>
          <w:szCs w:val="21"/>
        </w:rPr>
        <w:t>关于监理人在施工现场的办公场所、生活场所的提供和费用承担的约定：</w:t>
      </w:r>
      <w:r w:rsidR="000D7705" w:rsidRPr="00A220C7">
        <w:rPr>
          <w:rFonts w:hint="eastAsia"/>
          <w:u w:val="single"/>
        </w:rPr>
        <w:t>监理人进场前提供经过与发包人、承包人协商认可的施工现场办公、生活的需用计划给承包人，承包人根据计划提供且承担所发生的费用</w:t>
      </w:r>
      <w:r w:rsidRPr="00A220C7">
        <w:rPr>
          <w:rFonts w:hAnsi="宋体"/>
          <w:szCs w:val="21"/>
        </w:rPr>
        <w:t>。</w:t>
      </w:r>
    </w:p>
    <w:p w:rsidR="0024410B" w:rsidRPr="00A220C7" w:rsidRDefault="0024410B" w:rsidP="0024410B">
      <w:pPr>
        <w:pStyle w:val="3"/>
      </w:pPr>
      <w:bookmarkStart w:id="420" w:name="_Toc373227715"/>
      <w:bookmarkStart w:id="421" w:name="_Toc373478362"/>
      <w:bookmarkStart w:id="422" w:name="_Toc389065281"/>
      <w:bookmarkStart w:id="423" w:name="_Toc12326"/>
      <w:bookmarkStart w:id="424" w:name="_Toc61980395"/>
      <w:r w:rsidRPr="00A220C7">
        <w:t xml:space="preserve">4.2 </w:t>
      </w:r>
      <w:r w:rsidRPr="00A220C7">
        <w:rPr>
          <w:rFonts w:hAnsi="宋体"/>
        </w:rPr>
        <w:t>监理人员</w:t>
      </w:r>
      <w:bookmarkEnd w:id="420"/>
      <w:bookmarkEnd w:id="421"/>
      <w:bookmarkEnd w:id="422"/>
      <w:bookmarkEnd w:id="423"/>
      <w:bookmarkEnd w:id="424"/>
    </w:p>
    <w:p w:rsidR="0024410B" w:rsidRPr="00A220C7" w:rsidRDefault="0024410B" w:rsidP="0024410B">
      <w:pPr>
        <w:spacing w:line="360" w:lineRule="auto"/>
        <w:ind w:firstLineChars="200" w:firstLine="420"/>
        <w:rPr>
          <w:szCs w:val="21"/>
        </w:rPr>
      </w:pPr>
      <w:r w:rsidRPr="00A220C7">
        <w:rPr>
          <w:rFonts w:hAnsi="宋体"/>
          <w:szCs w:val="21"/>
        </w:rPr>
        <w:t>总监理工程师：</w:t>
      </w:r>
    </w:p>
    <w:p w:rsidR="0024410B" w:rsidRPr="00A220C7" w:rsidRDefault="0024410B" w:rsidP="0024410B">
      <w:pPr>
        <w:spacing w:line="360" w:lineRule="auto"/>
        <w:ind w:firstLineChars="200" w:firstLine="420"/>
        <w:rPr>
          <w:szCs w:val="21"/>
        </w:rPr>
      </w:pPr>
      <w:r w:rsidRPr="00A220C7">
        <w:rPr>
          <w:rFonts w:hAnsi="宋体"/>
          <w:szCs w:val="21"/>
        </w:rPr>
        <w:t>姓</w:t>
      </w:r>
      <w:r w:rsidRPr="00A220C7">
        <w:rPr>
          <w:szCs w:val="21"/>
        </w:rPr>
        <w:t xml:space="preserve">    </w:t>
      </w:r>
      <w:r w:rsidRPr="00A220C7">
        <w:rPr>
          <w:rFonts w:hAnsi="宋体"/>
          <w:szCs w:val="21"/>
        </w:rPr>
        <w:t>名：</w:t>
      </w:r>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rFonts w:hAnsi="宋体"/>
          <w:szCs w:val="21"/>
        </w:rPr>
        <w:t>；</w:t>
      </w:r>
    </w:p>
    <w:p w:rsidR="0024410B" w:rsidRPr="00A220C7" w:rsidRDefault="0024410B" w:rsidP="0024410B">
      <w:pPr>
        <w:spacing w:line="360" w:lineRule="auto"/>
        <w:ind w:firstLineChars="200" w:firstLine="420"/>
        <w:rPr>
          <w:szCs w:val="21"/>
        </w:rPr>
      </w:pPr>
      <w:r w:rsidRPr="00A220C7">
        <w:rPr>
          <w:rFonts w:hAnsi="宋体"/>
          <w:szCs w:val="21"/>
        </w:rPr>
        <w:t>职</w:t>
      </w:r>
      <w:r w:rsidRPr="00A220C7">
        <w:rPr>
          <w:szCs w:val="21"/>
        </w:rPr>
        <w:t xml:space="preserve">    </w:t>
      </w:r>
      <w:proofErr w:type="gramStart"/>
      <w:r w:rsidRPr="00A220C7">
        <w:rPr>
          <w:rFonts w:hAnsi="宋体"/>
          <w:szCs w:val="21"/>
        </w:rPr>
        <w:t>务</w:t>
      </w:r>
      <w:proofErr w:type="gramEnd"/>
      <w:r w:rsidRPr="00A220C7">
        <w:rPr>
          <w:rFonts w:hAnsi="宋体"/>
          <w:szCs w:val="21"/>
        </w:rPr>
        <w:t>：</w:t>
      </w:r>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rFonts w:hAnsi="宋体"/>
          <w:szCs w:val="21"/>
        </w:rPr>
        <w:t>；</w:t>
      </w:r>
    </w:p>
    <w:p w:rsidR="0024410B" w:rsidRPr="00A220C7" w:rsidRDefault="0024410B" w:rsidP="0024410B">
      <w:pPr>
        <w:spacing w:line="360" w:lineRule="auto"/>
        <w:ind w:firstLineChars="200" w:firstLine="420"/>
        <w:rPr>
          <w:rFonts w:hAnsi="宋体"/>
          <w:szCs w:val="21"/>
        </w:rPr>
      </w:pPr>
      <w:r w:rsidRPr="00A220C7">
        <w:rPr>
          <w:rFonts w:hAnsi="宋体"/>
          <w:szCs w:val="21"/>
        </w:rPr>
        <w:t>监理工程师执业资格证书号：</w:t>
      </w:r>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rFonts w:hAnsi="宋体"/>
          <w:szCs w:val="21"/>
        </w:rPr>
        <w:t>；</w:t>
      </w:r>
    </w:p>
    <w:p w:rsidR="0024410B" w:rsidRPr="00A220C7" w:rsidRDefault="0024410B" w:rsidP="0024410B">
      <w:pPr>
        <w:spacing w:line="360" w:lineRule="auto"/>
        <w:ind w:firstLineChars="200" w:firstLine="420"/>
        <w:rPr>
          <w:szCs w:val="21"/>
        </w:rPr>
      </w:pPr>
      <w:r w:rsidRPr="00A220C7">
        <w:rPr>
          <w:rFonts w:hAnsi="宋体"/>
          <w:szCs w:val="21"/>
        </w:rPr>
        <w:t>联系电话：</w:t>
      </w:r>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rFonts w:hAnsi="宋体"/>
          <w:szCs w:val="21"/>
        </w:rPr>
        <w:t>；</w:t>
      </w:r>
    </w:p>
    <w:p w:rsidR="0024410B" w:rsidRPr="00A220C7" w:rsidRDefault="0024410B" w:rsidP="0024410B">
      <w:pPr>
        <w:spacing w:line="360" w:lineRule="auto"/>
        <w:ind w:firstLineChars="200" w:firstLine="420"/>
        <w:rPr>
          <w:szCs w:val="21"/>
        </w:rPr>
      </w:pPr>
      <w:r w:rsidRPr="00A220C7">
        <w:rPr>
          <w:rFonts w:hAnsi="宋体"/>
          <w:szCs w:val="21"/>
        </w:rPr>
        <w:t>电子信箱：</w:t>
      </w:r>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rFonts w:hAnsi="宋体"/>
          <w:szCs w:val="21"/>
        </w:rPr>
        <w:t>；</w:t>
      </w:r>
    </w:p>
    <w:p w:rsidR="0024410B" w:rsidRPr="00A220C7" w:rsidRDefault="0024410B" w:rsidP="0024410B">
      <w:pPr>
        <w:spacing w:line="360" w:lineRule="auto"/>
        <w:ind w:firstLineChars="200" w:firstLine="420"/>
        <w:rPr>
          <w:szCs w:val="21"/>
        </w:rPr>
      </w:pPr>
      <w:r w:rsidRPr="00A220C7">
        <w:rPr>
          <w:rFonts w:hAnsi="宋体"/>
          <w:szCs w:val="21"/>
        </w:rPr>
        <w:t>通信地址：</w:t>
      </w:r>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rFonts w:hAnsi="宋体"/>
          <w:szCs w:val="21"/>
        </w:rPr>
        <w:t>；</w:t>
      </w:r>
    </w:p>
    <w:p w:rsidR="0024410B" w:rsidRPr="00A220C7" w:rsidRDefault="0024410B" w:rsidP="0024410B">
      <w:pPr>
        <w:spacing w:line="360" w:lineRule="auto"/>
        <w:ind w:firstLineChars="200" w:firstLine="420"/>
        <w:rPr>
          <w:szCs w:val="21"/>
        </w:rPr>
      </w:pPr>
      <w:r w:rsidRPr="00A220C7">
        <w:rPr>
          <w:rFonts w:hAnsi="宋体"/>
          <w:szCs w:val="21"/>
        </w:rPr>
        <w:t>关于监理人的其他约定：</w:t>
      </w:r>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szCs w:val="21"/>
          <w:u w:val="single"/>
        </w:rPr>
        <w:t xml:space="preserve"> </w:t>
      </w:r>
      <w:r w:rsidRPr="00A220C7">
        <w:rPr>
          <w:rFonts w:hAnsi="宋体"/>
          <w:szCs w:val="21"/>
          <w:u w:val="single"/>
        </w:rPr>
        <w:t></w:t>
      </w:r>
      <w:r w:rsidRPr="00A220C7">
        <w:rPr>
          <w:rFonts w:hAnsi="宋体"/>
          <w:szCs w:val="21"/>
        </w:rPr>
        <w:t>。</w:t>
      </w:r>
    </w:p>
    <w:p w:rsidR="0024410B" w:rsidRPr="00A220C7" w:rsidRDefault="0024410B" w:rsidP="0024410B">
      <w:pPr>
        <w:pStyle w:val="3"/>
      </w:pPr>
      <w:bookmarkStart w:id="425" w:name="_Toc373227716"/>
      <w:bookmarkStart w:id="426" w:name="_Toc373478363"/>
      <w:bookmarkStart w:id="427" w:name="_Toc389065282"/>
      <w:bookmarkStart w:id="428" w:name="_Toc6626"/>
      <w:bookmarkStart w:id="429" w:name="_Toc61980396"/>
      <w:r w:rsidRPr="00A220C7">
        <w:t xml:space="preserve">4.4 </w:t>
      </w:r>
      <w:r w:rsidRPr="00A220C7">
        <w:rPr>
          <w:rFonts w:hAnsi="宋体"/>
        </w:rPr>
        <w:t>商定或确定</w:t>
      </w:r>
      <w:bookmarkEnd w:id="425"/>
      <w:bookmarkEnd w:id="426"/>
      <w:bookmarkEnd w:id="427"/>
      <w:bookmarkEnd w:id="428"/>
      <w:bookmarkEnd w:id="429"/>
    </w:p>
    <w:p w:rsidR="0024410B" w:rsidRPr="00A220C7" w:rsidRDefault="0024410B" w:rsidP="0024410B">
      <w:pPr>
        <w:spacing w:line="360" w:lineRule="auto"/>
        <w:ind w:firstLineChars="200" w:firstLine="420"/>
        <w:rPr>
          <w:szCs w:val="21"/>
        </w:rPr>
      </w:pPr>
      <w:bookmarkStart w:id="430" w:name="_Toc267251418"/>
      <w:r w:rsidRPr="00A220C7">
        <w:rPr>
          <w:rFonts w:hAnsi="宋体"/>
          <w:szCs w:val="21"/>
        </w:rPr>
        <w:t>在发包人和承包人不能通过协商达成一致意见时，发包人授权监理人对以下事项进行确定：</w:t>
      </w:r>
    </w:p>
    <w:p w:rsidR="0024410B" w:rsidRPr="00A220C7" w:rsidRDefault="0024410B" w:rsidP="0024410B">
      <w:pPr>
        <w:autoSpaceDE w:val="0"/>
        <w:autoSpaceDN w:val="0"/>
        <w:adjustRightInd w:val="0"/>
        <w:spacing w:line="360" w:lineRule="auto"/>
        <w:ind w:firstLineChars="200" w:firstLine="420"/>
        <w:jc w:val="left"/>
        <w:rPr>
          <w:kern w:val="0"/>
          <w:szCs w:val="21"/>
        </w:rPr>
      </w:pPr>
      <w:r w:rsidRPr="00A220C7">
        <w:rPr>
          <w:rFonts w:hAnsi="宋体"/>
          <w:kern w:val="0"/>
          <w:szCs w:val="21"/>
        </w:rPr>
        <w:t>（</w:t>
      </w:r>
      <w:r w:rsidRPr="00A220C7">
        <w:rPr>
          <w:kern w:val="0"/>
          <w:szCs w:val="21"/>
        </w:rPr>
        <w:t>1</w:t>
      </w:r>
      <w:r w:rsidRPr="00A220C7">
        <w:rPr>
          <w:rFonts w:hAnsi="宋体"/>
          <w:kern w:val="0"/>
          <w:szCs w:val="21"/>
        </w:rPr>
        <w:t>）</w:t>
      </w:r>
      <w:r w:rsidRPr="00A220C7">
        <w:rPr>
          <w:szCs w:val="21"/>
          <w:u w:val="single"/>
        </w:rPr>
        <w:t xml:space="preserve">                                   </w:t>
      </w:r>
      <w:r w:rsidRPr="00A220C7">
        <w:rPr>
          <w:rFonts w:hAnsi="宋体"/>
          <w:szCs w:val="21"/>
        </w:rPr>
        <w:t>；</w:t>
      </w:r>
    </w:p>
    <w:p w:rsidR="0024410B" w:rsidRPr="00A220C7" w:rsidRDefault="0024410B" w:rsidP="0024410B">
      <w:pPr>
        <w:autoSpaceDE w:val="0"/>
        <w:autoSpaceDN w:val="0"/>
        <w:adjustRightInd w:val="0"/>
        <w:spacing w:line="360" w:lineRule="auto"/>
        <w:ind w:firstLineChars="200" w:firstLine="420"/>
        <w:jc w:val="left"/>
        <w:rPr>
          <w:kern w:val="0"/>
          <w:szCs w:val="21"/>
        </w:rPr>
      </w:pPr>
      <w:r w:rsidRPr="00A220C7">
        <w:rPr>
          <w:rFonts w:hAnsi="宋体"/>
          <w:kern w:val="0"/>
          <w:szCs w:val="21"/>
        </w:rPr>
        <w:t>（</w:t>
      </w:r>
      <w:r w:rsidRPr="00A220C7">
        <w:rPr>
          <w:kern w:val="0"/>
          <w:szCs w:val="21"/>
        </w:rPr>
        <w:t>2</w:t>
      </w:r>
      <w:r w:rsidRPr="00A220C7">
        <w:rPr>
          <w:rFonts w:hAnsi="宋体"/>
          <w:kern w:val="0"/>
          <w:szCs w:val="21"/>
        </w:rPr>
        <w:t>）</w:t>
      </w:r>
      <w:r w:rsidRPr="00A220C7">
        <w:rPr>
          <w:szCs w:val="21"/>
          <w:u w:val="single"/>
        </w:rPr>
        <w:t xml:space="preserve">                                   </w:t>
      </w:r>
      <w:r w:rsidRPr="00A220C7">
        <w:rPr>
          <w:rFonts w:hAnsi="宋体"/>
          <w:szCs w:val="21"/>
        </w:rPr>
        <w:t>；</w:t>
      </w:r>
    </w:p>
    <w:p w:rsidR="0024410B" w:rsidRPr="00A220C7" w:rsidRDefault="0024410B" w:rsidP="0024410B">
      <w:pPr>
        <w:autoSpaceDE w:val="0"/>
        <w:autoSpaceDN w:val="0"/>
        <w:adjustRightInd w:val="0"/>
        <w:spacing w:line="360" w:lineRule="auto"/>
        <w:ind w:firstLineChars="200" w:firstLine="420"/>
        <w:jc w:val="left"/>
        <w:rPr>
          <w:kern w:val="0"/>
          <w:szCs w:val="21"/>
        </w:rPr>
      </w:pPr>
      <w:r w:rsidRPr="00A220C7">
        <w:rPr>
          <w:rFonts w:hAnsi="宋体"/>
          <w:kern w:val="0"/>
          <w:szCs w:val="21"/>
        </w:rPr>
        <w:t>（</w:t>
      </w:r>
      <w:r w:rsidRPr="00A220C7">
        <w:rPr>
          <w:kern w:val="0"/>
          <w:szCs w:val="21"/>
        </w:rPr>
        <w:t>3</w:t>
      </w:r>
      <w:r w:rsidRPr="00A220C7">
        <w:rPr>
          <w:rFonts w:hAnsi="宋体"/>
          <w:kern w:val="0"/>
          <w:szCs w:val="21"/>
        </w:rPr>
        <w:t>）</w:t>
      </w:r>
      <w:r w:rsidRPr="00A220C7">
        <w:rPr>
          <w:szCs w:val="21"/>
          <w:u w:val="single"/>
        </w:rPr>
        <w:t xml:space="preserve">                                   </w:t>
      </w:r>
      <w:r w:rsidRPr="00A220C7">
        <w:rPr>
          <w:rFonts w:hAnsi="宋体"/>
          <w:szCs w:val="21"/>
        </w:rPr>
        <w:t>。</w:t>
      </w:r>
    </w:p>
    <w:p w:rsidR="0024410B" w:rsidRPr="00A220C7" w:rsidRDefault="0024410B" w:rsidP="0024410B">
      <w:pPr>
        <w:pStyle w:val="2"/>
      </w:pPr>
      <w:bookmarkStart w:id="431" w:name="_Toc351203637"/>
      <w:bookmarkStart w:id="432" w:name="_Toc373227717"/>
      <w:bookmarkStart w:id="433" w:name="_Toc373478364"/>
      <w:bookmarkStart w:id="434" w:name="_Toc389065283"/>
      <w:bookmarkStart w:id="435" w:name="_Toc28100"/>
      <w:bookmarkStart w:id="436" w:name="_Toc61980397"/>
      <w:r w:rsidRPr="00A220C7">
        <w:t>5</w:t>
      </w:r>
      <w:bookmarkStart w:id="437" w:name="_Toc292559367"/>
      <w:bookmarkStart w:id="438" w:name="_Toc296891203"/>
      <w:bookmarkStart w:id="439" w:name="_Toc296890991"/>
      <w:bookmarkStart w:id="440" w:name="_Toc297048349"/>
      <w:bookmarkStart w:id="441" w:name="_Toc296503163"/>
      <w:bookmarkStart w:id="442" w:name="_Toc292559872"/>
      <w:bookmarkStart w:id="443" w:name="_Toc296944502"/>
      <w:bookmarkStart w:id="444" w:name="_Toc297120463"/>
      <w:bookmarkStart w:id="445" w:name="_Toc296346664"/>
      <w:bookmarkStart w:id="446" w:name="_Toc296347162"/>
      <w:bookmarkEnd w:id="430"/>
      <w:r w:rsidRPr="00A220C7">
        <w:t xml:space="preserve">. </w:t>
      </w:r>
      <w:r w:rsidRPr="00A220C7">
        <w:rPr>
          <w:rFonts w:hAnsi="宋体"/>
        </w:rPr>
        <w:t>工程质量</w:t>
      </w:r>
      <w:bookmarkEnd w:id="431"/>
      <w:bookmarkEnd w:id="432"/>
      <w:bookmarkEnd w:id="433"/>
      <w:bookmarkEnd w:id="434"/>
      <w:bookmarkEnd w:id="435"/>
      <w:bookmarkEnd w:id="436"/>
    </w:p>
    <w:p w:rsidR="0024410B" w:rsidRPr="00A220C7" w:rsidRDefault="0024410B" w:rsidP="0024410B">
      <w:pPr>
        <w:pStyle w:val="3"/>
      </w:pPr>
      <w:bookmarkStart w:id="447" w:name="_Toc373227718"/>
      <w:bookmarkStart w:id="448" w:name="_Toc373478365"/>
      <w:bookmarkStart w:id="449" w:name="_Toc389065284"/>
      <w:bookmarkStart w:id="450" w:name="_Toc15241"/>
      <w:bookmarkStart w:id="451" w:name="_Toc61980398"/>
      <w:r w:rsidRPr="00A220C7">
        <w:t xml:space="preserve">5.1 </w:t>
      </w:r>
      <w:r w:rsidRPr="00A220C7">
        <w:rPr>
          <w:rFonts w:hAnsi="宋体"/>
        </w:rPr>
        <w:t>质量要求</w:t>
      </w:r>
      <w:bookmarkEnd w:id="447"/>
      <w:bookmarkEnd w:id="448"/>
      <w:bookmarkEnd w:id="449"/>
      <w:bookmarkEnd w:id="450"/>
      <w:bookmarkEnd w:id="451"/>
    </w:p>
    <w:p w:rsidR="0024410B" w:rsidRPr="00A220C7" w:rsidRDefault="0024410B" w:rsidP="0024410B">
      <w:pPr>
        <w:spacing w:line="360" w:lineRule="auto"/>
        <w:ind w:firstLineChars="200" w:firstLine="420"/>
        <w:jc w:val="left"/>
        <w:rPr>
          <w:szCs w:val="21"/>
          <w:u w:val="single"/>
        </w:rPr>
      </w:pPr>
      <w:r w:rsidRPr="00A220C7">
        <w:rPr>
          <w:szCs w:val="21"/>
        </w:rPr>
        <w:t>5</w:t>
      </w:r>
      <w:bookmarkStart w:id="452" w:name="_Toc297123496"/>
      <w:bookmarkStart w:id="453" w:name="_Toc300934949"/>
      <w:bookmarkStart w:id="454" w:name="_Toc318581164"/>
      <w:bookmarkStart w:id="455" w:name="_Toc312677997"/>
      <w:bookmarkStart w:id="456" w:name="_Toc297216155"/>
      <w:bookmarkStart w:id="457" w:name="_Toc304295527"/>
      <w:bookmarkStart w:id="458" w:name="_Toc303539106"/>
      <w:r w:rsidRPr="00A220C7">
        <w:rPr>
          <w:szCs w:val="21"/>
        </w:rPr>
        <w:t xml:space="preserve">.1.1 </w:t>
      </w:r>
      <w:r w:rsidRPr="00A220C7">
        <w:rPr>
          <w:rFonts w:hAnsi="宋体"/>
          <w:szCs w:val="21"/>
        </w:rPr>
        <w:t>特殊质量标准和要求：</w:t>
      </w:r>
      <w:r w:rsidRPr="00A220C7">
        <w:rPr>
          <w:rFonts w:hint="eastAsia"/>
          <w:szCs w:val="21"/>
          <w:u w:val="single"/>
        </w:rPr>
        <w:t>严格执行</w:t>
      </w:r>
      <w:r w:rsidRPr="00A220C7">
        <w:rPr>
          <w:szCs w:val="21"/>
          <w:u w:val="single"/>
        </w:rPr>
        <w:t>广西壮族自治区住房和城乡建设厅</w:t>
      </w:r>
      <w:r w:rsidRPr="00A220C7">
        <w:rPr>
          <w:rFonts w:hint="eastAsia"/>
          <w:szCs w:val="21"/>
          <w:u w:val="single"/>
        </w:rPr>
        <w:t>《</w:t>
      </w:r>
      <w:r w:rsidRPr="00A220C7">
        <w:rPr>
          <w:szCs w:val="21"/>
          <w:u w:val="single"/>
        </w:rPr>
        <w:t>关于严格实行房屋建筑和市政基础设施工程质量终身责任承诺、永久性质量责任标牌、终身责任信息档案等制度的通知</w:t>
      </w:r>
      <w:r w:rsidRPr="00A220C7">
        <w:rPr>
          <w:rFonts w:hint="eastAsia"/>
          <w:szCs w:val="21"/>
          <w:u w:val="single"/>
        </w:rPr>
        <w:t>》</w:t>
      </w:r>
      <w:r w:rsidRPr="00A220C7">
        <w:rPr>
          <w:szCs w:val="21"/>
          <w:u w:val="single"/>
        </w:rPr>
        <w:t>(</w:t>
      </w:r>
      <w:r w:rsidRPr="00A220C7">
        <w:rPr>
          <w:szCs w:val="21"/>
          <w:u w:val="single"/>
        </w:rPr>
        <w:t>桂建管</w:t>
      </w:r>
      <w:r w:rsidRPr="00A220C7">
        <w:rPr>
          <w:szCs w:val="21"/>
          <w:u w:val="single"/>
        </w:rPr>
        <w:t>[2014]96</w:t>
      </w:r>
      <w:r w:rsidRPr="00A220C7">
        <w:rPr>
          <w:szCs w:val="21"/>
          <w:u w:val="single"/>
        </w:rPr>
        <w:t>号</w:t>
      </w:r>
      <w:r w:rsidRPr="00A220C7">
        <w:rPr>
          <w:rFonts w:hint="eastAsia"/>
          <w:szCs w:val="21"/>
          <w:u w:val="single"/>
        </w:rPr>
        <w:t>)</w:t>
      </w:r>
      <w:r w:rsidRPr="00A220C7">
        <w:rPr>
          <w:szCs w:val="21"/>
          <w:u w:val="single"/>
        </w:rPr>
        <w:t>和南宁市城乡建设委员会</w:t>
      </w:r>
      <w:r w:rsidRPr="00A220C7">
        <w:rPr>
          <w:rFonts w:hint="eastAsia"/>
          <w:szCs w:val="21"/>
          <w:u w:val="single"/>
        </w:rPr>
        <w:t>《关于落实建设工程质量终身责任，加强工程质量管理的通知》（</w:t>
      </w:r>
      <w:proofErr w:type="gramStart"/>
      <w:r w:rsidRPr="00A220C7">
        <w:rPr>
          <w:rFonts w:hint="eastAsia"/>
          <w:szCs w:val="21"/>
          <w:u w:val="single"/>
        </w:rPr>
        <w:t>南建质安</w:t>
      </w:r>
      <w:proofErr w:type="gramEnd"/>
      <w:r w:rsidRPr="00A220C7">
        <w:rPr>
          <w:rFonts w:hint="eastAsia"/>
          <w:szCs w:val="21"/>
          <w:u w:val="single"/>
        </w:rPr>
        <w:t>[2014]155</w:t>
      </w:r>
      <w:r w:rsidRPr="00A220C7">
        <w:rPr>
          <w:rFonts w:hint="eastAsia"/>
          <w:szCs w:val="21"/>
          <w:u w:val="single"/>
        </w:rPr>
        <w:t>号）要求，落实建设工程质量终身责任。</w:t>
      </w:r>
    </w:p>
    <w:p w:rsidR="0024410B" w:rsidRPr="00A220C7" w:rsidRDefault="0024410B" w:rsidP="0024410B">
      <w:pPr>
        <w:spacing w:line="360" w:lineRule="auto"/>
        <w:ind w:firstLineChars="200" w:firstLine="420"/>
        <w:jc w:val="left"/>
        <w:rPr>
          <w:rFonts w:hAnsi="宋体"/>
          <w:szCs w:val="21"/>
        </w:rPr>
      </w:pPr>
      <w:r w:rsidRPr="00A220C7">
        <w:rPr>
          <w:rFonts w:hAnsi="宋体"/>
          <w:szCs w:val="21"/>
        </w:rPr>
        <w:t>关于工程奖项的约定：</w:t>
      </w:r>
      <w:r w:rsidRPr="00A220C7">
        <w:rPr>
          <w:szCs w:val="21"/>
          <w:u w:val="single"/>
        </w:rPr>
        <w:t xml:space="preserve">                         </w:t>
      </w:r>
      <w:r w:rsidRPr="00A220C7">
        <w:rPr>
          <w:rFonts w:hint="eastAsia"/>
          <w:szCs w:val="21"/>
          <w:u w:val="single"/>
        </w:rPr>
        <w:t xml:space="preserve">     </w:t>
      </w:r>
      <w:r w:rsidRPr="00A220C7">
        <w:rPr>
          <w:szCs w:val="21"/>
          <w:u w:val="single"/>
        </w:rPr>
        <w:t xml:space="preserve">    </w:t>
      </w:r>
      <w:r w:rsidRPr="00A220C7">
        <w:rPr>
          <w:rFonts w:hAnsi="宋体"/>
          <w:szCs w:val="21"/>
        </w:rPr>
        <w:t>。</w:t>
      </w:r>
    </w:p>
    <w:p w:rsidR="0024410B" w:rsidRPr="00A220C7" w:rsidRDefault="0024410B" w:rsidP="0024410B">
      <w:pPr>
        <w:spacing w:line="360" w:lineRule="auto"/>
        <w:ind w:firstLineChars="200" w:firstLine="420"/>
        <w:jc w:val="left"/>
        <w:rPr>
          <w:rFonts w:hAnsi="宋体"/>
          <w:szCs w:val="21"/>
        </w:rPr>
      </w:pPr>
      <w:r w:rsidRPr="00A220C7">
        <w:rPr>
          <w:rFonts w:hAnsi="宋体" w:hint="eastAsia"/>
          <w:szCs w:val="21"/>
        </w:rPr>
        <w:lastRenderedPageBreak/>
        <w:t>根据《研究市政工程质量提升工作专题会议纪要</w:t>
      </w:r>
      <w:r w:rsidRPr="00A220C7">
        <w:rPr>
          <w:rFonts w:hAnsi="宋体"/>
          <w:szCs w:val="21"/>
        </w:rPr>
        <w:t>（市人民政府工作专题会议纪要【</w:t>
      </w:r>
      <w:r w:rsidRPr="00A220C7">
        <w:rPr>
          <w:rFonts w:hAnsi="宋体"/>
          <w:szCs w:val="21"/>
        </w:rPr>
        <w:t>2019</w:t>
      </w:r>
      <w:r w:rsidRPr="00A220C7">
        <w:rPr>
          <w:rFonts w:hAnsi="宋体"/>
          <w:szCs w:val="21"/>
        </w:rPr>
        <w:t>】</w:t>
      </w:r>
      <w:r w:rsidRPr="00A220C7">
        <w:rPr>
          <w:rFonts w:hAnsi="宋体"/>
          <w:szCs w:val="21"/>
        </w:rPr>
        <w:t xml:space="preserve">69 </w:t>
      </w:r>
      <w:r w:rsidRPr="00A220C7">
        <w:rPr>
          <w:rFonts w:hAnsi="宋体"/>
          <w:szCs w:val="21"/>
        </w:rPr>
        <w:t>号）</w:t>
      </w:r>
      <w:r w:rsidRPr="00A220C7">
        <w:rPr>
          <w:rFonts w:hAnsi="宋体" w:hint="eastAsia"/>
          <w:szCs w:val="21"/>
        </w:rPr>
        <w:t>》文件精神，政府投资工程的工程质量等级最低应为市优工程。</w:t>
      </w:r>
    </w:p>
    <w:p w:rsidR="0024410B" w:rsidRPr="00A220C7" w:rsidRDefault="0024410B" w:rsidP="0024410B">
      <w:pPr>
        <w:spacing w:line="360" w:lineRule="auto"/>
        <w:ind w:firstLineChars="200" w:firstLine="420"/>
        <w:jc w:val="left"/>
        <w:rPr>
          <w:szCs w:val="21"/>
        </w:rPr>
      </w:pPr>
      <w:r w:rsidRPr="00A220C7">
        <w:rPr>
          <w:szCs w:val="21"/>
        </w:rPr>
        <w:t xml:space="preserve">5.3 </w:t>
      </w:r>
      <w:r w:rsidRPr="00A220C7">
        <w:rPr>
          <w:rFonts w:hAnsi="宋体"/>
          <w:szCs w:val="21"/>
        </w:rPr>
        <w:t>隐蔽工程检查</w:t>
      </w:r>
    </w:p>
    <w:p w:rsidR="0024410B" w:rsidRPr="00A220C7" w:rsidRDefault="0024410B" w:rsidP="0024410B">
      <w:pPr>
        <w:spacing w:line="410" w:lineRule="exact"/>
        <w:ind w:firstLineChars="200" w:firstLine="420"/>
        <w:jc w:val="left"/>
        <w:rPr>
          <w:szCs w:val="21"/>
          <w:u w:val="single"/>
        </w:rPr>
      </w:pPr>
      <w:r w:rsidRPr="00A220C7">
        <w:rPr>
          <w:szCs w:val="21"/>
        </w:rPr>
        <w:t>5.3.2</w:t>
      </w:r>
      <w:r w:rsidRPr="00A220C7">
        <w:rPr>
          <w:rFonts w:hAnsi="宋体"/>
          <w:szCs w:val="21"/>
        </w:rPr>
        <w:t>承包人提前通知监理人隐蔽工程检查的期限的约定：</w:t>
      </w:r>
      <w:r w:rsidRPr="00A220C7">
        <w:rPr>
          <w:rFonts w:hAnsi="宋体"/>
          <w:bCs/>
          <w:szCs w:val="21"/>
        </w:rPr>
        <w:t>工程隐蔽或中间验收前</w:t>
      </w:r>
      <w:r w:rsidRPr="00A220C7">
        <w:rPr>
          <w:bCs/>
          <w:szCs w:val="21"/>
        </w:rPr>
        <w:t>12</w:t>
      </w:r>
      <w:r w:rsidRPr="00A220C7">
        <w:rPr>
          <w:rFonts w:hAnsi="宋体"/>
          <w:bCs/>
          <w:szCs w:val="21"/>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rsidR="0024410B" w:rsidRPr="00A220C7" w:rsidRDefault="0024410B" w:rsidP="0024410B">
      <w:pPr>
        <w:spacing w:line="410" w:lineRule="exact"/>
        <w:ind w:firstLineChars="200" w:firstLine="420"/>
        <w:jc w:val="left"/>
        <w:rPr>
          <w:szCs w:val="21"/>
        </w:rPr>
      </w:pPr>
      <w:r w:rsidRPr="00A220C7">
        <w:rPr>
          <w:rFonts w:hAnsi="宋体"/>
          <w:szCs w:val="21"/>
        </w:rPr>
        <w:t>监理人不能按时进行检查时，应提前</w:t>
      </w:r>
      <w:r w:rsidR="000D7705" w:rsidRPr="00A220C7">
        <w:rPr>
          <w:rFonts w:hint="eastAsia"/>
          <w:szCs w:val="21"/>
          <w:u w:val="single"/>
        </w:rPr>
        <w:t>12</w:t>
      </w:r>
      <w:r w:rsidRPr="00A220C7">
        <w:rPr>
          <w:rFonts w:hAnsi="宋体"/>
          <w:szCs w:val="21"/>
        </w:rPr>
        <w:t>小时提交书面延期要求。</w:t>
      </w:r>
    </w:p>
    <w:p w:rsidR="0024410B" w:rsidRPr="00A220C7" w:rsidRDefault="0024410B" w:rsidP="0024410B">
      <w:pPr>
        <w:spacing w:line="410" w:lineRule="exact"/>
        <w:ind w:firstLineChars="200" w:firstLine="420"/>
        <w:jc w:val="left"/>
        <w:rPr>
          <w:szCs w:val="21"/>
        </w:rPr>
      </w:pPr>
      <w:r w:rsidRPr="00A220C7">
        <w:rPr>
          <w:rFonts w:hAnsi="宋体"/>
          <w:szCs w:val="21"/>
        </w:rPr>
        <w:t>关于延期最长不得超过：</w:t>
      </w:r>
      <w:r w:rsidR="000D7705" w:rsidRPr="00A220C7">
        <w:rPr>
          <w:rFonts w:hint="eastAsia"/>
          <w:szCs w:val="21"/>
          <w:u w:val="single"/>
        </w:rPr>
        <w:t>24</w:t>
      </w:r>
      <w:r w:rsidRPr="00A220C7">
        <w:rPr>
          <w:rFonts w:hAnsi="宋体"/>
          <w:szCs w:val="21"/>
        </w:rPr>
        <w:t>小时。</w:t>
      </w:r>
    </w:p>
    <w:p w:rsidR="0024410B" w:rsidRPr="00A220C7" w:rsidRDefault="0024410B" w:rsidP="0024410B">
      <w:pPr>
        <w:pStyle w:val="2"/>
        <w:spacing w:line="410" w:lineRule="exact"/>
      </w:pPr>
      <w:bookmarkStart w:id="459" w:name="_Toc351203638"/>
      <w:bookmarkStart w:id="460" w:name="_Toc373227719"/>
      <w:bookmarkStart w:id="461" w:name="_Toc373478366"/>
      <w:bookmarkStart w:id="462" w:name="_Toc389065285"/>
      <w:bookmarkStart w:id="463" w:name="_Toc16364"/>
      <w:bookmarkStart w:id="464" w:name="_Toc61980399"/>
      <w:r w:rsidRPr="00A220C7">
        <w:t xml:space="preserve">6. </w:t>
      </w:r>
      <w:r w:rsidRPr="00A220C7">
        <w:t>安全文明施工与环境保护</w:t>
      </w:r>
      <w:bookmarkEnd w:id="459"/>
      <w:bookmarkEnd w:id="460"/>
      <w:bookmarkEnd w:id="461"/>
      <w:bookmarkEnd w:id="462"/>
      <w:bookmarkEnd w:id="463"/>
      <w:bookmarkEnd w:id="464"/>
    </w:p>
    <w:p w:rsidR="0024410B" w:rsidRPr="00A220C7" w:rsidRDefault="0024410B" w:rsidP="0024410B">
      <w:pPr>
        <w:pStyle w:val="3"/>
        <w:spacing w:line="410" w:lineRule="exact"/>
      </w:pPr>
      <w:bookmarkStart w:id="465" w:name="_Toc19419"/>
      <w:bookmarkStart w:id="466" w:name="_Toc389065286"/>
      <w:bookmarkStart w:id="467" w:name="_Toc373478367"/>
      <w:bookmarkStart w:id="468" w:name="_Toc373227720"/>
      <w:bookmarkStart w:id="469" w:name="_Toc61980400"/>
      <w:r w:rsidRPr="00A220C7">
        <w:t>6.1</w:t>
      </w:r>
      <w:r w:rsidRPr="00A220C7">
        <w:rPr>
          <w:rFonts w:hint="eastAsia"/>
        </w:rPr>
        <w:t xml:space="preserve"> </w:t>
      </w:r>
      <w:r w:rsidRPr="00A220C7">
        <w:t>安全文明施工</w:t>
      </w:r>
      <w:bookmarkEnd w:id="465"/>
      <w:bookmarkEnd w:id="466"/>
      <w:bookmarkEnd w:id="467"/>
      <w:bookmarkEnd w:id="468"/>
      <w:bookmarkEnd w:id="469"/>
    </w:p>
    <w:p w:rsidR="0024410B" w:rsidRPr="00A220C7" w:rsidRDefault="0024410B" w:rsidP="0024410B">
      <w:pPr>
        <w:spacing w:line="410" w:lineRule="exact"/>
        <w:ind w:firstLineChars="200" w:firstLine="420"/>
        <w:jc w:val="left"/>
        <w:rPr>
          <w:rFonts w:hAnsi="宋体"/>
          <w:szCs w:val="21"/>
          <w:u w:val="single"/>
        </w:rPr>
      </w:pPr>
      <w:r w:rsidRPr="00A220C7">
        <w:rPr>
          <w:szCs w:val="21"/>
        </w:rPr>
        <w:t xml:space="preserve">6.1.1 </w:t>
      </w:r>
      <w:r w:rsidRPr="00A220C7">
        <w:rPr>
          <w:rFonts w:hAnsi="宋体"/>
          <w:szCs w:val="21"/>
        </w:rPr>
        <w:t>项目安全生产的达标目标及相应事项的约定：</w:t>
      </w:r>
      <w:r w:rsidR="000D7705" w:rsidRPr="00A220C7">
        <w:rPr>
          <w:rFonts w:ascii="宋体" w:hAnsi="宋体" w:hint="eastAsia"/>
          <w:szCs w:val="21"/>
          <w:u w:val="single"/>
        </w:rPr>
        <w:t>承包人对项目的施工应要求达到《建筑施工安全检查标准》（JGJ59-2011）标准，同时承包人应严格按《建设工程安全生产管理条例》和建设部《建筑工程安全防护、文明施工措施费及使用管理规定》、《广西壮族自治区建筑工程安全防护、文明施工措施费及使用管理细则》以及《南宁市建设工程施工现场管理若干规定》、执行最新版的《南宁市建设工程质量安全管理标准化图集》、南宁市建设工程施工现场安全文明施工实施细则的有关规定及按当地行政主管部门规定执行</w:t>
      </w:r>
      <w:r w:rsidR="000D7705" w:rsidRPr="00A220C7">
        <w:rPr>
          <w:rFonts w:hAnsi="宋体" w:hint="eastAsia"/>
          <w:szCs w:val="21"/>
          <w:u w:val="single"/>
        </w:rPr>
        <w:t>。</w:t>
      </w:r>
    </w:p>
    <w:p w:rsidR="0024410B" w:rsidRPr="00A220C7" w:rsidRDefault="0024410B" w:rsidP="0024410B">
      <w:pPr>
        <w:spacing w:line="410" w:lineRule="exact"/>
        <w:ind w:firstLineChars="200" w:firstLine="420"/>
        <w:jc w:val="left"/>
        <w:rPr>
          <w:szCs w:val="21"/>
        </w:rPr>
      </w:pPr>
      <w:r w:rsidRPr="00A220C7">
        <w:rPr>
          <w:rFonts w:hAnsi="宋体"/>
          <w:szCs w:val="21"/>
        </w:rPr>
        <w:t>关于</w:t>
      </w:r>
      <w:r w:rsidRPr="00A220C7">
        <w:rPr>
          <w:rFonts w:hAnsi="宋体" w:hint="eastAsia"/>
          <w:szCs w:val="21"/>
        </w:rPr>
        <w:t>安全文明施工</w:t>
      </w:r>
      <w:r w:rsidRPr="00A220C7">
        <w:rPr>
          <w:rFonts w:hAnsi="宋体"/>
          <w:szCs w:val="21"/>
        </w:rPr>
        <w:t>奖项的约定：</w:t>
      </w:r>
      <w:r w:rsidR="000D7705" w:rsidRPr="00A220C7">
        <w:rPr>
          <w:rFonts w:hint="eastAsia"/>
          <w:szCs w:val="21"/>
          <w:u w:val="single"/>
        </w:rPr>
        <w:t>/</w:t>
      </w:r>
      <w:r w:rsidRPr="00A220C7">
        <w:rPr>
          <w:rFonts w:hAnsi="宋体"/>
          <w:szCs w:val="21"/>
        </w:rPr>
        <w:t>。</w:t>
      </w:r>
    </w:p>
    <w:p w:rsidR="0024410B" w:rsidRPr="00A220C7" w:rsidRDefault="0024410B" w:rsidP="0024410B">
      <w:pPr>
        <w:spacing w:line="410" w:lineRule="exact"/>
        <w:ind w:firstLineChars="200" w:firstLine="420"/>
        <w:jc w:val="left"/>
        <w:rPr>
          <w:szCs w:val="21"/>
          <w:u w:val="single"/>
        </w:rPr>
      </w:pPr>
      <w:r w:rsidRPr="00A220C7">
        <w:rPr>
          <w:szCs w:val="21"/>
        </w:rPr>
        <w:t xml:space="preserve">6.1.4 </w:t>
      </w:r>
      <w:r w:rsidRPr="00A220C7">
        <w:rPr>
          <w:rFonts w:hAnsi="宋体"/>
          <w:szCs w:val="21"/>
        </w:rPr>
        <w:t>关于治安保卫的特别约定：</w:t>
      </w:r>
      <w:r w:rsidRPr="00A220C7">
        <w:rPr>
          <w:rFonts w:hAnsi="宋体"/>
          <w:szCs w:val="21"/>
          <w:u w:val="single"/>
        </w:rPr>
        <w:t>承包人应承</w:t>
      </w:r>
      <w:proofErr w:type="gramStart"/>
      <w:r w:rsidRPr="00A220C7">
        <w:rPr>
          <w:rFonts w:hAnsi="宋体"/>
          <w:szCs w:val="21"/>
          <w:u w:val="single"/>
        </w:rPr>
        <w:t>担施工</w:t>
      </w:r>
      <w:proofErr w:type="gramEnd"/>
      <w:r w:rsidRPr="00A220C7">
        <w:rPr>
          <w:rFonts w:hAnsi="宋体"/>
          <w:szCs w:val="21"/>
          <w:u w:val="single"/>
        </w:rPr>
        <w:t>安全保卫工作及非夜间施工照明的责任，承包人应采取一切合理的预防措施，防止人员伤亡、财产损失事故，费用由承包人承担。承包人生活设施及</w:t>
      </w:r>
      <w:proofErr w:type="gramStart"/>
      <w:r w:rsidRPr="00A220C7">
        <w:rPr>
          <w:rFonts w:hAnsi="宋体"/>
          <w:szCs w:val="21"/>
          <w:u w:val="single"/>
        </w:rPr>
        <w:t>施工场</w:t>
      </w:r>
      <w:proofErr w:type="gramEnd"/>
      <w:r w:rsidRPr="00A220C7">
        <w:rPr>
          <w:rFonts w:hAnsi="宋体"/>
          <w:szCs w:val="21"/>
          <w:u w:val="single"/>
        </w:rPr>
        <w:t>应自费配备消防设备，防止火灾发生。</w:t>
      </w:r>
    </w:p>
    <w:p w:rsidR="0024410B" w:rsidRPr="00A220C7" w:rsidRDefault="0024410B" w:rsidP="0024410B">
      <w:pPr>
        <w:spacing w:line="410" w:lineRule="exact"/>
        <w:ind w:firstLineChars="200" w:firstLine="420"/>
        <w:jc w:val="left"/>
        <w:rPr>
          <w:szCs w:val="21"/>
        </w:rPr>
      </w:pPr>
      <w:r w:rsidRPr="00A220C7">
        <w:rPr>
          <w:rFonts w:hAnsi="宋体"/>
          <w:szCs w:val="21"/>
        </w:rPr>
        <w:t>关于编制施工场地治安管理计划的约定：</w:t>
      </w:r>
      <w:r w:rsidR="000D7705" w:rsidRPr="00A220C7">
        <w:rPr>
          <w:rFonts w:ascii="宋体" w:hAnsi="宋体" w:hint="eastAsia"/>
          <w:szCs w:val="21"/>
          <w:u w:val="single"/>
        </w:rPr>
        <w:t>按工程所在地行政主管部门规定</w:t>
      </w:r>
      <w:r w:rsidRPr="00A220C7">
        <w:rPr>
          <w:rFonts w:hAnsi="宋体"/>
          <w:szCs w:val="21"/>
        </w:rPr>
        <w:t>。</w:t>
      </w:r>
    </w:p>
    <w:p w:rsidR="0024410B" w:rsidRPr="00A220C7" w:rsidRDefault="0024410B" w:rsidP="0024410B">
      <w:pPr>
        <w:spacing w:line="410" w:lineRule="exact"/>
        <w:ind w:firstLineChars="200" w:firstLine="420"/>
        <w:jc w:val="left"/>
        <w:rPr>
          <w:szCs w:val="21"/>
        </w:rPr>
      </w:pPr>
      <w:r w:rsidRPr="00A220C7">
        <w:rPr>
          <w:szCs w:val="21"/>
        </w:rPr>
        <w:t xml:space="preserve">6.1.5 </w:t>
      </w:r>
      <w:r w:rsidRPr="00A220C7">
        <w:rPr>
          <w:rFonts w:hAnsi="宋体"/>
          <w:szCs w:val="21"/>
        </w:rPr>
        <w:t>文明施工</w:t>
      </w:r>
    </w:p>
    <w:p w:rsidR="0024410B" w:rsidRPr="00A220C7" w:rsidRDefault="0024410B" w:rsidP="0024410B">
      <w:pPr>
        <w:pStyle w:val="31"/>
        <w:spacing w:line="410" w:lineRule="exact"/>
        <w:ind w:firstLineChars="200" w:firstLine="420"/>
        <w:jc w:val="left"/>
        <w:rPr>
          <w:rFonts w:hAnsi="宋体"/>
          <w:bCs/>
          <w:szCs w:val="21"/>
        </w:rPr>
      </w:pPr>
      <w:r w:rsidRPr="00A220C7">
        <w:rPr>
          <w:rFonts w:hAnsi="宋体"/>
          <w:szCs w:val="21"/>
        </w:rPr>
        <w:t>合同当事人对文明施工的要求：</w:t>
      </w:r>
      <w:r w:rsidRPr="00A220C7">
        <w:rPr>
          <w:rFonts w:hAnsi="宋体" w:hint="eastAsia"/>
          <w:bCs/>
          <w:szCs w:val="21"/>
        </w:rPr>
        <w:t>严格执行《大气污染防治法》（主席令第三十一号）、《南宁市建设工程质量和安全生产管理办法》（南宁市人民政府令</w:t>
      </w:r>
      <w:r w:rsidRPr="00A220C7">
        <w:rPr>
          <w:rFonts w:hAnsi="宋体" w:hint="eastAsia"/>
          <w:bCs/>
          <w:szCs w:val="21"/>
        </w:rPr>
        <w:t xml:space="preserve"> </w:t>
      </w:r>
      <w:r w:rsidRPr="00A220C7">
        <w:rPr>
          <w:rFonts w:hAnsi="宋体" w:hint="eastAsia"/>
          <w:bCs/>
          <w:szCs w:val="21"/>
        </w:rPr>
        <w:t>第</w:t>
      </w:r>
      <w:r w:rsidRPr="00A220C7">
        <w:rPr>
          <w:rFonts w:hAnsi="宋体" w:hint="eastAsia"/>
          <w:bCs/>
          <w:szCs w:val="21"/>
        </w:rPr>
        <w:t>46</w:t>
      </w:r>
      <w:r w:rsidRPr="00A220C7">
        <w:rPr>
          <w:rFonts w:hAnsi="宋体" w:hint="eastAsia"/>
          <w:bCs/>
          <w:szCs w:val="21"/>
        </w:rPr>
        <w:t>号）、《南宁市建设工程质量安全标准化图集》、《南宁市建设工程施工现场管理若干规定》（南宁市人民政府令</w:t>
      </w:r>
      <w:r w:rsidRPr="00A220C7">
        <w:rPr>
          <w:rFonts w:hAnsi="宋体" w:hint="eastAsia"/>
          <w:bCs/>
          <w:szCs w:val="21"/>
        </w:rPr>
        <w:t xml:space="preserve"> </w:t>
      </w:r>
      <w:r w:rsidRPr="00A220C7">
        <w:rPr>
          <w:rFonts w:hAnsi="宋体" w:hint="eastAsia"/>
          <w:bCs/>
          <w:szCs w:val="21"/>
        </w:rPr>
        <w:t>第</w:t>
      </w:r>
      <w:r w:rsidRPr="00A220C7">
        <w:rPr>
          <w:rFonts w:hAnsi="宋体" w:hint="eastAsia"/>
          <w:bCs/>
          <w:szCs w:val="21"/>
        </w:rPr>
        <w:t>8</w:t>
      </w:r>
      <w:r w:rsidRPr="00A220C7">
        <w:rPr>
          <w:rFonts w:hAnsi="宋体" w:hint="eastAsia"/>
          <w:bCs/>
          <w:szCs w:val="21"/>
        </w:rPr>
        <w:t>号）的有关规定，与辖区卫生防疫、环卫管理部门或有合法资质资格的企业签订病媒生物消杀协议、生活垃圾清运协议、渣土密闭运输协议、在线远程监控扬尘监测协议，遵守“一口两池三包四协议”的有关规定，施工前办理排水许可证，严格执行排水许可，做好工地泥浆水、临时生活污水的排放管理，现场设置三级沉淀池及化粪池，避免生活污水及施工废水直排市政排水管网及内河。采取道路硬化、裸土必盖（种草、绿网）、洗车出门、保洁路口、在线监测、</w:t>
      </w:r>
      <w:proofErr w:type="gramStart"/>
      <w:r w:rsidRPr="00A220C7">
        <w:rPr>
          <w:rFonts w:hAnsi="宋体" w:hint="eastAsia"/>
          <w:bCs/>
          <w:szCs w:val="21"/>
        </w:rPr>
        <w:t>抑尘喷淋</w:t>
      </w:r>
      <w:proofErr w:type="gramEnd"/>
      <w:r w:rsidRPr="00A220C7">
        <w:rPr>
          <w:rFonts w:hAnsi="宋体" w:hint="eastAsia"/>
          <w:bCs/>
          <w:szCs w:val="21"/>
        </w:rPr>
        <w:t>等有效措施，确保建设工程各项安全防护、文明施工措施及其费用在工地一线按标准落实到位。</w:t>
      </w:r>
    </w:p>
    <w:p w:rsidR="0024410B" w:rsidRPr="00A220C7" w:rsidRDefault="0024410B" w:rsidP="0024410B">
      <w:pPr>
        <w:pStyle w:val="31"/>
        <w:spacing w:line="410" w:lineRule="exact"/>
        <w:ind w:firstLineChars="200" w:firstLine="420"/>
        <w:jc w:val="left"/>
        <w:rPr>
          <w:rFonts w:hAnsi="宋体"/>
          <w:szCs w:val="21"/>
        </w:rPr>
      </w:pPr>
      <w:bookmarkStart w:id="470" w:name="_Toc389065287"/>
      <w:bookmarkStart w:id="471" w:name="_Toc373478368"/>
      <w:bookmarkStart w:id="472" w:name="_Toc373227721"/>
      <w:r w:rsidRPr="00A220C7">
        <w:rPr>
          <w:szCs w:val="21"/>
        </w:rPr>
        <w:lastRenderedPageBreak/>
        <w:t xml:space="preserve">6.1.6 </w:t>
      </w:r>
      <w:r w:rsidRPr="00A220C7">
        <w:rPr>
          <w:rFonts w:hAnsi="宋体"/>
          <w:szCs w:val="21"/>
        </w:rPr>
        <w:t>关于安全文明施工费支付比例和支付期限的约定：</w:t>
      </w:r>
    </w:p>
    <w:p w:rsidR="0024410B" w:rsidRPr="00A220C7" w:rsidRDefault="0024410B" w:rsidP="0024410B">
      <w:pPr>
        <w:pStyle w:val="31"/>
        <w:autoSpaceDE w:val="0"/>
        <w:autoSpaceDN w:val="0"/>
        <w:adjustRightInd w:val="0"/>
        <w:spacing w:line="410" w:lineRule="exact"/>
        <w:ind w:firstLineChars="200" w:firstLine="420"/>
        <w:jc w:val="left"/>
        <w:rPr>
          <w:rFonts w:hAnsi="宋体"/>
          <w:kern w:val="0"/>
          <w:szCs w:val="21"/>
        </w:rPr>
      </w:pPr>
      <w:r w:rsidRPr="00A220C7">
        <w:rPr>
          <w:rFonts w:hAnsi="宋体" w:hint="eastAsia"/>
          <w:kern w:val="0"/>
          <w:szCs w:val="21"/>
        </w:rPr>
        <w:t>（</w:t>
      </w:r>
      <w:r w:rsidRPr="00A220C7">
        <w:rPr>
          <w:rFonts w:hAnsi="宋体" w:hint="eastAsia"/>
          <w:kern w:val="0"/>
          <w:szCs w:val="21"/>
        </w:rPr>
        <w:t>1</w:t>
      </w:r>
      <w:r w:rsidRPr="00A220C7">
        <w:rPr>
          <w:rFonts w:hAnsi="宋体" w:hint="eastAsia"/>
          <w:kern w:val="0"/>
          <w:szCs w:val="21"/>
        </w:rPr>
        <w:t>）</w:t>
      </w:r>
      <w:r w:rsidRPr="00A220C7">
        <w:rPr>
          <w:rFonts w:hAnsi="宋体"/>
          <w:kern w:val="0"/>
          <w:szCs w:val="21"/>
        </w:rPr>
        <w:t>本合同价款已包含安全文明施工费</w:t>
      </w:r>
      <w:r w:rsidRPr="00A220C7">
        <w:rPr>
          <w:rFonts w:hAnsi="宋体"/>
          <w:kern w:val="0"/>
          <w:szCs w:val="21"/>
          <w:u w:val="single"/>
        </w:rPr>
        <w:t xml:space="preserve">    </w:t>
      </w:r>
      <w:r w:rsidRPr="00A220C7">
        <w:rPr>
          <w:rFonts w:hAnsi="宋体" w:hint="eastAsia"/>
          <w:kern w:val="0"/>
          <w:szCs w:val="21"/>
          <w:u w:val="single"/>
        </w:rPr>
        <w:t xml:space="preserve">     </w:t>
      </w:r>
      <w:r w:rsidRPr="00A220C7">
        <w:rPr>
          <w:rFonts w:hAnsi="宋体"/>
          <w:kern w:val="0"/>
          <w:szCs w:val="21"/>
          <w:u w:val="single"/>
        </w:rPr>
        <w:t xml:space="preserve">  </w:t>
      </w:r>
      <w:r w:rsidRPr="00A220C7">
        <w:rPr>
          <w:rFonts w:hAnsi="宋体"/>
          <w:kern w:val="0"/>
          <w:szCs w:val="21"/>
        </w:rPr>
        <w:t>元</w:t>
      </w:r>
      <w:r w:rsidRPr="00A220C7">
        <w:rPr>
          <w:rFonts w:hAnsi="宋体" w:hint="eastAsia"/>
          <w:kern w:val="0"/>
          <w:szCs w:val="21"/>
        </w:rPr>
        <w:t>。</w:t>
      </w:r>
    </w:p>
    <w:p w:rsidR="0024410B" w:rsidRPr="00A220C7" w:rsidRDefault="0024410B" w:rsidP="0024410B">
      <w:pPr>
        <w:pStyle w:val="31"/>
        <w:autoSpaceDE w:val="0"/>
        <w:autoSpaceDN w:val="0"/>
        <w:adjustRightInd w:val="0"/>
        <w:spacing w:line="410" w:lineRule="exact"/>
        <w:ind w:firstLineChars="200" w:firstLine="420"/>
        <w:jc w:val="left"/>
        <w:rPr>
          <w:rFonts w:hAnsi="宋体"/>
          <w:kern w:val="0"/>
          <w:szCs w:val="21"/>
        </w:rPr>
      </w:pPr>
      <w:r w:rsidRPr="00A220C7">
        <w:rPr>
          <w:rFonts w:hAnsi="宋体" w:hint="eastAsia"/>
          <w:kern w:val="0"/>
          <w:szCs w:val="21"/>
        </w:rPr>
        <w:t>（</w:t>
      </w:r>
      <w:r w:rsidRPr="00A220C7">
        <w:rPr>
          <w:rFonts w:hAnsi="宋体" w:hint="eastAsia"/>
          <w:kern w:val="0"/>
          <w:szCs w:val="21"/>
        </w:rPr>
        <w:t>2</w:t>
      </w:r>
      <w:r w:rsidRPr="00A220C7">
        <w:rPr>
          <w:rFonts w:hAnsi="宋体" w:hint="eastAsia"/>
          <w:kern w:val="0"/>
          <w:szCs w:val="21"/>
        </w:rPr>
        <w:t>）</w:t>
      </w:r>
      <w:r w:rsidRPr="00A220C7">
        <w:rPr>
          <w:rFonts w:hAnsi="宋体"/>
          <w:kern w:val="0"/>
          <w:szCs w:val="21"/>
        </w:rPr>
        <w:t>使用要求：专款专用。具体按</w:t>
      </w:r>
      <w:r w:rsidRPr="00A220C7">
        <w:rPr>
          <w:rFonts w:hAnsi="宋体"/>
          <w:kern w:val="0"/>
          <w:szCs w:val="21"/>
          <w:u w:val="single"/>
        </w:rPr>
        <w:t>《广西壮族自治区</w:t>
      </w:r>
      <w:r w:rsidRPr="00A220C7">
        <w:rPr>
          <w:rFonts w:hAnsi="宋体" w:hint="eastAsia"/>
          <w:kern w:val="0"/>
          <w:szCs w:val="21"/>
          <w:u w:val="single"/>
        </w:rPr>
        <w:t>建设</w:t>
      </w:r>
      <w:r w:rsidRPr="00A220C7">
        <w:rPr>
          <w:rFonts w:hAnsi="宋体"/>
          <w:kern w:val="0"/>
          <w:szCs w:val="21"/>
          <w:u w:val="single"/>
        </w:rPr>
        <w:t>工程安全文明施工费</w:t>
      </w:r>
      <w:r w:rsidRPr="00A220C7">
        <w:rPr>
          <w:rFonts w:hAnsi="宋体" w:hint="eastAsia"/>
          <w:kern w:val="0"/>
          <w:szCs w:val="21"/>
          <w:u w:val="single"/>
        </w:rPr>
        <w:t>使用</w:t>
      </w:r>
      <w:r w:rsidRPr="00A220C7">
        <w:rPr>
          <w:rFonts w:hAnsi="宋体"/>
          <w:kern w:val="0"/>
          <w:szCs w:val="21"/>
          <w:u w:val="single"/>
        </w:rPr>
        <w:t>管理细则》</w:t>
      </w:r>
      <w:r w:rsidRPr="00A220C7">
        <w:rPr>
          <w:rFonts w:hAnsi="宋体" w:hint="eastAsia"/>
          <w:kern w:val="0"/>
          <w:szCs w:val="21"/>
          <w:u w:val="single"/>
        </w:rPr>
        <w:t>（</w:t>
      </w:r>
      <w:r w:rsidRPr="00A220C7">
        <w:rPr>
          <w:rFonts w:hAnsi="宋体"/>
          <w:kern w:val="0"/>
          <w:szCs w:val="21"/>
          <w:u w:val="single"/>
        </w:rPr>
        <w:t>桂建质</w:t>
      </w:r>
      <w:r w:rsidRPr="00A220C7">
        <w:rPr>
          <w:rFonts w:hAnsi="宋体" w:hint="eastAsia"/>
          <w:kern w:val="0"/>
          <w:szCs w:val="21"/>
          <w:u w:val="single"/>
        </w:rPr>
        <w:t>〔</w:t>
      </w:r>
      <w:r w:rsidRPr="00A220C7">
        <w:rPr>
          <w:rFonts w:hAnsi="宋体"/>
          <w:kern w:val="0"/>
          <w:szCs w:val="21"/>
          <w:u w:val="single"/>
        </w:rPr>
        <w:t>20</w:t>
      </w:r>
      <w:r w:rsidRPr="00A220C7">
        <w:rPr>
          <w:rFonts w:hAnsi="宋体" w:hint="eastAsia"/>
          <w:kern w:val="0"/>
          <w:szCs w:val="21"/>
          <w:u w:val="single"/>
        </w:rPr>
        <w:t>15</w:t>
      </w:r>
      <w:r w:rsidRPr="00A220C7">
        <w:rPr>
          <w:rFonts w:hAnsi="宋体" w:hint="eastAsia"/>
          <w:kern w:val="0"/>
          <w:szCs w:val="21"/>
          <w:u w:val="single"/>
        </w:rPr>
        <w:t>〕</w:t>
      </w:r>
      <w:r w:rsidRPr="00A220C7">
        <w:rPr>
          <w:rFonts w:hAnsi="宋体" w:hint="eastAsia"/>
          <w:kern w:val="0"/>
          <w:szCs w:val="21"/>
          <w:u w:val="single"/>
        </w:rPr>
        <w:t>16</w:t>
      </w:r>
      <w:r w:rsidRPr="00A220C7">
        <w:rPr>
          <w:rFonts w:hAnsi="宋体"/>
          <w:kern w:val="0"/>
          <w:szCs w:val="21"/>
          <w:u w:val="single"/>
        </w:rPr>
        <w:t>号</w:t>
      </w:r>
      <w:r w:rsidRPr="00A220C7">
        <w:rPr>
          <w:rFonts w:hAnsi="宋体" w:hint="eastAsia"/>
          <w:kern w:val="0"/>
          <w:szCs w:val="21"/>
          <w:u w:val="single"/>
        </w:rPr>
        <w:t>）</w:t>
      </w:r>
      <w:r w:rsidRPr="00A220C7">
        <w:rPr>
          <w:rFonts w:hAnsi="宋体"/>
          <w:kern w:val="0"/>
          <w:szCs w:val="21"/>
        </w:rPr>
        <w:t>相关规定执行</w:t>
      </w:r>
      <w:r w:rsidRPr="00A220C7">
        <w:rPr>
          <w:rFonts w:hAnsi="宋体" w:hint="eastAsia"/>
          <w:kern w:val="0"/>
          <w:szCs w:val="21"/>
        </w:rPr>
        <w:t>。</w:t>
      </w:r>
    </w:p>
    <w:p w:rsidR="0024410B" w:rsidRPr="00A220C7" w:rsidRDefault="0024410B" w:rsidP="0024410B">
      <w:pPr>
        <w:autoSpaceDE w:val="0"/>
        <w:autoSpaceDN w:val="0"/>
        <w:adjustRightInd w:val="0"/>
        <w:spacing w:line="410" w:lineRule="exact"/>
        <w:ind w:firstLineChars="200" w:firstLine="420"/>
        <w:jc w:val="left"/>
        <w:rPr>
          <w:rFonts w:hAnsi="宋体" w:cs="宋体"/>
          <w:kern w:val="0"/>
        </w:rPr>
      </w:pPr>
      <w:r w:rsidRPr="00A220C7">
        <w:rPr>
          <w:rFonts w:hAnsi="宋体" w:hint="eastAsia"/>
          <w:kern w:val="0"/>
          <w:szCs w:val="21"/>
        </w:rPr>
        <w:t>（</w:t>
      </w:r>
      <w:r w:rsidRPr="00A220C7">
        <w:rPr>
          <w:rFonts w:hAnsi="宋体" w:hint="eastAsia"/>
          <w:kern w:val="0"/>
          <w:szCs w:val="21"/>
        </w:rPr>
        <w:t>3</w:t>
      </w:r>
      <w:r w:rsidRPr="00A220C7">
        <w:rPr>
          <w:rFonts w:hAnsi="宋体" w:hint="eastAsia"/>
          <w:kern w:val="0"/>
          <w:szCs w:val="21"/>
        </w:rPr>
        <w:t>）支付约定：</w:t>
      </w:r>
      <w:r w:rsidRPr="00A220C7">
        <w:rPr>
          <w:rFonts w:hint="eastAsia"/>
          <w:kern w:val="0"/>
        </w:rPr>
        <w:t>：在本合同签订后</w:t>
      </w:r>
      <w:r w:rsidRPr="00A220C7">
        <w:rPr>
          <w:rFonts w:hint="eastAsia"/>
          <w:kern w:val="0"/>
        </w:rPr>
        <w:t xml:space="preserve">    </w:t>
      </w:r>
      <w:proofErr w:type="gramStart"/>
      <w:r w:rsidRPr="00A220C7">
        <w:rPr>
          <w:rFonts w:hint="eastAsia"/>
          <w:kern w:val="0"/>
        </w:rPr>
        <w:t>个</w:t>
      </w:r>
      <w:proofErr w:type="gramEnd"/>
      <w:r w:rsidRPr="00A220C7">
        <w:rPr>
          <w:rFonts w:hint="eastAsia"/>
          <w:kern w:val="0"/>
        </w:rPr>
        <w:t>工作日内，预付安全文明施工费总额的</w:t>
      </w:r>
      <w:r w:rsidRPr="00A220C7">
        <w:rPr>
          <w:rFonts w:hint="eastAsia"/>
          <w:kern w:val="0"/>
        </w:rPr>
        <w:t xml:space="preserve">     </w:t>
      </w:r>
      <w:r w:rsidRPr="00A220C7">
        <w:rPr>
          <w:rFonts w:hint="eastAsia"/>
          <w:kern w:val="0"/>
        </w:rPr>
        <w:t>（</w:t>
      </w:r>
      <w:r w:rsidRPr="00A220C7">
        <w:rPr>
          <w:rFonts w:hint="eastAsia"/>
          <w:kern w:val="0"/>
        </w:rPr>
        <w:t>30-50 %</w:t>
      </w:r>
      <w:r w:rsidRPr="00A220C7">
        <w:rPr>
          <w:rFonts w:hint="eastAsia"/>
          <w:kern w:val="0"/>
        </w:rPr>
        <w:t>），其余部分与进度款同期支付</w:t>
      </w:r>
      <w:r w:rsidRPr="00A220C7">
        <w:rPr>
          <w:rFonts w:cs="宋体" w:hint="eastAsia"/>
          <w:kern w:val="0"/>
        </w:rPr>
        <w:t>，安全文明施工费预付款在工程进度款累计金额超过合同价的</w:t>
      </w:r>
      <w:r w:rsidRPr="00A220C7">
        <w:rPr>
          <w:rFonts w:cs="宋体" w:hint="eastAsia"/>
          <w:kern w:val="0"/>
        </w:rPr>
        <w:t xml:space="preserve">   %</w:t>
      </w:r>
      <w:r w:rsidRPr="00A220C7">
        <w:rPr>
          <w:rFonts w:cs="宋体" w:hint="eastAsia"/>
          <w:kern w:val="0"/>
        </w:rPr>
        <w:t>时开始起扣，每月从支付给承包商的工程款内按安全文明预付款占合同总价的同一百分比扣回</w:t>
      </w:r>
      <w:r w:rsidRPr="00A220C7">
        <w:rPr>
          <w:rFonts w:hAnsi="宋体" w:cs="宋体" w:hint="eastAsia"/>
          <w:kern w:val="0"/>
        </w:rPr>
        <w:t>。</w:t>
      </w:r>
    </w:p>
    <w:p w:rsidR="0024410B" w:rsidRPr="00A220C7" w:rsidRDefault="0024410B" w:rsidP="0024410B">
      <w:pPr>
        <w:autoSpaceDE w:val="0"/>
        <w:autoSpaceDN w:val="0"/>
        <w:adjustRightInd w:val="0"/>
        <w:spacing w:line="410" w:lineRule="exact"/>
        <w:ind w:firstLineChars="200" w:firstLine="420"/>
        <w:jc w:val="left"/>
        <w:rPr>
          <w:rFonts w:hAnsi="宋体" w:cs="宋体"/>
          <w:kern w:val="0"/>
        </w:rPr>
      </w:pPr>
      <w:r w:rsidRPr="00A220C7">
        <w:rPr>
          <w:rFonts w:hAnsi="宋体" w:cs="宋体" w:hint="eastAsia"/>
          <w:kern w:val="0"/>
        </w:rPr>
        <w:t>（</w:t>
      </w:r>
      <w:r w:rsidRPr="00A220C7">
        <w:rPr>
          <w:rFonts w:hAnsi="宋体" w:cs="宋体" w:hint="eastAsia"/>
          <w:kern w:val="0"/>
        </w:rPr>
        <w:t>4</w:t>
      </w:r>
      <w:r w:rsidRPr="00A220C7">
        <w:rPr>
          <w:rFonts w:hAnsi="宋体" w:cs="宋体" w:hint="eastAsia"/>
          <w:kern w:val="0"/>
        </w:rPr>
        <w:t>）建设单位按规定将安全生产费用转入施工单位设立的安全生产费用专户。</w:t>
      </w:r>
    </w:p>
    <w:p w:rsidR="0024410B" w:rsidRPr="00A220C7" w:rsidRDefault="0024410B" w:rsidP="0024410B">
      <w:pPr>
        <w:autoSpaceDE w:val="0"/>
        <w:autoSpaceDN w:val="0"/>
        <w:adjustRightInd w:val="0"/>
        <w:spacing w:line="410" w:lineRule="exact"/>
        <w:ind w:firstLineChars="200" w:firstLine="420"/>
        <w:jc w:val="left"/>
        <w:rPr>
          <w:rFonts w:hAnsi="宋体" w:cs="宋体"/>
          <w:kern w:val="0"/>
        </w:rPr>
      </w:pPr>
      <w:r w:rsidRPr="00A220C7">
        <w:rPr>
          <w:rFonts w:hAnsi="宋体" w:cs="宋体" w:hint="eastAsia"/>
          <w:kern w:val="0"/>
        </w:rPr>
        <w:t>（</w:t>
      </w:r>
      <w:r w:rsidRPr="00A220C7">
        <w:rPr>
          <w:rFonts w:hAnsi="宋体" w:cs="宋体" w:hint="eastAsia"/>
          <w:kern w:val="0"/>
        </w:rPr>
        <w:t>5</w:t>
      </w:r>
      <w:r w:rsidRPr="00A220C7">
        <w:rPr>
          <w:rFonts w:hAnsi="宋体" w:cs="宋体" w:hint="eastAsia"/>
          <w:kern w:val="0"/>
        </w:rPr>
        <w:t>）工程施工完成后安全生产费用尚有结余的，结余部分由建设单位收回。</w:t>
      </w:r>
    </w:p>
    <w:p w:rsidR="0024410B" w:rsidRPr="00A220C7" w:rsidRDefault="0024410B" w:rsidP="0024410B">
      <w:pPr>
        <w:autoSpaceDE w:val="0"/>
        <w:autoSpaceDN w:val="0"/>
        <w:adjustRightInd w:val="0"/>
        <w:spacing w:line="410" w:lineRule="exact"/>
        <w:ind w:firstLineChars="200" w:firstLine="420"/>
        <w:jc w:val="left"/>
        <w:rPr>
          <w:rFonts w:hAnsi="宋体" w:cs="宋体"/>
          <w:kern w:val="0"/>
        </w:rPr>
      </w:pPr>
      <w:r w:rsidRPr="00A220C7">
        <w:rPr>
          <w:rFonts w:hAnsi="宋体" w:cs="宋体" w:hint="eastAsia"/>
          <w:kern w:val="0"/>
        </w:rPr>
        <w:t>（</w:t>
      </w:r>
      <w:r w:rsidRPr="00A220C7">
        <w:rPr>
          <w:rFonts w:hAnsi="宋体" w:cs="宋体" w:hint="eastAsia"/>
          <w:kern w:val="0"/>
        </w:rPr>
        <w:t>6</w:t>
      </w:r>
      <w:r w:rsidRPr="00A220C7">
        <w:rPr>
          <w:rFonts w:hAnsi="宋体" w:cs="宋体" w:hint="eastAsia"/>
          <w:kern w:val="0"/>
        </w:rPr>
        <w:t>）施工单位将安全生产费用使用情况定期报告建设单位和监理单位，并提供相应的材料接受建设行政主管部门对此事项监管。</w:t>
      </w:r>
    </w:p>
    <w:p w:rsidR="0024410B" w:rsidRPr="00A220C7" w:rsidRDefault="0024410B" w:rsidP="0024410B">
      <w:pPr>
        <w:pStyle w:val="31"/>
        <w:autoSpaceDE w:val="0"/>
        <w:autoSpaceDN w:val="0"/>
        <w:adjustRightInd w:val="0"/>
        <w:spacing w:line="410" w:lineRule="exact"/>
        <w:ind w:firstLineChars="200" w:firstLine="420"/>
        <w:jc w:val="left"/>
        <w:rPr>
          <w:rFonts w:hAnsi="宋体"/>
          <w:kern w:val="0"/>
          <w:szCs w:val="21"/>
        </w:rPr>
      </w:pPr>
      <w:r w:rsidRPr="00A220C7">
        <w:rPr>
          <w:rFonts w:hAnsi="宋体" w:cs="宋体" w:hint="eastAsia"/>
          <w:kern w:val="0"/>
        </w:rPr>
        <w:t>（</w:t>
      </w:r>
      <w:r w:rsidRPr="00A220C7">
        <w:rPr>
          <w:rFonts w:hAnsi="宋体" w:cs="宋体" w:hint="eastAsia"/>
          <w:kern w:val="0"/>
        </w:rPr>
        <w:t>7</w:t>
      </w:r>
      <w:r w:rsidRPr="00A220C7">
        <w:rPr>
          <w:rFonts w:hAnsi="宋体" w:cs="宋体" w:hint="eastAsia"/>
          <w:kern w:val="0"/>
        </w:rPr>
        <w:t>）安全生产费用专户：</w:t>
      </w:r>
      <w:r w:rsidRPr="00A220C7">
        <w:rPr>
          <w:rFonts w:hAnsi="宋体" w:cs="宋体" w:hint="eastAsia"/>
          <w:kern w:val="0"/>
        </w:rPr>
        <w:t xml:space="preserve">       </w:t>
      </w:r>
      <w:r w:rsidRPr="00A220C7">
        <w:rPr>
          <w:rFonts w:hAnsi="宋体" w:cs="宋体" w:hint="eastAsia"/>
          <w:kern w:val="0"/>
        </w:rPr>
        <w:t>安全生产费用专户。</w:t>
      </w:r>
      <w:r w:rsidRPr="00A220C7">
        <w:rPr>
          <w:rFonts w:hAnsi="宋体" w:cs="宋体" w:hint="eastAsia"/>
          <w:kern w:val="0"/>
        </w:rPr>
        <w:t xml:space="preserve">     </w:t>
      </w:r>
      <w:r w:rsidRPr="00A220C7">
        <w:rPr>
          <w:rFonts w:hAnsi="宋体" w:cs="宋体" w:hint="eastAsia"/>
          <w:kern w:val="0"/>
        </w:rPr>
        <w:t>账号：</w:t>
      </w:r>
      <w:r w:rsidRPr="00A220C7">
        <w:rPr>
          <w:rFonts w:hAnsi="宋体" w:cs="宋体" w:hint="eastAsia"/>
          <w:kern w:val="0"/>
        </w:rPr>
        <w:t xml:space="preserve">        </w:t>
      </w:r>
      <w:r w:rsidRPr="00A220C7">
        <w:rPr>
          <w:rFonts w:hAnsi="宋体"/>
          <w:kern w:val="0"/>
          <w:szCs w:val="21"/>
        </w:rPr>
        <w:t>。</w:t>
      </w:r>
    </w:p>
    <w:p w:rsidR="0024410B" w:rsidRPr="00A220C7" w:rsidRDefault="0024410B" w:rsidP="0024410B">
      <w:pPr>
        <w:pStyle w:val="3"/>
        <w:rPr>
          <w:rFonts w:eastAsia="宋体" w:hAnsi="宋体" w:cs="宋体"/>
          <w:b w:val="0"/>
          <w:bCs w:val="0"/>
          <w:kern w:val="0"/>
          <w:szCs w:val="24"/>
        </w:rPr>
      </w:pPr>
      <w:bookmarkStart w:id="473" w:name="_Toc30263"/>
      <w:bookmarkStart w:id="474" w:name="_Toc61980401"/>
      <w:r w:rsidRPr="00A220C7">
        <w:t>6.3</w:t>
      </w:r>
      <w:r w:rsidRPr="00A220C7">
        <w:rPr>
          <w:rFonts w:hint="eastAsia"/>
        </w:rPr>
        <w:t xml:space="preserve"> </w:t>
      </w:r>
      <w:r w:rsidRPr="00A220C7">
        <w:rPr>
          <w:rFonts w:eastAsia="宋体" w:hAnsi="宋体" w:cs="宋体"/>
          <w:b w:val="0"/>
          <w:bCs w:val="0"/>
          <w:kern w:val="0"/>
          <w:szCs w:val="24"/>
        </w:rPr>
        <w:t>环境保护</w:t>
      </w:r>
      <w:bookmarkEnd w:id="470"/>
      <w:bookmarkEnd w:id="471"/>
      <w:bookmarkEnd w:id="472"/>
      <w:bookmarkEnd w:id="473"/>
      <w:bookmarkEnd w:id="474"/>
    </w:p>
    <w:p w:rsidR="0024410B" w:rsidRPr="00A220C7" w:rsidRDefault="0024410B" w:rsidP="0024410B">
      <w:pPr>
        <w:spacing w:line="360" w:lineRule="auto"/>
        <w:ind w:firstLineChars="200" w:firstLine="420"/>
        <w:jc w:val="left"/>
        <w:rPr>
          <w:rFonts w:hAnsi="宋体" w:cs="宋体"/>
          <w:kern w:val="0"/>
        </w:rPr>
      </w:pPr>
      <w:r w:rsidRPr="00A220C7">
        <w:rPr>
          <w:rFonts w:hAnsi="宋体" w:cs="宋体"/>
          <w:kern w:val="0"/>
        </w:rPr>
        <w:t>因施工需要，经发包人批准，由承包人办理有关施工场地交通、环卫和施工噪音管理等手续，费用由承包人负责。</w:t>
      </w:r>
    </w:p>
    <w:p w:rsidR="0024410B" w:rsidRPr="00A220C7" w:rsidRDefault="0024410B" w:rsidP="0024410B">
      <w:pPr>
        <w:spacing w:line="360" w:lineRule="auto"/>
        <w:ind w:firstLineChars="200" w:firstLine="420"/>
        <w:jc w:val="left"/>
        <w:rPr>
          <w:rFonts w:hAnsi="宋体" w:cs="宋体"/>
          <w:kern w:val="0"/>
        </w:rPr>
      </w:pPr>
      <w:r w:rsidRPr="00A220C7">
        <w:rPr>
          <w:rFonts w:hAnsi="宋体" w:cs="宋体"/>
          <w:kern w:val="0"/>
        </w:rPr>
        <w:t>经过城市道路的施工车辆，必须按交警、城管、运输等部门相关规定执行。由于施工车辆造成的道路、环境等污染，其责任和费用均由承包人承担。</w:t>
      </w:r>
    </w:p>
    <w:p w:rsidR="0024410B" w:rsidRPr="00A220C7" w:rsidRDefault="0024410B" w:rsidP="0024410B">
      <w:pPr>
        <w:spacing w:line="360" w:lineRule="auto"/>
        <w:ind w:firstLineChars="200" w:firstLine="420"/>
        <w:jc w:val="left"/>
        <w:rPr>
          <w:szCs w:val="21"/>
          <w:u w:val="single"/>
        </w:rPr>
      </w:pPr>
      <w:r w:rsidRPr="00A220C7">
        <w:rPr>
          <w:rFonts w:hAnsi="宋体" w:hint="eastAsia"/>
          <w:szCs w:val="21"/>
          <w:u w:val="single"/>
        </w:rPr>
        <w:t>根据《南宁市挥发性有机物污染防治实施方案（</w:t>
      </w:r>
      <w:r w:rsidRPr="00A220C7">
        <w:rPr>
          <w:rFonts w:hAnsi="宋体" w:hint="eastAsia"/>
          <w:szCs w:val="21"/>
          <w:u w:val="single"/>
        </w:rPr>
        <w:t>2019-2020</w:t>
      </w:r>
      <w:r w:rsidRPr="00A220C7">
        <w:rPr>
          <w:rFonts w:hAnsi="宋体" w:hint="eastAsia"/>
          <w:szCs w:val="21"/>
          <w:u w:val="single"/>
        </w:rPr>
        <w:t>年）》（南环委办</w:t>
      </w:r>
      <w:r w:rsidRPr="00A220C7">
        <w:rPr>
          <w:rFonts w:hAnsi="宋体" w:hint="eastAsia"/>
          <w:kern w:val="0"/>
          <w:szCs w:val="21"/>
          <w:u w:val="single"/>
        </w:rPr>
        <w:t>〔</w:t>
      </w:r>
      <w:r w:rsidRPr="00A220C7">
        <w:rPr>
          <w:rFonts w:hAnsi="宋体"/>
          <w:kern w:val="0"/>
          <w:szCs w:val="21"/>
          <w:u w:val="single"/>
        </w:rPr>
        <w:t>20</w:t>
      </w:r>
      <w:r w:rsidRPr="00A220C7">
        <w:rPr>
          <w:rFonts w:hAnsi="宋体" w:hint="eastAsia"/>
          <w:kern w:val="0"/>
          <w:szCs w:val="21"/>
          <w:u w:val="single"/>
        </w:rPr>
        <w:t>19</w:t>
      </w:r>
      <w:r w:rsidRPr="00A220C7">
        <w:rPr>
          <w:rFonts w:hAnsi="宋体" w:hint="eastAsia"/>
          <w:kern w:val="0"/>
          <w:szCs w:val="21"/>
          <w:u w:val="single"/>
        </w:rPr>
        <w:t>〕</w:t>
      </w:r>
      <w:r w:rsidRPr="00A220C7">
        <w:rPr>
          <w:rFonts w:hAnsi="宋体" w:hint="eastAsia"/>
          <w:kern w:val="0"/>
          <w:szCs w:val="21"/>
          <w:u w:val="single"/>
        </w:rPr>
        <w:t>166</w:t>
      </w:r>
      <w:r w:rsidRPr="00A220C7">
        <w:rPr>
          <w:rFonts w:hAnsi="宋体"/>
          <w:kern w:val="0"/>
          <w:szCs w:val="21"/>
          <w:u w:val="single"/>
        </w:rPr>
        <w:t>号</w:t>
      </w:r>
      <w:r w:rsidRPr="00A220C7">
        <w:rPr>
          <w:rFonts w:hAnsi="宋体" w:hint="eastAsia"/>
          <w:kern w:val="0"/>
          <w:szCs w:val="21"/>
          <w:u w:val="single"/>
        </w:rPr>
        <w:t>）文件精神，宜优先使用低</w:t>
      </w:r>
      <w:r w:rsidRPr="00A220C7">
        <w:rPr>
          <w:rFonts w:hAnsi="宋体" w:hint="eastAsia"/>
          <w:kern w:val="0"/>
          <w:szCs w:val="21"/>
          <w:u w:val="single"/>
        </w:rPr>
        <w:t>VOCs</w:t>
      </w:r>
      <w:r w:rsidRPr="00A220C7">
        <w:rPr>
          <w:rFonts w:hAnsi="宋体" w:hint="eastAsia"/>
          <w:kern w:val="0"/>
          <w:szCs w:val="21"/>
          <w:u w:val="single"/>
        </w:rPr>
        <w:t>含量的涂料、油漆和有机溶剂。</w:t>
      </w:r>
    </w:p>
    <w:p w:rsidR="0024410B" w:rsidRPr="00A220C7" w:rsidRDefault="0024410B" w:rsidP="0024410B">
      <w:pPr>
        <w:pStyle w:val="2"/>
      </w:pPr>
      <w:bookmarkStart w:id="475" w:name="_Toc373478369"/>
      <w:bookmarkStart w:id="476" w:name="_Toc351203639"/>
      <w:bookmarkStart w:id="477" w:name="_Toc389065288"/>
      <w:bookmarkStart w:id="478" w:name="_Toc373227722"/>
      <w:bookmarkStart w:id="479" w:name="_Toc89"/>
      <w:bookmarkStart w:id="480" w:name="_Toc61980402"/>
      <w:bookmarkEnd w:id="452"/>
      <w:bookmarkEnd w:id="453"/>
      <w:bookmarkEnd w:id="454"/>
      <w:bookmarkEnd w:id="455"/>
      <w:bookmarkEnd w:id="456"/>
      <w:bookmarkEnd w:id="457"/>
      <w:bookmarkEnd w:id="458"/>
      <w:r w:rsidRPr="00A220C7">
        <w:t xml:space="preserve">7. </w:t>
      </w:r>
      <w:r w:rsidRPr="00A220C7">
        <w:t>工期和进度</w:t>
      </w:r>
      <w:bookmarkEnd w:id="475"/>
      <w:bookmarkEnd w:id="476"/>
      <w:bookmarkEnd w:id="477"/>
      <w:bookmarkEnd w:id="478"/>
      <w:bookmarkEnd w:id="479"/>
      <w:bookmarkEnd w:id="480"/>
    </w:p>
    <w:p w:rsidR="0024410B" w:rsidRPr="00A220C7" w:rsidRDefault="0024410B" w:rsidP="0024410B">
      <w:pPr>
        <w:pStyle w:val="3"/>
      </w:pPr>
      <w:bookmarkStart w:id="481" w:name="_Toc373478370"/>
      <w:bookmarkStart w:id="482" w:name="_Toc11077"/>
      <w:bookmarkStart w:id="483" w:name="_Toc389065289"/>
      <w:bookmarkStart w:id="484" w:name="_Toc373227723"/>
      <w:bookmarkStart w:id="485" w:name="_Toc61980403"/>
      <w:r w:rsidRPr="00A220C7">
        <w:t xml:space="preserve">7.1 </w:t>
      </w:r>
      <w:r w:rsidRPr="00A220C7">
        <w:t>施工组织设计</w:t>
      </w:r>
      <w:bookmarkEnd w:id="481"/>
      <w:bookmarkEnd w:id="482"/>
      <w:bookmarkEnd w:id="483"/>
      <w:bookmarkEnd w:id="484"/>
      <w:bookmarkEnd w:id="485"/>
    </w:p>
    <w:p w:rsidR="0024410B" w:rsidRPr="00A220C7" w:rsidRDefault="0024410B" w:rsidP="0024410B">
      <w:pPr>
        <w:autoSpaceDE w:val="0"/>
        <w:autoSpaceDN w:val="0"/>
        <w:adjustRightInd w:val="0"/>
        <w:spacing w:line="360" w:lineRule="auto"/>
        <w:ind w:firstLineChars="200" w:firstLine="420"/>
        <w:jc w:val="left"/>
        <w:rPr>
          <w:szCs w:val="21"/>
          <w:u w:val="single"/>
        </w:rPr>
      </w:pPr>
      <w:r w:rsidRPr="00A220C7">
        <w:rPr>
          <w:szCs w:val="21"/>
        </w:rPr>
        <w:t xml:space="preserve">7.1.1 </w:t>
      </w:r>
      <w:r w:rsidRPr="00A220C7">
        <w:rPr>
          <w:rFonts w:hAnsi="宋体"/>
          <w:szCs w:val="21"/>
        </w:rPr>
        <w:t>合</w:t>
      </w:r>
      <w:r w:rsidRPr="00A220C7">
        <w:rPr>
          <w:rFonts w:hAnsi="宋体"/>
          <w:kern w:val="0"/>
          <w:szCs w:val="21"/>
        </w:rPr>
        <w:t>同当事人约定的施工组织设计应包括的其他内容：</w:t>
      </w:r>
      <w:r w:rsidR="00310838" w:rsidRPr="00A220C7">
        <w:rPr>
          <w:rFonts w:hint="eastAsia"/>
          <w:szCs w:val="21"/>
          <w:u w:val="single"/>
        </w:rPr>
        <w:t>施工进度计划包括总进度计划、分阶段和分项进度计划、设备材料人员进场计划；施工方案说明包括分部、分项工程或工程部位的名称及施工顺序和方法。</w:t>
      </w:r>
      <w:r w:rsidRPr="00A220C7">
        <w:rPr>
          <w:rFonts w:hAnsi="宋体"/>
          <w:szCs w:val="21"/>
        </w:rPr>
        <w:t>。</w:t>
      </w:r>
    </w:p>
    <w:p w:rsidR="0024410B" w:rsidRPr="00A220C7" w:rsidRDefault="0024410B" w:rsidP="0024410B">
      <w:pPr>
        <w:autoSpaceDE w:val="0"/>
        <w:autoSpaceDN w:val="0"/>
        <w:adjustRightInd w:val="0"/>
        <w:spacing w:line="360" w:lineRule="auto"/>
        <w:ind w:firstLineChars="200" w:firstLine="420"/>
        <w:jc w:val="left"/>
        <w:rPr>
          <w:kern w:val="0"/>
          <w:szCs w:val="21"/>
        </w:rPr>
      </w:pPr>
      <w:r w:rsidRPr="00A220C7">
        <w:rPr>
          <w:szCs w:val="21"/>
        </w:rPr>
        <w:t xml:space="preserve">7.1.2 </w:t>
      </w:r>
      <w:r w:rsidRPr="00A220C7">
        <w:rPr>
          <w:rFonts w:hAnsi="宋体"/>
          <w:kern w:val="0"/>
          <w:szCs w:val="21"/>
        </w:rPr>
        <w:t>施工组织设计的提交和修改</w:t>
      </w:r>
    </w:p>
    <w:p w:rsidR="0024410B" w:rsidRPr="00A220C7" w:rsidRDefault="0024410B" w:rsidP="0024410B">
      <w:pPr>
        <w:autoSpaceDE w:val="0"/>
        <w:autoSpaceDN w:val="0"/>
        <w:adjustRightInd w:val="0"/>
        <w:spacing w:line="360" w:lineRule="auto"/>
        <w:ind w:firstLineChars="200" w:firstLine="420"/>
        <w:jc w:val="left"/>
        <w:rPr>
          <w:szCs w:val="21"/>
          <w:u w:val="single"/>
        </w:rPr>
      </w:pPr>
      <w:r w:rsidRPr="00A220C7">
        <w:rPr>
          <w:rFonts w:hAnsi="宋体"/>
          <w:kern w:val="0"/>
          <w:szCs w:val="21"/>
        </w:rPr>
        <w:t>承包人提交详细施工组织设计的期限的约定：</w:t>
      </w:r>
      <w:r w:rsidR="00310838" w:rsidRPr="00A220C7">
        <w:rPr>
          <w:rFonts w:ascii="宋体" w:hAnsi="宋体" w:hint="eastAsia"/>
          <w:szCs w:val="21"/>
          <w:u w:val="single"/>
        </w:rPr>
        <w:t>合同签订后</w:t>
      </w:r>
      <w:r w:rsidR="00310838" w:rsidRPr="00A220C7">
        <w:rPr>
          <w:rFonts w:ascii="宋体" w:hAnsi="宋体"/>
          <w:szCs w:val="21"/>
          <w:u w:val="single"/>
        </w:rPr>
        <w:t>14</w:t>
      </w:r>
      <w:r w:rsidR="00310838" w:rsidRPr="00A220C7">
        <w:rPr>
          <w:rFonts w:ascii="宋体" w:hAnsi="宋体" w:hint="eastAsia"/>
          <w:szCs w:val="21"/>
          <w:u w:val="single"/>
        </w:rPr>
        <w:t>天内</w:t>
      </w:r>
      <w:r w:rsidRPr="00A220C7">
        <w:rPr>
          <w:rFonts w:hAnsi="宋体"/>
          <w:szCs w:val="21"/>
        </w:rPr>
        <w:t>。</w:t>
      </w:r>
    </w:p>
    <w:p w:rsidR="0024410B" w:rsidRPr="00A220C7" w:rsidRDefault="0024410B" w:rsidP="0024410B">
      <w:pPr>
        <w:spacing w:line="360" w:lineRule="auto"/>
        <w:ind w:firstLineChars="200" w:firstLine="420"/>
        <w:jc w:val="left"/>
        <w:rPr>
          <w:szCs w:val="21"/>
        </w:rPr>
      </w:pPr>
      <w:r w:rsidRPr="00A220C7">
        <w:rPr>
          <w:rFonts w:hAnsi="宋体"/>
          <w:szCs w:val="21"/>
        </w:rPr>
        <w:t>发包人和监理人在收到详细的施工组织设计后确认或提出修改意见的期限：</w:t>
      </w:r>
      <w:r w:rsidR="00310838" w:rsidRPr="00A220C7">
        <w:rPr>
          <w:rFonts w:ascii="宋体" w:hAnsi="宋体" w:hint="eastAsia"/>
          <w:szCs w:val="21"/>
          <w:u w:val="single"/>
        </w:rPr>
        <w:t>自收到之日起七天内，逾期视为已确认</w:t>
      </w:r>
      <w:r w:rsidRPr="00A220C7">
        <w:rPr>
          <w:rFonts w:hAnsi="宋体"/>
          <w:szCs w:val="21"/>
        </w:rPr>
        <w:t>。</w:t>
      </w:r>
    </w:p>
    <w:p w:rsidR="0024410B" w:rsidRPr="00A220C7" w:rsidRDefault="0024410B" w:rsidP="0024410B">
      <w:pPr>
        <w:pStyle w:val="3"/>
      </w:pPr>
      <w:bookmarkStart w:id="486" w:name="_Toc24506"/>
      <w:bookmarkStart w:id="487" w:name="_Toc373227724"/>
      <w:bookmarkStart w:id="488" w:name="_Toc373478371"/>
      <w:bookmarkStart w:id="489" w:name="_Toc389065290"/>
      <w:bookmarkStart w:id="490" w:name="_Toc61980404"/>
      <w:r w:rsidRPr="00A220C7">
        <w:t>7</w:t>
      </w:r>
      <w:bookmarkStart w:id="491" w:name="_Toc297216173"/>
      <w:bookmarkStart w:id="492" w:name="_Toc300934966"/>
      <w:bookmarkStart w:id="493" w:name="_Toc297123514"/>
      <w:bookmarkStart w:id="494" w:name="_Toc303539123"/>
      <w:bookmarkStart w:id="495" w:name="_Toc312678005"/>
      <w:bookmarkStart w:id="496" w:name="_Toc304295541"/>
      <w:bookmarkStart w:id="497" w:name="_Toc312677479"/>
      <w:r w:rsidRPr="00A220C7">
        <w:t xml:space="preserve">.2 </w:t>
      </w:r>
      <w:r w:rsidRPr="00A220C7">
        <w:t>施工进度计划</w:t>
      </w:r>
      <w:bookmarkEnd w:id="486"/>
      <w:bookmarkEnd w:id="487"/>
      <w:bookmarkEnd w:id="488"/>
      <w:bookmarkEnd w:id="489"/>
      <w:bookmarkEnd w:id="490"/>
    </w:p>
    <w:p w:rsidR="0024410B" w:rsidRPr="00A220C7" w:rsidRDefault="0024410B" w:rsidP="0024410B">
      <w:pPr>
        <w:spacing w:line="360" w:lineRule="auto"/>
        <w:ind w:firstLineChars="200" w:firstLine="420"/>
        <w:jc w:val="left"/>
        <w:rPr>
          <w:szCs w:val="21"/>
        </w:rPr>
      </w:pPr>
      <w:r w:rsidRPr="00A220C7">
        <w:rPr>
          <w:szCs w:val="21"/>
        </w:rPr>
        <w:t xml:space="preserve">7.2.2 </w:t>
      </w:r>
      <w:r w:rsidRPr="00A220C7">
        <w:rPr>
          <w:rFonts w:hAnsi="宋体"/>
          <w:szCs w:val="21"/>
        </w:rPr>
        <w:t>施工进度计划的修订</w:t>
      </w:r>
    </w:p>
    <w:p w:rsidR="0024410B" w:rsidRPr="00A220C7" w:rsidRDefault="0024410B" w:rsidP="0024410B">
      <w:pPr>
        <w:spacing w:line="360" w:lineRule="auto"/>
        <w:ind w:firstLineChars="200" w:firstLine="420"/>
        <w:jc w:val="left"/>
        <w:rPr>
          <w:szCs w:val="21"/>
        </w:rPr>
      </w:pPr>
      <w:r w:rsidRPr="00A220C7">
        <w:rPr>
          <w:rFonts w:hAnsi="宋体"/>
          <w:szCs w:val="21"/>
        </w:rPr>
        <w:t>发包人和监理人在收到修订的施工进度计划后确认或提出修改意见的期限：</w:t>
      </w:r>
      <w:r w:rsidR="00310838" w:rsidRPr="00A220C7">
        <w:rPr>
          <w:rFonts w:hint="eastAsia"/>
          <w:szCs w:val="21"/>
          <w:u w:val="single"/>
        </w:rPr>
        <w:t>收到修订的施工进度计划后</w:t>
      </w:r>
      <w:r w:rsidR="00310838" w:rsidRPr="00A220C7">
        <w:rPr>
          <w:rFonts w:ascii="宋体" w:hAnsi="宋体"/>
          <w:szCs w:val="21"/>
          <w:u w:val="single"/>
        </w:rPr>
        <w:t>5</w:t>
      </w:r>
      <w:r w:rsidR="00310838" w:rsidRPr="00A220C7">
        <w:rPr>
          <w:rFonts w:ascii="宋体" w:hAnsi="宋体" w:hint="eastAsia"/>
          <w:szCs w:val="21"/>
          <w:u w:val="single"/>
        </w:rPr>
        <w:t>天，逾期视为已确认</w:t>
      </w:r>
      <w:r w:rsidRPr="00A220C7">
        <w:rPr>
          <w:rFonts w:hAnsi="宋体"/>
          <w:szCs w:val="21"/>
        </w:rPr>
        <w:t>。</w:t>
      </w:r>
    </w:p>
    <w:p w:rsidR="0024410B" w:rsidRPr="00A220C7" w:rsidRDefault="0024410B" w:rsidP="0024410B">
      <w:pPr>
        <w:pStyle w:val="3"/>
      </w:pPr>
      <w:bookmarkStart w:id="498" w:name="_Toc389065291"/>
      <w:bookmarkStart w:id="499" w:name="_Toc373227725"/>
      <w:bookmarkStart w:id="500" w:name="_Toc373478372"/>
      <w:bookmarkStart w:id="501" w:name="_Toc12066"/>
      <w:bookmarkStart w:id="502" w:name="_Toc61980405"/>
      <w:r w:rsidRPr="00A220C7">
        <w:lastRenderedPageBreak/>
        <w:t xml:space="preserve">7.3 </w:t>
      </w:r>
      <w:r w:rsidRPr="00A220C7">
        <w:t>开工</w:t>
      </w:r>
      <w:bookmarkEnd w:id="498"/>
      <w:bookmarkEnd w:id="499"/>
      <w:bookmarkEnd w:id="500"/>
      <w:bookmarkEnd w:id="501"/>
      <w:bookmarkEnd w:id="502"/>
    </w:p>
    <w:p w:rsidR="0024410B" w:rsidRPr="00A220C7" w:rsidRDefault="0024410B" w:rsidP="0024410B">
      <w:pPr>
        <w:spacing w:line="360" w:lineRule="auto"/>
        <w:ind w:firstLineChars="200" w:firstLine="420"/>
        <w:jc w:val="left"/>
        <w:rPr>
          <w:szCs w:val="21"/>
        </w:rPr>
      </w:pPr>
      <w:r w:rsidRPr="00A220C7">
        <w:rPr>
          <w:szCs w:val="21"/>
        </w:rPr>
        <w:t xml:space="preserve">7.3.1 </w:t>
      </w:r>
      <w:r w:rsidRPr="00A220C7">
        <w:rPr>
          <w:rFonts w:hAnsi="宋体"/>
          <w:szCs w:val="21"/>
        </w:rPr>
        <w:t>开工准备</w:t>
      </w:r>
    </w:p>
    <w:p w:rsidR="0024410B" w:rsidRPr="00A220C7" w:rsidRDefault="0024410B" w:rsidP="0024410B">
      <w:pPr>
        <w:spacing w:line="360" w:lineRule="auto"/>
        <w:ind w:firstLine="426"/>
        <w:jc w:val="left"/>
        <w:rPr>
          <w:szCs w:val="21"/>
          <w:u w:val="single"/>
        </w:rPr>
      </w:pPr>
      <w:r w:rsidRPr="00A220C7">
        <w:rPr>
          <w:rFonts w:hAnsi="宋体"/>
          <w:szCs w:val="21"/>
        </w:rPr>
        <w:t>关于承包人提交</w:t>
      </w:r>
      <w:r w:rsidRPr="00A220C7">
        <w:rPr>
          <w:rFonts w:hAnsi="宋体"/>
          <w:kern w:val="0"/>
          <w:szCs w:val="21"/>
        </w:rPr>
        <w:t>工程开工</w:t>
      </w:r>
      <w:proofErr w:type="gramStart"/>
      <w:r w:rsidRPr="00A220C7">
        <w:rPr>
          <w:rFonts w:hAnsi="宋体"/>
          <w:kern w:val="0"/>
          <w:szCs w:val="21"/>
        </w:rPr>
        <w:t>报审表</w:t>
      </w:r>
      <w:proofErr w:type="gramEnd"/>
      <w:r w:rsidRPr="00A220C7">
        <w:rPr>
          <w:rFonts w:hAnsi="宋体"/>
          <w:kern w:val="0"/>
          <w:szCs w:val="21"/>
        </w:rPr>
        <w:t>的期限：</w:t>
      </w:r>
      <w:r w:rsidR="00310838" w:rsidRPr="00A220C7">
        <w:rPr>
          <w:rFonts w:ascii="宋体" w:hAnsi="宋体" w:hint="eastAsia"/>
          <w:szCs w:val="21"/>
          <w:u w:val="single"/>
        </w:rPr>
        <w:t>合同签订后、开工前</w:t>
      </w:r>
      <w:r w:rsidRPr="00A220C7">
        <w:rPr>
          <w:rFonts w:hAnsi="宋体"/>
          <w:szCs w:val="21"/>
        </w:rPr>
        <w:t>。</w:t>
      </w:r>
    </w:p>
    <w:p w:rsidR="0024410B" w:rsidRPr="00A220C7" w:rsidRDefault="0024410B" w:rsidP="0024410B">
      <w:pPr>
        <w:spacing w:line="360" w:lineRule="auto"/>
        <w:ind w:firstLine="426"/>
        <w:jc w:val="left"/>
        <w:rPr>
          <w:szCs w:val="21"/>
          <w:u w:val="single"/>
        </w:rPr>
      </w:pPr>
      <w:r w:rsidRPr="00A220C7">
        <w:rPr>
          <w:rFonts w:hAnsi="宋体"/>
          <w:szCs w:val="21"/>
        </w:rPr>
        <w:t>关于发包人应完成的其他开工准备工作及期限：</w:t>
      </w:r>
      <w:r w:rsidR="00310838" w:rsidRPr="00A220C7">
        <w:rPr>
          <w:rFonts w:ascii="宋体" w:hAnsi="宋体" w:hint="eastAsia"/>
          <w:szCs w:val="21"/>
          <w:u w:val="single"/>
        </w:rPr>
        <w:t>在开工前</w:t>
      </w:r>
      <w:r w:rsidR="00310838" w:rsidRPr="00A220C7">
        <w:rPr>
          <w:rFonts w:ascii="宋体" w:hAnsi="宋体"/>
          <w:szCs w:val="21"/>
          <w:u w:val="single"/>
        </w:rPr>
        <w:t>7</w:t>
      </w:r>
      <w:r w:rsidR="00310838" w:rsidRPr="00A220C7">
        <w:rPr>
          <w:rFonts w:ascii="宋体" w:hAnsi="宋体" w:hint="eastAsia"/>
          <w:szCs w:val="21"/>
          <w:u w:val="single"/>
        </w:rPr>
        <w:t>天完成施工场地“三通一平”</w:t>
      </w:r>
      <w:r w:rsidRPr="00A220C7">
        <w:rPr>
          <w:rFonts w:hAnsi="宋体"/>
          <w:szCs w:val="21"/>
        </w:rPr>
        <w:t>。</w:t>
      </w:r>
    </w:p>
    <w:p w:rsidR="0024410B" w:rsidRPr="00A220C7" w:rsidRDefault="0024410B" w:rsidP="0024410B">
      <w:pPr>
        <w:spacing w:line="360" w:lineRule="auto"/>
        <w:ind w:firstLineChars="200" w:firstLine="420"/>
        <w:jc w:val="left"/>
        <w:rPr>
          <w:szCs w:val="21"/>
          <w:u w:val="single"/>
        </w:rPr>
      </w:pPr>
      <w:r w:rsidRPr="00A220C7">
        <w:rPr>
          <w:rFonts w:hAnsi="宋体"/>
          <w:szCs w:val="21"/>
        </w:rPr>
        <w:t>关于承包人应完成的其他开工准备工作及期限：</w:t>
      </w:r>
      <w:r w:rsidR="00310838" w:rsidRPr="00A220C7">
        <w:rPr>
          <w:rFonts w:hint="eastAsia"/>
          <w:szCs w:val="21"/>
          <w:u w:val="single"/>
        </w:rPr>
        <w:t>施工机械设备、材料进场、人员配备、测量定点放线等工作在开工前</w:t>
      </w:r>
      <w:r w:rsidR="00310838" w:rsidRPr="00A220C7">
        <w:rPr>
          <w:rFonts w:hint="eastAsia"/>
          <w:szCs w:val="21"/>
          <w:u w:val="single"/>
        </w:rPr>
        <w:t>7</w:t>
      </w:r>
      <w:r w:rsidR="00310838" w:rsidRPr="00A220C7">
        <w:rPr>
          <w:rFonts w:hint="eastAsia"/>
          <w:szCs w:val="21"/>
          <w:u w:val="single"/>
        </w:rPr>
        <w:t>天完成。</w:t>
      </w:r>
    </w:p>
    <w:p w:rsidR="0024410B" w:rsidRPr="00A220C7" w:rsidRDefault="0024410B" w:rsidP="0024410B">
      <w:pPr>
        <w:spacing w:line="360" w:lineRule="auto"/>
        <w:ind w:firstLineChars="200" w:firstLine="420"/>
        <w:jc w:val="left"/>
        <w:rPr>
          <w:szCs w:val="21"/>
        </w:rPr>
      </w:pPr>
      <w:r w:rsidRPr="00A220C7">
        <w:rPr>
          <w:szCs w:val="21"/>
        </w:rPr>
        <w:t>7.3.2</w:t>
      </w:r>
      <w:r w:rsidRPr="00A220C7">
        <w:rPr>
          <w:rFonts w:hint="eastAsia"/>
          <w:szCs w:val="21"/>
        </w:rPr>
        <w:t xml:space="preserve"> </w:t>
      </w:r>
      <w:r w:rsidRPr="00A220C7">
        <w:rPr>
          <w:rFonts w:hAnsi="宋体"/>
          <w:szCs w:val="21"/>
        </w:rPr>
        <w:t>开工通知</w:t>
      </w:r>
    </w:p>
    <w:p w:rsidR="0024410B" w:rsidRPr="00A220C7" w:rsidRDefault="0024410B" w:rsidP="0024410B">
      <w:pPr>
        <w:spacing w:line="360" w:lineRule="auto"/>
        <w:ind w:firstLineChars="200" w:firstLine="420"/>
        <w:jc w:val="left"/>
        <w:rPr>
          <w:szCs w:val="21"/>
        </w:rPr>
      </w:pPr>
      <w:r w:rsidRPr="00A220C7">
        <w:rPr>
          <w:rFonts w:hAnsi="宋体"/>
          <w:szCs w:val="21"/>
        </w:rPr>
        <w:t>因发包人原因造成监理人未能在计划开工日期之日起</w:t>
      </w:r>
      <w:r w:rsidR="00310838" w:rsidRPr="00A220C7">
        <w:rPr>
          <w:rFonts w:hint="eastAsia"/>
          <w:szCs w:val="21"/>
          <w:u w:val="single"/>
        </w:rPr>
        <w:t>30</w:t>
      </w:r>
      <w:r w:rsidRPr="00A220C7">
        <w:rPr>
          <w:rFonts w:hAnsi="宋体"/>
          <w:szCs w:val="21"/>
        </w:rPr>
        <w:t>天内发出开工通知的，承包人有权提出价格调整要求，或者解除合同。</w:t>
      </w:r>
    </w:p>
    <w:p w:rsidR="0024410B" w:rsidRPr="00A220C7" w:rsidRDefault="0024410B" w:rsidP="0024410B">
      <w:pPr>
        <w:pStyle w:val="3"/>
      </w:pPr>
      <w:bookmarkStart w:id="503" w:name="_Toc373227726"/>
      <w:bookmarkStart w:id="504" w:name="_Toc373478373"/>
      <w:bookmarkStart w:id="505" w:name="_Toc389065292"/>
      <w:bookmarkStart w:id="506" w:name="_Toc5444"/>
      <w:bookmarkStart w:id="507" w:name="_Toc61980406"/>
      <w:bookmarkEnd w:id="491"/>
      <w:bookmarkEnd w:id="492"/>
      <w:bookmarkEnd w:id="493"/>
      <w:bookmarkEnd w:id="494"/>
      <w:bookmarkEnd w:id="495"/>
      <w:bookmarkEnd w:id="496"/>
      <w:bookmarkEnd w:id="497"/>
      <w:r w:rsidRPr="00A220C7">
        <w:t xml:space="preserve">7.4 </w:t>
      </w:r>
      <w:r w:rsidRPr="00A220C7">
        <w:rPr>
          <w:rFonts w:hAnsi="宋体"/>
        </w:rPr>
        <w:t>测量放线</w:t>
      </w:r>
      <w:bookmarkEnd w:id="503"/>
      <w:bookmarkEnd w:id="504"/>
      <w:bookmarkEnd w:id="505"/>
      <w:bookmarkEnd w:id="506"/>
      <w:bookmarkEnd w:id="507"/>
    </w:p>
    <w:p w:rsidR="0024410B" w:rsidRPr="00A220C7" w:rsidRDefault="0024410B" w:rsidP="0024410B">
      <w:pPr>
        <w:spacing w:line="360" w:lineRule="auto"/>
        <w:ind w:firstLineChars="200" w:firstLine="420"/>
        <w:jc w:val="left"/>
        <w:rPr>
          <w:rFonts w:hAnsi="宋体"/>
          <w:szCs w:val="21"/>
        </w:rPr>
      </w:pPr>
      <w:r w:rsidRPr="00A220C7">
        <w:rPr>
          <w:szCs w:val="21"/>
        </w:rPr>
        <w:t>7.4.1</w:t>
      </w:r>
      <w:r w:rsidRPr="00A220C7">
        <w:rPr>
          <w:rFonts w:hAnsi="宋体"/>
          <w:szCs w:val="21"/>
        </w:rPr>
        <w:t>发包人通过监理人向承包人提供测量基准点、基准线和水准点及其书面资料的期限：</w:t>
      </w:r>
    </w:p>
    <w:p w:rsidR="0024410B" w:rsidRPr="00A220C7" w:rsidRDefault="00310838" w:rsidP="0024410B">
      <w:pPr>
        <w:spacing w:line="360" w:lineRule="auto"/>
        <w:jc w:val="left"/>
        <w:rPr>
          <w:szCs w:val="21"/>
          <w:u w:val="single"/>
        </w:rPr>
      </w:pPr>
      <w:r w:rsidRPr="00A220C7">
        <w:rPr>
          <w:rFonts w:ascii="宋体" w:hAnsi="宋体" w:hint="eastAsia"/>
          <w:szCs w:val="21"/>
          <w:u w:val="single"/>
        </w:rPr>
        <w:t>开工前七天，以书面形式交给承包人，双方现场进行交验</w:t>
      </w:r>
      <w:r w:rsidR="0024410B" w:rsidRPr="00A220C7">
        <w:rPr>
          <w:rFonts w:hAnsi="宋体"/>
          <w:szCs w:val="21"/>
        </w:rPr>
        <w:t>。</w:t>
      </w:r>
    </w:p>
    <w:p w:rsidR="0024410B" w:rsidRPr="00A220C7" w:rsidRDefault="0024410B" w:rsidP="0024410B">
      <w:pPr>
        <w:pStyle w:val="3"/>
      </w:pPr>
      <w:bookmarkStart w:id="508" w:name="_Toc389065293"/>
      <w:bookmarkStart w:id="509" w:name="_Toc373227727"/>
      <w:bookmarkStart w:id="510" w:name="_Toc373478374"/>
      <w:bookmarkStart w:id="511" w:name="_Toc21949"/>
      <w:bookmarkStart w:id="512" w:name="_Toc61980407"/>
      <w:r w:rsidRPr="00A220C7">
        <w:t>7</w:t>
      </w:r>
      <w:bookmarkStart w:id="513" w:name="_Toc304295546"/>
      <w:bookmarkStart w:id="514" w:name="_Toc312677484"/>
      <w:bookmarkStart w:id="515" w:name="_Toc312678010"/>
      <w:bookmarkStart w:id="516" w:name="_Toc303539125"/>
      <w:bookmarkStart w:id="517" w:name="_Toc300934968"/>
      <w:bookmarkStart w:id="518" w:name="_Toc297216175"/>
      <w:bookmarkStart w:id="519" w:name="_Toc297123516"/>
      <w:r w:rsidRPr="00A220C7">
        <w:t xml:space="preserve">.5 </w:t>
      </w:r>
      <w:r w:rsidRPr="00A220C7">
        <w:rPr>
          <w:rFonts w:hAnsi="宋体"/>
        </w:rPr>
        <w:t>工期延误</w:t>
      </w:r>
      <w:bookmarkEnd w:id="508"/>
      <w:bookmarkEnd w:id="509"/>
      <w:bookmarkEnd w:id="510"/>
      <w:bookmarkEnd w:id="511"/>
      <w:bookmarkEnd w:id="512"/>
    </w:p>
    <w:bookmarkEnd w:id="513"/>
    <w:bookmarkEnd w:id="514"/>
    <w:bookmarkEnd w:id="515"/>
    <w:bookmarkEnd w:id="516"/>
    <w:bookmarkEnd w:id="517"/>
    <w:bookmarkEnd w:id="518"/>
    <w:bookmarkEnd w:id="519"/>
    <w:p w:rsidR="0024410B" w:rsidRPr="00A220C7" w:rsidRDefault="0024410B" w:rsidP="0024410B">
      <w:pPr>
        <w:spacing w:line="360" w:lineRule="auto"/>
        <w:ind w:firstLineChars="200" w:firstLine="420"/>
        <w:jc w:val="left"/>
        <w:rPr>
          <w:szCs w:val="21"/>
        </w:rPr>
      </w:pPr>
      <w:r w:rsidRPr="00A220C7">
        <w:rPr>
          <w:szCs w:val="21"/>
        </w:rPr>
        <w:t xml:space="preserve">7.5.1 </w:t>
      </w:r>
      <w:r w:rsidRPr="00A220C7">
        <w:rPr>
          <w:rFonts w:hAnsi="宋体"/>
          <w:szCs w:val="21"/>
        </w:rPr>
        <w:t>因发包人原因导致工期延误</w:t>
      </w:r>
    </w:p>
    <w:p w:rsidR="0024410B" w:rsidRPr="00A220C7" w:rsidRDefault="0024410B" w:rsidP="0024410B">
      <w:pPr>
        <w:spacing w:line="360" w:lineRule="auto"/>
        <w:ind w:firstLineChars="200" w:firstLine="420"/>
        <w:jc w:val="left"/>
        <w:rPr>
          <w:szCs w:val="21"/>
          <w:u w:val="single"/>
        </w:rPr>
      </w:pPr>
      <w:r w:rsidRPr="00A220C7">
        <w:rPr>
          <w:rFonts w:hAnsi="宋体"/>
          <w:szCs w:val="21"/>
        </w:rPr>
        <w:t>（</w:t>
      </w:r>
      <w:r w:rsidRPr="00A220C7">
        <w:rPr>
          <w:szCs w:val="21"/>
        </w:rPr>
        <w:t>7</w:t>
      </w:r>
      <w:r w:rsidRPr="00A220C7">
        <w:rPr>
          <w:rFonts w:hAnsi="宋体"/>
          <w:szCs w:val="21"/>
        </w:rPr>
        <w:t>）因发包人原因导致工期延误的其他情形：</w:t>
      </w:r>
      <w:r w:rsidRPr="00A220C7">
        <w:rPr>
          <w:rFonts w:ascii="宋体" w:hAnsi="宋体" w:hint="eastAsia"/>
          <w:szCs w:val="21"/>
          <w:u w:val="single"/>
        </w:rPr>
        <w:t>①重大图纸变更影响</w:t>
      </w:r>
      <w:proofErr w:type="gramStart"/>
      <w:r w:rsidRPr="00A220C7">
        <w:rPr>
          <w:rFonts w:ascii="宋体" w:hAnsi="宋体" w:hint="eastAsia"/>
          <w:szCs w:val="21"/>
          <w:u w:val="single"/>
        </w:rPr>
        <w:t>关健</w:t>
      </w:r>
      <w:proofErr w:type="gramEnd"/>
      <w:r w:rsidRPr="00A220C7">
        <w:rPr>
          <w:rFonts w:ascii="宋体" w:hAnsi="宋体" w:hint="eastAsia"/>
          <w:szCs w:val="21"/>
          <w:u w:val="single"/>
        </w:rPr>
        <w:t>线路工序施工；②施工期间如因停电、停水连续</w:t>
      </w:r>
      <w:r w:rsidRPr="00A220C7">
        <w:rPr>
          <w:rFonts w:ascii="宋体" w:hAnsi="宋体"/>
          <w:szCs w:val="21"/>
          <w:u w:val="single"/>
        </w:rPr>
        <w:t>8</w:t>
      </w:r>
      <w:r w:rsidRPr="00A220C7">
        <w:rPr>
          <w:rFonts w:ascii="宋体" w:hAnsi="宋体" w:hint="eastAsia"/>
          <w:szCs w:val="21"/>
          <w:u w:val="single"/>
        </w:rPr>
        <w:t>小时以上或一周内间歇性停水、停电累计</w:t>
      </w:r>
      <w:r w:rsidRPr="00A220C7">
        <w:rPr>
          <w:rFonts w:ascii="宋体" w:hAnsi="宋体"/>
          <w:szCs w:val="21"/>
          <w:u w:val="single"/>
        </w:rPr>
        <w:t>8</w:t>
      </w:r>
      <w:r w:rsidRPr="00A220C7">
        <w:rPr>
          <w:rFonts w:ascii="宋体" w:hAnsi="宋体" w:hint="eastAsia"/>
          <w:szCs w:val="21"/>
          <w:u w:val="single"/>
        </w:rPr>
        <w:t>小时（含</w:t>
      </w:r>
      <w:r w:rsidRPr="00A220C7">
        <w:rPr>
          <w:rFonts w:ascii="宋体" w:hAnsi="宋体"/>
          <w:szCs w:val="21"/>
          <w:u w:val="single"/>
        </w:rPr>
        <w:t>8</w:t>
      </w:r>
      <w:r w:rsidRPr="00A220C7">
        <w:rPr>
          <w:rFonts w:ascii="宋体" w:hAnsi="宋体" w:hint="eastAsia"/>
          <w:szCs w:val="21"/>
          <w:u w:val="single"/>
        </w:rPr>
        <w:t>小时）影响正常施工的。③政府指令性停工。④在施工过程中遇到地下障碍物、溶洞、岩石、文物或地下管线的。⑤</w:t>
      </w:r>
      <w:r w:rsidR="00F303B3" w:rsidRPr="00A220C7">
        <w:rPr>
          <w:rFonts w:ascii="宋体" w:hAnsi="宋体" w:hint="eastAsia"/>
          <w:szCs w:val="21"/>
          <w:u w:val="single"/>
        </w:rPr>
        <w:t>因发包人未能在14天内确认</w:t>
      </w:r>
      <w:r w:rsidRPr="00A220C7">
        <w:rPr>
          <w:rFonts w:ascii="宋体" w:hAnsi="宋体" w:hint="eastAsia"/>
          <w:szCs w:val="21"/>
          <w:u w:val="single"/>
        </w:rPr>
        <w:t>变更价格</w:t>
      </w:r>
      <w:proofErr w:type="gramStart"/>
      <w:r w:rsidRPr="00A220C7">
        <w:rPr>
          <w:rFonts w:ascii="宋体" w:hAnsi="宋体" w:hint="eastAsia"/>
          <w:szCs w:val="21"/>
          <w:u w:val="single"/>
        </w:rPr>
        <w:t>或甲供材料</w:t>
      </w:r>
      <w:proofErr w:type="gramEnd"/>
      <w:r w:rsidRPr="00A220C7">
        <w:rPr>
          <w:rFonts w:ascii="宋体" w:hAnsi="宋体" w:hint="eastAsia"/>
          <w:szCs w:val="21"/>
          <w:u w:val="single"/>
        </w:rPr>
        <w:t>提供延误的。⑥非承包人的责任造成的工期延误其他情形</w:t>
      </w:r>
      <w:r w:rsidRPr="00A220C7">
        <w:rPr>
          <w:rFonts w:hAnsi="宋体" w:hint="eastAsia"/>
          <w:szCs w:val="21"/>
        </w:rPr>
        <w:t xml:space="preserve"> </w:t>
      </w:r>
      <w:r w:rsidRPr="00A220C7">
        <w:rPr>
          <w:rFonts w:hAnsi="宋体"/>
          <w:szCs w:val="21"/>
        </w:rPr>
        <w:t>。</w:t>
      </w:r>
    </w:p>
    <w:p w:rsidR="0024410B" w:rsidRPr="00A220C7" w:rsidRDefault="0024410B" w:rsidP="0024410B">
      <w:pPr>
        <w:spacing w:line="360" w:lineRule="auto"/>
        <w:ind w:firstLineChars="200" w:firstLine="420"/>
        <w:jc w:val="left"/>
        <w:rPr>
          <w:szCs w:val="21"/>
        </w:rPr>
      </w:pPr>
      <w:r w:rsidRPr="00A220C7">
        <w:rPr>
          <w:szCs w:val="21"/>
        </w:rPr>
        <w:t>7</w:t>
      </w:r>
      <w:bookmarkStart w:id="520" w:name="_Toc312678012"/>
      <w:bookmarkStart w:id="521" w:name="_Toc318581169"/>
      <w:bookmarkStart w:id="522" w:name="_Toc312677486"/>
      <w:bookmarkStart w:id="523" w:name="_Toc304295548"/>
      <w:bookmarkStart w:id="524" w:name="_Toc300934970"/>
      <w:bookmarkStart w:id="525" w:name="_Toc297123518"/>
      <w:bookmarkStart w:id="526" w:name="_Toc297216177"/>
      <w:bookmarkStart w:id="527" w:name="_Toc303539127"/>
      <w:r w:rsidRPr="00A220C7">
        <w:rPr>
          <w:szCs w:val="21"/>
        </w:rPr>
        <w:t xml:space="preserve">.5.2 </w:t>
      </w:r>
      <w:r w:rsidRPr="00A220C7">
        <w:rPr>
          <w:rFonts w:hAnsi="宋体"/>
          <w:szCs w:val="21"/>
        </w:rPr>
        <w:t>因承包人原因导致工期延误</w:t>
      </w:r>
    </w:p>
    <w:bookmarkEnd w:id="520"/>
    <w:bookmarkEnd w:id="521"/>
    <w:bookmarkEnd w:id="522"/>
    <w:p w:rsidR="0024410B" w:rsidRPr="00A220C7" w:rsidRDefault="0024410B" w:rsidP="0024410B">
      <w:pPr>
        <w:spacing w:line="360" w:lineRule="auto"/>
        <w:ind w:firstLineChars="200" w:firstLine="420"/>
        <w:jc w:val="left"/>
        <w:rPr>
          <w:szCs w:val="21"/>
        </w:rPr>
      </w:pPr>
      <w:r w:rsidRPr="00A220C7">
        <w:rPr>
          <w:rFonts w:hAnsi="宋体"/>
          <w:szCs w:val="21"/>
        </w:rPr>
        <w:t>双方约定经监理工程师确认，工期相应顺延的情况：</w:t>
      </w:r>
      <w:r w:rsidR="00310838" w:rsidRPr="00A220C7">
        <w:rPr>
          <w:rFonts w:ascii="宋体" w:hAnsi="宋体" w:hint="eastAsia"/>
          <w:bCs/>
          <w:szCs w:val="21"/>
          <w:u w:val="single"/>
        </w:rPr>
        <w:t>不可抗力的原因</w:t>
      </w:r>
      <w:r w:rsidRPr="00A220C7">
        <w:rPr>
          <w:rFonts w:hAnsi="宋体"/>
          <w:szCs w:val="21"/>
        </w:rPr>
        <w:t>。</w:t>
      </w:r>
    </w:p>
    <w:p w:rsidR="0024410B" w:rsidRPr="00A220C7" w:rsidRDefault="0024410B" w:rsidP="0024410B">
      <w:pPr>
        <w:spacing w:line="360" w:lineRule="auto"/>
        <w:ind w:firstLineChars="200" w:firstLine="420"/>
        <w:jc w:val="left"/>
        <w:rPr>
          <w:szCs w:val="21"/>
        </w:rPr>
      </w:pPr>
      <w:r w:rsidRPr="00A220C7">
        <w:rPr>
          <w:rFonts w:hAnsi="宋体"/>
          <w:szCs w:val="21"/>
        </w:rPr>
        <w:t>因</w:t>
      </w:r>
      <w:bookmarkStart w:id="528" w:name="_Toc312677487"/>
      <w:bookmarkStart w:id="529" w:name="_Toc318581170"/>
      <w:bookmarkStart w:id="530" w:name="_Toc312678013"/>
      <w:r w:rsidRPr="00A220C7">
        <w:rPr>
          <w:rFonts w:hAnsi="宋体"/>
          <w:szCs w:val="21"/>
        </w:rPr>
        <w:t>承包人原因造成工期延误，逾期竣工违约金的计算方法为：</w:t>
      </w:r>
      <w:bookmarkEnd w:id="523"/>
      <w:bookmarkEnd w:id="524"/>
      <w:bookmarkEnd w:id="525"/>
      <w:bookmarkEnd w:id="526"/>
      <w:bookmarkEnd w:id="527"/>
      <w:bookmarkEnd w:id="528"/>
      <w:bookmarkEnd w:id="529"/>
      <w:bookmarkEnd w:id="530"/>
      <w:r w:rsidRPr="00A220C7">
        <w:rPr>
          <w:rFonts w:ascii="宋体" w:hAnsi="宋体" w:cs="宋体" w:hint="eastAsia"/>
          <w:u w:val="single"/>
        </w:rPr>
        <w:t>按逾期竣工的单项工程罚款，每延误一天</w:t>
      </w:r>
      <w:r w:rsidRPr="00A220C7">
        <w:rPr>
          <w:rFonts w:ascii="宋体" w:cs="宋体"/>
          <w:u w:val="single"/>
        </w:rPr>
        <w:t>,</w:t>
      </w:r>
      <w:r w:rsidRPr="00A220C7">
        <w:rPr>
          <w:rFonts w:ascii="宋体" w:hAnsi="宋体" w:cs="宋体" w:hint="eastAsia"/>
          <w:u w:val="single"/>
        </w:rPr>
        <w:t>按单项工程应支付给承包人的结算造价的万分之</w:t>
      </w:r>
      <w:r w:rsidR="00310838" w:rsidRPr="00A220C7">
        <w:rPr>
          <w:rFonts w:ascii="宋体" w:hAnsi="宋体" w:cs="宋体" w:hint="eastAsia"/>
          <w:u w:val="single"/>
        </w:rPr>
        <w:t>四</w:t>
      </w:r>
      <w:r w:rsidRPr="00A220C7">
        <w:rPr>
          <w:rFonts w:ascii="宋体" w:hAnsi="宋体" w:cs="宋体" w:hint="eastAsia"/>
          <w:u w:val="single"/>
        </w:rPr>
        <w:t>处罚</w:t>
      </w:r>
      <w:r w:rsidRPr="00A220C7">
        <w:rPr>
          <w:rFonts w:ascii="宋体" w:cs="宋体"/>
          <w:u w:val="single"/>
        </w:rPr>
        <w:t>,</w:t>
      </w:r>
      <w:r w:rsidRPr="00A220C7">
        <w:rPr>
          <w:rFonts w:ascii="宋体" w:hAnsi="宋体" w:cs="宋体" w:hint="eastAsia"/>
          <w:u w:val="single"/>
        </w:rPr>
        <w:t>罚款直接从结算款中扣除。</w:t>
      </w:r>
      <w:r w:rsidRPr="00A220C7">
        <w:rPr>
          <w:rFonts w:hAnsi="宋体" w:cs="宋体" w:hint="eastAsia"/>
          <w:u w:val="single"/>
        </w:rPr>
        <w:t>误期时间从规定竣工日期起直到实际竣工日期的天数（扣除发包人批准顺延的工期）。</w:t>
      </w:r>
      <w:r w:rsidRPr="00A220C7">
        <w:rPr>
          <w:rFonts w:hAnsi="宋体" w:cs="宋体" w:hint="eastAsia"/>
        </w:rPr>
        <w:t>因承包人原因造成工期延误，逾期竣工违约金的上限：</w:t>
      </w:r>
      <w:r w:rsidRPr="00A220C7">
        <w:rPr>
          <w:rFonts w:ascii="宋体" w:hAnsi="宋体" w:cs="宋体" w:hint="eastAsia"/>
          <w:u w:val="single"/>
        </w:rPr>
        <w:t>逾期竣工的单项工程结算造价</w:t>
      </w:r>
      <w:r w:rsidRPr="00A220C7">
        <w:rPr>
          <w:rFonts w:hAnsi="宋体" w:cs="宋体" w:hint="eastAsia"/>
          <w:u w:val="single"/>
        </w:rPr>
        <w:t>的</w:t>
      </w:r>
      <w:r w:rsidR="00F303B3" w:rsidRPr="00A220C7">
        <w:rPr>
          <w:rFonts w:hint="eastAsia"/>
          <w:u w:val="single"/>
        </w:rPr>
        <w:t>5</w:t>
      </w:r>
      <w:r w:rsidRPr="00A220C7">
        <w:rPr>
          <w:u w:val="single"/>
        </w:rPr>
        <w:t>%</w:t>
      </w:r>
      <w:r w:rsidRPr="00A220C7">
        <w:rPr>
          <w:rFonts w:hAnsi="宋体" w:cs="宋体" w:hint="eastAsia"/>
        </w:rPr>
        <w:t>。</w:t>
      </w:r>
      <w:bookmarkStart w:id="531" w:name="_Toc312678014"/>
      <w:bookmarkStart w:id="532" w:name="_Toc318581171"/>
    </w:p>
    <w:p w:rsidR="0024410B" w:rsidRPr="00A220C7" w:rsidRDefault="0024410B" w:rsidP="0024410B">
      <w:pPr>
        <w:pStyle w:val="3"/>
      </w:pPr>
      <w:bookmarkStart w:id="533" w:name="_Toc389065294"/>
      <w:bookmarkStart w:id="534" w:name="_Toc373478375"/>
      <w:bookmarkStart w:id="535" w:name="_Toc373227728"/>
      <w:bookmarkStart w:id="536" w:name="_Toc11238"/>
      <w:bookmarkStart w:id="537" w:name="_Toc61980408"/>
      <w:bookmarkEnd w:id="531"/>
      <w:bookmarkEnd w:id="532"/>
      <w:r w:rsidRPr="00A220C7">
        <w:t>7</w:t>
      </w:r>
      <w:bookmarkStart w:id="538" w:name="_Toc312678015"/>
      <w:bookmarkStart w:id="539" w:name="_Toc297123519"/>
      <w:bookmarkStart w:id="540" w:name="_Toc297216178"/>
      <w:bookmarkStart w:id="541" w:name="_Toc304295549"/>
      <w:bookmarkStart w:id="542" w:name="_Toc303539128"/>
      <w:bookmarkStart w:id="543" w:name="_Toc300934971"/>
      <w:r w:rsidRPr="00A220C7">
        <w:t xml:space="preserve">.6 </w:t>
      </w:r>
      <w:r w:rsidRPr="00A220C7">
        <w:t>不</w:t>
      </w:r>
      <w:bookmarkEnd w:id="538"/>
      <w:bookmarkEnd w:id="539"/>
      <w:bookmarkEnd w:id="540"/>
      <w:bookmarkEnd w:id="541"/>
      <w:bookmarkEnd w:id="542"/>
      <w:bookmarkEnd w:id="543"/>
      <w:r w:rsidRPr="00A220C7">
        <w:t>利物质条件</w:t>
      </w:r>
      <w:bookmarkEnd w:id="533"/>
      <w:bookmarkEnd w:id="534"/>
      <w:bookmarkEnd w:id="535"/>
      <w:bookmarkEnd w:id="536"/>
      <w:bookmarkEnd w:id="537"/>
    </w:p>
    <w:p w:rsidR="0024410B" w:rsidRPr="00A220C7" w:rsidRDefault="0024410B" w:rsidP="0024410B">
      <w:pPr>
        <w:spacing w:line="360" w:lineRule="auto"/>
        <w:ind w:firstLineChars="200" w:firstLine="420"/>
        <w:jc w:val="left"/>
        <w:rPr>
          <w:szCs w:val="21"/>
          <w:u w:val="single"/>
        </w:rPr>
      </w:pPr>
      <w:bookmarkStart w:id="544" w:name="_Toc318581172"/>
      <w:bookmarkStart w:id="545" w:name="_Toc312678016"/>
      <w:bookmarkStart w:id="546" w:name="_Toc303539129"/>
      <w:bookmarkStart w:id="547" w:name="_Toc297123520"/>
      <w:bookmarkStart w:id="548" w:name="_Toc300934972"/>
      <w:bookmarkStart w:id="549" w:name="_Toc297216179"/>
      <w:bookmarkStart w:id="550" w:name="_Toc304295550"/>
      <w:r w:rsidRPr="00A220C7">
        <w:rPr>
          <w:rFonts w:hAnsi="宋体"/>
          <w:szCs w:val="21"/>
        </w:rPr>
        <w:t>不利物质条件的其他情形和有关约定：</w:t>
      </w:r>
      <w:r w:rsidR="00310838" w:rsidRPr="00A220C7">
        <w:rPr>
          <w:rFonts w:hint="eastAsia"/>
          <w:u w:val="single"/>
        </w:rPr>
        <w:t>执行通用条款</w:t>
      </w:r>
      <w:r w:rsidR="00310838" w:rsidRPr="00A220C7">
        <w:rPr>
          <w:rFonts w:hint="eastAsia"/>
          <w:u w:val="single"/>
        </w:rPr>
        <w:t xml:space="preserve"> 7.6 </w:t>
      </w:r>
      <w:r w:rsidR="00310838" w:rsidRPr="00A220C7">
        <w:rPr>
          <w:rFonts w:hint="eastAsia"/>
          <w:u w:val="single"/>
        </w:rPr>
        <w:t>条</w:t>
      </w:r>
      <w:r w:rsidRPr="00A220C7">
        <w:rPr>
          <w:rFonts w:hAnsi="宋体"/>
          <w:szCs w:val="21"/>
        </w:rPr>
        <w:t>。</w:t>
      </w:r>
    </w:p>
    <w:p w:rsidR="0024410B" w:rsidRPr="00A220C7" w:rsidRDefault="0024410B" w:rsidP="0024410B">
      <w:pPr>
        <w:pStyle w:val="3"/>
      </w:pPr>
      <w:bookmarkStart w:id="551" w:name="_Toc373227729"/>
      <w:bookmarkStart w:id="552" w:name="_Toc373478376"/>
      <w:bookmarkStart w:id="553" w:name="_Toc389065295"/>
      <w:bookmarkStart w:id="554" w:name="_Toc21019"/>
      <w:bookmarkStart w:id="555" w:name="_Toc61980409"/>
      <w:bookmarkEnd w:id="544"/>
      <w:bookmarkEnd w:id="545"/>
      <w:bookmarkEnd w:id="546"/>
      <w:bookmarkEnd w:id="547"/>
      <w:bookmarkEnd w:id="548"/>
      <w:bookmarkEnd w:id="549"/>
      <w:bookmarkEnd w:id="550"/>
      <w:r w:rsidRPr="00A220C7">
        <w:t>7</w:t>
      </w:r>
      <w:bookmarkStart w:id="556" w:name="_Toc297216180"/>
      <w:bookmarkStart w:id="557" w:name="_Toc304295551"/>
      <w:bookmarkStart w:id="558" w:name="_Toc312678017"/>
      <w:bookmarkStart w:id="559" w:name="_Toc303539130"/>
      <w:bookmarkStart w:id="560" w:name="_Toc300934973"/>
      <w:bookmarkStart w:id="561" w:name="_Toc297123521"/>
      <w:r w:rsidRPr="00A220C7">
        <w:t>.7</w:t>
      </w:r>
      <w:r w:rsidRPr="00A220C7">
        <w:rPr>
          <w:rFonts w:hint="eastAsia"/>
        </w:rPr>
        <w:t xml:space="preserve"> </w:t>
      </w:r>
      <w:r w:rsidRPr="00A220C7">
        <w:t>异常恶劣的气候条件</w:t>
      </w:r>
      <w:bookmarkEnd w:id="551"/>
      <w:bookmarkEnd w:id="552"/>
      <w:bookmarkEnd w:id="553"/>
      <w:bookmarkEnd w:id="554"/>
      <w:bookmarkEnd w:id="555"/>
    </w:p>
    <w:bookmarkEnd w:id="556"/>
    <w:bookmarkEnd w:id="557"/>
    <w:bookmarkEnd w:id="558"/>
    <w:bookmarkEnd w:id="559"/>
    <w:bookmarkEnd w:id="560"/>
    <w:bookmarkEnd w:id="561"/>
    <w:p w:rsidR="0024410B" w:rsidRPr="00A220C7" w:rsidRDefault="0024410B" w:rsidP="0024410B">
      <w:pPr>
        <w:spacing w:line="360" w:lineRule="auto"/>
        <w:ind w:firstLineChars="200" w:firstLine="420"/>
        <w:jc w:val="left"/>
        <w:rPr>
          <w:szCs w:val="21"/>
        </w:rPr>
      </w:pPr>
      <w:r w:rsidRPr="00A220C7">
        <w:rPr>
          <w:rFonts w:hAnsi="宋体"/>
          <w:szCs w:val="21"/>
        </w:rPr>
        <w:t>发包人和承包人同意以下情形视为异常恶劣的气候条件：</w:t>
      </w:r>
    </w:p>
    <w:p w:rsidR="00310838" w:rsidRPr="00A220C7" w:rsidRDefault="00310838" w:rsidP="00310838">
      <w:pPr>
        <w:pStyle w:val="31"/>
        <w:spacing w:line="360" w:lineRule="auto"/>
        <w:ind w:firstLineChars="200" w:firstLine="420"/>
        <w:jc w:val="left"/>
        <w:rPr>
          <w:u w:val="single"/>
        </w:rPr>
      </w:pPr>
      <w:bookmarkStart w:id="562" w:name="_Toc389065296"/>
      <w:bookmarkStart w:id="563" w:name="_Toc373227730"/>
      <w:bookmarkStart w:id="564" w:name="_Toc22298"/>
      <w:bookmarkStart w:id="565" w:name="_Toc373478377"/>
      <w:r w:rsidRPr="00A220C7">
        <w:rPr>
          <w:rFonts w:hint="eastAsia"/>
          <w:u w:val="single"/>
        </w:rPr>
        <w:t>（</w:t>
      </w:r>
      <w:r w:rsidRPr="00A220C7">
        <w:rPr>
          <w:u w:val="single"/>
        </w:rPr>
        <w:t>1</w:t>
      </w:r>
      <w:r w:rsidRPr="00A220C7">
        <w:rPr>
          <w:rFonts w:hint="eastAsia"/>
          <w:u w:val="single"/>
        </w:rPr>
        <w:t>）</w:t>
      </w:r>
      <w:r w:rsidRPr="00A220C7">
        <w:rPr>
          <w:rFonts w:hint="eastAsia"/>
          <w:u w:val="single"/>
        </w:rPr>
        <w:t>4</w:t>
      </w:r>
      <w:r w:rsidRPr="00A220C7">
        <w:rPr>
          <w:rFonts w:hint="eastAsia"/>
          <w:u w:val="single"/>
        </w:rPr>
        <w:t>级及以上的地震；</w:t>
      </w:r>
      <w:r w:rsidRPr="00A220C7">
        <w:rPr>
          <w:rFonts w:hint="eastAsia"/>
          <w:u w:val="single"/>
        </w:rPr>
        <w:t xml:space="preserve"> </w:t>
      </w:r>
    </w:p>
    <w:p w:rsidR="00310838" w:rsidRPr="00A220C7" w:rsidRDefault="00310838" w:rsidP="00310838">
      <w:pPr>
        <w:pStyle w:val="31"/>
        <w:spacing w:line="360" w:lineRule="auto"/>
        <w:ind w:firstLineChars="200" w:firstLine="420"/>
        <w:jc w:val="left"/>
        <w:rPr>
          <w:u w:val="single"/>
        </w:rPr>
      </w:pPr>
      <w:r w:rsidRPr="00A220C7">
        <w:rPr>
          <w:rFonts w:hint="eastAsia"/>
          <w:u w:val="single"/>
        </w:rPr>
        <w:t>（</w:t>
      </w:r>
      <w:r w:rsidRPr="00A220C7">
        <w:rPr>
          <w:rFonts w:hint="eastAsia"/>
          <w:u w:val="single"/>
        </w:rPr>
        <w:t>2</w:t>
      </w:r>
      <w:r w:rsidRPr="00A220C7">
        <w:rPr>
          <w:rFonts w:hint="eastAsia"/>
          <w:u w:val="single"/>
        </w:rPr>
        <w:t>）日降雨量大于</w:t>
      </w:r>
      <w:r w:rsidRPr="00A220C7">
        <w:rPr>
          <w:rFonts w:hint="eastAsia"/>
          <w:u w:val="single"/>
        </w:rPr>
        <w:t xml:space="preserve"> 50mm </w:t>
      </w:r>
      <w:r w:rsidRPr="00A220C7">
        <w:rPr>
          <w:rFonts w:hint="eastAsia"/>
          <w:u w:val="single"/>
        </w:rPr>
        <w:t>的雨日，或连续雨天超过</w:t>
      </w:r>
      <w:r w:rsidRPr="00A220C7">
        <w:rPr>
          <w:rFonts w:hint="eastAsia"/>
          <w:u w:val="single"/>
        </w:rPr>
        <w:t>2</w:t>
      </w:r>
      <w:r w:rsidRPr="00A220C7">
        <w:rPr>
          <w:rFonts w:hint="eastAsia"/>
          <w:u w:val="single"/>
        </w:rPr>
        <w:t>天；</w:t>
      </w:r>
      <w:r w:rsidRPr="00A220C7">
        <w:rPr>
          <w:rFonts w:hint="eastAsia"/>
          <w:u w:val="single"/>
        </w:rPr>
        <w:t xml:space="preserve"> </w:t>
      </w:r>
    </w:p>
    <w:p w:rsidR="00310838" w:rsidRPr="00A220C7" w:rsidRDefault="00310838" w:rsidP="00310838">
      <w:pPr>
        <w:pStyle w:val="31"/>
        <w:spacing w:line="360" w:lineRule="auto"/>
        <w:ind w:firstLineChars="200" w:firstLine="420"/>
        <w:jc w:val="left"/>
        <w:rPr>
          <w:u w:val="single"/>
        </w:rPr>
      </w:pPr>
      <w:r w:rsidRPr="00A220C7">
        <w:rPr>
          <w:rFonts w:hint="eastAsia"/>
          <w:u w:val="single"/>
        </w:rPr>
        <w:t>（</w:t>
      </w:r>
      <w:r w:rsidRPr="00A220C7">
        <w:rPr>
          <w:rFonts w:hint="eastAsia"/>
          <w:u w:val="single"/>
        </w:rPr>
        <w:t>3</w:t>
      </w:r>
      <w:r w:rsidRPr="00A220C7">
        <w:rPr>
          <w:rFonts w:hint="eastAsia"/>
          <w:u w:val="single"/>
        </w:rPr>
        <w:t>）</w:t>
      </w:r>
      <w:r w:rsidRPr="00A220C7">
        <w:rPr>
          <w:rFonts w:hint="eastAsia"/>
          <w:u w:val="single"/>
        </w:rPr>
        <w:t>6</w:t>
      </w:r>
      <w:r w:rsidRPr="00A220C7">
        <w:rPr>
          <w:rFonts w:hint="eastAsia"/>
          <w:u w:val="single"/>
        </w:rPr>
        <w:t>级及以上的大风；</w:t>
      </w:r>
      <w:r w:rsidRPr="00A220C7">
        <w:rPr>
          <w:rFonts w:hint="eastAsia"/>
          <w:u w:val="single"/>
        </w:rPr>
        <w:t xml:space="preserve"> </w:t>
      </w:r>
    </w:p>
    <w:p w:rsidR="00310838" w:rsidRPr="00A220C7" w:rsidRDefault="00310838" w:rsidP="00310838">
      <w:pPr>
        <w:pStyle w:val="31"/>
        <w:spacing w:line="360" w:lineRule="auto"/>
        <w:ind w:firstLineChars="200" w:firstLine="420"/>
        <w:jc w:val="left"/>
        <w:rPr>
          <w:u w:val="single"/>
        </w:rPr>
      </w:pPr>
      <w:r w:rsidRPr="00A220C7">
        <w:rPr>
          <w:rFonts w:hint="eastAsia"/>
          <w:u w:val="single"/>
        </w:rPr>
        <w:t>（</w:t>
      </w:r>
      <w:r w:rsidRPr="00A220C7">
        <w:rPr>
          <w:rFonts w:hint="eastAsia"/>
          <w:u w:val="single"/>
        </w:rPr>
        <w:t>4</w:t>
      </w:r>
      <w:r w:rsidRPr="00A220C7">
        <w:rPr>
          <w:rFonts w:hint="eastAsia"/>
          <w:u w:val="single"/>
        </w:rPr>
        <w:t>）</w:t>
      </w:r>
      <w:r w:rsidRPr="00A220C7">
        <w:rPr>
          <w:rFonts w:hint="eastAsia"/>
          <w:u w:val="single"/>
        </w:rPr>
        <w:t>20</w:t>
      </w:r>
      <w:r w:rsidRPr="00A220C7">
        <w:rPr>
          <w:rFonts w:hint="eastAsia"/>
          <w:u w:val="single"/>
        </w:rPr>
        <w:t>年一遇及以上的洪水；</w:t>
      </w:r>
      <w:r w:rsidRPr="00A220C7">
        <w:rPr>
          <w:rFonts w:hint="eastAsia"/>
          <w:u w:val="single"/>
        </w:rPr>
        <w:t xml:space="preserve"> </w:t>
      </w:r>
    </w:p>
    <w:p w:rsidR="00310838" w:rsidRPr="00A220C7" w:rsidRDefault="00310838" w:rsidP="00310838">
      <w:pPr>
        <w:pStyle w:val="31"/>
        <w:spacing w:line="360" w:lineRule="auto"/>
        <w:ind w:firstLineChars="200" w:firstLine="420"/>
        <w:jc w:val="left"/>
        <w:rPr>
          <w:u w:val="single"/>
        </w:rPr>
      </w:pPr>
      <w:r w:rsidRPr="00A220C7">
        <w:rPr>
          <w:rFonts w:hint="eastAsia"/>
          <w:u w:val="single"/>
        </w:rPr>
        <w:t>（</w:t>
      </w:r>
      <w:r w:rsidRPr="00A220C7">
        <w:rPr>
          <w:rFonts w:hint="eastAsia"/>
          <w:u w:val="single"/>
        </w:rPr>
        <w:t>5</w:t>
      </w:r>
      <w:r w:rsidRPr="00A220C7">
        <w:rPr>
          <w:rFonts w:hint="eastAsia"/>
          <w:u w:val="single"/>
        </w:rPr>
        <w:t>）日气温超过</w:t>
      </w:r>
      <w:r w:rsidRPr="00A220C7">
        <w:rPr>
          <w:rFonts w:hint="eastAsia"/>
          <w:u w:val="single"/>
        </w:rPr>
        <w:t xml:space="preserve"> 38 </w:t>
      </w:r>
      <w:r w:rsidRPr="00A220C7">
        <w:rPr>
          <w:rFonts w:hint="eastAsia"/>
          <w:u w:val="single"/>
        </w:rPr>
        <w:t>度高温或低于</w:t>
      </w:r>
      <w:r w:rsidRPr="00A220C7">
        <w:rPr>
          <w:rFonts w:hint="eastAsia"/>
          <w:u w:val="single"/>
        </w:rPr>
        <w:t xml:space="preserve"> 0 </w:t>
      </w:r>
      <w:r w:rsidRPr="00A220C7">
        <w:rPr>
          <w:rFonts w:hint="eastAsia"/>
          <w:u w:val="single"/>
        </w:rPr>
        <w:t>度的严寒天气；</w:t>
      </w:r>
      <w:r w:rsidRPr="00A220C7">
        <w:rPr>
          <w:rFonts w:hint="eastAsia"/>
          <w:u w:val="single"/>
        </w:rPr>
        <w:t xml:space="preserve"> </w:t>
      </w:r>
    </w:p>
    <w:p w:rsidR="00310838" w:rsidRPr="00A220C7" w:rsidRDefault="00310838" w:rsidP="00310838">
      <w:pPr>
        <w:pStyle w:val="31"/>
        <w:spacing w:line="360" w:lineRule="auto"/>
        <w:ind w:firstLineChars="200" w:firstLine="420"/>
        <w:jc w:val="left"/>
        <w:rPr>
          <w:u w:val="single"/>
        </w:rPr>
      </w:pPr>
      <w:r w:rsidRPr="00A220C7">
        <w:rPr>
          <w:rFonts w:hint="eastAsia"/>
          <w:u w:val="single"/>
        </w:rPr>
        <w:lastRenderedPageBreak/>
        <w:t>（</w:t>
      </w:r>
      <w:r w:rsidRPr="00A220C7">
        <w:rPr>
          <w:rFonts w:hint="eastAsia"/>
          <w:u w:val="single"/>
        </w:rPr>
        <w:t>6</w:t>
      </w:r>
      <w:r w:rsidRPr="00A220C7">
        <w:rPr>
          <w:rFonts w:hint="eastAsia"/>
          <w:u w:val="single"/>
        </w:rPr>
        <w:t>）持续</w:t>
      </w:r>
      <w:r w:rsidRPr="00A220C7">
        <w:rPr>
          <w:rFonts w:hint="eastAsia"/>
          <w:u w:val="single"/>
        </w:rPr>
        <w:t xml:space="preserve"> 30 </w:t>
      </w:r>
      <w:r w:rsidRPr="00A220C7">
        <w:rPr>
          <w:rFonts w:hint="eastAsia"/>
          <w:u w:val="single"/>
        </w:rPr>
        <w:t>天高温天气；</w:t>
      </w:r>
      <w:r w:rsidRPr="00A220C7">
        <w:rPr>
          <w:rFonts w:hint="eastAsia"/>
          <w:u w:val="single"/>
        </w:rPr>
        <w:t xml:space="preserve"> </w:t>
      </w:r>
    </w:p>
    <w:p w:rsidR="00310838" w:rsidRPr="00A220C7" w:rsidRDefault="00310838" w:rsidP="00310838">
      <w:pPr>
        <w:pStyle w:val="31"/>
        <w:spacing w:line="360" w:lineRule="auto"/>
        <w:ind w:firstLineChars="200" w:firstLine="420"/>
        <w:jc w:val="left"/>
        <w:rPr>
          <w:u w:val="single"/>
        </w:rPr>
      </w:pPr>
      <w:r w:rsidRPr="00A220C7">
        <w:rPr>
          <w:rFonts w:hint="eastAsia"/>
          <w:u w:val="single"/>
        </w:rPr>
        <w:t>（</w:t>
      </w:r>
      <w:r w:rsidRPr="00A220C7">
        <w:rPr>
          <w:rFonts w:hint="eastAsia"/>
          <w:u w:val="single"/>
        </w:rPr>
        <w:t>7</w:t>
      </w:r>
      <w:r w:rsidRPr="00A220C7">
        <w:rPr>
          <w:rFonts w:hint="eastAsia"/>
          <w:u w:val="single"/>
        </w:rPr>
        <w:t>）造成工程损坏的冰雹和大雪灾害；</w:t>
      </w:r>
      <w:r w:rsidRPr="00A220C7">
        <w:rPr>
          <w:rFonts w:hint="eastAsia"/>
          <w:u w:val="single"/>
        </w:rPr>
        <w:t xml:space="preserve"> </w:t>
      </w:r>
    </w:p>
    <w:p w:rsidR="00310838" w:rsidRPr="00A220C7" w:rsidRDefault="00310838" w:rsidP="00310838">
      <w:pPr>
        <w:pStyle w:val="31"/>
        <w:spacing w:line="360" w:lineRule="auto"/>
        <w:ind w:firstLineChars="200" w:firstLine="420"/>
        <w:jc w:val="left"/>
        <w:rPr>
          <w:u w:val="single"/>
        </w:rPr>
      </w:pPr>
      <w:r w:rsidRPr="00A220C7">
        <w:rPr>
          <w:rFonts w:hint="eastAsia"/>
          <w:u w:val="single"/>
        </w:rPr>
        <w:t>（</w:t>
      </w:r>
      <w:r w:rsidRPr="00A220C7">
        <w:rPr>
          <w:rFonts w:hint="eastAsia"/>
          <w:u w:val="single"/>
        </w:rPr>
        <w:t>8</w:t>
      </w:r>
      <w:r w:rsidRPr="00A220C7">
        <w:rPr>
          <w:rFonts w:hint="eastAsia"/>
          <w:u w:val="single"/>
        </w:rPr>
        <w:t>）自然原因发生的火灾；</w:t>
      </w:r>
      <w:r w:rsidRPr="00A220C7">
        <w:rPr>
          <w:rFonts w:hint="eastAsia"/>
          <w:u w:val="single"/>
        </w:rPr>
        <w:t xml:space="preserve"> </w:t>
      </w:r>
    </w:p>
    <w:p w:rsidR="00310838" w:rsidRPr="00A220C7" w:rsidRDefault="00310838" w:rsidP="00310838">
      <w:pPr>
        <w:pStyle w:val="31"/>
        <w:spacing w:line="360" w:lineRule="auto"/>
        <w:ind w:firstLineChars="200" w:firstLine="420"/>
        <w:jc w:val="left"/>
        <w:rPr>
          <w:u w:val="single"/>
        </w:rPr>
      </w:pPr>
      <w:r w:rsidRPr="00A220C7">
        <w:rPr>
          <w:rFonts w:hint="eastAsia"/>
          <w:u w:val="single"/>
        </w:rPr>
        <w:t>（</w:t>
      </w:r>
      <w:r w:rsidRPr="00A220C7">
        <w:rPr>
          <w:rFonts w:hint="eastAsia"/>
          <w:u w:val="single"/>
        </w:rPr>
        <w:t>9</w:t>
      </w:r>
      <w:r w:rsidRPr="00A220C7">
        <w:rPr>
          <w:rFonts w:hint="eastAsia"/>
          <w:u w:val="single"/>
        </w:rPr>
        <w:t>）其它不可抗力原因。</w:t>
      </w:r>
    </w:p>
    <w:p w:rsidR="00310838" w:rsidRPr="00A220C7" w:rsidRDefault="00310838" w:rsidP="00310838">
      <w:pPr>
        <w:pStyle w:val="31"/>
        <w:spacing w:line="360" w:lineRule="auto"/>
        <w:ind w:firstLineChars="200" w:firstLine="420"/>
        <w:jc w:val="left"/>
        <w:rPr>
          <w:u w:val="single"/>
        </w:rPr>
      </w:pPr>
      <w:r w:rsidRPr="00A220C7">
        <w:rPr>
          <w:rFonts w:hint="eastAsia"/>
          <w:u w:val="single"/>
        </w:rPr>
        <w:t>对上述几种形式，应以造成灾害和影响施工并以政府相关部门的规定为准；</w:t>
      </w:r>
    </w:p>
    <w:p w:rsidR="00310838" w:rsidRPr="00A220C7" w:rsidRDefault="00310838" w:rsidP="00310838">
      <w:pPr>
        <w:pStyle w:val="31"/>
        <w:spacing w:line="360" w:lineRule="auto"/>
        <w:ind w:firstLineChars="200" w:firstLine="420"/>
        <w:jc w:val="left"/>
      </w:pPr>
      <w:r w:rsidRPr="00A220C7">
        <w:rPr>
          <w:rFonts w:hint="eastAsia"/>
          <w:u w:val="single"/>
        </w:rPr>
        <w:t>由于恶劣的气候条件导致工期延误的，承包人有权要求发包人延长工期。</w:t>
      </w:r>
    </w:p>
    <w:p w:rsidR="0024410B" w:rsidRPr="00A220C7" w:rsidRDefault="0024410B" w:rsidP="0024410B">
      <w:pPr>
        <w:pStyle w:val="3"/>
      </w:pPr>
      <w:bookmarkStart w:id="566" w:name="_Toc61980410"/>
      <w:r w:rsidRPr="00A220C7">
        <w:t xml:space="preserve">7.9 </w:t>
      </w:r>
      <w:r w:rsidRPr="00A220C7">
        <w:rPr>
          <w:rFonts w:hAnsi="宋体"/>
        </w:rPr>
        <w:t>提前竣工</w:t>
      </w:r>
      <w:bookmarkEnd w:id="562"/>
      <w:bookmarkEnd w:id="563"/>
      <w:bookmarkEnd w:id="564"/>
      <w:bookmarkEnd w:id="565"/>
      <w:bookmarkEnd w:id="566"/>
    </w:p>
    <w:p w:rsidR="0024410B" w:rsidRPr="00A220C7" w:rsidRDefault="0024410B" w:rsidP="0024410B">
      <w:pPr>
        <w:spacing w:line="360" w:lineRule="auto"/>
        <w:ind w:firstLineChars="200" w:firstLine="420"/>
        <w:jc w:val="left"/>
        <w:rPr>
          <w:rFonts w:hAnsi="宋体"/>
          <w:szCs w:val="21"/>
        </w:rPr>
      </w:pPr>
      <w:r w:rsidRPr="00A220C7">
        <w:rPr>
          <w:szCs w:val="21"/>
        </w:rPr>
        <w:t>7.9.2</w:t>
      </w:r>
      <w:r w:rsidRPr="00A220C7">
        <w:rPr>
          <w:rFonts w:hAnsi="宋体"/>
          <w:szCs w:val="21"/>
        </w:rPr>
        <w:t>提前竣工</w:t>
      </w:r>
      <w:r w:rsidRPr="00A220C7">
        <w:rPr>
          <w:rFonts w:hAnsi="宋体" w:hint="eastAsia"/>
          <w:szCs w:val="21"/>
        </w:rPr>
        <w:t>（赶工）增加费</w:t>
      </w:r>
      <w:r w:rsidRPr="00A220C7">
        <w:rPr>
          <w:rFonts w:hAnsi="宋体"/>
          <w:szCs w:val="21"/>
        </w:rPr>
        <w:t>的</w:t>
      </w:r>
      <w:r w:rsidRPr="00A220C7">
        <w:rPr>
          <w:rFonts w:hAnsi="宋体" w:hint="eastAsia"/>
          <w:szCs w:val="21"/>
        </w:rPr>
        <w:t>计算方法</w:t>
      </w:r>
      <w:r w:rsidRPr="00A220C7">
        <w:rPr>
          <w:rFonts w:hAnsi="宋体"/>
          <w:szCs w:val="21"/>
        </w:rPr>
        <w:t>：</w:t>
      </w:r>
      <w:r w:rsidR="00310838" w:rsidRPr="00A220C7">
        <w:rPr>
          <w:rFonts w:hint="eastAsia"/>
          <w:u w:val="single"/>
        </w:rPr>
        <w:t>双方另行商定</w:t>
      </w:r>
      <w:r w:rsidRPr="00A220C7">
        <w:rPr>
          <w:rFonts w:hAnsi="宋体"/>
          <w:szCs w:val="21"/>
        </w:rPr>
        <w:t>。</w:t>
      </w:r>
    </w:p>
    <w:p w:rsidR="0024410B" w:rsidRPr="00A220C7" w:rsidRDefault="0024410B" w:rsidP="0024410B">
      <w:pPr>
        <w:pStyle w:val="2"/>
      </w:pPr>
      <w:bookmarkStart w:id="567" w:name="_Toc351203640"/>
      <w:bookmarkStart w:id="568" w:name="_Toc373227731"/>
      <w:bookmarkStart w:id="569" w:name="_Toc373478378"/>
      <w:bookmarkStart w:id="570" w:name="_Toc389065297"/>
      <w:bookmarkStart w:id="571" w:name="_Toc19507"/>
      <w:bookmarkStart w:id="572" w:name="_Toc61980411"/>
      <w:r w:rsidRPr="00A220C7">
        <w:t xml:space="preserve">8. </w:t>
      </w:r>
      <w:r w:rsidRPr="00A220C7">
        <w:t>材料与设备</w:t>
      </w:r>
      <w:bookmarkEnd w:id="567"/>
      <w:bookmarkEnd w:id="568"/>
      <w:bookmarkEnd w:id="569"/>
      <w:bookmarkEnd w:id="570"/>
      <w:bookmarkEnd w:id="571"/>
      <w:bookmarkEnd w:id="572"/>
    </w:p>
    <w:p w:rsidR="0024410B" w:rsidRPr="00A220C7" w:rsidRDefault="0024410B" w:rsidP="0024410B">
      <w:pPr>
        <w:pStyle w:val="3"/>
      </w:pPr>
      <w:bookmarkStart w:id="573" w:name="_Toc373227732"/>
      <w:bookmarkStart w:id="574" w:name="_Toc373478379"/>
      <w:bookmarkStart w:id="575" w:name="_Toc389065298"/>
      <w:bookmarkStart w:id="576" w:name="_Toc24535"/>
      <w:bookmarkStart w:id="577" w:name="_Toc61980412"/>
      <w:bookmarkEnd w:id="437"/>
      <w:bookmarkEnd w:id="438"/>
      <w:bookmarkEnd w:id="439"/>
      <w:bookmarkEnd w:id="440"/>
      <w:bookmarkEnd w:id="441"/>
      <w:bookmarkEnd w:id="442"/>
      <w:bookmarkEnd w:id="443"/>
      <w:bookmarkEnd w:id="444"/>
      <w:bookmarkEnd w:id="445"/>
      <w:bookmarkEnd w:id="446"/>
      <w:r w:rsidRPr="00A220C7">
        <w:t>8.2</w:t>
      </w:r>
      <w:r w:rsidRPr="00A220C7">
        <w:rPr>
          <w:rFonts w:hint="eastAsia"/>
        </w:rPr>
        <w:t xml:space="preserve"> </w:t>
      </w:r>
      <w:r w:rsidRPr="00A220C7">
        <w:t>承包人采购材料与工程设备</w:t>
      </w:r>
      <w:bookmarkEnd w:id="573"/>
      <w:bookmarkEnd w:id="574"/>
      <w:bookmarkEnd w:id="575"/>
      <w:bookmarkEnd w:id="576"/>
      <w:bookmarkEnd w:id="577"/>
    </w:p>
    <w:p w:rsidR="0024410B" w:rsidRPr="00A220C7" w:rsidRDefault="0024410B" w:rsidP="0024410B">
      <w:pPr>
        <w:autoSpaceDE w:val="0"/>
        <w:autoSpaceDN w:val="0"/>
        <w:adjustRightInd w:val="0"/>
        <w:spacing w:line="360" w:lineRule="auto"/>
        <w:ind w:firstLineChars="200" w:firstLine="420"/>
        <w:jc w:val="left"/>
        <w:rPr>
          <w:kern w:val="0"/>
        </w:rPr>
      </w:pPr>
      <w:r w:rsidRPr="00A220C7">
        <w:rPr>
          <w:kern w:val="0"/>
        </w:rPr>
        <w:t>除</w:t>
      </w:r>
      <w:r w:rsidRPr="00A220C7">
        <w:rPr>
          <w:rFonts w:hint="eastAsia"/>
          <w:kern w:val="0"/>
        </w:rPr>
        <w:t>已标价工程量清单</w:t>
      </w:r>
      <w:r w:rsidRPr="00A220C7">
        <w:rPr>
          <w:kern w:val="0"/>
        </w:rPr>
        <w:t>《发包人</w:t>
      </w:r>
      <w:r w:rsidRPr="00A220C7">
        <w:rPr>
          <w:rFonts w:hint="eastAsia"/>
          <w:kern w:val="0"/>
        </w:rPr>
        <w:t>提供主要</w:t>
      </w:r>
      <w:r w:rsidRPr="00A220C7">
        <w:rPr>
          <w:kern w:val="0"/>
        </w:rPr>
        <w:t>材料</w:t>
      </w:r>
      <w:r w:rsidRPr="00A220C7">
        <w:rPr>
          <w:rFonts w:hint="eastAsia"/>
          <w:kern w:val="0"/>
        </w:rPr>
        <w:t>和工程</w:t>
      </w:r>
      <w:r w:rsidRPr="00A220C7">
        <w:rPr>
          <w:kern w:val="0"/>
        </w:rPr>
        <w:t>设备一览表》</w:t>
      </w:r>
      <w:r w:rsidRPr="00A220C7">
        <w:rPr>
          <w:rFonts w:hint="eastAsia"/>
          <w:kern w:val="0"/>
        </w:rPr>
        <w:t>（表</w:t>
      </w:r>
      <w:r w:rsidRPr="00A220C7">
        <w:rPr>
          <w:rFonts w:hint="eastAsia"/>
          <w:kern w:val="0"/>
        </w:rPr>
        <w:t>-21</w:t>
      </w:r>
      <w:r w:rsidRPr="00A220C7">
        <w:rPr>
          <w:rFonts w:hint="eastAsia"/>
          <w:kern w:val="0"/>
        </w:rPr>
        <w:t>）</w:t>
      </w:r>
      <w:r w:rsidRPr="00A220C7">
        <w:rPr>
          <w:kern w:val="0"/>
        </w:rPr>
        <w:t>中明确的材料、工程设备外，由承包人负责材料和工程设备的采购、运输和保管。</w:t>
      </w:r>
      <w:r w:rsidRPr="00A220C7">
        <w:rPr>
          <w:rFonts w:hint="eastAsia"/>
          <w:kern w:val="0"/>
        </w:rPr>
        <w:t>《</w:t>
      </w:r>
      <w:r w:rsidRPr="00A220C7">
        <w:t>承包人提供主要材料和工程设备一览表</w:t>
      </w:r>
      <w:r w:rsidRPr="00A220C7">
        <w:rPr>
          <w:rFonts w:hint="eastAsia"/>
        </w:rPr>
        <w:t>》</w:t>
      </w:r>
      <w:r w:rsidRPr="00A220C7">
        <w:rPr>
          <w:rFonts w:hint="eastAsia"/>
          <w:kern w:val="0"/>
        </w:rPr>
        <w:t>（表</w:t>
      </w:r>
      <w:r w:rsidRPr="00A220C7">
        <w:rPr>
          <w:rFonts w:hint="eastAsia"/>
          <w:kern w:val="0"/>
        </w:rPr>
        <w:t>-22</w:t>
      </w:r>
      <w:r w:rsidRPr="00A220C7">
        <w:rPr>
          <w:rFonts w:hint="eastAsia"/>
          <w:kern w:val="0"/>
        </w:rPr>
        <w:t>）见已标价工程量清单。</w:t>
      </w:r>
    </w:p>
    <w:p w:rsidR="0024410B" w:rsidRPr="00A220C7" w:rsidRDefault="0024410B" w:rsidP="0024410B">
      <w:pPr>
        <w:autoSpaceDE w:val="0"/>
        <w:autoSpaceDN w:val="0"/>
        <w:adjustRightInd w:val="0"/>
        <w:spacing w:line="360" w:lineRule="auto"/>
        <w:ind w:firstLineChars="200" w:firstLine="420"/>
        <w:jc w:val="left"/>
        <w:rPr>
          <w:szCs w:val="21"/>
        </w:rPr>
      </w:pPr>
      <w:bookmarkStart w:id="578" w:name="_Toc373227733"/>
      <w:bookmarkStart w:id="579" w:name="_Toc373478380"/>
      <w:bookmarkStart w:id="580" w:name="_Toc389065299"/>
      <w:r w:rsidRPr="00A220C7">
        <w:rPr>
          <w:rFonts w:hint="eastAsia"/>
          <w:szCs w:val="21"/>
        </w:rPr>
        <w:t>对发包人在招标时有“参照或相当于</w:t>
      </w:r>
      <w:r w:rsidRPr="00A220C7">
        <w:rPr>
          <w:rFonts w:hint="eastAsia"/>
          <w:szCs w:val="21"/>
        </w:rPr>
        <w:t>**</w:t>
      </w:r>
      <w:r w:rsidRPr="00A220C7">
        <w:rPr>
          <w:rFonts w:hint="eastAsia"/>
          <w:szCs w:val="21"/>
        </w:rPr>
        <w:t>品牌、级别”约定的材料或设备，承包人采购时必须按类似于或优于所约定品牌、等级进行采购，施工期间该部分材料或设备如未超过招标约定的风险幅度的，结算时按投标单价支付，不得调整。</w:t>
      </w:r>
    </w:p>
    <w:p w:rsidR="0024410B" w:rsidRPr="00A220C7" w:rsidRDefault="0024410B" w:rsidP="0024410B">
      <w:pPr>
        <w:autoSpaceDE w:val="0"/>
        <w:autoSpaceDN w:val="0"/>
        <w:adjustRightInd w:val="0"/>
        <w:spacing w:line="360" w:lineRule="auto"/>
        <w:ind w:firstLineChars="200" w:firstLine="420"/>
        <w:jc w:val="left"/>
        <w:rPr>
          <w:szCs w:val="21"/>
        </w:rPr>
      </w:pPr>
      <w:r w:rsidRPr="00A220C7">
        <w:rPr>
          <w:szCs w:val="21"/>
        </w:rPr>
        <w:t>满足南宁市城乡建设委员会南宁市工业和信息化委员会关于重新印发《南宁市城乡建设委员会和南宁市工业和信息化委员会关于推广应用高性能混凝土的通知》的通知（南建</w:t>
      </w:r>
      <w:proofErr w:type="gramStart"/>
      <w:r w:rsidRPr="00A220C7">
        <w:rPr>
          <w:szCs w:val="21"/>
        </w:rPr>
        <w:t>规</w:t>
      </w:r>
      <w:proofErr w:type="gramEnd"/>
      <w:r w:rsidRPr="00A220C7">
        <w:rPr>
          <w:szCs w:val="21"/>
        </w:rPr>
        <w:t>【</w:t>
      </w:r>
      <w:r w:rsidRPr="00A220C7">
        <w:rPr>
          <w:szCs w:val="21"/>
        </w:rPr>
        <w:t>2016</w:t>
      </w:r>
      <w:r w:rsidRPr="00A220C7">
        <w:rPr>
          <w:szCs w:val="21"/>
        </w:rPr>
        <w:t>】</w:t>
      </w:r>
      <w:r w:rsidRPr="00A220C7">
        <w:rPr>
          <w:szCs w:val="21"/>
        </w:rPr>
        <w:t>1</w:t>
      </w:r>
      <w:r w:rsidRPr="00A220C7">
        <w:rPr>
          <w:szCs w:val="21"/>
        </w:rPr>
        <w:t>号）要求的，本工程必须使用高性能混凝土。</w:t>
      </w:r>
      <w:r w:rsidRPr="00A220C7">
        <w:rPr>
          <w:szCs w:val="21"/>
        </w:rPr>
        <w:t xml:space="preserve"> </w:t>
      </w:r>
    </w:p>
    <w:p w:rsidR="0024410B" w:rsidRPr="00A220C7" w:rsidRDefault="0024410B" w:rsidP="0024410B">
      <w:pPr>
        <w:autoSpaceDE w:val="0"/>
        <w:autoSpaceDN w:val="0"/>
        <w:adjustRightInd w:val="0"/>
        <w:spacing w:line="360" w:lineRule="auto"/>
        <w:ind w:firstLineChars="200" w:firstLine="420"/>
        <w:jc w:val="left"/>
        <w:rPr>
          <w:szCs w:val="21"/>
        </w:rPr>
      </w:pPr>
      <w:r w:rsidRPr="00A220C7">
        <w:rPr>
          <w:rFonts w:hint="eastAsia"/>
          <w:szCs w:val="21"/>
        </w:rPr>
        <w:t>满足南宁市人民政府印发的《南宁市人民政府关于推广使用预拌砂浆的实施意见》（南府</w:t>
      </w:r>
      <w:proofErr w:type="gramStart"/>
      <w:r w:rsidRPr="00A220C7">
        <w:rPr>
          <w:rFonts w:hint="eastAsia"/>
          <w:szCs w:val="21"/>
        </w:rPr>
        <w:t>规</w:t>
      </w:r>
      <w:proofErr w:type="gramEnd"/>
      <w:r w:rsidRPr="00A220C7">
        <w:rPr>
          <w:rFonts w:hint="eastAsia"/>
          <w:szCs w:val="21"/>
        </w:rPr>
        <w:t>〔</w:t>
      </w:r>
      <w:r w:rsidRPr="00A220C7">
        <w:rPr>
          <w:szCs w:val="21"/>
        </w:rPr>
        <w:t>2016</w:t>
      </w:r>
      <w:r w:rsidRPr="00A220C7">
        <w:rPr>
          <w:rFonts w:hint="eastAsia"/>
          <w:szCs w:val="21"/>
        </w:rPr>
        <w:t>〕</w:t>
      </w:r>
      <w:r w:rsidRPr="00A220C7">
        <w:rPr>
          <w:szCs w:val="21"/>
        </w:rPr>
        <w:t xml:space="preserve">12 </w:t>
      </w:r>
      <w:r w:rsidRPr="00A220C7">
        <w:rPr>
          <w:rFonts w:hint="eastAsia"/>
          <w:szCs w:val="21"/>
        </w:rPr>
        <w:t>号）要求的，本工程必须使用预拌砂浆。</w:t>
      </w:r>
    </w:p>
    <w:p w:rsidR="0024410B" w:rsidRPr="00A220C7" w:rsidRDefault="0024410B" w:rsidP="0024410B">
      <w:pPr>
        <w:autoSpaceDE w:val="0"/>
        <w:autoSpaceDN w:val="0"/>
        <w:adjustRightInd w:val="0"/>
        <w:spacing w:line="360" w:lineRule="auto"/>
        <w:ind w:firstLineChars="200" w:firstLine="420"/>
        <w:jc w:val="left"/>
        <w:rPr>
          <w:szCs w:val="21"/>
        </w:rPr>
      </w:pPr>
      <w:r w:rsidRPr="00A220C7">
        <w:rPr>
          <w:rFonts w:hint="eastAsia"/>
          <w:szCs w:val="21"/>
        </w:rPr>
        <w:t>满足《南宁市松材线虫病防控工作领导小组工作制度》要求，要求</w:t>
      </w:r>
      <w:proofErr w:type="gramStart"/>
      <w:r w:rsidRPr="00A220C7">
        <w:rPr>
          <w:rFonts w:hint="eastAsia"/>
          <w:szCs w:val="21"/>
        </w:rPr>
        <w:t>涉木产品</w:t>
      </w:r>
      <w:proofErr w:type="gramEnd"/>
      <w:r w:rsidRPr="00A220C7">
        <w:rPr>
          <w:rFonts w:hint="eastAsia"/>
          <w:szCs w:val="21"/>
        </w:rPr>
        <w:t>供货商对应施检疫的产品提供《植物检疫证书》；涉及松木质包装材料的，积极配合林业部门做好检疫工作。</w:t>
      </w:r>
    </w:p>
    <w:p w:rsidR="0024410B" w:rsidRPr="00A220C7" w:rsidRDefault="0024410B" w:rsidP="0024410B">
      <w:pPr>
        <w:pStyle w:val="3"/>
      </w:pPr>
      <w:bookmarkStart w:id="581" w:name="_Toc3731"/>
      <w:bookmarkStart w:id="582" w:name="_Toc61980413"/>
      <w:r w:rsidRPr="00A220C7">
        <w:t>8</w:t>
      </w:r>
      <w:bookmarkStart w:id="583" w:name="_Toc280868654"/>
      <w:bookmarkStart w:id="584" w:name="_Toc292559372"/>
      <w:bookmarkStart w:id="585" w:name="_Toc292559877"/>
      <w:bookmarkStart w:id="586" w:name="_Toc296346668"/>
      <w:bookmarkStart w:id="587" w:name="_Toc296347166"/>
      <w:bookmarkStart w:id="588" w:name="_Toc296503167"/>
      <w:bookmarkStart w:id="589" w:name="_Toc296890995"/>
      <w:bookmarkStart w:id="590" w:name="_Toc296891207"/>
      <w:bookmarkStart w:id="591" w:name="_Toc296944506"/>
      <w:bookmarkStart w:id="592" w:name="_Toc297048353"/>
      <w:bookmarkStart w:id="593" w:name="_Toc297120467"/>
      <w:bookmarkStart w:id="594" w:name="_Toc297123527"/>
      <w:bookmarkStart w:id="595" w:name="_Toc297216186"/>
      <w:bookmarkStart w:id="596" w:name="_Toc300934979"/>
      <w:bookmarkStart w:id="597" w:name="_Toc303539136"/>
      <w:bookmarkStart w:id="598" w:name="_Toc304295556"/>
      <w:bookmarkStart w:id="599" w:name="_Toc312677493"/>
      <w:bookmarkStart w:id="600" w:name="_Toc312678019"/>
      <w:bookmarkStart w:id="601" w:name="_Toc280868656"/>
      <w:bookmarkStart w:id="602" w:name="_Toc280868655"/>
      <w:bookmarkStart w:id="603" w:name="_Toc267251424"/>
      <w:r w:rsidRPr="00A220C7">
        <w:t>.4</w:t>
      </w:r>
      <w:r w:rsidRPr="00A220C7">
        <w:rPr>
          <w:rFonts w:hint="eastAsia"/>
        </w:rPr>
        <w:t xml:space="preserve"> </w:t>
      </w:r>
      <w:r w:rsidRPr="00A220C7">
        <w:t>材料与工程设备的保管与使用</w:t>
      </w:r>
      <w:bookmarkEnd w:id="578"/>
      <w:bookmarkEnd w:id="579"/>
      <w:bookmarkEnd w:id="580"/>
      <w:bookmarkEnd w:id="581"/>
      <w:bookmarkEnd w:id="582"/>
    </w:p>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rsidR="0024410B" w:rsidRPr="00A220C7" w:rsidRDefault="0024410B" w:rsidP="0024410B">
      <w:pPr>
        <w:spacing w:line="360" w:lineRule="auto"/>
        <w:ind w:firstLineChars="200" w:firstLine="420"/>
        <w:jc w:val="left"/>
        <w:rPr>
          <w:szCs w:val="21"/>
          <w:u w:val="single"/>
        </w:rPr>
      </w:pPr>
      <w:r w:rsidRPr="00A220C7">
        <w:rPr>
          <w:szCs w:val="21"/>
        </w:rPr>
        <w:t>8</w:t>
      </w:r>
      <w:bookmarkStart w:id="604" w:name="_Toc292559373"/>
      <w:bookmarkStart w:id="605" w:name="_Toc292559878"/>
      <w:bookmarkStart w:id="606" w:name="_Toc312677494"/>
      <w:bookmarkStart w:id="607" w:name="_Toc312678020"/>
      <w:bookmarkStart w:id="608" w:name="_Toc296503168"/>
      <w:bookmarkStart w:id="609" w:name="_Toc296890996"/>
      <w:bookmarkStart w:id="610" w:name="_Toc296347167"/>
      <w:bookmarkStart w:id="611" w:name="_Toc300934980"/>
      <w:bookmarkStart w:id="612" w:name="_Toc297216187"/>
      <w:bookmarkStart w:id="613" w:name="_Toc296891208"/>
      <w:bookmarkStart w:id="614" w:name="_Toc297048354"/>
      <w:bookmarkStart w:id="615" w:name="_Toc296944507"/>
      <w:bookmarkStart w:id="616" w:name="_Toc297123528"/>
      <w:bookmarkStart w:id="617" w:name="_Toc297120468"/>
      <w:bookmarkStart w:id="618" w:name="_Toc304295557"/>
      <w:bookmarkStart w:id="619" w:name="_Toc318581173"/>
      <w:bookmarkStart w:id="620" w:name="_Toc296346669"/>
      <w:bookmarkStart w:id="621" w:name="_Toc303539137"/>
      <w:r w:rsidRPr="00A220C7">
        <w:rPr>
          <w:szCs w:val="21"/>
        </w:rPr>
        <w:t>.4.1</w:t>
      </w:r>
      <w:r w:rsidRPr="00A220C7">
        <w:rPr>
          <w:rFonts w:hAnsi="宋体"/>
          <w:szCs w:val="21"/>
        </w:rPr>
        <w:t>发包人供应的材料设备的保管费用的承担：</w:t>
      </w:r>
      <w:r w:rsidR="00310838" w:rsidRPr="00A220C7">
        <w:rPr>
          <w:rFonts w:hAnsi="宋体" w:hint="eastAsia"/>
          <w:u w:val="single"/>
        </w:rPr>
        <w:t>发包人供应的材料和工程设备，如须承包人代为保管的，承包人清点后由承包人妥善保管，保管期间产生的费用由发包人承担。监理人未通知承包人清点的，承包人不负责材料和工程设备的保管，由此导致丢失毁损的由发包人负责。发包人供应的材料和工程设备使用前，由承包人负责检验，检验费用由发包人承担，不合格的不得使用</w:t>
      </w:r>
      <w:r w:rsidRPr="00A220C7">
        <w:rPr>
          <w:rFonts w:hAnsi="宋体"/>
          <w:szCs w:val="21"/>
        </w:rPr>
        <w:t>。</w:t>
      </w:r>
    </w:p>
    <w:p w:rsidR="0024410B" w:rsidRPr="00A220C7" w:rsidRDefault="0024410B" w:rsidP="0024410B">
      <w:pPr>
        <w:pStyle w:val="3"/>
      </w:pPr>
      <w:bookmarkStart w:id="622" w:name="_Toc389065300"/>
      <w:bookmarkStart w:id="623" w:name="_Toc373227734"/>
      <w:bookmarkStart w:id="624" w:name="_Toc15900"/>
      <w:bookmarkStart w:id="625" w:name="_Toc373478381"/>
      <w:bookmarkStart w:id="626" w:name="_Toc61980414"/>
      <w:bookmarkEnd w:id="604"/>
      <w:bookmarkEnd w:id="605"/>
      <w:r w:rsidRPr="00A220C7">
        <w:t xml:space="preserve">8.6 </w:t>
      </w:r>
      <w:r w:rsidRPr="00A220C7">
        <w:rPr>
          <w:rFonts w:hAnsi="宋体"/>
        </w:rPr>
        <w:t>样品</w:t>
      </w:r>
      <w:bookmarkEnd w:id="622"/>
      <w:bookmarkEnd w:id="623"/>
      <w:bookmarkEnd w:id="624"/>
      <w:bookmarkEnd w:id="625"/>
      <w:bookmarkEnd w:id="626"/>
    </w:p>
    <w:p w:rsidR="0024410B" w:rsidRPr="00A220C7" w:rsidRDefault="0024410B" w:rsidP="0024410B">
      <w:pPr>
        <w:autoSpaceDE w:val="0"/>
        <w:autoSpaceDN w:val="0"/>
        <w:adjustRightInd w:val="0"/>
        <w:spacing w:line="360" w:lineRule="auto"/>
        <w:ind w:firstLineChars="200" w:firstLine="420"/>
        <w:jc w:val="left"/>
        <w:rPr>
          <w:kern w:val="0"/>
          <w:szCs w:val="21"/>
        </w:rPr>
      </w:pPr>
      <w:r w:rsidRPr="00A220C7">
        <w:rPr>
          <w:kern w:val="0"/>
          <w:szCs w:val="21"/>
        </w:rPr>
        <w:t>8.6.1</w:t>
      </w:r>
      <w:r w:rsidRPr="00A220C7">
        <w:rPr>
          <w:rFonts w:hint="eastAsia"/>
          <w:kern w:val="0"/>
          <w:szCs w:val="21"/>
        </w:rPr>
        <w:t xml:space="preserve"> </w:t>
      </w:r>
      <w:r w:rsidRPr="00A220C7">
        <w:rPr>
          <w:rFonts w:hAnsi="宋体"/>
          <w:kern w:val="0"/>
          <w:szCs w:val="21"/>
        </w:rPr>
        <w:t>样品的报送与封存</w:t>
      </w:r>
    </w:p>
    <w:p w:rsidR="0024410B" w:rsidRPr="00A220C7" w:rsidRDefault="0024410B" w:rsidP="0024410B">
      <w:pPr>
        <w:autoSpaceDE w:val="0"/>
        <w:autoSpaceDN w:val="0"/>
        <w:adjustRightInd w:val="0"/>
        <w:spacing w:line="360" w:lineRule="auto"/>
        <w:ind w:firstLineChars="200" w:firstLine="420"/>
        <w:jc w:val="left"/>
        <w:rPr>
          <w:szCs w:val="21"/>
          <w:u w:val="single"/>
        </w:rPr>
      </w:pPr>
      <w:r w:rsidRPr="00A220C7">
        <w:rPr>
          <w:rFonts w:hAnsi="宋体"/>
          <w:kern w:val="0"/>
          <w:szCs w:val="21"/>
        </w:rPr>
        <w:t>需要承包人报送样品的材料或工程设备，样品的种类、名称、规格、数量要求：</w:t>
      </w:r>
      <w:r w:rsidRPr="00A220C7">
        <w:rPr>
          <w:rFonts w:hAnsi="宋体"/>
          <w:szCs w:val="21"/>
          <w:u w:val="single"/>
        </w:rPr>
        <w:t>主要材料涉及品种、款式、颜色等方面内容的，承包人应提交准备合格的材料样品送发包人选定。</w:t>
      </w:r>
    </w:p>
    <w:p w:rsidR="0024410B" w:rsidRPr="00A220C7" w:rsidRDefault="0024410B" w:rsidP="0024410B">
      <w:pPr>
        <w:pStyle w:val="3"/>
      </w:pPr>
      <w:bookmarkStart w:id="627" w:name="_Toc373227735"/>
      <w:bookmarkStart w:id="628" w:name="_Toc389065301"/>
      <w:bookmarkStart w:id="629" w:name="_Toc373478382"/>
      <w:bookmarkStart w:id="630" w:name="_Toc21051"/>
      <w:bookmarkStart w:id="631" w:name="_Toc61980415"/>
      <w:r w:rsidRPr="00A220C7">
        <w:lastRenderedPageBreak/>
        <w:t xml:space="preserve">8.8 </w:t>
      </w:r>
      <w:r w:rsidRPr="00A220C7">
        <w:t>施工设备和临时设施</w:t>
      </w:r>
      <w:bookmarkEnd w:id="627"/>
      <w:bookmarkEnd w:id="628"/>
      <w:bookmarkEnd w:id="629"/>
      <w:bookmarkEnd w:id="630"/>
      <w:bookmarkEnd w:id="631"/>
    </w:p>
    <w:p w:rsidR="0024410B" w:rsidRPr="00A220C7" w:rsidRDefault="0024410B" w:rsidP="0024410B">
      <w:pPr>
        <w:autoSpaceDE w:val="0"/>
        <w:autoSpaceDN w:val="0"/>
        <w:adjustRightInd w:val="0"/>
        <w:spacing w:line="360" w:lineRule="auto"/>
        <w:ind w:firstLineChars="200" w:firstLine="420"/>
        <w:jc w:val="left"/>
        <w:rPr>
          <w:szCs w:val="21"/>
        </w:rPr>
      </w:pPr>
      <w:r w:rsidRPr="00A220C7">
        <w:rPr>
          <w:szCs w:val="21"/>
        </w:rPr>
        <w:t xml:space="preserve">8.8.1 </w:t>
      </w:r>
      <w:r w:rsidRPr="00A220C7">
        <w:rPr>
          <w:rFonts w:hAnsi="宋体"/>
          <w:szCs w:val="21"/>
        </w:rPr>
        <w:t>承包人提供的施工设备和临时设施</w:t>
      </w:r>
    </w:p>
    <w:p w:rsidR="0024410B" w:rsidRPr="00A220C7" w:rsidRDefault="0024410B" w:rsidP="0024410B">
      <w:pPr>
        <w:autoSpaceDE w:val="0"/>
        <w:autoSpaceDN w:val="0"/>
        <w:adjustRightInd w:val="0"/>
        <w:spacing w:line="360" w:lineRule="auto"/>
        <w:ind w:firstLineChars="200" w:firstLine="420"/>
        <w:jc w:val="left"/>
        <w:rPr>
          <w:szCs w:val="21"/>
        </w:rPr>
      </w:pPr>
      <w:r w:rsidRPr="00A220C7">
        <w:rPr>
          <w:rFonts w:hAnsi="宋体"/>
          <w:szCs w:val="21"/>
        </w:rPr>
        <w:t>除专用合同条款另有约定的其他独立承包人和监理人指示的他人提供条件外，承包人运入施工场地的所有施工设备以及在施工场地建设的临时设施仅限于用于合同工程。</w:t>
      </w:r>
      <w:r w:rsidRPr="00A220C7">
        <w:rPr>
          <w:rFonts w:ascii="宋体" w:hAnsi="宋体" w:hint="eastAsia"/>
          <w:szCs w:val="21"/>
        </w:rPr>
        <w:t>承包人用于本工程的主要机械设备清单</w:t>
      </w:r>
      <w:proofErr w:type="gramStart"/>
      <w:r w:rsidRPr="00A220C7">
        <w:rPr>
          <w:rFonts w:ascii="宋体" w:hAnsi="宋体" w:hint="eastAsia"/>
          <w:szCs w:val="21"/>
        </w:rPr>
        <w:t>见合同</w:t>
      </w:r>
      <w:proofErr w:type="gramEnd"/>
      <w:r w:rsidRPr="00A220C7">
        <w:rPr>
          <w:rFonts w:ascii="宋体" w:hAnsi="宋体" w:hint="eastAsia"/>
          <w:szCs w:val="21"/>
        </w:rPr>
        <w:t>附件4。</w:t>
      </w:r>
    </w:p>
    <w:p w:rsidR="0024410B" w:rsidRPr="00A220C7" w:rsidRDefault="0024410B" w:rsidP="0024410B">
      <w:pPr>
        <w:autoSpaceDE w:val="0"/>
        <w:autoSpaceDN w:val="0"/>
        <w:adjustRightInd w:val="0"/>
        <w:spacing w:line="360" w:lineRule="auto"/>
        <w:ind w:firstLineChars="200" w:firstLine="420"/>
        <w:jc w:val="left"/>
        <w:rPr>
          <w:szCs w:val="21"/>
        </w:rPr>
      </w:pPr>
      <w:r w:rsidRPr="00A220C7">
        <w:rPr>
          <w:rFonts w:hAnsi="宋体"/>
          <w:szCs w:val="21"/>
        </w:rPr>
        <w:t>关于修建临时设施费用承担的约定：</w:t>
      </w:r>
    </w:p>
    <w:p w:rsidR="00310838" w:rsidRPr="00A220C7" w:rsidRDefault="00310838" w:rsidP="00310838">
      <w:pPr>
        <w:autoSpaceDE w:val="0"/>
        <w:autoSpaceDN w:val="0"/>
        <w:adjustRightInd w:val="0"/>
        <w:spacing w:line="360" w:lineRule="auto"/>
        <w:ind w:firstLineChars="200" w:firstLine="420"/>
        <w:jc w:val="left"/>
        <w:rPr>
          <w:u w:val="single"/>
        </w:rPr>
      </w:pPr>
      <w:r w:rsidRPr="00A220C7">
        <w:rPr>
          <w:rFonts w:hAnsi="宋体"/>
          <w:u w:val="single"/>
        </w:rPr>
        <w:t xml:space="preserve">  </w:t>
      </w:r>
      <w:r w:rsidRPr="00A220C7">
        <w:rPr>
          <w:rFonts w:hAnsi="宋体" w:cs="宋体" w:hint="eastAsia"/>
          <w:u w:val="single"/>
        </w:rPr>
        <w:t>①承包人的临时用地（含项目部驻地等）租用费（含拆迁补偿）、临时用地的环保、恢复、临时用地的青苗补偿及地面附着物拆除等费用均由承包人负责，以上费用在投标报价中综合考虑。</w:t>
      </w:r>
      <w:r w:rsidRPr="00A220C7">
        <w:rPr>
          <w:rFonts w:hAnsi="宋体"/>
          <w:u w:val="single"/>
        </w:rPr>
        <w:t xml:space="preserve"> </w:t>
      </w:r>
    </w:p>
    <w:p w:rsidR="00310838" w:rsidRPr="00A220C7" w:rsidRDefault="00310838" w:rsidP="00310838">
      <w:pPr>
        <w:pStyle w:val="31"/>
        <w:autoSpaceDE w:val="0"/>
        <w:autoSpaceDN w:val="0"/>
        <w:adjustRightInd w:val="0"/>
        <w:spacing w:line="360" w:lineRule="auto"/>
        <w:ind w:firstLineChars="200" w:firstLine="420"/>
        <w:jc w:val="left"/>
        <w:rPr>
          <w:rFonts w:hAnsi="宋体" w:cs="宋体"/>
          <w:u w:val="single"/>
        </w:rPr>
      </w:pPr>
      <w:r w:rsidRPr="00A220C7">
        <w:rPr>
          <w:rFonts w:hAnsi="宋体"/>
          <w:u w:val="single"/>
        </w:rPr>
        <w:t xml:space="preserve">  </w:t>
      </w:r>
      <w:r w:rsidRPr="00A220C7">
        <w:rPr>
          <w:rFonts w:hAnsi="宋体" w:cs="宋体" w:hint="eastAsia"/>
          <w:u w:val="single"/>
        </w:rPr>
        <w:t>②承包人负责合同实施期间其合同段内临时交通道路（</w:t>
      </w:r>
      <w:proofErr w:type="gramStart"/>
      <w:r w:rsidRPr="00A220C7">
        <w:rPr>
          <w:rFonts w:hAnsi="宋体" w:cs="宋体" w:hint="eastAsia"/>
          <w:u w:val="single"/>
        </w:rPr>
        <w:t>含场内外</w:t>
      </w:r>
      <w:proofErr w:type="gramEnd"/>
      <w:r w:rsidRPr="00A220C7">
        <w:rPr>
          <w:rFonts w:hAnsi="宋体" w:cs="宋体" w:hint="eastAsia"/>
          <w:u w:val="single"/>
        </w:rPr>
        <w:t>连接公共交通道路）和交通设施的修建、维修、养护和交通管理工作，并承担一切费用。</w:t>
      </w:r>
    </w:p>
    <w:p w:rsidR="00310838" w:rsidRPr="00A220C7" w:rsidRDefault="00310838" w:rsidP="00310838">
      <w:pPr>
        <w:autoSpaceDE w:val="0"/>
        <w:autoSpaceDN w:val="0"/>
        <w:adjustRightInd w:val="0"/>
        <w:spacing w:line="360" w:lineRule="auto"/>
        <w:ind w:firstLineChars="200" w:firstLine="420"/>
        <w:jc w:val="left"/>
        <w:rPr>
          <w:rFonts w:hAnsi="宋体"/>
          <w:u w:val="single"/>
        </w:rPr>
      </w:pPr>
      <w:r w:rsidRPr="00A220C7">
        <w:rPr>
          <w:rFonts w:hAnsi="宋体" w:cs="宋体" w:hint="eastAsia"/>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r w:rsidRPr="00A220C7">
        <w:rPr>
          <w:rFonts w:hAnsi="宋体"/>
          <w:u w:val="single"/>
        </w:rPr>
        <w:t xml:space="preserve">  </w:t>
      </w:r>
    </w:p>
    <w:p w:rsidR="0024410B" w:rsidRPr="00A220C7" w:rsidRDefault="0024410B" w:rsidP="0024410B">
      <w:pPr>
        <w:autoSpaceDE w:val="0"/>
        <w:autoSpaceDN w:val="0"/>
        <w:adjustRightInd w:val="0"/>
        <w:spacing w:line="360" w:lineRule="auto"/>
        <w:ind w:firstLineChars="200" w:firstLine="420"/>
        <w:jc w:val="left"/>
        <w:rPr>
          <w:szCs w:val="21"/>
        </w:rPr>
      </w:pPr>
      <w:r w:rsidRPr="00A220C7">
        <w:rPr>
          <w:szCs w:val="21"/>
        </w:rPr>
        <w:t xml:space="preserve">8.8.2 </w:t>
      </w:r>
      <w:r w:rsidRPr="00A220C7">
        <w:rPr>
          <w:rFonts w:hAnsi="宋体"/>
          <w:szCs w:val="21"/>
        </w:rPr>
        <w:t>发包人提供的施工设备和临时设施</w:t>
      </w:r>
    </w:p>
    <w:p w:rsidR="0024410B" w:rsidRPr="00A220C7" w:rsidRDefault="0024410B" w:rsidP="0024410B">
      <w:pPr>
        <w:autoSpaceDE w:val="0"/>
        <w:autoSpaceDN w:val="0"/>
        <w:adjustRightInd w:val="0"/>
        <w:spacing w:line="360" w:lineRule="auto"/>
        <w:ind w:firstLineChars="200" w:firstLine="420"/>
        <w:jc w:val="left"/>
        <w:rPr>
          <w:szCs w:val="21"/>
        </w:rPr>
      </w:pPr>
      <w:r w:rsidRPr="00A220C7">
        <w:rPr>
          <w:rFonts w:hAnsi="宋体"/>
          <w:szCs w:val="21"/>
        </w:rPr>
        <w:t>发包人提供的施工设备和临时设施：</w:t>
      </w:r>
      <w:r w:rsidRPr="00A220C7">
        <w:rPr>
          <w:szCs w:val="21"/>
          <w:u w:val="single"/>
        </w:rPr>
        <w:t xml:space="preserve"> </w:t>
      </w:r>
      <w:r w:rsidR="00310838" w:rsidRPr="00A220C7">
        <w:rPr>
          <w:rFonts w:hint="eastAsia"/>
          <w:szCs w:val="21"/>
          <w:u w:val="single"/>
        </w:rPr>
        <w:t>无</w:t>
      </w:r>
      <w:r w:rsidRPr="00A220C7">
        <w:rPr>
          <w:rFonts w:hAnsi="宋体"/>
          <w:szCs w:val="21"/>
        </w:rPr>
        <w:t>。</w:t>
      </w:r>
    </w:p>
    <w:p w:rsidR="0024410B" w:rsidRPr="00A220C7" w:rsidRDefault="0024410B" w:rsidP="0024410B">
      <w:pPr>
        <w:autoSpaceDE w:val="0"/>
        <w:autoSpaceDN w:val="0"/>
        <w:adjustRightInd w:val="0"/>
        <w:spacing w:line="360" w:lineRule="auto"/>
        <w:ind w:firstLineChars="200" w:firstLine="420"/>
        <w:jc w:val="left"/>
        <w:rPr>
          <w:szCs w:val="21"/>
        </w:rPr>
      </w:pPr>
      <w:r w:rsidRPr="00A220C7">
        <w:rPr>
          <w:rFonts w:hAnsi="宋体"/>
          <w:szCs w:val="21"/>
        </w:rPr>
        <w:t>发包人提供的施工设备和临时设施的运行、维护、拆除、清运费用的承担人：</w:t>
      </w:r>
      <w:r w:rsidR="00310838" w:rsidRPr="00A220C7">
        <w:rPr>
          <w:rFonts w:hint="eastAsia"/>
          <w:szCs w:val="21"/>
          <w:u w:val="single"/>
        </w:rPr>
        <w:t>无</w:t>
      </w:r>
      <w:r w:rsidRPr="00A220C7">
        <w:rPr>
          <w:rFonts w:hAnsi="宋体"/>
          <w:szCs w:val="21"/>
        </w:rPr>
        <w:t>。</w:t>
      </w:r>
    </w:p>
    <w:p w:rsidR="0024410B" w:rsidRPr="00A220C7" w:rsidRDefault="0024410B" w:rsidP="0024410B">
      <w:pPr>
        <w:pStyle w:val="2"/>
      </w:pPr>
      <w:bookmarkStart w:id="632" w:name="_Toc351203641"/>
      <w:bookmarkStart w:id="633" w:name="_Toc373227736"/>
      <w:bookmarkStart w:id="634" w:name="_Toc373478383"/>
      <w:bookmarkStart w:id="635" w:name="_Toc389065302"/>
      <w:bookmarkStart w:id="636" w:name="_Toc27616"/>
      <w:bookmarkStart w:id="637" w:name="_Toc61980416"/>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r w:rsidRPr="00A220C7">
        <w:t>9</w:t>
      </w:r>
      <w:bookmarkStart w:id="638" w:name="_Toc297123533"/>
      <w:bookmarkStart w:id="639" w:name="_Toc297216192"/>
      <w:bookmarkStart w:id="640" w:name="_Toc300934982"/>
      <w:bookmarkStart w:id="641" w:name="_Toc303539139"/>
      <w:bookmarkStart w:id="642" w:name="_Toc304295559"/>
      <w:bookmarkStart w:id="643" w:name="_Toc312677495"/>
      <w:bookmarkStart w:id="644" w:name="_Toc312678021"/>
      <w:bookmarkStart w:id="645" w:name="_Toc297048359"/>
      <w:bookmarkStart w:id="646" w:name="_Toc296891213"/>
      <w:bookmarkStart w:id="647" w:name="_Toc296346674"/>
      <w:bookmarkStart w:id="648" w:name="_Toc292559883"/>
      <w:bookmarkStart w:id="649" w:name="_Toc267251427"/>
      <w:bookmarkStart w:id="650" w:name="_Toc296503173"/>
      <w:bookmarkStart w:id="651" w:name="_Toc292559378"/>
      <w:bookmarkStart w:id="652" w:name="_Toc296347172"/>
      <w:bookmarkStart w:id="653" w:name="_Toc297120473"/>
      <w:bookmarkStart w:id="654" w:name="_Toc296891001"/>
      <w:bookmarkStart w:id="655" w:name="_Toc296944512"/>
      <w:bookmarkStart w:id="656" w:name="_Toc267251428"/>
      <w:bookmarkEnd w:id="601"/>
      <w:bookmarkEnd w:id="602"/>
      <w:bookmarkEnd w:id="603"/>
      <w:r w:rsidRPr="00A220C7">
        <w:t xml:space="preserve">. </w:t>
      </w:r>
      <w:r w:rsidRPr="00A220C7">
        <w:t>试验与检验</w:t>
      </w:r>
      <w:bookmarkEnd w:id="632"/>
      <w:bookmarkEnd w:id="633"/>
      <w:bookmarkEnd w:id="634"/>
      <w:bookmarkEnd w:id="635"/>
      <w:bookmarkEnd w:id="636"/>
      <w:bookmarkEnd w:id="637"/>
    </w:p>
    <w:p w:rsidR="0024410B" w:rsidRPr="00A220C7" w:rsidRDefault="0024410B" w:rsidP="0024410B">
      <w:pPr>
        <w:pStyle w:val="3"/>
      </w:pPr>
      <w:bookmarkStart w:id="657" w:name="_Toc373227737"/>
      <w:bookmarkStart w:id="658" w:name="_Toc373478384"/>
      <w:bookmarkStart w:id="659" w:name="_Toc389065303"/>
      <w:bookmarkStart w:id="660" w:name="_Toc8792"/>
      <w:bookmarkStart w:id="661" w:name="_Toc61980417"/>
      <w:bookmarkEnd w:id="638"/>
      <w:bookmarkEnd w:id="639"/>
      <w:bookmarkEnd w:id="640"/>
      <w:bookmarkEnd w:id="641"/>
      <w:bookmarkEnd w:id="642"/>
      <w:bookmarkEnd w:id="643"/>
      <w:bookmarkEnd w:id="644"/>
      <w:r w:rsidRPr="00A220C7">
        <w:t>9</w:t>
      </w:r>
      <w:bookmarkStart w:id="662" w:name="_Toc300934983"/>
      <w:bookmarkStart w:id="663" w:name="_Toc312678022"/>
      <w:bookmarkStart w:id="664" w:name="_Toc303539140"/>
      <w:bookmarkStart w:id="665" w:name="_Toc297123534"/>
      <w:bookmarkStart w:id="666" w:name="_Toc304295560"/>
      <w:bookmarkStart w:id="667" w:name="_Toc297216193"/>
      <w:bookmarkStart w:id="668" w:name="_Toc312677496"/>
      <w:r w:rsidRPr="00A220C7">
        <w:t>.1</w:t>
      </w:r>
      <w:r w:rsidRPr="00A220C7">
        <w:rPr>
          <w:rFonts w:hint="eastAsia"/>
        </w:rPr>
        <w:t xml:space="preserve"> </w:t>
      </w:r>
      <w:r w:rsidRPr="00A220C7">
        <w:t>试验设备与试验人员</w:t>
      </w:r>
      <w:bookmarkEnd w:id="657"/>
      <w:bookmarkEnd w:id="658"/>
      <w:bookmarkEnd w:id="659"/>
      <w:bookmarkEnd w:id="660"/>
      <w:bookmarkEnd w:id="661"/>
    </w:p>
    <w:bookmarkEnd w:id="662"/>
    <w:bookmarkEnd w:id="663"/>
    <w:bookmarkEnd w:id="664"/>
    <w:bookmarkEnd w:id="665"/>
    <w:bookmarkEnd w:id="666"/>
    <w:bookmarkEnd w:id="667"/>
    <w:bookmarkEnd w:id="668"/>
    <w:p w:rsidR="0024410B" w:rsidRPr="00A220C7" w:rsidRDefault="0024410B" w:rsidP="0024410B">
      <w:pPr>
        <w:spacing w:line="360" w:lineRule="auto"/>
        <w:ind w:firstLineChars="200" w:firstLine="420"/>
        <w:jc w:val="left"/>
        <w:rPr>
          <w:szCs w:val="21"/>
        </w:rPr>
      </w:pPr>
      <w:r w:rsidRPr="00A220C7">
        <w:rPr>
          <w:szCs w:val="21"/>
        </w:rPr>
        <w:t>9</w:t>
      </w:r>
      <w:bookmarkStart w:id="669" w:name="_Toc304295561"/>
      <w:bookmarkStart w:id="670" w:name="_Toc303539141"/>
      <w:bookmarkStart w:id="671" w:name="_Toc300934984"/>
      <w:bookmarkStart w:id="672" w:name="_Toc312678023"/>
      <w:bookmarkStart w:id="673" w:name="_Toc297123535"/>
      <w:bookmarkStart w:id="674" w:name="_Toc312677497"/>
      <w:bookmarkStart w:id="675" w:name="_Toc297216194"/>
      <w:bookmarkStart w:id="676" w:name="_Toc318581174"/>
      <w:r w:rsidRPr="00A220C7">
        <w:rPr>
          <w:szCs w:val="21"/>
        </w:rPr>
        <w:t xml:space="preserve">.1.2 </w:t>
      </w:r>
      <w:r w:rsidRPr="00A220C7">
        <w:rPr>
          <w:rFonts w:hAnsi="宋体"/>
          <w:szCs w:val="21"/>
        </w:rPr>
        <w:t>试验设备</w:t>
      </w:r>
    </w:p>
    <w:p w:rsidR="0024410B" w:rsidRPr="00A220C7" w:rsidRDefault="0024410B" w:rsidP="0024410B">
      <w:pPr>
        <w:spacing w:line="360" w:lineRule="auto"/>
        <w:ind w:firstLineChars="200" w:firstLine="420"/>
        <w:jc w:val="left"/>
        <w:rPr>
          <w:szCs w:val="21"/>
          <w:u w:val="single"/>
        </w:rPr>
      </w:pPr>
      <w:r w:rsidRPr="00A220C7">
        <w:rPr>
          <w:rFonts w:hAnsi="宋体"/>
          <w:szCs w:val="21"/>
        </w:rPr>
        <w:t>施工现场需要配置的试验场所：</w:t>
      </w:r>
      <w:bookmarkStart w:id="677" w:name="_Toc312678024"/>
      <w:bookmarkStart w:id="678" w:name="_Toc304295562"/>
      <w:bookmarkStart w:id="679" w:name="_Toc312677498"/>
      <w:bookmarkStart w:id="680" w:name="_Toc297123536"/>
      <w:bookmarkStart w:id="681" w:name="_Toc297216195"/>
      <w:bookmarkStart w:id="682" w:name="_Toc300934985"/>
      <w:bookmarkStart w:id="683" w:name="_Toc303539142"/>
      <w:bookmarkEnd w:id="669"/>
      <w:bookmarkEnd w:id="670"/>
      <w:bookmarkEnd w:id="671"/>
      <w:bookmarkEnd w:id="672"/>
      <w:bookmarkEnd w:id="673"/>
      <w:bookmarkEnd w:id="674"/>
      <w:bookmarkEnd w:id="675"/>
      <w:r w:rsidR="00310838" w:rsidRPr="00A220C7">
        <w:rPr>
          <w:rFonts w:hint="eastAsia"/>
          <w:u w:val="single"/>
        </w:rPr>
        <w:t>承包人自行考虑</w:t>
      </w:r>
      <w:r w:rsidRPr="00A220C7">
        <w:rPr>
          <w:rFonts w:hAnsi="宋体"/>
          <w:szCs w:val="21"/>
        </w:rPr>
        <w:t>。</w:t>
      </w:r>
    </w:p>
    <w:p w:rsidR="0024410B" w:rsidRPr="00A220C7" w:rsidRDefault="0024410B" w:rsidP="0024410B">
      <w:pPr>
        <w:spacing w:line="360" w:lineRule="auto"/>
        <w:ind w:firstLineChars="200" w:firstLine="420"/>
        <w:jc w:val="left"/>
        <w:rPr>
          <w:szCs w:val="21"/>
          <w:u w:val="single"/>
        </w:rPr>
      </w:pPr>
      <w:r w:rsidRPr="00A220C7">
        <w:rPr>
          <w:rFonts w:hAnsi="宋体"/>
          <w:szCs w:val="21"/>
        </w:rPr>
        <w:t>施工现场需要配备的试验设备：</w:t>
      </w:r>
      <w:r w:rsidR="00310838" w:rsidRPr="00A220C7">
        <w:rPr>
          <w:rFonts w:hint="eastAsia"/>
          <w:u w:val="single"/>
        </w:rPr>
        <w:t>承包人自行考虑</w:t>
      </w:r>
      <w:r w:rsidRPr="00A220C7">
        <w:rPr>
          <w:rFonts w:hAnsi="宋体"/>
          <w:szCs w:val="21"/>
        </w:rPr>
        <w:t>。</w:t>
      </w:r>
    </w:p>
    <w:p w:rsidR="0024410B" w:rsidRPr="00A220C7" w:rsidRDefault="0024410B" w:rsidP="0024410B">
      <w:pPr>
        <w:spacing w:line="360" w:lineRule="auto"/>
        <w:ind w:firstLineChars="200" w:firstLine="420"/>
        <w:jc w:val="left"/>
        <w:rPr>
          <w:szCs w:val="21"/>
          <w:u w:val="single"/>
        </w:rPr>
      </w:pPr>
      <w:r w:rsidRPr="00A220C7">
        <w:rPr>
          <w:rFonts w:hAnsi="宋体"/>
          <w:szCs w:val="21"/>
        </w:rPr>
        <w:t>施工现场需要具备的其他试验条件：</w:t>
      </w:r>
      <w:r w:rsidR="00310838" w:rsidRPr="00A220C7">
        <w:rPr>
          <w:rFonts w:hint="eastAsia"/>
          <w:u w:val="single"/>
        </w:rPr>
        <w:t>承包人自行考虑</w:t>
      </w:r>
      <w:r w:rsidRPr="00A220C7">
        <w:rPr>
          <w:rFonts w:hAnsi="宋体"/>
          <w:szCs w:val="21"/>
        </w:rPr>
        <w:t>。</w:t>
      </w:r>
    </w:p>
    <w:p w:rsidR="0024410B" w:rsidRPr="00A220C7" w:rsidRDefault="0024410B" w:rsidP="0024410B">
      <w:pPr>
        <w:pStyle w:val="3"/>
      </w:pPr>
      <w:bookmarkStart w:id="684" w:name="_Toc373227738"/>
      <w:bookmarkStart w:id="685" w:name="_Toc373478385"/>
      <w:bookmarkStart w:id="686" w:name="_Toc9320"/>
      <w:bookmarkStart w:id="687" w:name="_Toc389065304"/>
      <w:bookmarkStart w:id="688" w:name="_Toc61980418"/>
      <w:r w:rsidRPr="00A220C7">
        <w:t xml:space="preserve">9.4 </w:t>
      </w:r>
      <w:r w:rsidRPr="00A220C7">
        <w:rPr>
          <w:rFonts w:hAnsi="宋体"/>
        </w:rPr>
        <w:t>现场工艺试验</w:t>
      </w:r>
      <w:bookmarkEnd w:id="684"/>
      <w:bookmarkEnd w:id="685"/>
      <w:bookmarkEnd w:id="686"/>
      <w:bookmarkEnd w:id="687"/>
      <w:bookmarkEnd w:id="688"/>
      <w:r w:rsidRPr="00A220C7">
        <w:t xml:space="preserve"> </w:t>
      </w:r>
    </w:p>
    <w:p w:rsidR="0024410B" w:rsidRPr="00A220C7" w:rsidRDefault="0024410B" w:rsidP="0024410B">
      <w:pPr>
        <w:spacing w:line="360" w:lineRule="auto"/>
        <w:ind w:firstLineChars="200" w:firstLine="420"/>
        <w:jc w:val="left"/>
        <w:rPr>
          <w:szCs w:val="21"/>
        </w:rPr>
      </w:pPr>
      <w:r w:rsidRPr="00A220C7">
        <w:rPr>
          <w:rFonts w:hAnsi="宋体"/>
          <w:szCs w:val="21"/>
        </w:rPr>
        <w:t>现场工艺试验的有关约定：</w:t>
      </w:r>
      <w:r w:rsidRPr="00A220C7">
        <w:rPr>
          <w:szCs w:val="21"/>
          <w:u w:val="single"/>
        </w:rPr>
        <w:t xml:space="preserve">   </w:t>
      </w:r>
      <w:r w:rsidR="00310838" w:rsidRPr="00A220C7">
        <w:rPr>
          <w:rFonts w:hint="eastAsia"/>
          <w:u w:val="single"/>
        </w:rPr>
        <w:t>发生时执行通用条款</w:t>
      </w:r>
      <w:r w:rsidR="00310838" w:rsidRPr="00A220C7">
        <w:rPr>
          <w:rFonts w:hint="eastAsia"/>
          <w:u w:val="single"/>
        </w:rPr>
        <w:t xml:space="preserve"> 9.4 </w:t>
      </w:r>
      <w:r w:rsidR="00310838" w:rsidRPr="00A220C7">
        <w:rPr>
          <w:rFonts w:hint="eastAsia"/>
          <w:u w:val="single"/>
        </w:rPr>
        <w:t>条</w:t>
      </w:r>
      <w:r w:rsidRPr="00A220C7">
        <w:rPr>
          <w:rFonts w:hAnsi="宋体"/>
          <w:szCs w:val="21"/>
        </w:rPr>
        <w:t>。</w:t>
      </w:r>
    </w:p>
    <w:p w:rsidR="0024410B" w:rsidRPr="00A220C7" w:rsidRDefault="0024410B" w:rsidP="0024410B">
      <w:pPr>
        <w:pStyle w:val="3"/>
      </w:pPr>
      <w:bookmarkStart w:id="689" w:name="_Toc24256"/>
      <w:bookmarkStart w:id="690" w:name="_Toc61980419"/>
      <w:bookmarkStart w:id="691" w:name="OLE_LINK1"/>
      <w:r w:rsidRPr="00A220C7">
        <w:t xml:space="preserve">9.5 </w:t>
      </w:r>
      <w:r w:rsidRPr="00A220C7">
        <w:rPr>
          <w:rFonts w:hAnsi="宋体"/>
        </w:rPr>
        <w:t>检验费用</w:t>
      </w:r>
      <w:bookmarkEnd w:id="689"/>
      <w:bookmarkEnd w:id="690"/>
    </w:p>
    <w:p w:rsidR="0024410B" w:rsidRPr="00A220C7" w:rsidRDefault="0024410B" w:rsidP="0024410B">
      <w:pPr>
        <w:spacing w:line="360" w:lineRule="auto"/>
        <w:ind w:firstLineChars="196" w:firstLine="412"/>
        <w:rPr>
          <w:szCs w:val="21"/>
        </w:rPr>
      </w:pPr>
      <w:r w:rsidRPr="00A220C7">
        <w:rPr>
          <w:rFonts w:hAnsi="宋体"/>
          <w:szCs w:val="21"/>
        </w:rPr>
        <w:t>根据《建设工程质量检测管理办法》（建设部令第</w:t>
      </w:r>
      <w:r w:rsidRPr="00A220C7">
        <w:rPr>
          <w:szCs w:val="21"/>
        </w:rPr>
        <w:t>141</w:t>
      </w:r>
      <w:r w:rsidRPr="00A220C7">
        <w:rPr>
          <w:rFonts w:hAnsi="宋体"/>
          <w:szCs w:val="21"/>
        </w:rPr>
        <w:t>号）以及</w:t>
      </w:r>
      <w:r w:rsidRPr="00A220C7">
        <w:rPr>
          <w:rFonts w:hAnsi="宋体"/>
          <w:bCs/>
          <w:szCs w:val="21"/>
        </w:rPr>
        <w:t>《广西壮族自治区建设工程质量检测管理规定》</w:t>
      </w:r>
      <w:r w:rsidRPr="00A220C7">
        <w:rPr>
          <w:rFonts w:hint="eastAsia"/>
          <w:bCs/>
          <w:szCs w:val="21"/>
        </w:rPr>
        <w:t>（</w:t>
      </w:r>
      <w:r w:rsidRPr="00A220C7">
        <w:rPr>
          <w:rFonts w:hAnsi="宋体"/>
          <w:bCs/>
          <w:szCs w:val="21"/>
        </w:rPr>
        <w:t>桂建管</w:t>
      </w:r>
      <w:r w:rsidRPr="00A220C7">
        <w:rPr>
          <w:rFonts w:hint="eastAsia"/>
          <w:bCs/>
          <w:szCs w:val="21"/>
        </w:rPr>
        <w:t>〔</w:t>
      </w:r>
      <w:r w:rsidRPr="00A220C7">
        <w:rPr>
          <w:bCs/>
          <w:szCs w:val="21"/>
        </w:rPr>
        <w:t>2013</w:t>
      </w:r>
      <w:r w:rsidRPr="00A220C7">
        <w:rPr>
          <w:rFonts w:hint="eastAsia"/>
          <w:bCs/>
          <w:szCs w:val="21"/>
        </w:rPr>
        <w:t>〕</w:t>
      </w:r>
      <w:r w:rsidRPr="00A220C7">
        <w:rPr>
          <w:bCs/>
          <w:szCs w:val="21"/>
        </w:rPr>
        <w:t>11</w:t>
      </w:r>
      <w:r w:rsidRPr="00A220C7">
        <w:rPr>
          <w:rFonts w:hAnsi="宋体"/>
          <w:bCs/>
          <w:szCs w:val="21"/>
        </w:rPr>
        <w:t>号</w:t>
      </w:r>
      <w:r w:rsidRPr="00A220C7">
        <w:rPr>
          <w:rFonts w:hint="eastAsia"/>
          <w:bCs/>
          <w:szCs w:val="21"/>
        </w:rPr>
        <w:t>）</w:t>
      </w:r>
      <w:r w:rsidRPr="00A220C7">
        <w:rPr>
          <w:rFonts w:hAnsi="宋体"/>
          <w:szCs w:val="21"/>
        </w:rPr>
        <w:t>规定，工程质量检测业务由</w:t>
      </w:r>
      <w:r w:rsidRPr="00A220C7">
        <w:rPr>
          <w:rFonts w:hAnsi="宋体" w:hint="eastAsia"/>
          <w:szCs w:val="21"/>
        </w:rPr>
        <w:t>发包</w:t>
      </w:r>
      <w:r w:rsidRPr="00A220C7">
        <w:rPr>
          <w:rFonts w:hAnsi="宋体"/>
          <w:szCs w:val="21"/>
        </w:rPr>
        <w:t>人委托有相应资质的检测机构检测。费用从</w:t>
      </w:r>
      <w:r w:rsidRPr="00A220C7">
        <w:rPr>
          <w:rFonts w:hAnsi="宋体" w:hint="eastAsia"/>
          <w:szCs w:val="21"/>
        </w:rPr>
        <w:t>发包</w:t>
      </w:r>
      <w:r w:rsidRPr="00A220C7">
        <w:rPr>
          <w:rFonts w:hAnsi="宋体"/>
          <w:szCs w:val="21"/>
        </w:rPr>
        <w:t>人的项目建设经费中支出并直接支付给检测机构，不计</w:t>
      </w:r>
      <w:proofErr w:type="gramStart"/>
      <w:r w:rsidRPr="00A220C7">
        <w:rPr>
          <w:rFonts w:hAnsi="宋体"/>
          <w:szCs w:val="21"/>
        </w:rPr>
        <w:t>入合同</w:t>
      </w:r>
      <w:proofErr w:type="gramEnd"/>
      <w:r w:rsidRPr="00A220C7">
        <w:rPr>
          <w:rFonts w:hAnsi="宋体"/>
          <w:szCs w:val="21"/>
        </w:rPr>
        <w:t>价款内。</w:t>
      </w:r>
    </w:p>
    <w:p w:rsidR="0024410B" w:rsidRPr="00A220C7" w:rsidRDefault="0024410B" w:rsidP="0024410B">
      <w:pPr>
        <w:pStyle w:val="2"/>
      </w:pPr>
      <w:bookmarkStart w:id="692" w:name="_Toc351203642"/>
      <w:bookmarkStart w:id="693" w:name="_Toc373227739"/>
      <w:bookmarkStart w:id="694" w:name="_Toc373478386"/>
      <w:bookmarkStart w:id="695" w:name="_Toc389065305"/>
      <w:bookmarkStart w:id="696" w:name="_Toc6988"/>
      <w:bookmarkStart w:id="697" w:name="_Toc61980420"/>
      <w:bookmarkEnd w:id="676"/>
      <w:bookmarkEnd w:id="677"/>
      <w:bookmarkEnd w:id="678"/>
      <w:bookmarkEnd w:id="679"/>
      <w:bookmarkEnd w:id="680"/>
      <w:bookmarkEnd w:id="681"/>
      <w:bookmarkEnd w:id="682"/>
      <w:bookmarkEnd w:id="683"/>
      <w:bookmarkEnd w:id="691"/>
      <w:r w:rsidRPr="00A220C7">
        <w:t>1</w:t>
      </w:r>
      <w:bookmarkStart w:id="698" w:name="_Toc292559398"/>
      <w:bookmarkStart w:id="699" w:name="_Toc292559903"/>
      <w:bookmarkStart w:id="700" w:name="_Toc296346694"/>
      <w:bookmarkStart w:id="701" w:name="_Toc296347192"/>
      <w:bookmarkStart w:id="702" w:name="_Toc296503193"/>
      <w:bookmarkStart w:id="703" w:name="_Toc296891021"/>
      <w:bookmarkStart w:id="704" w:name="_Toc296891233"/>
      <w:bookmarkStart w:id="705" w:name="_Toc296944532"/>
      <w:bookmarkStart w:id="706" w:name="_Toc297048379"/>
      <w:bookmarkStart w:id="707" w:name="_Toc297120493"/>
      <w:bookmarkStart w:id="708" w:name="_Toc297123540"/>
      <w:bookmarkStart w:id="709" w:name="_Toc297216199"/>
      <w:bookmarkStart w:id="710" w:name="_Toc300934989"/>
      <w:bookmarkStart w:id="711" w:name="_Toc303539146"/>
      <w:bookmarkStart w:id="712" w:name="_Toc304295566"/>
      <w:bookmarkStart w:id="713" w:name="_Toc312677499"/>
      <w:bookmarkStart w:id="714" w:name="_Toc312678025"/>
      <w:bookmarkStart w:id="715" w:name="_Toc267251437"/>
      <w:bookmarkStart w:id="716" w:name="_Toc267251441"/>
      <w:bookmarkStart w:id="717" w:name="_Toc267251440"/>
      <w:bookmarkStart w:id="718" w:name="_Toc267251439"/>
      <w:bookmarkStart w:id="719" w:name="_Toc267251433"/>
      <w:bookmarkStart w:id="720" w:name="_Toc267251435"/>
      <w:bookmarkStart w:id="721" w:name="_Toc267251442"/>
      <w:bookmarkEnd w:id="645"/>
      <w:bookmarkEnd w:id="646"/>
      <w:bookmarkEnd w:id="647"/>
      <w:bookmarkEnd w:id="648"/>
      <w:bookmarkEnd w:id="649"/>
      <w:bookmarkEnd w:id="650"/>
      <w:bookmarkEnd w:id="651"/>
      <w:bookmarkEnd w:id="652"/>
      <w:bookmarkEnd w:id="653"/>
      <w:bookmarkEnd w:id="654"/>
      <w:bookmarkEnd w:id="655"/>
      <w:bookmarkEnd w:id="656"/>
      <w:r w:rsidRPr="00A220C7">
        <w:t xml:space="preserve">0. </w:t>
      </w:r>
      <w:r w:rsidRPr="00A220C7">
        <w:rPr>
          <w:rFonts w:hAnsi="宋体"/>
        </w:rPr>
        <w:t>变更</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rsidR="0024410B" w:rsidRPr="00A220C7" w:rsidRDefault="0024410B" w:rsidP="0024410B">
      <w:pPr>
        <w:pStyle w:val="3"/>
      </w:pPr>
      <w:bookmarkStart w:id="722" w:name="_Toc373478387"/>
      <w:bookmarkStart w:id="723" w:name="_Toc373227740"/>
      <w:bookmarkStart w:id="724" w:name="_Toc389065306"/>
      <w:bookmarkStart w:id="725" w:name="_Toc23389"/>
      <w:bookmarkStart w:id="726" w:name="_Toc61980421"/>
      <w:bookmarkEnd w:id="713"/>
      <w:bookmarkEnd w:id="714"/>
      <w:r w:rsidRPr="00A220C7">
        <w:t>1</w:t>
      </w:r>
      <w:bookmarkStart w:id="727" w:name="_Toc292559399"/>
      <w:bookmarkStart w:id="728" w:name="_Toc297048380"/>
      <w:bookmarkStart w:id="729" w:name="_Toc296503194"/>
      <w:bookmarkStart w:id="730" w:name="_Toc300934990"/>
      <w:bookmarkStart w:id="731" w:name="_Toc304295567"/>
      <w:bookmarkStart w:id="732" w:name="_Toc303539147"/>
      <w:bookmarkStart w:id="733" w:name="_Toc296346695"/>
      <w:bookmarkStart w:id="734" w:name="_Toc292559904"/>
      <w:bookmarkStart w:id="735" w:name="_Toc297120494"/>
      <w:bookmarkStart w:id="736" w:name="_Toc297123541"/>
      <w:bookmarkStart w:id="737" w:name="_Toc296891234"/>
      <w:bookmarkStart w:id="738" w:name="_Toc297216200"/>
      <w:bookmarkStart w:id="739" w:name="_Toc312677500"/>
      <w:bookmarkStart w:id="740" w:name="_Toc312678026"/>
      <w:bookmarkStart w:id="741" w:name="_Toc296347193"/>
      <w:bookmarkStart w:id="742" w:name="_Toc296944533"/>
      <w:bookmarkStart w:id="743" w:name="_Toc296891022"/>
      <w:r w:rsidRPr="00A220C7">
        <w:t>0.1</w:t>
      </w:r>
      <w:r w:rsidRPr="00A220C7">
        <w:rPr>
          <w:rFonts w:hint="eastAsia"/>
        </w:rPr>
        <w:t xml:space="preserve"> </w:t>
      </w:r>
      <w:r w:rsidRPr="00A220C7">
        <w:rPr>
          <w:rFonts w:hAnsi="宋体"/>
        </w:rPr>
        <w:t>变更的范围</w:t>
      </w:r>
      <w:bookmarkEnd w:id="722"/>
      <w:bookmarkEnd w:id="723"/>
      <w:bookmarkEnd w:id="724"/>
      <w:bookmarkEnd w:id="725"/>
      <w:bookmarkEnd w:id="726"/>
    </w:p>
    <w:p w:rsidR="00310838" w:rsidRPr="00A220C7" w:rsidRDefault="0024410B" w:rsidP="00310838">
      <w:pPr>
        <w:spacing w:line="360" w:lineRule="auto"/>
        <w:ind w:firstLine="426"/>
        <w:jc w:val="left"/>
      </w:pPr>
      <w:r w:rsidRPr="00A220C7">
        <w:rPr>
          <w:rFonts w:hAnsi="宋体"/>
          <w:szCs w:val="21"/>
        </w:rPr>
        <w:t>关于变更的范围的约定：</w:t>
      </w:r>
      <w:r w:rsidR="00310838" w:rsidRPr="00A220C7">
        <w:rPr>
          <w:rFonts w:hint="eastAsia"/>
          <w:u w:val="single"/>
        </w:rPr>
        <w:t>（</w:t>
      </w:r>
      <w:r w:rsidR="00310838" w:rsidRPr="00A220C7">
        <w:rPr>
          <w:rFonts w:hint="eastAsia"/>
          <w:u w:val="single"/>
        </w:rPr>
        <w:t>1</w:t>
      </w:r>
      <w:r w:rsidR="00310838" w:rsidRPr="00A220C7">
        <w:rPr>
          <w:rFonts w:hint="eastAsia"/>
          <w:u w:val="single"/>
        </w:rPr>
        <w:t>）执行通用条款</w:t>
      </w:r>
      <w:r w:rsidR="00310838" w:rsidRPr="00A220C7">
        <w:rPr>
          <w:rFonts w:hint="eastAsia"/>
          <w:u w:val="single"/>
        </w:rPr>
        <w:t xml:space="preserve"> 10.1 </w:t>
      </w:r>
      <w:r w:rsidR="00310838" w:rsidRPr="00A220C7">
        <w:rPr>
          <w:rFonts w:hint="eastAsia"/>
          <w:u w:val="single"/>
        </w:rPr>
        <w:t>条，超出</w:t>
      </w:r>
      <w:r w:rsidR="00310838" w:rsidRPr="00A220C7">
        <w:rPr>
          <w:rFonts w:hint="eastAsia"/>
          <w:u w:val="single"/>
        </w:rPr>
        <w:t xml:space="preserve"> 10.1 </w:t>
      </w:r>
      <w:proofErr w:type="gramStart"/>
      <w:r w:rsidR="00310838" w:rsidRPr="00A220C7">
        <w:rPr>
          <w:rFonts w:hint="eastAsia"/>
          <w:u w:val="single"/>
        </w:rPr>
        <w:t>条范围</w:t>
      </w:r>
      <w:proofErr w:type="gramEnd"/>
      <w:r w:rsidR="00310838" w:rsidRPr="00A220C7">
        <w:rPr>
          <w:rFonts w:hint="eastAsia"/>
          <w:u w:val="single"/>
        </w:rPr>
        <w:t>的现场变更，双</w:t>
      </w:r>
      <w:r w:rsidR="00310838" w:rsidRPr="00A220C7">
        <w:rPr>
          <w:rFonts w:hint="eastAsia"/>
          <w:u w:val="single"/>
        </w:rPr>
        <w:lastRenderedPageBreak/>
        <w:t>方商定，现场办理签证。（</w:t>
      </w:r>
      <w:r w:rsidR="00310838" w:rsidRPr="00A220C7">
        <w:rPr>
          <w:rFonts w:hint="eastAsia"/>
          <w:u w:val="single"/>
        </w:rPr>
        <w:t>2</w:t>
      </w:r>
      <w:r w:rsidR="00310838" w:rsidRPr="00A220C7">
        <w:rPr>
          <w:rFonts w:hint="eastAsia"/>
          <w:u w:val="single"/>
        </w:rPr>
        <w:t>）工程联系单、设计变更等工程量及费用签证的结算方式</w:t>
      </w:r>
      <w:proofErr w:type="gramStart"/>
      <w:r w:rsidR="00310838" w:rsidRPr="00A220C7">
        <w:rPr>
          <w:rFonts w:hint="eastAsia"/>
          <w:u w:val="single"/>
        </w:rPr>
        <w:t>同合同</w:t>
      </w:r>
      <w:proofErr w:type="gramEnd"/>
      <w:r w:rsidR="00310838" w:rsidRPr="00A220C7">
        <w:rPr>
          <w:rFonts w:hint="eastAsia"/>
          <w:u w:val="single"/>
        </w:rPr>
        <w:t>专用条款</w:t>
      </w:r>
      <w:r w:rsidR="00310838" w:rsidRPr="00A220C7">
        <w:rPr>
          <w:rFonts w:hint="eastAsia"/>
          <w:u w:val="single"/>
        </w:rPr>
        <w:t xml:space="preserve"> 10.4 </w:t>
      </w:r>
      <w:r w:rsidR="00310838" w:rsidRPr="00A220C7">
        <w:rPr>
          <w:rFonts w:hint="eastAsia"/>
          <w:u w:val="single"/>
        </w:rPr>
        <w:t>和</w:t>
      </w:r>
      <w:r w:rsidR="00310838" w:rsidRPr="00A220C7">
        <w:rPr>
          <w:rFonts w:hint="eastAsia"/>
          <w:u w:val="single"/>
        </w:rPr>
        <w:t xml:space="preserve"> 12.1 </w:t>
      </w:r>
      <w:r w:rsidR="00310838" w:rsidRPr="00A220C7">
        <w:rPr>
          <w:rFonts w:hint="eastAsia"/>
          <w:u w:val="single"/>
        </w:rPr>
        <w:t>条约定，结算时并入总造价</w:t>
      </w:r>
      <w:r w:rsidR="00310838" w:rsidRPr="00A220C7">
        <w:rPr>
          <w:u w:val="single"/>
        </w:rPr>
        <w:t xml:space="preserve">  </w:t>
      </w:r>
      <w:r w:rsidR="00310838" w:rsidRPr="00A220C7">
        <w:rPr>
          <w:rFonts w:hAnsi="宋体" w:cs="宋体" w:hint="eastAsia"/>
        </w:rPr>
        <w:t>。</w:t>
      </w:r>
    </w:p>
    <w:p w:rsidR="0024410B" w:rsidRPr="00A220C7" w:rsidRDefault="0024410B" w:rsidP="0024410B">
      <w:pPr>
        <w:spacing w:line="360" w:lineRule="auto"/>
        <w:ind w:firstLine="426"/>
        <w:jc w:val="left"/>
        <w:rPr>
          <w:szCs w:val="21"/>
        </w:rPr>
      </w:pPr>
      <w:r w:rsidRPr="00A220C7">
        <w:rPr>
          <w:rFonts w:hAnsi="宋体"/>
          <w:szCs w:val="21"/>
        </w:rPr>
        <w:t>。</w:t>
      </w:r>
    </w:p>
    <w:p w:rsidR="0024410B" w:rsidRPr="00A220C7" w:rsidRDefault="0024410B" w:rsidP="0024410B">
      <w:pPr>
        <w:pStyle w:val="3"/>
      </w:pPr>
      <w:bookmarkStart w:id="744" w:name="_Toc20664"/>
      <w:bookmarkStart w:id="745" w:name="_Toc373227741"/>
      <w:bookmarkStart w:id="746" w:name="_Toc389065307"/>
      <w:bookmarkStart w:id="747" w:name="_Toc373478388"/>
      <w:bookmarkStart w:id="748" w:name="_Toc61980422"/>
      <w:r w:rsidRPr="00A220C7">
        <w:t xml:space="preserve">10.3 </w:t>
      </w:r>
      <w:r w:rsidRPr="00A220C7">
        <w:rPr>
          <w:rFonts w:hAnsi="宋体"/>
        </w:rPr>
        <w:t>变更程序</w:t>
      </w:r>
      <w:bookmarkEnd w:id="744"/>
      <w:bookmarkEnd w:id="745"/>
      <w:bookmarkEnd w:id="746"/>
      <w:bookmarkEnd w:id="747"/>
      <w:bookmarkEnd w:id="748"/>
    </w:p>
    <w:p w:rsidR="0024410B" w:rsidRPr="00A220C7" w:rsidRDefault="0024410B" w:rsidP="0024410B">
      <w:pPr>
        <w:pStyle w:val="a9"/>
        <w:spacing w:line="360" w:lineRule="auto"/>
        <w:ind w:firstLineChars="210" w:firstLine="441"/>
        <w:rPr>
          <w:rFonts w:ascii="Times New Roman" w:hAnsi="Times New Roman"/>
          <w:bCs/>
          <w:szCs w:val="21"/>
        </w:rPr>
      </w:pPr>
      <w:r w:rsidRPr="00A220C7">
        <w:rPr>
          <w:rFonts w:ascii="Times New Roman" w:hAnsi="Times New Roman"/>
          <w:bCs/>
          <w:szCs w:val="21"/>
        </w:rPr>
        <w:t>10.3.1</w:t>
      </w:r>
      <w:r w:rsidRPr="00A220C7">
        <w:rPr>
          <w:rFonts w:ascii="Times New Roman" w:hAnsi="Times New Roman"/>
          <w:bCs/>
          <w:szCs w:val="21"/>
        </w:rPr>
        <w:t>国有投资项目：</w:t>
      </w:r>
    </w:p>
    <w:p w:rsidR="0024410B" w:rsidRPr="00A220C7" w:rsidRDefault="0024410B" w:rsidP="0024410B">
      <w:pPr>
        <w:pStyle w:val="a9"/>
        <w:spacing w:line="360" w:lineRule="auto"/>
        <w:ind w:firstLineChars="210" w:firstLine="441"/>
        <w:rPr>
          <w:rFonts w:ascii="Times New Roman" w:hAnsi="Times New Roman"/>
          <w:bCs/>
          <w:szCs w:val="21"/>
        </w:rPr>
      </w:pPr>
      <w:r w:rsidRPr="00A220C7">
        <w:rPr>
          <w:rFonts w:ascii="Times New Roman" w:hAnsi="宋体"/>
          <w:bCs/>
          <w:szCs w:val="21"/>
        </w:rPr>
        <w:t>⑴</w:t>
      </w:r>
      <w:r w:rsidRPr="00A220C7">
        <w:rPr>
          <w:rFonts w:ascii="Times New Roman" w:hAnsi="Times New Roman"/>
          <w:bCs/>
          <w:szCs w:val="21"/>
        </w:rPr>
        <w:t>设计变更和工程签证，按</w:t>
      </w:r>
      <w:r w:rsidRPr="00A220C7">
        <w:rPr>
          <w:rFonts w:ascii="Times New Roman" w:hAnsi="Times New Roman" w:hint="eastAsia"/>
          <w:bCs/>
          <w:szCs w:val="21"/>
        </w:rPr>
        <w:t>南宁</w:t>
      </w:r>
      <w:r w:rsidRPr="00A220C7">
        <w:rPr>
          <w:rFonts w:ascii="Times New Roman" w:hAnsi="Times New Roman"/>
          <w:bCs/>
          <w:szCs w:val="21"/>
        </w:rPr>
        <w:t>市政府或相关部门的规定办理。属不可抗力（自然灾害、突发事件等）造成变更的，按</w:t>
      </w:r>
      <w:proofErr w:type="gramStart"/>
      <w:r w:rsidRPr="00A220C7">
        <w:rPr>
          <w:rFonts w:ascii="Times New Roman" w:hAnsi="Times New Roman"/>
          <w:bCs/>
          <w:szCs w:val="21"/>
        </w:rPr>
        <w:t>特</w:t>
      </w:r>
      <w:proofErr w:type="gramEnd"/>
      <w:r w:rsidRPr="00A220C7">
        <w:rPr>
          <w:rFonts w:ascii="Times New Roman" w:hAnsi="Times New Roman"/>
          <w:bCs/>
          <w:szCs w:val="21"/>
        </w:rPr>
        <w:t>事特办原则予以办理。</w:t>
      </w:r>
    </w:p>
    <w:p w:rsidR="0024410B" w:rsidRPr="00A220C7" w:rsidRDefault="0024410B" w:rsidP="0024410B">
      <w:pPr>
        <w:pStyle w:val="a9"/>
        <w:spacing w:line="360" w:lineRule="auto"/>
        <w:ind w:firstLineChars="210" w:firstLine="441"/>
        <w:rPr>
          <w:rFonts w:ascii="Times New Roman" w:hAnsi="Times New Roman"/>
          <w:bCs/>
          <w:szCs w:val="21"/>
        </w:rPr>
      </w:pPr>
      <w:r w:rsidRPr="00A220C7">
        <w:rPr>
          <w:rFonts w:ascii="Times New Roman" w:hAnsi="Times New Roman"/>
          <w:bCs/>
          <w:szCs w:val="21"/>
        </w:rPr>
        <w:t>⑵</w:t>
      </w:r>
      <w:r w:rsidRPr="00A220C7">
        <w:rPr>
          <w:rFonts w:ascii="Times New Roman" w:hAnsi="Times New Roman"/>
          <w:bCs/>
          <w:szCs w:val="21"/>
        </w:rPr>
        <w:t>建设单位在实施项目过程中，若发生单价变动，由建设单位、监理单位、施工单位及其他相关单位共同商定并签字确认</w:t>
      </w:r>
      <w:r w:rsidRPr="00A220C7">
        <w:rPr>
          <w:rFonts w:ascii="Times New Roman" w:hAnsi="Times New Roman" w:hint="eastAsia"/>
          <w:bCs/>
          <w:szCs w:val="21"/>
        </w:rPr>
        <w:t>，并按规定办理相关手续。</w:t>
      </w:r>
    </w:p>
    <w:p w:rsidR="0024410B" w:rsidRPr="00A220C7" w:rsidRDefault="0024410B" w:rsidP="0024410B">
      <w:pPr>
        <w:spacing w:line="360" w:lineRule="auto"/>
        <w:ind w:firstLineChars="200" w:firstLine="420"/>
        <w:jc w:val="left"/>
        <w:rPr>
          <w:bCs/>
          <w:szCs w:val="21"/>
        </w:rPr>
      </w:pPr>
      <w:r w:rsidRPr="00A220C7">
        <w:rPr>
          <w:rFonts w:hAnsi="宋体"/>
          <w:bCs/>
          <w:szCs w:val="21"/>
        </w:rPr>
        <w:t>⑶</w:t>
      </w:r>
      <w:r w:rsidRPr="00A220C7">
        <w:rPr>
          <w:bCs/>
          <w:szCs w:val="21"/>
        </w:rPr>
        <w:t xml:space="preserve"> </w:t>
      </w:r>
      <w:r w:rsidRPr="00A220C7">
        <w:rPr>
          <w:bCs/>
          <w:szCs w:val="21"/>
        </w:rPr>
        <w:t>当合同规定的合同价款调整情况发生后，承包人未在规定时间内通知发包人，或者未在规定时间内提出调整报告，发包人可以根据有关资料，决定是否调整和调整的金额，并书面通知承包人。</w:t>
      </w:r>
    </w:p>
    <w:p w:rsidR="0024410B" w:rsidRPr="00A220C7" w:rsidRDefault="0024410B" w:rsidP="0024410B">
      <w:pPr>
        <w:spacing w:line="360" w:lineRule="auto"/>
        <w:ind w:firstLineChars="200" w:firstLine="420"/>
        <w:jc w:val="left"/>
        <w:rPr>
          <w:bCs/>
          <w:szCs w:val="21"/>
        </w:rPr>
      </w:pPr>
      <w:r w:rsidRPr="00A220C7">
        <w:rPr>
          <w:bCs/>
          <w:szCs w:val="21"/>
        </w:rPr>
        <w:t>10.3.2</w:t>
      </w:r>
      <w:r w:rsidRPr="00A220C7">
        <w:rPr>
          <w:rFonts w:hint="eastAsia"/>
          <w:bCs/>
          <w:szCs w:val="21"/>
        </w:rPr>
        <w:t xml:space="preserve"> </w:t>
      </w:r>
      <w:r w:rsidRPr="00A220C7">
        <w:rPr>
          <w:bCs/>
          <w:szCs w:val="21"/>
        </w:rPr>
        <w:t>非国有投资项目：</w:t>
      </w:r>
      <w:r w:rsidRPr="00A220C7">
        <w:rPr>
          <w:bCs/>
          <w:szCs w:val="21"/>
        </w:rPr>
        <w:t xml:space="preserve"> </w:t>
      </w:r>
    </w:p>
    <w:p w:rsidR="0024410B" w:rsidRPr="00A220C7" w:rsidRDefault="0024410B" w:rsidP="0024410B">
      <w:pPr>
        <w:spacing w:line="360" w:lineRule="auto"/>
        <w:jc w:val="left"/>
        <w:rPr>
          <w:bCs/>
          <w:szCs w:val="21"/>
        </w:rPr>
      </w:pPr>
      <w:r w:rsidRPr="00A220C7">
        <w:rPr>
          <w:bCs/>
          <w:szCs w:val="21"/>
          <w:u w:val="single"/>
        </w:rPr>
        <w:t xml:space="preserve">                                                                                                                                                         </w:t>
      </w:r>
      <w:r w:rsidRPr="00A220C7">
        <w:rPr>
          <w:rFonts w:hAnsi="宋体"/>
          <w:bCs/>
          <w:szCs w:val="21"/>
        </w:rPr>
        <w:t>。</w:t>
      </w:r>
    </w:p>
    <w:p w:rsidR="0024410B" w:rsidRPr="00A220C7" w:rsidRDefault="0024410B" w:rsidP="0024410B">
      <w:pPr>
        <w:pStyle w:val="3"/>
      </w:pPr>
      <w:bookmarkStart w:id="749" w:name="_Toc389065308"/>
      <w:bookmarkStart w:id="750" w:name="_Toc373478389"/>
      <w:bookmarkStart w:id="751" w:name="_Toc373227742"/>
      <w:bookmarkStart w:id="752" w:name="_Toc19438"/>
      <w:bookmarkStart w:id="753" w:name="_Toc61980423"/>
      <w:r w:rsidRPr="00A220C7">
        <w:t xml:space="preserve">10.4 </w:t>
      </w:r>
      <w:r w:rsidRPr="00A220C7">
        <w:rPr>
          <w:rFonts w:hAnsi="宋体"/>
        </w:rPr>
        <w:t>变更估价</w:t>
      </w:r>
      <w:bookmarkEnd w:id="749"/>
      <w:bookmarkEnd w:id="750"/>
      <w:bookmarkEnd w:id="751"/>
      <w:bookmarkEnd w:id="752"/>
      <w:bookmarkEnd w:id="753"/>
    </w:p>
    <w:p w:rsidR="0024410B" w:rsidRPr="00A220C7" w:rsidRDefault="0024410B" w:rsidP="0024410B">
      <w:pPr>
        <w:spacing w:line="360" w:lineRule="auto"/>
        <w:ind w:firstLineChars="200" w:firstLine="420"/>
        <w:jc w:val="left"/>
        <w:rPr>
          <w:szCs w:val="21"/>
        </w:rPr>
      </w:pPr>
      <w:r w:rsidRPr="00A220C7">
        <w:rPr>
          <w:szCs w:val="21"/>
        </w:rPr>
        <w:t xml:space="preserve">10.4.1 </w:t>
      </w:r>
      <w:r w:rsidRPr="00A220C7">
        <w:rPr>
          <w:rFonts w:hAnsi="宋体"/>
          <w:szCs w:val="21"/>
        </w:rPr>
        <w:t>变更估价原则</w:t>
      </w:r>
    </w:p>
    <w:p w:rsidR="0024410B" w:rsidRPr="00A220C7" w:rsidRDefault="0024410B" w:rsidP="0024410B">
      <w:pPr>
        <w:spacing w:line="360" w:lineRule="auto"/>
        <w:ind w:firstLineChars="200" w:firstLine="420"/>
        <w:jc w:val="left"/>
        <w:rPr>
          <w:rFonts w:hAnsi="宋体"/>
        </w:rPr>
      </w:pPr>
      <w:bookmarkStart w:id="754" w:name="_Toc251051742"/>
      <w:r w:rsidRPr="00A220C7">
        <w:rPr>
          <w:rFonts w:hAnsi="宋体" w:cs="宋体" w:hint="eastAsia"/>
        </w:rPr>
        <w:t>关于变更估价的约定</w:t>
      </w:r>
      <w:r w:rsidRPr="00A220C7">
        <w:t xml:space="preserve">: </w:t>
      </w:r>
      <w:r w:rsidRPr="00A220C7">
        <w:rPr>
          <w:rFonts w:hAnsi="宋体" w:cs="宋体" w:hint="eastAsia"/>
          <w:u w:val="single"/>
        </w:rPr>
        <w:t>工程变更合同价款按下列方法进行：（</w:t>
      </w:r>
      <w:r w:rsidRPr="00A220C7">
        <w:rPr>
          <w:u w:val="single"/>
        </w:rPr>
        <w:t>1</w:t>
      </w:r>
      <w:r w:rsidRPr="00A220C7">
        <w:rPr>
          <w:rFonts w:hAnsi="宋体" w:cs="宋体" w:hint="eastAsia"/>
          <w:u w:val="single"/>
        </w:rPr>
        <w:t>）合同中已有相同清单项目的，按合同该清单项目价格进行计算；（</w:t>
      </w:r>
      <w:r w:rsidRPr="00A220C7">
        <w:rPr>
          <w:u w:val="single"/>
        </w:rPr>
        <w:t>2</w:t>
      </w:r>
      <w:r w:rsidRPr="00A220C7">
        <w:rPr>
          <w:rFonts w:hAnsi="宋体" w:cs="宋体" w:hint="eastAsia"/>
          <w:u w:val="single"/>
        </w:rPr>
        <w:t>）合同中只有类似清单项目的，参照</w:t>
      </w:r>
      <w:proofErr w:type="gramStart"/>
      <w:r w:rsidRPr="00A220C7">
        <w:rPr>
          <w:rFonts w:hAnsi="宋体" w:cs="宋体" w:hint="eastAsia"/>
          <w:u w:val="single"/>
        </w:rPr>
        <w:t>该类似</w:t>
      </w:r>
      <w:proofErr w:type="gramEnd"/>
      <w:r w:rsidRPr="00A220C7">
        <w:rPr>
          <w:rFonts w:hAnsi="宋体" w:cs="宋体" w:hint="eastAsia"/>
          <w:u w:val="single"/>
        </w:rPr>
        <w:t>清单项目价格进行计算；（</w:t>
      </w:r>
      <w:r w:rsidRPr="00A220C7">
        <w:rPr>
          <w:u w:val="single"/>
        </w:rPr>
        <w:t>3</w:t>
      </w:r>
      <w:r w:rsidRPr="00A220C7">
        <w:rPr>
          <w:rFonts w:hAnsi="宋体" w:cs="宋体" w:hint="eastAsia"/>
          <w:u w:val="single"/>
        </w:rPr>
        <w:t>）合同中没有适用或类似清单项目的价格计算方法：有定额的套定额，并（</w:t>
      </w:r>
      <w:r w:rsidRPr="00A220C7">
        <w:rPr>
          <w:rFonts w:cs="宋体" w:hint="eastAsia"/>
          <w:b/>
          <w:bCs/>
        </w:rPr>
        <w:t>□</w:t>
      </w:r>
      <w:r w:rsidRPr="00A220C7">
        <w:rPr>
          <w:rFonts w:hAnsi="宋体" w:cs="宋体" w:hint="eastAsia"/>
          <w:u w:val="single"/>
        </w:rPr>
        <w:t>乘以下浮系数</w:t>
      </w:r>
      <w:r w:rsidRPr="00A220C7">
        <w:rPr>
          <w:u w:val="single"/>
        </w:rPr>
        <w:t xml:space="preserve">      %</w:t>
      </w:r>
      <w:r w:rsidRPr="00A220C7">
        <w:rPr>
          <w:rFonts w:cs="宋体" w:hint="eastAsia"/>
          <w:u w:val="single"/>
        </w:rPr>
        <w:t>，</w:t>
      </w:r>
      <w:r w:rsidRPr="00A220C7">
        <w:rPr>
          <w:rFonts w:cs="宋体" w:hint="eastAsia"/>
          <w:b/>
          <w:bCs/>
        </w:rPr>
        <w:t>□</w:t>
      </w:r>
      <w:r w:rsidRPr="00A220C7">
        <w:rPr>
          <w:rFonts w:hAnsi="宋体" w:cs="宋体" w:hint="eastAsia"/>
          <w:u w:val="single"/>
        </w:rPr>
        <w:t>不乘下浮系数）计算，其中：材料设备价格按施工期间的《</w:t>
      </w:r>
      <w:r w:rsidR="00064C62" w:rsidRPr="00A220C7">
        <w:rPr>
          <w:rFonts w:hint="eastAsia"/>
          <w:u w:val="single"/>
        </w:rPr>
        <w:t>南宁</w:t>
      </w:r>
      <w:r w:rsidRPr="00A220C7">
        <w:rPr>
          <w:rFonts w:hAnsi="宋体" w:cs="宋体" w:hint="eastAsia"/>
          <w:u w:val="single"/>
        </w:rPr>
        <w:t>市建设工程造价信息》相应</w:t>
      </w:r>
      <w:proofErr w:type="gramStart"/>
      <w:r w:rsidRPr="00A220C7">
        <w:rPr>
          <w:rFonts w:hAnsi="宋体" w:cs="宋体" w:hint="eastAsia"/>
          <w:u w:val="single"/>
        </w:rPr>
        <w:t>信息价</w:t>
      </w:r>
      <w:proofErr w:type="gramEnd"/>
      <w:r w:rsidRPr="00A220C7">
        <w:rPr>
          <w:rFonts w:hAnsi="宋体" w:cs="宋体" w:hint="eastAsia"/>
          <w:u w:val="single"/>
        </w:rPr>
        <w:t>的加权平均值计算，《</w:t>
      </w:r>
      <w:r w:rsidR="00F4440A" w:rsidRPr="00A220C7">
        <w:rPr>
          <w:rFonts w:hint="eastAsia"/>
          <w:u w:val="single"/>
        </w:rPr>
        <w:t>南宁</w:t>
      </w:r>
      <w:r w:rsidRPr="00A220C7">
        <w:rPr>
          <w:rFonts w:hAnsi="宋体" w:cs="宋体" w:hint="eastAsia"/>
          <w:u w:val="single"/>
        </w:rPr>
        <w:t>市建设工程造价信息》没有相应</w:t>
      </w:r>
      <w:proofErr w:type="gramStart"/>
      <w:r w:rsidRPr="00A220C7">
        <w:rPr>
          <w:rFonts w:hAnsi="宋体" w:cs="宋体" w:hint="eastAsia"/>
          <w:u w:val="single"/>
        </w:rPr>
        <w:t>信息价</w:t>
      </w:r>
      <w:proofErr w:type="gramEnd"/>
      <w:r w:rsidRPr="00A220C7">
        <w:rPr>
          <w:rFonts w:hAnsi="宋体" w:cs="宋体" w:hint="eastAsia"/>
          <w:u w:val="single"/>
        </w:rPr>
        <w:t>的，由建设单位、施工单位、监理单位或造价咨询单位根据市场行情协商确定；无定额可套的，由建设单位、施工单位、监理单位或造价咨询单位根据市场行情协商确定包含除税金以外所有费用的税前综合价格</w:t>
      </w:r>
      <w:r w:rsidRPr="00A220C7">
        <w:rPr>
          <w:rFonts w:hAnsi="宋体" w:cs="宋体" w:hint="eastAsia"/>
        </w:rPr>
        <w:t>。以上约定同时适用于招标工程量清单缺项以及工程量清单项目特征与图纸不符时的价款确定。</w:t>
      </w:r>
      <w:r w:rsidRPr="00A220C7">
        <w:rPr>
          <w:rFonts w:hAnsi="宋体"/>
          <w:bCs/>
          <w:szCs w:val="21"/>
          <w:u w:val="single"/>
        </w:rPr>
        <w:t>对于</w:t>
      </w:r>
      <w:r w:rsidRPr="00A220C7">
        <w:rPr>
          <w:rFonts w:hAnsi="宋体" w:hint="eastAsia"/>
          <w:bCs/>
          <w:szCs w:val="21"/>
          <w:u w:val="single"/>
        </w:rPr>
        <w:t>政府及</w:t>
      </w:r>
      <w:r w:rsidRPr="00A220C7">
        <w:rPr>
          <w:rFonts w:hAnsi="宋体"/>
          <w:bCs/>
          <w:szCs w:val="21"/>
          <w:u w:val="single"/>
        </w:rPr>
        <w:t>国有资</w:t>
      </w:r>
      <w:r w:rsidRPr="00A220C7">
        <w:rPr>
          <w:rFonts w:hAnsi="宋体" w:hint="eastAsia"/>
          <w:bCs/>
          <w:szCs w:val="21"/>
          <w:u w:val="single"/>
        </w:rPr>
        <w:t>金</w:t>
      </w:r>
      <w:r w:rsidRPr="00A220C7">
        <w:rPr>
          <w:rFonts w:hAnsi="宋体"/>
          <w:bCs/>
          <w:szCs w:val="21"/>
          <w:u w:val="single"/>
        </w:rPr>
        <w:t>投资的项目，新增项目的单价必须经</w:t>
      </w:r>
      <w:r w:rsidRPr="00A220C7">
        <w:rPr>
          <w:rFonts w:hAnsi="宋体" w:hint="eastAsia"/>
          <w:bCs/>
          <w:szCs w:val="21"/>
          <w:u w:val="single"/>
        </w:rPr>
        <w:t xml:space="preserve">             </w:t>
      </w:r>
      <w:r w:rsidRPr="00A220C7">
        <w:rPr>
          <w:rFonts w:hAnsi="宋体"/>
          <w:bCs/>
          <w:szCs w:val="21"/>
          <w:u w:val="single"/>
        </w:rPr>
        <w:t>审定</w:t>
      </w:r>
      <w:bookmarkEnd w:id="754"/>
      <w:r w:rsidRPr="00A220C7">
        <w:rPr>
          <w:rFonts w:hAnsi="宋体"/>
          <w:szCs w:val="21"/>
        </w:rPr>
        <w:t>。</w:t>
      </w:r>
    </w:p>
    <w:p w:rsidR="0024410B" w:rsidRPr="00A220C7" w:rsidRDefault="0024410B" w:rsidP="0024410B">
      <w:pPr>
        <w:spacing w:line="360" w:lineRule="auto"/>
        <w:ind w:firstLineChars="200" w:firstLine="420"/>
        <w:jc w:val="left"/>
        <w:rPr>
          <w:szCs w:val="21"/>
          <w:u w:val="single"/>
        </w:rPr>
      </w:pPr>
      <w:r w:rsidRPr="00A220C7">
        <w:rPr>
          <w:rFonts w:hint="eastAsia"/>
          <w:szCs w:val="21"/>
          <w:u w:val="single"/>
        </w:rPr>
        <w:t>工程变更导致实际完成的变更工程量与已标价清单或预算书中列明的该项目工程量有偏差时，其综合单价的确定按专用条款“</w:t>
      </w:r>
      <w:r w:rsidRPr="00A220C7">
        <w:rPr>
          <w:rFonts w:hint="eastAsia"/>
          <w:szCs w:val="21"/>
          <w:u w:val="single"/>
        </w:rPr>
        <w:t>1.13</w:t>
      </w:r>
      <w:r w:rsidRPr="00A220C7">
        <w:rPr>
          <w:rFonts w:hint="eastAsia"/>
          <w:szCs w:val="21"/>
          <w:u w:val="single"/>
        </w:rPr>
        <w:t>工程量清单错误的修正”执行。</w:t>
      </w:r>
    </w:p>
    <w:p w:rsidR="0024410B" w:rsidRPr="00A220C7" w:rsidRDefault="0024410B" w:rsidP="0024410B">
      <w:pPr>
        <w:pStyle w:val="3"/>
      </w:pPr>
      <w:bookmarkStart w:id="755" w:name="_Toc373227743"/>
      <w:bookmarkStart w:id="756" w:name="_Toc5293"/>
      <w:bookmarkStart w:id="757" w:name="_Toc373478390"/>
      <w:bookmarkStart w:id="758" w:name="_Toc389065309"/>
      <w:bookmarkStart w:id="759" w:name="_Toc61980424"/>
      <w:r w:rsidRPr="00A220C7">
        <w:t>1</w:t>
      </w:r>
      <w:bookmarkStart w:id="760" w:name="_Toc292559402"/>
      <w:bookmarkStart w:id="761" w:name="_Toc303539150"/>
      <w:bookmarkStart w:id="762" w:name="_Toc296503197"/>
      <w:bookmarkStart w:id="763" w:name="_Toc296944536"/>
      <w:bookmarkStart w:id="764" w:name="_Toc297123544"/>
      <w:bookmarkStart w:id="765" w:name="_Toc296346698"/>
      <w:bookmarkStart w:id="766" w:name="_Toc300934993"/>
      <w:bookmarkStart w:id="767" w:name="_Toc297216203"/>
      <w:bookmarkStart w:id="768" w:name="_Toc296891025"/>
      <w:bookmarkStart w:id="769" w:name="_Toc297048383"/>
      <w:bookmarkStart w:id="770" w:name="_Toc296891237"/>
      <w:bookmarkStart w:id="771" w:name="_Toc296347196"/>
      <w:bookmarkStart w:id="772" w:name="_Toc297120497"/>
      <w:bookmarkStart w:id="773" w:name="_Toc292559907"/>
      <w:bookmarkStart w:id="774" w:name="_Toc304295570"/>
      <w:bookmarkStart w:id="775" w:name="_Toc312677503"/>
      <w:bookmarkStart w:id="776" w:name="_Toc312678029"/>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r w:rsidRPr="00A220C7">
        <w:t>0.5</w:t>
      </w:r>
      <w:r w:rsidRPr="00A220C7">
        <w:rPr>
          <w:rFonts w:hint="eastAsia"/>
        </w:rPr>
        <w:t xml:space="preserve"> </w:t>
      </w:r>
      <w:r w:rsidRPr="00A220C7">
        <w:t>承</w:t>
      </w:r>
      <w:bookmarkStart w:id="777" w:name="_Toc292559913"/>
      <w:bookmarkStart w:id="778" w:name="_Toc297123545"/>
      <w:bookmarkStart w:id="779" w:name="_Toc296944542"/>
      <w:bookmarkStart w:id="780" w:name="_Toc303539151"/>
      <w:bookmarkStart w:id="781" w:name="_Toc300934994"/>
      <w:bookmarkStart w:id="782" w:name="_Toc296891243"/>
      <w:bookmarkStart w:id="783" w:name="_Toc296503203"/>
      <w:bookmarkStart w:id="784" w:name="_Toc296891031"/>
      <w:bookmarkStart w:id="785" w:name="_Toc297216204"/>
      <w:bookmarkStart w:id="786" w:name="_Toc292559408"/>
      <w:bookmarkStart w:id="787" w:name="_Toc297120503"/>
      <w:bookmarkStart w:id="788" w:name="_Toc296347202"/>
      <w:bookmarkStart w:id="789" w:name="_Toc296346704"/>
      <w:bookmarkStart w:id="790" w:name="_Toc29704838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A220C7">
        <w:t>包人的合理化建议</w:t>
      </w:r>
      <w:bookmarkEnd w:id="755"/>
      <w:bookmarkEnd w:id="756"/>
      <w:bookmarkEnd w:id="757"/>
      <w:bookmarkEnd w:id="758"/>
      <w:bookmarkEnd w:id="759"/>
    </w:p>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rsidR="0024410B" w:rsidRPr="00A220C7" w:rsidRDefault="0024410B" w:rsidP="0024410B">
      <w:pPr>
        <w:spacing w:line="360" w:lineRule="auto"/>
        <w:ind w:firstLineChars="200" w:firstLine="420"/>
        <w:jc w:val="left"/>
        <w:rPr>
          <w:szCs w:val="21"/>
        </w:rPr>
      </w:pPr>
      <w:r w:rsidRPr="00A220C7">
        <w:rPr>
          <w:rFonts w:hAnsi="宋体"/>
          <w:szCs w:val="21"/>
        </w:rPr>
        <w:t>监理人审查承包人合理化建议的期限：</w:t>
      </w:r>
      <w:r w:rsidR="00310838" w:rsidRPr="00A220C7">
        <w:rPr>
          <w:rFonts w:ascii="宋体" w:hAnsi="宋体" w:hint="eastAsia"/>
          <w:szCs w:val="21"/>
          <w:u w:val="single"/>
        </w:rPr>
        <w:t>监理人应在收到承包人提交的合理化建议后</w:t>
      </w:r>
      <w:r w:rsidR="00310838" w:rsidRPr="00A220C7">
        <w:rPr>
          <w:rFonts w:ascii="宋体" w:hAnsi="宋体"/>
          <w:szCs w:val="21"/>
          <w:u w:val="single"/>
        </w:rPr>
        <w:t>7</w:t>
      </w:r>
      <w:r w:rsidR="00310838" w:rsidRPr="00A220C7">
        <w:rPr>
          <w:rFonts w:ascii="宋体" w:hAnsi="宋体" w:hint="eastAsia"/>
          <w:szCs w:val="21"/>
          <w:u w:val="single"/>
        </w:rPr>
        <w:t>天内审查完毕并报送发包人，发现其中存在技术上的缺陷，应通知承包人修改</w:t>
      </w:r>
      <w:r w:rsidR="00310838" w:rsidRPr="00A220C7">
        <w:rPr>
          <w:rFonts w:hAnsi="宋体"/>
          <w:szCs w:val="21"/>
        </w:rPr>
        <w:t>。</w:t>
      </w:r>
    </w:p>
    <w:p w:rsidR="0024410B" w:rsidRPr="00A220C7" w:rsidRDefault="0024410B" w:rsidP="0024410B">
      <w:pPr>
        <w:spacing w:line="360" w:lineRule="auto"/>
        <w:ind w:firstLineChars="200" w:firstLine="420"/>
        <w:jc w:val="left"/>
        <w:rPr>
          <w:szCs w:val="21"/>
        </w:rPr>
      </w:pPr>
      <w:r w:rsidRPr="00A220C7">
        <w:rPr>
          <w:rFonts w:hAnsi="宋体"/>
          <w:szCs w:val="21"/>
        </w:rPr>
        <w:t>发包人审批承包人合理化建议的期限：</w:t>
      </w:r>
      <w:r w:rsidR="00310838" w:rsidRPr="00A220C7">
        <w:rPr>
          <w:rFonts w:hint="eastAsia"/>
          <w:szCs w:val="21"/>
          <w:u w:val="single"/>
        </w:rPr>
        <w:t>发包人应在收到监理人报送的合理化建议后</w:t>
      </w:r>
      <w:r w:rsidR="00310838" w:rsidRPr="00A220C7">
        <w:rPr>
          <w:rFonts w:hint="eastAsia"/>
          <w:szCs w:val="21"/>
          <w:u w:val="single"/>
        </w:rPr>
        <w:t>7</w:t>
      </w:r>
      <w:r w:rsidR="00310838" w:rsidRPr="00A220C7">
        <w:rPr>
          <w:rFonts w:hint="eastAsia"/>
          <w:szCs w:val="21"/>
          <w:u w:val="single"/>
        </w:rPr>
        <w:t>天内审批完毕。</w:t>
      </w:r>
    </w:p>
    <w:p w:rsidR="0024410B" w:rsidRPr="00A220C7" w:rsidRDefault="0024410B" w:rsidP="0024410B">
      <w:pPr>
        <w:spacing w:line="360" w:lineRule="auto"/>
        <w:ind w:firstLineChars="200" w:firstLine="420"/>
        <w:jc w:val="left"/>
        <w:rPr>
          <w:szCs w:val="21"/>
          <w:u w:val="single"/>
        </w:rPr>
      </w:pPr>
      <w:r w:rsidRPr="00A220C7">
        <w:rPr>
          <w:rFonts w:hAnsi="宋体"/>
          <w:szCs w:val="21"/>
        </w:rPr>
        <w:lastRenderedPageBreak/>
        <w:t>承</w:t>
      </w:r>
      <w:bookmarkStart w:id="791" w:name="_Toc297123546"/>
      <w:bookmarkStart w:id="792" w:name="_Toc296891032"/>
      <w:bookmarkStart w:id="793" w:name="_Toc296891244"/>
      <w:bookmarkStart w:id="794" w:name="_Toc300934995"/>
      <w:bookmarkStart w:id="795" w:name="_Toc303539152"/>
      <w:bookmarkStart w:id="796" w:name="_Toc296944543"/>
      <w:bookmarkStart w:id="797" w:name="_Toc292559914"/>
      <w:bookmarkStart w:id="798" w:name="_Toc297216205"/>
      <w:bookmarkStart w:id="799" w:name="_Toc318581175"/>
      <w:bookmarkStart w:id="800" w:name="_Toc297048390"/>
      <w:bookmarkStart w:id="801" w:name="_Toc296347203"/>
      <w:bookmarkStart w:id="802" w:name="_Toc297120504"/>
      <w:bookmarkStart w:id="803" w:name="_Toc296346705"/>
      <w:bookmarkStart w:id="804" w:name="_Toc312678030"/>
      <w:bookmarkStart w:id="805" w:name="_Toc296503204"/>
      <w:bookmarkStart w:id="806" w:name="_Toc292559409"/>
      <w:bookmarkStart w:id="807" w:name="_Toc312677504"/>
      <w:bookmarkStart w:id="808" w:name="_Toc304295571"/>
      <w:r w:rsidRPr="00A220C7">
        <w:rPr>
          <w:rFonts w:hAnsi="宋体"/>
          <w:szCs w:val="21"/>
        </w:rPr>
        <w:t>包人提出的合理化建议降低了合同价格或者提高了工程经济效益的奖励的方法和金额为：</w:t>
      </w:r>
      <w:r w:rsidR="00310838" w:rsidRPr="00A220C7">
        <w:rPr>
          <w:rFonts w:ascii="宋体" w:hAnsi="宋体" w:hint="eastAsia"/>
          <w:szCs w:val="21"/>
          <w:u w:val="single"/>
        </w:rPr>
        <w:t>双方协商</w:t>
      </w:r>
      <w:r w:rsidRPr="00A220C7">
        <w:rPr>
          <w:rFonts w:hAnsi="宋体"/>
          <w:szCs w:val="21"/>
        </w:rPr>
        <w:t>。</w:t>
      </w:r>
    </w:p>
    <w:p w:rsidR="0024410B" w:rsidRPr="00A220C7" w:rsidRDefault="0024410B" w:rsidP="0024410B">
      <w:pPr>
        <w:pStyle w:val="3"/>
      </w:pPr>
      <w:bookmarkStart w:id="809" w:name="_Toc373227744"/>
      <w:bookmarkStart w:id="810" w:name="_Toc373478391"/>
      <w:bookmarkStart w:id="811" w:name="_Toc389065310"/>
      <w:bookmarkStart w:id="812" w:name="_Toc26302"/>
      <w:bookmarkStart w:id="813" w:name="_Toc61980425"/>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r w:rsidRPr="00A220C7">
        <w:t>1</w:t>
      </w:r>
      <w:bookmarkStart w:id="814" w:name="_Toc297120499"/>
      <w:bookmarkStart w:id="815" w:name="_Toc297216207"/>
      <w:bookmarkStart w:id="816" w:name="_Toc296347198"/>
      <w:bookmarkStart w:id="817" w:name="_Toc296891239"/>
      <w:bookmarkStart w:id="818" w:name="_Toc300934997"/>
      <w:bookmarkStart w:id="819" w:name="_Toc312677507"/>
      <w:bookmarkStart w:id="820" w:name="_Toc296944538"/>
      <w:bookmarkStart w:id="821" w:name="_Toc312678033"/>
      <w:bookmarkStart w:id="822" w:name="_Toc292559404"/>
      <w:bookmarkStart w:id="823" w:name="_Toc297123548"/>
      <w:bookmarkStart w:id="824" w:name="_Toc304295574"/>
      <w:bookmarkStart w:id="825" w:name="_Toc296346700"/>
      <w:bookmarkStart w:id="826" w:name="_Toc296891027"/>
      <w:bookmarkStart w:id="827" w:name="_Toc297048385"/>
      <w:bookmarkStart w:id="828" w:name="_Toc303539154"/>
      <w:bookmarkStart w:id="829" w:name="_Toc296503199"/>
      <w:bookmarkStart w:id="830" w:name="_Toc292559909"/>
      <w:r w:rsidRPr="00A220C7">
        <w:t xml:space="preserve">0.7 </w:t>
      </w:r>
      <w:r w:rsidRPr="00A220C7">
        <w:rPr>
          <w:rFonts w:hAnsi="宋体"/>
        </w:rPr>
        <w:t>暂估价</w:t>
      </w:r>
      <w:bookmarkEnd w:id="809"/>
      <w:bookmarkEnd w:id="810"/>
      <w:bookmarkEnd w:id="811"/>
      <w:bookmarkEnd w:id="812"/>
      <w:bookmarkEnd w:id="813"/>
    </w:p>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p w:rsidR="0024410B" w:rsidRPr="00A220C7" w:rsidRDefault="0024410B" w:rsidP="0024410B">
      <w:pPr>
        <w:spacing w:line="360" w:lineRule="auto"/>
        <w:ind w:firstLineChars="200" w:firstLine="420"/>
        <w:jc w:val="left"/>
        <w:rPr>
          <w:szCs w:val="21"/>
        </w:rPr>
      </w:pPr>
      <w:r w:rsidRPr="00A220C7">
        <w:rPr>
          <w:rFonts w:hAnsi="宋体"/>
          <w:kern w:val="0"/>
          <w:szCs w:val="21"/>
        </w:rPr>
        <w:t>暂</w:t>
      </w:r>
      <w:bookmarkStart w:id="831" w:name="_Toc312677508"/>
      <w:bookmarkStart w:id="832" w:name="_Toc312678034"/>
      <w:bookmarkStart w:id="833" w:name="_Toc318581176"/>
      <w:r w:rsidRPr="00A220C7">
        <w:rPr>
          <w:rFonts w:hAnsi="宋体"/>
          <w:kern w:val="0"/>
          <w:szCs w:val="21"/>
        </w:rPr>
        <w:t>估价材料和工程设备的明细详见</w:t>
      </w:r>
      <w:r w:rsidRPr="00A220C7">
        <w:rPr>
          <w:rFonts w:hAnsi="宋体" w:hint="eastAsia"/>
          <w:kern w:val="0"/>
          <w:szCs w:val="21"/>
        </w:rPr>
        <w:t>已标价工程量清单《</w:t>
      </w:r>
      <w:r w:rsidRPr="00A220C7">
        <w:rPr>
          <w:szCs w:val="21"/>
        </w:rPr>
        <w:t>材料（工程设备）暂估价格及调整表</w:t>
      </w:r>
      <w:r w:rsidRPr="00A220C7">
        <w:rPr>
          <w:rFonts w:hint="eastAsia"/>
          <w:szCs w:val="21"/>
        </w:rPr>
        <w:t>》</w:t>
      </w:r>
      <w:r w:rsidRPr="00A220C7">
        <w:rPr>
          <w:rFonts w:hAnsi="宋体" w:hint="eastAsia"/>
          <w:kern w:val="0"/>
          <w:szCs w:val="21"/>
        </w:rPr>
        <w:t>（表</w:t>
      </w:r>
      <w:r w:rsidRPr="00A220C7">
        <w:rPr>
          <w:rFonts w:hAnsi="宋体" w:hint="eastAsia"/>
          <w:kern w:val="0"/>
          <w:szCs w:val="21"/>
        </w:rPr>
        <w:t>12-2</w:t>
      </w:r>
      <w:r w:rsidRPr="00A220C7">
        <w:rPr>
          <w:rFonts w:hAnsi="宋体" w:hint="eastAsia"/>
          <w:kern w:val="0"/>
          <w:szCs w:val="21"/>
        </w:rPr>
        <w:t>）和《</w:t>
      </w:r>
      <w:r w:rsidRPr="00A220C7">
        <w:rPr>
          <w:szCs w:val="21"/>
        </w:rPr>
        <w:t>专业工程暂估价表</w:t>
      </w:r>
      <w:r w:rsidRPr="00A220C7">
        <w:rPr>
          <w:rFonts w:hint="eastAsia"/>
          <w:szCs w:val="21"/>
        </w:rPr>
        <w:t>》（</w:t>
      </w:r>
      <w:r w:rsidRPr="00A220C7">
        <w:rPr>
          <w:rFonts w:hAnsi="宋体" w:hint="eastAsia"/>
          <w:kern w:val="0"/>
          <w:szCs w:val="21"/>
        </w:rPr>
        <w:t>表</w:t>
      </w:r>
      <w:r w:rsidRPr="00A220C7">
        <w:rPr>
          <w:rFonts w:hAnsi="宋体" w:hint="eastAsia"/>
          <w:kern w:val="0"/>
          <w:szCs w:val="21"/>
        </w:rPr>
        <w:t>12-3</w:t>
      </w:r>
      <w:r w:rsidRPr="00A220C7">
        <w:rPr>
          <w:rFonts w:hAnsi="宋体" w:hint="eastAsia"/>
          <w:kern w:val="0"/>
          <w:szCs w:val="21"/>
        </w:rPr>
        <w:t>）</w:t>
      </w:r>
      <w:r w:rsidRPr="00A220C7">
        <w:rPr>
          <w:rFonts w:hAnsi="宋体"/>
          <w:kern w:val="0"/>
          <w:szCs w:val="21"/>
        </w:rPr>
        <w:t>。</w:t>
      </w:r>
    </w:p>
    <w:bookmarkEnd w:id="831"/>
    <w:bookmarkEnd w:id="832"/>
    <w:bookmarkEnd w:id="833"/>
    <w:p w:rsidR="0024410B" w:rsidRPr="00A220C7" w:rsidRDefault="0024410B" w:rsidP="0024410B">
      <w:pPr>
        <w:spacing w:line="360" w:lineRule="auto"/>
        <w:ind w:firstLineChars="200" w:firstLine="420"/>
        <w:jc w:val="left"/>
        <w:rPr>
          <w:szCs w:val="21"/>
        </w:rPr>
      </w:pPr>
      <w:r w:rsidRPr="00A220C7">
        <w:rPr>
          <w:szCs w:val="21"/>
        </w:rPr>
        <w:t>1</w:t>
      </w:r>
      <w:bookmarkStart w:id="834" w:name="_Toc312678035"/>
      <w:bookmarkStart w:id="835" w:name="_Toc318581177"/>
      <w:bookmarkStart w:id="836" w:name="_Toc312677509"/>
      <w:r w:rsidRPr="00A220C7">
        <w:rPr>
          <w:szCs w:val="21"/>
        </w:rPr>
        <w:t xml:space="preserve">0.7.1 </w:t>
      </w:r>
      <w:r w:rsidRPr="00A220C7">
        <w:rPr>
          <w:rFonts w:hAnsi="宋体"/>
          <w:szCs w:val="21"/>
        </w:rPr>
        <w:t>依法必须招标的暂估价项目</w:t>
      </w:r>
    </w:p>
    <w:bookmarkEnd w:id="834"/>
    <w:bookmarkEnd w:id="835"/>
    <w:bookmarkEnd w:id="836"/>
    <w:p w:rsidR="0024410B" w:rsidRPr="00A220C7" w:rsidRDefault="0024410B" w:rsidP="0024410B">
      <w:pPr>
        <w:spacing w:line="360" w:lineRule="auto"/>
        <w:ind w:firstLineChars="200" w:firstLine="420"/>
        <w:jc w:val="left"/>
        <w:rPr>
          <w:szCs w:val="21"/>
        </w:rPr>
      </w:pPr>
      <w:r w:rsidRPr="00A220C7">
        <w:rPr>
          <w:rFonts w:hAnsi="宋体"/>
          <w:szCs w:val="21"/>
        </w:rPr>
        <w:t>对于依法必须招标的暂估价项目的确认和批准</w:t>
      </w:r>
      <w:proofErr w:type="gramStart"/>
      <w:r w:rsidRPr="00A220C7">
        <w:rPr>
          <w:rFonts w:hAnsi="宋体"/>
          <w:szCs w:val="21"/>
        </w:rPr>
        <w:t>采取第</w:t>
      </w:r>
      <w:proofErr w:type="gramEnd"/>
      <w:r w:rsidRPr="00A220C7">
        <w:rPr>
          <w:szCs w:val="21"/>
          <w:u w:val="single"/>
        </w:rPr>
        <w:t xml:space="preserve">    </w:t>
      </w:r>
      <w:r w:rsidRPr="00A220C7">
        <w:rPr>
          <w:rFonts w:hAnsi="宋体"/>
          <w:szCs w:val="21"/>
        </w:rPr>
        <w:t>种方式确定。</w:t>
      </w:r>
    </w:p>
    <w:p w:rsidR="0024410B" w:rsidRPr="00A220C7" w:rsidRDefault="0024410B" w:rsidP="0024410B">
      <w:pPr>
        <w:spacing w:line="360" w:lineRule="auto"/>
        <w:ind w:firstLineChars="200" w:firstLine="420"/>
        <w:jc w:val="left"/>
        <w:rPr>
          <w:szCs w:val="21"/>
        </w:rPr>
      </w:pPr>
      <w:r w:rsidRPr="00A220C7">
        <w:rPr>
          <w:szCs w:val="21"/>
        </w:rPr>
        <w:t xml:space="preserve">10.7.2 </w:t>
      </w:r>
      <w:r w:rsidRPr="00A220C7">
        <w:rPr>
          <w:rFonts w:hAnsi="宋体"/>
          <w:szCs w:val="21"/>
        </w:rPr>
        <w:t>不属于依法必须招标的暂估价项目</w:t>
      </w:r>
    </w:p>
    <w:p w:rsidR="0024410B" w:rsidRPr="00A220C7" w:rsidRDefault="0024410B" w:rsidP="0024410B">
      <w:pPr>
        <w:spacing w:line="360" w:lineRule="auto"/>
        <w:ind w:firstLineChars="200" w:firstLine="420"/>
        <w:jc w:val="left"/>
        <w:rPr>
          <w:szCs w:val="21"/>
        </w:rPr>
      </w:pPr>
      <w:r w:rsidRPr="00A220C7">
        <w:rPr>
          <w:rFonts w:hAnsi="宋体"/>
          <w:szCs w:val="21"/>
        </w:rPr>
        <w:t>对于不属于依法必须招标的暂估价项目的确认和批准</w:t>
      </w:r>
      <w:proofErr w:type="gramStart"/>
      <w:r w:rsidRPr="00A220C7">
        <w:rPr>
          <w:rFonts w:hAnsi="宋体"/>
          <w:szCs w:val="21"/>
        </w:rPr>
        <w:t>采取第</w:t>
      </w:r>
      <w:proofErr w:type="gramEnd"/>
      <w:r w:rsidRPr="00A220C7">
        <w:rPr>
          <w:szCs w:val="21"/>
          <w:u w:val="single"/>
        </w:rPr>
        <w:t xml:space="preserve">   </w:t>
      </w:r>
      <w:r w:rsidRPr="00A220C7">
        <w:rPr>
          <w:szCs w:val="21"/>
        </w:rPr>
        <w:t xml:space="preserve"> </w:t>
      </w:r>
      <w:r w:rsidRPr="00A220C7">
        <w:rPr>
          <w:rFonts w:hAnsi="宋体"/>
          <w:szCs w:val="21"/>
        </w:rPr>
        <w:t>种方式确定。</w:t>
      </w:r>
    </w:p>
    <w:p w:rsidR="0024410B" w:rsidRPr="00A220C7" w:rsidRDefault="0024410B" w:rsidP="0024410B">
      <w:pPr>
        <w:spacing w:line="360" w:lineRule="auto"/>
        <w:ind w:firstLineChars="200" w:firstLine="420"/>
        <w:jc w:val="left"/>
        <w:rPr>
          <w:kern w:val="0"/>
          <w:szCs w:val="21"/>
        </w:rPr>
      </w:pPr>
      <w:r w:rsidRPr="00A220C7">
        <w:rPr>
          <w:rFonts w:hAnsi="宋体"/>
          <w:szCs w:val="21"/>
        </w:rPr>
        <w:t>第</w:t>
      </w:r>
      <w:r w:rsidRPr="00A220C7">
        <w:rPr>
          <w:szCs w:val="21"/>
        </w:rPr>
        <w:t>3</w:t>
      </w:r>
      <w:r w:rsidRPr="00A220C7">
        <w:rPr>
          <w:rFonts w:hAnsi="宋体"/>
          <w:szCs w:val="21"/>
        </w:rPr>
        <w:t>种方式：</w:t>
      </w:r>
      <w:r w:rsidRPr="00A220C7">
        <w:rPr>
          <w:rFonts w:hAnsi="宋体"/>
          <w:kern w:val="0"/>
          <w:szCs w:val="21"/>
        </w:rPr>
        <w:t>承包人直接实施的暂估价项目</w:t>
      </w:r>
    </w:p>
    <w:p w:rsidR="0024410B" w:rsidRPr="00A220C7" w:rsidRDefault="0024410B" w:rsidP="0024410B">
      <w:pPr>
        <w:spacing w:line="360" w:lineRule="auto"/>
        <w:ind w:firstLineChars="200" w:firstLine="420"/>
        <w:jc w:val="left"/>
        <w:rPr>
          <w:szCs w:val="21"/>
        </w:rPr>
      </w:pPr>
      <w:r w:rsidRPr="00A220C7">
        <w:rPr>
          <w:rFonts w:hAnsi="宋体"/>
          <w:szCs w:val="21"/>
        </w:rPr>
        <w:t>承包人直接实施的暂估价项目的约定：</w:t>
      </w:r>
      <w:r w:rsidRPr="00A220C7">
        <w:rPr>
          <w:szCs w:val="21"/>
          <w:u w:val="single"/>
        </w:rPr>
        <w:t xml:space="preserve">                     </w:t>
      </w:r>
      <w:r w:rsidRPr="00A220C7">
        <w:rPr>
          <w:rFonts w:hAnsi="宋体"/>
          <w:szCs w:val="21"/>
        </w:rPr>
        <w:t>。</w:t>
      </w:r>
    </w:p>
    <w:p w:rsidR="0024410B" w:rsidRPr="00A220C7" w:rsidRDefault="0024410B" w:rsidP="0024410B">
      <w:pPr>
        <w:pStyle w:val="3"/>
      </w:pPr>
      <w:bookmarkStart w:id="837" w:name="_Toc373478392"/>
      <w:bookmarkStart w:id="838" w:name="_Toc389065311"/>
      <w:bookmarkStart w:id="839" w:name="_Toc6476"/>
      <w:bookmarkStart w:id="840" w:name="_Toc373227745"/>
      <w:bookmarkStart w:id="841" w:name="_Toc61980426"/>
      <w:r w:rsidRPr="00A220C7">
        <w:t xml:space="preserve">10.8 </w:t>
      </w:r>
      <w:r w:rsidRPr="00A220C7">
        <w:rPr>
          <w:rFonts w:hAnsi="宋体"/>
        </w:rPr>
        <w:t>暂列金额</w:t>
      </w:r>
      <w:bookmarkEnd w:id="837"/>
      <w:bookmarkEnd w:id="838"/>
      <w:bookmarkEnd w:id="839"/>
      <w:bookmarkEnd w:id="840"/>
      <w:bookmarkEnd w:id="841"/>
    </w:p>
    <w:p w:rsidR="0024410B" w:rsidRPr="00A220C7" w:rsidRDefault="0024410B" w:rsidP="0024410B">
      <w:pPr>
        <w:autoSpaceDE w:val="0"/>
        <w:autoSpaceDN w:val="0"/>
        <w:adjustRightInd w:val="0"/>
        <w:spacing w:line="360" w:lineRule="auto"/>
        <w:ind w:firstLineChars="200" w:firstLine="420"/>
        <w:jc w:val="left"/>
        <w:rPr>
          <w:szCs w:val="21"/>
          <w:u w:val="single"/>
        </w:rPr>
      </w:pPr>
      <w:r w:rsidRPr="00A220C7">
        <w:rPr>
          <w:rFonts w:hAnsi="宋体"/>
          <w:kern w:val="0"/>
          <w:szCs w:val="21"/>
        </w:rPr>
        <w:t>合同当事人关于暂列金额使用的约定：</w:t>
      </w:r>
      <w:r w:rsidRPr="00A220C7">
        <w:rPr>
          <w:szCs w:val="21"/>
          <w:u w:val="single"/>
        </w:rPr>
        <w:t xml:space="preserve">                     </w:t>
      </w:r>
      <w:r w:rsidRPr="00A220C7">
        <w:rPr>
          <w:rFonts w:hAnsi="宋体"/>
          <w:kern w:val="0"/>
          <w:szCs w:val="21"/>
        </w:rPr>
        <w:t>。</w:t>
      </w:r>
    </w:p>
    <w:p w:rsidR="0024410B" w:rsidRPr="00A220C7" w:rsidRDefault="0024410B" w:rsidP="0024410B">
      <w:pPr>
        <w:pStyle w:val="2"/>
        <w:numPr>
          <w:ilvl w:val="0"/>
          <w:numId w:val="2"/>
        </w:numPr>
        <w:rPr>
          <w:rFonts w:hAnsi="宋体"/>
        </w:rPr>
      </w:pPr>
      <w:bookmarkStart w:id="842" w:name="_Toc373227746"/>
      <w:bookmarkStart w:id="843" w:name="_Toc373478393"/>
      <w:bookmarkStart w:id="844" w:name="_Toc389065312"/>
      <w:bookmarkStart w:id="845" w:name="_Toc351203643"/>
      <w:bookmarkStart w:id="846" w:name="_Toc15950"/>
      <w:bookmarkStart w:id="847" w:name="_Toc61980427"/>
      <w:r w:rsidRPr="00A220C7">
        <w:rPr>
          <w:rFonts w:hAnsi="宋体"/>
        </w:rPr>
        <w:t>价格调整</w:t>
      </w:r>
      <w:bookmarkEnd w:id="842"/>
      <w:bookmarkEnd w:id="843"/>
      <w:bookmarkEnd w:id="844"/>
      <w:bookmarkEnd w:id="845"/>
      <w:bookmarkEnd w:id="846"/>
      <w:bookmarkEnd w:id="847"/>
    </w:p>
    <w:p w:rsidR="0024410B" w:rsidRPr="00A220C7" w:rsidRDefault="0024410B" w:rsidP="0024410B">
      <w:pPr>
        <w:spacing w:line="360" w:lineRule="auto"/>
        <w:ind w:firstLineChars="200" w:firstLine="420"/>
        <w:jc w:val="left"/>
        <w:rPr>
          <w:rFonts w:hAnsi="宋体"/>
          <w:kern w:val="0"/>
          <w:szCs w:val="21"/>
        </w:rPr>
      </w:pPr>
      <w:r w:rsidRPr="00A220C7">
        <w:rPr>
          <w:rFonts w:hAnsi="宋体" w:hint="eastAsia"/>
          <w:kern w:val="0"/>
          <w:szCs w:val="21"/>
        </w:rPr>
        <w:t>①法律变化引起的调整；</w:t>
      </w:r>
    </w:p>
    <w:p w:rsidR="0024410B" w:rsidRPr="00A220C7" w:rsidRDefault="0024410B" w:rsidP="0024410B">
      <w:pPr>
        <w:spacing w:line="360" w:lineRule="auto"/>
        <w:ind w:firstLineChars="200" w:firstLine="420"/>
        <w:jc w:val="left"/>
        <w:rPr>
          <w:rFonts w:hAnsi="宋体"/>
          <w:kern w:val="0"/>
          <w:szCs w:val="21"/>
        </w:rPr>
      </w:pPr>
      <w:r w:rsidRPr="00A220C7">
        <w:rPr>
          <w:rFonts w:hAnsi="宋体" w:hint="eastAsia"/>
          <w:kern w:val="0"/>
          <w:szCs w:val="21"/>
        </w:rPr>
        <w:t>②工程变更、项目特征不符、工程量清单缺项、工程量偏差引起的调整；</w:t>
      </w:r>
    </w:p>
    <w:p w:rsidR="0024410B" w:rsidRPr="00A220C7" w:rsidRDefault="0024410B" w:rsidP="0024410B">
      <w:pPr>
        <w:spacing w:line="360" w:lineRule="auto"/>
        <w:ind w:firstLineChars="200" w:firstLine="420"/>
        <w:jc w:val="left"/>
        <w:rPr>
          <w:rFonts w:hAnsi="宋体"/>
          <w:kern w:val="0"/>
          <w:szCs w:val="21"/>
        </w:rPr>
      </w:pPr>
      <w:r w:rsidRPr="00A220C7">
        <w:rPr>
          <w:rFonts w:hAnsi="宋体" w:hint="eastAsia"/>
          <w:kern w:val="0"/>
          <w:szCs w:val="21"/>
        </w:rPr>
        <w:t>③计日工引起的调整。</w:t>
      </w:r>
    </w:p>
    <w:p w:rsidR="0024410B" w:rsidRPr="00A220C7" w:rsidRDefault="0024410B" w:rsidP="0024410B">
      <w:pPr>
        <w:pStyle w:val="3"/>
      </w:pPr>
      <w:bookmarkStart w:id="848" w:name="_Toc373227747"/>
      <w:bookmarkStart w:id="849" w:name="_Toc373478394"/>
      <w:bookmarkStart w:id="850" w:name="_Toc389065313"/>
      <w:bookmarkStart w:id="851" w:name="_Toc13425"/>
      <w:bookmarkStart w:id="852" w:name="_Toc61980428"/>
      <w:bookmarkStart w:id="853" w:name="_Toc297123550"/>
      <w:bookmarkStart w:id="854" w:name="_Toc297216209"/>
      <w:bookmarkStart w:id="855" w:name="_Toc297048387"/>
      <w:bookmarkStart w:id="856" w:name="_Toc296347200"/>
      <w:bookmarkStart w:id="857" w:name="_Toc296346702"/>
      <w:bookmarkStart w:id="858" w:name="_Toc296503201"/>
      <w:bookmarkStart w:id="859" w:name="_Toc297120501"/>
      <w:bookmarkStart w:id="860" w:name="_Toc303539157"/>
      <w:bookmarkStart w:id="861" w:name="_Toc312678039"/>
      <w:bookmarkStart w:id="862" w:name="_Toc292559406"/>
      <w:bookmarkStart w:id="863" w:name="_Toc300935000"/>
      <w:bookmarkStart w:id="864" w:name="_Toc304295577"/>
      <w:bookmarkStart w:id="865" w:name="_Toc296891241"/>
      <w:bookmarkStart w:id="866" w:name="_Toc296891029"/>
      <w:bookmarkStart w:id="867" w:name="_Toc296944540"/>
      <w:bookmarkStart w:id="868" w:name="_Toc292559911"/>
      <w:r w:rsidRPr="00A220C7">
        <w:t xml:space="preserve">11.1 </w:t>
      </w:r>
      <w:r w:rsidRPr="00A220C7">
        <w:t>市场价格波动引起的调整</w:t>
      </w:r>
      <w:bookmarkEnd w:id="848"/>
      <w:bookmarkEnd w:id="849"/>
      <w:bookmarkEnd w:id="850"/>
      <w:bookmarkEnd w:id="851"/>
      <w:bookmarkEnd w:id="852"/>
    </w:p>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p w:rsidR="0024410B" w:rsidRPr="00A220C7" w:rsidRDefault="0024410B" w:rsidP="0024410B">
      <w:pPr>
        <w:spacing w:line="360" w:lineRule="auto"/>
        <w:ind w:firstLineChars="200" w:firstLine="420"/>
        <w:jc w:val="left"/>
        <w:rPr>
          <w:szCs w:val="21"/>
        </w:rPr>
      </w:pPr>
      <w:r w:rsidRPr="00A220C7">
        <w:rPr>
          <w:rFonts w:hAnsi="宋体"/>
          <w:kern w:val="0"/>
          <w:szCs w:val="21"/>
        </w:rPr>
        <w:t>市场价格波动是否调整合同价格的约定：</w:t>
      </w:r>
      <w:r w:rsidR="00310838" w:rsidRPr="00A220C7">
        <w:rPr>
          <w:rFonts w:hint="eastAsia"/>
          <w:szCs w:val="21"/>
          <w:u w:val="single"/>
        </w:rPr>
        <w:t>调整，按实调整</w:t>
      </w:r>
      <w:r w:rsidRPr="00A220C7">
        <w:rPr>
          <w:rFonts w:hAnsi="宋体"/>
          <w:szCs w:val="21"/>
        </w:rPr>
        <w:t>。</w:t>
      </w:r>
    </w:p>
    <w:p w:rsidR="0024410B" w:rsidRPr="00A220C7" w:rsidRDefault="0024410B" w:rsidP="0024410B">
      <w:pPr>
        <w:spacing w:line="360" w:lineRule="auto"/>
        <w:ind w:firstLineChars="200" w:firstLine="420"/>
        <w:jc w:val="left"/>
        <w:rPr>
          <w:szCs w:val="21"/>
        </w:rPr>
      </w:pPr>
      <w:r w:rsidRPr="00A220C7">
        <w:rPr>
          <w:rFonts w:hAnsi="宋体"/>
          <w:szCs w:val="21"/>
        </w:rPr>
        <w:t>因市场价格波动调整合同价格，采用以下第</w:t>
      </w:r>
      <w:r w:rsidRPr="00A220C7">
        <w:rPr>
          <w:szCs w:val="21"/>
          <w:u w:val="single"/>
        </w:rPr>
        <w:t xml:space="preserve"> </w:t>
      </w:r>
      <w:r w:rsidR="00310838" w:rsidRPr="00A220C7">
        <w:rPr>
          <w:rFonts w:hint="eastAsia"/>
          <w:szCs w:val="21"/>
          <w:u w:val="single"/>
        </w:rPr>
        <w:t>2</w:t>
      </w:r>
      <w:r w:rsidRPr="00A220C7">
        <w:rPr>
          <w:rFonts w:hAnsi="宋体"/>
          <w:szCs w:val="21"/>
        </w:rPr>
        <w:t>种方式对合同价格进行调整：</w:t>
      </w:r>
    </w:p>
    <w:p w:rsidR="0024410B" w:rsidRPr="00A220C7" w:rsidRDefault="0024410B" w:rsidP="0024410B">
      <w:pPr>
        <w:spacing w:line="360" w:lineRule="auto"/>
        <w:ind w:firstLineChars="200" w:firstLine="420"/>
        <w:jc w:val="left"/>
        <w:rPr>
          <w:szCs w:val="21"/>
        </w:rPr>
      </w:pPr>
      <w:r w:rsidRPr="00A220C7">
        <w:rPr>
          <w:rFonts w:hAnsi="宋体"/>
          <w:szCs w:val="21"/>
        </w:rPr>
        <w:t>第</w:t>
      </w:r>
      <w:r w:rsidRPr="00A220C7">
        <w:rPr>
          <w:szCs w:val="21"/>
        </w:rPr>
        <w:t>1</w:t>
      </w:r>
      <w:r w:rsidRPr="00A220C7">
        <w:rPr>
          <w:rFonts w:hAnsi="宋体"/>
          <w:szCs w:val="21"/>
        </w:rPr>
        <w:t>种方式：采用价格指数进行价格调整。</w:t>
      </w:r>
    </w:p>
    <w:p w:rsidR="0024410B" w:rsidRPr="00A220C7" w:rsidRDefault="0024410B" w:rsidP="0024410B">
      <w:pPr>
        <w:spacing w:line="360" w:lineRule="auto"/>
        <w:ind w:firstLineChars="200" w:firstLine="420"/>
        <w:jc w:val="left"/>
        <w:rPr>
          <w:szCs w:val="21"/>
          <w:u w:val="single"/>
        </w:rPr>
      </w:pPr>
      <w:r w:rsidRPr="00A220C7">
        <w:rPr>
          <w:rFonts w:hAnsi="宋体"/>
          <w:szCs w:val="21"/>
        </w:rPr>
        <w:t>关于各可调因子、定值和变值权重，以及基本价格指数及其来源的约定：</w:t>
      </w:r>
      <w:r w:rsidRPr="00A220C7">
        <w:rPr>
          <w:szCs w:val="21"/>
          <w:u w:val="single"/>
        </w:rPr>
        <w:t xml:space="preserve">                </w:t>
      </w:r>
      <w:r w:rsidRPr="00A220C7">
        <w:rPr>
          <w:rFonts w:hAnsi="宋体"/>
          <w:szCs w:val="21"/>
        </w:rPr>
        <w:t>；</w:t>
      </w:r>
      <w:r w:rsidRPr="00A220C7">
        <w:rPr>
          <w:szCs w:val="21"/>
        </w:rPr>
        <w:t xml:space="preserve">  </w:t>
      </w:r>
    </w:p>
    <w:p w:rsidR="0024410B" w:rsidRPr="00A220C7" w:rsidRDefault="0024410B" w:rsidP="0024410B">
      <w:pPr>
        <w:spacing w:line="360" w:lineRule="auto"/>
        <w:ind w:firstLineChars="200" w:firstLine="420"/>
        <w:jc w:val="left"/>
        <w:rPr>
          <w:rFonts w:hAnsi="宋体"/>
          <w:szCs w:val="21"/>
        </w:rPr>
      </w:pPr>
      <w:r w:rsidRPr="00A220C7">
        <w:rPr>
          <w:rFonts w:hAnsi="宋体"/>
          <w:szCs w:val="21"/>
        </w:rPr>
        <w:t>第</w:t>
      </w:r>
      <w:r w:rsidRPr="00A220C7">
        <w:rPr>
          <w:szCs w:val="21"/>
        </w:rPr>
        <w:t>2</w:t>
      </w:r>
      <w:r w:rsidRPr="00A220C7">
        <w:rPr>
          <w:rFonts w:hAnsi="宋体"/>
          <w:szCs w:val="21"/>
        </w:rPr>
        <w:t>种方式：采用造价信息进行价格调整。</w:t>
      </w:r>
    </w:p>
    <w:p w:rsidR="0024410B" w:rsidRPr="00A220C7" w:rsidRDefault="0024410B" w:rsidP="0024410B">
      <w:pPr>
        <w:spacing w:line="360" w:lineRule="auto"/>
        <w:ind w:firstLineChars="200" w:firstLine="420"/>
        <w:jc w:val="left"/>
        <w:rPr>
          <w:rFonts w:hAnsi="宋体"/>
          <w:szCs w:val="21"/>
        </w:rPr>
      </w:pPr>
      <w:r w:rsidRPr="00A220C7">
        <w:rPr>
          <w:rFonts w:hAnsi="宋体"/>
          <w:szCs w:val="21"/>
        </w:rPr>
        <w:t>（</w:t>
      </w:r>
      <w:r w:rsidRPr="00A220C7">
        <w:rPr>
          <w:szCs w:val="21"/>
        </w:rPr>
        <w:t>1</w:t>
      </w:r>
      <w:r w:rsidRPr="00A220C7">
        <w:rPr>
          <w:rFonts w:hAnsi="宋体"/>
          <w:szCs w:val="21"/>
        </w:rPr>
        <w:t>）允许调整的主要材料</w:t>
      </w:r>
      <w:r w:rsidRPr="00A220C7">
        <w:rPr>
          <w:rFonts w:hAnsi="宋体" w:hint="eastAsia"/>
          <w:szCs w:val="21"/>
        </w:rPr>
        <w:t>和</w:t>
      </w:r>
      <w:r w:rsidRPr="00A220C7">
        <w:rPr>
          <w:rFonts w:hAnsi="宋体"/>
          <w:szCs w:val="21"/>
        </w:rPr>
        <w:t>设备、基期价格、风险系数、投标报价：详见《承包人提供主要材料和设备一览表》</w:t>
      </w:r>
      <w:r w:rsidRPr="00A220C7">
        <w:rPr>
          <w:rFonts w:hAnsi="宋体" w:cs="宋体" w:hint="eastAsia"/>
        </w:rPr>
        <w:t>,</w:t>
      </w:r>
      <w:r w:rsidRPr="00A220C7">
        <w:rPr>
          <w:rFonts w:hAnsi="宋体" w:cs="宋体" w:hint="eastAsia"/>
        </w:rPr>
        <w:t>价</w:t>
      </w:r>
      <w:r w:rsidRPr="00A220C7">
        <w:rPr>
          <w:rFonts w:hAnsi="宋体" w:cs="宋体"/>
        </w:rPr>
        <w:t>差</w:t>
      </w:r>
      <w:r w:rsidRPr="00A220C7">
        <w:rPr>
          <w:rFonts w:ascii="Calibri" w:hAnsi="宋体" w:cs="宋体" w:hint="eastAsia"/>
        </w:rPr>
        <w:t>调整部分仅计算税金，除此表列明的材料、设备外，其余材料设备价差原则上不予调整</w:t>
      </w:r>
      <w:r w:rsidRPr="00A220C7">
        <w:rPr>
          <w:rFonts w:hAnsi="宋体"/>
          <w:szCs w:val="21"/>
        </w:rPr>
        <w:t>。</w:t>
      </w:r>
    </w:p>
    <w:p w:rsidR="0024410B" w:rsidRPr="00A220C7" w:rsidRDefault="0024410B" w:rsidP="0024410B">
      <w:pPr>
        <w:spacing w:line="360" w:lineRule="auto"/>
        <w:ind w:firstLineChars="200" w:firstLine="420"/>
        <w:jc w:val="left"/>
        <w:rPr>
          <w:rFonts w:hAnsi="宋体"/>
          <w:szCs w:val="21"/>
        </w:rPr>
      </w:pPr>
      <w:r w:rsidRPr="00A220C7">
        <w:rPr>
          <w:rFonts w:hAnsi="宋体"/>
          <w:szCs w:val="21"/>
        </w:rPr>
        <w:t>（</w:t>
      </w:r>
      <w:r w:rsidRPr="00A220C7">
        <w:rPr>
          <w:szCs w:val="21"/>
        </w:rPr>
        <w:t>2</w:t>
      </w:r>
      <w:r w:rsidRPr="00A220C7">
        <w:rPr>
          <w:rFonts w:hAnsi="宋体"/>
          <w:szCs w:val="21"/>
        </w:rPr>
        <w:t>）主要材料</w:t>
      </w:r>
      <w:r w:rsidRPr="00A220C7">
        <w:rPr>
          <w:rFonts w:hAnsi="宋体" w:hint="eastAsia"/>
          <w:szCs w:val="21"/>
        </w:rPr>
        <w:t>和设备</w:t>
      </w:r>
      <w:r w:rsidRPr="00A220C7">
        <w:rPr>
          <w:rFonts w:hAnsi="宋体"/>
          <w:szCs w:val="21"/>
        </w:rPr>
        <w:t>确认价：</w:t>
      </w:r>
    </w:p>
    <w:p w:rsidR="0024410B" w:rsidRPr="00A220C7" w:rsidRDefault="0024410B" w:rsidP="0024410B">
      <w:pPr>
        <w:spacing w:line="360" w:lineRule="auto"/>
        <w:ind w:firstLineChars="200" w:firstLine="420"/>
        <w:jc w:val="left"/>
        <w:rPr>
          <w:szCs w:val="21"/>
        </w:rPr>
      </w:pPr>
      <w:r w:rsidRPr="00A220C7">
        <w:rPr>
          <w:rFonts w:hAnsi="宋体"/>
          <w:szCs w:val="21"/>
        </w:rPr>
        <w:t>按施工期间《</w:t>
      </w:r>
      <w:r w:rsidRPr="00A220C7">
        <w:rPr>
          <w:szCs w:val="21"/>
          <w:u w:val="single"/>
        </w:rPr>
        <w:t xml:space="preserve"> </w:t>
      </w:r>
      <w:r w:rsidRPr="00A220C7">
        <w:rPr>
          <w:rFonts w:hint="eastAsia"/>
          <w:szCs w:val="21"/>
          <w:u w:val="single"/>
        </w:rPr>
        <w:t>南宁</w:t>
      </w:r>
      <w:r w:rsidRPr="00A220C7">
        <w:rPr>
          <w:szCs w:val="21"/>
          <w:u w:val="single"/>
        </w:rPr>
        <w:t xml:space="preserve"> </w:t>
      </w:r>
      <w:r w:rsidRPr="00A220C7">
        <w:rPr>
          <w:rFonts w:hAnsi="宋体"/>
          <w:szCs w:val="21"/>
        </w:rPr>
        <w:t>市建设工程造价信息》加权平均计算，</w:t>
      </w:r>
      <w:proofErr w:type="gramStart"/>
      <w:r w:rsidRPr="00A220C7">
        <w:rPr>
          <w:rFonts w:hAnsi="宋体"/>
          <w:szCs w:val="21"/>
        </w:rPr>
        <w:t>信息价</w:t>
      </w:r>
      <w:proofErr w:type="gramEnd"/>
      <w:r w:rsidRPr="00A220C7">
        <w:rPr>
          <w:rFonts w:hAnsi="宋体"/>
          <w:szCs w:val="21"/>
        </w:rPr>
        <w:t>没有的按通用条款规定确定。</w:t>
      </w:r>
    </w:p>
    <w:p w:rsidR="0024410B" w:rsidRPr="00A220C7" w:rsidRDefault="0024410B" w:rsidP="0024410B">
      <w:pPr>
        <w:spacing w:line="360" w:lineRule="auto"/>
        <w:ind w:firstLineChars="200" w:firstLine="420"/>
        <w:jc w:val="left"/>
        <w:rPr>
          <w:rFonts w:hAnsi="宋体"/>
          <w:szCs w:val="21"/>
        </w:rPr>
      </w:pPr>
      <w:r w:rsidRPr="00A220C7">
        <w:rPr>
          <w:rFonts w:hAnsi="宋体"/>
          <w:szCs w:val="21"/>
        </w:rPr>
        <w:t>（</w:t>
      </w:r>
      <w:r w:rsidRPr="00A220C7">
        <w:rPr>
          <w:szCs w:val="21"/>
        </w:rPr>
        <w:t>3</w:t>
      </w:r>
      <w:r w:rsidRPr="00A220C7">
        <w:rPr>
          <w:rFonts w:hAnsi="宋体"/>
          <w:szCs w:val="21"/>
        </w:rPr>
        <w:t>）价差计算方法：</w:t>
      </w:r>
    </w:p>
    <w:p w:rsidR="0024410B" w:rsidRPr="00A220C7" w:rsidRDefault="0024410B" w:rsidP="0024410B">
      <w:pPr>
        <w:spacing w:line="360" w:lineRule="auto"/>
        <w:ind w:firstLineChars="200" w:firstLine="420"/>
        <w:jc w:val="left"/>
        <w:rPr>
          <w:rFonts w:hAnsi="宋体"/>
          <w:szCs w:val="21"/>
        </w:rPr>
      </w:pPr>
      <w:r w:rsidRPr="00A220C7">
        <w:rPr>
          <w:rFonts w:hAnsi="宋体"/>
          <w:szCs w:val="21"/>
        </w:rPr>
        <w:t>①</w:t>
      </w:r>
      <w:r w:rsidRPr="00A220C7">
        <w:rPr>
          <w:rFonts w:hAnsi="宋体" w:cs="宋体" w:hint="eastAsia"/>
        </w:rPr>
        <w:t>《承包人提供主要材料和设备一览表》中载明的材料和设备投标报价低于基准价格的：合同履行期间材料和设备</w:t>
      </w:r>
      <w:proofErr w:type="gramStart"/>
      <w:r w:rsidRPr="00A220C7">
        <w:rPr>
          <w:rFonts w:hAnsi="宋体" w:cs="宋体" w:hint="eastAsia"/>
        </w:rPr>
        <w:t>单价涨幅</w:t>
      </w:r>
      <w:proofErr w:type="gramEnd"/>
      <w:r w:rsidRPr="00A220C7">
        <w:rPr>
          <w:rFonts w:hAnsi="宋体" w:cs="宋体" w:hint="eastAsia"/>
        </w:rPr>
        <w:t>以基准价格为基础超过约定的风险范围时，或材料和设备单价跌幅以投标报价为基础超过约定的风险范围时，对其超过部分进行价差调整，价差计算公式：价格上涨价差</w:t>
      </w:r>
      <w:r w:rsidRPr="00A220C7">
        <w:rPr>
          <w:rFonts w:hAnsi="宋体" w:cs="宋体" w:hint="eastAsia"/>
        </w:rPr>
        <w:t>=</w:t>
      </w:r>
      <w:r w:rsidRPr="00A220C7">
        <w:rPr>
          <w:rFonts w:hAnsi="宋体" w:cs="宋体" w:hint="eastAsia"/>
        </w:rPr>
        <w:t>确认价</w:t>
      </w:r>
      <w:r w:rsidRPr="00A220C7">
        <w:rPr>
          <w:rFonts w:hAnsi="宋体" w:cs="宋体" w:hint="eastAsia"/>
        </w:rPr>
        <w:t>-</w:t>
      </w:r>
      <w:r w:rsidRPr="00A220C7">
        <w:rPr>
          <w:rFonts w:hAnsi="宋体" w:cs="宋体" w:hint="eastAsia"/>
        </w:rPr>
        <w:t>基准单价</w:t>
      </w:r>
      <w:r w:rsidRPr="00A220C7">
        <w:rPr>
          <w:rFonts w:hAnsi="宋体" w:cs="宋体" w:hint="eastAsia"/>
        </w:rPr>
        <w:t>*</w:t>
      </w:r>
      <w:r w:rsidRPr="00A220C7">
        <w:rPr>
          <w:rFonts w:hAnsi="宋体" w:cs="宋体" w:hint="eastAsia"/>
        </w:rPr>
        <w:t>（</w:t>
      </w:r>
      <w:r w:rsidRPr="00A220C7">
        <w:rPr>
          <w:rFonts w:hAnsi="宋体" w:cs="宋体" w:hint="eastAsia"/>
        </w:rPr>
        <w:t>1+</w:t>
      </w:r>
      <w:r w:rsidRPr="00A220C7">
        <w:rPr>
          <w:rFonts w:hAnsi="宋体" w:cs="宋体" w:hint="eastAsia"/>
        </w:rPr>
        <w:t>风险系数），价格下跌价差</w:t>
      </w:r>
      <w:r w:rsidRPr="00A220C7">
        <w:rPr>
          <w:rFonts w:hAnsi="宋体" w:cs="宋体" w:hint="eastAsia"/>
        </w:rPr>
        <w:t>=</w:t>
      </w:r>
      <w:r w:rsidRPr="00A220C7">
        <w:rPr>
          <w:rFonts w:hAnsi="宋体" w:cs="宋体" w:hint="eastAsia"/>
        </w:rPr>
        <w:t>确认价</w:t>
      </w:r>
      <w:r w:rsidRPr="00A220C7">
        <w:rPr>
          <w:rFonts w:hAnsi="宋体" w:cs="宋体" w:hint="eastAsia"/>
        </w:rPr>
        <w:t>-</w:t>
      </w:r>
      <w:r w:rsidRPr="00A220C7">
        <w:rPr>
          <w:rFonts w:hAnsi="宋体" w:cs="宋体" w:hint="eastAsia"/>
        </w:rPr>
        <w:t>投标报价</w:t>
      </w:r>
      <w:r w:rsidRPr="00A220C7">
        <w:rPr>
          <w:rFonts w:hAnsi="宋体" w:cs="宋体" w:hint="eastAsia"/>
        </w:rPr>
        <w:t>*</w:t>
      </w:r>
      <w:r w:rsidRPr="00A220C7">
        <w:rPr>
          <w:rFonts w:hAnsi="宋体" w:cs="宋体" w:hint="eastAsia"/>
        </w:rPr>
        <w:t>（</w:t>
      </w:r>
      <w:r w:rsidRPr="00A220C7">
        <w:rPr>
          <w:rFonts w:hAnsi="宋体" w:cs="宋体" w:hint="eastAsia"/>
        </w:rPr>
        <w:t>1+</w:t>
      </w:r>
      <w:r w:rsidRPr="00A220C7">
        <w:rPr>
          <w:rFonts w:hAnsi="宋体" w:cs="宋体" w:hint="eastAsia"/>
        </w:rPr>
        <w:t>风险</w:t>
      </w:r>
      <w:r w:rsidRPr="00A220C7">
        <w:rPr>
          <w:rFonts w:hAnsi="宋体" w:cs="宋体" w:hint="eastAsia"/>
        </w:rPr>
        <w:lastRenderedPageBreak/>
        <w:t>系数）。</w:t>
      </w:r>
    </w:p>
    <w:p w:rsidR="0024410B" w:rsidRPr="00A220C7" w:rsidRDefault="0024410B" w:rsidP="0024410B">
      <w:pPr>
        <w:spacing w:line="360" w:lineRule="auto"/>
        <w:ind w:firstLineChars="200" w:firstLine="420"/>
        <w:jc w:val="left"/>
        <w:rPr>
          <w:rFonts w:hAnsi="宋体"/>
        </w:rPr>
      </w:pPr>
      <w:r w:rsidRPr="00A220C7">
        <w:rPr>
          <w:rFonts w:hAnsi="宋体"/>
          <w:szCs w:val="21"/>
        </w:rPr>
        <w:t>②承包人在《承包人提供主要材料和设备一览表》中载明的材料</w:t>
      </w:r>
      <w:r w:rsidRPr="00A220C7">
        <w:rPr>
          <w:rFonts w:hAnsi="宋体" w:hint="eastAsia"/>
          <w:szCs w:val="21"/>
        </w:rPr>
        <w:t>和设备</w:t>
      </w:r>
      <w:r w:rsidRPr="00A220C7">
        <w:rPr>
          <w:rFonts w:hAnsi="宋体"/>
          <w:szCs w:val="21"/>
        </w:rPr>
        <w:t>投标报价高于基准价格的：</w:t>
      </w:r>
      <w:r w:rsidRPr="00A220C7">
        <w:rPr>
          <w:rFonts w:hAnsi="宋体" w:cs="宋体" w:hint="eastAsia"/>
        </w:rPr>
        <w:t>合同履行期间材料和设备单价跌幅以基准价格为基础超过约定的风险范围时，或材料和设备</w:t>
      </w:r>
      <w:proofErr w:type="gramStart"/>
      <w:r w:rsidRPr="00A220C7">
        <w:rPr>
          <w:rFonts w:hAnsi="宋体" w:cs="宋体" w:hint="eastAsia"/>
        </w:rPr>
        <w:t>单价涨幅</w:t>
      </w:r>
      <w:proofErr w:type="gramEnd"/>
      <w:r w:rsidRPr="00A220C7">
        <w:rPr>
          <w:rFonts w:hAnsi="宋体" w:cs="宋体" w:hint="eastAsia"/>
        </w:rPr>
        <w:t>以投标报价为基础超过约定的风险范围时，对其超过部分进行价差调整。价差计算公式：价格上涨价差</w:t>
      </w:r>
      <w:r w:rsidRPr="00A220C7">
        <w:rPr>
          <w:rFonts w:hAnsi="宋体" w:cs="宋体" w:hint="eastAsia"/>
        </w:rPr>
        <w:t>=</w:t>
      </w:r>
      <w:r w:rsidRPr="00A220C7">
        <w:rPr>
          <w:rFonts w:hAnsi="宋体" w:cs="宋体" w:hint="eastAsia"/>
        </w:rPr>
        <w:t>确认价</w:t>
      </w:r>
      <w:r w:rsidRPr="00A220C7">
        <w:rPr>
          <w:rFonts w:hAnsi="宋体" w:cs="宋体" w:hint="eastAsia"/>
        </w:rPr>
        <w:t>-</w:t>
      </w:r>
      <w:r w:rsidRPr="00A220C7">
        <w:rPr>
          <w:rFonts w:hAnsi="宋体" w:cs="宋体" w:hint="eastAsia"/>
        </w:rPr>
        <w:t>投标报价</w:t>
      </w:r>
      <w:r w:rsidRPr="00A220C7">
        <w:rPr>
          <w:rFonts w:hAnsi="宋体" w:cs="宋体" w:hint="eastAsia"/>
        </w:rPr>
        <w:t>*</w:t>
      </w:r>
      <w:r w:rsidRPr="00A220C7">
        <w:rPr>
          <w:rFonts w:hAnsi="宋体" w:cs="宋体" w:hint="eastAsia"/>
        </w:rPr>
        <w:t>（</w:t>
      </w:r>
      <w:r w:rsidRPr="00A220C7">
        <w:rPr>
          <w:rFonts w:hAnsi="宋体" w:cs="宋体" w:hint="eastAsia"/>
        </w:rPr>
        <w:t>1+</w:t>
      </w:r>
      <w:r w:rsidRPr="00A220C7">
        <w:rPr>
          <w:rFonts w:hAnsi="宋体" w:cs="宋体" w:hint="eastAsia"/>
        </w:rPr>
        <w:t>风险系数），价格下跌价差</w:t>
      </w:r>
      <w:r w:rsidRPr="00A220C7">
        <w:rPr>
          <w:rFonts w:hAnsi="宋体" w:cs="宋体" w:hint="eastAsia"/>
        </w:rPr>
        <w:t>=</w:t>
      </w:r>
      <w:r w:rsidRPr="00A220C7">
        <w:rPr>
          <w:rFonts w:hAnsi="宋体" w:cs="宋体" w:hint="eastAsia"/>
        </w:rPr>
        <w:t>确认价</w:t>
      </w:r>
      <w:r w:rsidRPr="00A220C7">
        <w:rPr>
          <w:rFonts w:hAnsi="宋体" w:cs="宋体" w:hint="eastAsia"/>
        </w:rPr>
        <w:t>-</w:t>
      </w:r>
      <w:r w:rsidRPr="00A220C7">
        <w:rPr>
          <w:rFonts w:hAnsi="宋体" w:cs="宋体" w:hint="eastAsia"/>
        </w:rPr>
        <w:t>基准价</w:t>
      </w:r>
      <w:r w:rsidRPr="00A220C7">
        <w:rPr>
          <w:rFonts w:hAnsi="宋体" w:cs="宋体" w:hint="eastAsia"/>
        </w:rPr>
        <w:t>*</w:t>
      </w:r>
      <w:r w:rsidRPr="00A220C7">
        <w:rPr>
          <w:rFonts w:hAnsi="宋体" w:cs="宋体" w:hint="eastAsia"/>
        </w:rPr>
        <w:t>（</w:t>
      </w:r>
      <w:r w:rsidRPr="00A220C7">
        <w:rPr>
          <w:rFonts w:hAnsi="宋体" w:cs="宋体" w:hint="eastAsia"/>
        </w:rPr>
        <w:t>1+</w:t>
      </w:r>
      <w:r w:rsidRPr="00A220C7">
        <w:rPr>
          <w:rFonts w:hAnsi="宋体" w:cs="宋体" w:hint="eastAsia"/>
        </w:rPr>
        <w:t>风险系数。）</w:t>
      </w:r>
    </w:p>
    <w:p w:rsidR="0024410B" w:rsidRPr="00A220C7" w:rsidRDefault="0024410B" w:rsidP="0024410B">
      <w:pPr>
        <w:spacing w:line="360" w:lineRule="auto"/>
        <w:ind w:firstLineChars="200" w:firstLine="420"/>
        <w:jc w:val="left"/>
        <w:rPr>
          <w:szCs w:val="21"/>
        </w:rPr>
      </w:pPr>
      <w:r w:rsidRPr="00A220C7">
        <w:rPr>
          <w:rFonts w:hAnsi="宋体"/>
          <w:szCs w:val="21"/>
        </w:rPr>
        <w:t>③承包人在《承包人提供主要材料和设备一览表》中载明的材料</w:t>
      </w:r>
      <w:r w:rsidRPr="00A220C7">
        <w:rPr>
          <w:rFonts w:hAnsi="宋体" w:hint="eastAsia"/>
          <w:szCs w:val="21"/>
        </w:rPr>
        <w:t>和设备</w:t>
      </w:r>
      <w:r w:rsidRPr="00A220C7">
        <w:rPr>
          <w:rFonts w:hAnsi="宋体"/>
          <w:szCs w:val="21"/>
        </w:rPr>
        <w:t>单价等于基准单价的：合同履行期间材料</w:t>
      </w:r>
      <w:r w:rsidRPr="00A220C7">
        <w:rPr>
          <w:rFonts w:hAnsi="宋体" w:hint="eastAsia"/>
          <w:szCs w:val="21"/>
        </w:rPr>
        <w:t>和设备</w:t>
      </w:r>
      <w:r w:rsidRPr="00A220C7">
        <w:rPr>
          <w:rFonts w:hAnsi="宋体"/>
          <w:szCs w:val="21"/>
        </w:rPr>
        <w:t>单价</w:t>
      </w:r>
      <w:proofErr w:type="gramStart"/>
      <w:r w:rsidRPr="00A220C7">
        <w:rPr>
          <w:rFonts w:hAnsi="宋体"/>
          <w:szCs w:val="21"/>
        </w:rPr>
        <w:t>涨跌幅以基准</w:t>
      </w:r>
      <w:proofErr w:type="gramEnd"/>
      <w:r w:rsidRPr="00A220C7">
        <w:rPr>
          <w:rFonts w:hAnsi="宋体"/>
          <w:szCs w:val="21"/>
        </w:rPr>
        <w:t>单价为基础超过约定的风险范围时，其超过部分据实调整。</w:t>
      </w:r>
      <w:r w:rsidRPr="00A220C7">
        <w:rPr>
          <w:rFonts w:hAnsi="宋体" w:cs="宋体" w:hint="eastAsia"/>
        </w:rPr>
        <w:t>价差计算公式：上涨或下跌价差</w:t>
      </w:r>
      <w:r w:rsidRPr="00A220C7">
        <w:rPr>
          <w:rFonts w:hAnsi="宋体" w:cs="宋体" w:hint="eastAsia"/>
        </w:rPr>
        <w:t>=</w:t>
      </w:r>
      <w:r w:rsidRPr="00A220C7">
        <w:rPr>
          <w:rFonts w:hAnsi="宋体" w:cs="宋体" w:hint="eastAsia"/>
        </w:rPr>
        <w:t>确认价</w:t>
      </w:r>
      <w:r w:rsidRPr="00A220C7">
        <w:rPr>
          <w:rFonts w:hAnsi="宋体" w:cs="宋体" w:hint="eastAsia"/>
        </w:rPr>
        <w:t>-</w:t>
      </w:r>
      <w:r w:rsidRPr="00A220C7">
        <w:rPr>
          <w:rFonts w:hAnsi="宋体" w:cs="宋体" w:hint="eastAsia"/>
        </w:rPr>
        <w:t>基准单价</w:t>
      </w:r>
      <w:r w:rsidRPr="00A220C7">
        <w:rPr>
          <w:rFonts w:hAnsi="宋体" w:cs="宋体" w:hint="eastAsia"/>
        </w:rPr>
        <w:t>*</w:t>
      </w:r>
      <w:r w:rsidRPr="00A220C7">
        <w:rPr>
          <w:rFonts w:hAnsi="宋体" w:cs="宋体" w:hint="eastAsia"/>
        </w:rPr>
        <w:t>（</w:t>
      </w:r>
      <w:r w:rsidRPr="00A220C7">
        <w:rPr>
          <w:rFonts w:hAnsi="宋体" w:cs="宋体" w:hint="eastAsia"/>
        </w:rPr>
        <w:t>1+</w:t>
      </w:r>
      <w:r w:rsidRPr="00A220C7">
        <w:rPr>
          <w:rFonts w:hAnsi="宋体" w:cs="宋体" w:hint="eastAsia"/>
        </w:rPr>
        <w:t>风险系数）</w:t>
      </w:r>
    </w:p>
    <w:p w:rsidR="0024410B" w:rsidRPr="00A220C7" w:rsidRDefault="0024410B" w:rsidP="0024410B">
      <w:pPr>
        <w:spacing w:line="360" w:lineRule="auto"/>
        <w:ind w:firstLine="645"/>
        <w:jc w:val="left"/>
        <w:rPr>
          <w:szCs w:val="21"/>
        </w:rPr>
      </w:pPr>
      <w:r w:rsidRPr="00A220C7">
        <w:rPr>
          <w:rFonts w:hAnsi="宋体"/>
          <w:szCs w:val="21"/>
        </w:rPr>
        <w:t>第</w:t>
      </w:r>
      <w:r w:rsidRPr="00A220C7">
        <w:rPr>
          <w:rFonts w:hAnsi="宋体" w:hint="eastAsia"/>
          <w:szCs w:val="21"/>
        </w:rPr>
        <w:t>3</w:t>
      </w:r>
      <w:r w:rsidRPr="00A220C7">
        <w:rPr>
          <w:rFonts w:hAnsi="宋体"/>
          <w:szCs w:val="21"/>
        </w:rPr>
        <w:t>种方</w:t>
      </w:r>
      <w:r w:rsidRPr="00A220C7">
        <w:rPr>
          <w:rFonts w:hAnsi="宋体" w:hint="eastAsia"/>
          <w:szCs w:val="21"/>
        </w:rPr>
        <w:t>式</w:t>
      </w:r>
      <w:r w:rsidRPr="00A220C7">
        <w:rPr>
          <w:rFonts w:hAnsi="宋体"/>
          <w:szCs w:val="21"/>
        </w:rPr>
        <w:t>：</w:t>
      </w:r>
      <w:r w:rsidRPr="00A220C7">
        <w:rPr>
          <w:szCs w:val="21"/>
          <w:u w:val="single"/>
        </w:rPr>
        <w:t xml:space="preserve">                                                            </w:t>
      </w:r>
      <w:r w:rsidRPr="00A220C7">
        <w:rPr>
          <w:szCs w:val="21"/>
        </w:rPr>
        <w:t xml:space="preserve"> </w:t>
      </w:r>
      <w:r w:rsidRPr="00A220C7">
        <w:rPr>
          <w:rFonts w:hint="eastAsia"/>
          <w:szCs w:val="21"/>
        </w:rPr>
        <w:t>。</w:t>
      </w:r>
    </w:p>
    <w:p w:rsidR="0024410B" w:rsidRPr="00A220C7" w:rsidRDefault="0024410B" w:rsidP="0024410B">
      <w:pPr>
        <w:pStyle w:val="2"/>
      </w:pPr>
      <w:bookmarkStart w:id="869" w:name="_Toc296346706"/>
      <w:bookmarkStart w:id="870" w:name="_Toc296891033"/>
      <w:bookmarkStart w:id="871" w:name="_Toc296944544"/>
      <w:bookmarkStart w:id="872" w:name="_Toc292559915"/>
      <w:bookmarkStart w:id="873" w:name="_Toc292559410"/>
      <w:bookmarkStart w:id="874" w:name="_Toc296891245"/>
      <w:bookmarkStart w:id="875" w:name="_Toc297048391"/>
      <w:bookmarkStart w:id="876" w:name="_Toc297120505"/>
      <w:bookmarkStart w:id="877" w:name="_Toc296347204"/>
      <w:bookmarkStart w:id="878" w:name="_Toc296503205"/>
      <w:bookmarkStart w:id="879" w:name="_Toc351203644"/>
      <w:bookmarkStart w:id="880" w:name="_Toc373227748"/>
      <w:bookmarkStart w:id="881" w:name="_Toc373478395"/>
      <w:bookmarkStart w:id="882" w:name="_Toc4351"/>
      <w:bookmarkStart w:id="883" w:name="_Toc61980429"/>
      <w:bookmarkStart w:id="884" w:name="_Toc312678040"/>
      <w:bookmarkStart w:id="885" w:name="_Toc297123552"/>
      <w:bookmarkStart w:id="886" w:name="_Toc297216211"/>
      <w:bookmarkStart w:id="887" w:name="_Toc304295579"/>
      <w:bookmarkStart w:id="888" w:name="_Toc300935002"/>
      <w:bookmarkStart w:id="889" w:name="_Toc303539159"/>
      <w:bookmarkEnd w:id="715"/>
      <w:bookmarkEnd w:id="716"/>
      <w:bookmarkEnd w:id="717"/>
      <w:bookmarkEnd w:id="718"/>
      <w:bookmarkEnd w:id="719"/>
      <w:bookmarkEnd w:id="720"/>
      <w:r w:rsidRPr="00A220C7">
        <w:t xml:space="preserve">12. </w:t>
      </w:r>
      <w:bookmarkEnd w:id="869"/>
      <w:bookmarkEnd w:id="870"/>
      <w:bookmarkEnd w:id="871"/>
      <w:bookmarkEnd w:id="872"/>
      <w:bookmarkEnd w:id="873"/>
      <w:bookmarkEnd w:id="874"/>
      <w:bookmarkEnd w:id="875"/>
      <w:bookmarkEnd w:id="876"/>
      <w:bookmarkEnd w:id="877"/>
      <w:bookmarkEnd w:id="878"/>
      <w:r w:rsidRPr="00A220C7">
        <w:t>合同价格、计量与支付</w:t>
      </w:r>
      <w:bookmarkEnd w:id="879"/>
      <w:bookmarkEnd w:id="880"/>
      <w:bookmarkEnd w:id="881"/>
      <w:bookmarkEnd w:id="882"/>
      <w:bookmarkEnd w:id="883"/>
    </w:p>
    <w:p w:rsidR="0024410B" w:rsidRPr="00A220C7" w:rsidRDefault="0024410B" w:rsidP="0024410B">
      <w:pPr>
        <w:pStyle w:val="3"/>
      </w:pPr>
      <w:bookmarkStart w:id="890" w:name="_Toc292559411"/>
      <w:bookmarkStart w:id="891" w:name="_Toc267251461"/>
      <w:bookmarkStart w:id="892" w:name="_Toc292559916"/>
      <w:bookmarkStart w:id="893" w:name="_Toc296346707"/>
      <w:bookmarkStart w:id="894" w:name="_Toc296347205"/>
      <w:bookmarkStart w:id="895" w:name="_Toc296503206"/>
      <w:bookmarkStart w:id="896" w:name="_Toc296891034"/>
      <w:bookmarkStart w:id="897" w:name="_Toc296891246"/>
      <w:bookmarkStart w:id="898" w:name="_Toc296944545"/>
      <w:bookmarkStart w:id="899" w:name="_Toc297048392"/>
      <w:bookmarkStart w:id="900" w:name="_Toc297120506"/>
      <w:bookmarkStart w:id="901" w:name="_Toc373227749"/>
      <w:bookmarkStart w:id="902" w:name="_Toc373478396"/>
      <w:bookmarkStart w:id="903" w:name="_Toc389065314"/>
      <w:bookmarkStart w:id="904" w:name="_Toc13093"/>
      <w:bookmarkStart w:id="905" w:name="_Toc61980430"/>
      <w:bookmarkStart w:id="906" w:name="_Toc297123553"/>
      <w:bookmarkStart w:id="907" w:name="_Toc297216212"/>
      <w:bookmarkStart w:id="908" w:name="_Toc300935003"/>
      <w:bookmarkStart w:id="909" w:name="_Toc303539160"/>
      <w:bookmarkStart w:id="910" w:name="_Toc304295580"/>
      <w:bookmarkStart w:id="911" w:name="_Toc312678041"/>
      <w:bookmarkEnd w:id="884"/>
      <w:bookmarkEnd w:id="885"/>
      <w:bookmarkEnd w:id="886"/>
      <w:bookmarkEnd w:id="887"/>
      <w:bookmarkEnd w:id="888"/>
      <w:bookmarkEnd w:id="889"/>
      <w:r w:rsidRPr="00A220C7">
        <w:t xml:space="preserve">12.1 </w:t>
      </w:r>
      <w:r w:rsidRPr="00A220C7">
        <w:rPr>
          <w:rFonts w:hAnsi="宋体"/>
        </w:rPr>
        <w:t>合</w:t>
      </w:r>
      <w:bookmarkEnd w:id="890"/>
      <w:bookmarkEnd w:id="891"/>
      <w:bookmarkEnd w:id="892"/>
      <w:r w:rsidRPr="00A220C7">
        <w:rPr>
          <w:rFonts w:hAnsi="宋体"/>
        </w:rPr>
        <w:t>同价</w:t>
      </w:r>
      <w:bookmarkEnd w:id="893"/>
      <w:bookmarkEnd w:id="894"/>
      <w:bookmarkEnd w:id="895"/>
      <w:bookmarkEnd w:id="896"/>
      <w:bookmarkEnd w:id="897"/>
      <w:bookmarkEnd w:id="898"/>
      <w:bookmarkEnd w:id="899"/>
      <w:bookmarkEnd w:id="900"/>
      <w:r w:rsidRPr="00A220C7">
        <w:rPr>
          <w:rFonts w:hAnsi="宋体"/>
        </w:rPr>
        <w:t>格形式</w:t>
      </w:r>
      <w:bookmarkEnd w:id="901"/>
      <w:bookmarkEnd w:id="902"/>
      <w:bookmarkEnd w:id="903"/>
      <w:bookmarkEnd w:id="904"/>
      <w:bookmarkEnd w:id="905"/>
    </w:p>
    <w:p w:rsidR="0024410B" w:rsidRPr="00A220C7" w:rsidRDefault="0024410B" w:rsidP="0024410B">
      <w:pPr>
        <w:spacing w:line="360" w:lineRule="auto"/>
        <w:ind w:firstLineChars="200" w:firstLine="420"/>
        <w:jc w:val="left"/>
        <w:rPr>
          <w:rFonts w:hAnsi="宋体"/>
          <w:szCs w:val="21"/>
        </w:rPr>
      </w:pPr>
      <w:bookmarkStart w:id="912" w:name="_Toc389065315"/>
      <w:bookmarkStart w:id="913" w:name="_Toc373227750"/>
      <w:bookmarkStart w:id="914" w:name="_Toc373478397"/>
      <w:bookmarkStart w:id="915" w:name="_Toc312678042"/>
      <w:bookmarkStart w:id="916" w:name="_Toc297123554"/>
      <w:bookmarkStart w:id="917" w:name="_Toc297216213"/>
      <w:bookmarkStart w:id="918" w:name="_Toc300935004"/>
      <w:bookmarkStart w:id="919" w:name="_Toc303539161"/>
      <w:bookmarkStart w:id="920" w:name="_Toc304295581"/>
      <w:bookmarkStart w:id="921" w:name="_Toc292559412"/>
      <w:bookmarkStart w:id="922" w:name="_Toc296503207"/>
      <w:bookmarkStart w:id="923" w:name="_Toc296891035"/>
      <w:bookmarkStart w:id="924" w:name="_Toc296891247"/>
      <w:bookmarkStart w:id="925" w:name="_Toc296944546"/>
      <w:bookmarkStart w:id="926" w:name="_Toc297048393"/>
      <w:bookmarkStart w:id="927" w:name="_Toc297120507"/>
      <w:bookmarkStart w:id="928" w:name="_Toc292559917"/>
      <w:bookmarkStart w:id="929" w:name="_Toc296346708"/>
      <w:bookmarkStart w:id="930" w:name="_Toc296347206"/>
      <w:bookmarkEnd w:id="906"/>
      <w:bookmarkEnd w:id="907"/>
      <w:bookmarkEnd w:id="908"/>
      <w:bookmarkEnd w:id="909"/>
      <w:bookmarkEnd w:id="910"/>
      <w:bookmarkEnd w:id="911"/>
      <w:r w:rsidRPr="00A220C7">
        <w:rPr>
          <w:rFonts w:hAnsi="宋体" w:hint="eastAsia"/>
          <w:szCs w:val="21"/>
        </w:rPr>
        <w:t>本工程采用</w:t>
      </w:r>
      <w:r w:rsidRPr="00A220C7">
        <w:rPr>
          <w:rFonts w:hAnsi="宋体" w:hint="eastAsia"/>
          <w:szCs w:val="21"/>
          <w:u w:val="single"/>
        </w:rPr>
        <w:t xml:space="preserve">  </w:t>
      </w:r>
      <w:r w:rsidR="00310838" w:rsidRPr="00A220C7">
        <w:rPr>
          <w:rFonts w:hAnsi="宋体"/>
          <w:u w:val="single"/>
        </w:rPr>
        <w:t xml:space="preserve">  </w:t>
      </w:r>
      <w:r w:rsidR="00F52CD6" w:rsidRPr="00A220C7">
        <w:rPr>
          <w:rFonts w:hAnsi="宋体" w:hint="eastAsia"/>
          <w:u w:val="single"/>
        </w:rPr>
        <w:t>固定综合单价</w:t>
      </w:r>
      <w:r w:rsidRPr="00A220C7">
        <w:rPr>
          <w:rFonts w:hAnsi="宋体" w:hint="eastAsia"/>
          <w:szCs w:val="21"/>
          <w:u w:val="single"/>
        </w:rPr>
        <w:t xml:space="preserve"> </w:t>
      </w:r>
      <w:r w:rsidRPr="00A220C7">
        <w:rPr>
          <w:rFonts w:hAnsi="宋体" w:hint="eastAsia"/>
          <w:szCs w:val="21"/>
        </w:rPr>
        <w:t>合同价格形式</w:t>
      </w:r>
      <w:r w:rsidRPr="00A220C7">
        <w:rPr>
          <w:rFonts w:hAnsi="宋体" w:cs="宋体" w:hint="eastAsia"/>
        </w:rPr>
        <w:t>，合同价格包含增值税，本工程计价时采用的增值税计税方法为：</w:t>
      </w:r>
      <w:r w:rsidR="00310838" w:rsidRPr="00A220C7">
        <w:rPr>
          <w:rFonts w:ascii="宋体" w:hAnsi="宋体" w:cs="宋体" w:hint="eastAsia"/>
        </w:rPr>
        <w:sym w:font="Wingdings" w:char="F0FE"/>
      </w:r>
      <w:r w:rsidRPr="00A220C7">
        <w:rPr>
          <w:rFonts w:hAnsi="宋体" w:cs="宋体" w:hint="eastAsia"/>
        </w:rPr>
        <w:t>一般计税法</w:t>
      </w:r>
      <w:r w:rsidRPr="00A220C7">
        <w:rPr>
          <w:rFonts w:hAnsi="宋体" w:cs="宋体" w:hint="eastAsia"/>
        </w:rPr>
        <w:t xml:space="preserve">   </w:t>
      </w:r>
      <w:r w:rsidRPr="00A220C7">
        <w:rPr>
          <w:rFonts w:ascii="宋体" w:hAnsi="宋体" w:cs="宋体" w:hint="eastAsia"/>
        </w:rPr>
        <w:t>□</w:t>
      </w:r>
      <w:r w:rsidRPr="00A220C7">
        <w:rPr>
          <w:rFonts w:hAnsi="宋体" w:cs="宋体" w:hint="eastAsia"/>
        </w:rPr>
        <w:t>简易计税法</w:t>
      </w:r>
      <w:r w:rsidRPr="00A220C7">
        <w:rPr>
          <w:rFonts w:hAnsi="宋体" w:hint="eastAsia"/>
          <w:szCs w:val="21"/>
        </w:rPr>
        <w:t>。</w:t>
      </w:r>
    </w:p>
    <w:p w:rsidR="0024410B" w:rsidRPr="00A220C7" w:rsidRDefault="0024410B" w:rsidP="0024410B">
      <w:pPr>
        <w:spacing w:line="360" w:lineRule="auto"/>
        <w:ind w:firstLineChars="200" w:firstLine="420"/>
        <w:jc w:val="left"/>
        <w:rPr>
          <w:rFonts w:hAnsi="宋体"/>
          <w:szCs w:val="21"/>
        </w:rPr>
      </w:pPr>
      <w:r w:rsidRPr="00A220C7">
        <w:rPr>
          <w:rFonts w:hAnsi="宋体" w:hint="eastAsia"/>
          <w:szCs w:val="21"/>
        </w:rPr>
        <w:t>（</w:t>
      </w:r>
      <w:r w:rsidRPr="00A220C7">
        <w:rPr>
          <w:rFonts w:hAnsi="宋体"/>
          <w:szCs w:val="21"/>
        </w:rPr>
        <w:t>1</w:t>
      </w:r>
      <w:r w:rsidRPr="00A220C7">
        <w:rPr>
          <w:rFonts w:hAnsi="宋体" w:hint="eastAsia"/>
          <w:szCs w:val="21"/>
        </w:rPr>
        <w:t>）</w:t>
      </w:r>
      <w:r w:rsidRPr="00A220C7">
        <w:rPr>
          <w:rFonts w:hAnsi="宋体"/>
          <w:szCs w:val="21"/>
        </w:rPr>
        <w:t>单价合同。</w:t>
      </w:r>
    </w:p>
    <w:p w:rsidR="0024410B" w:rsidRPr="00A220C7" w:rsidRDefault="0024410B" w:rsidP="0024410B">
      <w:pPr>
        <w:spacing w:line="360" w:lineRule="auto"/>
        <w:ind w:firstLineChars="200" w:firstLine="420"/>
        <w:jc w:val="left"/>
        <w:rPr>
          <w:rFonts w:hAnsi="宋体"/>
        </w:rPr>
      </w:pPr>
      <w:r w:rsidRPr="00A220C7">
        <w:rPr>
          <w:rFonts w:hAnsi="宋体" w:cs="宋体" w:hint="eastAsia"/>
        </w:rPr>
        <w:t>采用综合单价合同方式时，工程量按建设单位、监理单位、施工单位三方确认的竣工图结算。</w:t>
      </w:r>
    </w:p>
    <w:p w:rsidR="0024410B" w:rsidRPr="00A220C7" w:rsidRDefault="0024410B" w:rsidP="0024410B">
      <w:pPr>
        <w:spacing w:line="360" w:lineRule="auto"/>
        <w:ind w:firstLineChars="200" w:firstLine="420"/>
        <w:jc w:val="left"/>
        <w:rPr>
          <w:rFonts w:hAnsi="宋体"/>
        </w:rPr>
      </w:pPr>
      <w:r w:rsidRPr="00A220C7">
        <w:rPr>
          <w:rFonts w:hAnsi="宋体" w:cs="宋体" w:hint="eastAsia"/>
        </w:rPr>
        <w:t>综合单价包含的风险范围：</w:t>
      </w:r>
      <w:r w:rsidRPr="00A220C7">
        <w:rPr>
          <w:rFonts w:hAnsi="宋体" w:cs="宋体" w:hint="eastAsia"/>
          <w:u w:val="single"/>
        </w:rPr>
        <w:t>除工程变更、项目特征不符、工程量清单缺项、工程量偏差、政策性调整、本工程《承包人提供主要材料和设备一览表》中约定的材料和设备价格变动风险以外的其他风险因素。</w:t>
      </w:r>
    </w:p>
    <w:p w:rsidR="0024410B" w:rsidRPr="00A220C7" w:rsidRDefault="0024410B" w:rsidP="0024410B">
      <w:pPr>
        <w:spacing w:line="360" w:lineRule="auto"/>
        <w:ind w:firstLineChars="200" w:firstLine="420"/>
        <w:jc w:val="left"/>
        <w:rPr>
          <w:rFonts w:hAnsi="宋体" w:cs="宋体"/>
        </w:rPr>
      </w:pPr>
      <w:r w:rsidRPr="00A220C7">
        <w:rPr>
          <w:rFonts w:hAnsi="宋体" w:cs="宋体" w:hint="eastAsia"/>
        </w:rPr>
        <w:t>风险范围以外合同价格的调整方法：</w:t>
      </w:r>
    </w:p>
    <w:p w:rsidR="0024410B" w:rsidRPr="00A220C7" w:rsidRDefault="0024410B" w:rsidP="0024410B">
      <w:pPr>
        <w:spacing w:line="360" w:lineRule="auto"/>
        <w:ind w:firstLineChars="200" w:firstLine="420"/>
        <w:jc w:val="left"/>
        <w:rPr>
          <w:rFonts w:hAnsi="宋体" w:cs="宋体"/>
        </w:rPr>
      </w:pPr>
      <w:r w:rsidRPr="00A220C7">
        <w:rPr>
          <w:rFonts w:hAnsi="宋体" w:cs="宋体" w:hint="eastAsia"/>
        </w:rPr>
        <w:t>①工程变更</w:t>
      </w:r>
      <w:r w:rsidRPr="00A220C7">
        <w:rPr>
          <w:rFonts w:ascii="Calibri" w:hAnsi="宋体" w:cs="宋体" w:hint="eastAsia"/>
        </w:rPr>
        <w:t>、项目特征不符、工程量清单缺项</w:t>
      </w:r>
      <w:r w:rsidRPr="00A220C7">
        <w:rPr>
          <w:rFonts w:hAnsi="宋体" w:cs="宋体" w:hint="eastAsia"/>
        </w:rPr>
        <w:t>：按</w:t>
      </w:r>
      <w:r w:rsidRPr="00A220C7">
        <w:rPr>
          <w:rFonts w:hAnsi="宋体" w:cs="宋体"/>
        </w:rPr>
        <w:t>10.4.1</w:t>
      </w:r>
      <w:r w:rsidRPr="00A220C7">
        <w:rPr>
          <w:rFonts w:hAnsi="宋体" w:cs="宋体" w:hint="eastAsia"/>
        </w:rPr>
        <w:t>变更估价原则的约定调整。</w:t>
      </w:r>
    </w:p>
    <w:p w:rsidR="0024410B" w:rsidRPr="00A220C7" w:rsidRDefault="0024410B" w:rsidP="0024410B">
      <w:pPr>
        <w:spacing w:line="360" w:lineRule="auto"/>
        <w:ind w:firstLineChars="200" w:firstLine="420"/>
        <w:jc w:val="left"/>
        <w:rPr>
          <w:rFonts w:hAnsi="宋体" w:cs="宋体"/>
        </w:rPr>
      </w:pPr>
      <w:r w:rsidRPr="00A220C7">
        <w:rPr>
          <w:rFonts w:hAnsi="宋体" w:cs="宋体" w:hint="eastAsia"/>
        </w:rPr>
        <w:t>②</w:t>
      </w:r>
      <w:r w:rsidRPr="00A220C7">
        <w:rPr>
          <w:rFonts w:ascii="Calibri" w:hAnsi="宋体" w:cs="宋体" w:hint="eastAsia"/>
        </w:rPr>
        <w:t>工程量偏差：按</w:t>
      </w:r>
      <w:r w:rsidRPr="00A220C7">
        <w:rPr>
          <w:rFonts w:ascii="Calibri" w:hAnsi="宋体" w:cs="宋体" w:hint="eastAsia"/>
        </w:rPr>
        <w:t>1.13</w:t>
      </w:r>
      <w:r w:rsidRPr="00A220C7">
        <w:rPr>
          <w:rFonts w:ascii="Calibri" w:hAnsi="宋体" w:cs="宋体" w:hint="eastAsia"/>
        </w:rPr>
        <w:t>工程量清单错误修正的约定调整。</w:t>
      </w:r>
    </w:p>
    <w:p w:rsidR="0024410B" w:rsidRPr="00A220C7" w:rsidRDefault="0024410B" w:rsidP="0024410B">
      <w:pPr>
        <w:spacing w:line="360" w:lineRule="auto"/>
        <w:ind w:firstLineChars="200" w:firstLine="420"/>
        <w:jc w:val="left"/>
        <w:rPr>
          <w:rFonts w:hAnsi="宋体" w:cs="宋体"/>
        </w:rPr>
      </w:pPr>
      <w:r w:rsidRPr="00A220C7">
        <w:rPr>
          <w:rFonts w:hAnsi="宋体" w:cs="宋体" w:hint="eastAsia"/>
        </w:rPr>
        <w:t>③政策性调整：</w:t>
      </w:r>
      <w:r w:rsidRPr="00A220C7">
        <w:rPr>
          <w:rFonts w:ascii="仿宋_GB2312" w:hAnsi="宋体" w:hint="eastAsia"/>
        </w:rPr>
        <w:t>按自治区住房城乡建设厅或工程所在地住房城乡建设主管部门颁布的文件执行</w:t>
      </w:r>
      <w:r w:rsidRPr="00A220C7">
        <w:rPr>
          <w:rFonts w:hAnsi="宋体" w:cs="宋体" w:hint="eastAsia"/>
        </w:rPr>
        <w:t>。</w:t>
      </w:r>
    </w:p>
    <w:p w:rsidR="0024410B" w:rsidRPr="00A220C7" w:rsidRDefault="0024410B" w:rsidP="0024410B">
      <w:pPr>
        <w:spacing w:line="360" w:lineRule="auto"/>
        <w:ind w:firstLineChars="200" w:firstLine="420"/>
        <w:jc w:val="left"/>
        <w:rPr>
          <w:rFonts w:hAnsi="宋体" w:cs="宋体"/>
        </w:rPr>
      </w:pPr>
      <w:r w:rsidRPr="00A220C7">
        <w:rPr>
          <w:rFonts w:hAnsi="宋体" w:cs="宋体" w:hint="eastAsia"/>
        </w:rPr>
        <w:t>④材料价格风险：按</w:t>
      </w:r>
      <w:r w:rsidRPr="00A220C7">
        <w:rPr>
          <w:rFonts w:hAnsi="宋体" w:cs="宋体"/>
        </w:rPr>
        <w:t>11.1</w:t>
      </w:r>
      <w:r w:rsidRPr="00A220C7">
        <w:rPr>
          <w:rFonts w:hAnsi="宋体" w:cs="宋体" w:hint="eastAsia"/>
        </w:rPr>
        <w:t>的约定调整。</w:t>
      </w:r>
    </w:p>
    <w:p w:rsidR="00310838" w:rsidRPr="00A220C7" w:rsidRDefault="0024410B" w:rsidP="00310838">
      <w:pPr>
        <w:spacing w:line="360" w:lineRule="auto"/>
        <w:ind w:firstLineChars="200" w:firstLine="420"/>
        <w:jc w:val="left"/>
        <w:rPr>
          <w:rFonts w:hAnsi="宋体"/>
          <w:u w:val="single"/>
        </w:rPr>
      </w:pPr>
      <w:r w:rsidRPr="00A220C7">
        <w:rPr>
          <w:rFonts w:hAnsi="宋体" w:cs="宋体" w:hint="eastAsia"/>
        </w:rPr>
        <w:t>⑤其它：</w:t>
      </w:r>
      <w:r w:rsidR="00310838" w:rsidRPr="00A220C7">
        <w:rPr>
          <w:rFonts w:hAnsi="宋体" w:hint="eastAsia"/>
          <w:u w:val="single"/>
        </w:rPr>
        <w:t>由于设计变更引起工程项目、工程数量出现变化的，变更部分工程量价款按如下方式确定：</w:t>
      </w:r>
    </w:p>
    <w:p w:rsidR="00310838" w:rsidRPr="00A220C7" w:rsidRDefault="00310838" w:rsidP="00310838">
      <w:pPr>
        <w:pStyle w:val="31"/>
        <w:spacing w:line="360" w:lineRule="auto"/>
        <w:ind w:firstLineChars="200" w:firstLine="420"/>
        <w:jc w:val="left"/>
        <w:rPr>
          <w:rFonts w:hAnsi="宋体"/>
          <w:u w:val="single"/>
        </w:rPr>
      </w:pPr>
      <w:r w:rsidRPr="00A220C7">
        <w:rPr>
          <w:rFonts w:hAnsi="宋体" w:hint="eastAsia"/>
          <w:u w:val="single"/>
        </w:rPr>
        <w:t>a</w:t>
      </w:r>
      <w:r w:rsidRPr="00A220C7">
        <w:rPr>
          <w:rFonts w:hAnsi="宋体" w:hint="eastAsia"/>
          <w:u w:val="single"/>
        </w:rPr>
        <w:t>、原中标工程量清单中有相同项目的按承包人投标时的中标综合单价进行结算。</w:t>
      </w:r>
      <w:r w:rsidRPr="00A220C7">
        <w:rPr>
          <w:rFonts w:hAnsi="宋体" w:hint="eastAsia"/>
          <w:u w:val="single"/>
        </w:rPr>
        <w:t xml:space="preserve"> </w:t>
      </w:r>
    </w:p>
    <w:p w:rsidR="00310838" w:rsidRPr="00A220C7" w:rsidRDefault="00310838" w:rsidP="00310838">
      <w:pPr>
        <w:pStyle w:val="31"/>
        <w:spacing w:line="360" w:lineRule="auto"/>
        <w:ind w:firstLineChars="200" w:firstLine="420"/>
        <w:jc w:val="left"/>
        <w:rPr>
          <w:rFonts w:hAnsi="宋体"/>
          <w:u w:val="single"/>
        </w:rPr>
      </w:pPr>
      <w:r w:rsidRPr="00A220C7">
        <w:rPr>
          <w:rFonts w:hAnsi="宋体" w:hint="eastAsia"/>
          <w:u w:val="single"/>
        </w:rPr>
        <w:t>b</w:t>
      </w:r>
      <w:r w:rsidRPr="00A220C7">
        <w:rPr>
          <w:rFonts w:hAnsi="宋体" w:hint="eastAsia"/>
          <w:u w:val="single"/>
        </w:rPr>
        <w:t>、如无相同项目，但中标工程量清单中有类似项目的参考类似项目中标单价结算。</w:t>
      </w:r>
      <w:r w:rsidRPr="00A220C7">
        <w:rPr>
          <w:rFonts w:hAnsi="宋体" w:hint="eastAsia"/>
          <w:u w:val="single"/>
        </w:rPr>
        <w:t xml:space="preserve"> </w:t>
      </w:r>
    </w:p>
    <w:p w:rsidR="00310838" w:rsidRPr="00A220C7" w:rsidRDefault="00310838" w:rsidP="00310838">
      <w:pPr>
        <w:pStyle w:val="31"/>
        <w:spacing w:line="360" w:lineRule="auto"/>
        <w:ind w:firstLineChars="200" w:firstLine="420"/>
        <w:jc w:val="left"/>
        <w:rPr>
          <w:rFonts w:hAnsi="宋体"/>
          <w:u w:val="single"/>
        </w:rPr>
      </w:pPr>
      <w:r w:rsidRPr="00A220C7">
        <w:rPr>
          <w:rFonts w:hAnsi="宋体" w:hint="eastAsia"/>
          <w:u w:val="single"/>
        </w:rPr>
        <w:t>c</w:t>
      </w:r>
      <w:r w:rsidRPr="00A220C7">
        <w:rPr>
          <w:rFonts w:hAnsi="宋体" w:hint="eastAsia"/>
          <w:u w:val="single"/>
        </w:rPr>
        <w:t>、无类似细目的新增项目有定额的套定额（土石方除外）计算后乘以中标下浮系数进行结算（中标下浮系数</w:t>
      </w:r>
      <w:r w:rsidRPr="00A220C7">
        <w:rPr>
          <w:rFonts w:hAnsi="宋体" w:hint="eastAsia"/>
          <w:u w:val="single"/>
        </w:rPr>
        <w:t>=</w:t>
      </w:r>
      <w:r w:rsidRPr="00A220C7">
        <w:rPr>
          <w:rFonts w:hAnsi="宋体" w:hint="eastAsia"/>
          <w:u w:val="single"/>
        </w:rPr>
        <w:t>中标价</w:t>
      </w:r>
      <w:r w:rsidRPr="00A220C7">
        <w:rPr>
          <w:rFonts w:hAnsi="宋体" w:hint="eastAsia"/>
          <w:u w:val="single"/>
        </w:rPr>
        <w:t>/</w:t>
      </w:r>
      <w:r w:rsidRPr="00A220C7">
        <w:rPr>
          <w:rFonts w:hAnsi="宋体" w:hint="eastAsia"/>
          <w:u w:val="single"/>
        </w:rPr>
        <w:t>招标控制价），定额套用及计算如下：</w:t>
      </w:r>
    </w:p>
    <w:p w:rsidR="00310838" w:rsidRPr="00A220C7" w:rsidRDefault="00310838" w:rsidP="00310838">
      <w:pPr>
        <w:pStyle w:val="31"/>
        <w:spacing w:line="360" w:lineRule="auto"/>
        <w:ind w:firstLineChars="200" w:firstLine="420"/>
        <w:jc w:val="left"/>
        <w:rPr>
          <w:rFonts w:hAnsi="宋体"/>
          <w:u w:val="single"/>
        </w:rPr>
      </w:pPr>
      <w:r w:rsidRPr="00A220C7">
        <w:rPr>
          <w:rFonts w:hAnsi="宋体" w:hint="eastAsia"/>
          <w:u w:val="single"/>
        </w:rPr>
        <w:t>本工程施工设计图纸及相关的标准、规范、技术资料</w:t>
      </w:r>
      <w:r w:rsidRPr="00A220C7">
        <w:rPr>
          <w:rFonts w:hAnsi="宋体" w:hint="eastAsia"/>
          <w:u w:val="single"/>
        </w:rPr>
        <w:t>;</w:t>
      </w:r>
      <w:r w:rsidRPr="00A220C7">
        <w:rPr>
          <w:rFonts w:hAnsi="宋体" w:hint="eastAsia"/>
          <w:u w:val="single"/>
        </w:rPr>
        <w:t>《建设工程工程量清单计价规范》</w:t>
      </w:r>
      <w:r w:rsidRPr="00A220C7">
        <w:rPr>
          <w:rFonts w:hAnsi="宋体" w:hint="eastAsia"/>
          <w:u w:val="single"/>
        </w:rPr>
        <w:t>GB50500-2013</w:t>
      </w:r>
      <w:r w:rsidRPr="00A220C7">
        <w:rPr>
          <w:rFonts w:hAnsi="宋体" w:hint="eastAsia"/>
          <w:u w:val="single"/>
        </w:rPr>
        <w:t>、《建设工程工程量清单计价规范（</w:t>
      </w:r>
      <w:r w:rsidRPr="00A220C7">
        <w:rPr>
          <w:rFonts w:hAnsi="宋体" w:hint="eastAsia"/>
          <w:u w:val="single"/>
        </w:rPr>
        <w:t>GB50500-2013</w:t>
      </w:r>
      <w:r w:rsidRPr="00A220C7">
        <w:rPr>
          <w:rFonts w:hAnsi="宋体" w:hint="eastAsia"/>
          <w:u w:val="single"/>
        </w:rPr>
        <w:t>）广西壮族自治区实施细则》、</w:t>
      </w:r>
      <w:r w:rsidRPr="00A220C7">
        <w:rPr>
          <w:rFonts w:hAnsi="宋体" w:hint="eastAsia"/>
          <w:u w:val="single"/>
        </w:rPr>
        <w:lastRenderedPageBreak/>
        <w:t>《建设工程工程量计算规范</w:t>
      </w:r>
      <w:r w:rsidRPr="00A220C7">
        <w:rPr>
          <w:rFonts w:hAnsi="宋体" w:hint="eastAsia"/>
          <w:u w:val="single"/>
        </w:rPr>
        <w:t>(GB50854</w:t>
      </w:r>
      <w:r w:rsidRPr="00A220C7">
        <w:rPr>
          <w:rFonts w:hAnsi="宋体" w:hint="eastAsia"/>
          <w:u w:val="single"/>
        </w:rPr>
        <w:t>～</w:t>
      </w:r>
      <w:r w:rsidRPr="00A220C7">
        <w:rPr>
          <w:rFonts w:hAnsi="宋体" w:hint="eastAsia"/>
          <w:u w:val="single"/>
        </w:rPr>
        <w:t>50862-2013)</w:t>
      </w:r>
      <w:r w:rsidRPr="00A220C7">
        <w:rPr>
          <w:rFonts w:hAnsi="宋体" w:hint="eastAsia"/>
          <w:u w:val="single"/>
        </w:rPr>
        <w:t>广西壮族自治区实施细则（修订本）》；</w:t>
      </w:r>
    </w:p>
    <w:p w:rsidR="00310838" w:rsidRPr="00A220C7" w:rsidRDefault="00310838" w:rsidP="00310838">
      <w:pPr>
        <w:pStyle w:val="31"/>
        <w:spacing w:line="360" w:lineRule="auto"/>
        <w:ind w:firstLineChars="200" w:firstLine="420"/>
        <w:jc w:val="left"/>
        <w:rPr>
          <w:rFonts w:hAnsi="宋体"/>
          <w:u w:val="single"/>
        </w:rPr>
      </w:pPr>
      <w:r w:rsidRPr="00A220C7">
        <w:rPr>
          <w:rFonts w:hAnsi="宋体" w:hint="eastAsia"/>
          <w:u w:val="single"/>
        </w:rPr>
        <w:t>广西壮族自治区建设行政主管部门颁发的</w:t>
      </w:r>
      <w:r w:rsidRPr="00A220C7">
        <w:rPr>
          <w:rFonts w:hAnsi="宋体" w:hint="eastAsia"/>
          <w:u w:val="single"/>
        </w:rPr>
        <w:t>2013</w:t>
      </w:r>
      <w:r w:rsidRPr="00A220C7">
        <w:rPr>
          <w:rFonts w:hAnsi="宋体" w:hint="eastAsia"/>
          <w:u w:val="single"/>
        </w:rPr>
        <w:t>年《广西壮族自治区建筑工程消耗量定额》、</w:t>
      </w:r>
      <w:r w:rsidRPr="00A220C7">
        <w:rPr>
          <w:rFonts w:hAnsi="宋体" w:hint="eastAsia"/>
          <w:u w:val="single"/>
        </w:rPr>
        <w:t>2015</w:t>
      </w:r>
      <w:r w:rsidRPr="00A220C7">
        <w:rPr>
          <w:rFonts w:hAnsi="宋体" w:hint="eastAsia"/>
          <w:u w:val="single"/>
        </w:rPr>
        <w:t>年《广西壮族自治区安装工程消耗量定额》及相应配套费用定额、有关计价文件；</w:t>
      </w:r>
    </w:p>
    <w:p w:rsidR="00310838" w:rsidRPr="00A220C7" w:rsidRDefault="00310838" w:rsidP="00310838">
      <w:pPr>
        <w:pStyle w:val="31"/>
        <w:spacing w:line="360" w:lineRule="auto"/>
        <w:ind w:firstLineChars="200" w:firstLine="420"/>
        <w:jc w:val="left"/>
        <w:rPr>
          <w:rFonts w:hAnsi="宋体"/>
          <w:u w:val="single"/>
        </w:rPr>
      </w:pPr>
      <w:r w:rsidRPr="00A220C7">
        <w:rPr>
          <w:rFonts w:hAnsi="宋体" w:hint="eastAsia"/>
          <w:u w:val="single"/>
        </w:rPr>
        <w:t>执行《广西壮族自治区建筑安装工程劳动保险费管理办法的通知》（桂政发〔</w:t>
      </w:r>
      <w:r w:rsidRPr="00A220C7">
        <w:rPr>
          <w:rFonts w:hAnsi="宋体" w:hint="eastAsia"/>
          <w:u w:val="single"/>
        </w:rPr>
        <w:t>2012</w:t>
      </w:r>
      <w:r w:rsidRPr="00A220C7">
        <w:rPr>
          <w:rFonts w:hAnsi="宋体" w:hint="eastAsia"/>
          <w:u w:val="single"/>
        </w:rPr>
        <w:t>〕</w:t>
      </w:r>
      <w:r w:rsidRPr="00A220C7">
        <w:rPr>
          <w:rFonts w:hAnsi="宋体" w:hint="eastAsia"/>
          <w:u w:val="single"/>
        </w:rPr>
        <w:t>42</w:t>
      </w:r>
      <w:r w:rsidRPr="00A220C7">
        <w:rPr>
          <w:rFonts w:hAnsi="宋体" w:hint="eastAsia"/>
          <w:u w:val="single"/>
        </w:rPr>
        <w:t>号文）、《自治区住房城乡建设厅关于调整建设工程定额人工费及有关费率的通知》（桂建标（</w:t>
      </w:r>
      <w:r w:rsidRPr="00A220C7">
        <w:rPr>
          <w:rFonts w:hAnsi="宋体" w:hint="eastAsia"/>
          <w:u w:val="single"/>
        </w:rPr>
        <w:t>2018</w:t>
      </w:r>
      <w:r w:rsidRPr="00A220C7">
        <w:rPr>
          <w:rFonts w:hAnsi="宋体" w:hint="eastAsia"/>
          <w:u w:val="single"/>
        </w:rPr>
        <w:t>）</w:t>
      </w:r>
      <w:r w:rsidRPr="00A220C7">
        <w:rPr>
          <w:rFonts w:hAnsi="宋体" w:hint="eastAsia"/>
          <w:u w:val="single"/>
        </w:rPr>
        <w:t>19</w:t>
      </w:r>
      <w:r w:rsidRPr="00A220C7">
        <w:rPr>
          <w:rFonts w:hAnsi="宋体" w:hint="eastAsia"/>
          <w:u w:val="single"/>
        </w:rPr>
        <w:t>号）、《关于调整建设工程定额人工费及有关费率的通知》（桂建标（</w:t>
      </w:r>
      <w:r w:rsidRPr="00A220C7">
        <w:rPr>
          <w:rFonts w:hAnsi="宋体" w:hint="eastAsia"/>
          <w:u w:val="single"/>
        </w:rPr>
        <w:t>2015</w:t>
      </w:r>
      <w:r w:rsidRPr="00A220C7">
        <w:rPr>
          <w:rFonts w:hAnsi="宋体" w:hint="eastAsia"/>
          <w:u w:val="single"/>
        </w:rPr>
        <w:t>）</w:t>
      </w:r>
      <w:r w:rsidRPr="00A220C7">
        <w:rPr>
          <w:rFonts w:hAnsi="宋体" w:hint="eastAsia"/>
          <w:u w:val="single"/>
        </w:rPr>
        <w:t>5</w:t>
      </w:r>
      <w:r w:rsidRPr="00A220C7">
        <w:rPr>
          <w:rFonts w:hAnsi="宋体" w:hint="eastAsia"/>
          <w:u w:val="single"/>
        </w:rPr>
        <w:t>号）；</w:t>
      </w:r>
    </w:p>
    <w:p w:rsidR="00310838" w:rsidRPr="00A220C7" w:rsidRDefault="00310838" w:rsidP="00310838">
      <w:pPr>
        <w:pStyle w:val="31"/>
        <w:spacing w:line="360" w:lineRule="auto"/>
        <w:ind w:firstLineChars="200" w:firstLine="420"/>
        <w:jc w:val="left"/>
        <w:rPr>
          <w:rFonts w:hAnsi="宋体"/>
          <w:u w:val="single"/>
        </w:rPr>
      </w:pPr>
      <w:r w:rsidRPr="00A220C7">
        <w:rPr>
          <w:rFonts w:hAnsi="宋体" w:hint="eastAsia"/>
          <w:u w:val="single"/>
        </w:rPr>
        <w:t>税率根据财政部、国家税务总局《关于调整增值税税率的通知》（财税﹝</w:t>
      </w:r>
      <w:r w:rsidRPr="00A220C7">
        <w:rPr>
          <w:rFonts w:hAnsi="宋体" w:hint="eastAsia"/>
          <w:u w:val="single"/>
        </w:rPr>
        <w:t>2018</w:t>
      </w:r>
      <w:r w:rsidRPr="00A220C7">
        <w:rPr>
          <w:rFonts w:hAnsi="宋体" w:hint="eastAsia"/>
          <w:u w:val="single"/>
        </w:rPr>
        <w:t>﹞</w:t>
      </w:r>
      <w:r w:rsidRPr="00A220C7">
        <w:rPr>
          <w:rFonts w:hAnsi="宋体" w:hint="eastAsia"/>
          <w:u w:val="single"/>
        </w:rPr>
        <w:t>32</w:t>
      </w:r>
      <w:r w:rsidRPr="00A220C7">
        <w:rPr>
          <w:rFonts w:hAnsi="宋体" w:hint="eastAsia"/>
          <w:u w:val="single"/>
        </w:rPr>
        <w:t>号）、《自治区住房城乡建设厅关于调整建设工程计价增值税税率的通知》（桂建标﹝</w:t>
      </w:r>
      <w:r w:rsidRPr="00A220C7">
        <w:rPr>
          <w:rFonts w:hAnsi="宋体" w:hint="eastAsia"/>
          <w:u w:val="single"/>
        </w:rPr>
        <w:t>2018</w:t>
      </w:r>
      <w:r w:rsidRPr="00A220C7">
        <w:rPr>
          <w:rFonts w:hAnsi="宋体" w:hint="eastAsia"/>
          <w:u w:val="single"/>
        </w:rPr>
        <w:t>﹞</w:t>
      </w:r>
      <w:r w:rsidRPr="00A220C7">
        <w:rPr>
          <w:rFonts w:hAnsi="宋体" w:hint="eastAsia"/>
          <w:u w:val="single"/>
        </w:rPr>
        <w:t>14</w:t>
      </w:r>
      <w:r w:rsidRPr="00A220C7">
        <w:rPr>
          <w:rFonts w:hAnsi="宋体" w:hint="eastAsia"/>
          <w:u w:val="single"/>
        </w:rPr>
        <w:t>号）、《关于调整除税价计算适用增值税税率的通知》（桂造价（</w:t>
      </w:r>
      <w:r w:rsidRPr="00A220C7">
        <w:rPr>
          <w:rFonts w:hAnsi="宋体" w:hint="eastAsia"/>
          <w:u w:val="single"/>
        </w:rPr>
        <w:t>2019</w:t>
      </w:r>
      <w:r w:rsidRPr="00A220C7">
        <w:rPr>
          <w:rFonts w:hAnsi="宋体" w:hint="eastAsia"/>
          <w:u w:val="single"/>
        </w:rPr>
        <w:t>）</w:t>
      </w:r>
      <w:r w:rsidRPr="00A220C7">
        <w:rPr>
          <w:rFonts w:hAnsi="宋体" w:hint="eastAsia"/>
          <w:u w:val="single"/>
        </w:rPr>
        <w:t>10</w:t>
      </w:r>
      <w:r w:rsidRPr="00A220C7">
        <w:rPr>
          <w:rFonts w:hAnsi="宋体" w:hint="eastAsia"/>
          <w:u w:val="single"/>
        </w:rPr>
        <w:t>号）的规定进行调整；</w:t>
      </w:r>
    </w:p>
    <w:p w:rsidR="00310838" w:rsidRPr="00A220C7" w:rsidRDefault="00310838" w:rsidP="00310838">
      <w:pPr>
        <w:pStyle w:val="31"/>
        <w:spacing w:line="360" w:lineRule="auto"/>
        <w:ind w:firstLineChars="200" w:firstLine="420"/>
        <w:jc w:val="left"/>
        <w:rPr>
          <w:rFonts w:hAnsi="宋体"/>
          <w:u w:val="single"/>
        </w:rPr>
      </w:pPr>
      <w:r w:rsidRPr="00A220C7">
        <w:rPr>
          <w:rFonts w:hAnsi="宋体" w:hint="eastAsia"/>
          <w:u w:val="single"/>
        </w:rPr>
        <w:t>本工程材料价格参照《</w:t>
      </w:r>
      <w:r w:rsidR="000159EF" w:rsidRPr="00A220C7">
        <w:rPr>
          <w:rFonts w:hAnsi="宋体" w:hint="eastAsia"/>
          <w:u w:val="single"/>
        </w:rPr>
        <w:t>南宁</w:t>
      </w:r>
      <w:r w:rsidRPr="00A220C7">
        <w:rPr>
          <w:rFonts w:hAnsi="宋体" w:hint="eastAsia"/>
          <w:u w:val="single"/>
        </w:rPr>
        <w:t>市建设工程造价信息》除</w:t>
      </w:r>
      <w:proofErr w:type="gramStart"/>
      <w:r w:rsidRPr="00A220C7">
        <w:rPr>
          <w:rFonts w:hAnsi="宋体" w:hint="eastAsia"/>
          <w:u w:val="single"/>
        </w:rPr>
        <w:t>税价格</w:t>
      </w:r>
      <w:proofErr w:type="gramEnd"/>
      <w:r w:rsidRPr="00A220C7">
        <w:rPr>
          <w:rFonts w:hAnsi="宋体" w:hint="eastAsia"/>
          <w:u w:val="single"/>
        </w:rPr>
        <w:t>计取，</w:t>
      </w:r>
      <w:proofErr w:type="gramStart"/>
      <w:r w:rsidRPr="00A220C7">
        <w:rPr>
          <w:rFonts w:hAnsi="宋体" w:hint="eastAsia"/>
          <w:u w:val="single"/>
        </w:rPr>
        <w:t>信息价</w:t>
      </w:r>
      <w:proofErr w:type="gramEnd"/>
      <w:r w:rsidRPr="00A220C7">
        <w:rPr>
          <w:rFonts w:hAnsi="宋体" w:hint="eastAsia"/>
          <w:u w:val="single"/>
        </w:rPr>
        <w:t>不提供的，参照市场询价。</w:t>
      </w:r>
      <w:r w:rsidRPr="00A220C7">
        <w:rPr>
          <w:rFonts w:hAnsi="宋体" w:hint="eastAsia"/>
          <w:u w:val="single"/>
        </w:rPr>
        <w:t xml:space="preserve"> </w:t>
      </w:r>
    </w:p>
    <w:p w:rsidR="0024410B" w:rsidRPr="00A220C7" w:rsidRDefault="00310838" w:rsidP="00310838">
      <w:pPr>
        <w:spacing w:line="360" w:lineRule="auto"/>
        <w:ind w:firstLineChars="200" w:firstLine="420"/>
        <w:jc w:val="left"/>
        <w:rPr>
          <w:rFonts w:hAnsi="宋体"/>
        </w:rPr>
      </w:pPr>
      <w:r w:rsidRPr="00A220C7">
        <w:rPr>
          <w:rFonts w:hAnsi="宋体" w:hint="eastAsia"/>
          <w:u w:val="single"/>
        </w:rPr>
        <w:t>④、新增项目无定额可套的，由发包人、承包人、监理单位三方根据市场价格协商签证确定</w:t>
      </w:r>
      <w:r w:rsidRPr="00A220C7">
        <w:rPr>
          <w:rFonts w:hAnsi="宋体"/>
          <w:u w:val="single"/>
        </w:rPr>
        <w:t xml:space="preserve"> </w:t>
      </w:r>
      <w:r w:rsidRPr="00A220C7">
        <w:rPr>
          <w:rFonts w:hAnsi="宋体" w:cs="宋体" w:hint="eastAsia"/>
        </w:rPr>
        <w:t>。</w:t>
      </w:r>
    </w:p>
    <w:p w:rsidR="0024410B" w:rsidRPr="00A220C7" w:rsidRDefault="0024410B" w:rsidP="0024410B">
      <w:pPr>
        <w:spacing w:line="360" w:lineRule="auto"/>
        <w:ind w:firstLineChars="200" w:firstLine="420"/>
        <w:jc w:val="left"/>
        <w:rPr>
          <w:rFonts w:hAnsi="宋体"/>
          <w:szCs w:val="21"/>
        </w:rPr>
      </w:pPr>
      <w:r w:rsidRPr="00A220C7">
        <w:rPr>
          <w:rFonts w:hAnsi="宋体" w:hint="eastAsia"/>
          <w:szCs w:val="21"/>
        </w:rPr>
        <w:t>（</w:t>
      </w:r>
      <w:r w:rsidRPr="00A220C7">
        <w:rPr>
          <w:rFonts w:hAnsi="宋体"/>
          <w:szCs w:val="21"/>
        </w:rPr>
        <w:t>2</w:t>
      </w:r>
      <w:r w:rsidRPr="00A220C7">
        <w:rPr>
          <w:rFonts w:hAnsi="宋体" w:hint="eastAsia"/>
          <w:szCs w:val="21"/>
        </w:rPr>
        <w:t>）</w:t>
      </w:r>
      <w:r w:rsidRPr="00A220C7">
        <w:rPr>
          <w:rFonts w:hAnsi="宋体"/>
          <w:szCs w:val="21"/>
        </w:rPr>
        <w:t>总价合同。</w:t>
      </w:r>
    </w:p>
    <w:p w:rsidR="0024410B" w:rsidRPr="00A220C7" w:rsidRDefault="0024410B" w:rsidP="0024410B">
      <w:pPr>
        <w:spacing w:line="360" w:lineRule="auto"/>
        <w:ind w:firstLineChars="200" w:firstLine="420"/>
        <w:jc w:val="left"/>
        <w:rPr>
          <w:rFonts w:hAnsi="宋体"/>
        </w:rPr>
      </w:pPr>
      <w:r w:rsidRPr="00A220C7">
        <w:rPr>
          <w:rFonts w:hAnsi="宋体" w:cs="宋体" w:hint="eastAsia"/>
        </w:rPr>
        <w:t>总价包含的风险范围：包含除工程变更、政策性调整、</w:t>
      </w:r>
      <w:r w:rsidRPr="00A220C7">
        <w:rPr>
          <w:rFonts w:hAnsi="宋体" w:cs="宋体" w:hint="eastAsia"/>
          <w:u w:val="single"/>
        </w:rPr>
        <w:t>本工程《承包人提供主要材料和设备一览表》中约定的材料和设备价格变动风险以外的其他风险。除工程变更外，结算时不再对招标施工图对应的工程</w:t>
      </w:r>
      <w:proofErr w:type="gramStart"/>
      <w:r w:rsidRPr="00A220C7">
        <w:rPr>
          <w:rFonts w:hAnsi="宋体" w:cs="宋体" w:hint="eastAsia"/>
          <w:u w:val="single"/>
        </w:rPr>
        <w:t>量重新</w:t>
      </w:r>
      <w:proofErr w:type="gramEnd"/>
      <w:r w:rsidRPr="00A220C7">
        <w:rPr>
          <w:rFonts w:hAnsi="宋体" w:cs="宋体" w:hint="eastAsia"/>
          <w:u w:val="single"/>
        </w:rPr>
        <w:t>计量</w:t>
      </w:r>
      <w:r w:rsidRPr="00A220C7">
        <w:rPr>
          <w:rFonts w:hAnsi="宋体"/>
          <w:u w:val="single"/>
        </w:rPr>
        <w:t xml:space="preserve">    </w:t>
      </w:r>
      <w:r w:rsidRPr="00A220C7">
        <w:rPr>
          <w:rFonts w:hAnsi="宋体" w:cs="宋体" w:hint="eastAsia"/>
        </w:rPr>
        <w:t>。</w:t>
      </w:r>
    </w:p>
    <w:p w:rsidR="0024410B" w:rsidRPr="00A220C7" w:rsidRDefault="0024410B" w:rsidP="0024410B">
      <w:pPr>
        <w:spacing w:line="360" w:lineRule="auto"/>
        <w:ind w:firstLineChars="200" w:firstLine="420"/>
        <w:jc w:val="left"/>
        <w:rPr>
          <w:rFonts w:cs="宋体"/>
        </w:rPr>
      </w:pPr>
      <w:r w:rsidRPr="00A220C7">
        <w:rPr>
          <w:rFonts w:cs="宋体" w:hint="eastAsia"/>
        </w:rPr>
        <w:t>风险范围以外合同价格的调整方法：</w:t>
      </w:r>
    </w:p>
    <w:p w:rsidR="0024410B" w:rsidRPr="00A220C7" w:rsidRDefault="0024410B" w:rsidP="0024410B">
      <w:pPr>
        <w:spacing w:line="360" w:lineRule="auto"/>
        <w:ind w:firstLineChars="200" w:firstLine="420"/>
        <w:jc w:val="left"/>
        <w:rPr>
          <w:rFonts w:hAnsi="宋体" w:cs="宋体"/>
        </w:rPr>
      </w:pPr>
      <w:r w:rsidRPr="00A220C7">
        <w:rPr>
          <w:rFonts w:hAnsi="宋体" w:cs="宋体" w:hint="eastAsia"/>
        </w:rPr>
        <w:t>①工程变更：按</w:t>
      </w:r>
      <w:r w:rsidRPr="00A220C7">
        <w:rPr>
          <w:rFonts w:hAnsi="宋体" w:cs="宋体"/>
        </w:rPr>
        <w:t>10.4.1</w:t>
      </w:r>
      <w:r w:rsidRPr="00A220C7">
        <w:rPr>
          <w:rFonts w:hAnsi="宋体" w:cs="宋体" w:hint="eastAsia"/>
        </w:rPr>
        <w:t>变更估价原则的约定调整。</w:t>
      </w:r>
    </w:p>
    <w:p w:rsidR="0024410B" w:rsidRPr="00A220C7" w:rsidRDefault="0024410B" w:rsidP="0024410B">
      <w:pPr>
        <w:spacing w:line="360" w:lineRule="auto"/>
        <w:ind w:firstLineChars="200" w:firstLine="420"/>
        <w:jc w:val="left"/>
        <w:rPr>
          <w:rFonts w:hAnsi="宋体" w:cs="宋体"/>
        </w:rPr>
      </w:pPr>
      <w:r w:rsidRPr="00A220C7">
        <w:rPr>
          <w:rFonts w:hAnsi="宋体" w:cs="宋体" w:hint="eastAsia"/>
        </w:rPr>
        <w:t>②政策性调整：</w:t>
      </w:r>
      <w:r w:rsidRPr="00A220C7">
        <w:rPr>
          <w:rFonts w:ascii="仿宋_GB2312" w:hAnsi="宋体" w:hint="eastAsia"/>
        </w:rPr>
        <w:t>按自治区住房城乡建设厅或工程所在地住房城乡建设主管部门颁布的文件执行</w:t>
      </w:r>
      <w:r w:rsidRPr="00A220C7">
        <w:rPr>
          <w:rFonts w:hAnsi="宋体" w:cs="宋体" w:hint="eastAsia"/>
        </w:rPr>
        <w:t>。</w:t>
      </w:r>
    </w:p>
    <w:p w:rsidR="0024410B" w:rsidRPr="00A220C7" w:rsidRDefault="0024410B" w:rsidP="0024410B">
      <w:pPr>
        <w:spacing w:line="360" w:lineRule="auto"/>
        <w:ind w:firstLineChars="200" w:firstLine="420"/>
        <w:jc w:val="left"/>
        <w:rPr>
          <w:rFonts w:hAnsi="宋体" w:cs="宋体"/>
        </w:rPr>
      </w:pPr>
      <w:r w:rsidRPr="00A220C7">
        <w:rPr>
          <w:rFonts w:hAnsi="宋体" w:cs="宋体" w:hint="eastAsia"/>
        </w:rPr>
        <w:t>③材料价格风险：按</w:t>
      </w:r>
      <w:r w:rsidRPr="00A220C7">
        <w:rPr>
          <w:rFonts w:hAnsi="宋体" w:cs="宋体"/>
        </w:rPr>
        <w:t>11.1</w:t>
      </w:r>
      <w:r w:rsidRPr="00A220C7">
        <w:rPr>
          <w:rFonts w:hAnsi="宋体" w:cs="宋体" w:hint="eastAsia"/>
        </w:rPr>
        <w:t>的约定调整。</w:t>
      </w:r>
    </w:p>
    <w:p w:rsidR="0024410B" w:rsidRPr="00A220C7" w:rsidRDefault="00E71317" w:rsidP="0024410B">
      <w:pPr>
        <w:spacing w:line="360" w:lineRule="auto"/>
        <w:ind w:firstLineChars="200" w:firstLine="420"/>
        <w:jc w:val="left"/>
        <w:rPr>
          <w:rFonts w:hAnsi="宋体"/>
        </w:rPr>
      </w:pPr>
      <w:r w:rsidRPr="00A220C7">
        <w:rPr>
          <w:rFonts w:hAnsi="宋体" w:cs="宋体"/>
        </w:rPr>
        <w:fldChar w:fldCharType="begin"/>
      </w:r>
      <w:r w:rsidR="0024410B" w:rsidRPr="00A220C7">
        <w:rPr>
          <w:rFonts w:hAnsi="宋体" w:cs="宋体"/>
        </w:rPr>
        <w:instrText xml:space="preserve"> </w:instrText>
      </w:r>
      <w:r w:rsidR="0024410B" w:rsidRPr="00A220C7">
        <w:rPr>
          <w:rFonts w:hAnsi="宋体" w:cs="宋体" w:hint="eastAsia"/>
        </w:rPr>
        <w:instrText>= 4 \* GB3</w:instrText>
      </w:r>
      <w:r w:rsidR="0024410B" w:rsidRPr="00A220C7">
        <w:rPr>
          <w:rFonts w:hAnsi="宋体" w:cs="宋体"/>
        </w:rPr>
        <w:instrText xml:space="preserve"> </w:instrText>
      </w:r>
      <w:r w:rsidRPr="00A220C7">
        <w:rPr>
          <w:rFonts w:hAnsi="宋体" w:cs="宋体"/>
        </w:rPr>
        <w:fldChar w:fldCharType="separate"/>
      </w:r>
      <w:r w:rsidR="0024410B" w:rsidRPr="00A220C7">
        <w:rPr>
          <w:rFonts w:hAnsi="宋体" w:cs="宋体" w:hint="eastAsia"/>
        </w:rPr>
        <w:t>④</w:t>
      </w:r>
      <w:r w:rsidRPr="00A220C7">
        <w:rPr>
          <w:rFonts w:hAnsi="宋体" w:cs="宋体"/>
        </w:rPr>
        <w:fldChar w:fldCharType="end"/>
      </w:r>
      <w:r w:rsidR="0024410B" w:rsidRPr="00A220C7">
        <w:rPr>
          <w:rFonts w:hAnsi="宋体" w:cs="宋体" w:hint="eastAsia"/>
        </w:rPr>
        <w:t>其它：</w:t>
      </w:r>
      <w:r w:rsidR="0024410B" w:rsidRPr="00A220C7">
        <w:rPr>
          <w:rFonts w:hAnsi="宋体"/>
          <w:u w:val="single"/>
        </w:rPr>
        <w:t xml:space="preserve">                                                  </w:t>
      </w:r>
      <w:r w:rsidR="0024410B" w:rsidRPr="00A220C7">
        <w:rPr>
          <w:rFonts w:hAnsi="宋体" w:cs="宋体" w:hint="eastAsia"/>
        </w:rPr>
        <w:t>。</w:t>
      </w:r>
    </w:p>
    <w:p w:rsidR="0024410B" w:rsidRPr="00A220C7" w:rsidRDefault="0024410B" w:rsidP="0024410B">
      <w:pPr>
        <w:spacing w:line="360" w:lineRule="auto"/>
        <w:ind w:firstLineChars="200" w:firstLine="420"/>
        <w:jc w:val="left"/>
      </w:pPr>
      <w:r w:rsidRPr="00A220C7">
        <w:rPr>
          <w:rFonts w:hint="eastAsia"/>
        </w:rPr>
        <w:t>（</w:t>
      </w:r>
      <w:r w:rsidRPr="00A220C7">
        <w:t>3</w:t>
      </w:r>
      <w:r w:rsidRPr="00A220C7">
        <w:rPr>
          <w:rFonts w:hint="eastAsia"/>
        </w:rPr>
        <w:t>）</w:t>
      </w:r>
      <w:r w:rsidRPr="00A220C7">
        <w:t>其他价格方式：</w:t>
      </w:r>
      <w:r w:rsidRPr="00A220C7">
        <w:rPr>
          <w:u w:val="single"/>
        </w:rPr>
        <w:t xml:space="preserve">                    </w:t>
      </w:r>
      <w:r w:rsidRPr="00A220C7">
        <w:rPr>
          <w:rFonts w:hint="eastAsia"/>
          <w:u w:val="single"/>
        </w:rPr>
        <w:t xml:space="preserve">  </w:t>
      </w:r>
      <w:r w:rsidRPr="00A220C7">
        <w:rPr>
          <w:u w:val="single"/>
        </w:rPr>
        <w:t xml:space="preserve">                 </w:t>
      </w:r>
      <w:r w:rsidRPr="00A220C7">
        <w:t>。</w:t>
      </w:r>
    </w:p>
    <w:p w:rsidR="0024410B" w:rsidRPr="00A220C7" w:rsidRDefault="0024410B" w:rsidP="0024410B">
      <w:pPr>
        <w:pStyle w:val="3"/>
      </w:pPr>
      <w:bookmarkStart w:id="931" w:name="_Toc1843"/>
      <w:bookmarkStart w:id="932" w:name="_Toc61980431"/>
      <w:r w:rsidRPr="00A220C7">
        <w:t xml:space="preserve">12.2 </w:t>
      </w:r>
      <w:r w:rsidRPr="00A220C7">
        <w:rPr>
          <w:rFonts w:hAnsi="宋体"/>
        </w:rPr>
        <w:t>预付款</w:t>
      </w:r>
      <w:bookmarkEnd w:id="912"/>
      <w:bookmarkEnd w:id="913"/>
      <w:bookmarkEnd w:id="914"/>
      <w:bookmarkEnd w:id="931"/>
      <w:bookmarkEnd w:id="932"/>
    </w:p>
    <w:bookmarkEnd w:id="915"/>
    <w:bookmarkEnd w:id="916"/>
    <w:bookmarkEnd w:id="917"/>
    <w:bookmarkEnd w:id="918"/>
    <w:bookmarkEnd w:id="919"/>
    <w:bookmarkEnd w:id="920"/>
    <w:p w:rsidR="0024410B" w:rsidRPr="00A220C7" w:rsidRDefault="0024410B" w:rsidP="0024410B">
      <w:pPr>
        <w:spacing w:line="360" w:lineRule="auto"/>
        <w:ind w:firstLineChars="200" w:firstLine="420"/>
        <w:jc w:val="left"/>
        <w:rPr>
          <w:szCs w:val="21"/>
        </w:rPr>
      </w:pPr>
      <w:r w:rsidRPr="00A220C7">
        <w:rPr>
          <w:szCs w:val="21"/>
        </w:rPr>
        <w:t xml:space="preserve">12.2.1 </w:t>
      </w:r>
      <w:r w:rsidRPr="00A220C7">
        <w:rPr>
          <w:rFonts w:hAnsi="宋体"/>
          <w:szCs w:val="21"/>
        </w:rPr>
        <w:t>预付款的支付</w:t>
      </w:r>
    </w:p>
    <w:p w:rsidR="0024410B" w:rsidRPr="00A220C7" w:rsidRDefault="0024410B" w:rsidP="0024410B">
      <w:pPr>
        <w:spacing w:line="360" w:lineRule="auto"/>
        <w:ind w:firstLineChars="200" w:firstLine="420"/>
        <w:jc w:val="left"/>
        <w:rPr>
          <w:szCs w:val="21"/>
        </w:rPr>
      </w:pPr>
      <w:r w:rsidRPr="00A220C7">
        <w:rPr>
          <w:rFonts w:hAnsi="宋体"/>
          <w:szCs w:val="21"/>
        </w:rPr>
        <w:t>预付款支付比例或金额：</w:t>
      </w:r>
      <w:r w:rsidR="00032D51" w:rsidRPr="00A220C7">
        <w:rPr>
          <w:rFonts w:hAnsi="宋体" w:hint="eastAsia"/>
          <w:szCs w:val="21"/>
          <w:u w:val="single"/>
        </w:rPr>
        <w:t> 中标价的</w:t>
      </w:r>
      <w:r w:rsidR="00032D51" w:rsidRPr="00A220C7">
        <w:rPr>
          <w:rFonts w:hAnsi="宋体" w:hint="eastAsia"/>
          <w:szCs w:val="21"/>
          <w:u w:val="single"/>
        </w:rPr>
        <w:t>20%</w:t>
      </w:r>
      <w:r w:rsidRPr="00A220C7">
        <w:rPr>
          <w:rFonts w:hAnsi="宋体"/>
          <w:szCs w:val="21"/>
        </w:rPr>
        <w:t>。</w:t>
      </w:r>
    </w:p>
    <w:p w:rsidR="0024410B" w:rsidRPr="00A220C7" w:rsidRDefault="0024410B" w:rsidP="0024410B">
      <w:pPr>
        <w:spacing w:line="360" w:lineRule="auto"/>
        <w:ind w:firstLineChars="200" w:firstLine="420"/>
        <w:jc w:val="left"/>
        <w:rPr>
          <w:szCs w:val="21"/>
        </w:rPr>
      </w:pPr>
      <w:r w:rsidRPr="00A220C7">
        <w:rPr>
          <w:rFonts w:hAnsi="宋体"/>
          <w:szCs w:val="21"/>
        </w:rPr>
        <w:t>预付款支付期限：</w:t>
      </w:r>
      <w:r w:rsidR="00032D51" w:rsidRPr="00A220C7">
        <w:rPr>
          <w:rFonts w:hint="eastAsia"/>
          <w:szCs w:val="21"/>
          <w:u w:val="single"/>
        </w:rPr>
        <w:t>合同签订后</w:t>
      </w:r>
      <w:r w:rsidR="00032D51" w:rsidRPr="00A220C7">
        <w:rPr>
          <w:rFonts w:hint="eastAsia"/>
          <w:szCs w:val="21"/>
          <w:u w:val="single"/>
        </w:rPr>
        <w:t>7</w:t>
      </w:r>
      <w:r w:rsidR="00032D51" w:rsidRPr="00A220C7">
        <w:rPr>
          <w:rFonts w:hint="eastAsia"/>
          <w:szCs w:val="21"/>
          <w:u w:val="single"/>
        </w:rPr>
        <w:t>个工作日</w:t>
      </w:r>
      <w:r w:rsidRPr="00A220C7">
        <w:rPr>
          <w:rFonts w:hAnsi="宋体"/>
          <w:szCs w:val="21"/>
        </w:rPr>
        <w:t>。</w:t>
      </w:r>
    </w:p>
    <w:p w:rsidR="00032D51" w:rsidRPr="00A220C7" w:rsidRDefault="0024410B" w:rsidP="00032D51">
      <w:pPr>
        <w:spacing w:line="360" w:lineRule="auto"/>
        <w:ind w:firstLineChars="200" w:firstLine="420"/>
        <w:jc w:val="left"/>
        <w:rPr>
          <w:rFonts w:hAnsi="宋体"/>
          <w:szCs w:val="21"/>
        </w:rPr>
      </w:pPr>
      <w:r w:rsidRPr="00A220C7">
        <w:rPr>
          <w:rFonts w:hAnsi="宋体"/>
          <w:szCs w:val="21"/>
        </w:rPr>
        <w:t>预付款扣回的方式：</w:t>
      </w:r>
      <w:r w:rsidR="00032D51" w:rsidRPr="00A220C7">
        <w:rPr>
          <w:rFonts w:hint="eastAsia"/>
          <w:szCs w:val="21"/>
          <w:u w:val="single"/>
        </w:rPr>
        <w:t>预付款抵扣与进度支付同步，从发包人首次向承包人支付进度款开始分</w:t>
      </w:r>
      <w:r w:rsidR="00032D51" w:rsidRPr="00A220C7">
        <w:rPr>
          <w:rFonts w:hint="eastAsia"/>
          <w:szCs w:val="21"/>
          <w:u w:val="single"/>
        </w:rPr>
        <w:t>3</w:t>
      </w:r>
      <w:r w:rsidR="00032D51" w:rsidRPr="00A220C7">
        <w:rPr>
          <w:rFonts w:hint="eastAsia"/>
          <w:szCs w:val="21"/>
          <w:u w:val="single"/>
        </w:rPr>
        <w:t>次抵扣，扣还的比例分别为预付款金额的</w:t>
      </w:r>
      <w:r w:rsidR="00032D51" w:rsidRPr="00A220C7">
        <w:rPr>
          <w:rFonts w:hint="eastAsia"/>
          <w:szCs w:val="21"/>
          <w:u w:val="single"/>
        </w:rPr>
        <w:t>40%</w:t>
      </w:r>
      <w:r w:rsidR="00032D51" w:rsidRPr="00A220C7">
        <w:rPr>
          <w:rFonts w:hint="eastAsia"/>
          <w:szCs w:val="21"/>
          <w:u w:val="single"/>
        </w:rPr>
        <w:t>、</w:t>
      </w:r>
      <w:r w:rsidR="00032D51" w:rsidRPr="00A220C7">
        <w:rPr>
          <w:rFonts w:hint="eastAsia"/>
          <w:szCs w:val="21"/>
          <w:u w:val="single"/>
        </w:rPr>
        <w:t>30%</w:t>
      </w:r>
      <w:r w:rsidR="00032D51" w:rsidRPr="00A220C7">
        <w:rPr>
          <w:rFonts w:hint="eastAsia"/>
          <w:szCs w:val="21"/>
          <w:u w:val="single"/>
        </w:rPr>
        <w:t>和</w:t>
      </w:r>
      <w:r w:rsidR="00032D51" w:rsidRPr="00A220C7">
        <w:rPr>
          <w:rFonts w:hint="eastAsia"/>
          <w:szCs w:val="21"/>
          <w:u w:val="single"/>
        </w:rPr>
        <w:t>30%</w:t>
      </w:r>
      <w:r w:rsidRPr="00A220C7">
        <w:rPr>
          <w:rFonts w:hAnsi="宋体"/>
          <w:szCs w:val="21"/>
        </w:rPr>
        <w:t>。</w:t>
      </w:r>
      <w:bookmarkStart w:id="933" w:name="_Toc373478398"/>
      <w:bookmarkStart w:id="934" w:name="_Toc389065316"/>
      <w:bookmarkStart w:id="935" w:name="_Toc373227751"/>
      <w:bookmarkStart w:id="936" w:name="_Toc30134"/>
      <w:bookmarkEnd w:id="921"/>
      <w:bookmarkEnd w:id="922"/>
      <w:bookmarkEnd w:id="923"/>
      <w:bookmarkEnd w:id="924"/>
      <w:bookmarkEnd w:id="925"/>
      <w:bookmarkEnd w:id="926"/>
      <w:bookmarkEnd w:id="927"/>
      <w:bookmarkEnd w:id="928"/>
      <w:bookmarkEnd w:id="929"/>
      <w:bookmarkEnd w:id="930"/>
    </w:p>
    <w:p w:rsidR="00032D51" w:rsidRPr="00A220C7" w:rsidRDefault="00032D51" w:rsidP="00032D51">
      <w:pPr>
        <w:spacing w:line="360" w:lineRule="auto"/>
        <w:ind w:firstLineChars="200" w:firstLine="420"/>
        <w:jc w:val="left"/>
        <w:rPr>
          <w:szCs w:val="21"/>
        </w:rPr>
      </w:pPr>
      <w:r w:rsidRPr="00A220C7">
        <w:rPr>
          <w:rFonts w:hint="eastAsia"/>
          <w:szCs w:val="21"/>
        </w:rPr>
        <w:t xml:space="preserve">12.2.2 </w:t>
      </w:r>
      <w:r w:rsidRPr="00A220C7">
        <w:rPr>
          <w:rFonts w:hint="eastAsia"/>
          <w:szCs w:val="21"/>
        </w:rPr>
        <w:t>预付款担保</w:t>
      </w:r>
    </w:p>
    <w:p w:rsidR="00032D51" w:rsidRPr="00A220C7" w:rsidRDefault="00032D51" w:rsidP="00032D51">
      <w:pPr>
        <w:spacing w:line="360" w:lineRule="auto"/>
        <w:ind w:firstLineChars="200" w:firstLine="420"/>
        <w:jc w:val="left"/>
        <w:rPr>
          <w:szCs w:val="21"/>
        </w:rPr>
      </w:pPr>
      <w:r w:rsidRPr="00A220C7">
        <w:rPr>
          <w:rFonts w:hint="eastAsia"/>
          <w:szCs w:val="21"/>
        </w:rPr>
        <w:t>承包人提交预付款担保的期限：</w:t>
      </w:r>
      <w:r w:rsidRPr="00A220C7">
        <w:rPr>
          <w:rFonts w:hint="eastAsia"/>
          <w:szCs w:val="21"/>
          <w:u w:val="single"/>
        </w:rPr>
        <w:t>                          </w:t>
      </w:r>
      <w:r w:rsidRPr="00A220C7">
        <w:rPr>
          <w:rFonts w:hint="eastAsia"/>
          <w:szCs w:val="21"/>
        </w:rPr>
        <w:t>。</w:t>
      </w:r>
    </w:p>
    <w:p w:rsidR="00032D51" w:rsidRPr="00A220C7" w:rsidRDefault="00032D51" w:rsidP="00032D51">
      <w:pPr>
        <w:spacing w:line="360" w:lineRule="auto"/>
        <w:ind w:firstLineChars="200" w:firstLine="420"/>
        <w:jc w:val="left"/>
        <w:rPr>
          <w:szCs w:val="21"/>
        </w:rPr>
      </w:pPr>
      <w:r w:rsidRPr="00A220C7">
        <w:rPr>
          <w:rFonts w:hint="eastAsia"/>
          <w:szCs w:val="21"/>
        </w:rPr>
        <w:t>预付款担保的形式为：</w:t>
      </w:r>
      <w:r w:rsidR="00546296" w:rsidRPr="00A220C7">
        <w:rPr>
          <w:rFonts w:hint="eastAsia"/>
          <w:szCs w:val="21"/>
          <w:u w:val="single"/>
        </w:rPr>
        <w:t>采用银行保函、担保公司担保等形式</w:t>
      </w:r>
      <w:r w:rsidRPr="00A220C7">
        <w:rPr>
          <w:rFonts w:hint="eastAsia"/>
          <w:szCs w:val="21"/>
        </w:rPr>
        <w:t>。</w:t>
      </w:r>
    </w:p>
    <w:p w:rsidR="00032D51" w:rsidRPr="00A220C7" w:rsidRDefault="00032D51" w:rsidP="00032D51">
      <w:pPr>
        <w:spacing w:line="360" w:lineRule="auto"/>
        <w:ind w:firstLineChars="200" w:firstLine="420"/>
        <w:jc w:val="left"/>
        <w:rPr>
          <w:b/>
          <w:bCs/>
          <w:szCs w:val="21"/>
        </w:rPr>
      </w:pPr>
      <w:r w:rsidRPr="00A220C7">
        <w:rPr>
          <w:rFonts w:hint="eastAsia"/>
          <w:szCs w:val="21"/>
        </w:rPr>
        <w:t>预付款担保格式</w:t>
      </w:r>
      <w:proofErr w:type="gramStart"/>
      <w:r w:rsidRPr="00A220C7">
        <w:rPr>
          <w:rFonts w:hint="eastAsia"/>
          <w:szCs w:val="21"/>
        </w:rPr>
        <w:t>见合同</w:t>
      </w:r>
      <w:proofErr w:type="gramEnd"/>
      <w:r w:rsidRPr="00A220C7">
        <w:rPr>
          <w:rFonts w:hint="eastAsia"/>
          <w:szCs w:val="21"/>
        </w:rPr>
        <w:t>附件</w:t>
      </w:r>
      <w:r w:rsidRPr="00A220C7">
        <w:rPr>
          <w:rFonts w:hint="eastAsia"/>
          <w:szCs w:val="21"/>
        </w:rPr>
        <w:t>7</w:t>
      </w:r>
      <w:r w:rsidRPr="00A220C7">
        <w:rPr>
          <w:rFonts w:hint="eastAsia"/>
          <w:szCs w:val="21"/>
        </w:rPr>
        <w:t>。</w:t>
      </w:r>
    </w:p>
    <w:p w:rsidR="0024410B" w:rsidRPr="00A220C7" w:rsidRDefault="0024410B" w:rsidP="00032D51">
      <w:pPr>
        <w:pStyle w:val="3"/>
      </w:pPr>
      <w:bookmarkStart w:id="937" w:name="_Toc61980432"/>
      <w:r w:rsidRPr="00A220C7">
        <w:lastRenderedPageBreak/>
        <w:t xml:space="preserve">12.3 </w:t>
      </w:r>
      <w:r w:rsidRPr="00A220C7">
        <w:rPr>
          <w:rFonts w:hAnsi="宋体"/>
        </w:rPr>
        <w:t>计量</w:t>
      </w:r>
      <w:bookmarkEnd w:id="933"/>
      <w:bookmarkEnd w:id="934"/>
      <w:bookmarkEnd w:id="935"/>
      <w:bookmarkEnd w:id="936"/>
      <w:bookmarkEnd w:id="937"/>
    </w:p>
    <w:p w:rsidR="0024410B" w:rsidRPr="00A220C7" w:rsidRDefault="0024410B" w:rsidP="0024410B">
      <w:pPr>
        <w:spacing w:line="360" w:lineRule="auto"/>
        <w:ind w:firstLineChars="200" w:firstLine="420"/>
        <w:jc w:val="left"/>
        <w:rPr>
          <w:szCs w:val="21"/>
        </w:rPr>
      </w:pPr>
      <w:r w:rsidRPr="00A220C7">
        <w:rPr>
          <w:szCs w:val="21"/>
        </w:rPr>
        <w:t xml:space="preserve">12.3.1 </w:t>
      </w:r>
      <w:r w:rsidRPr="00A220C7">
        <w:rPr>
          <w:rFonts w:hAnsi="宋体"/>
          <w:szCs w:val="21"/>
        </w:rPr>
        <w:t>计量原则</w:t>
      </w:r>
    </w:p>
    <w:p w:rsidR="0024410B" w:rsidRPr="00A220C7" w:rsidRDefault="0024410B" w:rsidP="0024410B">
      <w:pPr>
        <w:spacing w:line="360" w:lineRule="auto"/>
        <w:ind w:firstLineChars="200" w:firstLine="420"/>
        <w:jc w:val="left"/>
        <w:rPr>
          <w:szCs w:val="21"/>
        </w:rPr>
      </w:pPr>
      <w:r w:rsidRPr="00A220C7">
        <w:rPr>
          <w:rFonts w:hAnsi="宋体"/>
          <w:szCs w:val="21"/>
        </w:rPr>
        <w:t>工程量计算规则：</w:t>
      </w:r>
      <w:r w:rsidRPr="00A220C7">
        <w:rPr>
          <w:rFonts w:hAnsi="宋体"/>
          <w:szCs w:val="21"/>
          <w:u w:val="single"/>
        </w:rPr>
        <w:t>工程的计量均以《建设工程工程量清单计价规范》（</w:t>
      </w:r>
      <w:r w:rsidRPr="00A220C7">
        <w:rPr>
          <w:szCs w:val="21"/>
          <w:u w:val="single"/>
        </w:rPr>
        <w:t>GB50500</w:t>
      </w:r>
      <w:r w:rsidRPr="00A220C7">
        <w:rPr>
          <w:rFonts w:hAnsi="宋体"/>
          <w:szCs w:val="21"/>
          <w:u w:val="single"/>
        </w:rPr>
        <w:t>－</w:t>
      </w:r>
      <w:r w:rsidRPr="00A220C7">
        <w:rPr>
          <w:szCs w:val="21"/>
          <w:u w:val="single"/>
        </w:rPr>
        <w:t>2013</w:t>
      </w:r>
      <w:r w:rsidRPr="00A220C7">
        <w:rPr>
          <w:rFonts w:hAnsi="宋体"/>
          <w:szCs w:val="21"/>
          <w:u w:val="single"/>
        </w:rPr>
        <w:t>）和及其广西壮族自治区实施细则、《建设工程工程量清单计算规范》（</w:t>
      </w:r>
      <w:r w:rsidRPr="00A220C7">
        <w:rPr>
          <w:szCs w:val="21"/>
          <w:u w:val="single"/>
        </w:rPr>
        <w:t>GB50854~50862</w:t>
      </w:r>
      <w:r w:rsidRPr="00A220C7">
        <w:rPr>
          <w:rFonts w:hAnsi="宋体"/>
          <w:szCs w:val="21"/>
          <w:u w:val="single"/>
        </w:rPr>
        <w:t>－</w:t>
      </w:r>
      <w:r w:rsidRPr="00A220C7">
        <w:rPr>
          <w:szCs w:val="21"/>
          <w:u w:val="single"/>
        </w:rPr>
        <w:t>2013</w:t>
      </w:r>
      <w:r w:rsidRPr="00A220C7">
        <w:rPr>
          <w:rFonts w:hAnsi="宋体"/>
          <w:szCs w:val="21"/>
          <w:u w:val="single"/>
        </w:rPr>
        <w:t>）及其广西实施细则、本工程补充项目清单为准。</w:t>
      </w:r>
    </w:p>
    <w:p w:rsidR="0024410B" w:rsidRPr="00A220C7" w:rsidRDefault="0024410B" w:rsidP="0024410B">
      <w:pPr>
        <w:spacing w:line="360" w:lineRule="auto"/>
        <w:ind w:firstLineChars="200" w:firstLine="420"/>
        <w:jc w:val="left"/>
        <w:rPr>
          <w:szCs w:val="21"/>
        </w:rPr>
      </w:pPr>
      <w:r w:rsidRPr="00A220C7">
        <w:rPr>
          <w:szCs w:val="21"/>
        </w:rPr>
        <w:t xml:space="preserve">12.3.2 </w:t>
      </w:r>
      <w:r w:rsidRPr="00A220C7">
        <w:rPr>
          <w:rFonts w:hAnsi="宋体"/>
          <w:szCs w:val="21"/>
        </w:rPr>
        <w:t>计量周期</w:t>
      </w:r>
    </w:p>
    <w:p w:rsidR="0024410B" w:rsidRPr="00A220C7" w:rsidRDefault="0024410B" w:rsidP="0024410B">
      <w:pPr>
        <w:spacing w:line="360" w:lineRule="auto"/>
        <w:ind w:firstLineChars="200" w:firstLine="420"/>
        <w:jc w:val="left"/>
        <w:rPr>
          <w:szCs w:val="21"/>
        </w:rPr>
      </w:pPr>
      <w:r w:rsidRPr="00A220C7">
        <w:rPr>
          <w:rFonts w:hAnsi="宋体"/>
          <w:szCs w:val="21"/>
        </w:rPr>
        <w:t>关于计量周期的约定：</w:t>
      </w:r>
      <w:r w:rsidRPr="00A220C7">
        <w:rPr>
          <w:rFonts w:hAnsi="宋体"/>
          <w:szCs w:val="21"/>
          <w:u w:val="single"/>
        </w:rPr>
        <w:t>每月</w:t>
      </w:r>
      <w:r w:rsidRPr="00A220C7">
        <w:rPr>
          <w:szCs w:val="21"/>
          <w:u w:val="single"/>
        </w:rPr>
        <w:t>25</w:t>
      </w:r>
      <w:r w:rsidRPr="00A220C7">
        <w:rPr>
          <w:rFonts w:hAnsi="宋体"/>
          <w:szCs w:val="21"/>
          <w:u w:val="single"/>
        </w:rPr>
        <w:t>日前</w:t>
      </w:r>
      <w:r w:rsidRPr="00A220C7">
        <w:rPr>
          <w:rFonts w:hAnsi="宋体"/>
          <w:szCs w:val="21"/>
        </w:rPr>
        <w:t>。</w:t>
      </w:r>
    </w:p>
    <w:p w:rsidR="0024410B" w:rsidRPr="00A220C7" w:rsidRDefault="0024410B" w:rsidP="0024410B">
      <w:pPr>
        <w:spacing w:line="360" w:lineRule="auto"/>
        <w:ind w:firstLineChars="200" w:firstLine="420"/>
        <w:jc w:val="left"/>
        <w:outlineLvl w:val="0"/>
        <w:rPr>
          <w:szCs w:val="21"/>
        </w:rPr>
      </w:pPr>
      <w:r w:rsidRPr="00A220C7">
        <w:rPr>
          <w:szCs w:val="21"/>
        </w:rPr>
        <w:t xml:space="preserve">12.3.3 </w:t>
      </w:r>
      <w:r w:rsidRPr="00A220C7">
        <w:rPr>
          <w:rFonts w:hAnsi="宋体"/>
          <w:szCs w:val="21"/>
        </w:rPr>
        <w:t>单价合同的计量</w:t>
      </w:r>
    </w:p>
    <w:p w:rsidR="0024410B" w:rsidRPr="00A220C7" w:rsidRDefault="0024410B" w:rsidP="0024410B">
      <w:pPr>
        <w:spacing w:line="360" w:lineRule="auto"/>
        <w:ind w:firstLineChars="200" w:firstLine="420"/>
        <w:jc w:val="left"/>
        <w:rPr>
          <w:szCs w:val="21"/>
        </w:rPr>
      </w:pPr>
      <w:r w:rsidRPr="00A220C7">
        <w:rPr>
          <w:rFonts w:hAnsi="宋体"/>
          <w:szCs w:val="21"/>
        </w:rPr>
        <w:t>关于单价合同计量的约定：</w:t>
      </w:r>
    </w:p>
    <w:p w:rsidR="0024410B" w:rsidRPr="00A220C7" w:rsidRDefault="0024410B" w:rsidP="0024410B">
      <w:pPr>
        <w:spacing w:line="360" w:lineRule="auto"/>
        <w:ind w:firstLineChars="210" w:firstLine="441"/>
        <w:rPr>
          <w:szCs w:val="21"/>
        </w:rPr>
      </w:pPr>
      <w:r w:rsidRPr="00A220C7">
        <w:rPr>
          <w:szCs w:val="21"/>
        </w:rPr>
        <w:t xml:space="preserve">(1) </w:t>
      </w:r>
      <w:r w:rsidRPr="00A220C7">
        <w:rPr>
          <w:rFonts w:hAnsi="宋体"/>
          <w:szCs w:val="21"/>
        </w:rPr>
        <w:t>工程量清单所列的工程量，不能作为承包人按合同履行其责任依据，实际施工中发生的工程量增加或减少并不影响承包人履行合同的责任，工程结算以完成的实际工程量为准。</w:t>
      </w:r>
    </w:p>
    <w:p w:rsidR="0024410B" w:rsidRPr="00A220C7" w:rsidRDefault="0024410B" w:rsidP="0024410B">
      <w:pPr>
        <w:spacing w:line="360" w:lineRule="auto"/>
        <w:ind w:firstLineChars="210" w:firstLine="441"/>
        <w:rPr>
          <w:szCs w:val="21"/>
        </w:rPr>
      </w:pPr>
      <w:r w:rsidRPr="00A220C7">
        <w:rPr>
          <w:szCs w:val="21"/>
        </w:rPr>
        <w:t xml:space="preserve">(2) </w:t>
      </w:r>
      <w:r w:rsidRPr="00A220C7">
        <w:rPr>
          <w:rFonts w:hAnsi="宋体"/>
          <w:szCs w:val="21"/>
        </w:rPr>
        <w:t>除另有规定外，工程师应按照合同通过计量来核实确定已完成的工程量和价款，承包人应得到该价款扣除保留金后的金额。当工程师要对已完工的工程量进行计量时，应适时地通知承包人参加。</w:t>
      </w:r>
    </w:p>
    <w:p w:rsidR="0024410B" w:rsidRPr="00A220C7" w:rsidRDefault="0024410B" w:rsidP="0024410B">
      <w:pPr>
        <w:spacing w:line="360" w:lineRule="auto"/>
        <w:ind w:firstLineChars="200" w:firstLine="420"/>
        <w:jc w:val="left"/>
        <w:rPr>
          <w:szCs w:val="21"/>
        </w:rPr>
      </w:pPr>
      <w:r w:rsidRPr="00A220C7">
        <w:rPr>
          <w:szCs w:val="21"/>
        </w:rPr>
        <w:t xml:space="preserve">12.3.4 </w:t>
      </w:r>
      <w:r w:rsidRPr="00A220C7">
        <w:rPr>
          <w:rFonts w:hAnsi="宋体"/>
          <w:szCs w:val="21"/>
        </w:rPr>
        <w:t>总价合同的计量</w:t>
      </w:r>
    </w:p>
    <w:p w:rsidR="0024410B" w:rsidRPr="00A220C7" w:rsidRDefault="0024410B" w:rsidP="0024410B">
      <w:pPr>
        <w:spacing w:line="360" w:lineRule="auto"/>
        <w:ind w:firstLineChars="200" w:firstLine="420"/>
        <w:jc w:val="left"/>
        <w:rPr>
          <w:rFonts w:cs="宋体"/>
        </w:rPr>
      </w:pPr>
      <w:r w:rsidRPr="00A220C7">
        <w:rPr>
          <w:rFonts w:ascii="Calibri" w:hAnsi="宋体" w:cs="宋体" w:hint="eastAsia"/>
        </w:rPr>
        <w:t>（</w:t>
      </w:r>
      <w:r w:rsidRPr="00A220C7">
        <w:rPr>
          <w:rFonts w:ascii="Calibri" w:hAnsi="宋体" w:cs="宋体" w:hint="eastAsia"/>
        </w:rPr>
        <w:t>1</w:t>
      </w:r>
      <w:r w:rsidRPr="00A220C7">
        <w:rPr>
          <w:rFonts w:ascii="Calibri" w:hAnsi="宋体" w:cs="宋体" w:hint="eastAsia"/>
        </w:rPr>
        <w:t>）总价合同计量约定：</w:t>
      </w:r>
      <w:r w:rsidRPr="00A220C7">
        <w:rPr>
          <w:rFonts w:hAnsi="宋体" w:cs="宋体" w:hint="eastAsia"/>
        </w:rPr>
        <w:t>进度款按支付分解表支付</w:t>
      </w:r>
      <w:r w:rsidRPr="00A220C7">
        <w:rPr>
          <w:rFonts w:ascii="宋体" w:hAnsi="宋体" w:cs="宋体" w:hint="eastAsia"/>
          <w:kern w:val="0"/>
        </w:rPr>
        <w:t>，</w:t>
      </w:r>
      <w:r w:rsidRPr="00A220C7">
        <w:rPr>
          <w:rFonts w:cs="宋体" w:hint="eastAsia"/>
        </w:rPr>
        <w:t>支付分解表在招标完成后签合同之前制定，具体详见本专用合同条款</w:t>
      </w:r>
      <w:r w:rsidRPr="00A220C7">
        <w:rPr>
          <w:rFonts w:cs="宋体" w:hint="eastAsia"/>
        </w:rPr>
        <w:t>12.4.6</w:t>
      </w:r>
      <w:r w:rsidRPr="00A220C7">
        <w:rPr>
          <w:rFonts w:cs="宋体" w:hint="eastAsia"/>
        </w:rPr>
        <w:t>。</w:t>
      </w:r>
    </w:p>
    <w:p w:rsidR="0024410B" w:rsidRPr="00A220C7" w:rsidRDefault="0024410B" w:rsidP="0024410B">
      <w:pPr>
        <w:spacing w:line="360" w:lineRule="auto"/>
        <w:ind w:firstLineChars="200" w:firstLine="420"/>
        <w:jc w:val="left"/>
        <w:rPr>
          <w:szCs w:val="21"/>
        </w:rPr>
      </w:pPr>
      <w:r w:rsidRPr="00A220C7">
        <w:rPr>
          <w:szCs w:val="21"/>
        </w:rPr>
        <w:t xml:space="preserve">12.3.6 </w:t>
      </w:r>
      <w:r w:rsidRPr="00A220C7">
        <w:rPr>
          <w:rFonts w:hAnsi="宋体"/>
          <w:szCs w:val="21"/>
        </w:rPr>
        <w:t>其他价格形式合同的计量</w:t>
      </w:r>
    </w:p>
    <w:p w:rsidR="0024410B" w:rsidRPr="00A220C7" w:rsidRDefault="0024410B" w:rsidP="0024410B">
      <w:pPr>
        <w:spacing w:line="360" w:lineRule="auto"/>
        <w:ind w:firstLineChars="200" w:firstLine="420"/>
        <w:jc w:val="left"/>
        <w:rPr>
          <w:szCs w:val="21"/>
          <w:u w:val="single"/>
        </w:rPr>
      </w:pPr>
      <w:r w:rsidRPr="00A220C7">
        <w:rPr>
          <w:rFonts w:hAnsi="宋体"/>
          <w:szCs w:val="21"/>
        </w:rPr>
        <w:t>其他价格形式的计量方式和程序：</w:t>
      </w:r>
      <w:r w:rsidRPr="00A220C7">
        <w:rPr>
          <w:szCs w:val="21"/>
          <w:u w:val="single"/>
        </w:rPr>
        <w:t xml:space="preserve">                         </w:t>
      </w:r>
      <w:r w:rsidRPr="00A220C7">
        <w:rPr>
          <w:rFonts w:hAnsi="宋体"/>
          <w:szCs w:val="21"/>
        </w:rPr>
        <w:t>。</w:t>
      </w:r>
    </w:p>
    <w:p w:rsidR="0024410B" w:rsidRPr="00A220C7" w:rsidRDefault="0024410B" w:rsidP="0024410B">
      <w:pPr>
        <w:pStyle w:val="3"/>
      </w:pPr>
      <w:bookmarkStart w:id="938" w:name="_Toc389065317"/>
      <w:bookmarkStart w:id="939" w:name="_Toc373227752"/>
      <w:bookmarkStart w:id="940" w:name="_Toc373478399"/>
      <w:bookmarkStart w:id="941" w:name="_Toc23445"/>
      <w:bookmarkStart w:id="942" w:name="_Toc61980433"/>
      <w:r w:rsidRPr="00A220C7">
        <w:t xml:space="preserve">12.4 </w:t>
      </w:r>
      <w:r w:rsidRPr="00A220C7">
        <w:t>工程进度款支付</w:t>
      </w:r>
      <w:bookmarkEnd w:id="938"/>
      <w:bookmarkEnd w:id="939"/>
      <w:bookmarkEnd w:id="940"/>
      <w:bookmarkEnd w:id="941"/>
      <w:bookmarkEnd w:id="942"/>
    </w:p>
    <w:p w:rsidR="0024410B" w:rsidRPr="00A220C7" w:rsidRDefault="0024410B" w:rsidP="0024410B">
      <w:pPr>
        <w:spacing w:line="360" w:lineRule="auto"/>
        <w:ind w:firstLineChars="200" w:firstLine="420"/>
        <w:jc w:val="left"/>
        <w:rPr>
          <w:szCs w:val="21"/>
        </w:rPr>
      </w:pPr>
      <w:bookmarkStart w:id="943" w:name="_Toc296891251"/>
      <w:bookmarkStart w:id="944" w:name="_Toc296944550"/>
      <w:bookmarkStart w:id="945" w:name="_Toc297048397"/>
      <w:bookmarkStart w:id="946" w:name="_Toc300935006"/>
      <w:bookmarkStart w:id="947" w:name="_Toc296503211"/>
      <w:bookmarkStart w:id="948" w:name="_Toc296346712"/>
      <w:bookmarkStart w:id="949" w:name="_Toc303539163"/>
      <w:bookmarkStart w:id="950" w:name="_Toc292559921"/>
      <w:bookmarkStart w:id="951" w:name="_Toc296347210"/>
      <w:bookmarkStart w:id="952" w:name="_Toc297120511"/>
      <w:bookmarkStart w:id="953" w:name="_Toc297216215"/>
      <w:bookmarkStart w:id="954" w:name="_Toc292559416"/>
      <w:bookmarkStart w:id="955" w:name="_Toc296891039"/>
      <w:bookmarkStart w:id="956" w:name="_Toc297123556"/>
      <w:r w:rsidRPr="00A220C7">
        <w:rPr>
          <w:szCs w:val="21"/>
        </w:rPr>
        <w:t xml:space="preserve">12.4.1 </w:t>
      </w:r>
      <w:r w:rsidRPr="00A220C7">
        <w:rPr>
          <w:rFonts w:hAnsi="宋体"/>
          <w:szCs w:val="21"/>
        </w:rPr>
        <w:t>付款周期</w:t>
      </w:r>
    </w:p>
    <w:p w:rsidR="0024410B" w:rsidRPr="00A220C7" w:rsidRDefault="00E71317" w:rsidP="0024410B">
      <w:pPr>
        <w:spacing w:line="360" w:lineRule="auto"/>
        <w:ind w:leftChars="200" w:left="630" w:hangingChars="100" w:hanging="210"/>
        <w:jc w:val="left"/>
        <w:rPr>
          <w:rFonts w:hAnsi="宋体" w:cs="宋体"/>
          <w:u w:val="single"/>
        </w:rPr>
      </w:pPr>
      <w:r w:rsidRPr="00A220C7">
        <w:rPr>
          <w:rFonts w:hAnsi="宋体" w:cs="宋体"/>
        </w:rPr>
        <w:fldChar w:fldCharType="begin"/>
      </w:r>
      <w:r w:rsidR="0024410B" w:rsidRPr="00A220C7">
        <w:rPr>
          <w:rFonts w:hAnsi="宋体" w:cs="宋体"/>
        </w:rPr>
        <w:instrText xml:space="preserve"> </w:instrText>
      </w:r>
      <w:r w:rsidR="0024410B" w:rsidRPr="00A220C7">
        <w:rPr>
          <w:rFonts w:hAnsi="宋体" w:cs="宋体" w:hint="eastAsia"/>
        </w:rPr>
        <w:instrText>= 1 \* GB3</w:instrText>
      </w:r>
      <w:r w:rsidR="0024410B" w:rsidRPr="00A220C7">
        <w:rPr>
          <w:rFonts w:hAnsi="宋体" w:cs="宋体"/>
        </w:rPr>
        <w:instrText xml:space="preserve"> </w:instrText>
      </w:r>
      <w:r w:rsidRPr="00A220C7">
        <w:rPr>
          <w:rFonts w:hAnsi="宋体" w:cs="宋体"/>
        </w:rPr>
        <w:fldChar w:fldCharType="separate"/>
      </w:r>
      <w:r w:rsidR="0024410B" w:rsidRPr="00A220C7">
        <w:rPr>
          <w:rFonts w:hAnsi="宋体" w:cs="宋体" w:hint="eastAsia"/>
        </w:rPr>
        <w:t>①</w:t>
      </w:r>
      <w:r w:rsidRPr="00A220C7">
        <w:rPr>
          <w:rFonts w:hAnsi="宋体" w:cs="宋体"/>
        </w:rPr>
        <w:fldChar w:fldCharType="end"/>
      </w:r>
      <w:r w:rsidR="0024410B" w:rsidRPr="00A220C7">
        <w:rPr>
          <w:rFonts w:hAnsi="宋体" w:cs="宋体" w:hint="eastAsia"/>
          <w:u w:val="single"/>
        </w:rPr>
        <w:t>工程款原则上按月支付，工程进度款支付限额为已完成工程量的</w:t>
      </w:r>
      <w:r w:rsidR="00310838" w:rsidRPr="00A220C7">
        <w:rPr>
          <w:rFonts w:hAnsi="宋体" w:cs="宋体" w:hint="eastAsia"/>
          <w:u w:val="single"/>
        </w:rPr>
        <w:t>80</w:t>
      </w:r>
      <w:r w:rsidR="0024410B" w:rsidRPr="00A220C7">
        <w:rPr>
          <w:rFonts w:hAnsi="宋体" w:cs="宋体" w:hint="eastAsia"/>
          <w:u w:val="single"/>
        </w:rPr>
        <w:t>%</w:t>
      </w:r>
      <w:r w:rsidR="0024410B" w:rsidRPr="00A220C7">
        <w:rPr>
          <w:rFonts w:hAnsi="宋体" w:cs="宋体" w:hint="eastAsia"/>
          <w:u w:val="single"/>
        </w:rPr>
        <w:t>。</w:t>
      </w:r>
    </w:p>
    <w:p w:rsidR="0024410B" w:rsidRPr="00A220C7" w:rsidRDefault="00E71317" w:rsidP="0024410B">
      <w:pPr>
        <w:spacing w:line="360" w:lineRule="auto"/>
        <w:ind w:leftChars="200" w:left="630" w:hangingChars="100" w:hanging="210"/>
        <w:jc w:val="left"/>
        <w:rPr>
          <w:rFonts w:hAnsi="宋体" w:cs="宋体"/>
          <w:u w:val="single"/>
        </w:rPr>
      </w:pPr>
      <w:r w:rsidRPr="00A220C7">
        <w:rPr>
          <w:rFonts w:hAnsi="宋体" w:cs="宋体"/>
          <w:u w:val="single"/>
        </w:rPr>
        <w:fldChar w:fldCharType="begin"/>
      </w:r>
      <w:r w:rsidR="0024410B" w:rsidRPr="00A220C7">
        <w:rPr>
          <w:rFonts w:hAnsi="宋体" w:cs="宋体"/>
          <w:u w:val="single"/>
        </w:rPr>
        <w:instrText xml:space="preserve"> </w:instrText>
      </w:r>
      <w:r w:rsidR="0024410B" w:rsidRPr="00A220C7">
        <w:rPr>
          <w:rFonts w:hAnsi="宋体" w:cs="宋体" w:hint="eastAsia"/>
          <w:u w:val="single"/>
        </w:rPr>
        <w:instrText>= 2 \* GB3</w:instrText>
      </w:r>
      <w:r w:rsidR="0024410B" w:rsidRPr="00A220C7">
        <w:rPr>
          <w:rFonts w:hAnsi="宋体" w:cs="宋体"/>
          <w:u w:val="single"/>
        </w:rPr>
        <w:instrText xml:space="preserve"> </w:instrText>
      </w:r>
      <w:r w:rsidRPr="00A220C7">
        <w:rPr>
          <w:rFonts w:hAnsi="宋体" w:cs="宋体"/>
          <w:u w:val="single"/>
        </w:rPr>
        <w:fldChar w:fldCharType="separate"/>
      </w:r>
      <w:r w:rsidR="0024410B" w:rsidRPr="00A220C7">
        <w:rPr>
          <w:rFonts w:hAnsi="宋体" w:cs="宋体" w:hint="eastAsia"/>
          <w:u w:val="single"/>
        </w:rPr>
        <w:t>②</w:t>
      </w:r>
      <w:r w:rsidRPr="00A220C7">
        <w:rPr>
          <w:rFonts w:hAnsi="宋体" w:cs="宋体"/>
          <w:u w:val="single"/>
        </w:rPr>
        <w:fldChar w:fldCharType="end"/>
      </w:r>
      <w:r w:rsidR="0024410B" w:rsidRPr="00A220C7">
        <w:rPr>
          <w:rFonts w:hAnsi="宋体" w:cs="宋体" w:hint="eastAsia"/>
          <w:u w:val="single"/>
        </w:rPr>
        <w:t>工程完工验收达到质量要求，结算经业主及合同约定</w:t>
      </w:r>
      <w:r w:rsidR="0024410B" w:rsidRPr="00A220C7">
        <w:rPr>
          <w:rFonts w:cs="宋体" w:hint="eastAsia"/>
          <w:u w:val="single"/>
        </w:rPr>
        <w:t>。</w:t>
      </w:r>
      <w:r w:rsidR="0024410B" w:rsidRPr="00A220C7">
        <w:rPr>
          <w:rFonts w:hAnsi="宋体" w:cs="宋体" w:hint="eastAsia"/>
          <w:u w:val="single"/>
        </w:rPr>
        <w:t>发包人按工程价款结算总额的</w:t>
      </w:r>
      <w:r w:rsidR="00310838" w:rsidRPr="00A220C7">
        <w:rPr>
          <w:rFonts w:hint="eastAsia"/>
          <w:u w:val="single"/>
        </w:rPr>
        <w:t>97</w:t>
      </w:r>
      <w:r w:rsidR="0024410B" w:rsidRPr="00A220C7">
        <w:rPr>
          <w:u w:val="single"/>
        </w:rPr>
        <w:t>%</w:t>
      </w:r>
      <w:r w:rsidR="0024410B" w:rsidRPr="00A220C7">
        <w:rPr>
          <w:rFonts w:hAnsi="宋体" w:cs="宋体" w:hint="eastAsia"/>
          <w:u w:val="single"/>
        </w:rPr>
        <w:t>。</w:t>
      </w:r>
      <w:r w:rsidR="00310838" w:rsidRPr="00A220C7">
        <w:rPr>
          <w:rFonts w:hAnsi="宋体" w:cs="宋体" w:hint="eastAsia"/>
          <w:u w:val="single"/>
        </w:rPr>
        <w:t>发包人按工程价款结算总额的</w:t>
      </w:r>
      <w:r w:rsidR="00310838" w:rsidRPr="00A220C7">
        <w:rPr>
          <w:u w:val="single"/>
        </w:rPr>
        <w:t xml:space="preserve"> </w:t>
      </w:r>
      <w:r w:rsidR="00310838" w:rsidRPr="00A220C7">
        <w:rPr>
          <w:rFonts w:hint="eastAsia"/>
          <w:u w:val="single"/>
        </w:rPr>
        <w:t>3</w:t>
      </w:r>
      <w:r w:rsidR="00310838" w:rsidRPr="00A220C7">
        <w:rPr>
          <w:u w:val="single"/>
        </w:rPr>
        <w:t xml:space="preserve"> %</w:t>
      </w:r>
      <w:r w:rsidR="00310838" w:rsidRPr="00A220C7">
        <w:rPr>
          <w:rFonts w:hAnsi="宋体" w:cs="宋体" w:hint="eastAsia"/>
          <w:u w:val="single"/>
        </w:rPr>
        <w:t>（最高不超过</w:t>
      </w:r>
      <w:r w:rsidR="00310838" w:rsidRPr="00A220C7">
        <w:rPr>
          <w:rFonts w:hAnsi="宋体"/>
          <w:u w:val="single"/>
        </w:rPr>
        <w:t>3%</w:t>
      </w:r>
      <w:r w:rsidR="00310838" w:rsidRPr="00A220C7">
        <w:rPr>
          <w:rFonts w:cs="宋体" w:hint="eastAsia"/>
          <w:u w:val="single"/>
        </w:rPr>
        <w:t>）</w:t>
      </w:r>
      <w:r w:rsidR="00310838" w:rsidRPr="00A220C7">
        <w:rPr>
          <w:rFonts w:hAnsi="宋体" w:cs="宋体" w:hint="eastAsia"/>
          <w:u w:val="single"/>
        </w:rPr>
        <w:t>预留工程质量保证金</w:t>
      </w:r>
    </w:p>
    <w:p w:rsidR="0024410B" w:rsidRPr="00A220C7" w:rsidRDefault="00E71317" w:rsidP="0024410B">
      <w:pPr>
        <w:spacing w:line="360" w:lineRule="auto"/>
        <w:ind w:leftChars="300" w:left="630"/>
        <w:jc w:val="left"/>
      </w:pPr>
      <w:r w:rsidRPr="00A220C7">
        <w:rPr>
          <w:rFonts w:hAnsi="宋体" w:cs="宋体"/>
          <w:u w:val="single"/>
        </w:rPr>
        <w:fldChar w:fldCharType="begin"/>
      </w:r>
      <w:r w:rsidR="0024410B" w:rsidRPr="00A220C7">
        <w:rPr>
          <w:rFonts w:hAnsi="宋体" w:cs="宋体"/>
          <w:u w:val="single"/>
        </w:rPr>
        <w:instrText xml:space="preserve"> </w:instrText>
      </w:r>
      <w:r w:rsidR="0024410B" w:rsidRPr="00A220C7">
        <w:rPr>
          <w:rFonts w:hAnsi="宋体" w:cs="宋体" w:hint="eastAsia"/>
          <w:u w:val="single"/>
        </w:rPr>
        <w:instrText>= 3 \* GB3</w:instrText>
      </w:r>
      <w:r w:rsidR="0024410B" w:rsidRPr="00A220C7">
        <w:rPr>
          <w:rFonts w:hAnsi="宋体" w:cs="宋体"/>
          <w:u w:val="single"/>
        </w:rPr>
        <w:instrText xml:space="preserve"> </w:instrText>
      </w:r>
      <w:r w:rsidRPr="00A220C7">
        <w:rPr>
          <w:rFonts w:hAnsi="宋体" w:cs="宋体"/>
          <w:u w:val="single"/>
        </w:rPr>
        <w:fldChar w:fldCharType="separate"/>
      </w:r>
      <w:r w:rsidR="0024410B" w:rsidRPr="00A220C7">
        <w:rPr>
          <w:rFonts w:hAnsi="宋体" w:cs="宋体" w:hint="eastAsia"/>
          <w:u w:val="single"/>
        </w:rPr>
        <w:t>③</w:t>
      </w:r>
      <w:r w:rsidRPr="00A220C7">
        <w:rPr>
          <w:rFonts w:hAnsi="宋体" w:cs="宋体"/>
          <w:u w:val="single"/>
        </w:rPr>
        <w:fldChar w:fldCharType="end"/>
      </w:r>
      <w:r w:rsidR="0024410B" w:rsidRPr="00A220C7">
        <w:rPr>
          <w:rFonts w:hAnsi="宋体" w:cs="宋体" w:hint="eastAsia"/>
          <w:u w:val="single"/>
        </w:rPr>
        <w:t>合同约定的工程质量缺陷责任期（最长不超过</w:t>
      </w:r>
      <w:r w:rsidR="0024410B" w:rsidRPr="00A220C7">
        <w:rPr>
          <w:rFonts w:hAnsi="宋体" w:cs="宋体" w:hint="eastAsia"/>
          <w:u w:val="single"/>
        </w:rPr>
        <w:t>2</w:t>
      </w:r>
      <w:r w:rsidR="0024410B" w:rsidRPr="00A220C7">
        <w:rPr>
          <w:rFonts w:hAnsi="宋体" w:cs="宋体" w:hint="eastAsia"/>
          <w:u w:val="single"/>
        </w:rPr>
        <w:t>年）满后由承包人向发包人提出返还保证金的申请，</w:t>
      </w:r>
      <w:r w:rsidR="0024410B" w:rsidRPr="00A220C7">
        <w:rPr>
          <w:rFonts w:hAnsi="宋体" w:cs="宋体"/>
          <w:u w:val="single"/>
        </w:rPr>
        <w:t>发包人</w:t>
      </w:r>
      <w:r w:rsidR="0024410B" w:rsidRPr="00A220C7">
        <w:rPr>
          <w:rFonts w:hAnsi="宋体" w:cs="宋体" w:hint="eastAsia"/>
          <w:u w:val="single"/>
        </w:rPr>
        <w:t>在</w:t>
      </w:r>
      <w:r w:rsidR="0024410B" w:rsidRPr="00A220C7">
        <w:rPr>
          <w:rFonts w:hAnsi="宋体" w:cs="宋体"/>
          <w:u w:val="single"/>
        </w:rPr>
        <w:t>接到承包人返还保证金申请后，于</w:t>
      </w:r>
      <w:r w:rsidR="0024410B" w:rsidRPr="00A220C7">
        <w:rPr>
          <w:rFonts w:hAnsi="宋体" w:cs="宋体" w:hint="eastAsia"/>
          <w:u w:val="single"/>
        </w:rPr>
        <w:t>14</w:t>
      </w:r>
      <w:r w:rsidR="0024410B" w:rsidRPr="00A220C7">
        <w:rPr>
          <w:rFonts w:hAnsi="宋体" w:cs="宋体" w:hint="eastAsia"/>
          <w:u w:val="single"/>
        </w:rPr>
        <w:t>天</w:t>
      </w:r>
      <w:r w:rsidR="0024410B" w:rsidRPr="00A220C7">
        <w:rPr>
          <w:rFonts w:hAnsi="宋体" w:cs="宋体"/>
          <w:u w:val="single"/>
        </w:rPr>
        <w:t>内会同承包人按照合同约定的内容进行核实。如</w:t>
      </w:r>
      <w:r w:rsidR="0024410B" w:rsidRPr="00A220C7">
        <w:rPr>
          <w:rFonts w:hAnsi="宋体" w:cs="宋体" w:hint="eastAsia"/>
          <w:u w:val="single"/>
        </w:rPr>
        <w:t>无异</w:t>
      </w:r>
      <w:r w:rsidR="0024410B" w:rsidRPr="00A220C7">
        <w:rPr>
          <w:rFonts w:hAnsi="宋体" w:cs="宋体"/>
          <w:u w:val="single"/>
        </w:rPr>
        <w:t>议，发包人在核实后</w:t>
      </w:r>
      <w:r w:rsidR="0024410B" w:rsidRPr="00A220C7">
        <w:rPr>
          <w:rFonts w:hAnsi="宋体" w:cs="宋体" w:hint="eastAsia"/>
          <w:u w:val="single"/>
        </w:rPr>
        <w:t>14</w:t>
      </w:r>
      <w:r w:rsidR="0024410B" w:rsidRPr="00A220C7">
        <w:rPr>
          <w:rFonts w:hAnsi="宋体" w:cs="宋体" w:hint="eastAsia"/>
          <w:u w:val="single"/>
        </w:rPr>
        <w:t>天</w:t>
      </w:r>
      <w:r w:rsidR="0024410B" w:rsidRPr="00A220C7">
        <w:rPr>
          <w:rFonts w:hAnsi="宋体" w:cs="宋体"/>
          <w:u w:val="single"/>
        </w:rPr>
        <w:t>内将保证金</w:t>
      </w:r>
      <w:r w:rsidR="0024410B" w:rsidRPr="00A220C7">
        <w:rPr>
          <w:rFonts w:hAnsi="宋体" w:cs="宋体" w:hint="eastAsia"/>
          <w:u w:val="single"/>
        </w:rPr>
        <w:t>返还承包</w:t>
      </w:r>
      <w:r w:rsidR="0024410B" w:rsidRPr="00A220C7">
        <w:rPr>
          <w:rFonts w:hAnsi="宋体" w:cs="宋体"/>
          <w:u w:val="single"/>
        </w:rPr>
        <w:t>人，逾期未返还的，依法承</w:t>
      </w:r>
      <w:r w:rsidR="0024410B" w:rsidRPr="00A220C7">
        <w:rPr>
          <w:rFonts w:hAnsi="宋体" w:cs="宋体" w:hint="eastAsia"/>
          <w:u w:val="single"/>
        </w:rPr>
        <w:t>担</w:t>
      </w:r>
      <w:r w:rsidR="0024410B" w:rsidRPr="00A220C7">
        <w:rPr>
          <w:rFonts w:hAnsi="宋体" w:cs="宋体"/>
          <w:u w:val="single"/>
        </w:rPr>
        <w:t>违约责任</w:t>
      </w:r>
      <w:r w:rsidR="0024410B" w:rsidRPr="00A220C7">
        <w:rPr>
          <w:rFonts w:hAnsi="宋体" w:cs="宋体" w:hint="eastAsia"/>
          <w:u w:val="single"/>
        </w:rPr>
        <w:t>。发</w:t>
      </w:r>
      <w:r w:rsidR="0024410B" w:rsidRPr="00A220C7">
        <w:rPr>
          <w:rFonts w:hAnsi="宋体" w:cs="宋体"/>
          <w:u w:val="single"/>
        </w:rPr>
        <w:t>包人在接到承包人返还保证金申请后</w:t>
      </w:r>
      <w:r w:rsidR="0024410B" w:rsidRPr="00A220C7">
        <w:rPr>
          <w:rFonts w:hAnsi="宋体" w:cs="宋体" w:hint="eastAsia"/>
          <w:u w:val="single"/>
        </w:rPr>
        <w:t>14</w:t>
      </w:r>
      <w:r w:rsidR="0024410B" w:rsidRPr="00A220C7">
        <w:rPr>
          <w:rFonts w:hAnsi="宋体" w:cs="宋体" w:hint="eastAsia"/>
          <w:u w:val="single"/>
        </w:rPr>
        <w:t>天</w:t>
      </w:r>
      <w:r w:rsidR="0024410B" w:rsidRPr="00A220C7">
        <w:rPr>
          <w:rFonts w:hAnsi="宋体" w:cs="宋体"/>
          <w:u w:val="single"/>
        </w:rPr>
        <w:t>内不予答复，经催告后</w:t>
      </w:r>
      <w:r w:rsidR="0024410B" w:rsidRPr="00A220C7">
        <w:rPr>
          <w:rFonts w:hAnsi="宋体" w:cs="宋体" w:hint="eastAsia"/>
          <w:u w:val="single"/>
        </w:rPr>
        <w:t>14</w:t>
      </w:r>
      <w:r w:rsidR="0024410B" w:rsidRPr="00A220C7">
        <w:rPr>
          <w:rFonts w:hAnsi="宋体" w:cs="宋体" w:hint="eastAsia"/>
          <w:u w:val="single"/>
        </w:rPr>
        <w:t>天</w:t>
      </w:r>
      <w:r w:rsidR="0024410B" w:rsidRPr="00A220C7">
        <w:rPr>
          <w:rFonts w:hAnsi="宋体" w:cs="宋体"/>
          <w:u w:val="single"/>
        </w:rPr>
        <w:t>内仍不</w:t>
      </w:r>
      <w:r w:rsidR="0024410B" w:rsidRPr="00A220C7">
        <w:rPr>
          <w:rFonts w:hAnsi="宋体" w:cs="宋体" w:hint="eastAsia"/>
          <w:u w:val="single"/>
        </w:rPr>
        <w:t>予</w:t>
      </w:r>
      <w:r w:rsidR="0024410B" w:rsidRPr="00A220C7">
        <w:rPr>
          <w:rFonts w:hAnsi="宋体" w:cs="宋体"/>
          <w:u w:val="single"/>
        </w:rPr>
        <w:t>答复，</w:t>
      </w:r>
      <w:r w:rsidR="0024410B" w:rsidRPr="00A220C7">
        <w:rPr>
          <w:rFonts w:hAnsi="宋体" w:cs="宋体" w:hint="eastAsia"/>
          <w:u w:val="single"/>
        </w:rPr>
        <w:t>视</w:t>
      </w:r>
      <w:r w:rsidR="0024410B" w:rsidRPr="00A220C7">
        <w:rPr>
          <w:rFonts w:hAnsi="宋体" w:cs="宋体"/>
          <w:u w:val="single"/>
        </w:rPr>
        <w:t>同认可承包人的返还保证金申请。</w:t>
      </w:r>
    </w:p>
    <w:p w:rsidR="0024410B" w:rsidRPr="00A220C7" w:rsidRDefault="0024410B" w:rsidP="0024410B">
      <w:pPr>
        <w:spacing w:line="360" w:lineRule="auto"/>
        <w:ind w:firstLineChars="200" w:firstLine="420"/>
        <w:jc w:val="left"/>
        <w:rPr>
          <w:szCs w:val="21"/>
        </w:rPr>
      </w:pPr>
      <w:r w:rsidRPr="00A220C7">
        <w:rPr>
          <w:szCs w:val="21"/>
        </w:rPr>
        <w:t xml:space="preserve">12.4.2 </w:t>
      </w:r>
      <w:r w:rsidRPr="00A220C7">
        <w:rPr>
          <w:rFonts w:hAnsi="宋体"/>
          <w:szCs w:val="21"/>
        </w:rPr>
        <w:t>进度付款申请单的编制</w:t>
      </w:r>
    </w:p>
    <w:p w:rsidR="0024410B" w:rsidRPr="00A220C7" w:rsidRDefault="0024410B" w:rsidP="0024410B">
      <w:pPr>
        <w:spacing w:line="360" w:lineRule="auto"/>
        <w:ind w:firstLineChars="200" w:firstLine="420"/>
        <w:jc w:val="left"/>
        <w:rPr>
          <w:szCs w:val="21"/>
          <w:u w:val="single"/>
        </w:rPr>
      </w:pPr>
      <w:r w:rsidRPr="00A220C7">
        <w:rPr>
          <w:rFonts w:hAnsi="宋体"/>
          <w:szCs w:val="21"/>
        </w:rPr>
        <w:t>关于进度付款申请单编制的约定：</w:t>
      </w:r>
      <w:r w:rsidR="00310838" w:rsidRPr="00A220C7">
        <w:rPr>
          <w:rFonts w:hint="eastAsia"/>
          <w:u w:val="single"/>
        </w:rPr>
        <w:t>按发包人要求</w:t>
      </w:r>
      <w:r w:rsidRPr="00A220C7">
        <w:rPr>
          <w:rFonts w:hAnsi="宋体"/>
          <w:szCs w:val="21"/>
        </w:rPr>
        <w:t>。</w:t>
      </w:r>
    </w:p>
    <w:p w:rsidR="0024410B" w:rsidRPr="00A220C7" w:rsidRDefault="0024410B" w:rsidP="0024410B">
      <w:pPr>
        <w:spacing w:line="360" w:lineRule="auto"/>
        <w:ind w:firstLineChars="200" w:firstLine="420"/>
        <w:jc w:val="left"/>
        <w:rPr>
          <w:szCs w:val="21"/>
        </w:rPr>
      </w:pPr>
      <w:r w:rsidRPr="00A220C7">
        <w:rPr>
          <w:szCs w:val="21"/>
        </w:rPr>
        <w:t>1</w:t>
      </w:r>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r w:rsidRPr="00A220C7">
        <w:rPr>
          <w:szCs w:val="21"/>
        </w:rPr>
        <w:t xml:space="preserve">2.4.3 </w:t>
      </w:r>
      <w:r w:rsidRPr="00A220C7">
        <w:rPr>
          <w:rFonts w:hAnsi="宋体"/>
          <w:szCs w:val="21"/>
        </w:rPr>
        <w:t>进度付款申请单的提交</w:t>
      </w:r>
    </w:p>
    <w:p w:rsidR="0024410B" w:rsidRPr="00A220C7" w:rsidRDefault="0024410B" w:rsidP="00310838">
      <w:pPr>
        <w:spacing w:line="360" w:lineRule="auto"/>
        <w:ind w:firstLineChars="200" w:firstLine="420"/>
        <w:jc w:val="left"/>
        <w:rPr>
          <w:b/>
          <w:bCs/>
          <w:szCs w:val="21"/>
          <w:u w:val="single"/>
        </w:rPr>
      </w:pPr>
      <w:r w:rsidRPr="00A220C7">
        <w:rPr>
          <w:rFonts w:hAnsi="宋体"/>
          <w:szCs w:val="21"/>
        </w:rPr>
        <w:t>（</w:t>
      </w:r>
      <w:r w:rsidRPr="00A220C7">
        <w:rPr>
          <w:szCs w:val="21"/>
        </w:rPr>
        <w:t>1</w:t>
      </w:r>
      <w:r w:rsidRPr="00A220C7">
        <w:rPr>
          <w:rFonts w:hAnsi="宋体"/>
          <w:szCs w:val="21"/>
        </w:rPr>
        <w:t>）单价合同进度付款申请单提交的约定：</w:t>
      </w:r>
      <w:r w:rsidR="00310838" w:rsidRPr="00A220C7">
        <w:rPr>
          <w:rFonts w:hAnsi="宋体" w:cs="宋体" w:hint="eastAsia"/>
          <w:u w:val="single"/>
        </w:rPr>
        <w:t>按通用合同条款</w:t>
      </w:r>
      <w:r w:rsidR="00310838" w:rsidRPr="00A220C7">
        <w:rPr>
          <w:rFonts w:hAnsi="宋体" w:cs="宋体" w:hint="eastAsia"/>
          <w:u w:val="single"/>
        </w:rPr>
        <w:t xml:space="preserve"> 12.4.3 </w:t>
      </w:r>
      <w:r w:rsidR="00310838" w:rsidRPr="00A220C7">
        <w:rPr>
          <w:rFonts w:hAnsi="宋体" w:cs="宋体" w:hint="eastAsia"/>
          <w:u w:val="single"/>
        </w:rPr>
        <w:t>执行</w:t>
      </w:r>
      <w:r w:rsidR="00310838" w:rsidRPr="00A220C7">
        <w:rPr>
          <w:u w:val="single"/>
        </w:rPr>
        <w:t xml:space="preserve"> </w:t>
      </w:r>
      <w:r w:rsidRPr="00A220C7">
        <w:rPr>
          <w:szCs w:val="21"/>
          <w:u w:val="single"/>
        </w:rPr>
        <w:t xml:space="preserve"> </w:t>
      </w:r>
      <w:r w:rsidRPr="00A220C7">
        <w:rPr>
          <w:rFonts w:hAnsi="宋体"/>
          <w:szCs w:val="21"/>
        </w:rPr>
        <w:t>。</w:t>
      </w:r>
    </w:p>
    <w:p w:rsidR="0024410B" w:rsidRPr="00A220C7" w:rsidRDefault="0024410B" w:rsidP="0024410B">
      <w:pPr>
        <w:spacing w:line="360" w:lineRule="auto"/>
        <w:ind w:firstLineChars="200" w:firstLine="420"/>
        <w:jc w:val="left"/>
        <w:rPr>
          <w:szCs w:val="21"/>
        </w:rPr>
      </w:pPr>
      <w:r w:rsidRPr="00A220C7">
        <w:rPr>
          <w:rFonts w:hAnsi="宋体"/>
          <w:szCs w:val="21"/>
        </w:rPr>
        <w:t>（</w:t>
      </w:r>
      <w:r w:rsidRPr="00A220C7">
        <w:rPr>
          <w:szCs w:val="21"/>
        </w:rPr>
        <w:t>2</w:t>
      </w:r>
      <w:r w:rsidRPr="00A220C7">
        <w:rPr>
          <w:rFonts w:hAnsi="宋体"/>
          <w:szCs w:val="21"/>
        </w:rPr>
        <w:t>）总价合同进度付款申请单提交的约定：</w:t>
      </w:r>
      <w:r w:rsidRPr="00A220C7">
        <w:rPr>
          <w:szCs w:val="21"/>
          <w:u w:val="single"/>
        </w:rPr>
        <w:t xml:space="preserve">      </w:t>
      </w:r>
      <w:r w:rsidR="00310838" w:rsidRPr="00A220C7">
        <w:rPr>
          <w:rFonts w:hint="eastAsia"/>
          <w:szCs w:val="21"/>
          <w:u w:val="single"/>
        </w:rPr>
        <w:t>/</w:t>
      </w:r>
      <w:r w:rsidRPr="00A220C7">
        <w:rPr>
          <w:szCs w:val="21"/>
          <w:u w:val="single"/>
        </w:rPr>
        <w:t xml:space="preserve">         </w:t>
      </w:r>
      <w:r w:rsidRPr="00A220C7">
        <w:rPr>
          <w:rFonts w:hAnsi="宋体"/>
          <w:szCs w:val="21"/>
        </w:rPr>
        <w:t>。</w:t>
      </w:r>
    </w:p>
    <w:p w:rsidR="0024410B" w:rsidRPr="00A220C7" w:rsidRDefault="0024410B" w:rsidP="0024410B">
      <w:pPr>
        <w:spacing w:line="360" w:lineRule="auto"/>
        <w:ind w:firstLineChars="200" w:firstLine="420"/>
        <w:jc w:val="left"/>
        <w:rPr>
          <w:szCs w:val="21"/>
          <w:u w:val="single"/>
        </w:rPr>
      </w:pPr>
      <w:r w:rsidRPr="00A220C7">
        <w:rPr>
          <w:rFonts w:hAnsi="宋体"/>
          <w:szCs w:val="21"/>
        </w:rPr>
        <w:lastRenderedPageBreak/>
        <w:t>（</w:t>
      </w:r>
      <w:r w:rsidRPr="00A220C7">
        <w:rPr>
          <w:szCs w:val="21"/>
        </w:rPr>
        <w:t>3</w:t>
      </w:r>
      <w:r w:rsidRPr="00A220C7">
        <w:rPr>
          <w:rFonts w:hAnsi="宋体"/>
          <w:szCs w:val="21"/>
        </w:rPr>
        <w:t>）其他价格形式合同进度付款申请单提交的约定：</w:t>
      </w:r>
      <w:r w:rsidRPr="00A220C7">
        <w:rPr>
          <w:szCs w:val="21"/>
          <w:u w:val="single"/>
        </w:rPr>
        <w:t xml:space="preserve">             </w:t>
      </w:r>
      <w:r w:rsidR="00310838" w:rsidRPr="00A220C7">
        <w:rPr>
          <w:rFonts w:hint="eastAsia"/>
          <w:szCs w:val="21"/>
          <w:u w:val="single"/>
        </w:rPr>
        <w:t>/</w:t>
      </w:r>
      <w:r w:rsidRPr="00A220C7">
        <w:rPr>
          <w:szCs w:val="21"/>
          <w:u w:val="single"/>
        </w:rPr>
        <w:t xml:space="preserve">            </w:t>
      </w:r>
      <w:r w:rsidRPr="00A220C7">
        <w:rPr>
          <w:rFonts w:hint="eastAsia"/>
          <w:szCs w:val="21"/>
          <w:u w:val="single"/>
        </w:rPr>
        <w:t xml:space="preserve"> </w:t>
      </w:r>
      <w:r w:rsidRPr="00A220C7">
        <w:rPr>
          <w:szCs w:val="21"/>
          <w:u w:val="single"/>
        </w:rPr>
        <w:t xml:space="preserve">   </w:t>
      </w:r>
      <w:r w:rsidRPr="00A220C7">
        <w:rPr>
          <w:rFonts w:hAnsi="宋体"/>
          <w:szCs w:val="21"/>
        </w:rPr>
        <w:t>。</w:t>
      </w:r>
    </w:p>
    <w:p w:rsidR="0024410B" w:rsidRPr="00A220C7" w:rsidRDefault="0024410B" w:rsidP="0024410B">
      <w:pPr>
        <w:spacing w:line="360" w:lineRule="auto"/>
        <w:ind w:firstLineChars="200" w:firstLine="420"/>
        <w:jc w:val="left"/>
        <w:rPr>
          <w:szCs w:val="21"/>
        </w:rPr>
      </w:pPr>
      <w:r w:rsidRPr="00A220C7">
        <w:rPr>
          <w:szCs w:val="21"/>
        </w:rPr>
        <w:t xml:space="preserve">12.4.4 </w:t>
      </w:r>
      <w:r w:rsidRPr="00A220C7">
        <w:rPr>
          <w:rFonts w:hAnsi="宋体"/>
          <w:szCs w:val="21"/>
        </w:rPr>
        <w:t>进度款审核和支付</w:t>
      </w:r>
    </w:p>
    <w:p w:rsidR="0024410B" w:rsidRPr="00A220C7" w:rsidRDefault="0024410B" w:rsidP="0024410B">
      <w:pPr>
        <w:spacing w:line="360" w:lineRule="auto"/>
        <w:ind w:firstLineChars="200" w:firstLine="420"/>
        <w:jc w:val="left"/>
        <w:rPr>
          <w:szCs w:val="21"/>
          <w:u w:val="single"/>
        </w:rPr>
      </w:pPr>
      <w:r w:rsidRPr="00A220C7">
        <w:rPr>
          <w:rFonts w:hAnsi="宋体"/>
          <w:szCs w:val="21"/>
        </w:rPr>
        <w:t>（</w:t>
      </w:r>
      <w:r w:rsidRPr="00A220C7">
        <w:rPr>
          <w:szCs w:val="21"/>
        </w:rPr>
        <w:t>1</w:t>
      </w:r>
      <w:r w:rsidRPr="00A220C7">
        <w:rPr>
          <w:rFonts w:hAnsi="宋体"/>
          <w:szCs w:val="21"/>
        </w:rPr>
        <w:t>）监理人审查并报送发包人的期限：</w:t>
      </w:r>
      <w:r w:rsidR="00310838" w:rsidRPr="00A220C7">
        <w:rPr>
          <w:rFonts w:hint="eastAsia"/>
          <w:szCs w:val="21"/>
          <w:u w:val="single"/>
        </w:rPr>
        <w:t>执行通用条款</w:t>
      </w:r>
      <w:r w:rsidR="00310838" w:rsidRPr="00A220C7">
        <w:rPr>
          <w:rFonts w:hint="eastAsia"/>
          <w:szCs w:val="21"/>
          <w:u w:val="single"/>
        </w:rPr>
        <w:t xml:space="preserve"> 12.4.4 </w:t>
      </w:r>
      <w:r w:rsidR="00310838" w:rsidRPr="00A220C7">
        <w:rPr>
          <w:rFonts w:hint="eastAsia"/>
          <w:szCs w:val="21"/>
          <w:u w:val="single"/>
        </w:rPr>
        <w:t>条</w:t>
      </w:r>
      <w:r w:rsidRPr="00A220C7">
        <w:rPr>
          <w:rFonts w:hAnsi="宋体"/>
          <w:szCs w:val="21"/>
        </w:rPr>
        <w:t>。</w:t>
      </w:r>
    </w:p>
    <w:p w:rsidR="0024410B" w:rsidRPr="00A220C7" w:rsidRDefault="0024410B" w:rsidP="0024410B">
      <w:pPr>
        <w:spacing w:line="360" w:lineRule="auto"/>
        <w:ind w:firstLineChars="200" w:firstLine="420"/>
        <w:jc w:val="left"/>
        <w:rPr>
          <w:szCs w:val="21"/>
          <w:u w:val="single"/>
        </w:rPr>
      </w:pPr>
      <w:r w:rsidRPr="00A220C7">
        <w:rPr>
          <w:rFonts w:hAnsi="宋体"/>
          <w:szCs w:val="21"/>
        </w:rPr>
        <w:t>发包人完成审批并签发进度款支付证书的期限：</w:t>
      </w:r>
      <w:r w:rsidR="00310838" w:rsidRPr="00A220C7">
        <w:rPr>
          <w:rFonts w:hint="eastAsia"/>
          <w:u w:val="single"/>
        </w:rPr>
        <w:t>发包人应在收到后</w:t>
      </w:r>
      <w:r w:rsidR="00310838" w:rsidRPr="00A220C7">
        <w:rPr>
          <w:rFonts w:hint="eastAsia"/>
          <w:u w:val="single"/>
        </w:rPr>
        <w:t xml:space="preserve"> </w:t>
      </w:r>
      <w:r w:rsidR="00EE076D" w:rsidRPr="00A220C7">
        <w:rPr>
          <w:rFonts w:hint="eastAsia"/>
          <w:u w:val="single"/>
        </w:rPr>
        <w:t>10</w:t>
      </w:r>
      <w:r w:rsidR="00310838" w:rsidRPr="00A220C7">
        <w:rPr>
          <w:rFonts w:hint="eastAsia"/>
          <w:u w:val="single"/>
        </w:rPr>
        <w:t xml:space="preserve"> </w:t>
      </w:r>
      <w:r w:rsidR="00310838" w:rsidRPr="00A220C7">
        <w:rPr>
          <w:rFonts w:hint="eastAsia"/>
          <w:u w:val="single"/>
        </w:rPr>
        <w:t>天内完成审批并签发进度款支付证书</w:t>
      </w:r>
      <w:r w:rsidRPr="00A220C7">
        <w:rPr>
          <w:rFonts w:hAnsi="宋体"/>
          <w:szCs w:val="21"/>
        </w:rPr>
        <w:t>。</w:t>
      </w:r>
    </w:p>
    <w:p w:rsidR="0024410B" w:rsidRPr="00A220C7" w:rsidRDefault="0024410B" w:rsidP="0024410B">
      <w:pPr>
        <w:spacing w:line="360" w:lineRule="auto"/>
        <w:ind w:firstLineChars="200" w:firstLine="420"/>
        <w:jc w:val="left"/>
        <w:rPr>
          <w:szCs w:val="21"/>
        </w:rPr>
      </w:pPr>
      <w:r w:rsidRPr="00A220C7">
        <w:rPr>
          <w:rFonts w:hAnsi="宋体"/>
          <w:szCs w:val="21"/>
        </w:rPr>
        <w:t>（</w:t>
      </w:r>
      <w:r w:rsidRPr="00A220C7">
        <w:rPr>
          <w:szCs w:val="21"/>
        </w:rPr>
        <w:t>2</w:t>
      </w:r>
      <w:r w:rsidRPr="00A220C7">
        <w:rPr>
          <w:rFonts w:hAnsi="宋体"/>
          <w:szCs w:val="21"/>
        </w:rPr>
        <w:t>）发包人支付进度款的期限：</w:t>
      </w:r>
      <w:r w:rsidR="00310838" w:rsidRPr="00A220C7">
        <w:rPr>
          <w:rFonts w:hint="eastAsia"/>
          <w:u w:val="single"/>
        </w:rPr>
        <w:t>发包人应在进度款支付证书或临时进度款支付证书签发后</w:t>
      </w:r>
      <w:r w:rsidR="00310838" w:rsidRPr="00A220C7">
        <w:rPr>
          <w:rFonts w:hint="eastAsia"/>
          <w:u w:val="single"/>
        </w:rPr>
        <w:t xml:space="preserve"> </w:t>
      </w:r>
      <w:r w:rsidR="00EE076D" w:rsidRPr="00A220C7">
        <w:rPr>
          <w:rFonts w:hint="eastAsia"/>
          <w:u w:val="single"/>
        </w:rPr>
        <w:t>10</w:t>
      </w:r>
      <w:r w:rsidR="00310838" w:rsidRPr="00A220C7">
        <w:rPr>
          <w:rFonts w:hint="eastAsia"/>
          <w:u w:val="single"/>
        </w:rPr>
        <w:t>天内完成支付</w:t>
      </w:r>
      <w:r w:rsidR="00310838" w:rsidRPr="00A220C7">
        <w:rPr>
          <w:u w:val="single"/>
        </w:rPr>
        <w:t xml:space="preserve">  </w:t>
      </w:r>
      <w:r w:rsidRPr="00A220C7">
        <w:rPr>
          <w:rFonts w:hAnsi="宋体"/>
          <w:szCs w:val="21"/>
        </w:rPr>
        <w:t>。</w:t>
      </w:r>
    </w:p>
    <w:p w:rsidR="00310838" w:rsidRPr="00A220C7" w:rsidRDefault="0024410B" w:rsidP="00310838">
      <w:pPr>
        <w:pStyle w:val="31"/>
        <w:spacing w:line="360" w:lineRule="auto"/>
        <w:ind w:firstLineChars="250" w:firstLine="525"/>
        <w:jc w:val="left"/>
      </w:pPr>
      <w:r w:rsidRPr="00A220C7">
        <w:rPr>
          <w:rFonts w:hAnsi="宋体"/>
          <w:szCs w:val="21"/>
        </w:rPr>
        <w:t>发包人逾期支付进度款的违约金的计算方式：</w:t>
      </w:r>
      <w:r w:rsidR="00310838" w:rsidRPr="00A220C7">
        <w:rPr>
          <w:rFonts w:hint="eastAsia"/>
          <w:u w:val="single"/>
        </w:rPr>
        <w:t>从违约之日起，发包人每天按延付金额的万分之四向承包人支付违约金；逾期支付超过</w:t>
      </w:r>
      <w:r w:rsidR="00310838" w:rsidRPr="00A220C7">
        <w:rPr>
          <w:rFonts w:hint="eastAsia"/>
          <w:u w:val="single"/>
        </w:rPr>
        <w:t xml:space="preserve"> 15 </w:t>
      </w:r>
      <w:r w:rsidR="00310838" w:rsidRPr="00A220C7">
        <w:rPr>
          <w:rFonts w:hint="eastAsia"/>
          <w:u w:val="single"/>
        </w:rPr>
        <w:t>天的，承包人有权停工，发包人必须为承包人办理停工的工期顺延手续</w:t>
      </w:r>
      <w:r w:rsidR="00310838" w:rsidRPr="00A220C7">
        <w:rPr>
          <w:u w:val="single"/>
        </w:rPr>
        <w:t xml:space="preserve"> </w:t>
      </w:r>
      <w:r w:rsidR="00310838" w:rsidRPr="00A220C7">
        <w:rPr>
          <w:rFonts w:hAnsi="宋体" w:cs="宋体" w:hint="eastAsia"/>
        </w:rPr>
        <w:t>。</w:t>
      </w:r>
    </w:p>
    <w:p w:rsidR="0024410B" w:rsidRPr="00A220C7" w:rsidRDefault="0024410B" w:rsidP="0024410B">
      <w:pPr>
        <w:spacing w:line="360" w:lineRule="auto"/>
        <w:ind w:firstLineChars="250" w:firstLine="525"/>
        <w:jc w:val="left"/>
        <w:rPr>
          <w:rFonts w:hAnsi="宋体"/>
          <w:szCs w:val="21"/>
        </w:rPr>
      </w:pPr>
      <w:r w:rsidRPr="00A220C7">
        <w:rPr>
          <w:rFonts w:hAnsi="宋体"/>
          <w:szCs w:val="21"/>
        </w:rPr>
        <w:t>进度款支付方式：</w:t>
      </w:r>
      <w:r w:rsidRPr="00A220C7">
        <w:rPr>
          <w:rFonts w:hAnsi="宋体"/>
          <w:szCs w:val="21"/>
          <w:u w:val="single"/>
        </w:rPr>
        <w:t>银行转账</w:t>
      </w:r>
      <w:r w:rsidRPr="00A220C7">
        <w:rPr>
          <w:rFonts w:hAnsi="宋体"/>
          <w:szCs w:val="21"/>
        </w:rPr>
        <w:t>。</w:t>
      </w:r>
    </w:p>
    <w:p w:rsidR="0024410B" w:rsidRPr="00A220C7" w:rsidRDefault="0024410B" w:rsidP="0024410B">
      <w:pPr>
        <w:spacing w:line="360" w:lineRule="auto"/>
        <w:ind w:firstLineChars="250" w:firstLine="525"/>
        <w:jc w:val="left"/>
        <w:rPr>
          <w:rFonts w:hAnsi="宋体"/>
        </w:rPr>
      </w:pPr>
      <w:r w:rsidRPr="00A220C7">
        <w:rPr>
          <w:rFonts w:hAnsi="宋体" w:hint="eastAsia"/>
        </w:rPr>
        <w:t>（</w:t>
      </w:r>
      <w:r w:rsidRPr="00A220C7">
        <w:rPr>
          <w:rFonts w:hAnsi="宋体" w:hint="eastAsia"/>
        </w:rPr>
        <w:t>3</w:t>
      </w:r>
      <w:r w:rsidRPr="00A220C7">
        <w:rPr>
          <w:rFonts w:hAnsi="宋体" w:hint="eastAsia"/>
        </w:rPr>
        <w:t>）</w:t>
      </w:r>
      <w:r w:rsidRPr="00A220C7">
        <w:rPr>
          <w:rFonts w:hAnsi="宋体" w:hint="eastAsia"/>
        </w:rPr>
        <w:t xml:space="preserve"> </w:t>
      </w:r>
      <w:r w:rsidRPr="00A220C7">
        <w:rPr>
          <w:rFonts w:hAnsi="宋体" w:hint="eastAsia"/>
        </w:rPr>
        <w:t>农民工工资支付</w:t>
      </w:r>
    </w:p>
    <w:p w:rsidR="0024410B" w:rsidRPr="00A220C7" w:rsidRDefault="0024410B" w:rsidP="0024410B">
      <w:pPr>
        <w:autoSpaceDE w:val="0"/>
        <w:autoSpaceDN w:val="0"/>
        <w:adjustRightInd w:val="0"/>
        <w:spacing w:line="360" w:lineRule="auto"/>
        <w:ind w:firstLineChars="200" w:firstLine="420"/>
        <w:jc w:val="left"/>
        <w:rPr>
          <w:rFonts w:hAnsi="宋体"/>
        </w:rPr>
      </w:pPr>
      <w:r w:rsidRPr="00A220C7">
        <w:rPr>
          <w:rFonts w:hAnsi="宋体" w:cs="宋体" w:hint="eastAsia"/>
          <w:kern w:val="0"/>
        </w:rPr>
        <w:t>1</w:t>
      </w:r>
      <w:r w:rsidRPr="00A220C7">
        <w:rPr>
          <w:rFonts w:hAnsi="宋体" w:cs="宋体" w:hint="eastAsia"/>
          <w:kern w:val="0"/>
        </w:rPr>
        <w:t>）农民工工资应与其它工程进度款</w:t>
      </w:r>
      <w:proofErr w:type="gramStart"/>
      <w:r w:rsidRPr="00A220C7">
        <w:rPr>
          <w:rFonts w:hAnsi="宋体" w:cs="宋体" w:hint="eastAsia"/>
          <w:kern w:val="0"/>
        </w:rPr>
        <w:t>分帐</w:t>
      </w:r>
      <w:proofErr w:type="gramEnd"/>
      <w:r w:rsidRPr="00A220C7">
        <w:rPr>
          <w:rFonts w:hAnsi="宋体" w:cs="宋体" w:hint="eastAsia"/>
          <w:kern w:val="0"/>
        </w:rPr>
        <w:t>管理。承包人向发包人申请工程进度款时必须把工人工资部分单独列明，如果未单独列明，监理单位不得</w:t>
      </w:r>
      <w:proofErr w:type="gramStart"/>
      <w:r w:rsidRPr="00A220C7">
        <w:rPr>
          <w:rFonts w:hAnsi="宋体" w:cs="宋体" w:hint="eastAsia"/>
          <w:kern w:val="0"/>
        </w:rPr>
        <w:t>签支付</w:t>
      </w:r>
      <w:proofErr w:type="gramEnd"/>
      <w:r w:rsidRPr="00A220C7">
        <w:rPr>
          <w:rFonts w:hAnsi="宋体" w:cs="宋体" w:hint="eastAsia"/>
          <w:kern w:val="0"/>
        </w:rPr>
        <w:t>证书等支付工程款的手续，发包人单位不得审批和支付工程款。发包人必须把工程款</w:t>
      </w:r>
      <w:proofErr w:type="gramStart"/>
      <w:r w:rsidRPr="00A220C7">
        <w:rPr>
          <w:rFonts w:hAnsi="宋体" w:cs="宋体" w:hint="eastAsia"/>
          <w:kern w:val="0"/>
        </w:rPr>
        <w:t>分帐</w:t>
      </w:r>
      <w:proofErr w:type="gramEnd"/>
      <w:r w:rsidRPr="00A220C7">
        <w:rPr>
          <w:rFonts w:hAnsi="宋体" w:cs="宋体" w:hint="eastAsia"/>
          <w:kern w:val="0"/>
        </w:rPr>
        <w:t>出来的农民工工资转入承包人工人工资支付专用账户专户，转入专户环节必须有银行流水凭证。</w:t>
      </w:r>
    </w:p>
    <w:p w:rsidR="0024410B" w:rsidRPr="00A220C7" w:rsidRDefault="0024410B" w:rsidP="0024410B">
      <w:pPr>
        <w:spacing w:line="360" w:lineRule="auto"/>
        <w:ind w:firstLineChars="250" w:firstLine="525"/>
        <w:jc w:val="left"/>
        <w:rPr>
          <w:rFonts w:hAnsi="宋体"/>
        </w:rPr>
      </w:pPr>
      <w:r w:rsidRPr="00A220C7">
        <w:rPr>
          <w:rFonts w:hAnsi="宋体" w:hint="eastAsia"/>
        </w:rPr>
        <w:t>2</w:t>
      </w:r>
      <w:r w:rsidRPr="00A220C7">
        <w:rPr>
          <w:rFonts w:hAnsi="宋体" w:hint="eastAsia"/>
        </w:rPr>
        <w:t>）发包人依据工程进度，按与承包人约定的农民工支付比例，将工程人工费分账支付到承包人的农民工工资专户，工程完工时发包人向承包人农民工工资专</w:t>
      </w:r>
      <w:proofErr w:type="gramStart"/>
      <w:r w:rsidRPr="00A220C7">
        <w:rPr>
          <w:rFonts w:hAnsi="宋体" w:hint="eastAsia"/>
        </w:rPr>
        <w:t>户支付</w:t>
      </w:r>
      <w:proofErr w:type="gramEnd"/>
      <w:r w:rsidRPr="00A220C7">
        <w:rPr>
          <w:rFonts w:hAnsi="宋体" w:hint="eastAsia"/>
        </w:rPr>
        <w:t>的完工工程量的人工费支付比例不低于</w:t>
      </w:r>
      <w:r w:rsidR="00794171" w:rsidRPr="00A220C7">
        <w:rPr>
          <w:rFonts w:hAnsi="宋体" w:hint="eastAsia"/>
        </w:rPr>
        <w:t>10</w:t>
      </w:r>
      <w:r w:rsidRPr="00A220C7">
        <w:rPr>
          <w:rFonts w:hAnsi="宋体" w:hint="eastAsia"/>
        </w:rPr>
        <w:t xml:space="preserve"> %</w:t>
      </w:r>
      <w:r w:rsidRPr="00A220C7">
        <w:rPr>
          <w:rFonts w:hAnsi="宋体" w:hint="eastAsia"/>
        </w:rPr>
        <w:t>，其余工程进度款项由发包人支付到承包人的单位基本户。</w:t>
      </w:r>
    </w:p>
    <w:p w:rsidR="0024410B" w:rsidRPr="00A220C7" w:rsidRDefault="0024410B" w:rsidP="0024410B">
      <w:pPr>
        <w:spacing w:line="360" w:lineRule="auto"/>
        <w:ind w:firstLineChars="250" w:firstLine="525"/>
        <w:jc w:val="left"/>
        <w:rPr>
          <w:rFonts w:hAnsi="宋体"/>
        </w:rPr>
      </w:pPr>
      <w:r w:rsidRPr="00A220C7">
        <w:rPr>
          <w:rFonts w:hAnsi="宋体" w:hint="eastAsia"/>
        </w:rPr>
        <w:t>3</w:t>
      </w:r>
      <w:r w:rsidRPr="00A220C7">
        <w:rPr>
          <w:rFonts w:hAnsi="宋体" w:hint="eastAsia"/>
        </w:rPr>
        <w:t>）承包人依据分包专业工程进度，按与分包人约定农民工支付比例，通过承包人农民工工资专户将分包工程的人工费分账支付到分包人的农民工工资专户，专业分包工程完工时承包人向分包人农民工工资专</w:t>
      </w:r>
      <w:proofErr w:type="gramStart"/>
      <w:r w:rsidRPr="00A220C7">
        <w:rPr>
          <w:rFonts w:hAnsi="宋体" w:hint="eastAsia"/>
        </w:rPr>
        <w:t>户支付</w:t>
      </w:r>
      <w:proofErr w:type="gramEnd"/>
      <w:r w:rsidRPr="00A220C7">
        <w:rPr>
          <w:rFonts w:hAnsi="宋体" w:hint="eastAsia"/>
        </w:rPr>
        <w:t>完工工程量的人工费支付比例不低于</w:t>
      </w:r>
      <w:r w:rsidR="00794171" w:rsidRPr="00A220C7">
        <w:rPr>
          <w:rFonts w:hAnsi="宋体" w:hint="eastAsia"/>
        </w:rPr>
        <w:t>10</w:t>
      </w:r>
      <w:r w:rsidRPr="00A220C7">
        <w:rPr>
          <w:rFonts w:hAnsi="宋体" w:hint="eastAsia"/>
        </w:rPr>
        <w:t>%</w:t>
      </w:r>
      <w:r w:rsidRPr="00A220C7">
        <w:rPr>
          <w:rFonts w:hAnsi="宋体" w:hint="eastAsia"/>
        </w:rPr>
        <w:t>。其余分包工程进度款项由承包人支付到分包人的单位基本户。</w:t>
      </w:r>
    </w:p>
    <w:p w:rsidR="0024410B" w:rsidRPr="00A220C7" w:rsidRDefault="0024410B" w:rsidP="0024410B">
      <w:pPr>
        <w:spacing w:line="360" w:lineRule="auto"/>
        <w:ind w:firstLineChars="250" w:firstLine="525"/>
        <w:jc w:val="left"/>
        <w:rPr>
          <w:rFonts w:hAnsi="宋体"/>
        </w:rPr>
      </w:pPr>
      <w:r w:rsidRPr="00A220C7">
        <w:rPr>
          <w:rFonts w:hAnsi="宋体" w:hint="eastAsia"/>
        </w:rPr>
        <w:t>4</w:t>
      </w:r>
      <w:r w:rsidRPr="00A220C7">
        <w:rPr>
          <w:rFonts w:hAnsi="宋体" w:hint="eastAsia"/>
        </w:rPr>
        <w:t>）凡未向付款单位提供农民工工资专户的，或者请款单位在申请工程进度款时未将人工费单列的，付款单位有权拒绝支付工程进度款。</w:t>
      </w:r>
    </w:p>
    <w:p w:rsidR="0024410B" w:rsidRPr="00A220C7" w:rsidRDefault="0024410B" w:rsidP="0024410B">
      <w:pPr>
        <w:autoSpaceDE w:val="0"/>
        <w:autoSpaceDN w:val="0"/>
        <w:adjustRightInd w:val="0"/>
        <w:spacing w:line="360" w:lineRule="auto"/>
        <w:ind w:firstLineChars="200" w:firstLine="420"/>
        <w:jc w:val="left"/>
        <w:rPr>
          <w:rFonts w:hAnsi="宋体" w:cs="宋体"/>
          <w:kern w:val="0"/>
        </w:rPr>
      </w:pPr>
      <w:r w:rsidRPr="00A220C7">
        <w:rPr>
          <w:rFonts w:hAnsi="宋体" w:cs="宋体" w:hint="eastAsia"/>
          <w:kern w:val="0"/>
        </w:rPr>
        <w:t>5</w:t>
      </w:r>
      <w:r w:rsidRPr="00A220C7">
        <w:rPr>
          <w:rFonts w:hAnsi="宋体" w:cs="宋体" w:hint="eastAsia"/>
          <w:kern w:val="0"/>
        </w:rPr>
        <w:t>）农民工工资使用要求：专款专用，除发放工人工资外，不得用于其他用途。</w:t>
      </w:r>
    </w:p>
    <w:p w:rsidR="0024410B" w:rsidRPr="00A220C7" w:rsidRDefault="0024410B" w:rsidP="0024410B">
      <w:pPr>
        <w:autoSpaceDE w:val="0"/>
        <w:autoSpaceDN w:val="0"/>
        <w:adjustRightInd w:val="0"/>
        <w:spacing w:line="360" w:lineRule="auto"/>
        <w:ind w:firstLineChars="200" w:firstLine="420"/>
        <w:jc w:val="left"/>
        <w:rPr>
          <w:rFonts w:hAnsi="宋体" w:cs="宋体"/>
          <w:kern w:val="0"/>
        </w:rPr>
      </w:pPr>
      <w:r w:rsidRPr="00A220C7">
        <w:rPr>
          <w:rFonts w:hAnsi="宋体" w:cs="宋体" w:hint="eastAsia"/>
          <w:kern w:val="0"/>
        </w:rPr>
        <w:t>6</w:t>
      </w:r>
      <w:r w:rsidRPr="00A220C7">
        <w:rPr>
          <w:rFonts w:hAnsi="宋体" w:cs="宋体" w:hint="eastAsia"/>
          <w:kern w:val="0"/>
        </w:rPr>
        <w:t>）承包人将农民工工资</w:t>
      </w:r>
      <w:r w:rsidRPr="00A220C7">
        <w:rPr>
          <w:rFonts w:hAnsi="宋体" w:cs="宋体"/>
          <w:kern w:val="0"/>
        </w:rPr>
        <w:t>支付</w:t>
      </w:r>
      <w:r w:rsidRPr="00A220C7">
        <w:rPr>
          <w:rFonts w:hAnsi="宋体" w:cs="宋体" w:hint="eastAsia"/>
          <w:kern w:val="0"/>
        </w:rPr>
        <w:t>情况定期报告发包人和监理单位，并提供相应的材料接受建设行政主管部门和劳动保障行政主管部门对此事项监管。</w:t>
      </w:r>
    </w:p>
    <w:p w:rsidR="0024410B" w:rsidRPr="00A220C7" w:rsidRDefault="0024410B" w:rsidP="0024410B">
      <w:pPr>
        <w:autoSpaceDE w:val="0"/>
        <w:autoSpaceDN w:val="0"/>
        <w:adjustRightInd w:val="0"/>
        <w:spacing w:line="360" w:lineRule="auto"/>
        <w:ind w:firstLineChars="200" w:firstLine="420"/>
        <w:jc w:val="left"/>
        <w:rPr>
          <w:rFonts w:hAnsi="宋体" w:cs="宋体"/>
          <w:kern w:val="0"/>
        </w:rPr>
      </w:pPr>
      <w:r w:rsidRPr="00A220C7">
        <w:rPr>
          <w:rFonts w:hAnsi="宋体" w:cs="宋体" w:hint="eastAsia"/>
          <w:kern w:val="0"/>
        </w:rPr>
        <w:t>（</w:t>
      </w:r>
      <w:r w:rsidRPr="00A220C7">
        <w:rPr>
          <w:rFonts w:hAnsi="宋体" w:cs="宋体" w:hint="eastAsia"/>
          <w:kern w:val="0"/>
        </w:rPr>
        <w:t>4</w:t>
      </w:r>
      <w:r w:rsidRPr="00A220C7">
        <w:rPr>
          <w:rFonts w:hAnsi="宋体" w:cs="宋体" w:hint="eastAsia"/>
          <w:kern w:val="0"/>
        </w:rPr>
        <w:t>）农民工工资支付专用账户：</w:t>
      </w:r>
      <w:r w:rsidRPr="00A220C7">
        <w:rPr>
          <w:rFonts w:hAnsi="宋体" w:cs="宋体"/>
          <w:kern w:val="0"/>
        </w:rPr>
        <w:t>××××</w:t>
      </w:r>
      <w:r w:rsidRPr="00A220C7">
        <w:rPr>
          <w:rFonts w:hAnsi="宋体" w:cs="宋体" w:hint="eastAsia"/>
          <w:kern w:val="0"/>
        </w:rPr>
        <w:t>公司农民工工资支付专用账户</w:t>
      </w:r>
      <w:r w:rsidRPr="00A220C7">
        <w:rPr>
          <w:rFonts w:hAnsi="宋体" w:cs="宋体"/>
          <w:kern w:val="0"/>
        </w:rPr>
        <w:t xml:space="preserve"> </w:t>
      </w:r>
      <w:r w:rsidRPr="00A220C7">
        <w:rPr>
          <w:rFonts w:hAnsi="宋体" w:cs="宋体" w:hint="eastAsia"/>
          <w:kern w:val="0"/>
        </w:rPr>
        <w:t>。账号：</w:t>
      </w:r>
      <w:r w:rsidRPr="00A220C7">
        <w:rPr>
          <w:rFonts w:hAnsi="宋体" w:cs="宋体" w:hint="eastAsia"/>
          <w:kern w:val="0"/>
        </w:rPr>
        <w:t xml:space="preserve">  </w:t>
      </w:r>
      <w:r w:rsidRPr="00A220C7">
        <w:rPr>
          <w:rFonts w:hAnsi="宋体" w:cs="宋体"/>
          <w:kern w:val="0"/>
        </w:rPr>
        <w:t></w:t>
      </w:r>
      <w:r w:rsidRPr="00A220C7">
        <w:rPr>
          <w:rFonts w:hAnsi="宋体" w:cs="宋体"/>
          <w:kern w:val="0"/>
        </w:rPr>
        <w:t xml:space="preserve"> </w:t>
      </w:r>
      <w:r w:rsidRPr="00A220C7">
        <w:rPr>
          <w:rFonts w:hAnsi="宋体" w:cs="宋体" w:hint="eastAsia"/>
          <w:kern w:val="0"/>
        </w:rPr>
        <w:t xml:space="preserve">  </w:t>
      </w:r>
      <w:r w:rsidRPr="00A220C7">
        <w:rPr>
          <w:rFonts w:hAnsi="宋体" w:cs="宋体"/>
          <w:kern w:val="0"/>
        </w:rPr>
        <w:t xml:space="preserve"> </w:t>
      </w:r>
      <w:r w:rsidRPr="00A220C7">
        <w:rPr>
          <w:rFonts w:hAnsi="宋体" w:cs="宋体" w:hint="eastAsia"/>
          <w:kern w:val="0"/>
        </w:rPr>
        <w:t xml:space="preserve"> </w:t>
      </w:r>
      <w:r w:rsidRPr="00A220C7">
        <w:rPr>
          <w:rFonts w:hAnsi="宋体" w:cs="宋体"/>
          <w:kern w:val="0"/>
        </w:rPr>
        <w:t xml:space="preserve">  </w:t>
      </w:r>
      <w:r w:rsidRPr="00A220C7">
        <w:rPr>
          <w:rFonts w:hAnsi="宋体" w:cs="宋体" w:hint="eastAsia"/>
          <w:kern w:val="0"/>
        </w:rPr>
        <w:t xml:space="preserve">          </w:t>
      </w:r>
      <w:r w:rsidRPr="00A220C7">
        <w:rPr>
          <w:rFonts w:hAnsi="宋体" w:cs="宋体"/>
          <w:kern w:val="0"/>
        </w:rPr>
        <w:t>。</w:t>
      </w:r>
    </w:p>
    <w:p w:rsidR="0024410B" w:rsidRPr="00A220C7" w:rsidRDefault="0024410B" w:rsidP="0024410B">
      <w:pPr>
        <w:spacing w:line="360" w:lineRule="auto"/>
        <w:ind w:firstLineChars="250" w:firstLine="525"/>
        <w:jc w:val="left"/>
        <w:rPr>
          <w:rFonts w:hAnsi="宋体"/>
        </w:rPr>
      </w:pPr>
      <w:r w:rsidRPr="00A220C7">
        <w:t xml:space="preserve">12.4.6 </w:t>
      </w:r>
      <w:r w:rsidRPr="00A220C7">
        <w:rPr>
          <w:rFonts w:hAnsi="宋体" w:cs="宋体" w:hint="eastAsia"/>
        </w:rPr>
        <w:t>支付分解表的编制</w:t>
      </w:r>
    </w:p>
    <w:p w:rsidR="0024410B" w:rsidRPr="00A220C7" w:rsidRDefault="0024410B" w:rsidP="0024410B">
      <w:pPr>
        <w:spacing w:line="360" w:lineRule="auto"/>
        <w:ind w:firstLineChars="250" w:firstLine="525"/>
        <w:jc w:val="left"/>
        <w:rPr>
          <w:u w:val="single"/>
        </w:rPr>
      </w:pPr>
      <w:r w:rsidRPr="00A220C7">
        <w:rPr>
          <w:rFonts w:hint="eastAsia"/>
        </w:rPr>
        <w:t>（</w:t>
      </w:r>
      <w:r w:rsidRPr="00A220C7">
        <w:t>1</w:t>
      </w:r>
      <w:r w:rsidRPr="00A220C7">
        <w:rPr>
          <w:rFonts w:hint="eastAsia"/>
        </w:rPr>
        <w:t>）</w:t>
      </w:r>
      <w:r w:rsidRPr="00A220C7">
        <w:rPr>
          <w:rFonts w:hAnsi="宋体"/>
        </w:rPr>
        <w:t xml:space="preserve"> </w:t>
      </w:r>
      <w:r w:rsidRPr="00A220C7">
        <w:rPr>
          <w:rFonts w:hAnsi="宋体" w:cs="宋体" w:hint="eastAsia"/>
        </w:rPr>
        <w:t>总价合同支付分解表的编制与审批：</w:t>
      </w:r>
      <w:r w:rsidRPr="00A220C7">
        <w:rPr>
          <w:u w:val="single"/>
        </w:rPr>
        <w:t xml:space="preserve">  </w:t>
      </w:r>
      <w:r w:rsidRPr="00A220C7">
        <w:rPr>
          <w:rFonts w:hint="eastAsia"/>
          <w:u w:val="single"/>
        </w:rPr>
        <w:t>总价合同支付分分解表在招标完成后由发包人和承包人共同编制，发包人审批，并作为本合同内容，具体详见合同附件</w:t>
      </w:r>
      <w:r w:rsidRPr="00A220C7">
        <w:rPr>
          <w:rFonts w:hint="eastAsia"/>
          <w:u w:val="single"/>
        </w:rPr>
        <w:t>14</w:t>
      </w:r>
      <w:r w:rsidRPr="00A220C7">
        <w:rPr>
          <w:rFonts w:hint="eastAsia"/>
          <w:u w:val="single"/>
        </w:rPr>
        <w:t>。</w:t>
      </w:r>
    </w:p>
    <w:p w:rsidR="0024410B" w:rsidRPr="00A220C7" w:rsidRDefault="0024410B" w:rsidP="0024410B">
      <w:pPr>
        <w:spacing w:line="360" w:lineRule="auto"/>
        <w:ind w:firstLineChars="250" w:firstLine="525"/>
        <w:jc w:val="left"/>
        <w:rPr>
          <w:szCs w:val="21"/>
          <w:u w:val="single"/>
        </w:rPr>
      </w:pPr>
      <w:r w:rsidRPr="00A220C7">
        <w:rPr>
          <w:rFonts w:hint="eastAsia"/>
        </w:rPr>
        <w:t>（</w:t>
      </w:r>
      <w:r w:rsidRPr="00A220C7">
        <w:rPr>
          <w:rFonts w:hint="eastAsia"/>
        </w:rPr>
        <w:t>2</w:t>
      </w:r>
      <w:r w:rsidRPr="00A220C7">
        <w:rPr>
          <w:rFonts w:hint="eastAsia"/>
        </w:rPr>
        <w:t>）</w:t>
      </w:r>
      <w:r w:rsidRPr="00A220C7">
        <w:rPr>
          <w:rFonts w:hAnsi="宋体" w:cs="宋体" w:hint="eastAsia"/>
        </w:rPr>
        <w:t>单价合同的总价项目支付分解表的编制与审批：总价项目不采用支付分解表的方式</w:t>
      </w:r>
      <w:r w:rsidRPr="00A220C7">
        <w:rPr>
          <w:rFonts w:hAnsi="宋体" w:cs="宋体" w:hint="eastAsia"/>
        </w:rPr>
        <w:lastRenderedPageBreak/>
        <w:t>计算，而按《建设工程工程量清单计价规范（</w:t>
      </w:r>
      <w:r w:rsidRPr="00A220C7">
        <w:rPr>
          <w:rFonts w:hAnsi="宋体"/>
        </w:rPr>
        <w:t>GB50500-2013</w:t>
      </w:r>
      <w:r w:rsidRPr="00A220C7">
        <w:rPr>
          <w:rFonts w:hAnsi="宋体" w:cs="宋体" w:hint="eastAsia"/>
        </w:rPr>
        <w:t>）广西壮族自治区实施细则》的规定执行。</w:t>
      </w:r>
    </w:p>
    <w:p w:rsidR="0024410B" w:rsidRPr="00A220C7" w:rsidRDefault="0024410B" w:rsidP="0024410B">
      <w:pPr>
        <w:pStyle w:val="2"/>
      </w:pPr>
      <w:bookmarkStart w:id="957" w:name="_Toc351203645"/>
      <w:bookmarkStart w:id="958" w:name="_Toc373227753"/>
      <w:bookmarkStart w:id="959" w:name="_Toc373478400"/>
      <w:bookmarkStart w:id="960" w:name="_Toc389065318"/>
      <w:bookmarkStart w:id="961" w:name="_Toc372"/>
      <w:bookmarkStart w:id="962" w:name="_Toc61980434"/>
      <w:bookmarkStart w:id="963" w:name="_Toc292559424"/>
      <w:bookmarkStart w:id="964" w:name="_Toc292559929"/>
      <w:bookmarkStart w:id="965" w:name="_Toc296346720"/>
      <w:bookmarkStart w:id="966" w:name="_Toc296347218"/>
      <w:bookmarkStart w:id="967" w:name="_Toc296503219"/>
      <w:bookmarkStart w:id="968" w:name="_Toc296891047"/>
      <w:bookmarkStart w:id="969" w:name="_Toc296891259"/>
      <w:bookmarkStart w:id="970" w:name="_Toc296944558"/>
      <w:bookmarkStart w:id="971" w:name="_Toc297048405"/>
      <w:bookmarkStart w:id="972" w:name="_Toc297120519"/>
      <w:bookmarkStart w:id="973" w:name="_Toc297123564"/>
      <w:bookmarkStart w:id="974" w:name="_Toc297216223"/>
      <w:bookmarkStart w:id="975" w:name="_Toc300935015"/>
      <w:bookmarkStart w:id="976" w:name="_Toc303539172"/>
      <w:bookmarkStart w:id="977" w:name="_Toc304295593"/>
      <w:bookmarkStart w:id="978" w:name="_Toc312678053"/>
      <w:bookmarkEnd w:id="721"/>
      <w:r w:rsidRPr="00A220C7">
        <w:t xml:space="preserve">13. </w:t>
      </w:r>
      <w:r w:rsidRPr="00A220C7">
        <w:t>验收和工程试车</w:t>
      </w:r>
      <w:bookmarkEnd w:id="957"/>
      <w:bookmarkEnd w:id="958"/>
      <w:bookmarkEnd w:id="959"/>
      <w:bookmarkEnd w:id="960"/>
      <w:bookmarkEnd w:id="961"/>
      <w:bookmarkEnd w:id="962"/>
    </w:p>
    <w:p w:rsidR="0024410B" w:rsidRPr="00A220C7" w:rsidRDefault="0024410B" w:rsidP="0024410B">
      <w:pPr>
        <w:pStyle w:val="3"/>
      </w:pPr>
      <w:bookmarkStart w:id="979" w:name="_Toc373227754"/>
      <w:bookmarkStart w:id="980" w:name="_Toc373478401"/>
      <w:bookmarkStart w:id="981" w:name="_Toc389065319"/>
      <w:bookmarkStart w:id="982" w:name="_Toc1622"/>
      <w:bookmarkStart w:id="983" w:name="_Toc61980435"/>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r w:rsidRPr="00A220C7">
        <w:t xml:space="preserve">13.1 </w:t>
      </w:r>
      <w:r w:rsidRPr="00A220C7">
        <w:t>分部分项工程验收</w:t>
      </w:r>
      <w:bookmarkEnd w:id="979"/>
      <w:bookmarkEnd w:id="980"/>
      <w:bookmarkEnd w:id="981"/>
      <w:bookmarkEnd w:id="982"/>
      <w:bookmarkEnd w:id="983"/>
    </w:p>
    <w:p w:rsidR="0024410B" w:rsidRPr="00A220C7" w:rsidRDefault="0024410B" w:rsidP="0024410B">
      <w:pPr>
        <w:spacing w:line="360" w:lineRule="auto"/>
        <w:ind w:firstLineChars="200" w:firstLine="420"/>
        <w:jc w:val="left"/>
        <w:rPr>
          <w:szCs w:val="21"/>
        </w:rPr>
      </w:pPr>
      <w:r w:rsidRPr="00A220C7">
        <w:rPr>
          <w:szCs w:val="21"/>
        </w:rPr>
        <w:t>13.1.2</w:t>
      </w:r>
      <w:r w:rsidRPr="00A220C7">
        <w:rPr>
          <w:rFonts w:hAnsi="宋体"/>
          <w:szCs w:val="21"/>
        </w:rPr>
        <w:t>监理人不能按时进行验收时，应提前</w:t>
      </w:r>
      <w:r w:rsidRPr="00A220C7">
        <w:rPr>
          <w:szCs w:val="21"/>
          <w:u w:val="single"/>
        </w:rPr>
        <w:t xml:space="preserve"> </w:t>
      </w:r>
      <w:r w:rsidR="00C77F72" w:rsidRPr="00A220C7">
        <w:rPr>
          <w:rFonts w:hint="eastAsia"/>
          <w:szCs w:val="21"/>
          <w:u w:val="single"/>
        </w:rPr>
        <w:t>24</w:t>
      </w:r>
      <w:r w:rsidRPr="00A220C7">
        <w:rPr>
          <w:rFonts w:hAnsi="宋体"/>
          <w:szCs w:val="21"/>
        </w:rPr>
        <w:t>小时提交书面延期要求。</w:t>
      </w:r>
    </w:p>
    <w:p w:rsidR="0024410B" w:rsidRPr="00A220C7" w:rsidRDefault="0024410B" w:rsidP="0024410B">
      <w:pPr>
        <w:spacing w:line="360" w:lineRule="auto"/>
        <w:ind w:firstLineChars="200" w:firstLine="420"/>
        <w:jc w:val="left"/>
        <w:rPr>
          <w:b/>
          <w:szCs w:val="21"/>
        </w:rPr>
      </w:pPr>
      <w:r w:rsidRPr="00A220C7">
        <w:rPr>
          <w:rFonts w:hAnsi="宋体"/>
          <w:szCs w:val="21"/>
        </w:rPr>
        <w:t>关于延期最长不得超过：</w:t>
      </w:r>
      <w:r w:rsidR="00C77F72" w:rsidRPr="00A220C7">
        <w:rPr>
          <w:rFonts w:hint="eastAsia"/>
          <w:szCs w:val="21"/>
          <w:u w:val="single"/>
        </w:rPr>
        <w:t>48</w:t>
      </w:r>
      <w:r w:rsidRPr="00A220C7">
        <w:rPr>
          <w:rFonts w:hAnsi="宋体"/>
          <w:szCs w:val="21"/>
        </w:rPr>
        <w:t>小时。</w:t>
      </w:r>
    </w:p>
    <w:p w:rsidR="0024410B" w:rsidRPr="00A220C7" w:rsidRDefault="0024410B" w:rsidP="0024410B">
      <w:pPr>
        <w:pStyle w:val="3"/>
      </w:pPr>
      <w:bookmarkStart w:id="984" w:name="_Toc373227755"/>
      <w:bookmarkStart w:id="985" w:name="_Toc373478402"/>
      <w:bookmarkStart w:id="986" w:name="_Toc389065320"/>
      <w:bookmarkStart w:id="987" w:name="_Toc23904"/>
      <w:bookmarkStart w:id="988" w:name="_Toc61980436"/>
      <w:bookmarkStart w:id="989" w:name="_Toc292559428"/>
      <w:bookmarkStart w:id="990" w:name="_Toc292559933"/>
      <w:bookmarkStart w:id="991" w:name="_Toc296346724"/>
      <w:bookmarkStart w:id="992" w:name="_Toc296347222"/>
      <w:bookmarkStart w:id="993" w:name="_Toc296503223"/>
      <w:bookmarkStart w:id="994" w:name="_Toc296891051"/>
      <w:bookmarkStart w:id="995" w:name="_Toc296891263"/>
      <w:bookmarkStart w:id="996" w:name="_Toc296944562"/>
      <w:bookmarkStart w:id="997" w:name="_Toc297048409"/>
      <w:bookmarkStart w:id="998" w:name="_Toc297120523"/>
      <w:bookmarkStart w:id="999" w:name="_Toc297123565"/>
      <w:bookmarkStart w:id="1000" w:name="_Toc297216224"/>
      <w:bookmarkStart w:id="1001" w:name="_Toc300935016"/>
      <w:bookmarkStart w:id="1002" w:name="_Toc303539173"/>
      <w:bookmarkStart w:id="1003" w:name="_Toc304295596"/>
      <w:bookmarkStart w:id="1004" w:name="_Toc312678056"/>
      <w:bookmarkStart w:id="1005" w:name="_Toc267251475"/>
      <w:bookmarkStart w:id="1006" w:name="_Toc267251476"/>
      <w:bookmarkStart w:id="1007" w:name="_Toc267251474"/>
      <w:bookmarkStart w:id="1008" w:name="_Toc267251473"/>
      <w:bookmarkStart w:id="1009" w:name="_Toc267251472"/>
      <w:bookmarkStart w:id="1010" w:name="_Toc267251471"/>
      <w:bookmarkStart w:id="1011" w:name="_Toc267251470"/>
      <w:r w:rsidRPr="00A220C7">
        <w:t xml:space="preserve">13.2 </w:t>
      </w:r>
      <w:r w:rsidRPr="00A220C7">
        <w:rPr>
          <w:rFonts w:hAnsi="宋体"/>
        </w:rPr>
        <w:t>竣工验收</w:t>
      </w:r>
      <w:bookmarkEnd w:id="984"/>
      <w:bookmarkEnd w:id="985"/>
      <w:bookmarkEnd w:id="986"/>
      <w:bookmarkEnd w:id="987"/>
      <w:bookmarkEnd w:id="988"/>
    </w:p>
    <w:p w:rsidR="0024410B" w:rsidRPr="00A220C7" w:rsidRDefault="0024410B" w:rsidP="0024410B">
      <w:pPr>
        <w:spacing w:line="360" w:lineRule="auto"/>
        <w:ind w:firstLineChars="200" w:firstLine="420"/>
        <w:jc w:val="left"/>
        <w:rPr>
          <w:szCs w:val="21"/>
        </w:rPr>
      </w:pPr>
      <w:bookmarkStart w:id="1012" w:name="_Toc280868704"/>
      <w:bookmarkStart w:id="1013" w:name="_Toc280868705"/>
      <w:bookmarkStart w:id="1014" w:name="_Toc280868706"/>
      <w:bookmarkStart w:id="1015" w:name="_Toc280868707"/>
      <w:bookmarkStart w:id="1016" w:name="_Toc280868708"/>
      <w:bookmarkStart w:id="1017" w:name="_Toc280868709"/>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r w:rsidRPr="00A220C7">
        <w:rPr>
          <w:szCs w:val="21"/>
        </w:rPr>
        <w:t>13.2.1</w:t>
      </w:r>
      <w:r w:rsidRPr="00A220C7">
        <w:rPr>
          <w:rFonts w:hAnsi="宋体"/>
          <w:szCs w:val="21"/>
        </w:rPr>
        <w:t>竣工验收条件</w:t>
      </w:r>
    </w:p>
    <w:p w:rsidR="0024410B" w:rsidRPr="00A220C7" w:rsidRDefault="0024410B" w:rsidP="0024410B">
      <w:pPr>
        <w:spacing w:line="360" w:lineRule="auto"/>
        <w:ind w:firstLineChars="200" w:firstLine="420"/>
        <w:rPr>
          <w:szCs w:val="21"/>
        </w:rPr>
      </w:pPr>
      <w:r w:rsidRPr="00A220C7">
        <w:rPr>
          <w:rFonts w:hint="eastAsia"/>
          <w:szCs w:val="21"/>
        </w:rPr>
        <w:t>（</w:t>
      </w:r>
      <w:r w:rsidRPr="00A220C7">
        <w:rPr>
          <w:szCs w:val="21"/>
        </w:rPr>
        <w:t>3</w:t>
      </w:r>
      <w:r w:rsidRPr="00A220C7">
        <w:rPr>
          <w:rFonts w:hint="eastAsia"/>
          <w:szCs w:val="21"/>
        </w:rPr>
        <w:t>）</w:t>
      </w:r>
      <w:r w:rsidRPr="00A220C7">
        <w:rPr>
          <w:rFonts w:hAnsi="宋体"/>
          <w:szCs w:val="21"/>
        </w:rPr>
        <w:t>承包人负责整理和提交的竣工验收资料应当符合工程所在地建设行政主管部门和</w:t>
      </w:r>
      <w:r w:rsidRPr="00A220C7">
        <w:rPr>
          <w:szCs w:val="21"/>
        </w:rPr>
        <w:t>(</w:t>
      </w:r>
      <w:r w:rsidRPr="00A220C7">
        <w:rPr>
          <w:rFonts w:hAnsi="宋体"/>
          <w:szCs w:val="21"/>
        </w:rPr>
        <w:t>或</w:t>
      </w:r>
      <w:r w:rsidRPr="00A220C7">
        <w:rPr>
          <w:szCs w:val="21"/>
        </w:rPr>
        <w:t>)</w:t>
      </w:r>
      <w:r w:rsidRPr="00A220C7">
        <w:rPr>
          <w:rFonts w:hAnsi="宋体"/>
          <w:szCs w:val="21"/>
        </w:rPr>
        <w:t>城市建设档案管理机构有关施工资料的要求，具体内容包括：</w:t>
      </w:r>
      <w:r w:rsidR="001827D7" w:rsidRPr="00A220C7">
        <w:rPr>
          <w:rFonts w:hint="eastAsia"/>
          <w:szCs w:val="21"/>
          <w:u w:val="single"/>
        </w:rPr>
        <w:t>工验收资料按现阶段建委要求，竣工验收图纸不接受手工修改</w:t>
      </w:r>
      <w:r w:rsidR="001827D7" w:rsidRPr="00A220C7">
        <w:rPr>
          <w:szCs w:val="21"/>
          <w:u w:val="single"/>
        </w:rPr>
        <w:t xml:space="preserve">  </w:t>
      </w:r>
      <w:r w:rsidRPr="00A220C7">
        <w:rPr>
          <w:rFonts w:hAnsi="宋体"/>
          <w:szCs w:val="21"/>
        </w:rPr>
        <w:t>。</w:t>
      </w:r>
    </w:p>
    <w:p w:rsidR="0024410B" w:rsidRPr="00A220C7" w:rsidRDefault="0024410B" w:rsidP="0024410B">
      <w:pPr>
        <w:spacing w:line="360" w:lineRule="auto"/>
        <w:ind w:firstLineChars="200" w:firstLine="420"/>
        <w:rPr>
          <w:szCs w:val="21"/>
        </w:rPr>
      </w:pPr>
      <w:r w:rsidRPr="00A220C7">
        <w:rPr>
          <w:rFonts w:hAnsi="宋体"/>
          <w:szCs w:val="21"/>
        </w:rPr>
        <w:t>竣工验收资料的份数：</w:t>
      </w:r>
      <w:r w:rsidRPr="00A220C7">
        <w:rPr>
          <w:szCs w:val="21"/>
          <w:u w:val="single"/>
        </w:rPr>
        <w:t xml:space="preserve"> </w:t>
      </w:r>
      <w:r w:rsidR="001827D7" w:rsidRPr="00A220C7">
        <w:rPr>
          <w:rFonts w:hint="eastAsia"/>
          <w:szCs w:val="21"/>
          <w:u w:val="single"/>
        </w:rPr>
        <w:t>4</w:t>
      </w:r>
      <w:r w:rsidR="001827D7" w:rsidRPr="00A220C7">
        <w:rPr>
          <w:rFonts w:hint="eastAsia"/>
          <w:szCs w:val="21"/>
          <w:u w:val="single"/>
        </w:rPr>
        <w:t>份</w:t>
      </w:r>
      <w:r w:rsidR="001827D7" w:rsidRPr="00A220C7">
        <w:rPr>
          <w:szCs w:val="21"/>
          <w:u w:val="single"/>
        </w:rPr>
        <w:t xml:space="preserve">  </w:t>
      </w:r>
      <w:r w:rsidRPr="00A220C7">
        <w:rPr>
          <w:szCs w:val="21"/>
          <w:u w:val="single"/>
        </w:rPr>
        <w:t xml:space="preserve">  </w:t>
      </w:r>
      <w:r w:rsidRPr="00A220C7">
        <w:rPr>
          <w:rFonts w:hAnsi="宋体"/>
          <w:szCs w:val="21"/>
        </w:rPr>
        <w:t>。</w:t>
      </w:r>
    </w:p>
    <w:p w:rsidR="0024410B" w:rsidRPr="00A220C7" w:rsidRDefault="0024410B" w:rsidP="0024410B">
      <w:pPr>
        <w:spacing w:line="360" w:lineRule="auto"/>
        <w:ind w:firstLineChars="200" w:firstLine="420"/>
        <w:jc w:val="left"/>
        <w:rPr>
          <w:szCs w:val="21"/>
        </w:rPr>
      </w:pPr>
      <w:r w:rsidRPr="00A220C7">
        <w:rPr>
          <w:rFonts w:hAnsi="宋体"/>
          <w:bCs/>
          <w:szCs w:val="21"/>
        </w:rPr>
        <w:t>承包人提供竣工图的约定：</w:t>
      </w:r>
      <w:r w:rsidRPr="00A220C7">
        <w:rPr>
          <w:rFonts w:hAnsi="宋体"/>
          <w:bCs/>
          <w:szCs w:val="21"/>
          <w:u w:val="single"/>
        </w:rPr>
        <w:t>竣工验收正式通过后</w:t>
      </w:r>
      <w:r w:rsidRPr="00A220C7">
        <w:rPr>
          <w:bCs/>
          <w:szCs w:val="21"/>
          <w:u w:val="single"/>
        </w:rPr>
        <w:t>5</w:t>
      </w:r>
      <w:r w:rsidRPr="00A220C7">
        <w:rPr>
          <w:rFonts w:hAnsi="宋体"/>
          <w:bCs/>
          <w:szCs w:val="21"/>
          <w:u w:val="single"/>
        </w:rPr>
        <w:t>天（工程造价在</w:t>
      </w:r>
      <w:r w:rsidRPr="00A220C7">
        <w:rPr>
          <w:bCs/>
          <w:szCs w:val="21"/>
          <w:u w:val="single"/>
        </w:rPr>
        <w:t>500</w:t>
      </w:r>
      <w:r w:rsidRPr="00A220C7">
        <w:rPr>
          <w:rFonts w:hAnsi="宋体"/>
          <w:bCs/>
          <w:szCs w:val="21"/>
          <w:u w:val="single"/>
        </w:rPr>
        <w:t>万元以下含</w:t>
      </w:r>
      <w:r w:rsidRPr="00A220C7">
        <w:rPr>
          <w:bCs/>
          <w:szCs w:val="21"/>
          <w:u w:val="single"/>
        </w:rPr>
        <w:t>500</w:t>
      </w:r>
      <w:r w:rsidRPr="00A220C7">
        <w:rPr>
          <w:rFonts w:hAnsi="宋体"/>
          <w:bCs/>
          <w:szCs w:val="21"/>
          <w:u w:val="single"/>
        </w:rPr>
        <w:t>万元）、</w:t>
      </w:r>
      <w:r w:rsidRPr="00A220C7">
        <w:rPr>
          <w:bCs/>
          <w:szCs w:val="21"/>
          <w:u w:val="single"/>
        </w:rPr>
        <w:t>10</w:t>
      </w:r>
      <w:r w:rsidRPr="00A220C7">
        <w:rPr>
          <w:rFonts w:hAnsi="宋体"/>
          <w:bCs/>
          <w:szCs w:val="21"/>
          <w:u w:val="single"/>
        </w:rPr>
        <w:t>天（工程造价在</w:t>
      </w:r>
      <w:r w:rsidRPr="00A220C7">
        <w:rPr>
          <w:bCs/>
          <w:szCs w:val="21"/>
          <w:u w:val="single"/>
        </w:rPr>
        <w:t>500</w:t>
      </w:r>
      <w:r w:rsidRPr="00A220C7">
        <w:rPr>
          <w:rFonts w:hAnsi="宋体"/>
          <w:bCs/>
          <w:szCs w:val="21"/>
          <w:u w:val="single"/>
        </w:rPr>
        <w:t>万元至</w:t>
      </w:r>
      <w:r w:rsidRPr="00A220C7">
        <w:rPr>
          <w:bCs/>
          <w:szCs w:val="21"/>
          <w:u w:val="single"/>
        </w:rPr>
        <w:t>1000</w:t>
      </w:r>
      <w:r w:rsidRPr="00A220C7">
        <w:rPr>
          <w:rFonts w:hAnsi="宋体"/>
          <w:bCs/>
          <w:szCs w:val="21"/>
          <w:u w:val="single"/>
        </w:rPr>
        <w:t>万元之间含</w:t>
      </w:r>
      <w:r w:rsidRPr="00A220C7">
        <w:rPr>
          <w:bCs/>
          <w:szCs w:val="21"/>
          <w:u w:val="single"/>
        </w:rPr>
        <w:t>1000</w:t>
      </w:r>
      <w:r w:rsidRPr="00A220C7">
        <w:rPr>
          <w:rFonts w:hAnsi="宋体"/>
          <w:bCs/>
          <w:szCs w:val="21"/>
          <w:u w:val="single"/>
        </w:rPr>
        <w:t>万元）、</w:t>
      </w:r>
      <w:r w:rsidRPr="00A220C7">
        <w:rPr>
          <w:bCs/>
          <w:szCs w:val="21"/>
          <w:u w:val="single"/>
        </w:rPr>
        <w:t>15</w:t>
      </w:r>
      <w:r w:rsidRPr="00A220C7">
        <w:rPr>
          <w:rFonts w:hAnsi="宋体"/>
          <w:bCs/>
          <w:szCs w:val="21"/>
          <w:u w:val="single"/>
        </w:rPr>
        <w:t>天（工程造价在</w:t>
      </w:r>
      <w:r w:rsidRPr="00A220C7">
        <w:rPr>
          <w:bCs/>
          <w:szCs w:val="21"/>
          <w:u w:val="single"/>
        </w:rPr>
        <w:t>1000</w:t>
      </w:r>
      <w:r w:rsidRPr="00A220C7">
        <w:rPr>
          <w:rFonts w:hAnsi="宋体"/>
          <w:bCs/>
          <w:szCs w:val="21"/>
          <w:u w:val="single"/>
        </w:rPr>
        <w:t>万元以上），提供竣工图的数量分别为</w:t>
      </w:r>
      <w:r w:rsidRPr="00A220C7">
        <w:rPr>
          <w:bCs/>
          <w:szCs w:val="21"/>
          <w:u w:val="single"/>
        </w:rPr>
        <w:t>2</w:t>
      </w:r>
      <w:r w:rsidRPr="00A220C7">
        <w:rPr>
          <w:rFonts w:hAnsi="宋体"/>
          <w:bCs/>
          <w:szCs w:val="21"/>
          <w:u w:val="single"/>
        </w:rPr>
        <w:t>套、</w:t>
      </w:r>
      <w:r w:rsidRPr="00A220C7">
        <w:rPr>
          <w:bCs/>
          <w:szCs w:val="21"/>
          <w:u w:val="single"/>
        </w:rPr>
        <w:t>4</w:t>
      </w:r>
      <w:r w:rsidRPr="00A220C7">
        <w:rPr>
          <w:rFonts w:hAnsi="宋体"/>
          <w:bCs/>
          <w:szCs w:val="21"/>
          <w:u w:val="single"/>
        </w:rPr>
        <w:t>套、</w:t>
      </w:r>
      <w:r w:rsidRPr="00A220C7">
        <w:rPr>
          <w:bCs/>
          <w:szCs w:val="21"/>
          <w:u w:val="single"/>
        </w:rPr>
        <w:t>6</w:t>
      </w:r>
      <w:r w:rsidRPr="00A220C7">
        <w:rPr>
          <w:rFonts w:hAnsi="宋体"/>
          <w:bCs/>
          <w:szCs w:val="21"/>
          <w:u w:val="single"/>
        </w:rPr>
        <w:t>套。</w:t>
      </w:r>
    </w:p>
    <w:p w:rsidR="0024410B" w:rsidRPr="00A220C7" w:rsidRDefault="0024410B" w:rsidP="0024410B">
      <w:pPr>
        <w:spacing w:line="360" w:lineRule="auto"/>
        <w:ind w:firstLineChars="200" w:firstLine="420"/>
        <w:jc w:val="left"/>
        <w:rPr>
          <w:szCs w:val="21"/>
        </w:rPr>
      </w:pPr>
      <w:r w:rsidRPr="00A220C7">
        <w:rPr>
          <w:szCs w:val="21"/>
        </w:rPr>
        <w:t>13.2.2</w:t>
      </w:r>
      <w:r w:rsidRPr="00A220C7">
        <w:rPr>
          <w:rFonts w:hAnsi="宋体"/>
          <w:szCs w:val="21"/>
        </w:rPr>
        <w:t>竣工验收程序</w:t>
      </w:r>
    </w:p>
    <w:bookmarkEnd w:id="1012"/>
    <w:p w:rsidR="0024410B" w:rsidRPr="00A220C7" w:rsidRDefault="0024410B" w:rsidP="0024410B">
      <w:pPr>
        <w:spacing w:line="360" w:lineRule="auto"/>
        <w:ind w:firstLineChars="200" w:firstLine="420"/>
        <w:jc w:val="left"/>
        <w:rPr>
          <w:szCs w:val="21"/>
          <w:u w:val="single"/>
        </w:rPr>
      </w:pPr>
      <w:r w:rsidRPr="00A220C7">
        <w:rPr>
          <w:rFonts w:hAnsi="宋体"/>
          <w:kern w:val="0"/>
          <w:szCs w:val="21"/>
        </w:rPr>
        <w:t>关于竣工验收程序的约定：</w:t>
      </w:r>
      <w:r w:rsidRPr="00A220C7">
        <w:rPr>
          <w:szCs w:val="21"/>
          <w:u w:val="single"/>
        </w:rPr>
        <w:t xml:space="preserve">             </w:t>
      </w:r>
      <w:r w:rsidR="001827D7" w:rsidRPr="00A220C7">
        <w:rPr>
          <w:rFonts w:ascii="宋体" w:hAnsi="宋体" w:hint="eastAsia"/>
          <w:szCs w:val="21"/>
          <w:u w:val="single"/>
        </w:rPr>
        <w:t xml:space="preserve">按通用条款  </w:t>
      </w:r>
      <w:r w:rsidR="001827D7" w:rsidRPr="00A220C7">
        <w:rPr>
          <w:rFonts w:ascii="宋体" w:hAnsi="宋体"/>
          <w:szCs w:val="21"/>
          <w:u w:val="single"/>
        </w:rPr>
        <w:t xml:space="preserve"> </w:t>
      </w:r>
      <w:r w:rsidR="001827D7" w:rsidRPr="00A220C7">
        <w:rPr>
          <w:rFonts w:ascii="宋体" w:hAnsi="宋体" w:hint="eastAsia"/>
          <w:szCs w:val="21"/>
          <w:u w:val="single"/>
        </w:rPr>
        <w:t xml:space="preserve">  </w:t>
      </w:r>
      <w:r w:rsidRPr="00A220C7">
        <w:rPr>
          <w:szCs w:val="21"/>
          <w:u w:val="single"/>
        </w:rPr>
        <w:t xml:space="preserve">                    </w:t>
      </w:r>
      <w:r w:rsidRPr="00A220C7">
        <w:rPr>
          <w:rFonts w:hAnsi="宋体"/>
          <w:szCs w:val="21"/>
        </w:rPr>
        <w:t>。</w:t>
      </w:r>
    </w:p>
    <w:p w:rsidR="0024410B" w:rsidRPr="00A220C7" w:rsidRDefault="0024410B" w:rsidP="001827D7">
      <w:pPr>
        <w:spacing w:line="360" w:lineRule="auto"/>
        <w:ind w:firstLineChars="200" w:firstLine="420"/>
        <w:jc w:val="left"/>
        <w:rPr>
          <w:szCs w:val="21"/>
        </w:rPr>
      </w:pPr>
      <w:r w:rsidRPr="00A220C7">
        <w:rPr>
          <w:rFonts w:hAnsi="宋体"/>
          <w:kern w:val="0"/>
          <w:szCs w:val="21"/>
        </w:rPr>
        <w:t>发包人不按照本项约定组织竣工验收、颁发工程接收证书的违约金的计算方法：</w:t>
      </w:r>
      <w:r w:rsidR="001827D7" w:rsidRPr="00A220C7">
        <w:rPr>
          <w:rFonts w:ascii="宋体" w:hAnsi="宋体" w:hint="eastAsia"/>
          <w:szCs w:val="21"/>
          <w:u w:val="single"/>
        </w:rPr>
        <w:t>按通用条款</w:t>
      </w:r>
      <w:r w:rsidRPr="00A220C7">
        <w:rPr>
          <w:rFonts w:hint="eastAsia"/>
          <w:szCs w:val="21"/>
          <w:u w:val="single"/>
        </w:rPr>
        <w:t xml:space="preserve"> </w:t>
      </w:r>
      <w:r w:rsidRPr="00A220C7">
        <w:rPr>
          <w:szCs w:val="21"/>
          <w:u w:val="single"/>
        </w:rPr>
        <w:t xml:space="preserve"> </w:t>
      </w:r>
      <w:r w:rsidRPr="00A220C7">
        <w:rPr>
          <w:rFonts w:hAnsi="宋体"/>
          <w:szCs w:val="21"/>
        </w:rPr>
        <w:t>。</w:t>
      </w:r>
    </w:p>
    <w:bookmarkEnd w:id="1013"/>
    <w:p w:rsidR="0024410B" w:rsidRPr="00A220C7" w:rsidRDefault="0024410B" w:rsidP="0024410B">
      <w:pPr>
        <w:spacing w:line="360" w:lineRule="auto"/>
        <w:ind w:firstLineChars="200" w:firstLine="420"/>
        <w:jc w:val="left"/>
        <w:rPr>
          <w:szCs w:val="21"/>
        </w:rPr>
      </w:pPr>
      <w:r w:rsidRPr="00A220C7">
        <w:rPr>
          <w:szCs w:val="21"/>
        </w:rPr>
        <w:t>13.2.5</w:t>
      </w:r>
      <w:r w:rsidRPr="00A220C7">
        <w:rPr>
          <w:rFonts w:hAnsi="宋体"/>
          <w:szCs w:val="21"/>
        </w:rPr>
        <w:t>移交、接收全部与部分工程</w:t>
      </w:r>
    </w:p>
    <w:bookmarkEnd w:id="1014"/>
    <w:p w:rsidR="0024410B" w:rsidRPr="00A220C7" w:rsidRDefault="0024410B" w:rsidP="0024410B">
      <w:pPr>
        <w:spacing w:line="360" w:lineRule="auto"/>
        <w:ind w:firstLineChars="200" w:firstLine="420"/>
        <w:jc w:val="left"/>
        <w:rPr>
          <w:kern w:val="0"/>
          <w:szCs w:val="21"/>
        </w:rPr>
      </w:pPr>
      <w:r w:rsidRPr="00A220C7">
        <w:rPr>
          <w:rFonts w:hAnsi="宋体"/>
          <w:kern w:val="0"/>
          <w:szCs w:val="21"/>
        </w:rPr>
        <w:t>承包人向发包人移交工程的期限：</w:t>
      </w:r>
      <w:r w:rsidRPr="00A220C7">
        <w:rPr>
          <w:szCs w:val="21"/>
          <w:u w:val="single"/>
        </w:rPr>
        <w:t xml:space="preserve">  </w:t>
      </w:r>
      <w:r w:rsidR="001827D7" w:rsidRPr="00A220C7">
        <w:rPr>
          <w:rFonts w:ascii="宋体" w:hAnsi="宋体" w:hint="eastAsia"/>
          <w:szCs w:val="21"/>
          <w:u w:val="single"/>
        </w:rPr>
        <w:t>颁发工程接收证书后7天内</w:t>
      </w:r>
      <w:r w:rsidRPr="00A220C7">
        <w:rPr>
          <w:szCs w:val="21"/>
          <w:u w:val="single"/>
        </w:rPr>
        <w:t xml:space="preserve">   </w:t>
      </w:r>
      <w:r w:rsidRPr="00A220C7">
        <w:rPr>
          <w:rFonts w:hAnsi="宋体"/>
          <w:szCs w:val="21"/>
        </w:rPr>
        <w:t>。</w:t>
      </w:r>
    </w:p>
    <w:p w:rsidR="0024410B" w:rsidRPr="00A220C7" w:rsidRDefault="0024410B" w:rsidP="0024410B">
      <w:pPr>
        <w:spacing w:line="360" w:lineRule="auto"/>
        <w:ind w:firstLineChars="200" w:firstLine="420"/>
        <w:jc w:val="left"/>
        <w:rPr>
          <w:szCs w:val="21"/>
          <w:u w:val="single"/>
        </w:rPr>
      </w:pPr>
      <w:r w:rsidRPr="00A220C7">
        <w:rPr>
          <w:rFonts w:hAnsi="宋体"/>
          <w:kern w:val="0"/>
          <w:szCs w:val="21"/>
        </w:rPr>
        <w:t>发包人未按本合同约定接收全部或部分工程的，违约金的计算方法为：</w:t>
      </w:r>
      <w:r w:rsidR="00C77F72" w:rsidRPr="00A220C7">
        <w:rPr>
          <w:rFonts w:hint="eastAsia"/>
          <w:u w:val="single"/>
        </w:rPr>
        <w:t>每逾期接受一天，应以签约合同价为基数，按照中国人民银行发布的同期同类贷款基准利率支付违约金</w:t>
      </w:r>
      <w:r w:rsidRPr="00A220C7">
        <w:rPr>
          <w:rFonts w:hAnsi="宋体"/>
          <w:szCs w:val="21"/>
        </w:rPr>
        <w:t>。</w:t>
      </w:r>
    </w:p>
    <w:bookmarkEnd w:id="1015"/>
    <w:p w:rsidR="0024410B" w:rsidRPr="00A220C7" w:rsidRDefault="0024410B" w:rsidP="0024410B">
      <w:pPr>
        <w:spacing w:line="360" w:lineRule="auto"/>
        <w:ind w:firstLineChars="200" w:firstLine="420"/>
        <w:jc w:val="left"/>
        <w:rPr>
          <w:szCs w:val="21"/>
          <w:u w:val="single"/>
        </w:rPr>
      </w:pPr>
      <w:r w:rsidRPr="00A220C7">
        <w:rPr>
          <w:rFonts w:hAnsi="宋体"/>
          <w:szCs w:val="21"/>
        </w:rPr>
        <w:t>承包人未按时移交工程的，违约金的计算方法为：</w:t>
      </w:r>
      <w:r w:rsidR="00C77F72" w:rsidRPr="00A220C7">
        <w:rPr>
          <w:rFonts w:hint="eastAsia"/>
          <w:u w:val="single"/>
        </w:rPr>
        <w:t>每逾期移交一天，应以签约合同价为基数，按照中国人民银行发布的同期同类贷款基准利率支付违约金</w:t>
      </w:r>
      <w:r w:rsidRPr="00A220C7">
        <w:rPr>
          <w:rFonts w:hAnsi="宋体"/>
          <w:szCs w:val="21"/>
        </w:rPr>
        <w:t>。</w:t>
      </w:r>
    </w:p>
    <w:p w:rsidR="0024410B" w:rsidRPr="00A220C7" w:rsidRDefault="0024410B" w:rsidP="0024410B">
      <w:pPr>
        <w:pStyle w:val="3"/>
      </w:pPr>
      <w:bookmarkStart w:id="1018" w:name="_Toc2983"/>
      <w:bookmarkStart w:id="1019" w:name="_Toc373227756"/>
      <w:bookmarkStart w:id="1020" w:name="_Toc389065321"/>
      <w:bookmarkStart w:id="1021" w:name="_Toc373478403"/>
      <w:bookmarkStart w:id="1022" w:name="_Toc61980437"/>
      <w:r w:rsidRPr="00A220C7">
        <w:t xml:space="preserve">13.3 </w:t>
      </w:r>
      <w:r w:rsidRPr="00A220C7">
        <w:rPr>
          <w:rFonts w:hAnsi="宋体"/>
        </w:rPr>
        <w:t>工程试车</w:t>
      </w:r>
      <w:bookmarkEnd w:id="1018"/>
      <w:bookmarkEnd w:id="1019"/>
      <w:bookmarkEnd w:id="1020"/>
      <w:bookmarkEnd w:id="1021"/>
      <w:bookmarkEnd w:id="1022"/>
    </w:p>
    <w:bookmarkEnd w:id="1016"/>
    <w:p w:rsidR="0024410B" w:rsidRPr="00A220C7" w:rsidRDefault="0024410B" w:rsidP="0024410B">
      <w:pPr>
        <w:spacing w:line="360" w:lineRule="auto"/>
        <w:ind w:firstLineChars="200" w:firstLine="420"/>
        <w:jc w:val="left"/>
        <w:rPr>
          <w:kern w:val="0"/>
          <w:szCs w:val="21"/>
        </w:rPr>
      </w:pPr>
      <w:r w:rsidRPr="00A220C7">
        <w:rPr>
          <w:kern w:val="0"/>
          <w:szCs w:val="21"/>
        </w:rPr>
        <w:t xml:space="preserve">13.3.1 </w:t>
      </w:r>
      <w:r w:rsidRPr="00A220C7">
        <w:rPr>
          <w:rFonts w:hAnsi="宋体"/>
          <w:kern w:val="0"/>
          <w:szCs w:val="21"/>
        </w:rPr>
        <w:t>试车程序</w:t>
      </w:r>
    </w:p>
    <w:p w:rsidR="0024410B" w:rsidRPr="00A220C7" w:rsidRDefault="0024410B" w:rsidP="0024410B">
      <w:pPr>
        <w:spacing w:line="360" w:lineRule="auto"/>
        <w:ind w:firstLineChars="200" w:firstLine="420"/>
        <w:jc w:val="left"/>
        <w:rPr>
          <w:szCs w:val="21"/>
          <w:u w:val="single"/>
        </w:rPr>
      </w:pPr>
      <w:r w:rsidRPr="00A220C7">
        <w:rPr>
          <w:rFonts w:hAnsi="宋体"/>
          <w:kern w:val="0"/>
          <w:szCs w:val="21"/>
        </w:rPr>
        <w:t>工程试车内容：</w:t>
      </w:r>
      <w:r w:rsidR="001827D7" w:rsidRPr="00A220C7">
        <w:rPr>
          <w:rFonts w:ascii="宋体" w:hAnsi="宋体" w:hint="eastAsia"/>
          <w:szCs w:val="21"/>
          <w:u w:val="single"/>
        </w:rPr>
        <w:t>1.工程需要试车的，试车内容应与承包人承包范围相一致，试车费用由承包人承担。工程试车应按如下程序进行</w:t>
      </w:r>
      <w:r w:rsidRPr="00A220C7">
        <w:rPr>
          <w:szCs w:val="21"/>
          <w:u w:val="single"/>
        </w:rPr>
        <w:t xml:space="preserve">  </w:t>
      </w:r>
      <w:r w:rsidRPr="00A220C7">
        <w:rPr>
          <w:rFonts w:hAnsi="宋体"/>
          <w:szCs w:val="21"/>
        </w:rPr>
        <w:t>。</w:t>
      </w:r>
    </w:p>
    <w:p w:rsidR="0024410B" w:rsidRPr="00A220C7" w:rsidRDefault="0024410B" w:rsidP="0024410B">
      <w:pPr>
        <w:spacing w:line="360" w:lineRule="auto"/>
        <w:ind w:firstLineChars="200" w:firstLine="420"/>
        <w:jc w:val="left"/>
        <w:rPr>
          <w:kern w:val="0"/>
          <w:szCs w:val="21"/>
        </w:rPr>
      </w:pPr>
      <w:r w:rsidRPr="00A220C7">
        <w:rPr>
          <w:rFonts w:hAnsi="宋体"/>
          <w:kern w:val="0"/>
          <w:szCs w:val="21"/>
        </w:rPr>
        <w:t>（</w:t>
      </w:r>
      <w:r w:rsidRPr="00A220C7">
        <w:rPr>
          <w:kern w:val="0"/>
          <w:szCs w:val="21"/>
        </w:rPr>
        <w:t>1</w:t>
      </w:r>
      <w:r w:rsidRPr="00A220C7">
        <w:rPr>
          <w:rFonts w:hAnsi="宋体"/>
          <w:kern w:val="0"/>
          <w:szCs w:val="21"/>
        </w:rPr>
        <w:t>）单机无负荷试车费用由</w:t>
      </w:r>
      <w:r w:rsidRPr="00A220C7">
        <w:rPr>
          <w:szCs w:val="21"/>
          <w:u w:val="single"/>
        </w:rPr>
        <w:t xml:space="preserve">  </w:t>
      </w:r>
      <w:r w:rsidR="001827D7" w:rsidRPr="00A220C7">
        <w:rPr>
          <w:rFonts w:ascii="宋体" w:hAnsi="宋体" w:hint="eastAsia"/>
          <w:szCs w:val="21"/>
          <w:u w:val="single"/>
        </w:rPr>
        <w:t>/</w:t>
      </w:r>
      <w:r w:rsidRPr="00A220C7">
        <w:rPr>
          <w:szCs w:val="21"/>
          <w:u w:val="single"/>
        </w:rPr>
        <w:t xml:space="preserve">     </w:t>
      </w:r>
      <w:r w:rsidRPr="00A220C7">
        <w:rPr>
          <w:rFonts w:hAnsi="宋体"/>
          <w:kern w:val="0"/>
          <w:szCs w:val="21"/>
        </w:rPr>
        <w:t>承担；</w:t>
      </w:r>
    </w:p>
    <w:p w:rsidR="0024410B" w:rsidRPr="00A220C7" w:rsidRDefault="0024410B" w:rsidP="0024410B">
      <w:pPr>
        <w:spacing w:line="360" w:lineRule="auto"/>
        <w:ind w:firstLineChars="200" w:firstLine="420"/>
        <w:jc w:val="left"/>
        <w:rPr>
          <w:kern w:val="0"/>
          <w:szCs w:val="21"/>
        </w:rPr>
      </w:pPr>
      <w:r w:rsidRPr="00A220C7">
        <w:rPr>
          <w:rFonts w:hAnsi="宋体"/>
          <w:kern w:val="0"/>
          <w:szCs w:val="21"/>
        </w:rPr>
        <w:t>（</w:t>
      </w:r>
      <w:r w:rsidRPr="00A220C7">
        <w:rPr>
          <w:kern w:val="0"/>
          <w:szCs w:val="21"/>
        </w:rPr>
        <w:t>2</w:t>
      </w:r>
      <w:r w:rsidRPr="00A220C7">
        <w:rPr>
          <w:rFonts w:hAnsi="宋体"/>
          <w:kern w:val="0"/>
          <w:szCs w:val="21"/>
        </w:rPr>
        <w:t>）无负荷联动试车费用由</w:t>
      </w:r>
      <w:r w:rsidRPr="00A220C7">
        <w:rPr>
          <w:szCs w:val="21"/>
          <w:u w:val="single"/>
        </w:rPr>
        <w:t xml:space="preserve">    </w:t>
      </w:r>
      <w:r w:rsidR="001827D7" w:rsidRPr="00A220C7">
        <w:rPr>
          <w:rFonts w:hint="eastAsia"/>
          <w:szCs w:val="21"/>
          <w:u w:val="single"/>
        </w:rPr>
        <w:t>/</w:t>
      </w:r>
      <w:r w:rsidRPr="00A220C7">
        <w:rPr>
          <w:szCs w:val="21"/>
          <w:u w:val="single"/>
        </w:rPr>
        <w:t xml:space="preserve">        </w:t>
      </w:r>
      <w:r w:rsidRPr="00A220C7">
        <w:rPr>
          <w:rFonts w:hAnsi="宋体"/>
          <w:kern w:val="0"/>
          <w:szCs w:val="21"/>
        </w:rPr>
        <w:t>承担。</w:t>
      </w:r>
    </w:p>
    <w:p w:rsidR="0024410B" w:rsidRPr="00A220C7" w:rsidRDefault="0024410B" w:rsidP="0024410B">
      <w:pPr>
        <w:spacing w:line="360" w:lineRule="auto"/>
        <w:ind w:firstLineChars="200" w:firstLine="420"/>
        <w:jc w:val="left"/>
        <w:rPr>
          <w:kern w:val="0"/>
          <w:szCs w:val="21"/>
        </w:rPr>
      </w:pPr>
      <w:r w:rsidRPr="00A220C7">
        <w:rPr>
          <w:kern w:val="0"/>
          <w:szCs w:val="21"/>
        </w:rPr>
        <w:t xml:space="preserve">13.3.3 </w:t>
      </w:r>
      <w:r w:rsidRPr="00A220C7">
        <w:rPr>
          <w:rFonts w:hAnsi="宋体"/>
          <w:kern w:val="0"/>
          <w:szCs w:val="21"/>
        </w:rPr>
        <w:t>投料试车</w:t>
      </w:r>
    </w:p>
    <w:p w:rsidR="0024410B" w:rsidRPr="00A220C7" w:rsidRDefault="0024410B" w:rsidP="0024410B">
      <w:pPr>
        <w:spacing w:line="360" w:lineRule="auto"/>
        <w:ind w:firstLineChars="200" w:firstLine="420"/>
        <w:jc w:val="left"/>
        <w:rPr>
          <w:szCs w:val="21"/>
          <w:u w:val="single"/>
        </w:rPr>
      </w:pPr>
      <w:r w:rsidRPr="00A220C7">
        <w:rPr>
          <w:rFonts w:hAnsi="宋体"/>
          <w:kern w:val="0"/>
          <w:szCs w:val="21"/>
        </w:rPr>
        <w:t>关于投料试车相关事项的约定：</w:t>
      </w:r>
      <w:r w:rsidRPr="00A220C7">
        <w:rPr>
          <w:szCs w:val="21"/>
          <w:u w:val="single"/>
        </w:rPr>
        <w:t xml:space="preserve">   </w:t>
      </w:r>
      <w:r w:rsidRPr="00A220C7">
        <w:rPr>
          <w:rFonts w:hint="eastAsia"/>
          <w:szCs w:val="21"/>
          <w:u w:val="single"/>
        </w:rPr>
        <w:t xml:space="preserve"> </w:t>
      </w:r>
      <w:r w:rsidRPr="00A220C7">
        <w:rPr>
          <w:szCs w:val="21"/>
          <w:u w:val="single"/>
        </w:rPr>
        <w:t xml:space="preserve">    </w:t>
      </w:r>
      <w:r w:rsidR="001827D7" w:rsidRPr="00A220C7">
        <w:rPr>
          <w:rFonts w:ascii="宋体" w:hAnsi="宋体" w:hint="eastAsia"/>
          <w:szCs w:val="21"/>
          <w:u w:val="single"/>
        </w:rPr>
        <w:t xml:space="preserve">  按通用条款</w:t>
      </w:r>
      <w:r w:rsidRPr="00A220C7">
        <w:rPr>
          <w:szCs w:val="21"/>
          <w:u w:val="single"/>
        </w:rPr>
        <w:t xml:space="preserve">                  </w:t>
      </w:r>
      <w:r w:rsidRPr="00A220C7">
        <w:rPr>
          <w:rFonts w:hAnsi="宋体"/>
          <w:szCs w:val="21"/>
        </w:rPr>
        <w:t>。</w:t>
      </w:r>
    </w:p>
    <w:p w:rsidR="0024410B" w:rsidRPr="00A220C7" w:rsidRDefault="0024410B" w:rsidP="0024410B">
      <w:pPr>
        <w:pStyle w:val="3"/>
      </w:pPr>
      <w:bookmarkStart w:id="1023" w:name="_Toc373227757"/>
      <w:bookmarkStart w:id="1024" w:name="_Toc373478404"/>
      <w:bookmarkStart w:id="1025" w:name="_Toc389065322"/>
      <w:bookmarkStart w:id="1026" w:name="_Toc31058"/>
      <w:bookmarkStart w:id="1027" w:name="_Toc61980438"/>
      <w:r w:rsidRPr="00A220C7">
        <w:lastRenderedPageBreak/>
        <w:t xml:space="preserve">13.6 </w:t>
      </w:r>
      <w:r w:rsidRPr="00A220C7">
        <w:rPr>
          <w:rFonts w:hAnsi="宋体"/>
        </w:rPr>
        <w:t>竣工退场</w:t>
      </w:r>
      <w:bookmarkEnd w:id="1023"/>
      <w:bookmarkEnd w:id="1024"/>
      <w:bookmarkEnd w:id="1025"/>
      <w:bookmarkEnd w:id="1026"/>
      <w:bookmarkEnd w:id="1027"/>
    </w:p>
    <w:p w:rsidR="0024410B" w:rsidRPr="00A220C7" w:rsidRDefault="0024410B" w:rsidP="0024410B">
      <w:pPr>
        <w:spacing w:line="360" w:lineRule="auto"/>
        <w:ind w:firstLineChars="200" w:firstLine="420"/>
        <w:jc w:val="left"/>
        <w:outlineLvl w:val="0"/>
        <w:rPr>
          <w:kern w:val="0"/>
          <w:szCs w:val="21"/>
        </w:rPr>
      </w:pPr>
      <w:r w:rsidRPr="00A220C7">
        <w:rPr>
          <w:kern w:val="0"/>
          <w:szCs w:val="21"/>
        </w:rPr>
        <w:t xml:space="preserve">13.6.1 </w:t>
      </w:r>
      <w:r w:rsidRPr="00A220C7">
        <w:rPr>
          <w:rFonts w:hAnsi="宋体"/>
          <w:kern w:val="0"/>
          <w:szCs w:val="21"/>
        </w:rPr>
        <w:t>竣工退场</w:t>
      </w:r>
    </w:p>
    <w:p w:rsidR="0024410B" w:rsidRPr="00A220C7" w:rsidRDefault="0024410B" w:rsidP="0024410B">
      <w:pPr>
        <w:spacing w:line="360" w:lineRule="auto"/>
        <w:ind w:firstLineChars="200" w:firstLine="420"/>
        <w:jc w:val="left"/>
        <w:rPr>
          <w:kern w:val="0"/>
          <w:szCs w:val="21"/>
        </w:rPr>
      </w:pPr>
      <w:r w:rsidRPr="00A220C7">
        <w:rPr>
          <w:rFonts w:hAnsi="宋体"/>
          <w:kern w:val="0"/>
          <w:szCs w:val="21"/>
        </w:rPr>
        <w:t>承包人完成竣工退场的期限：</w:t>
      </w:r>
      <w:r w:rsidRPr="00A220C7">
        <w:rPr>
          <w:szCs w:val="21"/>
          <w:u w:val="single"/>
        </w:rPr>
        <w:t xml:space="preserve">       </w:t>
      </w:r>
      <w:r w:rsidR="001827D7" w:rsidRPr="00A220C7">
        <w:rPr>
          <w:rFonts w:ascii="宋体" w:hAnsi="宋体" w:hint="eastAsia"/>
          <w:szCs w:val="21"/>
          <w:u w:val="single"/>
        </w:rPr>
        <w:t>7天内</w:t>
      </w:r>
      <w:r w:rsidRPr="00A220C7">
        <w:rPr>
          <w:szCs w:val="21"/>
          <w:u w:val="single"/>
        </w:rPr>
        <w:t xml:space="preserve">          </w:t>
      </w:r>
      <w:r w:rsidRPr="00A220C7">
        <w:rPr>
          <w:rFonts w:hAnsi="宋体"/>
          <w:kern w:val="0"/>
          <w:szCs w:val="21"/>
        </w:rPr>
        <w:t>。</w:t>
      </w:r>
    </w:p>
    <w:p w:rsidR="0024410B" w:rsidRPr="00A220C7" w:rsidRDefault="0024410B" w:rsidP="0024410B">
      <w:pPr>
        <w:pStyle w:val="2"/>
      </w:pPr>
      <w:bookmarkStart w:id="1028" w:name="_Toc351203646"/>
      <w:bookmarkStart w:id="1029" w:name="_Toc373478405"/>
      <w:bookmarkStart w:id="1030" w:name="_Toc373227758"/>
      <w:bookmarkStart w:id="1031" w:name="_Toc389065323"/>
      <w:bookmarkStart w:id="1032" w:name="_Toc20157"/>
      <w:bookmarkStart w:id="1033" w:name="_Toc61980439"/>
      <w:r w:rsidRPr="00A220C7">
        <w:t xml:space="preserve">14. </w:t>
      </w:r>
      <w:r w:rsidRPr="00A220C7">
        <w:rPr>
          <w:rFonts w:hAnsi="宋体"/>
        </w:rPr>
        <w:t>竣工结算</w:t>
      </w:r>
      <w:bookmarkEnd w:id="1028"/>
      <w:bookmarkEnd w:id="1029"/>
      <w:bookmarkEnd w:id="1030"/>
      <w:bookmarkEnd w:id="1031"/>
      <w:bookmarkEnd w:id="1032"/>
      <w:bookmarkEnd w:id="1033"/>
    </w:p>
    <w:p w:rsidR="0024410B" w:rsidRPr="00A220C7" w:rsidRDefault="0024410B" w:rsidP="0024410B">
      <w:pPr>
        <w:pStyle w:val="3"/>
      </w:pPr>
      <w:bookmarkStart w:id="1034" w:name="_Toc373227759"/>
      <w:bookmarkStart w:id="1035" w:name="_Toc373478406"/>
      <w:bookmarkStart w:id="1036" w:name="_Toc389065324"/>
      <w:bookmarkStart w:id="1037" w:name="_Toc7016"/>
      <w:bookmarkStart w:id="1038" w:name="_Toc61980440"/>
      <w:r w:rsidRPr="00A220C7">
        <w:t xml:space="preserve">14.1 </w:t>
      </w:r>
      <w:r w:rsidRPr="00A220C7">
        <w:rPr>
          <w:rFonts w:hAnsi="宋体"/>
        </w:rPr>
        <w:t>竣工付款申请</w:t>
      </w:r>
      <w:bookmarkEnd w:id="1034"/>
      <w:bookmarkEnd w:id="1035"/>
      <w:bookmarkEnd w:id="1036"/>
      <w:bookmarkEnd w:id="1037"/>
      <w:bookmarkEnd w:id="1038"/>
    </w:p>
    <w:p w:rsidR="0024410B" w:rsidRPr="00A220C7" w:rsidRDefault="0024410B" w:rsidP="0024410B">
      <w:pPr>
        <w:spacing w:line="360" w:lineRule="auto"/>
        <w:ind w:firstLineChars="200" w:firstLine="420"/>
        <w:jc w:val="left"/>
      </w:pPr>
      <w:bookmarkStart w:id="1039" w:name="_Toc373478407"/>
      <w:bookmarkStart w:id="1040" w:name="_Toc373227760"/>
      <w:bookmarkStart w:id="1041" w:name="_Toc389065325"/>
      <w:r w:rsidRPr="00A220C7">
        <w:rPr>
          <w:rFonts w:hAnsi="宋体" w:cs="宋体" w:hint="eastAsia"/>
        </w:rPr>
        <w:t>承包人提交竣工付款申请单的期限：</w:t>
      </w:r>
      <w:r w:rsidR="001827D7" w:rsidRPr="00A220C7">
        <w:rPr>
          <w:rFonts w:ascii="宋体" w:hAnsi="宋体" w:hint="eastAsia"/>
          <w:szCs w:val="21"/>
          <w:u w:val="single"/>
        </w:rPr>
        <w:t>竣工验收合格后60天内</w:t>
      </w:r>
      <w:r w:rsidR="001827D7" w:rsidRPr="00A220C7">
        <w:rPr>
          <w:rFonts w:hAnsi="宋体"/>
          <w:bCs/>
          <w:szCs w:val="21"/>
          <w:u w:val="single"/>
        </w:rPr>
        <w:t xml:space="preserve">  </w:t>
      </w:r>
      <w:r w:rsidRPr="00A220C7">
        <w:rPr>
          <w:u w:val="single"/>
        </w:rPr>
        <w:t xml:space="preserve">  </w:t>
      </w:r>
      <w:r w:rsidRPr="00A220C7">
        <w:rPr>
          <w:rFonts w:hAnsi="宋体" w:cs="宋体" w:hint="eastAsia"/>
        </w:rPr>
        <w:t>。</w:t>
      </w:r>
    </w:p>
    <w:p w:rsidR="0024410B" w:rsidRPr="00A220C7" w:rsidRDefault="0024410B" w:rsidP="0024410B">
      <w:pPr>
        <w:spacing w:line="360" w:lineRule="auto"/>
        <w:ind w:firstLineChars="200" w:firstLine="420"/>
        <w:jc w:val="left"/>
        <w:rPr>
          <w:u w:val="single"/>
        </w:rPr>
      </w:pPr>
      <w:r w:rsidRPr="00A220C7">
        <w:rPr>
          <w:rFonts w:hAnsi="宋体" w:cs="宋体" w:hint="eastAsia"/>
        </w:rPr>
        <w:t>竣工付款申请单应包括的内容：</w:t>
      </w:r>
      <w:r w:rsidR="001827D7" w:rsidRPr="00A220C7">
        <w:rPr>
          <w:rFonts w:ascii="宋体" w:hAnsi="宋体" w:hint="eastAsia"/>
          <w:szCs w:val="21"/>
          <w:u w:val="single"/>
        </w:rPr>
        <w:t>按通用条款执行</w:t>
      </w:r>
      <w:r w:rsidRPr="00A220C7">
        <w:rPr>
          <w:u w:val="single"/>
        </w:rPr>
        <w:t xml:space="preserve">       </w:t>
      </w:r>
      <w:r w:rsidRPr="00A220C7">
        <w:rPr>
          <w:rFonts w:hAnsi="宋体" w:cs="宋体" w:hint="eastAsia"/>
        </w:rPr>
        <w:t>。竣工结算款支付申请（核准）表</w:t>
      </w:r>
      <w:proofErr w:type="gramStart"/>
      <w:r w:rsidRPr="00A220C7">
        <w:rPr>
          <w:rFonts w:hAnsi="宋体" w:cs="宋体" w:hint="eastAsia"/>
        </w:rPr>
        <w:t>见合同</w:t>
      </w:r>
      <w:proofErr w:type="gramEnd"/>
      <w:r w:rsidRPr="00A220C7">
        <w:rPr>
          <w:rFonts w:hAnsi="宋体" w:cs="宋体" w:hint="eastAsia"/>
        </w:rPr>
        <w:t>附件</w:t>
      </w:r>
      <w:r w:rsidRPr="00A220C7">
        <w:rPr>
          <w:rFonts w:hAnsi="宋体" w:cs="宋体" w:hint="eastAsia"/>
        </w:rPr>
        <w:t>12</w:t>
      </w:r>
      <w:r w:rsidRPr="00A220C7">
        <w:rPr>
          <w:rFonts w:hAnsi="宋体" w:cs="宋体" w:hint="eastAsia"/>
        </w:rPr>
        <w:t>。</w:t>
      </w:r>
    </w:p>
    <w:p w:rsidR="0024410B" w:rsidRPr="00A220C7" w:rsidRDefault="0024410B" w:rsidP="0024410B">
      <w:pPr>
        <w:pStyle w:val="3"/>
      </w:pPr>
      <w:bookmarkStart w:id="1042" w:name="_Toc5653"/>
      <w:bookmarkStart w:id="1043" w:name="_Toc61980441"/>
      <w:r w:rsidRPr="00A220C7">
        <w:t xml:space="preserve">14.2 </w:t>
      </w:r>
      <w:r w:rsidRPr="00A220C7">
        <w:rPr>
          <w:rFonts w:hAnsi="宋体"/>
        </w:rPr>
        <w:t>竣工结算审核</w:t>
      </w:r>
      <w:bookmarkEnd w:id="1039"/>
      <w:bookmarkEnd w:id="1040"/>
      <w:bookmarkEnd w:id="1041"/>
      <w:bookmarkEnd w:id="1042"/>
      <w:bookmarkEnd w:id="1043"/>
    </w:p>
    <w:p w:rsidR="0024410B" w:rsidRPr="00A220C7" w:rsidRDefault="0024410B" w:rsidP="0024410B">
      <w:pPr>
        <w:spacing w:line="360" w:lineRule="auto"/>
        <w:ind w:firstLineChars="200" w:firstLine="420"/>
        <w:jc w:val="left"/>
        <w:rPr>
          <w:szCs w:val="21"/>
        </w:rPr>
      </w:pPr>
      <w:r w:rsidRPr="00A220C7">
        <w:rPr>
          <w:rFonts w:hAnsi="宋体"/>
          <w:szCs w:val="21"/>
        </w:rPr>
        <w:t>发包人审批竣工付款申请单的期限：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5"/>
        <w:gridCol w:w="2466"/>
        <w:gridCol w:w="5967"/>
      </w:tblGrid>
      <w:tr w:rsidR="0024410B" w:rsidRPr="00A220C7" w:rsidTr="00B51C3C">
        <w:trPr>
          <w:jc w:val="center"/>
        </w:trPr>
        <w:tc>
          <w:tcPr>
            <w:tcW w:w="765" w:type="dxa"/>
            <w:vAlign w:val="center"/>
          </w:tcPr>
          <w:p w:rsidR="0024410B" w:rsidRPr="00A220C7" w:rsidRDefault="0024410B" w:rsidP="00B51C3C">
            <w:pPr>
              <w:spacing w:line="360" w:lineRule="auto"/>
              <w:rPr>
                <w:bCs/>
                <w:szCs w:val="21"/>
              </w:rPr>
            </w:pPr>
          </w:p>
        </w:tc>
        <w:tc>
          <w:tcPr>
            <w:tcW w:w="2466" w:type="dxa"/>
            <w:vAlign w:val="center"/>
          </w:tcPr>
          <w:p w:rsidR="0024410B" w:rsidRPr="00A220C7" w:rsidRDefault="0024410B" w:rsidP="00B51C3C">
            <w:pPr>
              <w:spacing w:line="360" w:lineRule="auto"/>
              <w:ind w:firstLineChars="13" w:firstLine="27"/>
              <w:jc w:val="center"/>
              <w:rPr>
                <w:bCs/>
                <w:szCs w:val="21"/>
              </w:rPr>
            </w:pPr>
            <w:r w:rsidRPr="00A220C7">
              <w:rPr>
                <w:rFonts w:hAnsi="宋体"/>
                <w:bCs/>
                <w:szCs w:val="21"/>
              </w:rPr>
              <w:t>工程竣工结算报告金额</w:t>
            </w:r>
          </w:p>
        </w:tc>
        <w:tc>
          <w:tcPr>
            <w:tcW w:w="5967" w:type="dxa"/>
            <w:vAlign w:val="center"/>
          </w:tcPr>
          <w:p w:rsidR="0024410B" w:rsidRPr="00A220C7" w:rsidRDefault="0024410B" w:rsidP="00B51C3C">
            <w:pPr>
              <w:spacing w:line="360" w:lineRule="auto"/>
              <w:ind w:firstLineChars="210" w:firstLine="441"/>
              <w:jc w:val="center"/>
              <w:rPr>
                <w:bCs/>
                <w:szCs w:val="21"/>
              </w:rPr>
            </w:pPr>
            <w:r w:rsidRPr="00A220C7">
              <w:rPr>
                <w:rFonts w:hAnsi="宋体"/>
                <w:bCs/>
                <w:szCs w:val="21"/>
              </w:rPr>
              <w:t>发包人审查时间</w:t>
            </w:r>
          </w:p>
        </w:tc>
      </w:tr>
      <w:tr w:rsidR="0024410B" w:rsidRPr="00A220C7" w:rsidTr="00B51C3C">
        <w:trPr>
          <w:jc w:val="center"/>
        </w:trPr>
        <w:tc>
          <w:tcPr>
            <w:tcW w:w="765" w:type="dxa"/>
            <w:vAlign w:val="center"/>
          </w:tcPr>
          <w:p w:rsidR="0024410B" w:rsidRPr="00A220C7" w:rsidRDefault="0024410B" w:rsidP="00B51C3C">
            <w:pPr>
              <w:spacing w:line="360" w:lineRule="auto"/>
              <w:jc w:val="center"/>
              <w:rPr>
                <w:bCs/>
                <w:szCs w:val="21"/>
              </w:rPr>
            </w:pPr>
            <w:r w:rsidRPr="00A220C7">
              <w:rPr>
                <w:bCs/>
                <w:szCs w:val="21"/>
              </w:rPr>
              <w:t>1</w:t>
            </w:r>
          </w:p>
        </w:tc>
        <w:tc>
          <w:tcPr>
            <w:tcW w:w="2466" w:type="dxa"/>
            <w:vAlign w:val="center"/>
          </w:tcPr>
          <w:p w:rsidR="0024410B" w:rsidRPr="00A220C7" w:rsidRDefault="0024410B" w:rsidP="00B51C3C">
            <w:pPr>
              <w:spacing w:line="360" w:lineRule="auto"/>
              <w:ind w:firstLineChars="13" w:firstLine="27"/>
              <w:jc w:val="center"/>
              <w:rPr>
                <w:bCs/>
                <w:szCs w:val="21"/>
              </w:rPr>
            </w:pPr>
            <w:r w:rsidRPr="00A220C7">
              <w:rPr>
                <w:bCs/>
                <w:szCs w:val="21"/>
              </w:rPr>
              <w:t>500</w:t>
            </w:r>
            <w:r w:rsidRPr="00A220C7">
              <w:rPr>
                <w:rFonts w:hAnsi="宋体"/>
                <w:bCs/>
                <w:szCs w:val="21"/>
              </w:rPr>
              <w:t>万元以下</w:t>
            </w:r>
          </w:p>
        </w:tc>
        <w:tc>
          <w:tcPr>
            <w:tcW w:w="5967" w:type="dxa"/>
            <w:vAlign w:val="center"/>
          </w:tcPr>
          <w:p w:rsidR="0024410B" w:rsidRPr="00A220C7" w:rsidRDefault="0024410B" w:rsidP="00B51C3C">
            <w:pPr>
              <w:spacing w:line="360" w:lineRule="auto"/>
              <w:ind w:firstLineChars="210" w:firstLine="441"/>
              <w:jc w:val="center"/>
              <w:rPr>
                <w:bCs/>
                <w:szCs w:val="21"/>
              </w:rPr>
            </w:pPr>
            <w:r w:rsidRPr="00A220C7">
              <w:rPr>
                <w:rFonts w:hAnsi="宋体"/>
                <w:bCs/>
                <w:szCs w:val="21"/>
              </w:rPr>
              <w:t>从接到竣工结算报告和完整的竣工结算资料之日起</w:t>
            </w:r>
            <w:r w:rsidRPr="00A220C7">
              <w:rPr>
                <w:bCs/>
                <w:szCs w:val="21"/>
              </w:rPr>
              <w:t>20</w:t>
            </w:r>
            <w:r w:rsidRPr="00A220C7">
              <w:rPr>
                <w:rFonts w:hAnsi="宋体"/>
                <w:bCs/>
                <w:szCs w:val="21"/>
              </w:rPr>
              <w:t>天</w:t>
            </w:r>
          </w:p>
        </w:tc>
      </w:tr>
      <w:tr w:rsidR="0024410B" w:rsidRPr="00A220C7" w:rsidTr="00B51C3C">
        <w:trPr>
          <w:jc w:val="center"/>
        </w:trPr>
        <w:tc>
          <w:tcPr>
            <w:tcW w:w="765" w:type="dxa"/>
            <w:vAlign w:val="center"/>
          </w:tcPr>
          <w:p w:rsidR="0024410B" w:rsidRPr="00A220C7" w:rsidRDefault="0024410B" w:rsidP="00B51C3C">
            <w:pPr>
              <w:spacing w:line="360" w:lineRule="auto"/>
              <w:jc w:val="center"/>
              <w:rPr>
                <w:bCs/>
                <w:szCs w:val="21"/>
              </w:rPr>
            </w:pPr>
            <w:r w:rsidRPr="00A220C7">
              <w:rPr>
                <w:bCs/>
                <w:szCs w:val="21"/>
              </w:rPr>
              <w:t>2</w:t>
            </w:r>
          </w:p>
        </w:tc>
        <w:tc>
          <w:tcPr>
            <w:tcW w:w="2466" w:type="dxa"/>
            <w:vAlign w:val="center"/>
          </w:tcPr>
          <w:p w:rsidR="0024410B" w:rsidRPr="00A220C7" w:rsidRDefault="0024410B" w:rsidP="00B51C3C">
            <w:pPr>
              <w:spacing w:line="360" w:lineRule="auto"/>
              <w:ind w:firstLineChars="13" w:firstLine="27"/>
              <w:jc w:val="center"/>
              <w:rPr>
                <w:bCs/>
                <w:szCs w:val="21"/>
              </w:rPr>
            </w:pPr>
            <w:r w:rsidRPr="00A220C7">
              <w:rPr>
                <w:bCs/>
                <w:szCs w:val="21"/>
              </w:rPr>
              <w:t>500</w:t>
            </w:r>
            <w:r w:rsidRPr="00A220C7">
              <w:rPr>
                <w:rFonts w:hAnsi="宋体"/>
                <w:bCs/>
                <w:szCs w:val="21"/>
              </w:rPr>
              <w:t>万元</w:t>
            </w:r>
            <w:r w:rsidRPr="00A220C7">
              <w:rPr>
                <w:bCs/>
                <w:szCs w:val="21"/>
              </w:rPr>
              <w:t>-2000</w:t>
            </w:r>
            <w:r w:rsidRPr="00A220C7">
              <w:rPr>
                <w:rFonts w:hAnsi="宋体"/>
                <w:bCs/>
                <w:szCs w:val="21"/>
              </w:rPr>
              <w:t>万元</w:t>
            </w:r>
          </w:p>
        </w:tc>
        <w:tc>
          <w:tcPr>
            <w:tcW w:w="5967" w:type="dxa"/>
            <w:vAlign w:val="center"/>
          </w:tcPr>
          <w:p w:rsidR="0024410B" w:rsidRPr="00A220C7" w:rsidRDefault="0024410B" w:rsidP="00B51C3C">
            <w:pPr>
              <w:spacing w:line="360" w:lineRule="auto"/>
              <w:ind w:firstLineChars="210" w:firstLine="441"/>
              <w:jc w:val="center"/>
              <w:rPr>
                <w:bCs/>
                <w:szCs w:val="21"/>
              </w:rPr>
            </w:pPr>
            <w:r w:rsidRPr="00A220C7">
              <w:rPr>
                <w:rFonts w:hAnsi="宋体"/>
                <w:bCs/>
                <w:szCs w:val="21"/>
              </w:rPr>
              <w:t>从接到竣工结算报告和完整的竣工结算资料之日起</w:t>
            </w:r>
            <w:r w:rsidRPr="00A220C7">
              <w:rPr>
                <w:bCs/>
                <w:szCs w:val="21"/>
              </w:rPr>
              <w:t>30</w:t>
            </w:r>
            <w:r w:rsidRPr="00A220C7">
              <w:rPr>
                <w:rFonts w:hAnsi="宋体"/>
                <w:bCs/>
                <w:szCs w:val="21"/>
              </w:rPr>
              <w:t>天</w:t>
            </w:r>
          </w:p>
        </w:tc>
      </w:tr>
      <w:tr w:rsidR="0024410B" w:rsidRPr="00A220C7" w:rsidTr="00B51C3C">
        <w:trPr>
          <w:jc w:val="center"/>
        </w:trPr>
        <w:tc>
          <w:tcPr>
            <w:tcW w:w="765" w:type="dxa"/>
            <w:vAlign w:val="center"/>
          </w:tcPr>
          <w:p w:rsidR="0024410B" w:rsidRPr="00A220C7" w:rsidRDefault="0024410B" w:rsidP="00B51C3C">
            <w:pPr>
              <w:spacing w:line="360" w:lineRule="auto"/>
              <w:jc w:val="center"/>
              <w:rPr>
                <w:bCs/>
                <w:szCs w:val="21"/>
              </w:rPr>
            </w:pPr>
            <w:r w:rsidRPr="00A220C7">
              <w:rPr>
                <w:bCs/>
                <w:szCs w:val="21"/>
              </w:rPr>
              <w:t>3</w:t>
            </w:r>
          </w:p>
        </w:tc>
        <w:tc>
          <w:tcPr>
            <w:tcW w:w="2466" w:type="dxa"/>
            <w:vAlign w:val="center"/>
          </w:tcPr>
          <w:p w:rsidR="0024410B" w:rsidRPr="00A220C7" w:rsidRDefault="0024410B" w:rsidP="00B51C3C">
            <w:pPr>
              <w:spacing w:line="360" w:lineRule="auto"/>
              <w:ind w:firstLineChars="13" w:firstLine="27"/>
              <w:jc w:val="center"/>
              <w:rPr>
                <w:bCs/>
                <w:szCs w:val="21"/>
              </w:rPr>
            </w:pPr>
            <w:r w:rsidRPr="00A220C7">
              <w:rPr>
                <w:bCs/>
                <w:szCs w:val="21"/>
              </w:rPr>
              <w:t>2000</w:t>
            </w:r>
            <w:r w:rsidRPr="00A220C7">
              <w:rPr>
                <w:rFonts w:hAnsi="宋体"/>
                <w:bCs/>
                <w:szCs w:val="21"/>
              </w:rPr>
              <w:t>万元</w:t>
            </w:r>
            <w:r w:rsidRPr="00A220C7">
              <w:rPr>
                <w:bCs/>
                <w:szCs w:val="21"/>
              </w:rPr>
              <w:t>-5000</w:t>
            </w:r>
            <w:r w:rsidRPr="00A220C7">
              <w:rPr>
                <w:rFonts w:hAnsi="宋体"/>
                <w:bCs/>
                <w:szCs w:val="21"/>
              </w:rPr>
              <w:t>万元</w:t>
            </w:r>
          </w:p>
        </w:tc>
        <w:tc>
          <w:tcPr>
            <w:tcW w:w="5967" w:type="dxa"/>
            <w:vAlign w:val="center"/>
          </w:tcPr>
          <w:p w:rsidR="0024410B" w:rsidRPr="00A220C7" w:rsidRDefault="0024410B" w:rsidP="00B51C3C">
            <w:pPr>
              <w:spacing w:line="360" w:lineRule="auto"/>
              <w:ind w:firstLineChars="210" w:firstLine="441"/>
              <w:jc w:val="center"/>
              <w:rPr>
                <w:bCs/>
                <w:szCs w:val="21"/>
              </w:rPr>
            </w:pPr>
            <w:r w:rsidRPr="00A220C7">
              <w:rPr>
                <w:rFonts w:hAnsi="宋体"/>
                <w:bCs/>
                <w:szCs w:val="21"/>
              </w:rPr>
              <w:t>从接到竣工结算报告和完整的竣工结算资料之日起</w:t>
            </w:r>
            <w:r w:rsidRPr="00A220C7">
              <w:rPr>
                <w:bCs/>
                <w:szCs w:val="21"/>
              </w:rPr>
              <w:t>45</w:t>
            </w:r>
            <w:r w:rsidRPr="00A220C7">
              <w:rPr>
                <w:rFonts w:hAnsi="宋体"/>
                <w:bCs/>
                <w:szCs w:val="21"/>
              </w:rPr>
              <w:t>天</w:t>
            </w:r>
          </w:p>
        </w:tc>
      </w:tr>
      <w:tr w:rsidR="0024410B" w:rsidRPr="00A220C7" w:rsidTr="00B51C3C">
        <w:trPr>
          <w:jc w:val="center"/>
        </w:trPr>
        <w:tc>
          <w:tcPr>
            <w:tcW w:w="765" w:type="dxa"/>
            <w:vAlign w:val="center"/>
          </w:tcPr>
          <w:p w:rsidR="0024410B" w:rsidRPr="00A220C7" w:rsidRDefault="0024410B" w:rsidP="00B51C3C">
            <w:pPr>
              <w:spacing w:line="360" w:lineRule="auto"/>
              <w:jc w:val="center"/>
              <w:rPr>
                <w:bCs/>
                <w:szCs w:val="21"/>
              </w:rPr>
            </w:pPr>
            <w:r w:rsidRPr="00A220C7">
              <w:rPr>
                <w:bCs/>
                <w:szCs w:val="21"/>
              </w:rPr>
              <w:t>4</w:t>
            </w:r>
          </w:p>
        </w:tc>
        <w:tc>
          <w:tcPr>
            <w:tcW w:w="2466" w:type="dxa"/>
            <w:vAlign w:val="center"/>
          </w:tcPr>
          <w:p w:rsidR="0024410B" w:rsidRPr="00A220C7" w:rsidRDefault="0024410B" w:rsidP="00B51C3C">
            <w:pPr>
              <w:spacing w:line="360" w:lineRule="auto"/>
              <w:ind w:firstLineChars="13" w:firstLine="27"/>
              <w:jc w:val="center"/>
              <w:rPr>
                <w:bCs/>
                <w:szCs w:val="21"/>
              </w:rPr>
            </w:pPr>
            <w:r w:rsidRPr="00A220C7">
              <w:rPr>
                <w:bCs/>
                <w:szCs w:val="21"/>
              </w:rPr>
              <w:t>5000</w:t>
            </w:r>
            <w:r w:rsidRPr="00A220C7">
              <w:rPr>
                <w:rFonts w:hAnsi="宋体"/>
                <w:bCs/>
                <w:szCs w:val="21"/>
              </w:rPr>
              <w:t>万元以上</w:t>
            </w:r>
          </w:p>
        </w:tc>
        <w:tc>
          <w:tcPr>
            <w:tcW w:w="5967" w:type="dxa"/>
            <w:vAlign w:val="center"/>
          </w:tcPr>
          <w:p w:rsidR="0024410B" w:rsidRPr="00A220C7" w:rsidRDefault="0024410B" w:rsidP="00B51C3C">
            <w:pPr>
              <w:spacing w:line="360" w:lineRule="auto"/>
              <w:ind w:firstLineChars="210" w:firstLine="441"/>
              <w:jc w:val="center"/>
              <w:rPr>
                <w:bCs/>
                <w:szCs w:val="21"/>
              </w:rPr>
            </w:pPr>
            <w:r w:rsidRPr="00A220C7">
              <w:rPr>
                <w:rFonts w:hAnsi="宋体"/>
                <w:bCs/>
                <w:szCs w:val="21"/>
              </w:rPr>
              <w:t>从接到竣工结算报告和完整的竣工结算资料之日起</w:t>
            </w:r>
            <w:r w:rsidRPr="00A220C7">
              <w:rPr>
                <w:bCs/>
                <w:szCs w:val="21"/>
              </w:rPr>
              <w:t>60</w:t>
            </w:r>
            <w:r w:rsidRPr="00A220C7">
              <w:rPr>
                <w:rFonts w:hAnsi="宋体"/>
                <w:bCs/>
                <w:szCs w:val="21"/>
              </w:rPr>
              <w:t>天</w:t>
            </w:r>
          </w:p>
        </w:tc>
      </w:tr>
      <w:tr w:rsidR="0024410B" w:rsidRPr="00A220C7" w:rsidTr="00B51C3C">
        <w:trPr>
          <w:jc w:val="center"/>
        </w:trPr>
        <w:tc>
          <w:tcPr>
            <w:tcW w:w="765" w:type="dxa"/>
            <w:tcBorders>
              <w:top w:val="single" w:sz="4" w:space="0" w:color="auto"/>
              <w:left w:val="single" w:sz="4" w:space="0" w:color="auto"/>
              <w:bottom w:val="single" w:sz="4" w:space="0" w:color="auto"/>
              <w:right w:val="single" w:sz="4" w:space="0" w:color="auto"/>
            </w:tcBorders>
            <w:vAlign w:val="center"/>
          </w:tcPr>
          <w:p w:rsidR="0024410B" w:rsidRPr="00A220C7" w:rsidRDefault="0024410B" w:rsidP="00B51C3C">
            <w:pPr>
              <w:spacing w:line="360" w:lineRule="auto"/>
              <w:jc w:val="center"/>
              <w:rPr>
                <w:bCs/>
                <w:szCs w:val="21"/>
              </w:rPr>
            </w:pPr>
            <w:r w:rsidRPr="00A220C7">
              <w:rPr>
                <w:rFonts w:hint="eastAsia"/>
                <w:bCs/>
                <w:szCs w:val="21"/>
              </w:rPr>
              <w:t>5</w:t>
            </w:r>
          </w:p>
        </w:tc>
        <w:tc>
          <w:tcPr>
            <w:tcW w:w="2466" w:type="dxa"/>
            <w:tcBorders>
              <w:top w:val="single" w:sz="4" w:space="0" w:color="auto"/>
              <w:left w:val="single" w:sz="4" w:space="0" w:color="auto"/>
              <w:bottom w:val="single" w:sz="4" w:space="0" w:color="auto"/>
              <w:right w:val="single" w:sz="4" w:space="0" w:color="auto"/>
            </w:tcBorders>
            <w:vAlign w:val="center"/>
          </w:tcPr>
          <w:p w:rsidR="0024410B" w:rsidRPr="00A220C7" w:rsidRDefault="0024410B" w:rsidP="00B51C3C">
            <w:pPr>
              <w:spacing w:line="360" w:lineRule="auto"/>
              <w:ind w:firstLineChars="13" w:firstLine="27"/>
              <w:jc w:val="center"/>
              <w:rPr>
                <w:bCs/>
                <w:szCs w:val="21"/>
              </w:rPr>
            </w:pPr>
            <w:r w:rsidRPr="00A220C7">
              <w:rPr>
                <w:rFonts w:hint="eastAsia"/>
                <w:bCs/>
                <w:szCs w:val="21"/>
              </w:rPr>
              <w:t>5000</w:t>
            </w:r>
            <w:r w:rsidRPr="00A220C7">
              <w:rPr>
                <w:rFonts w:hint="eastAsia"/>
                <w:bCs/>
                <w:szCs w:val="21"/>
              </w:rPr>
              <w:t>万以上每增加</w:t>
            </w:r>
            <w:r w:rsidRPr="00A220C7">
              <w:rPr>
                <w:bCs/>
                <w:szCs w:val="21"/>
              </w:rPr>
              <w:t>0.5</w:t>
            </w:r>
            <w:r w:rsidRPr="00A220C7">
              <w:rPr>
                <w:rFonts w:hint="eastAsia"/>
                <w:bCs/>
                <w:szCs w:val="21"/>
              </w:rPr>
              <w:t>亿</w:t>
            </w:r>
            <w:r w:rsidRPr="00A220C7">
              <w:rPr>
                <w:rFonts w:hint="eastAsia"/>
                <w:bCs/>
                <w:szCs w:val="21"/>
              </w:rPr>
              <w:t>(</w:t>
            </w:r>
            <w:r w:rsidRPr="00A220C7">
              <w:rPr>
                <w:rFonts w:hint="eastAsia"/>
                <w:bCs/>
                <w:szCs w:val="21"/>
              </w:rPr>
              <w:t>不足</w:t>
            </w:r>
            <w:r w:rsidRPr="00A220C7">
              <w:rPr>
                <w:rFonts w:hint="eastAsia"/>
                <w:bCs/>
                <w:szCs w:val="21"/>
              </w:rPr>
              <w:t>0.5</w:t>
            </w:r>
            <w:r w:rsidRPr="00A220C7">
              <w:rPr>
                <w:rFonts w:hint="eastAsia"/>
                <w:bCs/>
                <w:szCs w:val="21"/>
              </w:rPr>
              <w:t>亿不增加</w:t>
            </w:r>
            <w:r w:rsidRPr="00A220C7">
              <w:rPr>
                <w:rFonts w:hint="eastAsia"/>
                <w:bCs/>
                <w:szCs w:val="21"/>
              </w:rPr>
              <w:t>)</w:t>
            </w:r>
          </w:p>
        </w:tc>
        <w:tc>
          <w:tcPr>
            <w:tcW w:w="5967" w:type="dxa"/>
            <w:tcBorders>
              <w:top w:val="single" w:sz="4" w:space="0" w:color="auto"/>
              <w:left w:val="single" w:sz="4" w:space="0" w:color="auto"/>
              <w:bottom w:val="single" w:sz="4" w:space="0" w:color="auto"/>
              <w:right w:val="single" w:sz="4" w:space="0" w:color="auto"/>
            </w:tcBorders>
            <w:vAlign w:val="center"/>
          </w:tcPr>
          <w:p w:rsidR="0024410B" w:rsidRPr="00A220C7" w:rsidRDefault="0024410B" w:rsidP="00B51C3C">
            <w:pPr>
              <w:spacing w:line="360" w:lineRule="auto"/>
              <w:ind w:firstLineChars="210" w:firstLine="441"/>
              <w:jc w:val="center"/>
              <w:rPr>
                <w:rFonts w:hAnsi="宋体"/>
                <w:bCs/>
                <w:szCs w:val="21"/>
              </w:rPr>
            </w:pPr>
            <w:r w:rsidRPr="00A220C7">
              <w:rPr>
                <w:rFonts w:hAnsi="宋体" w:hint="eastAsia"/>
                <w:bCs/>
                <w:szCs w:val="21"/>
              </w:rPr>
              <w:t>增加</w:t>
            </w:r>
            <w:r w:rsidRPr="00A220C7">
              <w:rPr>
                <w:rFonts w:hAnsi="宋体" w:hint="eastAsia"/>
                <w:bCs/>
                <w:szCs w:val="21"/>
              </w:rPr>
              <w:t>10</w:t>
            </w:r>
            <w:r w:rsidRPr="00A220C7">
              <w:rPr>
                <w:rFonts w:hAnsi="宋体" w:hint="eastAsia"/>
                <w:bCs/>
                <w:szCs w:val="21"/>
              </w:rPr>
              <w:t>天</w:t>
            </w:r>
          </w:p>
        </w:tc>
      </w:tr>
    </w:tbl>
    <w:p w:rsidR="0024410B" w:rsidRPr="00A220C7" w:rsidRDefault="0024410B" w:rsidP="0024410B">
      <w:pPr>
        <w:spacing w:line="360" w:lineRule="auto"/>
        <w:ind w:firstLineChars="200" w:firstLine="420"/>
        <w:jc w:val="left"/>
        <w:rPr>
          <w:rFonts w:hAnsi="宋体"/>
          <w:szCs w:val="21"/>
        </w:rPr>
      </w:pPr>
      <w:r w:rsidRPr="00A220C7">
        <w:rPr>
          <w:rFonts w:hAnsi="宋体"/>
          <w:bCs/>
          <w:szCs w:val="21"/>
        </w:rPr>
        <w:t>因承包人提供的结算资料不完整而需要补充或承包人不按时对账耽误时间时，审查时间应相应顺延</w:t>
      </w:r>
      <w:r w:rsidRPr="00A220C7">
        <w:rPr>
          <w:rFonts w:hAnsi="宋体"/>
          <w:szCs w:val="21"/>
        </w:rPr>
        <w:t>。</w:t>
      </w:r>
    </w:p>
    <w:p w:rsidR="0024410B" w:rsidRPr="00A220C7" w:rsidRDefault="0024410B" w:rsidP="0024410B">
      <w:pPr>
        <w:spacing w:line="400" w:lineRule="exact"/>
        <w:ind w:firstLineChars="196" w:firstLine="412"/>
        <w:rPr>
          <w:rFonts w:hAnsi="宋体"/>
          <w:bCs/>
          <w:szCs w:val="21"/>
        </w:rPr>
      </w:pPr>
      <w:r w:rsidRPr="00A220C7">
        <w:rPr>
          <w:rFonts w:hAnsi="宋体" w:cs="宋体" w:hint="eastAsia"/>
        </w:rPr>
        <w:t>竣工</w:t>
      </w:r>
      <w:r w:rsidRPr="00A220C7">
        <w:rPr>
          <w:rFonts w:hAnsi="宋体" w:hint="eastAsia"/>
          <w:bCs/>
          <w:szCs w:val="21"/>
        </w:rPr>
        <w:t>结算审核约定：</w:t>
      </w:r>
    </w:p>
    <w:p w:rsidR="0024410B" w:rsidRPr="00A220C7" w:rsidRDefault="0024410B" w:rsidP="0024410B">
      <w:pPr>
        <w:spacing w:line="400" w:lineRule="exact"/>
        <w:ind w:firstLineChars="196" w:firstLine="412"/>
        <w:rPr>
          <w:rFonts w:hAnsi="宋体"/>
          <w:bCs/>
          <w:szCs w:val="21"/>
          <w:u w:val="single"/>
        </w:rPr>
      </w:pPr>
      <w:r w:rsidRPr="00A220C7">
        <w:rPr>
          <w:rFonts w:hAnsi="宋体" w:hint="eastAsia"/>
          <w:bCs/>
          <w:szCs w:val="21"/>
        </w:rPr>
        <w:t>非国有投资项目：</w:t>
      </w:r>
      <w:r w:rsidRPr="00A220C7">
        <w:rPr>
          <w:rFonts w:hAnsi="宋体"/>
          <w:bCs/>
          <w:szCs w:val="21"/>
          <w:u w:val="single"/>
        </w:rPr>
        <w:t>1</w:t>
      </w:r>
      <w:r w:rsidRPr="00A220C7">
        <w:rPr>
          <w:rFonts w:hAnsi="宋体" w:hint="eastAsia"/>
          <w:bCs/>
          <w:szCs w:val="21"/>
          <w:u w:val="single"/>
        </w:rPr>
        <w:t>、工程竣工验收报告经发包人认可后</w:t>
      </w:r>
      <w:r w:rsidRPr="00A220C7">
        <w:rPr>
          <w:rFonts w:hAnsi="宋体"/>
          <w:bCs/>
          <w:szCs w:val="21"/>
          <w:u w:val="single"/>
        </w:rPr>
        <w:t xml:space="preserve">   </w:t>
      </w:r>
      <w:r w:rsidRPr="00A220C7">
        <w:rPr>
          <w:rFonts w:hAnsi="宋体" w:hint="eastAsia"/>
          <w:bCs/>
          <w:szCs w:val="21"/>
          <w:u w:val="single"/>
        </w:rPr>
        <w:t>天内，承包人向发包人递交竣工验收合格资料及完整的结算资料和报告，双方按照协议书约定的合同价款及专用条款约定的合同价调整内容，进行工程竣工结算。</w:t>
      </w:r>
      <w:r w:rsidRPr="00A220C7">
        <w:rPr>
          <w:rFonts w:hAnsi="宋体"/>
          <w:bCs/>
          <w:szCs w:val="21"/>
          <w:u w:val="single"/>
        </w:rPr>
        <w:t>2</w:t>
      </w:r>
      <w:r w:rsidRPr="00A220C7">
        <w:rPr>
          <w:rFonts w:hAnsi="宋体" w:hint="eastAsia"/>
          <w:bCs/>
          <w:szCs w:val="21"/>
          <w:u w:val="single"/>
        </w:rPr>
        <w:t>、发包人收到承包人递交的竣工结算报告及结算资料之日起</w:t>
      </w:r>
      <w:r w:rsidRPr="00A220C7">
        <w:rPr>
          <w:rFonts w:hAnsi="宋体"/>
          <w:bCs/>
          <w:szCs w:val="21"/>
          <w:u w:val="single"/>
        </w:rPr>
        <w:t xml:space="preserve">   </w:t>
      </w:r>
      <w:r w:rsidRPr="00A220C7">
        <w:rPr>
          <w:rFonts w:hAnsi="宋体" w:hint="eastAsia"/>
          <w:bCs/>
          <w:szCs w:val="21"/>
          <w:u w:val="single"/>
        </w:rPr>
        <w:t>天内进行审核，给予确认或者提出初审意见。发包人逾期不予审定结算的视为发包人已同意上述竣工结算报告及结算资料，并以此作为最终结算的依据。发包人初审竣工结算完毕之日起</w:t>
      </w:r>
      <w:r w:rsidRPr="00A220C7">
        <w:rPr>
          <w:rFonts w:hAnsi="宋体"/>
          <w:bCs/>
          <w:szCs w:val="21"/>
          <w:u w:val="single"/>
        </w:rPr>
        <w:t xml:space="preserve">  </w:t>
      </w:r>
      <w:r w:rsidRPr="00A220C7">
        <w:rPr>
          <w:rFonts w:hAnsi="宋体" w:hint="eastAsia"/>
          <w:bCs/>
          <w:szCs w:val="21"/>
          <w:u w:val="single"/>
        </w:rPr>
        <w:t>天内，按审定后的结算价款，通知经办银行向承包人支付工程竣工结算价款。承包人应根据发包人的需要随时将竣工工程交付发包人。</w:t>
      </w:r>
    </w:p>
    <w:p w:rsidR="00F52CD6" w:rsidRPr="00A220C7" w:rsidRDefault="0024410B" w:rsidP="00F52CD6">
      <w:pPr>
        <w:spacing w:line="360" w:lineRule="auto"/>
        <w:ind w:firstLineChars="200" w:firstLine="420"/>
        <w:jc w:val="left"/>
        <w:rPr>
          <w:rFonts w:hAnsi="宋体"/>
          <w:bCs/>
          <w:szCs w:val="21"/>
          <w:u w:val="single"/>
        </w:rPr>
      </w:pPr>
      <w:r w:rsidRPr="00A220C7">
        <w:rPr>
          <w:rFonts w:hAnsi="宋体" w:hint="eastAsia"/>
          <w:bCs/>
          <w:szCs w:val="21"/>
        </w:rPr>
        <w:t>国有投资项目：</w:t>
      </w:r>
      <w:r w:rsidR="00F52CD6" w:rsidRPr="00A220C7">
        <w:rPr>
          <w:rFonts w:hAnsi="宋体" w:hint="eastAsia"/>
          <w:bCs/>
          <w:szCs w:val="21"/>
          <w:u w:val="single"/>
        </w:rPr>
        <w:t>1.</w:t>
      </w:r>
      <w:r w:rsidR="00F52CD6" w:rsidRPr="00A220C7">
        <w:rPr>
          <w:rFonts w:hAnsi="宋体" w:hint="eastAsia"/>
          <w:bCs/>
          <w:szCs w:val="21"/>
          <w:u w:val="single"/>
        </w:rPr>
        <w:t>本工程最终竣工结算达到《自治区本级财政投资评审实施办法》（桂财办〔</w:t>
      </w:r>
      <w:r w:rsidR="00F52CD6" w:rsidRPr="00A220C7">
        <w:rPr>
          <w:rFonts w:hAnsi="宋体" w:hint="eastAsia"/>
          <w:bCs/>
          <w:szCs w:val="21"/>
          <w:u w:val="single"/>
        </w:rPr>
        <w:t>2015</w:t>
      </w:r>
      <w:r w:rsidR="00F52CD6" w:rsidRPr="00A220C7">
        <w:rPr>
          <w:rFonts w:hAnsi="宋体" w:hint="eastAsia"/>
          <w:bCs/>
          <w:szCs w:val="21"/>
          <w:u w:val="single"/>
        </w:rPr>
        <w:t>〕</w:t>
      </w:r>
      <w:r w:rsidR="00F52CD6" w:rsidRPr="00A220C7">
        <w:rPr>
          <w:rFonts w:hAnsi="宋体" w:hint="eastAsia"/>
          <w:bCs/>
          <w:szCs w:val="21"/>
          <w:u w:val="single"/>
        </w:rPr>
        <w:t>70</w:t>
      </w:r>
      <w:r w:rsidR="00F52CD6" w:rsidRPr="00A220C7">
        <w:rPr>
          <w:rFonts w:hAnsi="宋体" w:hint="eastAsia"/>
          <w:bCs/>
          <w:szCs w:val="21"/>
          <w:u w:val="single"/>
        </w:rPr>
        <w:t>号）规定的评审范围，需报财政部门审定。</w:t>
      </w:r>
    </w:p>
    <w:p w:rsidR="00F52CD6" w:rsidRPr="00A220C7" w:rsidRDefault="00F52CD6" w:rsidP="00F52CD6">
      <w:pPr>
        <w:spacing w:line="360" w:lineRule="auto"/>
        <w:ind w:firstLineChars="200" w:firstLine="420"/>
        <w:jc w:val="left"/>
        <w:rPr>
          <w:rFonts w:hAnsi="宋体"/>
          <w:bCs/>
          <w:szCs w:val="21"/>
          <w:u w:val="single"/>
        </w:rPr>
      </w:pPr>
      <w:r w:rsidRPr="00A220C7">
        <w:rPr>
          <w:rFonts w:hAnsi="宋体" w:hint="eastAsia"/>
          <w:bCs/>
          <w:szCs w:val="21"/>
          <w:u w:val="single"/>
        </w:rPr>
        <w:t>2.</w:t>
      </w:r>
      <w:r w:rsidRPr="00A220C7">
        <w:rPr>
          <w:rFonts w:hAnsi="宋体" w:hint="eastAsia"/>
          <w:bCs/>
          <w:szCs w:val="21"/>
          <w:u w:val="single"/>
        </w:rPr>
        <w:t>工程竣工验收报告经发包人认可后</w:t>
      </w:r>
      <w:r w:rsidRPr="00A220C7">
        <w:rPr>
          <w:rFonts w:hAnsi="宋体" w:hint="eastAsia"/>
          <w:bCs/>
          <w:szCs w:val="21"/>
          <w:u w:val="single"/>
        </w:rPr>
        <w:t>14</w:t>
      </w:r>
      <w:r w:rsidRPr="00A220C7">
        <w:rPr>
          <w:rFonts w:hAnsi="宋体" w:hint="eastAsia"/>
          <w:bCs/>
          <w:szCs w:val="21"/>
          <w:u w:val="single"/>
        </w:rPr>
        <w:t>天内，承包人向发包人递交竣工验收合格资料及完整的结算资料和报告。</w:t>
      </w:r>
    </w:p>
    <w:p w:rsidR="00F52CD6" w:rsidRPr="00A220C7" w:rsidRDefault="00F52CD6" w:rsidP="00F52CD6">
      <w:pPr>
        <w:spacing w:line="360" w:lineRule="auto"/>
        <w:ind w:firstLineChars="200" w:firstLine="420"/>
        <w:jc w:val="left"/>
        <w:rPr>
          <w:rFonts w:hAnsi="宋体"/>
          <w:bCs/>
          <w:szCs w:val="21"/>
          <w:u w:val="single"/>
        </w:rPr>
      </w:pPr>
      <w:r w:rsidRPr="00A220C7">
        <w:rPr>
          <w:rFonts w:hAnsi="宋体" w:hint="eastAsia"/>
          <w:bCs/>
          <w:szCs w:val="21"/>
          <w:u w:val="single"/>
        </w:rPr>
        <w:t>3.</w:t>
      </w:r>
      <w:r w:rsidRPr="00A220C7">
        <w:rPr>
          <w:rFonts w:hAnsi="宋体" w:hint="eastAsia"/>
          <w:bCs/>
          <w:szCs w:val="21"/>
          <w:u w:val="single"/>
        </w:rPr>
        <w:t>承包人所编制的工程竣工资料经发包人审核后，送到财政部门或发包人之日起，承包人所遗漏的与工程造价有关的签证不再作为结算审核依据，按自动放弃处理。</w:t>
      </w:r>
    </w:p>
    <w:p w:rsidR="0024410B" w:rsidRPr="00A220C7" w:rsidRDefault="00F52CD6" w:rsidP="00F52CD6">
      <w:pPr>
        <w:spacing w:line="360" w:lineRule="auto"/>
        <w:ind w:firstLineChars="200" w:firstLine="420"/>
        <w:jc w:val="left"/>
        <w:rPr>
          <w:szCs w:val="21"/>
        </w:rPr>
      </w:pPr>
      <w:r w:rsidRPr="00A220C7">
        <w:rPr>
          <w:rFonts w:hAnsi="宋体" w:hint="eastAsia"/>
          <w:bCs/>
          <w:szCs w:val="21"/>
          <w:u w:val="single"/>
        </w:rPr>
        <w:t>4.</w:t>
      </w:r>
      <w:r w:rsidRPr="00A220C7">
        <w:rPr>
          <w:rFonts w:hAnsi="宋体" w:hint="eastAsia"/>
          <w:bCs/>
          <w:szCs w:val="21"/>
          <w:u w:val="single"/>
        </w:rPr>
        <w:t>如承包人报送的工程结算总价过高，造成该结算审减率超过</w:t>
      </w:r>
      <w:r w:rsidRPr="00A220C7">
        <w:rPr>
          <w:rFonts w:hAnsi="宋体" w:hint="eastAsia"/>
          <w:bCs/>
          <w:szCs w:val="21"/>
          <w:u w:val="single"/>
        </w:rPr>
        <w:t>6%</w:t>
      </w:r>
      <w:r w:rsidRPr="00A220C7">
        <w:rPr>
          <w:rFonts w:hAnsi="宋体" w:hint="eastAsia"/>
          <w:bCs/>
          <w:szCs w:val="21"/>
          <w:u w:val="single"/>
        </w:rPr>
        <w:t>以上的，则超出</w:t>
      </w:r>
      <w:r w:rsidRPr="00A220C7">
        <w:rPr>
          <w:rFonts w:hAnsi="宋体" w:hint="eastAsia"/>
          <w:bCs/>
          <w:szCs w:val="21"/>
          <w:u w:val="single"/>
        </w:rPr>
        <w:t>6%</w:t>
      </w:r>
      <w:r w:rsidRPr="00A220C7">
        <w:rPr>
          <w:rFonts w:hAnsi="宋体" w:hint="eastAsia"/>
          <w:bCs/>
          <w:szCs w:val="21"/>
          <w:u w:val="single"/>
        </w:rPr>
        <w:t>以上</w:t>
      </w:r>
      <w:r w:rsidRPr="00A220C7">
        <w:rPr>
          <w:rFonts w:hAnsi="宋体" w:hint="eastAsia"/>
          <w:bCs/>
          <w:szCs w:val="21"/>
          <w:u w:val="single"/>
        </w:rPr>
        <w:lastRenderedPageBreak/>
        <w:t>部分的审核费由承包人承担，费用由发包人从承包人工程结算款中扣除。其中：审减率</w:t>
      </w:r>
      <w:r w:rsidRPr="00A220C7">
        <w:rPr>
          <w:rFonts w:hAnsi="宋体" w:hint="eastAsia"/>
          <w:bCs/>
          <w:szCs w:val="21"/>
          <w:u w:val="single"/>
        </w:rPr>
        <w:t>=</w:t>
      </w:r>
      <w:r w:rsidRPr="00A220C7">
        <w:rPr>
          <w:rFonts w:hAnsi="宋体" w:hint="eastAsia"/>
          <w:bCs/>
          <w:szCs w:val="21"/>
          <w:u w:val="single"/>
        </w:rPr>
        <w:t>（送审造价</w:t>
      </w:r>
      <w:r w:rsidRPr="00A220C7">
        <w:rPr>
          <w:rFonts w:hAnsi="宋体" w:hint="eastAsia"/>
          <w:bCs/>
          <w:szCs w:val="21"/>
          <w:u w:val="single"/>
        </w:rPr>
        <w:t>-</w:t>
      </w:r>
      <w:r w:rsidRPr="00A220C7">
        <w:rPr>
          <w:rFonts w:hAnsi="宋体" w:hint="eastAsia"/>
          <w:bCs/>
          <w:szCs w:val="21"/>
          <w:u w:val="single"/>
        </w:rPr>
        <w:t>审定造价）</w:t>
      </w:r>
      <w:r w:rsidRPr="00A220C7">
        <w:rPr>
          <w:rFonts w:hAnsi="宋体" w:hint="eastAsia"/>
          <w:bCs/>
          <w:szCs w:val="21"/>
          <w:u w:val="single"/>
        </w:rPr>
        <w:t>/</w:t>
      </w:r>
      <w:r w:rsidRPr="00A220C7">
        <w:rPr>
          <w:rFonts w:hAnsi="宋体" w:hint="eastAsia"/>
          <w:bCs/>
          <w:szCs w:val="21"/>
          <w:u w:val="single"/>
        </w:rPr>
        <w:t>送审造价</w:t>
      </w:r>
      <w:r w:rsidRPr="00A220C7">
        <w:rPr>
          <w:rFonts w:hAnsi="宋体" w:hint="eastAsia"/>
          <w:bCs/>
          <w:szCs w:val="21"/>
          <w:u w:val="single"/>
        </w:rPr>
        <w:t>*100%</w:t>
      </w:r>
      <w:r w:rsidRPr="00A220C7">
        <w:rPr>
          <w:rFonts w:hAnsi="宋体" w:hint="eastAsia"/>
          <w:bCs/>
          <w:szCs w:val="21"/>
          <w:u w:val="single"/>
        </w:rPr>
        <w:t>；当审减率大于</w:t>
      </w:r>
      <w:r w:rsidRPr="00A220C7">
        <w:rPr>
          <w:rFonts w:hAnsi="宋体" w:hint="eastAsia"/>
          <w:bCs/>
          <w:szCs w:val="21"/>
          <w:u w:val="single"/>
        </w:rPr>
        <w:t>6%</w:t>
      </w:r>
      <w:r w:rsidRPr="00A220C7">
        <w:rPr>
          <w:rFonts w:hAnsi="宋体" w:hint="eastAsia"/>
          <w:bCs/>
          <w:szCs w:val="21"/>
          <w:u w:val="single"/>
        </w:rPr>
        <w:t>时，承包人应承担的审核费</w:t>
      </w:r>
      <w:r w:rsidRPr="00A220C7">
        <w:rPr>
          <w:rFonts w:hAnsi="宋体" w:hint="eastAsia"/>
          <w:bCs/>
          <w:szCs w:val="21"/>
          <w:u w:val="single"/>
        </w:rPr>
        <w:t>=</w:t>
      </w:r>
      <w:r w:rsidRPr="00A220C7">
        <w:rPr>
          <w:rFonts w:hAnsi="宋体" w:hint="eastAsia"/>
          <w:bCs/>
          <w:szCs w:val="21"/>
          <w:u w:val="single"/>
        </w:rPr>
        <w:t>（</w:t>
      </w:r>
      <w:proofErr w:type="gramStart"/>
      <w:r w:rsidRPr="00A220C7">
        <w:rPr>
          <w:rFonts w:hAnsi="宋体" w:hint="eastAsia"/>
          <w:bCs/>
          <w:szCs w:val="21"/>
          <w:u w:val="single"/>
        </w:rPr>
        <w:t>净审减额</w:t>
      </w:r>
      <w:proofErr w:type="gramEnd"/>
      <w:r w:rsidRPr="00A220C7">
        <w:rPr>
          <w:rFonts w:hAnsi="宋体" w:hint="eastAsia"/>
          <w:bCs/>
          <w:szCs w:val="21"/>
          <w:u w:val="single"/>
        </w:rPr>
        <w:t>-</w:t>
      </w:r>
      <w:r w:rsidRPr="00A220C7">
        <w:rPr>
          <w:rFonts w:hAnsi="宋体" w:hint="eastAsia"/>
          <w:bCs/>
          <w:szCs w:val="21"/>
          <w:u w:val="single"/>
        </w:rPr>
        <w:t>送审额</w:t>
      </w:r>
      <w:r w:rsidRPr="00A220C7">
        <w:rPr>
          <w:rFonts w:hAnsi="宋体" w:hint="eastAsia"/>
          <w:bCs/>
          <w:szCs w:val="21"/>
          <w:u w:val="single"/>
        </w:rPr>
        <w:t>*6%</w:t>
      </w:r>
      <w:r w:rsidRPr="00A220C7">
        <w:rPr>
          <w:rFonts w:hAnsi="宋体" w:hint="eastAsia"/>
          <w:bCs/>
          <w:szCs w:val="21"/>
          <w:u w:val="single"/>
        </w:rPr>
        <w:t>）</w:t>
      </w:r>
      <w:r w:rsidRPr="00A220C7">
        <w:rPr>
          <w:rFonts w:hAnsi="宋体" w:hint="eastAsia"/>
          <w:bCs/>
          <w:szCs w:val="21"/>
          <w:u w:val="single"/>
        </w:rPr>
        <w:t>*3.5%</w:t>
      </w:r>
      <w:proofErr w:type="gramStart"/>
      <w:r w:rsidRPr="00A220C7">
        <w:rPr>
          <w:rFonts w:hAnsi="宋体" w:hint="eastAsia"/>
          <w:bCs/>
          <w:szCs w:val="21"/>
          <w:u w:val="single"/>
        </w:rPr>
        <w:t>”</w:t>
      </w:r>
      <w:proofErr w:type="gramEnd"/>
      <w:r w:rsidRPr="00A220C7">
        <w:rPr>
          <w:rFonts w:hAnsi="宋体" w:hint="eastAsia"/>
          <w:bCs/>
          <w:szCs w:val="21"/>
          <w:u w:val="single"/>
        </w:rPr>
        <w:t>。</w:t>
      </w:r>
      <w:r w:rsidR="0024410B" w:rsidRPr="00A220C7">
        <w:rPr>
          <w:rFonts w:hAnsi="宋体" w:hint="eastAsia"/>
          <w:bCs/>
          <w:szCs w:val="21"/>
          <w:u w:val="single"/>
        </w:rPr>
        <w:t xml:space="preserve">          </w:t>
      </w:r>
    </w:p>
    <w:p w:rsidR="0024410B" w:rsidRPr="00A220C7" w:rsidRDefault="0024410B" w:rsidP="0024410B">
      <w:pPr>
        <w:spacing w:line="360" w:lineRule="auto"/>
        <w:ind w:firstLineChars="200" w:firstLine="420"/>
        <w:jc w:val="left"/>
        <w:rPr>
          <w:szCs w:val="21"/>
        </w:rPr>
      </w:pPr>
      <w:r w:rsidRPr="00A220C7">
        <w:rPr>
          <w:rFonts w:hAnsi="宋体"/>
          <w:szCs w:val="21"/>
        </w:rPr>
        <w:t>发包人完成竣工付款的期限：</w:t>
      </w:r>
      <w:r w:rsidRPr="00A220C7">
        <w:rPr>
          <w:szCs w:val="21"/>
          <w:u w:val="single"/>
        </w:rPr>
        <w:t xml:space="preserve">                            </w:t>
      </w:r>
      <w:r w:rsidRPr="00A220C7">
        <w:rPr>
          <w:rFonts w:hAnsi="宋体"/>
          <w:szCs w:val="21"/>
        </w:rPr>
        <w:t>。</w:t>
      </w:r>
    </w:p>
    <w:p w:rsidR="0024410B" w:rsidRPr="00A220C7" w:rsidRDefault="0024410B" w:rsidP="0024410B">
      <w:pPr>
        <w:spacing w:line="360" w:lineRule="auto"/>
        <w:ind w:firstLineChars="200" w:firstLine="420"/>
        <w:jc w:val="left"/>
        <w:rPr>
          <w:szCs w:val="21"/>
          <w:u w:val="single"/>
        </w:rPr>
      </w:pPr>
      <w:r w:rsidRPr="00A220C7">
        <w:rPr>
          <w:rFonts w:hAnsi="宋体"/>
          <w:szCs w:val="21"/>
        </w:rPr>
        <w:t>关于竣工付款证书异议部分复核的方式和程序：</w:t>
      </w:r>
      <w:r w:rsidRPr="00A220C7">
        <w:rPr>
          <w:szCs w:val="21"/>
          <w:u w:val="single"/>
        </w:rPr>
        <w:t xml:space="preserve">        </w:t>
      </w:r>
      <w:r w:rsidR="00C77F72" w:rsidRPr="00A220C7">
        <w:rPr>
          <w:rFonts w:hint="eastAsia"/>
          <w:szCs w:val="21"/>
          <w:u w:val="single"/>
        </w:rPr>
        <w:t>按通用合同条款执行</w:t>
      </w:r>
      <w:r w:rsidR="00C77F72" w:rsidRPr="00A220C7">
        <w:rPr>
          <w:szCs w:val="21"/>
          <w:u w:val="single"/>
        </w:rPr>
        <w:t xml:space="preserve">  </w:t>
      </w:r>
      <w:r w:rsidRPr="00A220C7">
        <w:rPr>
          <w:szCs w:val="21"/>
          <w:u w:val="single"/>
        </w:rPr>
        <w:t xml:space="preserve">     </w:t>
      </w:r>
      <w:r w:rsidRPr="00A220C7">
        <w:rPr>
          <w:rFonts w:hAnsi="宋体"/>
          <w:szCs w:val="21"/>
        </w:rPr>
        <w:t>。</w:t>
      </w:r>
    </w:p>
    <w:p w:rsidR="0024410B" w:rsidRPr="00A220C7" w:rsidRDefault="0024410B" w:rsidP="0024410B">
      <w:pPr>
        <w:pStyle w:val="3"/>
      </w:pPr>
      <w:bookmarkStart w:id="1044" w:name="_Toc373227761"/>
      <w:bookmarkStart w:id="1045" w:name="_Toc373478408"/>
      <w:bookmarkStart w:id="1046" w:name="_Toc389065326"/>
      <w:bookmarkStart w:id="1047" w:name="_Toc28081"/>
      <w:bookmarkStart w:id="1048" w:name="_Toc61980442"/>
      <w:r w:rsidRPr="00A220C7">
        <w:t xml:space="preserve">14.4 </w:t>
      </w:r>
      <w:r w:rsidRPr="00A220C7">
        <w:rPr>
          <w:rFonts w:hAnsi="宋体"/>
        </w:rPr>
        <w:t>最终结清</w:t>
      </w:r>
      <w:bookmarkEnd w:id="1044"/>
      <w:bookmarkEnd w:id="1045"/>
      <w:bookmarkEnd w:id="1046"/>
      <w:bookmarkEnd w:id="1047"/>
      <w:bookmarkEnd w:id="1048"/>
    </w:p>
    <w:p w:rsidR="0024410B" w:rsidRPr="00A220C7" w:rsidRDefault="0024410B" w:rsidP="0024410B">
      <w:pPr>
        <w:spacing w:line="360" w:lineRule="auto"/>
        <w:ind w:firstLineChars="200" w:firstLine="420"/>
        <w:jc w:val="left"/>
        <w:rPr>
          <w:kern w:val="0"/>
          <w:szCs w:val="21"/>
        </w:rPr>
      </w:pPr>
      <w:r w:rsidRPr="00A220C7">
        <w:rPr>
          <w:kern w:val="0"/>
          <w:szCs w:val="21"/>
        </w:rPr>
        <w:t xml:space="preserve">14.4.1 </w:t>
      </w:r>
      <w:r w:rsidRPr="00A220C7">
        <w:rPr>
          <w:rFonts w:hAnsi="宋体"/>
          <w:kern w:val="0"/>
          <w:szCs w:val="21"/>
        </w:rPr>
        <w:t>最终结清申请单</w:t>
      </w:r>
    </w:p>
    <w:p w:rsidR="0024410B" w:rsidRPr="00A220C7" w:rsidRDefault="0024410B" w:rsidP="0024410B">
      <w:pPr>
        <w:spacing w:line="360" w:lineRule="auto"/>
        <w:ind w:firstLineChars="200" w:firstLine="420"/>
        <w:jc w:val="left"/>
        <w:rPr>
          <w:kern w:val="0"/>
          <w:szCs w:val="21"/>
        </w:rPr>
      </w:pPr>
      <w:r w:rsidRPr="00A220C7">
        <w:rPr>
          <w:rFonts w:hAnsi="宋体"/>
          <w:kern w:val="0"/>
          <w:szCs w:val="21"/>
        </w:rPr>
        <w:t>承包人提交最终结清申请单的份数：</w:t>
      </w:r>
      <w:r w:rsidRPr="00A220C7">
        <w:rPr>
          <w:szCs w:val="21"/>
          <w:u w:val="single"/>
        </w:rPr>
        <w:t xml:space="preserve">    </w:t>
      </w:r>
      <w:r w:rsidR="001827D7" w:rsidRPr="00A220C7">
        <w:rPr>
          <w:rFonts w:ascii="宋体" w:hAnsi="宋体" w:hint="eastAsia"/>
          <w:szCs w:val="21"/>
          <w:u w:val="single"/>
        </w:rPr>
        <w:t>一式三份</w:t>
      </w:r>
      <w:r w:rsidRPr="00A220C7">
        <w:rPr>
          <w:szCs w:val="21"/>
          <w:u w:val="single"/>
        </w:rPr>
        <w:t xml:space="preserve">     </w:t>
      </w:r>
      <w:r w:rsidRPr="00A220C7">
        <w:rPr>
          <w:rFonts w:hAnsi="宋体"/>
          <w:szCs w:val="21"/>
        </w:rPr>
        <w:t>。</w:t>
      </w:r>
    </w:p>
    <w:p w:rsidR="0024410B" w:rsidRPr="00A220C7" w:rsidRDefault="0024410B" w:rsidP="0024410B">
      <w:pPr>
        <w:spacing w:line="360" w:lineRule="auto"/>
        <w:ind w:firstLineChars="200" w:firstLine="420"/>
        <w:jc w:val="left"/>
        <w:rPr>
          <w:szCs w:val="21"/>
        </w:rPr>
      </w:pPr>
      <w:r w:rsidRPr="00A220C7">
        <w:rPr>
          <w:rFonts w:hAnsi="宋体"/>
          <w:kern w:val="0"/>
          <w:szCs w:val="21"/>
        </w:rPr>
        <w:t>承包人提交最终结算申请单的期限：</w:t>
      </w:r>
      <w:r w:rsidRPr="00A220C7">
        <w:rPr>
          <w:szCs w:val="21"/>
          <w:u w:val="single"/>
        </w:rPr>
        <w:t xml:space="preserve">    </w:t>
      </w:r>
      <w:r w:rsidR="001827D7" w:rsidRPr="00A220C7">
        <w:rPr>
          <w:rFonts w:ascii="宋体" w:hAnsi="宋体" w:hint="eastAsia"/>
          <w:szCs w:val="21"/>
          <w:u w:val="single"/>
        </w:rPr>
        <w:t>30天内</w:t>
      </w:r>
      <w:r w:rsidR="001827D7" w:rsidRPr="00A220C7">
        <w:rPr>
          <w:rFonts w:ascii="宋体" w:hAnsi="宋体"/>
          <w:szCs w:val="21"/>
          <w:u w:val="single"/>
        </w:rPr>
        <w:t xml:space="preserve"> </w:t>
      </w:r>
      <w:r w:rsidR="001827D7" w:rsidRPr="00A220C7">
        <w:rPr>
          <w:rFonts w:ascii="宋体" w:hAnsi="宋体" w:hint="eastAsia"/>
          <w:szCs w:val="21"/>
          <w:u w:val="single"/>
        </w:rPr>
        <w:t xml:space="preserve"> </w:t>
      </w:r>
      <w:r w:rsidRPr="00A220C7">
        <w:rPr>
          <w:szCs w:val="21"/>
          <w:u w:val="single"/>
        </w:rPr>
        <w:t xml:space="preserve">      </w:t>
      </w:r>
      <w:r w:rsidRPr="00A220C7">
        <w:rPr>
          <w:rFonts w:hAnsi="宋体"/>
          <w:szCs w:val="21"/>
        </w:rPr>
        <w:t>。</w:t>
      </w:r>
      <w:r w:rsidRPr="00A220C7">
        <w:rPr>
          <w:szCs w:val="21"/>
        </w:rPr>
        <w:t xml:space="preserve"> </w:t>
      </w:r>
    </w:p>
    <w:p w:rsidR="0024410B" w:rsidRPr="00A220C7" w:rsidRDefault="0024410B" w:rsidP="0024410B">
      <w:pPr>
        <w:spacing w:line="360" w:lineRule="auto"/>
        <w:ind w:firstLineChars="200" w:firstLine="420"/>
        <w:jc w:val="left"/>
        <w:rPr>
          <w:szCs w:val="21"/>
        </w:rPr>
      </w:pPr>
      <w:r w:rsidRPr="00A220C7">
        <w:rPr>
          <w:szCs w:val="21"/>
        </w:rPr>
        <w:t xml:space="preserve">14.4.2 </w:t>
      </w:r>
      <w:r w:rsidRPr="00A220C7">
        <w:rPr>
          <w:rFonts w:hAnsi="宋体"/>
          <w:szCs w:val="21"/>
        </w:rPr>
        <w:t>最终结清证书和支付</w:t>
      </w:r>
    </w:p>
    <w:p w:rsidR="0024410B" w:rsidRPr="00A220C7" w:rsidRDefault="0024410B" w:rsidP="0024410B">
      <w:pPr>
        <w:spacing w:line="360" w:lineRule="auto"/>
        <w:ind w:firstLineChars="200" w:firstLine="420"/>
        <w:jc w:val="left"/>
        <w:rPr>
          <w:szCs w:val="21"/>
        </w:rPr>
      </w:pPr>
      <w:r w:rsidRPr="00A220C7">
        <w:rPr>
          <w:rFonts w:hAnsi="宋体"/>
          <w:szCs w:val="21"/>
        </w:rPr>
        <w:t>（</w:t>
      </w:r>
      <w:r w:rsidRPr="00A220C7">
        <w:rPr>
          <w:szCs w:val="21"/>
        </w:rPr>
        <w:t>1</w:t>
      </w:r>
      <w:r w:rsidRPr="00A220C7">
        <w:rPr>
          <w:rFonts w:hAnsi="宋体"/>
          <w:szCs w:val="21"/>
        </w:rPr>
        <w:t>）发包人完成最终结清申请单的审批并颁发最终结清证书的期限：</w:t>
      </w:r>
      <w:r w:rsidR="001827D7" w:rsidRPr="00A220C7">
        <w:rPr>
          <w:rFonts w:ascii="宋体" w:hAnsi="宋体" w:hint="eastAsia"/>
          <w:szCs w:val="21"/>
          <w:u w:val="single"/>
        </w:rPr>
        <w:t>14天内</w:t>
      </w:r>
      <w:r w:rsidRPr="00A220C7">
        <w:rPr>
          <w:szCs w:val="21"/>
          <w:u w:val="single"/>
        </w:rPr>
        <w:t xml:space="preserve">   </w:t>
      </w:r>
      <w:r w:rsidRPr="00A220C7">
        <w:rPr>
          <w:rFonts w:hAnsi="宋体"/>
          <w:szCs w:val="21"/>
        </w:rPr>
        <w:t>。</w:t>
      </w:r>
    </w:p>
    <w:p w:rsidR="0024410B" w:rsidRPr="00A220C7" w:rsidRDefault="0024410B" w:rsidP="0024410B">
      <w:pPr>
        <w:spacing w:line="360" w:lineRule="auto"/>
        <w:ind w:firstLineChars="200" w:firstLine="420"/>
        <w:jc w:val="left"/>
        <w:rPr>
          <w:szCs w:val="21"/>
        </w:rPr>
      </w:pPr>
      <w:r w:rsidRPr="00A220C7">
        <w:rPr>
          <w:rFonts w:hAnsi="宋体"/>
          <w:szCs w:val="21"/>
        </w:rPr>
        <w:t>（</w:t>
      </w:r>
      <w:r w:rsidRPr="00A220C7">
        <w:rPr>
          <w:szCs w:val="21"/>
        </w:rPr>
        <w:t>2</w:t>
      </w:r>
      <w:r w:rsidRPr="00A220C7">
        <w:rPr>
          <w:rFonts w:hAnsi="宋体"/>
          <w:szCs w:val="21"/>
        </w:rPr>
        <w:t>）发包人完成支付的期限：</w:t>
      </w:r>
      <w:r w:rsidR="001827D7" w:rsidRPr="00A220C7">
        <w:rPr>
          <w:rFonts w:ascii="宋体" w:hAnsi="宋体" w:hint="eastAsia"/>
          <w:szCs w:val="21"/>
          <w:u w:val="single"/>
        </w:rPr>
        <w:t xml:space="preserve">  30天内</w:t>
      </w:r>
      <w:r w:rsidRPr="00A220C7">
        <w:rPr>
          <w:szCs w:val="21"/>
          <w:u w:val="single"/>
        </w:rPr>
        <w:t xml:space="preserve">       </w:t>
      </w:r>
      <w:r w:rsidRPr="00A220C7">
        <w:rPr>
          <w:rFonts w:hAnsi="宋体"/>
          <w:szCs w:val="21"/>
        </w:rPr>
        <w:t>。</w:t>
      </w:r>
    </w:p>
    <w:p w:rsidR="0024410B" w:rsidRPr="00A220C7" w:rsidRDefault="0024410B" w:rsidP="0024410B">
      <w:pPr>
        <w:pStyle w:val="2"/>
      </w:pPr>
      <w:bookmarkStart w:id="1049" w:name="_Toc351203647"/>
      <w:bookmarkStart w:id="1050" w:name="_Toc373227762"/>
      <w:bookmarkStart w:id="1051" w:name="_Toc373478409"/>
      <w:bookmarkStart w:id="1052" w:name="_Toc389065327"/>
      <w:bookmarkStart w:id="1053" w:name="_Toc4833"/>
      <w:bookmarkStart w:id="1054" w:name="_Toc61980443"/>
      <w:bookmarkStart w:id="1055" w:name="_Toc267251483"/>
      <w:bookmarkStart w:id="1056" w:name="_Toc267251482"/>
      <w:bookmarkStart w:id="1057" w:name="_Toc267251484"/>
      <w:bookmarkStart w:id="1058" w:name="_Toc267251485"/>
      <w:bookmarkStart w:id="1059" w:name="_Toc267251490"/>
      <w:bookmarkStart w:id="1060" w:name="_Toc267251489"/>
      <w:bookmarkStart w:id="1061" w:name="_Toc267251488"/>
      <w:bookmarkStart w:id="1062" w:name="_Toc267251486"/>
      <w:bookmarkStart w:id="1063" w:name="_Toc267251494"/>
      <w:bookmarkStart w:id="1064" w:name="_Toc267251495"/>
      <w:bookmarkStart w:id="1065" w:name="_Toc267251497"/>
      <w:bookmarkStart w:id="1066" w:name="_Toc267251503"/>
      <w:bookmarkStart w:id="1067" w:name="_Toc267251496"/>
      <w:bookmarkStart w:id="1068" w:name="_Toc267251493"/>
      <w:bookmarkStart w:id="1069" w:name="_Toc267251492"/>
      <w:bookmarkStart w:id="1070" w:name="_Toc267251491"/>
      <w:bookmarkStart w:id="1071" w:name="_Toc267251499"/>
      <w:bookmarkStart w:id="1072" w:name="_Toc267251498"/>
      <w:bookmarkStart w:id="1073" w:name="_Toc267251501"/>
      <w:bookmarkStart w:id="1074" w:name="_Toc267251502"/>
      <w:bookmarkStart w:id="1075" w:name="_Toc267251504"/>
      <w:bookmarkStart w:id="1076" w:name="_Toc267251506"/>
      <w:bookmarkStart w:id="1077" w:name="_Toc267251507"/>
      <w:bookmarkStart w:id="1078" w:name="_Toc267251508"/>
      <w:bookmarkStart w:id="1079" w:name="_Toc267251514"/>
      <w:bookmarkStart w:id="1080" w:name="_Toc267251515"/>
      <w:bookmarkStart w:id="1081" w:name="_Toc267251513"/>
      <w:bookmarkStart w:id="1082" w:name="_Toc267251511"/>
      <w:bookmarkStart w:id="1083" w:name="_Toc267251510"/>
      <w:bookmarkStart w:id="1084" w:name="_Toc267251509"/>
      <w:bookmarkEnd w:id="1005"/>
      <w:bookmarkEnd w:id="1006"/>
      <w:bookmarkEnd w:id="1007"/>
      <w:bookmarkEnd w:id="1008"/>
      <w:bookmarkEnd w:id="1009"/>
      <w:bookmarkEnd w:id="1010"/>
      <w:bookmarkEnd w:id="1011"/>
      <w:bookmarkEnd w:id="1017"/>
      <w:r w:rsidRPr="00A220C7">
        <w:t xml:space="preserve">15. </w:t>
      </w:r>
      <w:r w:rsidRPr="00A220C7">
        <w:t>缺陷责任期与保修</w:t>
      </w:r>
      <w:bookmarkEnd w:id="1049"/>
      <w:bookmarkEnd w:id="1050"/>
      <w:bookmarkEnd w:id="1051"/>
      <w:bookmarkEnd w:id="1052"/>
      <w:bookmarkEnd w:id="1053"/>
      <w:bookmarkEnd w:id="1054"/>
    </w:p>
    <w:p w:rsidR="0024410B" w:rsidRPr="00A220C7" w:rsidRDefault="0024410B" w:rsidP="0024410B">
      <w:pPr>
        <w:pStyle w:val="3"/>
      </w:pPr>
      <w:bookmarkStart w:id="1085" w:name="_Toc373227763"/>
      <w:bookmarkStart w:id="1086" w:name="_Toc389065328"/>
      <w:bookmarkStart w:id="1087" w:name="_Toc373478410"/>
      <w:bookmarkStart w:id="1088" w:name="_Toc22134"/>
      <w:bookmarkStart w:id="1089" w:name="_Toc61980444"/>
      <w:r w:rsidRPr="00A220C7">
        <w:t>15.2</w:t>
      </w:r>
      <w:r w:rsidRPr="00A220C7">
        <w:rPr>
          <w:rFonts w:hint="eastAsia"/>
        </w:rPr>
        <w:t xml:space="preserve"> </w:t>
      </w:r>
      <w:r w:rsidRPr="00A220C7">
        <w:rPr>
          <w:rFonts w:hAnsi="宋体"/>
        </w:rPr>
        <w:t>缺陷责任期</w:t>
      </w:r>
      <w:bookmarkEnd w:id="1055"/>
      <w:bookmarkEnd w:id="1085"/>
      <w:bookmarkEnd w:id="1086"/>
      <w:bookmarkEnd w:id="1087"/>
      <w:bookmarkEnd w:id="1088"/>
      <w:bookmarkEnd w:id="1089"/>
    </w:p>
    <w:p w:rsidR="0024410B" w:rsidRPr="00A220C7" w:rsidRDefault="0024410B" w:rsidP="0024410B">
      <w:pPr>
        <w:spacing w:line="360" w:lineRule="auto"/>
        <w:ind w:firstLineChars="200" w:firstLine="420"/>
        <w:jc w:val="left"/>
        <w:rPr>
          <w:szCs w:val="21"/>
          <w:u w:val="single"/>
        </w:rPr>
      </w:pPr>
      <w:r w:rsidRPr="00A220C7">
        <w:rPr>
          <w:rFonts w:hAnsi="宋体"/>
          <w:szCs w:val="21"/>
        </w:rPr>
        <w:t>缺陷责任期的具体期限：</w:t>
      </w:r>
      <w:r w:rsidRPr="00A220C7">
        <w:rPr>
          <w:szCs w:val="21"/>
          <w:u w:val="single"/>
        </w:rPr>
        <w:t xml:space="preserve">      </w:t>
      </w:r>
      <w:r w:rsidR="00C77F72" w:rsidRPr="00A220C7">
        <w:rPr>
          <w:rFonts w:hint="eastAsia"/>
          <w:u w:val="single"/>
        </w:rPr>
        <w:t>24</w:t>
      </w:r>
      <w:r w:rsidR="00C77F72" w:rsidRPr="00A220C7">
        <w:rPr>
          <w:rFonts w:hint="eastAsia"/>
          <w:u w:val="single"/>
        </w:rPr>
        <w:t>个月</w:t>
      </w:r>
      <w:r w:rsidR="00C77F72" w:rsidRPr="00A220C7">
        <w:rPr>
          <w:u w:val="single"/>
        </w:rPr>
        <w:t xml:space="preserve">  </w:t>
      </w:r>
      <w:r w:rsidRPr="00A220C7">
        <w:rPr>
          <w:szCs w:val="21"/>
          <w:u w:val="single"/>
        </w:rPr>
        <w:t xml:space="preserve">       </w:t>
      </w:r>
      <w:r w:rsidRPr="00A220C7">
        <w:rPr>
          <w:rFonts w:hAnsi="宋体"/>
          <w:szCs w:val="21"/>
        </w:rPr>
        <w:t>。</w:t>
      </w:r>
    </w:p>
    <w:p w:rsidR="0024410B" w:rsidRPr="00A220C7" w:rsidRDefault="0024410B" w:rsidP="0024410B">
      <w:pPr>
        <w:pStyle w:val="3"/>
      </w:pPr>
      <w:bookmarkStart w:id="1090" w:name="_Toc373227764"/>
      <w:bookmarkStart w:id="1091" w:name="_Toc373478411"/>
      <w:bookmarkStart w:id="1092" w:name="_Toc389065329"/>
      <w:bookmarkStart w:id="1093" w:name="_Toc3258"/>
      <w:bookmarkStart w:id="1094" w:name="_Toc61980445"/>
      <w:r w:rsidRPr="00A220C7">
        <w:t xml:space="preserve">15.3 </w:t>
      </w:r>
      <w:r w:rsidRPr="00A220C7">
        <w:rPr>
          <w:rFonts w:hAnsi="宋体"/>
        </w:rPr>
        <w:t>质量保证金</w:t>
      </w:r>
      <w:bookmarkEnd w:id="1090"/>
      <w:bookmarkEnd w:id="1091"/>
      <w:bookmarkEnd w:id="1092"/>
      <w:bookmarkEnd w:id="1093"/>
      <w:bookmarkEnd w:id="1094"/>
    </w:p>
    <w:p w:rsidR="0024410B" w:rsidRPr="00A220C7" w:rsidRDefault="0024410B" w:rsidP="0024410B">
      <w:pPr>
        <w:spacing w:line="360" w:lineRule="auto"/>
        <w:ind w:firstLineChars="200" w:firstLine="420"/>
        <w:jc w:val="left"/>
        <w:rPr>
          <w:szCs w:val="21"/>
        </w:rPr>
      </w:pPr>
      <w:r w:rsidRPr="00A220C7">
        <w:rPr>
          <w:rFonts w:hAnsi="宋体"/>
          <w:szCs w:val="21"/>
        </w:rPr>
        <w:t>关于是否扣留质量保证金的约定：</w:t>
      </w:r>
      <w:r w:rsidRPr="00A220C7">
        <w:rPr>
          <w:szCs w:val="21"/>
          <w:u w:val="single"/>
        </w:rPr>
        <w:t xml:space="preserve">  </w:t>
      </w:r>
      <w:r w:rsidR="00C77F72" w:rsidRPr="00A220C7">
        <w:rPr>
          <w:rFonts w:hint="eastAsia"/>
          <w:u w:val="single"/>
        </w:rPr>
        <w:t>是，在工程项目竣工前，承包人按专用合同条款第</w:t>
      </w:r>
      <w:r w:rsidR="00C77F72" w:rsidRPr="00A220C7">
        <w:rPr>
          <w:rFonts w:hint="eastAsia"/>
          <w:u w:val="single"/>
        </w:rPr>
        <w:t>3.7</w:t>
      </w:r>
      <w:r w:rsidR="00C77F72" w:rsidRPr="00A220C7">
        <w:rPr>
          <w:rFonts w:hint="eastAsia"/>
          <w:u w:val="single"/>
        </w:rPr>
        <w:t>条提供履约担保的，发包人不得同时预留工程质量保证金</w:t>
      </w:r>
      <w:r w:rsidRPr="00A220C7">
        <w:rPr>
          <w:rFonts w:hAnsi="宋体"/>
          <w:szCs w:val="21"/>
        </w:rPr>
        <w:t>。</w:t>
      </w:r>
    </w:p>
    <w:p w:rsidR="0024410B" w:rsidRPr="00A220C7" w:rsidRDefault="0024410B" w:rsidP="0024410B">
      <w:pPr>
        <w:spacing w:line="360" w:lineRule="auto"/>
        <w:ind w:firstLineChars="200" w:firstLine="420"/>
        <w:jc w:val="left"/>
        <w:outlineLvl w:val="0"/>
        <w:rPr>
          <w:szCs w:val="21"/>
        </w:rPr>
      </w:pPr>
      <w:r w:rsidRPr="00A220C7">
        <w:rPr>
          <w:szCs w:val="21"/>
        </w:rPr>
        <w:t xml:space="preserve">15.3.1 </w:t>
      </w:r>
      <w:r w:rsidRPr="00A220C7">
        <w:rPr>
          <w:rFonts w:hAnsi="宋体"/>
          <w:szCs w:val="21"/>
        </w:rPr>
        <w:t>承包人提供质量保证金的方式</w:t>
      </w:r>
    </w:p>
    <w:p w:rsidR="0024410B" w:rsidRPr="00A220C7" w:rsidRDefault="0024410B" w:rsidP="0024410B">
      <w:pPr>
        <w:spacing w:line="360" w:lineRule="auto"/>
        <w:ind w:firstLineChars="200" w:firstLine="420"/>
        <w:jc w:val="left"/>
        <w:rPr>
          <w:szCs w:val="21"/>
        </w:rPr>
      </w:pPr>
      <w:r w:rsidRPr="00A220C7">
        <w:rPr>
          <w:rFonts w:hAnsi="宋体"/>
          <w:szCs w:val="21"/>
        </w:rPr>
        <w:t>质量保证金采用以下第</w:t>
      </w:r>
      <w:r w:rsidR="00C77F72" w:rsidRPr="00A220C7">
        <w:rPr>
          <w:rFonts w:hint="eastAsia"/>
          <w:szCs w:val="21"/>
          <w:u w:val="single"/>
        </w:rPr>
        <w:t>（</w:t>
      </w:r>
      <w:r w:rsidR="00C77F72" w:rsidRPr="00A220C7">
        <w:rPr>
          <w:rFonts w:hint="eastAsia"/>
          <w:szCs w:val="21"/>
          <w:u w:val="single"/>
        </w:rPr>
        <w:t>2</w:t>
      </w:r>
      <w:r w:rsidR="00C77F72" w:rsidRPr="00A220C7">
        <w:rPr>
          <w:rFonts w:hint="eastAsia"/>
          <w:szCs w:val="21"/>
          <w:u w:val="single"/>
        </w:rPr>
        <w:t>）</w:t>
      </w:r>
      <w:r w:rsidRPr="00A220C7">
        <w:rPr>
          <w:szCs w:val="21"/>
          <w:u w:val="single"/>
        </w:rPr>
        <w:t xml:space="preserve"> </w:t>
      </w:r>
      <w:r w:rsidRPr="00A220C7">
        <w:rPr>
          <w:rFonts w:hAnsi="宋体"/>
          <w:szCs w:val="21"/>
        </w:rPr>
        <w:t>种方式：</w:t>
      </w:r>
    </w:p>
    <w:p w:rsidR="0024410B" w:rsidRPr="00A220C7" w:rsidRDefault="0024410B" w:rsidP="0024410B">
      <w:pPr>
        <w:autoSpaceDE w:val="0"/>
        <w:autoSpaceDN w:val="0"/>
        <w:adjustRightInd w:val="0"/>
        <w:spacing w:line="360" w:lineRule="auto"/>
        <w:ind w:firstLineChars="200" w:firstLine="420"/>
        <w:jc w:val="left"/>
        <w:rPr>
          <w:kern w:val="0"/>
          <w:szCs w:val="21"/>
        </w:rPr>
      </w:pPr>
      <w:r w:rsidRPr="00A220C7">
        <w:rPr>
          <w:rFonts w:hAnsi="宋体"/>
          <w:kern w:val="0"/>
          <w:szCs w:val="21"/>
        </w:rPr>
        <w:t>（</w:t>
      </w:r>
      <w:r w:rsidRPr="00A220C7">
        <w:rPr>
          <w:kern w:val="0"/>
          <w:szCs w:val="21"/>
        </w:rPr>
        <w:t>1</w:t>
      </w:r>
      <w:r w:rsidRPr="00A220C7">
        <w:rPr>
          <w:rFonts w:hAnsi="宋体"/>
          <w:kern w:val="0"/>
          <w:szCs w:val="21"/>
        </w:rPr>
        <w:t>）质量保证金保函，保证金额为：</w:t>
      </w:r>
      <w:r w:rsidRPr="00A220C7">
        <w:rPr>
          <w:kern w:val="0"/>
          <w:szCs w:val="21"/>
          <w:u w:val="single"/>
        </w:rPr>
        <w:t xml:space="preserve">                   </w:t>
      </w:r>
      <w:r w:rsidRPr="00A220C7">
        <w:rPr>
          <w:rFonts w:hAnsi="宋体"/>
          <w:kern w:val="0"/>
          <w:szCs w:val="21"/>
        </w:rPr>
        <w:t>；</w:t>
      </w:r>
    </w:p>
    <w:p w:rsidR="0024410B" w:rsidRPr="00A220C7" w:rsidRDefault="0024410B" w:rsidP="0024410B">
      <w:pPr>
        <w:autoSpaceDE w:val="0"/>
        <w:autoSpaceDN w:val="0"/>
        <w:adjustRightInd w:val="0"/>
        <w:spacing w:line="360" w:lineRule="auto"/>
        <w:ind w:firstLineChars="200" w:firstLine="420"/>
        <w:jc w:val="left"/>
        <w:rPr>
          <w:kern w:val="0"/>
          <w:szCs w:val="21"/>
        </w:rPr>
      </w:pPr>
      <w:r w:rsidRPr="00A220C7">
        <w:rPr>
          <w:rFonts w:hAnsi="宋体"/>
          <w:kern w:val="0"/>
          <w:szCs w:val="21"/>
        </w:rPr>
        <w:t>（</w:t>
      </w:r>
      <w:r w:rsidRPr="00A220C7">
        <w:rPr>
          <w:kern w:val="0"/>
          <w:szCs w:val="21"/>
        </w:rPr>
        <w:t>2</w:t>
      </w:r>
      <w:r w:rsidRPr="00A220C7">
        <w:rPr>
          <w:rFonts w:hAnsi="宋体"/>
          <w:kern w:val="0"/>
          <w:szCs w:val="21"/>
        </w:rPr>
        <w:t>）</w:t>
      </w:r>
      <w:r w:rsidRPr="00A220C7">
        <w:rPr>
          <w:rFonts w:hAnsi="宋体"/>
          <w:bCs/>
          <w:szCs w:val="21"/>
        </w:rPr>
        <w:t>发包人按工程价款结算总额的</w:t>
      </w:r>
      <w:r w:rsidR="00C77F72" w:rsidRPr="00A220C7">
        <w:rPr>
          <w:rFonts w:hAnsi="宋体" w:hint="eastAsia"/>
          <w:bCs/>
          <w:szCs w:val="21"/>
          <w:u w:val="single"/>
        </w:rPr>
        <w:t>3</w:t>
      </w:r>
      <w:r w:rsidRPr="00A220C7">
        <w:rPr>
          <w:bCs/>
          <w:szCs w:val="21"/>
        </w:rPr>
        <w:t>%</w:t>
      </w:r>
      <w:r w:rsidRPr="00A220C7">
        <w:rPr>
          <w:rFonts w:hint="eastAsia"/>
          <w:bCs/>
          <w:szCs w:val="21"/>
        </w:rPr>
        <w:t>（</w:t>
      </w:r>
      <w:r w:rsidRPr="00A220C7">
        <w:rPr>
          <w:rFonts w:cs="宋体" w:hint="eastAsia"/>
        </w:rPr>
        <w:t>不得超过</w:t>
      </w:r>
      <w:r w:rsidRPr="00A220C7">
        <w:t>3%</w:t>
      </w:r>
      <w:r w:rsidRPr="00A220C7">
        <w:rPr>
          <w:rFonts w:hint="eastAsia"/>
          <w:bCs/>
          <w:szCs w:val="21"/>
        </w:rPr>
        <w:t>）</w:t>
      </w:r>
      <w:r w:rsidRPr="00A220C7">
        <w:rPr>
          <w:rFonts w:hAnsi="宋体"/>
          <w:bCs/>
          <w:szCs w:val="21"/>
        </w:rPr>
        <w:t>预留工程质量保修金，待</w:t>
      </w:r>
      <w:r w:rsidRPr="00A220C7">
        <w:rPr>
          <w:rFonts w:hAnsi="宋体" w:hint="eastAsia"/>
          <w:bCs/>
          <w:szCs w:val="21"/>
        </w:rPr>
        <w:t>缺陷责任期</w:t>
      </w:r>
      <w:r w:rsidRPr="00A220C7">
        <w:rPr>
          <w:rFonts w:hAnsi="宋体"/>
          <w:bCs/>
          <w:szCs w:val="21"/>
        </w:rPr>
        <w:t>满后返还</w:t>
      </w:r>
      <w:r w:rsidRPr="00A220C7">
        <w:rPr>
          <w:rFonts w:hAnsi="宋体" w:hint="eastAsia"/>
          <w:bCs/>
          <w:szCs w:val="21"/>
        </w:rPr>
        <w:t>，</w:t>
      </w:r>
      <w:r w:rsidRPr="00A220C7">
        <w:rPr>
          <w:rFonts w:hAnsi="宋体" w:cs="宋体" w:hint="eastAsia"/>
        </w:rPr>
        <w:t>是否付息及利息计算方式为：</w:t>
      </w:r>
      <w:r w:rsidR="00EE076D" w:rsidRPr="00A220C7">
        <w:rPr>
          <w:rFonts w:hAnsi="宋体" w:cs="宋体" w:hint="eastAsia"/>
          <w:u w:val="single"/>
        </w:rPr>
        <w:t>无息</w:t>
      </w:r>
      <w:r w:rsidRPr="00A220C7">
        <w:rPr>
          <w:rFonts w:hAnsi="宋体" w:cs="宋体" w:hint="eastAsia"/>
          <w:u w:val="single"/>
        </w:rPr>
        <w:t xml:space="preserve"> </w:t>
      </w:r>
      <w:r w:rsidRPr="00A220C7">
        <w:rPr>
          <w:rFonts w:hAnsi="宋体"/>
          <w:kern w:val="0"/>
          <w:szCs w:val="21"/>
        </w:rPr>
        <w:t>；</w:t>
      </w:r>
    </w:p>
    <w:p w:rsidR="0024410B" w:rsidRPr="00A220C7" w:rsidRDefault="0024410B" w:rsidP="0024410B">
      <w:pPr>
        <w:autoSpaceDE w:val="0"/>
        <w:autoSpaceDN w:val="0"/>
        <w:adjustRightInd w:val="0"/>
        <w:spacing w:line="360" w:lineRule="auto"/>
        <w:ind w:firstLineChars="200" w:firstLine="420"/>
        <w:jc w:val="left"/>
        <w:rPr>
          <w:kern w:val="0"/>
          <w:szCs w:val="21"/>
        </w:rPr>
      </w:pPr>
      <w:r w:rsidRPr="00A220C7">
        <w:rPr>
          <w:rFonts w:hAnsi="宋体"/>
          <w:kern w:val="0"/>
          <w:szCs w:val="21"/>
        </w:rPr>
        <w:t>（</w:t>
      </w:r>
      <w:r w:rsidRPr="00A220C7">
        <w:rPr>
          <w:kern w:val="0"/>
          <w:szCs w:val="21"/>
        </w:rPr>
        <w:t>3</w:t>
      </w:r>
      <w:r w:rsidRPr="00A220C7">
        <w:rPr>
          <w:rFonts w:hAnsi="宋体"/>
          <w:kern w:val="0"/>
          <w:szCs w:val="21"/>
        </w:rPr>
        <w:t>）其他方式</w:t>
      </w:r>
      <w:r w:rsidRPr="00A220C7">
        <w:rPr>
          <w:rFonts w:hint="eastAsia"/>
          <w:kern w:val="0"/>
          <w:szCs w:val="21"/>
        </w:rPr>
        <w:t>：</w:t>
      </w:r>
      <w:r w:rsidR="00EE076D" w:rsidRPr="00A220C7">
        <w:rPr>
          <w:rFonts w:hAnsi="宋体" w:hint="eastAsia"/>
          <w:bCs/>
          <w:szCs w:val="21"/>
          <w:u w:val="single"/>
        </w:rPr>
        <w:t>无</w:t>
      </w:r>
      <w:r w:rsidRPr="00A220C7">
        <w:rPr>
          <w:rFonts w:hAnsi="宋体"/>
          <w:bCs/>
          <w:szCs w:val="21"/>
        </w:rPr>
        <w:t>。</w:t>
      </w:r>
    </w:p>
    <w:p w:rsidR="0024410B" w:rsidRPr="00A220C7" w:rsidRDefault="0024410B" w:rsidP="0024410B">
      <w:pPr>
        <w:spacing w:line="360" w:lineRule="auto"/>
        <w:ind w:firstLineChars="200" w:firstLine="420"/>
        <w:jc w:val="left"/>
        <w:rPr>
          <w:szCs w:val="21"/>
        </w:rPr>
      </w:pPr>
      <w:r w:rsidRPr="00A220C7">
        <w:rPr>
          <w:szCs w:val="21"/>
        </w:rPr>
        <w:t xml:space="preserve">15.3.2 </w:t>
      </w:r>
      <w:r w:rsidRPr="00A220C7">
        <w:rPr>
          <w:rFonts w:hAnsi="宋体"/>
          <w:szCs w:val="21"/>
        </w:rPr>
        <w:t>质量保证金的扣留</w:t>
      </w:r>
    </w:p>
    <w:p w:rsidR="0024410B" w:rsidRPr="00A220C7" w:rsidRDefault="0024410B" w:rsidP="0024410B">
      <w:pPr>
        <w:spacing w:line="360" w:lineRule="auto"/>
        <w:ind w:firstLineChars="200" w:firstLine="420"/>
        <w:jc w:val="left"/>
        <w:rPr>
          <w:szCs w:val="21"/>
        </w:rPr>
      </w:pPr>
      <w:r w:rsidRPr="00A220C7">
        <w:rPr>
          <w:rFonts w:hAnsi="宋体"/>
          <w:szCs w:val="21"/>
        </w:rPr>
        <w:t>质量保证金的扣留采取以下第</w:t>
      </w:r>
      <w:r w:rsidRPr="00A220C7">
        <w:rPr>
          <w:szCs w:val="21"/>
          <w:u w:val="single"/>
        </w:rPr>
        <w:t xml:space="preserve"> </w:t>
      </w:r>
      <w:r w:rsidR="00C77F72" w:rsidRPr="00A220C7">
        <w:rPr>
          <w:rFonts w:hint="eastAsia"/>
          <w:szCs w:val="21"/>
          <w:u w:val="single"/>
        </w:rPr>
        <w:t>（</w:t>
      </w:r>
      <w:r w:rsidR="00C77F72" w:rsidRPr="00A220C7">
        <w:rPr>
          <w:rFonts w:hint="eastAsia"/>
          <w:szCs w:val="21"/>
          <w:u w:val="single"/>
        </w:rPr>
        <w:t>2</w:t>
      </w:r>
      <w:r w:rsidR="00C77F72" w:rsidRPr="00A220C7">
        <w:rPr>
          <w:rFonts w:hint="eastAsia"/>
          <w:szCs w:val="21"/>
          <w:u w:val="single"/>
        </w:rPr>
        <w:t>）</w:t>
      </w:r>
      <w:r w:rsidRPr="00A220C7">
        <w:rPr>
          <w:szCs w:val="21"/>
          <w:u w:val="single"/>
        </w:rPr>
        <w:t xml:space="preserve"> </w:t>
      </w:r>
      <w:r w:rsidRPr="00A220C7">
        <w:rPr>
          <w:rFonts w:hAnsi="宋体"/>
          <w:szCs w:val="21"/>
        </w:rPr>
        <w:t>种方式：</w:t>
      </w:r>
    </w:p>
    <w:p w:rsidR="0024410B" w:rsidRPr="00A220C7" w:rsidRDefault="0024410B" w:rsidP="0024410B">
      <w:pPr>
        <w:autoSpaceDE w:val="0"/>
        <w:autoSpaceDN w:val="0"/>
        <w:adjustRightInd w:val="0"/>
        <w:spacing w:line="360" w:lineRule="auto"/>
        <w:ind w:firstLineChars="200" w:firstLine="420"/>
        <w:jc w:val="left"/>
        <w:rPr>
          <w:kern w:val="0"/>
          <w:szCs w:val="21"/>
        </w:rPr>
      </w:pPr>
      <w:r w:rsidRPr="00A220C7">
        <w:rPr>
          <w:rFonts w:hAnsi="宋体"/>
          <w:kern w:val="0"/>
          <w:szCs w:val="21"/>
        </w:rPr>
        <w:t>（</w:t>
      </w:r>
      <w:r w:rsidRPr="00A220C7">
        <w:rPr>
          <w:kern w:val="0"/>
          <w:szCs w:val="21"/>
        </w:rPr>
        <w:t>1</w:t>
      </w:r>
      <w:r w:rsidRPr="00A220C7">
        <w:rPr>
          <w:rFonts w:hAnsi="宋体"/>
          <w:kern w:val="0"/>
          <w:szCs w:val="21"/>
        </w:rPr>
        <w:t>）在支付工程进度款时逐次扣留，质量保证金的计算基数不包括预付款的支付、扣回以及价格调整的金额；</w:t>
      </w:r>
    </w:p>
    <w:p w:rsidR="0024410B" w:rsidRPr="00A220C7" w:rsidRDefault="0024410B" w:rsidP="0024410B">
      <w:pPr>
        <w:autoSpaceDE w:val="0"/>
        <w:autoSpaceDN w:val="0"/>
        <w:adjustRightInd w:val="0"/>
        <w:spacing w:line="360" w:lineRule="auto"/>
        <w:ind w:firstLineChars="200" w:firstLine="420"/>
        <w:jc w:val="left"/>
        <w:rPr>
          <w:kern w:val="0"/>
          <w:szCs w:val="21"/>
        </w:rPr>
      </w:pPr>
      <w:r w:rsidRPr="00A220C7">
        <w:rPr>
          <w:rFonts w:hAnsi="宋体"/>
          <w:kern w:val="0"/>
          <w:szCs w:val="21"/>
        </w:rPr>
        <w:t>（</w:t>
      </w:r>
      <w:r w:rsidRPr="00A220C7">
        <w:rPr>
          <w:kern w:val="0"/>
          <w:szCs w:val="21"/>
        </w:rPr>
        <w:t>2</w:t>
      </w:r>
      <w:r w:rsidRPr="00A220C7">
        <w:rPr>
          <w:rFonts w:hAnsi="宋体"/>
          <w:kern w:val="0"/>
          <w:szCs w:val="21"/>
        </w:rPr>
        <w:t>）</w:t>
      </w:r>
      <w:r w:rsidRPr="00A220C7">
        <w:rPr>
          <w:rFonts w:hAnsi="宋体" w:cs="宋体" w:hint="eastAsia"/>
          <w:kern w:val="0"/>
        </w:rPr>
        <w:t>工程竣工结算时，一次性扣留质量保证金，</w:t>
      </w:r>
      <w:r w:rsidRPr="00A220C7">
        <w:rPr>
          <w:rFonts w:hAnsi="宋体" w:cs="宋体"/>
          <w:kern w:val="0"/>
        </w:rPr>
        <w:t>由承包人以银行保函</w:t>
      </w:r>
      <w:r w:rsidRPr="00A220C7">
        <w:rPr>
          <w:rFonts w:hAnsi="宋体" w:cs="宋体" w:hint="eastAsia"/>
          <w:kern w:val="0"/>
        </w:rPr>
        <w:t>、保证保险</w:t>
      </w:r>
      <w:r w:rsidRPr="00A220C7">
        <w:rPr>
          <w:rFonts w:hAnsi="宋体" w:cs="宋体"/>
          <w:kern w:val="0"/>
        </w:rPr>
        <w:t>替代预留</w:t>
      </w:r>
      <w:r w:rsidRPr="00A220C7">
        <w:rPr>
          <w:rFonts w:hAnsi="宋体" w:cs="宋体" w:hint="eastAsia"/>
          <w:kern w:val="0"/>
        </w:rPr>
        <w:t>质量</w:t>
      </w:r>
      <w:r w:rsidRPr="00A220C7">
        <w:rPr>
          <w:rFonts w:hAnsi="宋体" w:cs="宋体"/>
          <w:kern w:val="0"/>
        </w:rPr>
        <w:t>保证金</w:t>
      </w:r>
      <w:r w:rsidRPr="00A220C7">
        <w:rPr>
          <w:rFonts w:hAnsi="宋体" w:cs="宋体" w:hint="eastAsia"/>
          <w:kern w:val="0"/>
        </w:rPr>
        <w:t>，</w:t>
      </w:r>
      <w:r w:rsidRPr="00A220C7">
        <w:rPr>
          <w:rFonts w:hAnsi="宋体" w:cs="宋体"/>
          <w:kern w:val="0"/>
        </w:rPr>
        <w:t>保函金额不得高</w:t>
      </w:r>
      <w:r w:rsidRPr="00A220C7">
        <w:rPr>
          <w:rFonts w:hAnsi="宋体" w:cs="宋体" w:hint="eastAsia"/>
          <w:kern w:val="0"/>
        </w:rPr>
        <w:t>于</w:t>
      </w:r>
      <w:r w:rsidRPr="00A220C7">
        <w:rPr>
          <w:rFonts w:hAnsi="宋体" w:cs="宋体"/>
          <w:kern w:val="0"/>
        </w:rPr>
        <w:t>工程价款结算总额的</w:t>
      </w:r>
      <w:r w:rsidRPr="00A220C7">
        <w:rPr>
          <w:rFonts w:hAnsi="宋体" w:cs="宋体" w:hint="eastAsia"/>
          <w:kern w:val="0"/>
        </w:rPr>
        <w:t>3</w:t>
      </w:r>
      <w:r w:rsidRPr="00A220C7">
        <w:rPr>
          <w:rFonts w:hAnsi="宋体" w:cs="宋体"/>
          <w:kern w:val="0"/>
        </w:rPr>
        <w:t>%</w:t>
      </w:r>
      <w:r w:rsidRPr="00A220C7">
        <w:rPr>
          <w:rFonts w:hAnsi="宋体" w:cs="宋体" w:hint="eastAsia"/>
          <w:kern w:val="0"/>
        </w:rPr>
        <w:t>；</w:t>
      </w:r>
    </w:p>
    <w:p w:rsidR="0024410B" w:rsidRPr="00A220C7" w:rsidRDefault="0024410B" w:rsidP="0024410B">
      <w:pPr>
        <w:autoSpaceDE w:val="0"/>
        <w:autoSpaceDN w:val="0"/>
        <w:adjustRightInd w:val="0"/>
        <w:spacing w:line="360" w:lineRule="auto"/>
        <w:ind w:firstLineChars="200" w:firstLine="420"/>
        <w:jc w:val="left"/>
        <w:rPr>
          <w:kern w:val="0"/>
          <w:szCs w:val="21"/>
        </w:rPr>
      </w:pPr>
      <w:r w:rsidRPr="00A220C7">
        <w:rPr>
          <w:rFonts w:hAnsi="宋体"/>
          <w:kern w:val="0"/>
          <w:szCs w:val="21"/>
        </w:rPr>
        <w:t>（</w:t>
      </w:r>
      <w:r w:rsidRPr="00A220C7">
        <w:rPr>
          <w:kern w:val="0"/>
          <w:szCs w:val="21"/>
        </w:rPr>
        <w:t>3</w:t>
      </w:r>
      <w:r w:rsidRPr="00A220C7">
        <w:rPr>
          <w:rFonts w:hAnsi="宋体"/>
          <w:kern w:val="0"/>
          <w:szCs w:val="21"/>
        </w:rPr>
        <w:t>）其他扣留方式</w:t>
      </w:r>
      <w:r w:rsidRPr="00A220C7">
        <w:rPr>
          <w:kern w:val="0"/>
          <w:szCs w:val="21"/>
        </w:rPr>
        <w:t>:</w:t>
      </w:r>
      <w:r w:rsidR="00EE076D" w:rsidRPr="00A220C7">
        <w:rPr>
          <w:rFonts w:hint="eastAsia"/>
          <w:kern w:val="0"/>
          <w:szCs w:val="21"/>
          <w:u w:val="single"/>
        </w:rPr>
        <w:t>/</w:t>
      </w:r>
      <w:r w:rsidRPr="00A220C7">
        <w:rPr>
          <w:rFonts w:hAnsi="宋体"/>
          <w:kern w:val="0"/>
          <w:szCs w:val="21"/>
        </w:rPr>
        <w:t>。</w:t>
      </w:r>
    </w:p>
    <w:p w:rsidR="00C77F72" w:rsidRPr="00A220C7" w:rsidRDefault="0024410B" w:rsidP="00C77F72">
      <w:pPr>
        <w:spacing w:line="360" w:lineRule="auto"/>
        <w:ind w:firstLineChars="200" w:firstLine="420"/>
        <w:jc w:val="left"/>
        <w:rPr>
          <w:kern w:val="0"/>
          <w:u w:val="single"/>
        </w:rPr>
      </w:pPr>
      <w:r w:rsidRPr="00A220C7">
        <w:rPr>
          <w:rFonts w:hAnsi="宋体"/>
          <w:szCs w:val="21"/>
        </w:rPr>
        <w:t>关于质量保证金的补充约定：</w:t>
      </w:r>
      <w:r w:rsidRPr="00A220C7">
        <w:rPr>
          <w:kern w:val="0"/>
          <w:szCs w:val="21"/>
          <w:u w:val="single"/>
        </w:rPr>
        <w:t xml:space="preserve">  </w:t>
      </w:r>
      <w:r w:rsidR="00C77F72" w:rsidRPr="00A220C7">
        <w:rPr>
          <w:rFonts w:hint="eastAsia"/>
          <w:kern w:val="0"/>
          <w:u w:val="single"/>
        </w:rPr>
        <w:t>返还的时间及金额：发包人在工程竣工验收合格之日起满两年后</w:t>
      </w:r>
      <w:r w:rsidR="00C77F72" w:rsidRPr="00A220C7">
        <w:rPr>
          <w:rFonts w:hint="eastAsia"/>
          <w:kern w:val="0"/>
          <w:u w:val="single"/>
        </w:rPr>
        <w:t xml:space="preserve"> 14 </w:t>
      </w:r>
      <w:r w:rsidR="00C77F72" w:rsidRPr="00A220C7">
        <w:rPr>
          <w:rFonts w:hint="eastAsia"/>
          <w:kern w:val="0"/>
          <w:u w:val="single"/>
        </w:rPr>
        <w:t>天内将保修金返回给承包人（无利息）。并不能免除承包人按照合同约定应承担的质量保修责任和应履行的质量保修义务</w:t>
      </w:r>
      <w:r w:rsidR="00C77F72" w:rsidRPr="00A220C7">
        <w:rPr>
          <w:kern w:val="0"/>
          <w:u w:val="single"/>
        </w:rPr>
        <w:t xml:space="preserve">   </w:t>
      </w:r>
      <w:r w:rsidR="00C77F72" w:rsidRPr="00A220C7">
        <w:rPr>
          <w:rFonts w:hAnsi="宋体" w:cs="宋体" w:hint="eastAsia"/>
          <w:kern w:val="0"/>
        </w:rPr>
        <w:t>。</w:t>
      </w:r>
    </w:p>
    <w:p w:rsidR="0024410B" w:rsidRPr="00A220C7" w:rsidRDefault="0024410B" w:rsidP="0024410B">
      <w:pPr>
        <w:spacing w:line="360" w:lineRule="auto"/>
        <w:ind w:firstLineChars="200" w:firstLine="420"/>
        <w:jc w:val="left"/>
        <w:rPr>
          <w:kern w:val="0"/>
          <w:szCs w:val="21"/>
          <w:u w:val="single"/>
        </w:rPr>
      </w:pPr>
    </w:p>
    <w:p w:rsidR="0024410B" w:rsidRPr="00A220C7" w:rsidRDefault="0024410B" w:rsidP="0024410B">
      <w:pPr>
        <w:pStyle w:val="3"/>
      </w:pPr>
      <w:bookmarkStart w:id="1095" w:name="_Toc373227765"/>
      <w:bookmarkStart w:id="1096" w:name="_Toc373478412"/>
      <w:bookmarkStart w:id="1097" w:name="_Toc389065330"/>
      <w:bookmarkStart w:id="1098" w:name="_Toc22419"/>
      <w:bookmarkStart w:id="1099" w:name="_Toc61980446"/>
      <w:bookmarkEnd w:id="1056"/>
      <w:bookmarkEnd w:id="1057"/>
      <w:r w:rsidRPr="00A220C7">
        <w:t>15.4</w:t>
      </w:r>
      <w:r w:rsidRPr="00A220C7">
        <w:rPr>
          <w:rFonts w:hint="eastAsia"/>
        </w:rPr>
        <w:t xml:space="preserve"> </w:t>
      </w:r>
      <w:r w:rsidRPr="00A220C7">
        <w:rPr>
          <w:rFonts w:hAnsi="宋体"/>
        </w:rPr>
        <w:t>保修</w:t>
      </w:r>
      <w:bookmarkEnd w:id="1095"/>
      <w:bookmarkEnd w:id="1096"/>
      <w:bookmarkEnd w:id="1097"/>
      <w:bookmarkEnd w:id="1098"/>
      <w:bookmarkEnd w:id="1099"/>
    </w:p>
    <w:bookmarkEnd w:id="1058"/>
    <w:p w:rsidR="0024410B" w:rsidRPr="00A220C7" w:rsidRDefault="0024410B" w:rsidP="0024410B">
      <w:pPr>
        <w:spacing w:line="360" w:lineRule="auto"/>
        <w:ind w:firstLineChars="195" w:firstLine="409"/>
        <w:jc w:val="left"/>
        <w:outlineLvl w:val="0"/>
        <w:rPr>
          <w:szCs w:val="21"/>
        </w:rPr>
      </w:pPr>
      <w:r w:rsidRPr="00A220C7">
        <w:rPr>
          <w:szCs w:val="21"/>
        </w:rPr>
        <w:t xml:space="preserve">15.4.1 </w:t>
      </w:r>
      <w:r w:rsidRPr="00A220C7">
        <w:rPr>
          <w:rFonts w:hAnsi="宋体"/>
          <w:szCs w:val="21"/>
        </w:rPr>
        <w:t>保修责任</w:t>
      </w:r>
    </w:p>
    <w:p w:rsidR="0024410B" w:rsidRPr="00A220C7" w:rsidRDefault="0024410B" w:rsidP="0024410B">
      <w:pPr>
        <w:spacing w:line="360" w:lineRule="auto"/>
        <w:ind w:firstLineChars="195" w:firstLine="409"/>
        <w:jc w:val="left"/>
        <w:rPr>
          <w:rFonts w:hAnsi="宋体"/>
          <w:kern w:val="0"/>
          <w:szCs w:val="21"/>
        </w:rPr>
      </w:pPr>
      <w:r w:rsidRPr="00A220C7">
        <w:rPr>
          <w:rFonts w:hAnsi="宋体"/>
          <w:szCs w:val="21"/>
        </w:rPr>
        <w:t>工程保修期为：</w:t>
      </w:r>
      <w:r w:rsidRPr="00A220C7">
        <w:rPr>
          <w:kern w:val="0"/>
          <w:szCs w:val="21"/>
          <w:u w:val="single"/>
        </w:rPr>
        <w:t xml:space="preserve">                                        </w:t>
      </w:r>
      <w:r w:rsidRPr="00A220C7">
        <w:rPr>
          <w:rFonts w:hAnsi="宋体"/>
          <w:kern w:val="0"/>
          <w:szCs w:val="21"/>
        </w:rPr>
        <w:t>。</w:t>
      </w:r>
    </w:p>
    <w:p w:rsidR="0024410B" w:rsidRPr="00A220C7" w:rsidRDefault="0024410B" w:rsidP="0024410B">
      <w:pPr>
        <w:spacing w:line="360" w:lineRule="auto"/>
        <w:ind w:firstLineChars="195" w:firstLine="409"/>
        <w:jc w:val="left"/>
        <w:rPr>
          <w:kern w:val="0"/>
          <w:szCs w:val="21"/>
          <w:u w:val="single"/>
        </w:rPr>
      </w:pPr>
      <w:r w:rsidRPr="00A220C7">
        <w:rPr>
          <w:rFonts w:ascii="宋体" w:hAnsi="宋体" w:hint="eastAsia"/>
          <w:szCs w:val="21"/>
        </w:rPr>
        <w:t>工程保修</w:t>
      </w:r>
      <w:proofErr w:type="gramStart"/>
      <w:r w:rsidRPr="00A220C7">
        <w:rPr>
          <w:rFonts w:ascii="宋体" w:hAnsi="宋体" w:hint="eastAsia"/>
          <w:szCs w:val="21"/>
        </w:rPr>
        <w:t>书具体内容见合同</w:t>
      </w:r>
      <w:proofErr w:type="gramEnd"/>
      <w:r w:rsidRPr="00A220C7">
        <w:rPr>
          <w:rFonts w:ascii="宋体" w:hAnsi="宋体" w:hint="eastAsia"/>
          <w:szCs w:val="21"/>
        </w:rPr>
        <w:t>附件2。</w:t>
      </w:r>
    </w:p>
    <w:p w:rsidR="0024410B" w:rsidRPr="00A220C7" w:rsidRDefault="0024410B" w:rsidP="0024410B">
      <w:pPr>
        <w:spacing w:line="360" w:lineRule="auto"/>
        <w:ind w:firstLineChars="195" w:firstLine="409"/>
        <w:jc w:val="left"/>
        <w:rPr>
          <w:szCs w:val="21"/>
        </w:rPr>
      </w:pPr>
      <w:r w:rsidRPr="00A220C7">
        <w:rPr>
          <w:szCs w:val="21"/>
        </w:rPr>
        <w:t xml:space="preserve">15.4.3 </w:t>
      </w:r>
      <w:r w:rsidRPr="00A220C7">
        <w:rPr>
          <w:rFonts w:hAnsi="宋体"/>
          <w:szCs w:val="21"/>
        </w:rPr>
        <w:t>修复通知</w:t>
      </w:r>
    </w:p>
    <w:p w:rsidR="0024410B" w:rsidRPr="00A220C7" w:rsidRDefault="0024410B" w:rsidP="0024410B">
      <w:pPr>
        <w:spacing w:line="360" w:lineRule="auto"/>
        <w:ind w:firstLineChars="195" w:firstLine="409"/>
        <w:jc w:val="left"/>
        <w:rPr>
          <w:kern w:val="0"/>
          <w:szCs w:val="21"/>
          <w:u w:val="single"/>
        </w:rPr>
      </w:pPr>
      <w:r w:rsidRPr="00A220C7">
        <w:rPr>
          <w:rFonts w:hAnsi="宋体"/>
          <w:kern w:val="0"/>
          <w:szCs w:val="21"/>
        </w:rPr>
        <w:t>承包人收到保修通知并到达工程现场的合理时间：</w:t>
      </w:r>
      <w:r w:rsidRPr="00A220C7">
        <w:rPr>
          <w:kern w:val="0"/>
          <w:szCs w:val="21"/>
          <w:u w:val="single"/>
        </w:rPr>
        <w:t xml:space="preserve">          </w:t>
      </w:r>
      <w:r w:rsidRPr="00A220C7">
        <w:rPr>
          <w:rFonts w:hAnsi="宋体"/>
          <w:kern w:val="0"/>
          <w:szCs w:val="21"/>
        </w:rPr>
        <w:t>。</w:t>
      </w:r>
    </w:p>
    <w:p w:rsidR="0024410B" w:rsidRPr="00A220C7" w:rsidRDefault="0024410B" w:rsidP="0024410B">
      <w:pPr>
        <w:pStyle w:val="2"/>
      </w:pPr>
      <w:bookmarkStart w:id="1100" w:name="_Toc351203648"/>
      <w:bookmarkStart w:id="1101" w:name="_Toc373478413"/>
      <w:bookmarkStart w:id="1102" w:name="_Toc389065331"/>
      <w:bookmarkStart w:id="1103" w:name="_Toc373227766"/>
      <w:bookmarkStart w:id="1104" w:name="_Toc7183"/>
      <w:bookmarkStart w:id="1105" w:name="_Toc61980447"/>
      <w:bookmarkStart w:id="1106" w:name="_Toc280868717"/>
      <w:bookmarkStart w:id="1107" w:name="_Toc280868718"/>
      <w:bookmarkEnd w:id="1059"/>
      <w:bookmarkEnd w:id="1060"/>
      <w:bookmarkEnd w:id="1061"/>
      <w:bookmarkEnd w:id="1062"/>
      <w:r w:rsidRPr="00A220C7">
        <w:t xml:space="preserve">16. </w:t>
      </w:r>
      <w:r w:rsidRPr="00A220C7">
        <w:rPr>
          <w:rFonts w:hAnsi="宋体"/>
        </w:rPr>
        <w:t>违约</w:t>
      </w:r>
      <w:bookmarkEnd w:id="1100"/>
      <w:bookmarkEnd w:id="1101"/>
      <w:bookmarkEnd w:id="1102"/>
      <w:bookmarkEnd w:id="1103"/>
      <w:bookmarkEnd w:id="1104"/>
      <w:bookmarkEnd w:id="1105"/>
    </w:p>
    <w:p w:rsidR="0024410B" w:rsidRPr="00A220C7" w:rsidRDefault="0024410B" w:rsidP="0024410B">
      <w:pPr>
        <w:pStyle w:val="3"/>
      </w:pPr>
      <w:bookmarkStart w:id="1108" w:name="_Toc373478414"/>
      <w:bookmarkStart w:id="1109" w:name="_Toc21939"/>
      <w:bookmarkStart w:id="1110" w:name="_Toc373227767"/>
      <w:bookmarkStart w:id="1111" w:name="_Toc389065332"/>
      <w:bookmarkStart w:id="1112" w:name="_Toc61980448"/>
      <w:r w:rsidRPr="00A220C7">
        <w:t xml:space="preserve">16.1 </w:t>
      </w:r>
      <w:r w:rsidRPr="00A220C7">
        <w:rPr>
          <w:rFonts w:hAnsi="宋体"/>
        </w:rPr>
        <w:t>发包人违约</w:t>
      </w:r>
      <w:bookmarkEnd w:id="1108"/>
      <w:bookmarkEnd w:id="1109"/>
      <w:bookmarkEnd w:id="1110"/>
      <w:bookmarkEnd w:id="1111"/>
      <w:bookmarkEnd w:id="1112"/>
    </w:p>
    <w:p w:rsidR="0024410B" w:rsidRPr="00A220C7" w:rsidRDefault="0024410B" w:rsidP="0024410B">
      <w:pPr>
        <w:spacing w:line="360" w:lineRule="auto"/>
        <w:ind w:firstLineChars="200" w:firstLine="420"/>
        <w:jc w:val="left"/>
        <w:rPr>
          <w:szCs w:val="21"/>
        </w:rPr>
      </w:pPr>
      <w:r w:rsidRPr="00A220C7">
        <w:rPr>
          <w:szCs w:val="21"/>
        </w:rPr>
        <w:t>16.1.1</w:t>
      </w:r>
      <w:r w:rsidRPr="00A220C7">
        <w:rPr>
          <w:rFonts w:hAnsi="宋体"/>
          <w:szCs w:val="21"/>
        </w:rPr>
        <w:t>发包人违约的情形</w:t>
      </w:r>
    </w:p>
    <w:p w:rsidR="0024410B" w:rsidRPr="00A220C7" w:rsidRDefault="0024410B" w:rsidP="0024410B">
      <w:pPr>
        <w:spacing w:line="360" w:lineRule="auto"/>
        <w:ind w:firstLineChars="200" w:firstLine="420"/>
        <w:jc w:val="left"/>
        <w:rPr>
          <w:rFonts w:hAnsi="宋体"/>
          <w:kern w:val="0"/>
          <w:szCs w:val="21"/>
        </w:rPr>
      </w:pPr>
      <w:r w:rsidRPr="00A220C7">
        <w:rPr>
          <w:rFonts w:hAnsi="宋体"/>
          <w:kern w:val="0"/>
          <w:szCs w:val="21"/>
        </w:rPr>
        <w:t>发包人违约的其他情形：</w:t>
      </w:r>
      <w:r w:rsidRPr="00A220C7">
        <w:rPr>
          <w:kern w:val="0"/>
          <w:szCs w:val="21"/>
          <w:u w:val="single"/>
        </w:rPr>
        <w:t xml:space="preserve">                                </w:t>
      </w:r>
      <w:r w:rsidRPr="00A220C7">
        <w:rPr>
          <w:rFonts w:hAnsi="宋体"/>
          <w:kern w:val="0"/>
          <w:szCs w:val="21"/>
        </w:rPr>
        <w:t>。</w:t>
      </w:r>
    </w:p>
    <w:p w:rsidR="0024410B" w:rsidRPr="00A220C7" w:rsidRDefault="0024410B" w:rsidP="0024410B">
      <w:pPr>
        <w:spacing w:line="360" w:lineRule="auto"/>
        <w:ind w:firstLineChars="200" w:firstLine="420"/>
        <w:jc w:val="left"/>
        <w:outlineLvl w:val="0"/>
        <w:rPr>
          <w:kern w:val="0"/>
          <w:szCs w:val="21"/>
        </w:rPr>
      </w:pPr>
      <w:r w:rsidRPr="00A220C7">
        <w:rPr>
          <w:kern w:val="0"/>
          <w:szCs w:val="21"/>
        </w:rPr>
        <w:t xml:space="preserve">16.1.2 </w:t>
      </w:r>
      <w:r w:rsidRPr="00A220C7">
        <w:rPr>
          <w:rFonts w:hAnsi="宋体"/>
          <w:kern w:val="0"/>
          <w:szCs w:val="21"/>
        </w:rPr>
        <w:t>发包人违约的责任</w:t>
      </w:r>
    </w:p>
    <w:p w:rsidR="0024410B" w:rsidRPr="00A220C7" w:rsidRDefault="0024410B" w:rsidP="0024410B">
      <w:pPr>
        <w:spacing w:line="360" w:lineRule="auto"/>
        <w:ind w:firstLineChars="200" w:firstLine="420"/>
        <w:jc w:val="left"/>
        <w:rPr>
          <w:kern w:val="0"/>
          <w:szCs w:val="21"/>
        </w:rPr>
      </w:pPr>
      <w:r w:rsidRPr="00A220C7">
        <w:rPr>
          <w:rFonts w:hAnsi="宋体"/>
          <w:kern w:val="0"/>
          <w:szCs w:val="21"/>
        </w:rPr>
        <w:t>发包人违约责任的承担方式和计算方法：</w:t>
      </w:r>
    </w:p>
    <w:p w:rsidR="0024410B" w:rsidRPr="00A220C7" w:rsidRDefault="0024410B" w:rsidP="0024410B">
      <w:pPr>
        <w:spacing w:line="360" w:lineRule="auto"/>
        <w:ind w:firstLineChars="200" w:firstLine="420"/>
        <w:jc w:val="left"/>
        <w:rPr>
          <w:kern w:val="0"/>
          <w:szCs w:val="21"/>
          <w:u w:val="single"/>
        </w:rPr>
      </w:pPr>
      <w:r w:rsidRPr="00A220C7">
        <w:rPr>
          <w:rFonts w:hAnsi="宋体"/>
          <w:kern w:val="0"/>
          <w:szCs w:val="21"/>
        </w:rPr>
        <w:t>（</w:t>
      </w:r>
      <w:r w:rsidRPr="00A220C7">
        <w:rPr>
          <w:kern w:val="0"/>
          <w:szCs w:val="21"/>
        </w:rPr>
        <w:t>1</w:t>
      </w:r>
      <w:r w:rsidRPr="00A220C7">
        <w:rPr>
          <w:rFonts w:hAnsi="宋体"/>
          <w:kern w:val="0"/>
          <w:szCs w:val="21"/>
        </w:rPr>
        <w:t>）因发包人原因未能在计划开工日期前</w:t>
      </w:r>
      <w:r w:rsidRPr="00A220C7">
        <w:rPr>
          <w:kern w:val="0"/>
          <w:szCs w:val="21"/>
        </w:rPr>
        <w:t>7</w:t>
      </w:r>
      <w:r w:rsidRPr="00A220C7">
        <w:rPr>
          <w:rFonts w:hAnsi="宋体"/>
          <w:kern w:val="0"/>
          <w:szCs w:val="21"/>
        </w:rPr>
        <w:t>天内下达开工通知的违约责任：</w:t>
      </w:r>
      <w:r w:rsidR="00C77F72" w:rsidRPr="00A220C7">
        <w:rPr>
          <w:rFonts w:hint="eastAsia"/>
          <w:kern w:val="0"/>
          <w:u w:val="single"/>
        </w:rPr>
        <w:t>工期应顺延</w:t>
      </w:r>
      <w:r w:rsidRPr="00A220C7">
        <w:rPr>
          <w:rFonts w:hAnsi="宋体"/>
          <w:kern w:val="0"/>
          <w:szCs w:val="21"/>
        </w:rPr>
        <w:t>。</w:t>
      </w:r>
    </w:p>
    <w:p w:rsidR="0024410B" w:rsidRPr="00A220C7" w:rsidRDefault="0024410B" w:rsidP="0024410B">
      <w:pPr>
        <w:spacing w:line="360" w:lineRule="auto"/>
        <w:ind w:firstLineChars="200" w:firstLine="420"/>
        <w:jc w:val="left"/>
        <w:rPr>
          <w:kern w:val="0"/>
          <w:szCs w:val="21"/>
        </w:rPr>
      </w:pPr>
      <w:r w:rsidRPr="00A220C7">
        <w:rPr>
          <w:rFonts w:hAnsi="宋体"/>
          <w:kern w:val="0"/>
          <w:szCs w:val="21"/>
        </w:rPr>
        <w:t>（</w:t>
      </w:r>
      <w:r w:rsidRPr="00A220C7">
        <w:rPr>
          <w:kern w:val="0"/>
          <w:szCs w:val="21"/>
        </w:rPr>
        <w:t>2</w:t>
      </w:r>
      <w:r w:rsidRPr="00A220C7">
        <w:rPr>
          <w:rFonts w:hAnsi="宋体"/>
          <w:kern w:val="0"/>
          <w:szCs w:val="21"/>
        </w:rPr>
        <w:t>）因发包人原因未能按合同约定支付合同价款的违约责任：</w:t>
      </w:r>
      <w:r w:rsidR="00C77F72" w:rsidRPr="00A220C7">
        <w:rPr>
          <w:rFonts w:hint="eastAsia"/>
          <w:kern w:val="0"/>
          <w:szCs w:val="21"/>
          <w:u w:val="single"/>
        </w:rPr>
        <w:t>不按合同规定拨付预付款、工程进度款，造成工期延期的工期顺延，由此所造成的损失，由发包人负责。从违约之日起，发包人每天按延付金额的万分之四向承包人支付违约金；逾期支付超过</w:t>
      </w:r>
      <w:r w:rsidR="00C77F72" w:rsidRPr="00A220C7">
        <w:rPr>
          <w:rFonts w:hint="eastAsia"/>
          <w:kern w:val="0"/>
          <w:szCs w:val="21"/>
          <w:u w:val="single"/>
        </w:rPr>
        <w:t xml:space="preserve"> 15 </w:t>
      </w:r>
      <w:r w:rsidR="00C77F72" w:rsidRPr="00A220C7">
        <w:rPr>
          <w:rFonts w:hint="eastAsia"/>
          <w:kern w:val="0"/>
          <w:szCs w:val="21"/>
          <w:u w:val="single"/>
        </w:rPr>
        <w:t>天的，承包人有权停工，发包人必须为承包人办理停工的工期顺延手续</w:t>
      </w:r>
      <w:r w:rsidR="00C77F72" w:rsidRPr="00A220C7">
        <w:rPr>
          <w:rFonts w:hint="eastAsia"/>
          <w:kern w:val="0"/>
          <w:szCs w:val="21"/>
          <w:u w:val="single"/>
        </w:rPr>
        <w:t xml:space="preserve"> </w:t>
      </w:r>
      <w:r w:rsidR="00C77F72" w:rsidRPr="00A220C7">
        <w:rPr>
          <w:rFonts w:hint="eastAsia"/>
          <w:kern w:val="0"/>
          <w:szCs w:val="21"/>
          <w:u w:val="single"/>
        </w:rPr>
        <w:t>。</w:t>
      </w:r>
      <w:r w:rsidRPr="00A220C7">
        <w:rPr>
          <w:rFonts w:hAnsi="宋体"/>
          <w:kern w:val="0"/>
          <w:szCs w:val="21"/>
        </w:rPr>
        <w:t>。</w:t>
      </w:r>
    </w:p>
    <w:p w:rsidR="0024410B" w:rsidRPr="00A220C7" w:rsidRDefault="0024410B" w:rsidP="0024410B">
      <w:pPr>
        <w:spacing w:line="360" w:lineRule="auto"/>
        <w:ind w:firstLineChars="200" w:firstLine="420"/>
        <w:jc w:val="left"/>
        <w:rPr>
          <w:kern w:val="0"/>
          <w:szCs w:val="21"/>
        </w:rPr>
      </w:pPr>
      <w:r w:rsidRPr="00A220C7">
        <w:rPr>
          <w:rFonts w:hAnsi="宋体"/>
          <w:kern w:val="0"/>
          <w:szCs w:val="21"/>
        </w:rPr>
        <w:t>（</w:t>
      </w:r>
      <w:r w:rsidRPr="00A220C7">
        <w:rPr>
          <w:kern w:val="0"/>
          <w:szCs w:val="21"/>
        </w:rPr>
        <w:t>3</w:t>
      </w:r>
      <w:r w:rsidRPr="00A220C7">
        <w:rPr>
          <w:rFonts w:hAnsi="宋体"/>
          <w:kern w:val="0"/>
          <w:szCs w:val="21"/>
        </w:rPr>
        <w:t>）发包人违反第</w:t>
      </w:r>
      <w:r w:rsidRPr="00A220C7">
        <w:rPr>
          <w:kern w:val="0"/>
          <w:szCs w:val="21"/>
        </w:rPr>
        <w:t>10.1</w:t>
      </w:r>
      <w:r w:rsidRPr="00A220C7">
        <w:rPr>
          <w:rFonts w:hAnsi="宋体"/>
          <w:kern w:val="0"/>
          <w:szCs w:val="21"/>
        </w:rPr>
        <w:t>款〔变更的范围〕第（</w:t>
      </w:r>
      <w:r w:rsidRPr="00A220C7">
        <w:rPr>
          <w:kern w:val="0"/>
          <w:szCs w:val="21"/>
        </w:rPr>
        <w:t>2</w:t>
      </w:r>
      <w:r w:rsidRPr="00A220C7">
        <w:rPr>
          <w:rFonts w:hAnsi="宋体"/>
          <w:kern w:val="0"/>
          <w:szCs w:val="21"/>
        </w:rPr>
        <w:t>）项约定，自行实施被取消的工作或转由他人实施的违约责任：</w:t>
      </w:r>
      <w:r w:rsidR="00C77F72" w:rsidRPr="00A220C7">
        <w:rPr>
          <w:rFonts w:hint="eastAsia"/>
          <w:kern w:val="0"/>
          <w:u w:val="single"/>
        </w:rPr>
        <w:t>双方另行商定，如承包人不同意实施的除外</w:t>
      </w:r>
      <w:r w:rsidR="00C77F72" w:rsidRPr="00A220C7">
        <w:rPr>
          <w:kern w:val="0"/>
          <w:u w:val="single"/>
        </w:rPr>
        <w:t xml:space="preserve"> </w:t>
      </w:r>
      <w:r w:rsidRPr="00A220C7">
        <w:rPr>
          <w:kern w:val="0"/>
          <w:szCs w:val="21"/>
          <w:u w:val="single"/>
        </w:rPr>
        <w:t xml:space="preserve"> </w:t>
      </w:r>
      <w:r w:rsidRPr="00A220C7">
        <w:rPr>
          <w:rFonts w:hAnsi="宋体"/>
          <w:kern w:val="0"/>
          <w:szCs w:val="21"/>
        </w:rPr>
        <w:t>。</w:t>
      </w:r>
    </w:p>
    <w:p w:rsidR="0024410B" w:rsidRPr="00A220C7" w:rsidRDefault="0024410B" w:rsidP="0024410B">
      <w:pPr>
        <w:spacing w:line="360" w:lineRule="auto"/>
        <w:ind w:firstLineChars="200" w:firstLine="420"/>
        <w:jc w:val="left"/>
        <w:rPr>
          <w:kern w:val="0"/>
          <w:szCs w:val="21"/>
        </w:rPr>
      </w:pPr>
      <w:r w:rsidRPr="00A220C7">
        <w:rPr>
          <w:rFonts w:hAnsi="宋体"/>
          <w:kern w:val="0"/>
          <w:szCs w:val="21"/>
        </w:rPr>
        <w:t>（</w:t>
      </w:r>
      <w:r w:rsidRPr="00A220C7">
        <w:rPr>
          <w:kern w:val="0"/>
          <w:szCs w:val="21"/>
        </w:rPr>
        <w:t>4</w:t>
      </w:r>
      <w:r w:rsidRPr="00A220C7">
        <w:rPr>
          <w:rFonts w:hAnsi="宋体"/>
          <w:kern w:val="0"/>
          <w:szCs w:val="21"/>
        </w:rPr>
        <w:t>）发包人提供的材料、工程设备的规格、数量或质量不符合合同约定，或因发包人原因导致交货日期延误或交货地点变更等情况的违约责任：</w:t>
      </w:r>
      <w:r w:rsidR="00C77F72" w:rsidRPr="00A220C7">
        <w:rPr>
          <w:rFonts w:hint="eastAsia"/>
          <w:kern w:val="0"/>
          <w:u w:val="single"/>
        </w:rPr>
        <w:t>工期顺延，造成费用增加的，由发包人承担；如造成承包人返工的，发包人应负责承担返工费用及工期延误责任</w:t>
      </w:r>
      <w:r w:rsidR="00C77F72" w:rsidRPr="00A220C7">
        <w:rPr>
          <w:kern w:val="0"/>
          <w:u w:val="single"/>
        </w:rPr>
        <w:t xml:space="preserve"> </w:t>
      </w:r>
      <w:r w:rsidRPr="00A220C7">
        <w:rPr>
          <w:kern w:val="0"/>
          <w:szCs w:val="21"/>
          <w:u w:val="single"/>
        </w:rPr>
        <w:t xml:space="preserve"> </w:t>
      </w:r>
      <w:r w:rsidRPr="00A220C7">
        <w:rPr>
          <w:rFonts w:hAnsi="宋体"/>
          <w:kern w:val="0"/>
          <w:szCs w:val="21"/>
        </w:rPr>
        <w:t>。</w:t>
      </w:r>
    </w:p>
    <w:p w:rsidR="0024410B" w:rsidRPr="00A220C7" w:rsidRDefault="0024410B" w:rsidP="0024410B">
      <w:pPr>
        <w:spacing w:line="360" w:lineRule="auto"/>
        <w:ind w:firstLineChars="200" w:firstLine="420"/>
        <w:jc w:val="left"/>
        <w:rPr>
          <w:kern w:val="0"/>
          <w:szCs w:val="21"/>
          <w:u w:val="single"/>
        </w:rPr>
      </w:pPr>
      <w:r w:rsidRPr="00A220C7">
        <w:rPr>
          <w:rFonts w:hAnsi="宋体"/>
          <w:kern w:val="0"/>
          <w:szCs w:val="21"/>
        </w:rPr>
        <w:t>（</w:t>
      </w:r>
      <w:r w:rsidRPr="00A220C7">
        <w:rPr>
          <w:kern w:val="0"/>
          <w:szCs w:val="21"/>
        </w:rPr>
        <w:t>5</w:t>
      </w:r>
      <w:r w:rsidRPr="00A220C7">
        <w:rPr>
          <w:rFonts w:hAnsi="宋体"/>
          <w:kern w:val="0"/>
          <w:szCs w:val="21"/>
        </w:rPr>
        <w:t>）因发包人违反合同约定造成暂停施工的违约责任：</w:t>
      </w:r>
      <w:r w:rsidR="00C77F72" w:rsidRPr="00A220C7">
        <w:rPr>
          <w:rFonts w:hint="eastAsia"/>
          <w:kern w:val="0"/>
          <w:u w:val="single"/>
        </w:rPr>
        <w:t>工期顺延，由此引起的停工、违规罚款、经济损失以及其他责任由发包人承担</w:t>
      </w:r>
      <w:r w:rsidRPr="00A220C7">
        <w:rPr>
          <w:rFonts w:hAnsi="宋体"/>
          <w:kern w:val="0"/>
          <w:szCs w:val="21"/>
        </w:rPr>
        <w:t>。</w:t>
      </w:r>
    </w:p>
    <w:p w:rsidR="0024410B" w:rsidRPr="00A220C7" w:rsidRDefault="0024410B" w:rsidP="0024410B">
      <w:pPr>
        <w:spacing w:line="360" w:lineRule="auto"/>
        <w:ind w:firstLineChars="200" w:firstLine="420"/>
        <w:jc w:val="left"/>
        <w:rPr>
          <w:kern w:val="0"/>
          <w:szCs w:val="21"/>
        </w:rPr>
      </w:pPr>
      <w:r w:rsidRPr="00A220C7">
        <w:rPr>
          <w:rFonts w:hAnsi="宋体"/>
          <w:kern w:val="0"/>
          <w:szCs w:val="21"/>
        </w:rPr>
        <w:t>（</w:t>
      </w:r>
      <w:r w:rsidRPr="00A220C7">
        <w:rPr>
          <w:kern w:val="0"/>
          <w:szCs w:val="21"/>
        </w:rPr>
        <w:t>6</w:t>
      </w:r>
      <w:r w:rsidRPr="00A220C7">
        <w:rPr>
          <w:rFonts w:hAnsi="宋体"/>
          <w:kern w:val="0"/>
          <w:szCs w:val="21"/>
        </w:rPr>
        <w:t>）发包人无正当理由没有在约定期限内发出复工指示，导致承包人无法复工的违约责任：</w:t>
      </w:r>
      <w:r w:rsidR="00C77F72" w:rsidRPr="00A220C7">
        <w:rPr>
          <w:kern w:val="0"/>
          <w:u w:val="single"/>
        </w:rPr>
        <w:t xml:space="preserve">  </w:t>
      </w:r>
      <w:r w:rsidR="00C77F72" w:rsidRPr="00A220C7">
        <w:rPr>
          <w:rFonts w:hint="eastAsia"/>
          <w:kern w:val="0"/>
          <w:u w:val="single"/>
        </w:rPr>
        <w:t>工期顺延，由此引起的停工、违规罚款、经济损失以及其他责任由发包人承担</w:t>
      </w:r>
      <w:r w:rsidRPr="00A220C7">
        <w:rPr>
          <w:rFonts w:hAnsi="宋体"/>
          <w:kern w:val="0"/>
          <w:szCs w:val="21"/>
        </w:rPr>
        <w:t>。</w:t>
      </w:r>
    </w:p>
    <w:p w:rsidR="0024410B" w:rsidRPr="00A220C7" w:rsidRDefault="0024410B" w:rsidP="0024410B">
      <w:pPr>
        <w:spacing w:line="360" w:lineRule="auto"/>
        <w:ind w:firstLineChars="200" w:firstLine="420"/>
        <w:jc w:val="left"/>
        <w:rPr>
          <w:kern w:val="0"/>
          <w:szCs w:val="21"/>
        </w:rPr>
      </w:pPr>
      <w:r w:rsidRPr="00A220C7">
        <w:rPr>
          <w:rFonts w:hAnsi="宋体"/>
          <w:kern w:val="0"/>
          <w:szCs w:val="21"/>
        </w:rPr>
        <w:t>（</w:t>
      </w:r>
      <w:r w:rsidRPr="00A220C7">
        <w:rPr>
          <w:kern w:val="0"/>
          <w:szCs w:val="21"/>
        </w:rPr>
        <w:t>7</w:t>
      </w:r>
      <w:r w:rsidRPr="00A220C7">
        <w:rPr>
          <w:rFonts w:hAnsi="宋体"/>
          <w:kern w:val="0"/>
          <w:szCs w:val="21"/>
        </w:rPr>
        <w:t>）其他：</w:t>
      </w:r>
      <w:r w:rsidR="00C77F72" w:rsidRPr="00A220C7">
        <w:rPr>
          <w:rFonts w:hint="eastAsia"/>
          <w:kern w:val="0"/>
          <w:u w:val="single"/>
        </w:rPr>
        <w:t>发包人未按约定审定工程竣工结算的，从违约之日起，每拖延一天，发包人按合同价款扣除建安劳保费、发包人材料价款、</w:t>
      </w:r>
      <w:proofErr w:type="gramStart"/>
      <w:r w:rsidR="00C77F72" w:rsidRPr="00A220C7">
        <w:rPr>
          <w:rFonts w:hint="eastAsia"/>
          <w:kern w:val="0"/>
          <w:u w:val="single"/>
        </w:rPr>
        <w:t>暂估专业</w:t>
      </w:r>
      <w:proofErr w:type="gramEnd"/>
      <w:r w:rsidR="00C77F72" w:rsidRPr="00A220C7">
        <w:rPr>
          <w:rFonts w:hint="eastAsia"/>
          <w:kern w:val="0"/>
          <w:u w:val="single"/>
        </w:rPr>
        <w:t>工程、暂列金额后的万分之四向承包人支付违约金</w:t>
      </w:r>
      <w:r w:rsidRPr="00A220C7">
        <w:rPr>
          <w:rFonts w:hAnsi="宋体"/>
          <w:kern w:val="0"/>
          <w:szCs w:val="21"/>
        </w:rPr>
        <w:t>。</w:t>
      </w:r>
    </w:p>
    <w:p w:rsidR="0024410B" w:rsidRPr="00A220C7" w:rsidRDefault="0024410B" w:rsidP="0024410B">
      <w:pPr>
        <w:spacing w:line="360" w:lineRule="auto"/>
        <w:ind w:firstLineChars="200" w:firstLine="420"/>
        <w:jc w:val="left"/>
        <w:rPr>
          <w:szCs w:val="21"/>
        </w:rPr>
      </w:pPr>
      <w:r w:rsidRPr="00A220C7">
        <w:rPr>
          <w:szCs w:val="21"/>
        </w:rPr>
        <w:t xml:space="preserve">16.1.3 </w:t>
      </w:r>
      <w:r w:rsidRPr="00A220C7">
        <w:rPr>
          <w:rFonts w:hAnsi="宋体"/>
          <w:szCs w:val="21"/>
        </w:rPr>
        <w:t>因发包人违约解除合同</w:t>
      </w:r>
    </w:p>
    <w:p w:rsidR="0024410B" w:rsidRPr="00A220C7" w:rsidRDefault="0024410B" w:rsidP="0024410B">
      <w:pPr>
        <w:autoSpaceDE w:val="0"/>
        <w:autoSpaceDN w:val="0"/>
        <w:adjustRightInd w:val="0"/>
        <w:spacing w:line="360" w:lineRule="auto"/>
        <w:ind w:firstLineChars="200" w:firstLine="420"/>
        <w:jc w:val="left"/>
        <w:rPr>
          <w:kern w:val="0"/>
          <w:szCs w:val="21"/>
        </w:rPr>
      </w:pPr>
      <w:r w:rsidRPr="00A220C7">
        <w:rPr>
          <w:rFonts w:hAnsi="宋体"/>
          <w:kern w:val="0"/>
          <w:szCs w:val="21"/>
        </w:rPr>
        <w:t>承包人按</w:t>
      </w:r>
      <w:r w:rsidRPr="00A220C7">
        <w:rPr>
          <w:kern w:val="0"/>
          <w:szCs w:val="21"/>
        </w:rPr>
        <w:t>16.1.1</w:t>
      </w:r>
      <w:r w:rsidRPr="00A220C7">
        <w:rPr>
          <w:rFonts w:hAnsi="宋体"/>
          <w:kern w:val="0"/>
          <w:szCs w:val="21"/>
        </w:rPr>
        <w:t>项〔发包人违约的情形〕约定暂停施工满</w:t>
      </w:r>
      <w:r w:rsidR="00C77F72" w:rsidRPr="00A220C7">
        <w:rPr>
          <w:rFonts w:hint="eastAsia"/>
          <w:kern w:val="0"/>
          <w:szCs w:val="21"/>
          <w:u w:val="single"/>
        </w:rPr>
        <w:t>60</w:t>
      </w:r>
      <w:r w:rsidRPr="00A220C7">
        <w:rPr>
          <w:rFonts w:hAnsi="宋体"/>
          <w:kern w:val="0"/>
          <w:szCs w:val="21"/>
        </w:rPr>
        <w:t>天后发包人仍不纠正其违约行为并致使合同目的不能实现的，承包人有权解除合同。</w:t>
      </w:r>
    </w:p>
    <w:p w:rsidR="0024410B" w:rsidRPr="00A220C7" w:rsidRDefault="0024410B" w:rsidP="0024410B">
      <w:pPr>
        <w:pStyle w:val="3"/>
      </w:pPr>
      <w:bookmarkStart w:id="1113" w:name="_Toc389065333"/>
      <w:bookmarkStart w:id="1114" w:name="_Toc373478415"/>
      <w:bookmarkStart w:id="1115" w:name="_Toc373227768"/>
      <w:bookmarkStart w:id="1116" w:name="_Toc28910"/>
      <w:bookmarkStart w:id="1117" w:name="_Toc61980449"/>
      <w:r w:rsidRPr="00A220C7">
        <w:lastRenderedPageBreak/>
        <w:t xml:space="preserve">16.2 </w:t>
      </w:r>
      <w:r w:rsidRPr="00A220C7">
        <w:rPr>
          <w:rFonts w:hAnsi="宋体"/>
        </w:rPr>
        <w:t>承包人违约</w:t>
      </w:r>
      <w:bookmarkEnd w:id="1113"/>
      <w:bookmarkEnd w:id="1114"/>
      <w:bookmarkEnd w:id="1115"/>
      <w:bookmarkEnd w:id="1116"/>
      <w:bookmarkEnd w:id="1117"/>
    </w:p>
    <w:p w:rsidR="0024410B" w:rsidRPr="00A220C7" w:rsidRDefault="0024410B" w:rsidP="0024410B">
      <w:pPr>
        <w:spacing w:line="360" w:lineRule="auto"/>
        <w:ind w:firstLineChars="200" w:firstLine="420"/>
        <w:jc w:val="left"/>
        <w:rPr>
          <w:kern w:val="0"/>
          <w:szCs w:val="21"/>
        </w:rPr>
      </w:pPr>
      <w:r w:rsidRPr="00A220C7">
        <w:rPr>
          <w:kern w:val="0"/>
          <w:szCs w:val="21"/>
        </w:rPr>
        <w:t xml:space="preserve">16.2.1 </w:t>
      </w:r>
      <w:r w:rsidRPr="00A220C7">
        <w:rPr>
          <w:rFonts w:hAnsi="宋体"/>
          <w:kern w:val="0"/>
          <w:szCs w:val="21"/>
        </w:rPr>
        <w:t>承包人违约的情形</w:t>
      </w:r>
    </w:p>
    <w:p w:rsidR="0024410B" w:rsidRPr="00A220C7" w:rsidRDefault="0024410B" w:rsidP="0024410B">
      <w:pPr>
        <w:spacing w:line="360" w:lineRule="auto"/>
        <w:ind w:firstLineChars="200" w:firstLine="420"/>
        <w:jc w:val="left"/>
        <w:rPr>
          <w:kern w:val="0"/>
          <w:szCs w:val="21"/>
          <w:u w:val="single"/>
        </w:rPr>
      </w:pPr>
      <w:r w:rsidRPr="00A220C7">
        <w:rPr>
          <w:rFonts w:hAnsi="宋体"/>
          <w:kern w:val="0"/>
          <w:szCs w:val="21"/>
        </w:rPr>
        <w:t>承包人违约的其他情形：</w:t>
      </w:r>
      <w:r w:rsidR="00C77F72" w:rsidRPr="00A220C7">
        <w:rPr>
          <w:rFonts w:hint="eastAsia"/>
          <w:kern w:val="0"/>
          <w:u w:val="single"/>
        </w:rPr>
        <w:t>按本合同通用条款执行</w:t>
      </w:r>
      <w:r w:rsidRPr="00A220C7">
        <w:rPr>
          <w:rFonts w:hAnsi="宋体"/>
          <w:kern w:val="0"/>
          <w:szCs w:val="21"/>
        </w:rPr>
        <w:t>。</w:t>
      </w:r>
    </w:p>
    <w:p w:rsidR="0024410B" w:rsidRPr="00A220C7" w:rsidRDefault="0024410B" w:rsidP="0024410B">
      <w:pPr>
        <w:spacing w:line="360" w:lineRule="auto"/>
        <w:ind w:firstLineChars="200" w:firstLine="420"/>
        <w:jc w:val="left"/>
        <w:outlineLvl w:val="0"/>
        <w:rPr>
          <w:kern w:val="0"/>
          <w:szCs w:val="21"/>
        </w:rPr>
      </w:pPr>
      <w:r w:rsidRPr="00A220C7">
        <w:rPr>
          <w:kern w:val="0"/>
          <w:szCs w:val="21"/>
        </w:rPr>
        <w:t>16.2.2</w:t>
      </w:r>
      <w:r w:rsidRPr="00A220C7">
        <w:rPr>
          <w:rFonts w:hAnsi="宋体"/>
          <w:kern w:val="0"/>
          <w:szCs w:val="21"/>
        </w:rPr>
        <w:t>承包人违约的责任</w:t>
      </w:r>
    </w:p>
    <w:p w:rsidR="0024410B" w:rsidRPr="00A220C7" w:rsidRDefault="0024410B" w:rsidP="0024410B">
      <w:pPr>
        <w:spacing w:line="360" w:lineRule="auto"/>
        <w:ind w:firstLineChars="200" w:firstLine="420"/>
        <w:jc w:val="left"/>
        <w:rPr>
          <w:kern w:val="0"/>
          <w:szCs w:val="21"/>
        </w:rPr>
      </w:pPr>
      <w:r w:rsidRPr="00A220C7">
        <w:rPr>
          <w:rFonts w:hAnsi="宋体"/>
          <w:kern w:val="0"/>
          <w:szCs w:val="21"/>
        </w:rPr>
        <w:t>承包人违约责任的承担方式和计算方法：</w:t>
      </w:r>
    </w:p>
    <w:p w:rsidR="0024410B" w:rsidRPr="00A220C7" w:rsidRDefault="0024410B" w:rsidP="0024410B">
      <w:pPr>
        <w:spacing w:line="360" w:lineRule="auto"/>
        <w:ind w:firstLineChars="200" w:firstLine="420"/>
        <w:jc w:val="left"/>
        <w:rPr>
          <w:rFonts w:hAnsi="宋体"/>
          <w:kern w:val="0"/>
          <w:szCs w:val="21"/>
        </w:rPr>
      </w:pPr>
      <w:r w:rsidRPr="00A220C7">
        <w:rPr>
          <w:rFonts w:hAnsi="宋体"/>
          <w:kern w:val="0"/>
          <w:szCs w:val="21"/>
        </w:rPr>
        <w:t>（</w:t>
      </w:r>
      <w:r w:rsidRPr="00A220C7">
        <w:rPr>
          <w:kern w:val="0"/>
          <w:szCs w:val="21"/>
        </w:rPr>
        <w:t>1</w:t>
      </w:r>
      <w:r w:rsidRPr="00A220C7">
        <w:rPr>
          <w:rFonts w:hAnsi="宋体"/>
          <w:kern w:val="0"/>
          <w:szCs w:val="21"/>
        </w:rPr>
        <w:t>）承包人未按本合同通用条款第</w:t>
      </w:r>
      <w:r w:rsidRPr="00A220C7">
        <w:rPr>
          <w:kern w:val="0"/>
          <w:szCs w:val="21"/>
        </w:rPr>
        <w:t>16.2.1</w:t>
      </w:r>
      <w:r w:rsidRPr="00A220C7">
        <w:rPr>
          <w:rFonts w:hAnsi="宋体"/>
          <w:kern w:val="0"/>
          <w:szCs w:val="21"/>
        </w:rPr>
        <w:t>（</w:t>
      </w:r>
      <w:r w:rsidRPr="00A220C7">
        <w:rPr>
          <w:kern w:val="0"/>
          <w:szCs w:val="21"/>
        </w:rPr>
        <w:t>2</w:t>
      </w:r>
      <w:r w:rsidRPr="00A220C7">
        <w:rPr>
          <w:rFonts w:hAnsi="宋体"/>
          <w:kern w:val="0"/>
          <w:szCs w:val="21"/>
        </w:rPr>
        <w:t>）</w:t>
      </w:r>
      <w:r w:rsidRPr="00A220C7">
        <w:rPr>
          <w:rFonts w:hAnsi="宋体" w:hint="eastAsia"/>
          <w:kern w:val="0"/>
          <w:szCs w:val="21"/>
        </w:rPr>
        <w:t>、</w:t>
      </w:r>
      <w:r w:rsidRPr="00A220C7">
        <w:rPr>
          <w:rFonts w:hAnsi="宋体"/>
          <w:kern w:val="0"/>
          <w:szCs w:val="21"/>
        </w:rPr>
        <w:t>（</w:t>
      </w:r>
      <w:r w:rsidRPr="00A220C7">
        <w:rPr>
          <w:kern w:val="0"/>
          <w:szCs w:val="21"/>
        </w:rPr>
        <w:t>3</w:t>
      </w:r>
      <w:r w:rsidRPr="00A220C7">
        <w:rPr>
          <w:rFonts w:hAnsi="宋体"/>
          <w:kern w:val="0"/>
          <w:szCs w:val="21"/>
        </w:rPr>
        <w:t>）</w:t>
      </w:r>
      <w:proofErr w:type="gramStart"/>
      <w:r w:rsidRPr="00A220C7">
        <w:rPr>
          <w:rFonts w:hAnsi="宋体"/>
          <w:kern w:val="0"/>
          <w:szCs w:val="21"/>
        </w:rPr>
        <w:t>条内容</w:t>
      </w:r>
      <w:proofErr w:type="gramEnd"/>
      <w:r w:rsidRPr="00A220C7">
        <w:rPr>
          <w:rFonts w:hAnsi="宋体"/>
          <w:kern w:val="0"/>
          <w:szCs w:val="21"/>
        </w:rPr>
        <w:t>完成的，承包人无条件返工处理，修复至工程质量要求并承担相关费用，并在发包人规定的时间内完成返工，否则发包人有权扣罚该分项工程</w:t>
      </w:r>
      <w:r w:rsidRPr="00A220C7">
        <w:rPr>
          <w:kern w:val="0"/>
          <w:szCs w:val="21"/>
        </w:rPr>
        <w:t>10%</w:t>
      </w:r>
      <w:r w:rsidRPr="00A220C7">
        <w:rPr>
          <w:rFonts w:hAnsi="宋体"/>
          <w:kern w:val="0"/>
          <w:szCs w:val="21"/>
        </w:rPr>
        <w:t>的工程款作为处罚。</w:t>
      </w:r>
    </w:p>
    <w:p w:rsidR="0024410B" w:rsidRPr="00A220C7" w:rsidRDefault="0024410B" w:rsidP="0024410B">
      <w:pPr>
        <w:spacing w:line="360" w:lineRule="auto"/>
        <w:ind w:firstLineChars="200" w:firstLine="420"/>
        <w:jc w:val="left"/>
        <w:rPr>
          <w:rFonts w:hAnsi="宋体"/>
          <w:kern w:val="0"/>
          <w:szCs w:val="21"/>
        </w:rPr>
      </w:pPr>
      <w:r w:rsidRPr="00A220C7">
        <w:rPr>
          <w:rFonts w:hAnsi="宋体"/>
          <w:kern w:val="0"/>
          <w:szCs w:val="21"/>
        </w:rPr>
        <w:t>（</w:t>
      </w:r>
      <w:r w:rsidRPr="00A220C7">
        <w:rPr>
          <w:kern w:val="0"/>
          <w:szCs w:val="21"/>
        </w:rPr>
        <w:t>2</w:t>
      </w:r>
      <w:r w:rsidRPr="00A220C7">
        <w:rPr>
          <w:rFonts w:hAnsi="宋体"/>
          <w:kern w:val="0"/>
          <w:szCs w:val="21"/>
        </w:rPr>
        <w:t>）承包人有本合同通用条款第</w:t>
      </w:r>
      <w:r w:rsidRPr="00A220C7">
        <w:rPr>
          <w:kern w:val="0"/>
          <w:szCs w:val="21"/>
        </w:rPr>
        <w:t>16.2.1</w:t>
      </w:r>
      <w:r w:rsidRPr="00A220C7">
        <w:rPr>
          <w:rFonts w:hAnsi="宋体"/>
          <w:kern w:val="0"/>
          <w:szCs w:val="21"/>
        </w:rPr>
        <w:t>（</w:t>
      </w:r>
      <w:r w:rsidRPr="00A220C7">
        <w:rPr>
          <w:kern w:val="0"/>
          <w:szCs w:val="21"/>
        </w:rPr>
        <w:t>6</w:t>
      </w:r>
      <w:r w:rsidRPr="00A220C7">
        <w:rPr>
          <w:rFonts w:hAnsi="宋体"/>
          <w:kern w:val="0"/>
          <w:szCs w:val="21"/>
        </w:rPr>
        <w:t>）条情形的，或经监理人检验认为修复质量不合格而承包人拒绝再进行修补的，发包人将扣除承包人全部质量保修金。</w:t>
      </w:r>
    </w:p>
    <w:p w:rsidR="0024410B" w:rsidRPr="00A220C7" w:rsidRDefault="0024410B" w:rsidP="0024410B">
      <w:pPr>
        <w:spacing w:line="360" w:lineRule="auto"/>
        <w:ind w:firstLineChars="200" w:firstLine="420"/>
        <w:jc w:val="left"/>
        <w:rPr>
          <w:rFonts w:hAnsi="宋体"/>
          <w:kern w:val="0"/>
          <w:szCs w:val="21"/>
        </w:rPr>
      </w:pPr>
      <w:r w:rsidRPr="00A220C7">
        <w:rPr>
          <w:rFonts w:hAnsi="宋体"/>
          <w:kern w:val="0"/>
          <w:szCs w:val="21"/>
        </w:rPr>
        <w:t>（</w:t>
      </w:r>
      <w:r w:rsidRPr="00A220C7">
        <w:rPr>
          <w:kern w:val="0"/>
          <w:szCs w:val="21"/>
        </w:rPr>
        <w:t>3</w:t>
      </w:r>
      <w:r w:rsidRPr="00A220C7">
        <w:rPr>
          <w:rFonts w:hAnsi="宋体"/>
          <w:kern w:val="0"/>
          <w:szCs w:val="21"/>
        </w:rPr>
        <w:t>）承包人有本专用合同条款</w:t>
      </w:r>
      <w:r w:rsidRPr="00A220C7">
        <w:rPr>
          <w:kern w:val="0"/>
          <w:szCs w:val="21"/>
        </w:rPr>
        <w:t>3.2</w:t>
      </w:r>
      <w:r w:rsidRPr="00A220C7">
        <w:rPr>
          <w:rFonts w:hAnsi="宋体"/>
          <w:kern w:val="0"/>
          <w:szCs w:val="21"/>
        </w:rPr>
        <w:t>、</w:t>
      </w:r>
      <w:r w:rsidRPr="00A220C7">
        <w:rPr>
          <w:kern w:val="0"/>
          <w:szCs w:val="21"/>
        </w:rPr>
        <w:t>3.3</w:t>
      </w:r>
      <w:r w:rsidRPr="00A220C7">
        <w:rPr>
          <w:rFonts w:hAnsi="宋体"/>
          <w:kern w:val="0"/>
          <w:szCs w:val="21"/>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rsidR="0024410B" w:rsidRPr="00A220C7" w:rsidRDefault="0024410B" w:rsidP="0024410B">
      <w:pPr>
        <w:spacing w:line="360" w:lineRule="auto"/>
        <w:ind w:firstLineChars="200" w:firstLine="420"/>
        <w:jc w:val="left"/>
        <w:rPr>
          <w:rFonts w:hAnsi="宋体"/>
          <w:szCs w:val="21"/>
        </w:rPr>
      </w:pPr>
      <w:r w:rsidRPr="00A220C7">
        <w:rPr>
          <w:szCs w:val="21"/>
        </w:rPr>
        <w:t xml:space="preserve">16.2.3 </w:t>
      </w:r>
      <w:r w:rsidRPr="00A220C7">
        <w:rPr>
          <w:rFonts w:hAnsi="宋体"/>
          <w:szCs w:val="21"/>
        </w:rPr>
        <w:t>因承包人违约解除合同</w:t>
      </w:r>
    </w:p>
    <w:p w:rsidR="0024410B" w:rsidRPr="00A220C7" w:rsidRDefault="0024410B" w:rsidP="0024410B">
      <w:pPr>
        <w:spacing w:line="360" w:lineRule="auto"/>
        <w:ind w:firstLineChars="200" w:firstLine="420"/>
        <w:jc w:val="left"/>
        <w:rPr>
          <w:rFonts w:hAnsi="宋体"/>
          <w:kern w:val="0"/>
          <w:szCs w:val="21"/>
        </w:rPr>
      </w:pPr>
      <w:r w:rsidRPr="00A220C7">
        <w:rPr>
          <w:rFonts w:hAnsi="宋体"/>
          <w:kern w:val="0"/>
          <w:szCs w:val="21"/>
        </w:rPr>
        <w:t>关于承包人违约解除合同的特别约定：</w:t>
      </w:r>
      <w:r w:rsidRPr="00A220C7">
        <w:rPr>
          <w:rFonts w:hAnsi="宋体"/>
          <w:kern w:val="0"/>
          <w:szCs w:val="21"/>
          <w:u w:val="single"/>
        </w:rPr>
        <w:t>承包人有违反以下情况之一的，发包人有权解除合同，并没收其全部履约保证金</w:t>
      </w:r>
      <w:r w:rsidRPr="00A220C7">
        <w:rPr>
          <w:rFonts w:hAnsi="宋体"/>
          <w:kern w:val="0"/>
          <w:szCs w:val="21"/>
        </w:rPr>
        <w:t>。</w:t>
      </w:r>
    </w:p>
    <w:p w:rsidR="0024410B" w:rsidRPr="00A220C7" w:rsidRDefault="0024410B" w:rsidP="0024410B">
      <w:pPr>
        <w:spacing w:line="360" w:lineRule="auto"/>
        <w:ind w:firstLineChars="200" w:firstLine="420"/>
        <w:jc w:val="left"/>
        <w:rPr>
          <w:rFonts w:hAnsi="宋体"/>
          <w:kern w:val="0"/>
          <w:szCs w:val="21"/>
        </w:rPr>
      </w:pPr>
      <w:r w:rsidRPr="00A220C7">
        <w:rPr>
          <w:kern w:val="0"/>
          <w:szCs w:val="21"/>
        </w:rPr>
        <w:t>(1)</w:t>
      </w:r>
      <w:r w:rsidRPr="00A220C7">
        <w:rPr>
          <w:rFonts w:hAnsi="宋体"/>
          <w:kern w:val="0"/>
          <w:szCs w:val="21"/>
        </w:rPr>
        <w:t>承包人无正当理由不按开工通知的要求及时进场组织施工和不按签订协议书时商</w:t>
      </w:r>
      <w:r w:rsidRPr="00A220C7">
        <w:rPr>
          <w:rFonts w:hAnsi="宋体" w:hint="eastAsia"/>
          <w:kern w:val="0"/>
          <w:szCs w:val="21"/>
        </w:rPr>
        <w:t>定</w:t>
      </w:r>
      <w:r w:rsidRPr="00A220C7">
        <w:rPr>
          <w:rFonts w:hAnsi="宋体"/>
          <w:kern w:val="0"/>
          <w:szCs w:val="21"/>
        </w:rPr>
        <w:t>的进度计划有效地开展施工准备，造成工期延误的；</w:t>
      </w:r>
    </w:p>
    <w:p w:rsidR="0024410B" w:rsidRPr="00A220C7" w:rsidRDefault="0024410B" w:rsidP="0024410B">
      <w:pPr>
        <w:spacing w:line="360" w:lineRule="auto"/>
        <w:ind w:firstLineChars="200" w:firstLine="420"/>
        <w:jc w:val="left"/>
        <w:rPr>
          <w:rFonts w:hAnsi="宋体"/>
          <w:kern w:val="0"/>
          <w:szCs w:val="21"/>
        </w:rPr>
      </w:pPr>
      <w:r w:rsidRPr="00A220C7">
        <w:rPr>
          <w:kern w:val="0"/>
          <w:szCs w:val="21"/>
        </w:rPr>
        <w:t>(2)</w:t>
      </w:r>
      <w:r w:rsidRPr="00A220C7">
        <w:rPr>
          <w:rFonts w:hAnsi="宋体"/>
          <w:kern w:val="0"/>
          <w:szCs w:val="21"/>
        </w:rPr>
        <w:t>承包人违反本合同通用条款第</w:t>
      </w:r>
      <w:r w:rsidRPr="00A220C7">
        <w:rPr>
          <w:kern w:val="0"/>
          <w:szCs w:val="21"/>
        </w:rPr>
        <w:t>3.5</w:t>
      </w:r>
      <w:r w:rsidRPr="00A220C7">
        <w:rPr>
          <w:rFonts w:hAnsi="宋体"/>
          <w:kern w:val="0"/>
          <w:szCs w:val="21"/>
        </w:rPr>
        <w:t>条规定私自将合同或合同的任何部分或任何权利转让给其他人，或私自将工程或工程的一部分分包出去的；</w:t>
      </w:r>
    </w:p>
    <w:p w:rsidR="0024410B" w:rsidRPr="00A220C7" w:rsidRDefault="0024410B" w:rsidP="0024410B">
      <w:pPr>
        <w:spacing w:line="360" w:lineRule="auto"/>
        <w:ind w:firstLineChars="200" w:firstLine="420"/>
        <w:jc w:val="left"/>
        <w:rPr>
          <w:rFonts w:hAnsi="宋体"/>
          <w:kern w:val="0"/>
          <w:szCs w:val="21"/>
        </w:rPr>
      </w:pPr>
      <w:r w:rsidRPr="00A220C7">
        <w:rPr>
          <w:kern w:val="0"/>
          <w:szCs w:val="21"/>
        </w:rPr>
        <w:t>(3)</w:t>
      </w:r>
      <w:r w:rsidRPr="00A220C7">
        <w:rPr>
          <w:rFonts w:hAnsi="宋体"/>
          <w:kern w:val="0"/>
          <w:szCs w:val="21"/>
        </w:rPr>
        <w:t>未经监理人批准，承包人私自将已按投标文件承诺进入工地的工程设备、施工设备、临时工程或材料撤离工地的；</w:t>
      </w:r>
    </w:p>
    <w:p w:rsidR="0024410B" w:rsidRPr="00A220C7" w:rsidRDefault="0024410B" w:rsidP="0024410B">
      <w:pPr>
        <w:spacing w:line="360" w:lineRule="auto"/>
        <w:ind w:firstLineChars="200" w:firstLine="420"/>
        <w:jc w:val="left"/>
        <w:rPr>
          <w:kern w:val="0"/>
          <w:szCs w:val="21"/>
        </w:rPr>
      </w:pPr>
      <w:r w:rsidRPr="00A220C7">
        <w:rPr>
          <w:kern w:val="0"/>
          <w:szCs w:val="21"/>
        </w:rPr>
        <w:t>(4)</w:t>
      </w:r>
      <w:r w:rsidRPr="00A220C7">
        <w:rPr>
          <w:rFonts w:hAnsi="宋体"/>
          <w:kern w:val="0"/>
          <w:szCs w:val="21"/>
        </w:rPr>
        <w:t>由于承包人原因拒绝按合同进度计划及时完成合同规定的工程，而又未采取有效措施赶上进度，造成工期</w:t>
      </w:r>
      <w:r w:rsidRPr="00A220C7">
        <w:rPr>
          <w:rFonts w:hAnsi="宋体" w:hint="eastAsia"/>
          <w:kern w:val="0"/>
          <w:szCs w:val="21"/>
        </w:rPr>
        <w:t>严重</w:t>
      </w:r>
      <w:r w:rsidRPr="00A220C7">
        <w:rPr>
          <w:rFonts w:hAnsi="宋体"/>
          <w:kern w:val="0"/>
          <w:szCs w:val="21"/>
        </w:rPr>
        <w:t>延误的；</w:t>
      </w:r>
    </w:p>
    <w:p w:rsidR="0024410B" w:rsidRPr="00A220C7" w:rsidRDefault="0024410B" w:rsidP="0024410B">
      <w:pPr>
        <w:spacing w:line="360" w:lineRule="auto"/>
        <w:ind w:firstLineChars="200" w:firstLine="420"/>
        <w:rPr>
          <w:kern w:val="0"/>
          <w:szCs w:val="21"/>
        </w:rPr>
      </w:pPr>
      <w:r w:rsidRPr="00A220C7">
        <w:rPr>
          <w:kern w:val="0"/>
          <w:szCs w:val="21"/>
        </w:rPr>
        <w:t>(5)</w:t>
      </w:r>
      <w:r w:rsidRPr="00A220C7">
        <w:rPr>
          <w:rFonts w:hAnsi="宋体"/>
          <w:kern w:val="0"/>
          <w:szCs w:val="21"/>
        </w:rPr>
        <w:t>承包人否认合同有效或拒绝履行合同规定的承包人义务，或由于法律、财务等原因导致承包人无法继续履行或实质上已停止履行合同的义务的；</w:t>
      </w:r>
    </w:p>
    <w:p w:rsidR="0024410B" w:rsidRPr="00A220C7" w:rsidRDefault="0024410B" w:rsidP="0024410B">
      <w:pPr>
        <w:spacing w:line="360" w:lineRule="auto"/>
        <w:ind w:firstLineChars="200" w:firstLine="420"/>
        <w:rPr>
          <w:kern w:val="0"/>
          <w:szCs w:val="21"/>
        </w:rPr>
      </w:pPr>
      <w:r w:rsidRPr="00A220C7">
        <w:rPr>
          <w:kern w:val="0"/>
          <w:szCs w:val="21"/>
        </w:rPr>
        <w:t>(6)</w:t>
      </w:r>
      <w:r w:rsidRPr="00A220C7">
        <w:rPr>
          <w:rFonts w:hAnsi="宋体" w:cs="宋体" w:hint="eastAsia"/>
          <w:kern w:val="0"/>
        </w:rPr>
        <w:t xml:space="preserve"> </w:t>
      </w:r>
      <w:r w:rsidRPr="00A220C7">
        <w:rPr>
          <w:rFonts w:hAnsi="宋体" w:cs="宋体" w:hint="eastAsia"/>
          <w:kern w:val="0"/>
        </w:rPr>
        <w:t>合同签订</w:t>
      </w:r>
      <w:r w:rsidRPr="00A220C7">
        <w:rPr>
          <w:rFonts w:ascii="仿宋_GB2312" w:hAnsi="宋体" w:cs="宋体" w:hint="eastAsia"/>
        </w:rPr>
        <w:t>且具备法定开工条件后</w:t>
      </w:r>
      <w:r w:rsidRPr="00A220C7">
        <w:rPr>
          <w:rFonts w:hAnsi="宋体" w:cs="宋体" w:hint="eastAsia"/>
          <w:kern w:val="0"/>
        </w:rPr>
        <w:t>之日起十五日内，承包人无法按合同规定及投标文件的承诺进场经监理工程师认可的该</w:t>
      </w:r>
      <w:r w:rsidRPr="00A220C7">
        <w:rPr>
          <w:rFonts w:hAnsi="宋体" w:cs="宋体"/>
          <w:kern w:val="0"/>
        </w:rPr>
        <w:t>施工</w:t>
      </w:r>
      <w:r w:rsidRPr="00A220C7">
        <w:rPr>
          <w:rFonts w:hAnsi="宋体" w:cs="宋体" w:hint="eastAsia"/>
          <w:kern w:val="0"/>
        </w:rPr>
        <w:t>阶段</w:t>
      </w:r>
      <w:r w:rsidRPr="00A220C7">
        <w:rPr>
          <w:rFonts w:hAnsi="宋体" w:cs="宋体"/>
          <w:kern w:val="0"/>
        </w:rPr>
        <w:t>应有的</w:t>
      </w:r>
      <w:r w:rsidRPr="00A220C7">
        <w:rPr>
          <w:rFonts w:hAnsi="宋体" w:cs="宋体" w:hint="eastAsia"/>
          <w:kern w:val="0"/>
        </w:rPr>
        <w:t>全部人员和机械的。</w:t>
      </w:r>
    </w:p>
    <w:p w:rsidR="0024410B" w:rsidRPr="00A220C7" w:rsidRDefault="0024410B" w:rsidP="0024410B">
      <w:pPr>
        <w:spacing w:line="360" w:lineRule="auto"/>
        <w:ind w:firstLineChars="200" w:firstLine="420"/>
        <w:rPr>
          <w:kern w:val="0"/>
          <w:szCs w:val="21"/>
        </w:rPr>
      </w:pPr>
      <w:r w:rsidRPr="00A220C7">
        <w:rPr>
          <w:rFonts w:hAnsi="宋体"/>
          <w:kern w:val="0"/>
          <w:szCs w:val="21"/>
        </w:rPr>
        <w:t>发包人继续使用承包人在施工现场的材料、设备、临时工程、承包人文件和由承包人或以其名义编制的其他文件的费用承担方式：</w:t>
      </w:r>
      <w:r w:rsidRPr="00A220C7">
        <w:rPr>
          <w:kern w:val="0"/>
          <w:szCs w:val="21"/>
          <w:u w:val="single"/>
        </w:rPr>
        <w:t xml:space="preserve">        </w:t>
      </w:r>
      <w:r w:rsidR="00C77F72" w:rsidRPr="00A220C7">
        <w:rPr>
          <w:rFonts w:hint="eastAsia"/>
          <w:kern w:val="0"/>
          <w:u w:val="single"/>
        </w:rPr>
        <w:t>双方另行协商</w:t>
      </w:r>
      <w:r w:rsidRPr="00A220C7">
        <w:rPr>
          <w:kern w:val="0"/>
          <w:szCs w:val="21"/>
          <w:u w:val="single"/>
        </w:rPr>
        <w:t xml:space="preserve">   </w:t>
      </w:r>
      <w:r w:rsidRPr="00A220C7">
        <w:rPr>
          <w:rFonts w:hAnsi="宋体"/>
          <w:kern w:val="0"/>
          <w:szCs w:val="21"/>
        </w:rPr>
        <w:t>。</w:t>
      </w:r>
    </w:p>
    <w:p w:rsidR="0024410B" w:rsidRPr="00A220C7" w:rsidRDefault="0024410B" w:rsidP="0024410B">
      <w:pPr>
        <w:pStyle w:val="2"/>
      </w:pPr>
      <w:bookmarkStart w:id="1118" w:name="_Toc389065334"/>
      <w:bookmarkStart w:id="1119" w:name="_Toc28282"/>
      <w:bookmarkStart w:id="1120" w:name="_Toc373227769"/>
      <w:bookmarkStart w:id="1121" w:name="_Toc351203649"/>
      <w:bookmarkStart w:id="1122" w:name="_Toc373478416"/>
      <w:bookmarkStart w:id="1123" w:name="_Toc61980450"/>
      <w:r w:rsidRPr="00A220C7">
        <w:lastRenderedPageBreak/>
        <w:t xml:space="preserve">17. </w:t>
      </w:r>
      <w:r w:rsidRPr="00A220C7">
        <w:rPr>
          <w:rFonts w:hAnsi="宋体"/>
        </w:rPr>
        <w:t>不可抗力</w:t>
      </w:r>
      <w:bookmarkEnd w:id="1118"/>
      <w:bookmarkEnd w:id="1119"/>
      <w:bookmarkEnd w:id="1120"/>
      <w:bookmarkEnd w:id="1121"/>
      <w:bookmarkEnd w:id="1122"/>
      <w:bookmarkEnd w:id="1123"/>
      <w:r w:rsidRPr="00A220C7">
        <w:t xml:space="preserve"> </w:t>
      </w:r>
      <w:bookmarkEnd w:id="1106"/>
    </w:p>
    <w:p w:rsidR="0024410B" w:rsidRPr="00A220C7" w:rsidRDefault="0024410B" w:rsidP="0024410B">
      <w:pPr>
        <w:pStyle w:val="3"/>
      </w:pPr>
      <w:bookmarkStart w:id="1124" w:name="_Toc20751"/>
      <w:bookmarkStart w:id="1125" w:name="_Toc389065335"/>
      <w:bookmarkStart w:id="1126" w:name="_Toc373478417"/>
      <w:bookmarkStart w:id="1127" w:name="_Toc373227770"/>
      <w:bookmarkStart w:id="1128" w:name="_Toc61980451"/>
      <w:r w:rsidRPr="00A220C7">
        <w:t xml:space="preserve">17.1 </w:t>
      </w:r>
      <w:r w:rsidRPr="00A220C7">
        <w:t>不可抗力的确认</w:t>
      </w:r>
      <w:bookmarkEnd w:id="1124"/>
      <w:bookmarkEnd w:id="1125"/>
      <w:bookmarkEnd w:id="1126"/>
      <w:bookmarkEnd w:id="1127"/>
      <w:bookmarkEnd w:id="1128"/>
    </w:p>
    <w:p w:rsidR="00C77F72" w:rsidRPr="00A220C7" w:rsidRDefault="0024410B" w:rsidP="00C77F72">
      <w:pPr>
        <w:spacing w:line="360" w:lineRule="auto"/>
        <w:ind w:firstLineChars="200" w:firstLine="420"/>
        <w:jc w:val="left"/>
        <w:rPr>
          <w:kern w:val="0"/>
          <w:u w:val="single"/>
        </w:rPr>
      </w:pPr>
      <w:r w:rsidRPr="00A220C7">
        <w:rPr>
          <w:rFonts w:hAnsi="宋体"/>
          <w:szCs w:val="21"/>
        </w:rPr>
        <w:t>除通用合同条款约定的不可抗力事件之外，视为不可抗力的其他情形：</w:t>
      </w:r>
      <w:r w:rsidR="00C77F72" w:rsidRPr="00A220C7">
        <w:rPr>
          <w:rFonts w:hint="eastAsia"/>
          <w:kern w:val="0"/>
          <w:u w:val="single"/>
        </w:rPr>
        <w:t>（</w:t>
      </w:r>
      <w:r w:rsidR="00C77F72" w:rsidRPr="00A220C7">
        <w:rPr>
          <w:rFonts w:hint="eastAsia"/>
          <w:kern w:val="0"/>
          <w:u w:val="single"/>
        </w:rPr>
        <w:t>1</w:t>
      </w:r>
      <w:r w:rsidR="00C77F72" w:rsidRPr="00A220C7">
        <w:rPr>
          <w:rFonts w:hint="eastAsia"/>
          <w:kern w:val="0"/>
          <w:u w:val="single"/>
        </w:rPr>
        <w:t>）</w:t>
      </w:r>
      <w:r w:rsidR="00C77F72" w:rsidRPr="00A220C7">
        <w:rPr>
          <w:rFonts w:hint="eastAsia"/>
          <w:kern w:val="0"/>
          <w:u w:val="single"/>
        </w:rPr>
        <w:t xml:space="preserve">4  </w:t>
      </w:r>
      <w:r w:rsidR="00C77F72" w:rsidRPr="00A220C7">
        <w:rPr>
          <w:rFonts w:hint="eastAsia"/>
          <w:kern w:val="0"/>
          <w:u w:val="single"/>
        </w:rPr>
        <w:t>级及以上的地震；（</w:t>
      </w:r>
      <w:r w:rsidR="00C77F72" w:rsidRPr="00A220C7">
        <w:rPr>
          <w:rFonts w:hint="eastAsia"/>
          <w:kern w:val="0"/>
          <w:u w:val="single"/>
        </w:rPr>
        <w:t>2</w:t>
      </w:r>
      <w:r w:rsidR="00C77F72" w:rsidRPr="00A220C7">
        <w:rPr>
          <w:rFonts w:hint="eastAsia"/>
          <w:kern w:val="0"/>
          <w:u w:val="single"/>
        </w:rPr>
        <w:t>）日降雨量大于</w:t>
      </w:r>
      <w:r w:rsidR="00C77F72" w:rsidRPr="00A220C7">
        <w:rPr>
          <w:rFonts w:hint="eastAsia"/>
          <w:kern w:val="0"/>
          <w:u w:val="single"/>
        </w:rPr>
        <w:t xml:space="preserve"> 50 </w:t>
      </w:r>
      <w:r w:rsidR="00C77F72" w:rsidRPr="00A220C7">
        <w:rPr>
          <w:rFonts w:hint="eastAsia"/>
          <w:kern w:val="0"/>
          <w:u w:val="single"/>
        </w:rPr>
        <w:t>㎜的雨日；（</w:t>
      </w:r>
      <w:r w:rsidR="00C77F72" w:rsidRPr="00A220C7">
        <w:rPr>
          <w:rFonts w:hint="eastAsia"/>
          <w:kern w:val="0"/>
          <w:u w:val="single"/>
        </w:rPr>
        <w:t>3</w:t>
      </w:r>
      <w:r w:rsidR="00C77F72" w:rsidRPr="00A220C7">
        <w:rPr>
          <w:rFonts w:hint="eastAsia"/>
          <w:kern w:val="0"/>
          <w:u w:val="single"/>
        </w:rPr>
        <w:t>）</w:t>
      </w:r>
      <w:r w:rsidR="00C77F72" w:rsidRPr="00A220C7">
        <w:rPr>
          <w:rFonts w:hint="eastAsia"/>
          <w:kern w:val="0"/>
          <w:u w:val="single"/>
        </w:rPr>
        <w:t xml:space="preserve">6 </w:t>
      </w:r>
      <w:r w:rsidR="00C77F72" w:rsidRPr="00A220C7">
        <w:rPr>
          <w:rFonts w:hint="eastAsia"/>
          <w:kern w:val="0"/>
          <w:u w:val="single"/>
        </w:rPr>
        <w:t>级及以上的大风；（</w:t>
      </w:r>
      <w:r w:rsidR="00C77F72" w:rsidRPr="00A220C7">
        <w:rPr>
          <w:rFonts w:hint="eastAsia"/>
          <w:kern w:val="0"/>
          <w:u w:val="single"/>
        </w:rPr>
        <w:t>4</w:t>
      </w:r>
      <w:r w:rsidR="00C77F72" w:rsidRPr="00A220C7">
        <w:rPr>
          <w:rFonts w:hint="eastAsia"/>
          <w:kern w:val="0"/>
          <w:u w:val="single"/>
        </w:rPr>
        <w:t>）</w:t>
      </w:r>
      <w:r w:rsidR="00C77F72" w:rsidRPr="00A220C7">
        <w:rPr>
          <w:rFonts w:hint="eastAsia"/>
          <w:kern w:val="0"/>
          <w:u w:val="single"/>
        </w:rPr>
        <w:t xml:space="preserve">20 </w:t>
      </w:r>
      <w:r w:rsidR="00C77F72" w:rsidRPr="00A220C7">
        <w:rPr>
          <w:rFonts w:hint="eastAsia"/>
          <w:kern w:val="0"/>
          <w:u w:val="single"/>
        </w:rPr>
        <w:t>年一遇及以上的洪水；（</w:t>
      </w:r>
      <w:r w:rsidR="00C77F72" w:rsidRPr="00A220C7">
        <w:rPr>
          <w:rFonts w:hint="eastAsia"/>
          <w:kern w:val="0"/>
          <w:u w:val="single"/>
        </w:rPr>
        <w:t>5</w:t>
      </w:r>
      <w:r w:rsidR="00C77F72" w:rsidRPr="00A220C7">
        <w:rPr>
          <w:rFonts w:hint="eastAsia"/>
          <w:kern w:val="0"/>
          <w:u w:val="single"/>
        </w:rPr>
        <w:t>）日气温超过</w:t>
      </w:r>
      <w:r w:rsidR="00C77F72" w:rsidRPr="00A220C7">
        <w:rPr>
          <w:rFonts w:hint="eastAsia"/>
          <w:kern w:val="0"/>
          <w:u w:val="single"/>
        </w:rPr>
        <w:t xml:space="preserve"> 38 </w:t>
      </w:r>
      <w:r w:rsidR="00C77F72" w:rsidRPr="00A220C7">
        <w:rPr>
          <w:rFonts w:hint="eastAsia"/>
          <w:kern w:val="0"/>
          <w:u w:val="single"/>
        </w:rPr>
        <w:t>度高温或低于</w:t>
      </w:r>
      <w:r w:rsidR="00C77F72" w:rsidRPr="00A220C7">
        <w:rPr>
          <w:rFonts w:hint="eastAsia"/>
          <w:kern w:val="0"/>
          <w:u w:val="single"/>
        </w:rPr>
        <w:t xml:space="preserve">0 </w:t>
      </w:r>
      <w:r w:rsidR="00C77F72" w:rsidRPr="00A220C7">
        <w:rPr>
          <w:rFonts w:hint="eastAsia"/>
          <w:kern w:val="0"/>
          <w:u w:val="single"/>
        </w:rPr>
        <w:t>度的严寒天气；（</w:t>
      </w:r>
      <w:r w:rsidR="00C77F72" w:rsidRPr="00A220C7">
        <w:rPr>
          <w:rFonts w:hint="eastAsia"/>
          <w:kern w:val="0"/>
          <w:u w:val="single"/>
        </w:rPr>
        <w:t>6</w:t>
      </w:r>
      <w:r w:rsidR="00C77F72" w:rsidRPr="00A220C7">
        <w:rPr>
          <w:rFonts w:hint="eastAsia"/>
          <w:kern w:val="0"/>
          <w:u w:val="single"/>
        </w:rPr>
        <w:t>）持续</w:t>
      </w:r>
      <w:r w:rsidR="00C77F72" w:rsidRPr="00A220C7">
        <w:rPr>
          <w:rFonts w:hint="eastAsia"/>
          <w:kern w:val="0"/>
          <w:u w:val="single"/>
        </w:rPr>
        <w:t xml:space="preserve"> 30 </w:t>
      </w:r>
      <w:r w:rsidR="00C77F72" w:rsidRPr="00A220C7">
        <w:rPr>
          <w:rFonts w:hint="eastAsia"/>
          <w:kern w:val="0"/>
          <w:u w:val="single"/>
        </w:rPr>
        <w:t>天高温天气；（</w:t>
      </w:r>
      <w:r w:rsidR="00C77F72" w:rsidRPr="00A220C7">
        <w:rPr>
          <w:rFonts w:hint="eastAsia"/>
          <w:kern w:val="0"/>
          <w:u w:val="single"/>
        </w:rPr>
        <w:t>7</w:t>
      </w:r>
      <w:r w:rsidR="00C77F72" w:rsidRPr="00A220C7">
        <w:rPr>
          <w:rFonts w:hint="eastAsia"/>
          <w:kern w:val="0"/>
          <w:u w:val="single"/>
        </w:rPr>
        <w:t>）造成工程损坏的冰雹和大雪灾害；（</w:t>
      </w:r>
      <w:r w:rsidR="00C77F72" w:rsidRPr="00A220C7">
        <w:rPr>
          <w:rFonts w:hint="eastAsia"/>
          <w:kern w:val="0"/>
          <w:u w:val="single"/>
        </w:rPr>
        <w:t>8</w:t>
      </w:r>
      <w:r w:rsidR="00C77F72" w:rsidRPr="00A220C7">
        <w:rPr>
          <w:rFonts w:hint="eastAsia"/>
          <w:kern w:val="0"/>
          <w:u w:val="single"/>
        </w:rPr>
        <w:t>）自然原因发生的火灾；（</w:t>
      </w:r>
      <w:r w:rsidR="00C77F72" w:rsidRPr="00A220C7">
        <w:rPr>
          <w:rFonts w:hint="eastAsia"/>
          <w:kern w:val="0"/>
          <w:u w:val="single"/>
        </w:rPr>
        <w:t>9</w:t>
      </w:r>
      <w:r w:rsidR="00C77F72" w:rsidRPr="00A220C7">
        <w:rPr>
          <w:rFonts w:hint="eastAsia"/>
          <w:kern w:val="0"/>
          <w:u w:val="single"/>
        </w:rPr>
        <w:t>）其它不可抗力原因</w:t>
      </w:r>
      <w:r w:rsidR="00C77F72" w:rsidRPr="00A220C7">
        <w:rPr>
          <w:kern w:val="0"/>
          <w:u w:val="single"/>
        </w:rPr>
        <w:t xml:space="preserve">  </w:t>
      </w:r>
      <w:r w:rsidR="00C77F72" w:rsidRPr="00A220C7">
        <w:rPr>
          <w:rFonts w:hAnsi="宋体" w:cs="宋体" w:hint="eastAsia"/>
          <w:kern w:val="0"/>
        </w:rPr>
        <w:t>。</w:t>
      </w:r>
    </w:p>
    <w:p w:rsidR="0024410B" w:rsidRPr="00A220C7" w:rsidRDefault="0024410B" w:rsidP="0024410B">
      <w:pPr>
        <w:spacing w:line="360" w:lineRule="auto"/>
        <w:ind w:firstLineChars="200" w:firstLine="420"/>
        <w:jc w:val="left"/>
        <w:rPr>
          <w:kern w:val="0"/>
          <w:szCs w:val="21"/>
          <w:u w:val="single"/>
        </w:rPr>
      </w:pPr>
      <w:r w:rsidRPr="00A220C7">
        <w:rPr>
          <w:rFonts w:hAnsi="宋体"/>
          <w:kern w:val="0"/>
          <w:szCs w:val="21"/>
        </w:rPr>
        <w:t>。</w:t>
      </w:r>
    </w:p>
    <w:p w:rsidR="0024410B" w:rsidRPr="00A220C7" w:rsidRDefault="0024410B" w:rsidP="0024410B">
      <w:pPr>
        <w:pStyle w:val="3"/>
      </w:pPr>
      <w:bookmarkStart w:id="1129" w:name="_Toc373227771"/>
      <w:bookmarkStart w:id="1130" w:name="_Toc389065336"/>
      <w:bookmarkStart w:id="1131" w:name="_Toc373478418"/>
      <w:bookmarkStart w:id="1132" w:name="_Toc31960"/>
      <w:bookmarkStart w:id="1133" w:name="_Toc61980452"/>
      <w:r w:rsidRPr="00A220C7">
        <w:t xml:space="preserve">17.4 </w:t>
      </w:r>
      <w:r w:rsidRPr="00A220C7">
        <w:t>因不可抗力解除合同</w:t>
      </w:r>
      <w:bookmarkEnd w:id="1129"/>
      <w:bookmarkEnd w:id="1130"/>
      <w:bookmarkEnd w:id="1131"/>
      <w:bookmarkEnd w:id="1132"/>
      <w:bookmarkEnd w:id="1133"/>
    </w:p>
    <w:p w:rsidR="0024410B" w:rsidRPr="00A220C7" w:rsidRDefault="0024410B" w:rsidP="0024410B">
      <w:pPr>
        <w:spacing w:line="360" w:lineRule="auto"/>
        <w:ind w:firstLineChars="200" w:firstLine="420"/>
        <w:jc w:val="left"/>
        <w:rPr>
          <w:szCs w:val="21"/>
        </w:rPr>
      </w:pPr>
      <w:r w:rsidRPr="00A220C7">
        <w:rPr>
          <w:rFonts w:hAnsi="宋体"/>
          <w:szCs w:val="21"/>
        </w:rPr>
        <w:t>合同解除后，发包人应在商定或确定发包人应支付款项后</w:t>
      </w:r>
      <w:r w:rsidR="00C77F72" w:rsidRPr="00A220C7">
        <w:rPr>
          <w:rFonts w:hint="eastAsia"/>
          <w:szCs w:val="21"/>
          <w:u w:val="single"/>
        </w:rPr>
        <w:t>28</w:t>
      </w:r>
      <w:r w:rsidRPr="00A220C7">
        <w:rPr>
          <w:rFonts w:hAnsi="宋体"/>
          <w:szCs w:val="21"/>
        </w:rPr>
        <w:t>天内完成款项的支付。</w:t>
      </w:r>
    </w:p>
    <w:p w:rsidR="0024410B" w:rsidRPr="00A220C7" w:rsidRDefault="0024410B" w:rsidP="0024410B">
      <w:pPr>
        <w:pStyle w:val="2"/>
      </w:pPr>
      <w:bookmarkStart w:id="1134" w:name="_Toc373227772"/>
      <w:bookmarkStart w:id="1135" w:name="_Toc389065337"/>
      <w:bookmarkStart w:id="1136" w:name="_Toc351203650"/>
      <w:bookmarkStart w:id="1137" w:name="_Toc373478419"/>
      <w:bookmarkStart w:id="1138" w:name="_Toc3919"/>
      <w:bookmarkStart w:id="1139" w:name="_Toc61980453"/>
      <w:r w:rsidRPr="00A220C7">
        <w:t xml:space="preserve">18. </w:t>
      </w:r>
      <w:r w:rsidRPr="00A220C7">
        <w:rPr>
          <w:rFonts w:hAnsi="宋体"/>
        </w:rPr>
        <w:t>保险</w:t>
      </w:r>
      <w:bookmarkEnd w:id="1134"/>
      <w:bookmarkEnd w:id="1135"/>
      <w:bookmarkEnd w:id="1136"/>
      <w:bookmarkEnd w:id="1137"/>
      <w:bookmarkEnd w:id="1138"/>
      <w:bookmarkEnd w:id="1139"/>
    </w:p>
    <w:p w:rsidR="0024410B" w:rsidRPr="00A220C7" w:rsidRDefault="0024410B" w:rsidP="0024410B">
      <w:pPr>
        <w:pStyle w:val="3"/>
      </w:pPr>
      <w:bookmarkStart w:id="1140" w:name="_Toc9503"/>
      <w:bookmarkStart w:id="1141" w:name="_Toc389065338"/>
      <w:bookmarkStart w:id="1142" w:name="_Toc373478420"/>
      <w:bookmarkStart w:id="1143" w:name="_Toc373227773"/>
      <w:bookmarkStart w:id="1144" w:name="_Toc61980454"/>
      <w:bookmarkEnd w:id="1107"/>
      <w:r w:rsidRPr="00A220C7">
        <w:t xml:space="preserve">18.1 </w:t>
      </w:r>
      <w:r w:rsidRPr="00A220C7">
        <w:rPr>
          <w:rFonts w:hAnsi="宋体"/>
        </w:rPr>
        <w:t>工程保险</w:t>
      </w:r>
      <w:bookmarkEnd w:id="1140"/>
      <w:bookmarkEnd w:id="1141"/>
      <w:bookmarkEnd w:id="1142"/>
      <w:bookmarkEnd w:id="1143"/>
      <w:bookmarkEnd w:id="1144"/>
    </w:p>
    <w:p w:rsidR="0024410B" w:rsidRPr="00A220C7" w:rsidRDefault="0024410B" w:rsidP="0024410B">
      <w:pPr>
        <w:spacing w:line="360" w:lineRule="auto"/>
        <w:ind w:firstLineChars="200" w:firstLine="420"/>
        <w:jc w:val="left"/>
        <w:rPr>
          <w:szCs w:val="21"/>
        </w:rPr>
      </w:pPr>
      <w:r w:rsidRPr="00A220C7">
        <w:rPr>
          <w:rFonts w:hAnsi="宋体"/>
          <w:szCs w:val="21"/>
        </w:rPr>
        <w:t>关于工程保险的特别约定：</w:t>
      </w:r>
      <w:r w:rsidRPr="00A220C7">
        <w:rPr>
          <w:kern w:val="0"/>
          <w:szCs w:val="21"/>
          <w:u w:val="single"/>
        </w:rPr>
        <w:t xml:space="preserve">  </w:t>
      </w:r>
      <w:r w:rsidRPr="00A220C7">
        <w:rPr>
          <w:rFonts w:hAnsi="宋体" w:hint="eastAsia"/>
          <w:bCs/>
          <w:szCs w:val="21"/>
          <w:u w:val="single"/>
        </w:rPr>
        <w:t>发包人可根据需要投保工程质量保险；对已投保的工程项目，承包人应积极配合保险公司开展相关工作。</w:t>
      </w:r>
      <w:r w:rsidRPr="00A220C7">
        <w:rPr>
          <w:rFonts w:hAnsi="宋体"/>
          <w:kern w:val="0"/>
          <w:szCs w:val="21"/>
        </w:rPr>
        <w:t>。</w:t>
      </w:r>
    </w:p>
    <w:p w:rsidR="0024410B" w:rsidRPr="00A220C7" w:rsidRDefault="0024410B" w:rsidP="0024410B">
      <w:pPr>
        <w:pStyle w:val="3"/>
      </w:pPr>
      <w:bookmarkStart w:id="1145" w:name="_Toc389065339"/>
      <w:bookmarkStart w:id="1146" w:name="_Toc373478421"/>
      <w:bookmarkStart w:id="1147" w:name="_Toc4100"/>
      <w:bookmarkStart w:id="1148" w:name="_Toc373227774"/>
      <w:bookmarkStart w:id="1149" w:name="_Toc61980455"/>
      <w:r w:rsidRPr="00A220C7">
        <w:t xml:space="preserve">18.3 </w:t>
      </w:r>
      <w:r w:rsidRPr="00A220C7">
        <w:rPr>
          <w:rFonts w:hAnsi="宋体"/>
        </w:rPr>
        <w:t>其他保险</w:t>
      </w:r>
      <w:bookmarkEnd w:id="1145"/>
      <w:bookmarkEnd w:id="1146"/>
      <w:bookmarkEnd w:id="1147"/>
      <w:bookmarkEnd w:id="1148"/>
      <w:bookmarkEnd w:id="1149"/>
    </w:p>
    <w:p w:rsidR="0024410B" w:rsidRPr="00A220C7" w:rsidRDefault="0024410B" w:rsidP="0024410B">
      <w:pPr>
        <w:spacing w:line="360" w:lineRule="auto"/>
        <w:ind w:firstLineChars="200" w:firstLine="420"/>
        <w:jc w:val="left"/>
        <w:rPr>
          <w:kern w:val="0"/>
          <w:szCs w:val="21"/>
        </w:rPr>
      </w:pPr>
      <w:r w:rsidRPr="00A220C7">
        <w:rPr>
          <w:rFonts w:hAnsi="宋体"/>
          <w:szCs w:val="21"/>
        </w:rPr>
        <w:t>关于其他保险的约定：</w:t>
      </w:r>
      <w:r w:rsidR="00C77F72" w:rsidRPr="00A220C7">
        <w:rPr>
          <w:rFonts w:hAnsi="宋体" w:hint="eastAsia"/>
          <w:u w:val="single"/>
        </w:rPr>
        <w:t>承包人必须为施工现场管理人员和施工作业人员办理意外伤害保险，并支付保险费；发包人需要办理保险的费用由其自行承担</w:t>
      </w:r>
      <w:r w:rsidRPr="00A220C7">
        <w:rPr>
          <w:rFonts w:hAnsi="宋体" w:hint="eastAsia"/>
          <w:bCs/>
          <w:szCs w:val="21"/>
        </w:rPr>
        <w:t>。</w:t>
      </w:r>
    </w:p>
    <w:p w:rsidR="0024410B" w:rsidRPr="00A220C7" w:rsidRDefault="0024410B" w:rsidP="0024410B">
      <w:pPr>
        <w:spacing w:line="360" w:lineRule="auto"/>
        <w:ind w:firstLineChars="200" w:firstLine="420"/>
        <w:jc w:val="left"/>
        <w:rPr>
          <w:szCs w:val="21"/>
          <w:u w:val="single"/>
        </w:rPr>
      </w:pPr>
      <w:r w:rsidRPr="00A220C7">
        <w:rPr>
          <w:rFonts w:hAnsi="宋体"/>
          <w:szCs w:val="21"/>
        </w:rPr>
        <w:t>承包人是否应为其施工设备等办理财产保险：</w:t>
      </w:r>
      <w:r w:rsidR="00C77F72" w:rsidRPr="00A220C7">
        <w:rPr>
          <w:rFonts w:hint="eastAsia"/>
          <w:u w:val="single"/>
        </w:rPr>
        <w:t>承包人自行考虑</w:t>
      </w:r>
      <w:r w:rsidRPr="00A220C7">
        <w:rPr>
          <w:rFonts w:hAnsi="宋体"/>
          <w:szCs w:val="21"/>
        </w:rPr>
        <w:t>。</w:t>
      </w:r>
    </w:p>
    <w:p w:rsidR="0024410B" w:rsidRPr="00A220C7" w:rsidRDefault="0024410B" w:rsidP="0024410B">
      <w:pPr>
        <w:pStyle w:val="3"/>
      </w:pPr>
      <w:bookmarkStart w:id="1150" w:name="_Toc20108"/>
      <w:bookmarkStart w:id="1151" w:name="_Toc389065340"/>
      <w:bookmarkStart w:id="1152" w:name="_Toc373478422"/>
      <w:bookmarkStart w:id="1153" w:name="_Toc373227775"/>
      <w:bookmarkStart w:id="1154" w:name="_Toc61980456"/>
      <w:r w:rsidRPr="00A220C7">
        <w:t xml:space="preserve">18.7 </w:t>
      </w:r>
      <w:r w:rsidRPr="00A220C7">
        <w:rPr>
          <w:rFonts w:hAnsi="宋体"/>
        </w:rPr>
        <w:t>通知义务</w:t>
      </w:r>
      <w:bookmarkEnd w:id="1150"/>
      <w:bookmarkEnd w:id="1151"/>
      <w:bookmarkEnd w:id="1152"/>
      <w:bookmarkEnd w:id="1153"/>
      <w:bookmarkEnd w:id="1154"/>
    </w:p>
    <w:p w:rsidR="0024410B" w:rsidRPr="00A220C7" w:rsidRDefault="0024410B" w:rsidP="0024410B">
      <w:pPr>
        <w:spacing w:line="360" w:lineRule="auto"/>
        <w:ind w:firstLineChars="200" w:firstLine="420"/>
        <w:jc w:val="left"/>
        <w:rPr>
          <w:szCs w:val="21"/>
          <w:u w:val="single"/>
        </w:rPr>
      </w:pPr>
      <w:r w:rsidRPr="00A220C7">
        <w:rPr>
          <w:rFonts w:hAnsi="宋体"/>
          <w:kern w:val="0"/>
          <w:szCs w:val="21"/>
        </w:rPr>
        <w:t>关于变更保险合同时的通知义务的约定：</w:t>
      </w:r>
      <w:r w:rsidRPr="00A220C7">
        <w:rPr>
          <w:szCs w:val="21"/>
          <w:u w:val="single"/>
        </w:rPr>
        <w:t xml:space="preserve">                  </w:t>
      </w:r>
      <w:r w:rsidRPr="00A220C7">
        <w:rPr>
          <w:rFonts w:hAnsi="宋体"/>
          <w:szCs w:val="21"/>
        </w:rPr>
        <w:t>。</w:t>
      </w:r>
    </w:p>
    <w:p w:rsidR="0024410B" w:rsidRPr="00A220C7" w:rsidRDefault="0024410B" w:rsidP="0024410B">
      <w:pPr>
        <w:pStyle w:val="2"/>
      </w:pPr>
      <w:bookmarkStart w:id="1155" w:name="_Toc389065341"/>
      <w:bookmarkStart w:id="1156" w:name="_Toc373227776"/>
      <w:bookmarkStart w:id="1157" w:name="_Toc373478423"/>
      <w:bookmarkStart w:id="1158" w:name="_Toc351203651"/>
      <w:bookmarkStart w:id="1159" w:name="_Toc18626"/>
      <w:bookmarkStart w:id="1160" w:name="_Toc61980457"/>
      <w:bookmarkEnd w:id="1063"/>
      <w:bookmarkEnd w:id="1064"/>
      <w:bookmarkEnd w:id="1065"/>
      <w:bookmarkEnd w:id="1066"/>
      <w:bookmarkEnd w:id="1067"/>
      <w:bookmarkEnd w:id="1068"/>
      <w:bookmarkEnd w:id="1069"/>
      <w:bookmarkEnd w:id="1070"/>
      <w:bookmarkEnd w:id="1071"/>
      <w:bookmarkEnd w:id="1072"/>
      <w:bookmarkEnd w:id="1073"/>
      <w:bookmarkEnd w:id="1074"/>
      <w:r w:rsidRPr="00A220C7">
        <w:t xml:space="preserve">20. </w:t>
      </w:r>
      <w:r w:rsidRPr="00A220C7">
        <w:rPr>
          <w:rFonts w:hAnsi="宋体"/>
        </w:rPr>
        <w:t>争议解决</w:t>
      </w:r>
      <w:bookmarkEnd w:id="1155"/>
      <w:bookmarkEnd w:id="1156"/>
      <w:bookmarkEnd w:id="1157"/>
      <w:bookmarkEnd w:id="1158"/>
      <w:bookmarkEnd w:id="1159"/>
      <w:bookmarkEnd w:id="1160"/>
    </w:p>
    <w:p w:rsidR="0024410B" w:rsidRPr="00A220C7" w:rsidRDefault="0024410B" w:rsidP="0024410B">
      <w:pPr>
        <w:pStyle w:val="3"/>
      </w:pPr>
      <w:bookmarkStart w:id="1161" w:name="_Toc389065342"/>
      <w:bookmarkStart w:id="1162" w:name="_Toc373478424"/>
      <w:bookmarkStart w:id="1163" w:name="_Toc373227777"/>
      <w:bookmarkStart w:id="1164" w:name="_Toc24166"/>
      <w:bookmarkStart w:id="1165" w:name="_Toc61980458"/>
      <w:bookmarkEnd w:id="1075"/>
      <w:bookmarkEnd w:id="1076"/>
      <w:r w:rsidRPr="00A220C7">
        <w:t xml:space="preserve">20.3 </w:t>
      </w:r>
      <w:r w:rsidRPr="00A220C7">
        <w:rPr>
          <w:rFonts w:hAnsi="宋体"/>
        </w:rPr>
        <w:t>争</w:t>
      </w:r>
      <w:bookmarkEnd w:id="1077"/>
      <w:r w:rsidRPr="00A220C7">
        <w:rPr>
          <w:rFonts w:hAnsi="宋体"/>
        </w:rPr>
        <w:t>议评审</w:t>
      </w:r>
      <w:bookmarkEnd w:id="1161"/>
      <w:bookmarkEnd w:id="1162"/>
      <w:bookmarkEnd w:id="1163"/>
      <w:bookmarkEnd w:id="1164"/>
      <w:bookmarkEnd w:id="1165"/>
    </w:p>
    <w:p w:rsidR="0024410B" w:rsidRPr="00A220C7" w:rsidRDefault="0024410B" w:rsidP="0024410B">
      <w:pPr>
        <w:spacing w:line="360" w:lineRule="auto"/>
        <w:ind w:leftChars="71" w:left="149" w:firstLineChars="150" w:firstLine="315"/>
        <w:jc w:val="left"/>
        <w:rPr>
          <w:szCs w:val="21"/>
          <w:u w:val="single"/>
        </w:rPr>
      </w:pPr>
      <w:r w:rsidRPr="00A220C7">
        <w:rPr>
          <w:rFonts w:hAnsi="宋体"/>
          <w:szCs w:val="21"/>
        </w:rPr>
        <w:t>合同当事人是否同意将工程争议提交争议评审小组决定：</w:t>
      </w:r>
      <w:r w:rsidRPr="00A220C7">
        <w:rPr>
          <w:szCs w:val="21"/>
          <w:u w:val="single"/>
        </w:rPr>
        <w:t xml:space="preserve">  </w:t>
      </w:r>
      <w:r w:rsidR="00C77F72" w:rsidRPr="00A220C7">
        <w:rPr>
          <w:rFonts w:hint="eastAsia"/>
          <w:u w:val="single"/>
        </w:rPr>
        <w:t>不同意</w:t>
      </w:r>
      <w:r w:rsidRPr="00A220C7">
        <w:rPr>
          <w:szCs w:val="21"/>
          <w:u w:val="single"/>
        </w:rPr>
        <w:t xml:space="preserve">  </w:t>
      </w:r>
      <w:r w:rsidRPr="00A220C7">
        <w:rPr>
          <w:rFonts w:hAnsi="宋体"/>
          <w:szCs w:val="21"/>
        </w:rPr>
        <w:t>。</w:t>
      </w:r>
    </w:p>
    <w:p w:rsidR="0024410B" w:rsidRPr="00A220C7" w:rsidRDefault="0024410B" w:rsidP="0024410B">
      <w:pPr>
        <w:spacing w:line="360" w:lineRule="auto"/>
        <w:ind w:firstLineChars="200" w:firstLine="420"/>
        <w:jc w:val="left"/>
        <w:outlineLvl w:val="0"/>
        <w:rPr>
          <w:szCs w:val="21"/>
        </w:rPr>
      </w:pPr>
      <w:r w:rsidRPr="00A220C7">
        <w:rPr>
          <w:szCs w:val="21"/>
        </w:rPr>
        <w:t xml:space="preserve">20.3.1 </w:t>
      </w:r>
      <w:r w:rsidRPr="00A220C7">
        <w:rPr>
          <w:rFonts w:hAnsi="宋体"/>
          <w:szCs w:val="21"/>
        </w:rPr>
        <w:t>争议评审小组的确定</w:t>
      </w:r>
    </w:p>
    <w:p w:rsidR="0024410B" w:rsidRPr="00A220C7" w:rsidRDefault="0024410B" w:rsidP="0024410B">
      <w:pPr>
        <w:spacing w:line="360" w:lineRule="auto"/>
        <w:ind w:firstLineChars="200" w:firstLine="420"/>
        <w:jc w:val="left"/>
        <w:rPr>
          <w:szCs w:val="21"/>
          <w:u w:val="single"/>
        </w:rPr>
      </w:pPr>
      <w:r w:rsidRPr="00A220C7">
        <w:rPr>
          <w:rFonts w:hAnsi="宋体"/>
          <w:szCs w:val="21"/>
        </w:rPr>
        <w:t>争议评审小组成员的确定：</w:t>
      </w:r>
      <w:r w:rsidRPr="00A220C7">
        <w:rPr>
          <w:szCs w:val="21"/>
          <w:u w:val="single"/>
        </w:rPr>
        <w:t xml:space="preserve">                             </w:t>
      </w:r>
      <w:r w:rsidRPr="00A220C7">
        <w:rPr>
          <w:rFonts w:hAnsi="宋体"/>
          <w:szCs w:val="21"/>
        </w:rPr>
        <w:t>。</w:t>
      </w:r>
    </w:p>
    <w:p w:rsidR="0024410B" w:rsidRPr="00A220C7" w:rsidRDefault="0024410B" w:rsidP="0024410B">
      <w:pPr>
        <w:spacing w:line="360" w:lineRule="auto"/>
        <w:ind w:firstLineChars="200" w:firstLine="420"/>
        <w:jc w:val="left"/>
        <w:rPr>
          <w:szCs w:val="21"/>
        </w:rPr>
      </w:pPr>
      <w:r w:rsidRPr="00A220C7">
        <w:rPr>
          <w:rFonts w:hAnsi="宋体"/>
          <w:szCs w:val="21"/>
        </w:rPr>
        <w:t>选定争议评审员的期限：</w:t>
      </w:r>
      <w:r w:rsidRPr="00A220C7">
        <w:rPr>
          <w:szCs w:val="21"/>
          <w:u w:val="single"/>
        </w:rPr>
        <w:t xml:space="preserve">                               </w:t>
      </w:r>
      <w:r w:rsidRPr="00A220C7">
        <w:rPr>
          <w:rFonts w:hAnsi="宋体"/>
          <w:szCs w:val="21"/>
        </w:rPr>
        <w:t>。</w:t>
      </w:r>
    </w:p>
    <w:p w:rsidR="0024410B" w:rsidRPr="00A220C7" w:rsidRDefault="0024410B" w:rsidP="0024410B">
      <w:pPr>
        <w:spacing w:line="360" w:lineRule="auto"/>
        <w:ind w:firstLineChars="200" w:firstLine="420"/>
        <w:jc w:val="left"/>
        <w:rPr>
          <w:szCs w:val="21"/>
        </w:rPr>
      </w:pPr>
      <w:r w:rsidRPr="00A220C7">
        <w:rPr>
          <w:rFonts w:hAnsi="宋体"/>
          <w:szCs w:val="21"/>
        </w:rPr>
        <w:t>争议评审小组成员的报酬承担方式：</w:t>
      </w:r>
      <w:r w:rsidRPr="00A220C7">
        <w:rPr>
          <w:szCs w:val="21"/>
          <w:u w:val="single"/>
        </w:rPr>
        <w:t xml:space="preserve">                     </w:t>
      </w:r>
      <w:r w:rsidRPr="00A220C7">
        <w:rPr>
          <w:rFonts w:hAnsi="宋体"/>
          <w:szCs w:val="21"/>
        </w:rPr>
        <w:t>。</w:t>
      </w:r>
    </w:p>
    <w:p w:rsidR="0024410B" w:rsidRPr="00A220C7" w:rsidRDefault="0024410B" w:rsidP="0024410B">
      <w:pPr>
        <w:spacing w:line="360" w:lineRule="auto"/>
        <w:ind w:firstLineChars="200" w:firstLine="420"/>
        <w:jc w:val="left"/>
        <w:rPr>
          <w:szCs w:val="21"/>
        </w:rPr>
      </w:pPr>
      <w:r w:rsidRPr="00A220C7">
        <w:rPr>
          <w:rFonts w:hAnsi="宋体"/>
          <w:szCs w:val="21"/>
        </w:rPr>
        <w:t>其他事项的约定：</w:t>
      </w:r>
      <w:r w:rsidRPr="00A220C7">
        <w:rPr>
          <w:szCs w:val="21"/>
          <w:u w:val="single"/>
        </w:rPr>
        <w:t xml:space="preserve">                                     </w:t>
      </w:r>
      <w:r w:rsidRPr="00A220C7">
        <w:rPr>
          <w:rFonts w:hAnsi="宋体"/>
          <w:szCs w:val="21"/>
        </w:rPr>
        <w:t>。</w:t>
      </w:r>
    </w:p>
    <w:p w:rsidR="0024410B" w:rsidRPr="00A220C7" w:rsidRDefault="0024410B" w:rsidP="0024410B">
      <w:pPr>
        <w:autoSpaceDE w:val="0"/>
        <w:autoSpaceDN w:val="0"/>
        <w:adjustRightInd w:val="0"/>
        <w:spacing w:line="360" w:lineRule="auto"/>
        <w:ind w:firstLineChars="200" w:firstLine="420"/>
        <w:jc w:val="left"/>
        <w:rPr>
          <w:kern w:val="0"/>
          <w:szCs w:val="21"/>
        </w:rPr>
      </w:pPr>
      <w:r w:rsidRPr="00A220C7">
        <w:rPr>
          <w:kern w:val="0"/>
          <w:szCs w:val="21"/>
        </w:rPr>
        <w:t xml:space="preserve">20.3.2 </w:t>
      </w:r>
      <w:r w:rsidRPr="00A220C7">
        <w:rPr>
          <w:rFonts w:hAnsi="宋体"/>
          <w:kern w:val="0"/>
          <w:szCs w:val="21"/>
        </w:rPr>
        <w:t>争议评审小组的决定</w:t>
      </w:r>
    </w:p>
    <w:p w:rsidR="0024410B" w:rsidRPr="00A220C7" w:rsidRDefault="0024410B" w:rsidP="0024410B">
      <w:pPr>
        <w:spacing w:line="360" w:lineRule="auto"/>
        <w:ind w:firstLineChars="200" w:firstLine="420"/>
        <w:jc w:val="left"/>
        <w:rPr>
          <w:szCs w:val="21"/>
        </w:rPr>
      </w:pPr>
      <w:r w:rsidRPr="00A220C7">
        <w:rPr>
          <w:rFonts w:hAnsi="宋体"/>
          <w:szCs w:val="21"/>
        </w:rPr>
        <w:t>合同当事人关于本项的约定：</w:t>
      </w:r>
      <w:r w:rsidRPr="00A220C7">
        <w:rPr>
          <w:szCs w:val="21"/>
          <w:u w:val="single"/>
        </w:rPr>
        <w:t xml:space="preserve">  </w:t>
      </w:r>
      <w:r w:rsidR="00C77F72" w:rsidRPr="00A220C7">
        <w:rPr>
          <w:rFonts w:hint="eastAsia"/>
          <w:u w:val="single"/>
        </w:rPr>
        <w:t>按通用合同条款</w:t>
      </w:r>
      <w:r w:rsidR="00C77F72" w:rsidRPr="00A220C7">
        <w:rPr>
          <w:rFonts w:hint="eastAsia"/>
          <w:u w:val="single"/>
        </w:rPr>
        <w:t xml:space="preserve"> 20.3.2 </w:t>
      </w:r>
      <w:r w:rsidR="00C77F72" w:rsidRPr="00A220C7">
        <w:rPr>
          <w:rFonts w:hint="eastAsia"/>
          <w:u w:val="single"/>
        </w:rPr>
        <w:t>执行</w:t>
      </w:r>
      <w:r w:rsidRPr="00A220C7">
        <w:rPr>
          <w:rFonts w:hAnsi="宋体"/>
          <w:szCs w:val="21"/>
        </w:rPr>
        <w:t>。</w:t>
      </w:r>
    </w:p>
    <w:p w:rsidR="0024410B" w:rsidRPr="00A220C7" w:rsidRDefault="0024410B" w:rsidP="0024410B">
      <w:pPr>
        <w:pStyle w:val="3"/>
      </w:pPr>
      <w:bookmarkStart w:id="1166" w:name="_Toc373478425"/>
      <w:bookmarkStart w:id="1167" w:name="_Toc24467"/>
      <w:bookmarkStart w:id="1168" w:name="_Toc389065343"/>
      <w:bookmarkStart w:id="1169" w:name="_Toc373227778"/>
      <w:bookmarkStart w:id="1170" w:name="_Toc61980459"/>
      <w:r w:rsidRPr="00A220C7">
        <w:t>20.4</w:t>
      </w:r>
      <w:r w:rsidRPr="00A220C7">
        <w:rPr>
          <w:rFonts w:hint="eastAsia"/>
        </w:rPr>
        <w:t xml:space="preserve"> </w:t>
      </w:r>
      <w:r w:rsidRPr="00A220C7">
        <w:rPr>
          <w:rFonts w:hAnsi="宋体"/>
        </w:rPr>
        <w:t>仲裁或诉讼</w:t>
      </w:r>
      <w:bookmarkEnd w:id="1078"/>
      <w:bookmarkEnd w:id="1166"/>
      <w:bookmarkEnd w:id="1167"/>
      <w:bookmarkEnd w:id="1168"/>
      <w:bookmarkEnd w:id="1169"/>
      <w:bookmarkEnd w:id="1170"/>
    </w:p>
    <w:p w:rsidR="0024410B" w:rsidRPr="00A220C7" w:rsidRDefault="0024410B" w:rsidP="0024410B">
      <w:pPr>
        <w:spacing w:line="360" w:lineRule="auto"/>
        <w:ind w:firstLineChars="200" w:firstLine="420"/>
        <w:rPr>
          <w:szCs w:val="21"/>
        </w:rPr>
      </w:pPr>
      <w:r w:rsidRPr="00A220C7">
        <w:rPr>
          <w:rFonts w:hAnsi="宋体"/>
          <w:szCs w:val="21"/>
        </w:rPr>
        <w:t>因合同及合同有关事项发生的争议，按下列第</w:t>
      </w:r>
      <w:r w:rsidRPr="00A220C7">
        <w:rPr>
          <w:szCs w:val="21"/>
          <w:u w:val="single"/>
        </w:rPr>
        <w:t xml:space="preserve"> </w:t>
      </w:r>
      <w:r w:rsidR="00C77F72" w:rsidRPr="00A220C7">
        <w:rPr>
          <w:rFonts w:hint="eastAsia"/>
          <w:szCs w:val="21"/>
          <w:u w:val="single"/>
        </w:rPr>
        <w:t>（</w:t>
      </w:r>
      <w:r w:rsidR="00C77F72" w:rsidRPr="00A220C7">
        <w:rPr>
          <w:rFonts w:hint="eastAsia"/>
          <w:szCs w:val="21"/>
          <w:u w:val="single"/>
        </w:rPr>
        <w:t>2</w:t>
      </w:r>
      <w:r w:rsidR="00C77F72" w:rsidRPr="00A220C7">
        <w:rPr>
          <w:rFonts w:hint="eastAsia"/>
          <w:szCs w:val="21"/>
          <w:u w:val="single"/>
        </w:rPr>
        <w:t>）</w:t>
      </w:r>
      <w:r w:rsidRPr="00A220C7">
        <w:rPr>
          <w:szCs w:val="21"/>
          <w:u w:val="single"/>
        </w:rPr>
        <w:t xml:space="preserve"> </w:t>
      </w:r>
      <w:r w:rsidRPr="00A220C7">
        <w:rPr>
          <w:rFonts w:hAnsi="宋体"/>
          <w:szCs w:val="21"/>
        </w:rPr>
        <w:t>种方式解决：</w:t>
      </w:r>
    </w:p>
    <w:p w:rsidR="0024410B" w:rsidRPr="00A220C7" w:rsidRDefault="0024410B" w:rsidP="0024410B">
      <w:pPr>
        <w:spacing w:line="360" w:lineRule="auto"/>
        <w:ind w:firstLineChars="200" w:firstLine="420"/>
        <w:jc w:val="left"/>
        <w:rPr>
          <w:szCs w:val="21"/>
        </w:rPr>
      </w:pPr>
      <w:r w:rsidRPr="00A220C7">
        <w:rPr>
          <w:rFonts w:hAnsi="宋体"/>
          <w:szCs w:val="21"/>
        </w:rPr>
        <w:t>（</w:t>
      </w:r>
      <w:r w:rsidRPr="00A220C7">
        <w:rPr>
          <w:szCs w:val="21"/>
        </w:rPr>
        <w:t>1</w:t>
      </w:r>
      <w:r w:rsidRPr="00A220C7">
        <w:rPr>
          <w:rFonts w:hAnsi="宋体"/>
          <w:szCs w:val="21"/>
        </w:rPr>
        <w:t>）提请</w:t>
      </w:r>
      <w:r w:rsidRPr="00A220C7">
        <w:rPr>
          <w:szCs w:val="21"/>
          <w:u w:val="single"/>
        </w:rPr>
        <w:t xml:space="preserve"> </w:t>
      </w:r>
      <w:r w:rsidRPr="00A220C7">
        <w:rPr>
          <w:rFonts w:hint="eastAsia"/>
          <w:szCs w:val="21"/>
          <w:u w:val="single"/>
        </w:rPr>
        <w:t xml:space="preserve">     </w:t>
      </w:r>
      <w:r w:rsidRPr="00A220C7">
        <w:rPr>
          <w:rFonts w:hAnsi="宋体"/>
          <w:szCs w:val="21"/>
        </w:rPr>
        <w:t>仲裁委员会按照该会仲裁规则进行仲裁，仲裁裁决是终局的，对合同双方均有约束力。</w:t>
      </w:r>
    </w:p>
    <w:p w:rsidR="00520D0E" w:rsidRPr="00A220C7" w:rsidRDefault="0024410B" w:rsidP="00520D0E">
      <w:pPr>
        <w:spacing w:line="360" w:lineRule="auto"/>
        <w:ind w:firstLineChars="200" w:firstLine="420"/>
        <w:jc w:val="left"/>
        <w:rPr>
          <w:rFonts w:hAnsi="宋体"/>
          <w:szCs w:val="21"/>
        </w:rPr>
      </w:pPr>
      <w:r w:rsidRPr="00A220C7">
        <w:rPr>
          <w:rFonts w:hAnsi="宋体"/>
          <w:szCs w:val="21"/>
        </w:rPr>
        <w:lastRenderedPageBreak/>
        <w:t>（</w:t>
      </w:r>
      <w:r w:rsidRPr="00A220C7">
        <w:rPr>
          <w:szCs w:val="21"/>
        </w:rPr>
        <w:t>2</w:t>
      </w:r>
      <w:r w:rsidRPr="00A220C7">
        <w:rPr>
          <w:rFonts w:hAnsi="宋体"/>
          <w:szCs w:val="21"/>
        </w:rPr>
        <w:t>）向</w:t>
      </w:r>
      <w:r w:rsidR="00C77F72" w:rsidRPr="00A220C7">
        <w:rPr>
          <w:rFonts w:hint="eastAsia"/>
          <w:u w:val="single"/>
        </w:rPr>
        <w:t>项目所在地</w:t>
      </w:r>
      <w:r w:rsidRPr="00A220C7">
        <w:rPr>
          <w:szCs w:val="21"/>
          <w:u w:val="single"/>
        </w:rPr>
        <w:t xml:space="preserve">  </w:t>
      </w:r>
      <w:r w:rsidRPr="00A220C7">
        <w:rPr>
          <w:rFonts w:hAnsi="宋体"/>
          <w:szCs w:val="21"/>
        </w:rPr>
        <w:t>人民法院起诉。</w:t>
      </w:r>
      <w:bookmarkStart w:id="1171" w:name="_Toc351203652"/>
      <w:bookmarkEnd w:id="1079"/>
      <w:bookmarkEnd w:id="1080"/>
      <w:bookmarkEnd w:id="1081"/>
      <w:bookmarkEnd w:id="1082"/>
      <w:bookmarkEnd w:id="1083"/>
      <w:bookmarkEnd w:id="1084"/>
    </w:p>
    <w:p w:rsidR="007C7D15" w:rsidRPr="00A220C7" w:rsidRDefault="007C7D15" w:rsidP="00520D0E">
      <w:pPr>
        <w:spacing w:line="360" w:lineRule="auto"/>
        <w:ind w:firstLineChars="200" w:firstLine="420"/>
        <w:jc w:val="left"/>
        <w:rPr>
          <w:rFonts w:hAnsi="宋体"/>
          <w:szCs w:val="21"/>
        </w:rPr>
      </w:pPr>
    </w:p>
    <w:p w:rsidR="007C7D15" w:rsidRPr="00A220C7" w:rsidRDefault="00821BD6" w:rsidP="00821BD6">
      <w:pPr>
        <w:pStyle w:val="3"/>
      </w:pPr>
      <w:bookmarkStart w:id="1172" w:name="_Toc61980460"/>
      <w:r w:rsidRPr="00A220C7">
        <w:rPr>
          <w:rFonts w:hint="eastAsia"/>
        </w:rPr>
        <w:t>21</w:t>
      </w:r>
      <w:r w:rsidRPr="00A220C7">
        <w:rPr>
          <w:rFonts w:hint="eastAsia"/>
        </w:rPr>
        <w:t>主要补充条款</w:t>
      </w:r>
      <w:bookmarkEnd w:id="1172"/>
    </w:p>
    <w:p w:rsidR="007C7D15" w:rsidRPr="00A220C7" w:rsidRDefault="00E21C54" w:rsidP="00520D0E">
      <w:pPr>
        <w:spacing w:line="360" w:lineRule="auto"/>
        <w:ind w:firstLineChars="200" w:firstLine="420"/>
        <w:jc w:val="left"/>
        <w:rPr>
          <w:rFonts w:hAnsi="宋体"/>
          <w:szCs w:val="21"/>
        </w:rPr>
      </w:pPr>
      <w:r w:rsidRPr="00A220C7">
        <w:rPr>
          <w:rFonts w:hAnsi="宋体" w:hint="eastAsia"/>
          <w:szCs w:val="21"/>
        </w:rPr>
        <w:t>经过工期压缩专家咨询，讨论，查阅相关资料，图纸认为工期按招标人要求压缩合理可行，在保证安全、质量的情形下应做合理安排，建议如下：</w:t>
      </w:r>
    </w:p>
    <w:p w:rsidR="00CC623D" w:rsidRPr="00A220C7" w:rsidRDefault="00E21C54" w:rsidP="00E21C54">
      <w:pPr>
        <w:spacing w:line="360" w:lineRule="auto"/>
        <w:ind w:leftChars="200" w:left="420"/>
        <w:jc w:val="left"/>
        <w:rPr>
          <w:rFonts w:hAnsi="宋体"/>
          <w:szCs w:val="21"/>
        </w:rPr>
      </w:pPr>
      <w:r w:rsidRPr="00A220C7">
        <w:rPr>
          <w:rFonts w:hAnsi="宋体" w:hint="eastAsia"/>
          <w:szCs w:val="21"/>
        </w:rPr>
        <w:t>1</w:t>
      </w:r>
      <w:r w:rsidRPr="00A220C7">
        <w:rPr>
          <w:rFonts w:hAnsi="宋体" w:hint="eastAsia"/>
          <w:szCs w:val="21"/>
        </w:rPr>
        <w:t>、以工期长的谈话楼作为关键线路，</w:t>
      </w:r>
      <w:proofErr w:type="gramStart"/>
      <w:r w:rsidRPr="00A220C7">
        <w:rPr>
          <w:rFonts w:hAnsi="宋体" w:hint="eastAsia"/>
          <w:szCs w:val="21"/>
        </w:rPr>
        <w:t>信访楼</w:t>
      </w:r>
      <w:proofErr w:type="gramEnd"/>
      <w:r w:rsidRPr="00A220C7">
        <w:rPr>
          <w:rFonts w:hAnsi="宋体" w:hint="eastAsia"/>
          <w:szCs w:val="21"/>
        </w:rPr>
        <w:t>作为平行工序施工，主要工序</w:t>
      </w:r>
      <w:proofErr w:type="gramStart"/>
      <w:r w:rsidR="00CC623D" w:rsidRPr="00A220C7">
        <w:rPr>
          <w:rFonts w:hAnsi="宋体" w:hint="eastAsia"/>
          <w:szCs w:val="21"/>
        </w:rPr>
        <w:t>没有危大</w:t>
      </w:r>
      <w:r w:rsidRPr="00A220C7">
        <w:rPr>
          <w:rFonts w:hAnsi="宋体" w:hint="eastAsia"/>
          <w:szCs w:val="21"/>
        </w:rPr>
        <w:t>工程</w:t>
      </w:r>
      <w:proofErr w:type="gramEnd"/>
      <w:r w:rsidRPr="00A220C7">
        <w:rPr>
          <w:rFonts w:hAnsi="宋体" w:hint="eastAsia"/>
          <w:szCs w:val="21"/>
        </w:rPr>
        <w:t>，</w:t>
      </w:r>
    </w:p>
    <w:p w:rsidR="00E21C54" w:rsidRPr="00A220C7" w:rsidRDefault="00E21C54" w:rsidP="00E21C54">
      <w:pPr>
        <w:spacing w:line="360" w:lineRule="auto"/>
        <w:ind w:leftChars="200" w:left="420"/>
        <w:jc w:val="left"/>
        <w:rPr>
          <w:rFonts w:ascii="宋体" w:hAnsi="宋体"/>
          <w:szCs w:val="21"/>
        </w:rPr>
      </w:pPr>
      <w:r w:rsidRPr="00A220C7">
        <w:rPr>
          <w:rFonts w:hAnsi="宋体" w:hint="eastAsia"/>
          <w:szCs w:val="21"/>
        </w:rPr>
        <w:t>2</w:t>
      </w:r>
      <w:r w:rsidRPr="00A220C7">
        <w:rPr>
          <w:rFonts w:hAnsi="宋体" w:hint="eastAsia"/>
          <w:szCs w:val="21"/>
        </w:rPr>
        <w:t>、下面以主要工序为例推理：</w:t>
      </w:r>
      <w:r w:rsidRPr="00A220C7">
        <w:rPr>
          <w:rFonts w:ascii="宋体" w:hAnsi="宋体" w:hint="eastAsia"/>
          <w:szCs w:val="21"/>
        </w:rPr>
        <w:t>①</w:t>
      </w:r>
      <w:r w:rsidRPr="00A220C7">
        <w:rPr>
          <w:rFonts w:ascii="宋体" w:hAnsi="宋体" w:hint="eastAsia"/>
          <w:szCs w:val="21"/>
          <w:u w:val="single"/>
        </w:rPr>
        <w:t>拆除、清理、基础、地基（共11天）</w:t>
      </w:r>
      <w:r w:rsidRPr="00A220C7">
        <w:rPr>
          <w:rFonts w:ascii="宋体" w:hAnsi="宋体" w:hint="eastAsia"/>
          <w:szCs w:val="21"/>
        </w:rPr>
        <w:t>②</w:t>
      </w:r>
      <w:r w:rsidRPr="00A220C7">
        <w:rPr>
          <w:rFonts w:ascii="宋体" w:hAnsi="宋体" w:hint="eastAsia"/>
          <w:szCs w:val="21"/>
          <w:u w:val="single"/>
        </w:rPr>
        <w:t>首层柱</w:t>
      </w:r>
      <w:proofErr w:type="gramStart"/>
      <w:r w:rsidRPr="00A220C7">
        <w:rPr>
          <w:rFonts w:ascii="宋体" w:hAnsi="宋体" w:hint="eastAsia"/>
          <w:szCs w:val="21"/>
          <w:u w:val="single"/>
        </w:rPr>
        <w:t>砼</w:t>
      </w:r>
      <w:proofErr w:type="gramEnd"/>
      <w:r w:rsidRPr="00A220C7">
        <w:rPr>
          <w:rFonts w:ascii="宋体" w:hAnsi="宋体" w:hint="eastAsia"/>
          <w:szCs w:val="21"/>
          <w:u w:val="single"/>
        </w:rPr>
        <w:t>、二层模板</w:t>
      </w:r>
      <w:proofErr w:type="gramStart"/>
      <w:r w:rsidRPr="00A220C7">
        <w:rPr>
          <w:rFonts w:ascii="宋体" w:hAnsi="宋体" w:hint="eastAsia"/>
          <w:szCs w:val="21"/>
          <w:u w:val="single"/>
        </w:rPr>
        <w:t>砼</w:t>
      </w:r>
      <w:proofErr w:type="gramEnd"/>
      <w:r w:rsidR="00BB7733" w:rsidRPr="00A220C7">
        <w:rPr>
          <w:rFonts w:ascii="宋体" w:hAnsi="宋体" w:hint="eastAsia"/>
          <w:szCs w:val="21"/>
          <w:u w:val="single"/>
        </w:rPr>
        <w:t>（共13天）</w:t>
      </w:r>
      <w:r w:rsidRPr="00A220C7">
        <w:rPr>
          <w:rFonts w:ascii="宋体" w:hAnsi="宋体" w:hint="eastAsia"/>
          <w:szCs w:val="21"/>
        </w:rPr>
        <w:t>③</w:t>
      </w:r>
      <w:r w:rsidR="00BB7733" w:rsidRPr="00A220C7">
        <w:rPr>
          <w:rFonts w:ascii="宋体" w:hAnsi="宋体" w:hint="eastAsia"/>
          <w:szCs w:val="21"/>
          <w:u w:val="single"/>
        </w:rPr>
        <w:t>二层柱</w:t>
      </w:r>
      <w:proofErr w:type="gramStart"/>
      <w:r w:rsidR="00BB7733" w:rsidRPr="00A220C7">
        <w:rPr>
          <w:rFonts w:ascii="宋体" w:hAnsi="宋体" w:hint="eastAsia"/>
          <w:szCs w:val="21"/>
          <w:u w:val="single"/>
        </w:rPr>
        <w:t>砼</w:t>
      </w:r>
      <w:proofErr w:type="gramEnd"/>
      <w:r w:rsidR="00BB7733" w:rsidRPr="00A220C7">
        <w:rPr>
          <w:rFonts w:ascii="宋体" w:hAnsi="宋体" w:hint="eastAsia"/>
          <w:szCs w:val="21"/>
          <w:u w:val="single"/>
        </w:rPr>
        <w:t>、二层模板</w:t>
      </w:r>
      <w:proofErr w:type="gramStart"/>
      <w:r w:rsidR="00BB7733" w:rsidRPr="00A220C7">
        <w:rPr>
          <w:rFonts w:ascii="宋体" w:hAnsi="宋体" w:hint="eastAsia"/>
          <w:szCs w:val="21"/>
          <w:u w:val="single"/>
        </w:rPr>
        <w:t>砼</w:t>
      </w:r>
      <w:proofErr w:type="gramEnd"/>
      <w:r w:rsidR="00BB7733" w:rsidRPr="00A220C7">
        <w:rPr>
          <w:rFonts w:ascii="宋体" w:hAnsi="宋体" w:hint="eastAsia"/>
          <w:szCs w:val="21"/>
          <w:u w:val="single"/>
        </w:rPr>
        <w:t>（共13天）</w:t>
      </w:r>
      <w:r w:rsidRPr="00A220C7">
        <w:rPr>
          <w:rFonts w:ascii="宋体" w:hAnsi="宋体" w:hint="eastAsia"/>
          <w:szCs w:val="21"/>
        </w:rPr>
        <w:t>④</w:t>
      </w:r>
      <w:r w:rsidR="00BB7733" w:rsidRPr="00A220C7">
        <w:rPr>
          <w:rFonts w:ascii="宋体" w:hAnsi="宋体" w:hint="eastAsia"/>
          <w:szCs w:val="21"/>
          <w:u w:val="single"/>
        </w:rPr>
        <w:t>三层柱</w:t>
      </w:r>
      <w:proofErr w:type="gramStart"/>
      <w:r w:rsidR="00BB7733" w:rsidRPr="00A220C7">
        <w:rPr>
          <w:rFonts w:ascii="宋体" w:hAnsi="宋体" w:hint="eastAsia"/>
          <w:szCs w:val="21"/>
          <w:u w:val="single"/>
        </w:rPr>
        <w:t>砼</w:t>
      </w:r>
      <w:proofErr w:type="gramEnd"/>
      <w:r w:rsidR="00BB7733" w:rsidRPr="00A220C7">
        <w:rPr>
          <w:rFonts w:ascii="宋体" w:hAnsi="宋体" w:hint="eastAsia"/>
          <w:szCs w:val="21"/>
          <w:u w:val="single"/>
        </w:rPr>
        <w:t>、天面模板</w:t>
      </w:r>
      <w:proofErr w:type="gramStart"/>
      <w:r w:rsidR="00BB7733" w:rsidRPr="00A220C7">
        <w:rPr>
          <w:rFonts w:ascii="宋体" w:hAnsi="宋体" w:hint="eastAsia"/>
          <w:szCs w:val="21"/>
          <w:u w:val="single"/>
        </w:rPr>
        <w:t>砼</w:t>
      </w:r>
      <w:proofErr w:type="gramEnd"/>
      <w:r w:rsidR="00BB7733" w:rsidRPr="00A220C7">
        <w:rPr>
          <w:rFonts w:ascii="宋体" w:hAnsi="宋体" w:hint="eastAsia"/>
          <w:szCs w:val="21"/>
          <w:u w:val="single"/>
        </w:rPr>
        <w:t>（共13天）</w:t>
      </w:r>
      <w:r w:rsidRPr="00A220C7">
        <w:rPr>
          <w:rFonts w:ascii="宋体" w:hAnsi="宋体" w:hint="eastAsia"/>
          <w:szCs w:val="21"/>
        </w:rPr>
        <w:t>⑤</w:t>
      </w:r>
      <w:r w:rsidR="00BB7733" w:rsidRPr="00A220C7">
        <w:rPr>
          <w:rFonts w:ascii="宋体" w:hAnsi="宋体" w:hint="eastAsia"/>
          <w:szCs w:val="21"/>
          <w:u w:val="single"/>
        </w:rPr>
        <w:t>内墙、主体验收（共30天）</w:t>
      </w:r>
      <w:r w:rsidRPr="00A220C7">
        <w:rPr>
          <w:rFonts w:ascii="宋体" w:hAnsi="宋体" w:hint="eastAsia"/>
          <w:szCs w:val="21"/>
        </w:rPr>
        <w:t>⑥</w:t>
      </w:r>
      <w:r w:rsidR="00BB7733" w:rsidRPr="00A220C7">
        <w:rPr>
          <w:rFonts w:ascii="宋体" w:hAnsi="宋体" w:hint="eastAsia"/>
          <w:szCs w:val="21"/>
          <w:u w:val="single"/>
        </w:rPr>
        <w:t>装修、外墙、电梯</w:t>
      </w:r>
      <w:r w:rsidR="00BB7733" w:rsidRPr="00A220C7">
        <w:rPr>
          <w:rFonts w:ascii="宋体" w:hAnsi="宋体"/>
          <w:szCs w:val="21"/>
          <w:u w:val="single"/>
        </w:rPr>
        <w:t>……</w:t>
      </w:r>
      <w:r w:rsidR="00BB7733" w:rsidRPr="00A220C7">
        <w:rPr>
          <w:rFonts w:ascii="宋体" w:hAnsi="宋体" w:hint="eastAsia"/>
          <w:szCs w:val="21"/>
          <w:u w:val="single"/>
        </w:rPr>
        <w:t>（共60天）</w:t>
      </w:r>
      <w:r w:rsidR="00BB7733" w:rsidRPr="00A220C7">
        <w:rPr>
          <w:rFonts w:ascii="宋体" w:hAnsi="宋体" w:hint="eastAsia"/>
          <w:szCs w:val="21"/>
        </w:rPr>
        <w:t>至竣工验收。共计150天。</w:t>
      </w:r>
    </w:p>
    <w:p w:rsidR="00BB7733" w:rsidRPr="00A220C7" w:rsidRDefault="00BB7733" w:rsidP="00C745DA">
      <w:pPr>
        <w:tabs>
          <w:tab w:val="left" w:pos="5894"/>
        </w:tabs>
        <w:spacing w:line="360" w:lineRule="auto"/>
        <w:ind w:leftChars="200" w:left="420"/>
        <w:jc w:val="left"/>
        <w:rPr>
          <w:rFonts w:ascii="宋体" w:hAnsi="宋体"/>
          <w:szCs w:val="21"/>
        </w:rPr>
      </w:pPr>
      <w:r w:rsidRPr="00A220C7">
        <w:rPr>
          <w:rFonts w:ascii="宋体" w:hAnsi="宋体" w:hint="eastAsia"/>
          <w:szCs w:val="21"/>
        </w:rPr>
        <w:t>3、提前做好报建、</w:t>
      </w:r>
      <w:proofErr w:type="gramStart"/>
      <w:r w:rsidRPr="00A220C7">
        <w:rPr>
          <w:rFonts w:ascii="宋体" w:hAnsi="宋体" w:hint="eastAsia"/>
          <w:szCs w:val="21"/>
        </w:rPr>
        <w:t>报监准备</w:t>
      </w:r>
      <w:proofErr w:type="gramEnd"/>
      <w:r w:rsidRPr="00A220C7">
        <w:rPr>
          <w:rFonts w:ascii="宋体" w:hAnsi="宋体" w:hint="eastAsia"/>
          <w:szCs w:val="21"/>
        </w:rPr>
        <w:t>。</w:t>
      </w:r>
      <w:r w:rsidR="00C745DA" w:rsidRPr="00A220C7">
        <w:rPr>
          <w:rFonts w:ascii="宋体" w:hAnsi="宋体"/>
          <w:szCs w:val="21"/>
        </w:rPr>
        <w:tab/>
      </w:r>
    </w:p>
    <w:p w:rsidR="00BB7733" w:rsidRPr="00A220C7" w:rsidRDefault="00BB7733" w:rsidP="00E21C54">
      <w:pPr>
        <w:spacing w:line="360" w:lineRule="auto"/>
        <w:ind w:leftChars="200" w:left="420"/>
        <w:jc w:val="left"/>
        <w:rPr>
          <w:rFonts w:ascii="宋体" w:hAnsi="宋体"/>
          <w:szCs w:val="21"/>
        </w:rPr>
      </w:pPr>
      <w:r w:rsidRPr="00A220C7">
        <w:rPr>
          <w:rFonts w:ascii="宋体" w:hAnsi="宋体" w:hint="eastAsia"/>
          <w:szCs w:val="21"/>
        </w:rPr>
        <w:t>4、做好施工组织方案，做好材料计划，不能停工待</w:t>
      </w:r>
      <w:r w:rsidR="00E8795C" w:rsidRPr="00A220C7">
        <w:rPr>
          <w:rFonts w:ascii="宋体" w:hAnsi="宋体" w:hint="eastAsia"/>
          <w:szCs w:val="21"/>
        </w:rPr>
        <w:t>料</w:t>
      </w:r>
      <w:r w:rsidRPr="00A220C7">
        <w:rPr>
          <w:rFonts w:ascii="宋体" w:hAnsi="宋体" w:hint="eastAsia"/>
          <w:szCs w:val="21"/>
        </w:rPr>
        <w:t>，例如：电梯、玻璃幕墙等。</w:t>
      </w:r>
    </w:p>
    <w:p w:rsidR="00BB7733" w:rsidRPr="00A220C7" w:rsidRDefault="00BB7733" w:rsidP="00E21C54">
      <w:pPr>
        <w:spacing w:line="360" w:lineRule="auto"/>
        <w:ind w:leftChars="200" w:left="420"/>
        <w:jc w:val="left"/>
        <w:rPr>
          <w:rFonts w:ascii="宋体" w:hAnsi="宋体"/>
          <w:szCs w:val="21"/>
        </w:rPr>
      </w:pPr>
      <w:r w:rsidRPr="00A220C7">
        <w:rPr>
          <w:rFonts w:ascii="宋体" w:hAnsi="宋体" w:hint="eastAsia"/>
          <w:szCs w:val="21"/>
        </w:rPr>
        <w:t>5、按规范三层支架、模板、不能拆除施工。</w:t>
      </w:r>
    </w:p>
    <w:p w:rsidR="00BB7733" w:rsidRPr="00A220C7" w:rsidRDefault="00BB7733" w:rsidP="00E21C54">
      <w:pPr>
        <w:spacing w:line="360" w:lineRule="auto"/>
        <w:ind w:leftChars="200" w:left="420"/>
        <w:jc w:val="left"/>
        <w:rPr>
          <w:rFonts w:ascii="宋体" w:hAnsi="宋体"/>
          <w:szCs w:val="21"/>
        </w:rPr>
      </w:pPr>
      <w:r w:rsidRPr="00A220C7">
        <w:rPr>
          <w:rFonts w:ascii="宋体" w:hAnsi="宋体" w:hint="eastAsia"/>
          <w:szCs w:val="21"/>
        </w:rPr>
        <w:t>6、应该考虑资金、人力的保证。</w:t>
      </w:r>
    </w:p>
    <w:p w:rsidR="00BB7733" w:rsidRPr="00A220C7" w:rsidRDefault="00454D81" w:rsidP="00E21C54">
      <w:pPr>
        <w:spacing w:line="360" w:lineRule="auto"/>
        <w:ind w:leftChars="200" w:left="420"/>
        <w:jc w:val="left"/>
        <w:rPr>
          <w:rFonts w:hAnsi="宋体"/>
          <w:szCs w:val="21"/>
        </w:rPr>
      </w:pPr>
      <w:r w:rsidRPr="00A220C7">
        <w:rPr>
          <w:rFonts w:hAnsi="宋体" w:hint="eastAsia"/>
          <w:szCs w:val="21"/>
        </w:rPr>
        <w:t>7</w:t>
      </w:r>
      <w:r w:rsidRPr="00A220C7">
        <w:rPr>
          <w:rFonts w:hAnsi="宋体" w:hint="eastAsia"/>
          <w:szCs w:val="21"/>
        </w:rPr>
        <w:t>、应在招标工程量清单中增设提前竣工（赶工补偿）费项目清单</w:t>
      </w:r>
      <w:r w:rsidR="00283F07" w:rsidRPr="00A220C7">
        <w:rPr>
          <w:rFonts w:hAnsi="宋体" w:hint="eastAsia"/>
          <w:szCs w:val="21"/>
        </w:rPr>
        <w:t>。</w:t>
      </w:r>
    </w:p>
    <w:p w:rsidR="00520D0E" w:rsidRPr="00A220C7" w:rsidRDefault="00520D0E" w:rsidP="00520D0E">
      <w:pPr>
        <w:spacing w:line="360" w:lineRule="auto"/>
        <w:ind w:firstLineChars="200" w:firstLine="420"/>
        <w:jc w:val="left"/>
        <w:rPr>
          <w:rFonts w:hAnsi="宋体"/>
          <w:szCs w:val="21"/>
        </w:rPr>
      </w:pPr>
    </w:p>
    <w:p w:rsidR="00520D0E" w:rsidRPr="00A220C7" w:rsidRDefault="00520D0E" w:rsidP="00520D0E">
      <w:pPr>
        <w:spacing w:line="360" w:lineRule="auto"/>
        <w:ind w:firstLineChars="200" w:firstLine="420"/>
        <w:jc w:val="left"/>
        <w:rPr>
          <w:rFonts w:hAnsi="宋体"/>
          <w:szCs w:val="21"/>
        </w:rPr>
      </w:pPr>
    </w:p>
    <w:p w:rsidR="00520D0E" w:rsidRPr="00A220C7" w:rsidRDefault="00520D0E" w:rsidP="00520D0E">
      <w:pPr>
        <w:spacing w:line="360" w:lineRule="auto"/>
        <w:ind w:firstLineChars="200" w:firstLine="420"/>
        <w:jc w:val="left"/>
        <w:rPr>
          <w:rFonts w:hAnsi="宋体"/>
          <w:szCs w:val="21"/>
        </w:rPr>
      </w:pPr>
    </w:p>
    <w:p w:rsidR="0024410B" w:rsidRPr="00A220C7" w:rsidRDefault="0024410B" w:rsidP="00520D0E">
      <w:pPr>
        <w:spacing w:line="360" w:lineRule="auto"/>
        <w:ind w:firstLineChars="200" w:firstLine="562"/>
        <w:jc w:val="left"/>
        <w:rPr>
          <w:rFonts w:eastAsia="黑体"/>
          <w:b/>
          <w:sz w:val="28"/>
          <w:szCs w:val="28"/>
        </w:rPr>
      </w:pPr>
      <w:r w:rsidRPr="00A220C7">
        <w:rPr>
          <w:rFonts w:eastAsia="黑体"/>
          <w:b/>
          <w:sz w:val="28"/>
          <w:szCs w:val="28"/>
        </w:rPr>
        <w:t>附件</w:t>
      </w:r>
      <w:bookmarkEnd w:id="1171"/>
    </w:p>
    <w:p w:rsidR="0024410B" w:rsidRPr="00A220C7" w:rsidRDefault="0024410B" w:rsidP="0024410B">
      <w:pPr>
        <w:spacing w:line="360" w:lineRule="auto"/>
        <w:jc w:val="left"/>
        <w:rPr>
          <w:rFonts w:ascii="宋体" w:hAnsi="宋体" w:cs="宋体"/>
        </w:rPr>
      </w:pPr>
      <w:r w:rsidRPr="00A220C7">
        <w:rPr>
          <w:rFonts w:ascii="宋体" w:hAnsi="宋体" w:cs="宋体" w:hint="eastAsia"/>
        </w:rPr>
        <w:t>附件</w:t>
      </w:r>
      <w:r w:rsidRPr="00A220C7">
        <w:rPr>
          <w:rFonts w:ascii="宋体" w:hAnsi="宋体" w:cs="宋体"/>
        </w:rPr>
        <w:t>1</w:t>
      </w:r>
      <w:r w:rsidRPr="00A220C7">
        <w:rPr>
          <w:rFonts w:ascii="宋体" w:hAnsi="宋体" w:cs="宋体" w:hint="eastAsia"/>
        </w:rPr>
        <w:t>：承包人承揽工程项目一览表</w:t>
      </w:r>
    </w:p>
    <w:p w:rsidR="0024410B" w:rsidRPr="00A220C7" w:rsidRDefault="0024410B" w:rsidP="0024410B">
      <w:pPr>
        <w:spacing w:line="360" w:lineRule="auto"/>
        <w:jc w:val="left"/>
        <w:rPr>
          <w:rFonts w:ascii="宋体" w:hAnsi="宋体" w:cs="宋体"/>
        </w:rPr>
      </w:pPr>
      <w:r w:rsidRPr="00A220C7">
        <w:rPr>
          <w:rFonts w:ascii="宋体" w:hAnsi="宋体" w:cs="宋体" w:hint="eastAsia"/>
        </w:rPr>
        <w:t>附件2：工程质量保修书</w:t>
      </w:r>
    </w:p>
    <w:p w:rsidR="0024410B" w:rsidRPr="00A220C7" w:rsidRDefault="0024410B" w:rsidP="0024410B">
      <w:pPr>
        <w:spacing w:line="360" w:lineRule="auto"/>
        <w:jc w:val="left"/>
        <w:rPr>
          <w:rFonts w:ascii="宋体" w:hAnsi="宋体" w:cs="宋体"/>
        </w:rPr>
      </w:pPr>
      <w:r w:rsidRPr="00A220C7">
        <w:rPr>
          <w:rFonts w:ascii="宋体" w:hAnsi="宋体" w:cs="宋体"/>
        </w:rPr>
        <w:t>附件</w:t>
      </w:r>
      <w:r w:rsidRPr="00A220C7">
        <w:rPr>
          <w:rFonts w:ascii="宋体" w:hAnsi="宋体" w:cs="宋体" w:hint="eastAsia"/>
        </w:rPr>
        <w:t>3</w:t>
      </w:r>
      <w:r w:rsidRPr="00A220C7">
        <w:rPr>
          <w:rFonts w:ascii="宋体" w:hAnsi="宋体" w:cs="宋体"/>
        </w:rPr>
        <w:t>：主要建设工程文件目录</w:t>
      </w:r>
    </w:p>
    <w:p w:rsidR="0024410B" w:rsidRPr="00A220C7" w:rsidRDefault="0024410B" w:rsidP="0024410B">
      <w:pPr>
        <w:spacing w:line="360" w:lineRule="auto"/>
        <w:jc w:val="left"/>
        <w:rPr>
          <w:rFonts w:ascii="宋体" w:hAnsi="宋体" w:cs="宋体"/>
        </w:rPr>
      </w:pPr>
      <w:r w:rsidRPr="00A220C7">
        <w:rPr>
          <w:rFonts w:ascii="宋体" w:hAnsi="宋体" w:cs="宋体" w:hint="eastAsia"/>
        </w:rPr>
        <w:t>附件4：承包人用于本工程施工的机械设备表</w:t>
      </w:r>
    </w:p>
    <w:p w:rsidR="0024410B" w:rsidRPr="00A220C7" w:rsidRDefault="0024410B" w:rsidP="0024410B">
      <w:pPr>
        <w:spacing w:line="360" w:lineRule="auto"/>
        <w:jc w:val="left"/>
        <w:rPr>
          <w:rFonts w:ascii="宋体"/>
        </w:rPr>
      </w:pPr>
      <w:r w:rsidRPr="00A220C7">
        <w:rPr>
          <w:rFonts w:ascii="宋体" w:hAnsi="宋体" w:cs="宋体" w:hint="eastAsia"/>
        </w:rPr>
        <w:t>附件5：承包人主要施工管理人员表</w:t>
      </w:r>
    </w:p>
    <w:p w:rsidR="0024410B" w:rsidRPr="00A220C7" w:rsidRDefault="0024410B" w:rsidP="0024410B">
      <w:pPr>
        <w:spacing w:line="360" w:lineRule="auto"/>
        <w:jc w:val="left"/>
        <w:rPr>
          <w:rFonts w:ascii="宋体"/>
        </w:rPr>
      </w:pPr>
      <w:r w:rsidRPr="00A220C7">
        <w:rPr>
          <w:rFonts w:ascii="宋体" w:hAnsi="宋体" w:cs="宋体" w:hint="eastAsia"/>
        </w:rPr>
        <w:t>附件6：分包人主要施工管理人员表</w:t>
      </w:r>
    </w:p>
    <w:p w:rsidR="0024410B" w:rsidRPr="00A220C7" w:rsidRDefault="0024410B" w:rsidP="0024410B">
      <w:pPr>
        <w:spacing w:line="360" w:lineRule="auto"/>
        <w:jc w:val="left"/>
        <w:rPr>
          <w:rFonts w:ascii="宋体"/>
        </w:rPr>
      </w:pPr>
      <w:r w:rsidRPr="00A220C7">
        <w:rPr>
          <w:rFonts w:ascii="宋体" w:hAnsi="宋体" w:cs="宋体" w:hint="eastAsia"/>
        </w:rPr>
        <w:t>附件7：履约担保格式</w:t>
      </w:r>
    </w:p>
    <w:p w:rsidR="0024410B" w:rsidRPr="00A220C7" w:rsidRDefault="0024410B" w:rsidP="0024410B">
      <w:pPr>
        <w:spacing w:line="360" w:lineRule="auto"/>
        <w:jc w:val="left"/>
        <w:rPr>
          <w:rFonts w:ascii="宋体" w:hAnsi="宋体" w:cs="宋体"/>
        </w:rPr>
      </w:pPr>
      <w:r w:rsidRPr="00A220C7">
        <w:rPr>
          <w:rFonts w:ascii="宋体" w:hAnsi="宋体" w:cs="宋体" w:hint="eastAsia"/>
        </w:rPr>
        <w:t>附件8：预付款担保格式</w:t>
      </w:r>
    </w:p>
    <w:p w:rsidR="0024410B" w:rsidRPr="00A220C7" w:rsidRDefault="0024410B" w:rsidP="0024410B">
      <w:pPr>
        <w:spacing w:line="360" w:lineRule="auto"/>
        <w:jc w:val="left"/>
        <w:rPr>
          <w:rFonts w:ascii="宋体" w:hAnsi="宋体" w:cs="宋体"/>
        </w:rPr>
      </w:pPr>
      <w:r w:rsidRPr="00A220C7">
        <w:rPr>
          <w:rFonts w:ascii="宋体" w:hAnsi="宋体" w:cs="宋体" w:hint="eastAsia"/>
        </w:rPr>
        <w:t>附件9：支付担保格式</w:t>
      </w:r>
    </w:p>
    <w:p w:rsidR="0024410B" w:rsidRPr="00A220C7" w:rsidRDefault="0024410B" w:rsidP="0024410B">
      <w:pPr>
        <w:spacing w:line="360" w:lineRule="auto"/>
        <w:jc w:val="left"/>
      </w:pPr>
      <w:r w:rsidRPr="00A220C7">
        <w:rPr>
          <w:rFonts w:ascii="宋体" w:hAnsi="宋体" w:cs="宋体" w:hint="eastAsia"/>
        </w:rPr>
        <w:t>附件10：预付款</w:t>
      </w:r>
      <w:r w:rsidRPr="00A220C7">
        <w:rPr>
          <w:rFonts w:hint="eastAsia"/>
        </w:rPr>
        <w:t>支付申请（核准）表</w:t>
      </w:r>
    </w:p>
    <w:p w:rsidR="0024410B" w:rsidRPr="00A220C7" w:rsidRDefault="0024410B" w:rsidP="0024410B">
      <w:pPr>
        <w:spacing w:line="360" w:lineRule="auto"/>
        <w:jc w:val="left"/>
      </w:pPr>
      <w:r w:rsidRPr="00A220C7">
        <w:rPr>
          <w:rFonts w:ascii="宋体" w:hAnsi="宋体" w:cs="宋体" w:hint="eastAsia"/>
        </w:rPr>
        <w:t>附件11：</w:t>
      </w:r>
      <w:r w:rsidRPr="00A220C7">
        <w:rPr>
          <w:rFonts w:hint="eastAsia"/>
        </w:rPr>
        <w:t>进度款支付申请（核准）表</w:t>
      </w:r>
    </w:p>
    <w:p w:rsidR="0024410B" w:rsidRPr="00A220C7" w:rsidRDefault="0024410B" w:rsidP="0024410B">
      <w:pPr>
        <w:spacing w:line="360" w:lineRule="auto"/>
        <w:jc w:val="left"/>
      </w:pPr>
      <w:r w:rsidRPr="00A220C7">
        <w:rPr>
          <w:rFonts w:ascii="宋体" w:hAnsi="宋体" w:cs="宋体" w:hint="eastAsia"/>
        </w:rPr>
        <w:t>附件12：竣工结算</w:t>
      </w:r>
      <w:r w:rsidRPr="00A220C7">
        <w:rPr>
          <w:rFonts w:hint="eastAsia"/>
        </w:rPr>
        <w:t>款支付申请（核准）表</w:t>
      </w:r>
    </w:p>
    <w:p w:rsidR="0024410B" w:rsidRPr="00A220C7" w:rsidRDefault="0024410B" w:rsidP="0024410B">
      <w:pPr>
        <w:spacing w:line="360" w:lineRule="auto"/>
        <w:jc w:val="left"/>
      </w:pPr>
      <w:r w:rsidRPr="00A220C7">
        <w:rPr>
          <w:rFonts w:ascii="宋体" w:hAnsi="宋体" w:cs="宋体" w:hint="eastAsia"/>
        </w:rPr>
        <w:t>附件13：最终结算</w:t>
      </w:r>
      <w:r w:rsidRPr="00A220C7">
        <w:rPr>
          <w:rFonts w:hint="eastAsia"/>
        </w:rPr>
        <w:t>款支付申请（核准）表</w:t>
      </w:r>
    </w:p>
    <w:p w:rsidR="0024410B" w:rsidRPr="00A220C7" w:rsidRDefault="0024410B" w:rsidP="0061096A">
      <w:pPr>
        <w:spacing w:line="360" w:lineRule="auto"/>
        <w:jc w:val="left"/>
        <w:rPr>
          <w:szCs w:val="21"/>
        </w:rPr>
      </w:pPr>
      <w:r w:rsidRPr="00A220C7">
        <w:rPr>
          <w:rFonts w:hint="eastAsia"/>
        </w:rPr>
        <w:t>附件</w:t>
      </w:r>
      <w:r w:rsidRPr="00A220C7">
        <w:rPr>
          <w:rFonts w:hint="eastAsia"/>
        </w:rPr>
        <w:t>14</w:t>
      </w:r>
      <w:r w:rsidRPr="00A220C7">
        <w:rPr>
          <w:rFonts w:hint="eastAsia"/>
        </w:rPr>
        <w:t>：总价合同进度款支付分解表</w:t>
      </w:r>
    </w:p>
    <w:p w:rsidR="0024410B" w:rsidRPr="00A220C7" w:rsidRDefault="0024410B" w:rsidP="0024410B">
      <w:pPr>
        <w:spacing w:line="460" w:lineRule="exact"/>
        <w:ind w:firstLineChars="200" w:firstLine="420"/>
        <w:rPr>
          <w:szCs w:val="21"/>
        </w:rPr>
        <w:sectPr w:rsidR="0024410B" w:rsidRPr="00A220C7">
          <w:pgSz w:w="11907" w:h="16840"/>
          <w:pgMar w:top="1440" w:right="1440" w:bottom="1440" w:left="1797" w:header="851" w:footer="851" w:gutter="0"/>
          <w:cols w:space="720"/>
          <w:docGrid w:linePitch="312"/>
        </w:sectPr>
      </w:pPr>
    </w:p>
    <w:p w:rsidR="0024410B" w:rsidRPr="00A220C7" w:rsidRDefault="0024410B" w:rsidP="0087252F">
      <w:pPr>
        <w:spacing w:beforeLines="50" w:afterLines="50" w:line="440" w:lineRule="exact"/>
        <w:jc w:val="left"/>
        <w:rPr>
          <w:rFonts w:ascii="仿宋_GB2312" w:eastAsia="仿宋_GB2312"/>
          <w:sz w:val="30"/>
          <w:szCs w:val="30"/>
        </w:rPr>
      </w:pPr>
      <w:r w:rsidRPr="00A220C7">
        <w:rPr>
          <w:rFonts w:ascii="仿宋_GB2312" w:eastAsia="仿宋_GB2312" w:hint="eastAsia"/>
          <w:sz w:val="30"/>
          <w:szCs w:val="30"/>
        </w:rPr>
        <w:lastRenderedPageBreak/>
        <w:t>附件1：</w:t>
      </w:r>
    </w:p>
    <w:p w:rsidR="0024410B" w:rsidRPr="00A220C7" w:rsidRDefault="0024410B" w:rsidP="0087252F">
      <w:pPr>
        <w:spacing w:beforeLines="50" w:afterLines="50" w:line="440" w:lineRule="exact"/>
        <w:jc w:val="center"/>
        <w:rPr>
          <w:rFonts w:eastAsia="黑体"/>
          <w:sz w:val="30"/>
          <w:szCs w:val="30"/>
        </w:rPr>
      </w:pPr>
      <w:r w:rsidRPr="00A220C7">
        <w:rPr>
          <w:rFonts w:eastAsia="黑体"/>
          <w:sz w:val="30"/>
          <w:szCs w:val="30"/>
        </w:rPr>
        <w:t>承包人承揽工程项目一览表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40"/>
        <w:gridCol w:w="1440"/>
        <w:gridCol w:w="1620"/>
        <w:gridCol w:w="1661"/>
        <w:gridCol w:w="850"/>
        <w:gridCol w:w="1560"/>
        <w:gridCol w:w="2126"/>
        <w:gridCol w:w="1417"/>
        <w:gridCol w:w="851"/>
        <w:gridCol w:w="850"/>
      </w:tblGrid>
      <w:tr w:rsidR="0024410B" w:rsidRPr="00A220C7" w:rsidTr="00B51C3C">
        <w:trPr>
          <w:jc w:val="center"/>
        </w:trPr>
        <w:tc>
          <w:tcPr>
            <w:tcW w:w="1440" w:type="dxa"/>
            <w:vAlign w:val="center"/>
          </w:tcPr>
          <w:p w:rsidR="0024410B" w:rsidRPr="00A220C7" w:rsidRDefault="0024410B" w:rsidP="00B51C3C">
            <w:pPr>
              <w:pStyle w:val="a7"/>
              <w:keepNext/>
              <w:spacing w:after="0" w:line="440" w:lineRule="exact"/>
              <w:ind w:left="63" w:right="63"/>
              <w:rPr>
                <w:rFonts w:eastAsia="仿宋_GB2312"/>
                <w:sz w:val="28"/>
                <w:szCs w:val="30"/>
              </w:rPr>
            </w:pPr>
            <w:r w:rsidRPr="00A220C7">
              <w:rPr>
                <w:rFonts w:eastAsia="仿宋_GB2312"/>
                <w:sz w:val="28"/>
                <w:szCs w:val="30"/>
              </w:rPr>
              <w:t>单位工程名称</w:t>
            </w:r>
          </w:p>
        </w:tc>
        <w:tc>
          <w:tcPr>
            <w:tcW w:w="1440" w:type="dxa"/>
            <w:vAlign w:val="center"/>
          </w:tcPr>
          <w:p w:rsidR="0024410B" w:rsidRPr="00A220C7" w:rsidRDefault="0024410B" w:rsidP="00B51C3C">
            <w:pPr>
              <w:pStyle w:val="a7"/>
              <w:keepNext/>
              <w:spacing w:after="0" w:line="440" w:lineRule="exact"/>
              <w:ind w:left="63" w:right="63"/>
              <w:rPr>
                <w:rFonts w:eastAsia="仿宋_GB2312"/>
                <w:sz w:val="28"/>
                <w:szCs w:val="30"/>
              </w:rPr>
            </w:pPr>
            <w:r w:rsidRPr="00A220C7">
              <w:rPr>
                <w:rFonts w:eastAsia="仿宋_GB2312"/>
                <w:sz w:val="28"/>
                <w:szCs w:val="30"/>
              </w:rPr>
              <w:t>建设规模</w:t>
            </w:r>
          </w:p>
        </w:tc>
        <w:tc>
          <w:tcPr>
            <w:tcW w:w="1620" w:type="dxa"/>
            <w:vAlign w:val="center"/>
          </w:tcPr>
          <w:p w:rsidR="0024410B" w:rsidRPr="00A220C7" w:rsidRDefault="0024410B" w:rsidP="00B51C3C">
            <w:pPr>
              <w:pStyle w:val="a7"/>
              <w:keepNext/>
              <w:spacing w:after="0" w:line="440" w:lineRule="exact"/>
              <w:ind w:left="63" w:right="63"/>
              <w:rPr>
                <w:rFonts w:eastAsia="仿宋_GB2312"/>
                <w:sz w:val="28"/>
                <w:szCs w:val="30"/>
              </w:rPr>
            </w:pPr>
            <w:r w:rsidRPr="00A220C7">
              <w:rPr>
                <w:rFonts w:eastAsia="仿宋_GB2312"/>
                <w:sz w:val="28"/>
                <w:szCs w:val="30"/>
              </w:rPr>
              <w:t>建筑面积</w:t>
            </w:r>
            <w:r w:rsidRPr="00A220C7">
              <w:rPr>
                <w:rFonts w:eastAsia="仿宋_GB2312"/>
                <w:sz w:val="28"/>
                <w:szCs w:val="30"/>
              </w:rPr>
              <w:t>(</w:t>
            </w:r>
            <w:r w:rsidRPr="00A220C7">
              <w:rPr>
                <w:rFonts w:eastAsia="仿宋_GB2312"/>
                <w:sz w:val="28"/>
                <w:szCs w:val="30"/>
              </w:rPr>
              <w:t>平方米</w:t>
            </w:r>
            <w:r w:rsidRPr="00A220C7">
              <w:rPr>
                <w:rFonts w:eastAsia="仿宋_GB2312"/>
                <w:sz w:val="28"/>
                <w:szCs w:val="30"/>
              </w:rPr>
              <w:t>)</w:t>
            </w:r>
          </w:p>
        </w:tc>
        <w:tc>
          <w:tcPr>
            <w:tcW w:w="1661" w:type="dxa"/>
            <w:vAlign w:val="center"/>
          </w:tcPr>
          <w:p w:rsidR="0024410B" w:rsidRPr="00A220C7" w:rsidRDefault="0024410B" w:rsidP="00B51C3C">
            <w:pPr>
              <w:pStyle w:val="a7"/>
              <w:keepNext/>
              <w:spacing w:after="0" w:line="440" w:lineRule="exact"/>
              <w:ind w:left="63" w:right="63"/>
              <w:rPr>
                <w:rFonts w:eastAsia="仿宋_GB2312"/>
                <w:sz w:val="28"/>
                <w:szCs w:val="30"/>
              </w:rPr>
            </w:pPr>
            <w:r w:rsidRPr="00A220C7">
              <w:rPr>
                <w:rFonts w:eastAsia="仿宋_GB2312"/>
                <w:sz w:val="28"/>
                <w:szCs w:val="30"/>
              </w:rPr>
              <w:t>结构</w:t>
            </w:r>
            <w:r w:rsidRPr="00A220C7">
              <w:rPr>
                <w:rFonts w:eastAsia="仿宋_GB2312" w:hint="eastAsia"/>
                <w:sz w:val="28"/>
                <w:szCs w:val="30"/>
              </w:rPr>
              <w:t>形式</w:t>
            </w:r>
          </w:p>
        </w:tc>
        <w:tc>
          <w:tcPr>
            <w:tcW w:w="850" w:type="dxa"/>
            <w:vAlign w:val="center"/>
          </w:tcPr>
          <w:p w:rsidR="0024410B" w:rsidRPr="00A220C7" w:rsidRDefault="0024410B" w:rsidP="00B51C3C">
            <w:pPr>
              <w:pStyle w:val="a7"/>
              <w:keepNext/>
              <w:spacing w:after="0" w:line="440" w:lineRule="exact"/>
              <w:ind w:left="63" w:right="63"/>
              <w:rPr>
                <w:rFonts w:eastAsia="仿宋_GB2312"/>
                <w:sz w:val="28"/>
                <w:szCs w:val="30"/>
              </w:rPr>
            </w:pPr>
            <w:r w:rsidRPr="00A220C7">
              <w:rPr>
                <w:rFonts w:eastAsia="仿宋_GB2312"/>
                <w:sz w:val="28"/>
                <w:szCs w:val="30"/>
              </w:rPr>
              <w:t>层数</w:t>
            </w:r>
          </w:p>
        </w:tc>
        <w:tc>
          <w:tcPr>
            <w:tcW w:w="1560" w:type="dxa"/>
            <w:vAlign w:val="center"/>
          </w:tcPr>
          <w:p w:rsidR="0024410B" w:rsidRPr="00A220C7" w:rsidRDefault="0024410B" w:rsidP="00B51C3C">
            <w:pPr>
              <w:pStyle w:val="a7"/>
              <w:keepNext/>
              <w:spacing w:after="0" w:line="440" w:lineRule="exact"/>
              <w:ind w:left="63" w:right="63"/>
              <w:rPr>
                <w:rFonts w:eastAsia="仿宋_GB2312"/>
                <w:sz w:val="28"/>
                <w:szCs w:val="30"/>
              </w:rPr>
            </w:pPr>
            <w:r w:rsidRPr="00A220C7">
              <w:rPr>
                <w:rFonts w:eastAsia="仿宋_GB2312"/>
                <w:sz w:val="28"/>
                <w:szCs w:val="30"/>
              </w:rPr>
              <w:t>生产能力</w:t>
            </w:r>
          </w:p>
        </w:tc>
        <w:tc>
          <w:tcPr>
            <w:tcW w:w="2126" w:type="dxa"/>
            <w:vAlign w:val="center"/>
          </w:tcPr>
          <w:p w:rsidR="0024410B" w:rsidRPr="00A220C7" w:rsidRDefault="0024410B" w:rsidP="00B51C3C">
            <w:pPr>
              <w:pStyle w:val="a7"/>
              <w:keepNext/>
              <w:spacing w:after="0" w:line="440" w:lineRule="exact"/>
              <w:ind w:left="63" w:right="63"/>
              <w:rPr>
                <w:rFonts w:eastAsia="仿宋_GB2312"/>
                <w:sz w:val="28"/>
                <w:szCs w:val="30"/>
              </w:rPr>
            </w:pPr>
            <w:r w:rsidRPr="00A220C7">
              <w:rPr>
                <w:rFonts w:eastAsia="仿宋_GB2312"/>
                <w:sz w:val="28"/>
                <w:szCs w:val="30"/>
              </w:rPr>
              <w:t>设备安装内容</w:t>
            </w:r>
          </w:p>
        </w:tc>
        <w:tc>
          <w:tcPr>
            <w:tcW w:w="1417" w:type="dxa"/>
            <w:vAlign w:val="center"/>
          </w:tcPr>
          <w:p w:rsidR="0024410B" w:rsidRPr="00A220C7" w:rsidRDefault="0024410B" w:rsidP="00B51C3C">
            <w:pPr>
              <w:pStyle w:val="a7"/>
              <w:keepNext/>
              <w:spacing w:after="0" w:line="440" w:lineRule="exact"/>
              <w:ind w:left="63" w:right="63"/>
              <w:rPr>
                <w:rFonts w:eastAsia="仿宋_GB2312"/>
                <w:sz w:val="28"/>
                <w:szCs w:val="30"/>
              </w:rPr>
            </w:pPr>
            <w:r w:rsidRPr="00A220C7">
              <w:rPr>
                <w:rFonts w:eastAsia="仿宋_GB2312"/>
                <w:sz w:val="28"/>
                <w:szCs w:val="30"/>
              </w:rPr>
              <w:t>合同价格（元）</w:t>
            </w:r>
          </w:p>
        </w:tc>
        <w:tc>
          <w:tcPr>
            <w:tcW w:w="851" w:type="dxa"/>
            <w:vAlign w:val="center"/>
          </w:tcPr>
          <w:p w:rsidR="0024410B" w:rsidRPr="00A220C7" w:rsidRDefault="0024410B" w:rsidP="00B51C3C">
            <w:pPr>
              <w:pStyle w:val="a7"/>
              <w:keepNext/>
              <w:spacing w:after="0" w:line="440" w:lineRule="exact"/>
              <w:ind w:left="63" w:right="63"/>
              <w:rPr>
                <w:rFonts w:eastAsia="仿宋_GB2312"/>
                <w:sz w:val="28"/>
                <w:szCs w:val="30"/>
              </w:rPr>
            </w:pPr>
            <w:r w:rsidRPr="00A220C7">
              <w:rPr>
                <w:rFonts w:eastAsia="仿宋_GB2312"/>
                <w:sz w:val="28"/>
                <w:szCs w:val="30"/>
              </w:rPr>
              <w:t>开工日期</w:t>
            </w:r>
          </w:p>
        </w:tc>
        <w:tc>
          <w:tcPr>
            <w:tcW w:w="850" w:type="dxa"/>
            <w:vAlign w:val="center"/>
          </w:tcPr>
          <w:p w:rsidR="0024410B" w:rsidRPr="00A220C7" w:rsidRDefault="0024410B" w:rsidP="00B51C3C">
            <w:pPr>
              <w:pStyle w:val="a7"/>
              <w:keepNext/>
              <w:spacing w:after="0" w:line="440" w:lineRule="exact"/>
              <w:ind w:left="63" w:right="63"/>
              <w:rPr>
                <w:rFonts w:eastAsia="仿宋_GB2312"/>
                <w:sz w:val="28"/>
                <w:szCs w:val="30"/>
              </w:rPr>
            </w:pPr>
            <w:r w:rsidRPr="00A220C7">
              <w:rPr>
                <w:rFonts w:eastAsia="仿宋_GB2312"/>
                <w:sz w:val="28"/>
                <w:szCs w:val="30"/>
              </w:rPr>
              <w:t>竣工日期</w:t>
            </w:r>
          </w:p>
        </w:tc>
      </w:tr>
      <w:tr w:rsidR="0024410B" w:rsidRPr="00A220C7" w:rsidTr="00B51C3C">
        <w:trPr>
          <w:trHeight w:val="567"/>
          <w:jc w:val="center"/>
        </w:trPr>
        <w:tc>
          <w:tcPr>
            <w:tcW w:w="144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44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62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661"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85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56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2126"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417"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851"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85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r w:rsidR="0024410B" w:rsidRPr="00A220C7" w:rsidTr="00B51C3C">
        <w:trPr>
          <w:trHeight w:val="567"/>
          <w:jc w:val="center"/>
        </w:trPr>
        <w:tc>
          <w:tcPr>
            <w:tcW w:w="144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44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62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661"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85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56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2126"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417"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851"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85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r w:rsidR="0024410B" w:rsidRPr="00A220C7" w:rsidTr="00B51C3C">
        <w:trPr>
          <w:trHeight w:val="567"/>
          <w:jc w:val="center"/>
        </w:trPr>
        <w:tc>
          <w:tcPr>
            <w:tcW w:w="144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44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62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661"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85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56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2126"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417"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851"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85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r w:rsidR="0024410B" w:rsidRPr="00A220C7" w:rsidTr="00B51C3C">
        <w:trPr>
          <w:trHeight w:val="567"/>
          <w:jc w:val="center"/>
        </w:trPr>
        <w:tc>
          <w:tcPr>
            <w:tcW w:w="144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44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62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661"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85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56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2126"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417"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851"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85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r w:rsidR="0024410B" w:rsidRPr="00A220C7" w:rsidTr="00B51C3C">
        <w:trPr>
          <w:trHeight w:val="567"/>
          <w:jc w:val="center"/>
        </w:trPr>
        <w:tc>
          <w:tcPr>
            <w:tcW w:w="144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44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62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661"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85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56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2126"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417"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851"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85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r w:rsidR="0024410B" w:rsidRPr="00A220C7" w:rsidTr="00B51C3C">
        <w:trPr>
          <w:trHeight w:val="567"/>
          <w:jc w:val="center"/>
        </w:trPr>
        <w:tc>
          <w:tcPr>
            <w:tcW w:w="144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44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62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661"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85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56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2126"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417"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851"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85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r w:rsidR="0024410B" w:rsidRPr="00A220C7" w:rsidTr="00B51C3C">
        <w:trPr>
          <w:trHeight w:val="567"/>
          <w:jc w:val="center"/>
        </w:trPr>
        <w:tc>
          <w:tcPr>
            <w:tcW w:w="144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44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62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661"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85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56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2126"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417"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851"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85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r w:rsidR="0024410B" w:rsidRPr="00A220C7" w:rsidTr="00B51C3C">
        <w:trPr>
          <w:trHeight w:val="567"/>
          <w:jc w:val="center"/>
        </w:trPr>
        <w:tc>
          <w:tcPr>
            <w:tcW w:w="144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44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62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661"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85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56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2126"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417"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851"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85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r w:rsidR="0024410B" w:rsidRPr="00A220C7" w:rsidTr="00B51C3C">
        <w:trPr>
          <w:trHeight w:val="567"/>
          <w:jc w:val="center"/>
        </w:trPr>
        <w:tc>
          <w:tcPr>
            <w:tcW w:w="144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44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62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661"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85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56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2126"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417"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851"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85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r w:rsidR="0024410B" w:rsidRPr="00A220C7" w:rsidTr="00B51C3C">
        <w:trPr>
          <w:trHeight w:val="567"/>
          <w:jc w:val="center"/>
        </w:trPr>
        <w:tc>
          <w:tcPr>
            <w:tcW w:w="144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44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62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661"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85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56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2126"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417"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851"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85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bl>
    <w:p w:rsidR="0024410B" w:rsidRPr="00A220C7" w:rsidRDefault="0024410B" w:rsidP="0024410B">
      <w:pPr>
        <w:spacing w:line="460" w:lineRule="exact"/>
        <w:ind w:firstLineChars="200" w:firstLine="420"/>
        <w:rPr>
          <w:szCs w:val="21"/>
        </w:rPr>
      </w:pPr>
    </w:p>
    <w:p w:rsidR="0024410B" w:rsidRPr="00A220C7" w:rsidRDefault="0024410B" w:rsidP="0024410B">
      <w:pPr>
        <w:spacing w:line="460" w:lineRule="exact"/>
        <w:ind w:firstLineChars="200" w:firstLine="420"/>
        <w:rPr>
          <w:szCs w:val="21"/>
        </w:rPr>
      </w:pPr>
    </w:p>
    <w:p w:rsidR="0024410B" w:rsidRPr="00A220C7" w:rsidRDefault="0024410B" w:rsidP="0024410B">
      <w:pPr>
        <w:spacing w:line="460" w:lineRule="exact"/>
        <w:ind w:firstLineChars="200" w:firstLine="420"/>
        <w:rPr>
          <w:szCs w:val="21"/>
        </w:rPr>
        <w:sectPr w:rsidR="0024410B" w:rsidRPr="00A220C7">
          <w:pgSz w:w="16840" w:h="11907" w:orient="landscape"/>
          <w:pgMar w:top="1440" w:right="1440" w:bottom="1440" w:left="1797" w:header="851" w:footer="851" w:gutter="0"/>
          <w:cols w:space="720"/>
          <w:docGrid w:linePitch="312"/>
        </w:sectPr>
      </w:pPr>
    </w:p>
    <w:p w:rsidR="0024410B" w:rsidRPr="00A220C7" w:rsidRDefault="0024410B" w:rsidP="0024410B">
      <w:pPr>
        <w:spacing w:line="440" w:lineRule="exact"/>
        <w:rPr>
          <w:rFonts w:eastAsia="黑体"/>
          <w:sz w:val="30"/>
          <w:szCs w:val="30"/>
        </w:rPr>
      </w:pPr>
      <w:r w:rsidRPr="00A220C7">
        <w:rPr>
          <w:rFonts w:eastAsia="仿宋_GB2312"/>
          <w:sz w:val="30"/>
          <w:szCs w:val="30"/>
        </w:rPr>
        <w:lastRenderedPageBreak/>
        <w:t>附</w:t>
      </w:r>
      <w:bookmarkStart w:id="1173" w:name="_Toc296346734"/>
      <w:bookmarkStart w:id="1174" w:name="_Toc296347232"/>
      <w:bookmarkStart w:id="1175" w:name="_Toc296503233"/>
      <w:bookmarkStart w:id="1176" w:name="_Toc296891061"/>
      <w:bookmarkStart w:id="1177" w:name="_Toc296891273"/>
      <w:bookmarkStart w:id="1178" w:name="_Toc296944572"/>
      <w:r w:rsidRPr="00A220C7">
        <w:rPr>
          <w:rFonts w:eastAsia="仿宋_GB2312"/>
          <w:sz w:val="30"/>
          <w:szCs w:val="30"/>
        </w:rPr>
        <w:t>件</w:t>
      </w:r>
      <w:r w:rsidRPr="00A220C7">
        <w:rPr>
          <w:rFonts w:eastAsia="仿宋_GB2312" w:hint="eastAsia"/>
          <w:sz w:val="30"/>
          <w:szCs w:val="30"/>
        </w:rPr>
        <w:t>2</w:t>
      </w:r>
      <w:r w:rsidRPr="00A220C7">
        <w:rPr>
          <w:rFonts w:eastAsia="仿宋_GB2312" w:hint="eastAsia"/>
          <w:sz w:val="30"/>
          <w:szCs w:val="30"/>
        </w:rPr>
        <w:t>：</w:t>
      </w:r>
    </w:p>
    <w:bookmarkEnd w:id="1173"/>
    <w:bookmarkEnd w:id="1174"/>
    <w:bookmarkEnd w:id="1175"/>
    <w:bookmarkEnd w:id="1176"/>
    <w:bookmarkEnd w:id="1177"/>
    <w:bookmarkEnd w:id="1178"/>
    <w:p w:rsidR="0024410B" w:rsidRPr="00A220C7" w:rsidRDefault="0024410B" w:rsidP="0087252F">
      <w:pPr>
        <w:spacing w:beforeLines="50" w:afterLines="50" w:line="440" w:lineRule="exact"/>
        <w:jc w:val="center"/>
        <w:rPr>
          <w:rFonts w:ascii="黑体" w:eastAsia="黑体"/>
          <w:sz w:val="32"/>
          <w:szCs w:val="32"/>
        </w:rPr>
      </w:pPr>
      <w:r w:rsidRPr="00A220C7">
        <w:rPr>
          <w:rFonts w:ascii="黑体" w:eastAsia="黑体" w:hAnsi="宋体" w:cs="黑体" w:hint="eastAsia"/>
          <w:sz w:val="32"/>
          <w:szCs w:val="32"/>
        </w:rPr>
        <w:t>工程质量保修书（房屋建筑工程）</w:t>
      </w:r>
    </w:p>
    <w:p w:rsidR="0024410B" w:rsidRPr="00A220C7" w:rsidRDefault="0024410B" w:rsidP="0024410B">
      <w:pPr>
        <w:spacing w:line="440" w:lineRule="exact"/>
        <w:ind w:firstLineChars="200" w:firstLine="420"/>
      </w:pPr>
      <w:r w:rsidRPr="00A220C7">
        <w:rPr>
          <w:rFonts w:hAnsi="宋体" w:cs="宋体" w:hint="eastAsia"/>
        </w:rPr>
        <w:t>发包人（全称）：</w:t>
      </w:r>
      <w:r w:rsidRPr="00A220C7">
        <w:rPr>
          <w:u w:val="single"/>
        </w:rPr>
        <w:t xml:space="preserve">                                </w:t>
      </w:r>
      <w:r w:rsidRPr="00A220C7">
        <w:t xml:space="preserve"> </w:t>
      </w:r>
    </w:p>
    <w:p w:rsidR="0024410B" w:rsidRPr="00A220C7" w:rsidRDefault="0024410B" w:rsidP="0024410B">
      <w:pPr>
        <w:spacing w:line="440" w:lineRule="exact"/>
        <w:ind w:firstLineChars="200" w:firstLine="420"/>
      </w:pPr>
      <w:r w:rsidRPr="00A220C7">
        <w:rPr>
          <w:rFonts w:hAnsi="宋体" w:cs="宋体" w:hint="eastAsia"/>
        </w:rPr>
        <w:t>承包人（全称）：</w:t>
      </w:r>
      <w:r w:rsidRPr="00A220C7">
        <w:rPr>
          <w:u w:val="single"/>
        </w:rPr>
        <w:t xml:space="preserve">                                </w:t>
      </w:r>
      <w:r w:rsidRPr="00A220C7">
        <w:t xml:space="preserve"> </w:t>
      </w:r>
    </w:p>
    <w:p w:rsidR="0024410B" w:rsidRPr="00A220C7" w:rsidRDefault="0024410B" w:rsidP="0024410B">
      <w:pPr>
        <w:spacing w:line="440" w:lineRule="exact"/>
      </w:pPr>
    </w:p>
    <w:p w:rsidR="0024410B" w:rsidRPr="00A220C7" w:rsidRDefault="0024410B" w:rsidP="0024410B">
      <w:pPr>
        <w:spacing w:line="360" w:lineRule="auto"/>
        <w:ind w:firstLineChars="200" w:firstLine="420"/>
        <w:rPr>
          <w:rFonts w:hAnsi="宋体"/>
        </w:rPr>
      </w:pPr>
      <w:r w:rsidRPr="00A220C7">
        <w:rPr>
          <w:rFonts w:hAnsi="宋体" w:cs="宋体" w:hint="eastAsia"/>
        </w:rPr>
        <w:t>发包人和承包人根据《中华人民共和国建筑法》和《建设工程质量管理条例》，经协商一致就</w:t>
      </w:r>
      <w:r w:rsidRPr="00A220C7">
        <w:rPr>
          <w:u w:val="single"/>
        </w:rPr>
        <w:t xml:space="preserve">                                   </w:t>
      </w:r>
      <w:r w:rsidRPr="00A220C7">
        <w:rPr>
          <w:rFonts w:hAnsi="宋体" w:cs="宋体" w:hint="eastAsia"/>
        </w:rPr>
        <w:t>（工程全称）签订工程质量保修书。</w:t>
      </w:r>
    </w:p>
    <w:p w:rsidR="0024410B" w:rsidRPr="00A220C7" w:rsidRDefault="0024410B" w:rsidP="0024410B">
      <w:pPr>
        <w:spacing w:line="360" w:lineRule="auto"/>
        <w:ind w:firstLineChars="200" w:firstLine="420"/>
        <w:rPr>
          <w:rFonts w:ascii="黑体" w:eastAsia="黑体" w:hAnsi="宋体"/>
        </w:rPr>
      </w:pPr>
      <w:r w:rsidRPr="00A220C7">
        <w:rPr>
          <w:rFonts w:ascii="黑体" w:eastAsia="黑体" w:hAnsi="宋体" w:cs="黑体" w:hint="eastAsia"/>
        </w:rPr>
        <w:t>一、工程质量保修范围和内容</w:t>
      </w:r>
    </w:p>
    <w:p w:rsidR="0024410B" w:rsidRPr="00A220C7" w:rsidRDefault="0024410B" w:rsidP="0024410B">
      <w:pPr>
        <w:spacing w:line="360" w:lineRule="auto"/>
        <w:ind w:firstLineChars="200" w:firstLine="420"/>
      </w:pPr>
      <w:r w:rsidRPr="00A220C7">
        <w:rPr>
          <w:rFonts w:hAnsi="宋体" w:cs="宋体" w:hint="eastAsia"/>
        </w:rPr>
        <w:t>承包人在质量保修期内，按照有关法律规定和合同约定，承担工程质量保修责任。</w:t>
      </w:r>
    </w:p>
    <w:p w:rsidR="0024410B" w:rsidRPr="00A220C7" w:rsidRDefault="0024410B" w:rsidP="0024410B">
      <w:pPr>
        <w:spacing w:line="360" w:lineRule="auto"/>
        <w:ind w:firstLine="420"/>
        <w:rPr>
          <w:rFonts w:hAnsi="宋体"/>
        </w:rPr>
      </w:pPr>
      <w:r w:rsidRPr="00A220C7">
        <w:rPr>
          <w:rFonts w:hAnsi="宋体" w:cs="宋体" w:hint="eastAsia"/>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24410B" w:rsidRPr="00A220C7" w:rsidRDefault="0024410B" w:rsidP="0024410B">
      <w:pPr>
        <w:spacing w:line="360" w:lineRule="auto"/>
        <w:ind w:firstLine="420"/>
        <w:rPr>
          <w:rFonts w:hAnsi="宋体"/>
        </w:rPr>
      </w:pPr>
      <w:r w:rsidRPr="00A220C7">
        <w:rPr>
          <w:u w:val="single"/>
        </w:rPr>
        <w:t xml:space="preserve">                                                                                                                                                            </w:t>
      </w:r>
      <w:r w:rsidRPr="00A220C7">
        <w:rPr>
          <w:rFonts w:hAnsi="宋体" w:cs="宋体" w:hint="eastAsia"/>
        </w:rPr>
        <w:t>。</w:t>
      </w:r>
    </w:p>
    <w:p w:rsidR="0024410B" w:rsidRPr="00A220C7" w:rsidRDefault="0024410B" w:rsidP="0024410B">
      <w:pPr>
        <w:spacing w:line="360" w:lineRule="auto"/>
        <w:ind w:firstLine="420"/>
        <w:rPr>
          <w:rFonts w:ascii="黑体" w:eastAsia="黑体" w:hAnsi="宋体"/>
        </w:rPr>
      </w:pPr>
      <w:r w:rsidRPr="00A220C7">
        <w:rPr>
          <w:rFonts w:ascii="黑体" w:eastAsia="黑体" w:hAnsi="宋体" w:cs="黑体" w:hint="eastAsia"/>
        </w:rPr>
        <w:t>二、质量保修期</w:t>
      </w:r>
    </w:p>
    <w:p w:rsidR="0024410B" w:rsidRPr="00A220C7" w:rsidRDefault="0024410B" w:rsidP="0024410B">
      <w:pPr>
        <w:spacing w:line="360" w:lineRule="auto"/>
        <w:ind w:firstLine="420"/>
        <w:rPr>
          <w:rFonts w:hAnsi="宋体"/>
        </w:rPr>
      </w:pPr>
      <w:r w:rsidRPr="00A220C7">
        <w:rPr>
          <w:rFonts w:hAnsi="宋体" w:cs="宋体" w:hint="eastAsia"/>
        </w:rPr>
        <w:t>根据《建设工程质量管理条例》及有关规定，工程的质量保修期如下：</w:t>
      </w:r>
    </w:p>
    <w:p w:rsidR="0024410B" w:rsidRPr="00A220C7" w:rsidRDefault="0024410B" w:rsidP="0024410B">
      <w:pPr>
        <w:spacing w:line="360" w:lineRule="auto"/>
        <w:ind w:firstLine="420"/>
        <w:rPr>
          <w:rFonts w:hAnsi="宋体"/>
        </w:rPr>
      </w:pPr>
      <w:r w:rsidRPr="00A220C7">
        <w:t>1</w:t>
      </w:r>
      <w:r w:rsidRPr="00A220C7">
        <w:rPr>
          <w:rFonts w:hAnsi="宋体" w:cs="宋体" w:hint="eastAsia"/>
        </w:rPr>
        <w:t>．地基基础工程和主体结构工程为设计文件规定的工程合理使用年限；</w:t>
      </w:r>
    </w:p>
    <w:p w:rsidR="0024410B" w:rsidRPr="00A220C7" w:rsidRDefault="0024410B" w:rsidP="0024410B">
      <w:pPr>
        <w:spacing w:line="360" w:lineRule="auto"/>
        <w:ind w:firstLine="420"/>
        <w:rPr>
          <w:rFonts w:hAnsi="宋体"/>
        </w:rPr>
      </w:pPr>
      <w:r w:rsidRPr="00A220C7">
        <w:t>2</w:t>
      </w:r>
      <w:r w:rsidRPr="00A220C7">
        <w:rPr>
          <w:rFonts w:hAnsi="宋体" w:cs="宋体" w:hint="eastAsia"/>
        </w:rPr>
        <w:t>．屋面防水工程、有防水要求的卫生间、房间和外墙面的防渗为</w:t>
      </w:r>
      <w:r w:rsidR="00520D0E" w:rsidRPr="00A220C7">
        <w:rPr>
          <w:rFonts w:hint="eastAsia"/>
          <w:u w:val="single"/>
        </w:rPr>
        <w:t>5</w:t>
      </w:r>
      <w:r w:rsidRPr="00A220C7">
        <w:rPr>
          <w:rFonts w:hAnsi="宋体" w:cs="宋体" w:hint="eastAsia"/>
        </w:rPr>
        <w:t>年；</w:t>
      </w:r>
    </w:p>
    <w:p w:rsidR="0024410B" w:rsidRPr="00A220C7" w:rsidRDefault="0024410B" w:rsidP="0024410B">
      <w:pPr>
        <w:spacing w:line="360" w:lineRule="auto"/>
        <w:ind w:firstLine="420"/>
        <w:rPr>
          <w:rFonts w:hAnsi="宋体"/>
        </w:rPr>
      </w:pPr>
      <w:r w:rsidRPr="00A220C7">
        <w:t>3</w:t>
      </w:r>
      <w:r w:rsidRPr="00A220C7">
        <w:rPr>
          <w:rFonts w:hAnsi="宋体" w:cs="宋体" w:hint="eastAsia"/>
        </w:rPr>
        <w:t>．装修工程为</w:t>
      </w:r>
      <w:r w:rsidRPr="00A220C7">
        <w:rPr>
          <w:u w:val="single"/>
        </w:rPr>
        <w:t xml:space="preserve"> </w:t>
      </w:r>
      <w:r w:rsidR="00520D0E" w:rsidRPr="00A220C7">
        <w:rPr>
          <w:rFonts w:hint="eastAsia"/>
          <w:u w:val="single"/>
        </w:rPr>
        <w:t>2</w:t>
      </w:r>
      <w:r w:rsidRPr="00A220C7">
        <w:rPr>
          <w:u w:val="single"/>
        </w:rPr>
        <w:t xml:space="preserve"> </w:t>
      </w:r>
      <w:r w:rsidRPr="00A220C7">
        <w:rPr>
          <w:rFonts w:hAnsi="宋体" w:cs="宋体" w:hint="eastAsia"/>
        </w:rPr>
        <w:t>年；</w:t>
      </w:r>
    </w:p>
    <w:p w:rsidR="0024410B" w:rsidRPr="00A220C7" w:rsidRDefault="0024410B" w:rsidP="0024410B">
      <w:pPr>
        <w:spacing w:line="360" w:lineRule="auto"/>
        <w:ind w:firstLine="420"/>
        <w:rPr>
          <w:rFonts w:hAnsi="宋体"/>
        </w:rPr>
      </w:pPr>
      <w:r w:rsidRPr="00A220C7">
        <w:t>4</w:t>
      </w:r>
      <w:r w:rsidRPr="00A220C7">
        <w:rPr>
          <w:rFonts w:hAnsi="宋体" w:cs="宋体" w:hint="eastAsia"/>
        </w:rPr>
        <w:t>．电气管线、给排水管道、设备安装工程为</w:t>
      </w:r>
      <w:r w:rsidRPr="00A220C7">
        <w:rPr>
          <w:u w:val="single"/>
        </w:rPr>
        <w:t xml:space="preserve"> </w:t>
      </w:r>
      <w:r w:rsidR="00520D0E" w:rsidRPr="00A220C7">
        <w:rPr>
          <w:rFonts w:hint="eastAsia"/>
          <w:u w:val="single"/>
        </w:rPr>
        <w:t>2</w:t>
      </w:r>
      <w:r w:rsidRPr="00A220C7">
        <w:rPr>
          <w:u w:val="single"/>
        </w:rPr>
        <w:t xml:space="preserve"> </w:t>
      </w:r>
      <w:r w:rsidRPr="00A220C7">
        <w:rPr>
          <w:rFonts w:hAnsi="宋体" w:cs="宋体" w:hint="eastAsia"/>
        </w:rPr>
        <w:t>年；</w:t>
      </w:r>
    </w:p>
    <w:p w:rsidR="0024410B" w:rsidRPr="00A220C7" w:rsidRDefault="0024410B" w:rsidP="0024410B">
      <w:pPr>
        <w:spacing w:line="360" w:lineRule="auto"/>
        <w:ind w:firstLine="420"/>
        <w:rPr>
          <w:rFonts w:hAnsi="宋体"/>
        </w:rPr>
      </w:pPr>
      <w:r w:rsidRPr="00A220C7">
        <w:t>5</w:t>
      </w:r>
      <w:r w:rsidRPr="00A220C7">
        <w:rPr>
          <w:rFonts w:hAnsi="宋体" w:cs="宋体" w:hint="eastAsia"/>
        </w:rPr>
        <w:t>．供热与供冷系统为</w:t>
      </w:r>
      <w:r w:rsidRPr="00A220C7">
        <w:rPr>
          <w:u w:val="single"/>
        </w:rPr>
        <w:t xml:space="preserve">         </w:t>
      </w:r>
      <w:proofErr w:type="gramStart"/>
      <w:r w:rsidRPr="00A220C7">
        <w:rPr>
          <w:rFonts w:hAnsi="宋体" w:cs="宋体" w:hint="eastAsia"/>
        </w:rPr>
        <w:t>个</w:t>
      </w:r>
      <w:proofErr w:type="gramEnd"/>
      <w:r w:rsidRPr="00A220C7">
        <w:rPr>
          <w:rFonts w:hAnsi="宋体" w:cs="宋体" w:hint="eastAsia"/>
        </w:rPr>
        <w:t>采暖期、供冷期；</w:t>
      </w:r>
    </w:p>
    <w:p w:rsidR="0024410B" w:rsidRPr="00A220C7" w:rsidRDefault="0024410B" w:rsidP="0024410B">
      <w:pPr>
        <w:spacing w:line="360" w:lineRule="auto"/>
        <w:ind w:firstLine="420"/>
        <w:rPr>
          <w:rFonts w:hAnsi="宋体"/>
        </w:rPr>
      </w:pPr>
      <w:r w:rsidRPr="00A220C7">
        <w:t>6</w:t>
      </w:r>
      <w:r w:rsidRPr="00A220C7">
        <w:rPr>
          <w:rFonts w:hAnsi="宋体" w:cs="宋体" w:hint="eastAsia"/>
        </w:rPr>
        <w:t>．住宅小区内的给排水设施、道路等配套工程为</w:t>
      </w:r>
      <w:r w:rsidRPr="00A220C7">
        <w:rPr>
          <w:u w:val="single"/>
        </w:rPr>
        <w:t xml:space="preserve"> </w:t>
      </w:r>
      <w:r w:rsidR="00520D0E" w:rsidRPr="00A220C7">
        <w:rPr>
          <w:rFonts w:hint="eastAsia"/>
          <w:u w:val="single"/>
        </w:rPr>
        <w:t>2</w:t>
      </w:r>
      <w:r w:rsidRPr="00A220C7">
        <w:rPr>
          <w:rFonts w:hAnsi="宋体" w:cs="宋体" w:hint="eastAsia"/>
        </w:rPr>
        <w:t>年；</w:t>
      </w:r>
    </w:p>
    <w:p w:rsidR="0024410B" w:rsidRPr="00A220C7" w:rsidRDefault="0024410B" w:rsidP="0024410B">
      <w:pPr>
        <w:spacing w:line="360" w:lineRule="auto"/>
        <w:ind w:firstLine="420"/>
        <w:rPr>
          <w:rFonts w:hAnsi="宋体"/>
        </w:rPr>
      </w:pPr>
      <w:r w:rsidRPr="00A220C7">
        <w:t>7</w:t>
      </w:r>
      <w:r w:rsidRPr="00A220C7">
        <w:rPr>
          <w:rFonts w:hAnsi="宋体" w:cs="宋体" w:hint="eastAsia"/>
        </w:rPr>
        <w:t>．其他项目保修期限约定如下：</w:t>
      </w:r>
    </w:p>
    <w:p w:rsidR="00293D00" w:rsidRPr="00A220C7" w:rsidRDefault="00293D00" w:rsidP="00293D00">
      <w:pPr>
        <w:pStyle w:val="301"/>
        <w:kinsoku w:val="0"/>
        <w:wordWrap w:val="0"/>
        <w:overflowPunct w:val="0"/>
        <w:autoSpaceDE w:val="0"/>
        <w:spacing w:line="360" w:lineRule="auto"/>
        <w:ind w:firstLineChars="200" w:firstLine="420"/>
        <w:rPr>
          <w:rStyle w:val="101"/>
          <w:rFonts w:ascii="宋体" w:hAnsi="宋体"/>
          <w:u w:val="single"/>
        </w:rPr>
      </w:pPr>
      <w:r w:rsidRPr="00A220C7">
        <w:rPr>
          <w:rStyle w:val="101"/>
          <w:rFonts w:ascii="宋体" w:hAnsi="宋体" w:hint="eastAsia"/>
          <w:u w:val="single"/>
        </w:rPr>
        <w:t>（1）承包人收到发包人电话或传真或书面文件、或电子邮件保修的通知应在24小时内到达工程现场，承包人应要确保预留给发包人的联系畅通。</w:t>
      </w:r>
    </w:p>
    <w:p w:rsidR="00293D00" w:rsidRPr="00A220C7" w:rsidRDefault="00293D00" w:rsidP="00293D00">
      <w:pPr>
        <w:pStyle w:val="301"/>
        <w:kinsoku w:val="0"/>
        <w:wordWrap w:val="0"/>
        <w:overflowPunct w:val="0"/>
        <w:autoSpaceDE w:val="0"/>
        <w:spacing w:line="360" w:lineRule="auto"/>
        <w:ind w:firstLineChars="200" w:firstLine="420"/>
        <w:rPr>
          <w:rFonts w:ascii="宋体" w:hAnsi="宋体"/>
          <w:u w:val="single"/>
        </w:rPr>
      </w:pPr>
      <w:r w:rsidRPr="00A220C7">
        <w:rPr>
          <w:rStyle w:val="101"/>
          <w:rFonts w:ascii="宋体" w:hAnsi="宋体" w:hint="eastAsia"/>
          <w:u w:val="single"/>
        </w:rPr>
        <w:t>（3）承包人应预留3个以上项目相关负责人的有效联系电话、邮箱、地址，确保发包人保修通知及时通知到承包人，如发包人通过以上的联系方式联系不到承包人，导致</w:t>
      </w:r>
      <w:r w:rsidRPr="00A220C7">
        <w:rPr>
          <w:rFonts w:ascii="宋体" w:hAnsi="宋体" w:hint="eastAsia"/>
          <w:u w:val="single"/>
        </w:rPr>
        <w:t>承包人未按照法律法规有关规定和合同约定履行质量保修义务的，承包人承担相应的责任。</w:t>
      </w:r>
    </w:p>
    <w:p w:rsidR="00293D00" w:rsidRPr="00A220C7" w:rsidRDefault="00293D00" w:rsidP="00293D00">
      <w:pPr>
        <w:pStyle w:val="301"/>
        <w:kinsoku w:val="0"/>
        <w:wordWrap w:val="0"/>
        <w:overflowPunct w:val="0"/>
        <w:autoSpaceDE w:val="0"/>
        <w:spacing w:line="360" w:lineRule="auto"/>
        <w:ind w:firstLineChars="200" w:firstLine="420"/>
        <w:rPr>
          <w:rStyle w:val="101"/>
          <w:rFonts w:ascii="宋体" w:hAnsi="宋体"/>
          <w:u w:val="single"/>
        </w:rPr>
      </w:pPr>
      <w:r w:rsidRPr="00A220C7">
        <w:rPr>
          <w:rStyle w:val="101"/>
          <w:rFonts w:ascii="宋体" w:hAnsi="宋体" w:hint="eastAsia"/>
          <w:u w:val="single"/>
        </w:rPr>
        <w:t>（4）因承包人未及时（在限定期限内）处理完成工程质量问题、或敷衍性处理，影响发包人使用的，发包人可直接安排处理该问题，产生费用直接从质保金扣除。</w:t>
      </w:r>
    </w:p>
    <w:p w:rsidR="00293D00" w:rsidRPr="00A220C7" w:rsidRDefault="00293D00" w:rsidP="00293D00">
      <w:pPr>
        <w:pStyle w:val="301"/>
        <w:kinsoku w:val="0"/>
        <w:wordWrap w:val="0"/>
        <w:overflowPunct w:val="0"/>
        <w:autoSpaceDE w:val="0"/>
        <w:spacing w:line="360" w:lineRule="auto"/>
        <w:ind w:firstLineChars="200" w:firstLine="422"/>
        <w:rPr>
          <w:rStyle w:val="101"/>
          <w:rFonts w:ascii="宋体" w:hAnsi="宋体"/>
          <w:b/>
          <w:u w:val="single"/>
        </w:rPr>
      </w:pPr>
      <w:r w:rsidRPr="00A220C7">
        <w:rPr>
          <w:rStyle w:val="101"/>
          <w:rFonts w:ascii="宋体" w:hAnsi="宋体" w:hint="eastAsia"/>
          <w:b/>
          <w:u w:val="single"/>
        </w:rPr>
        <w:t>（5）、防水</w:t>
      </w:r>
      <w:proofErr w:type="gramStart"/>
      <w:r w:rsidRPr="00A220C7">
        <w:rPr>
          <w:rStyle w:val="101"/>
          <w:rFonts w:ascii="宋体" w:hAnsi="宋体" w:hint="eastAsia"/>
          <w:b/>
          <w:u w:val="single"/>
        </w:rPr>
        <w:t>保修含期内</w:t>
      </w:r>
      <w:proofErr w:type="gramEnd"/>
      <w:r w:rsidRPr="00A220C7">
        <w:rPr>
          <w:rStyle w:val="101"/>
          <w:rFonts w:ascii="宋体" w:hAnsi="宋体" w:hint="eastAsia"/>
          <w:b/>
          <w:u w:val="single"/>
        </w:rPr>
        <w:t>，因漏水引起的损失由承包人负责修复。</w:t>
      </w:r>
    </w:p>
    <w:p w:rsidR="00293D00" w:rsidRPr="00A220C7" w:rsidRDefault="00293D00" w:rsidP="00293D00">
      <w:pPr>
        <w:pStyle w:val="301"/>
        <w:kinsoku w:val="0"/>
        <w:wordWrap w:val="0"/>
        <w:overflowPunct w:val="0"/>
        <w:autoSpaceDE w:val="0"/>
        <w:spacing w:line="360" w:lineRule="auto"/>
        <w:ind w:firstLineChars="200" w:firstLine="420"/>
        <w:rPr>
          <w:rFonts w:ascii="宋体" w:hAnsi="宋体"/>
          <w:u w:val="single"/>
        </w:rPr>
      </w:pPr>
      <w:r w:rsidRPr="00A220C7">
        <w:rPr>
          <w:rFonts w:ascii="宋体" w:hAnsi="宋体" w:hint="eastAsia"/>
          <w:u w:val="single"/>
        </w:rPr>
        <w:t>承包人质保联系人</w:t>
      </w:r>
    </w:p>
    <w:p w:rsidR="00293D00" w:rsidRPr="00A220C7" w:rsidRDefault="00293D00" w:rsidP="00293D00">
      <w:pPr>
        <w:pStyle w:val="301"/>
        <w:kinsoku w:val="0"/>
        <w:wordWrap w:val="0"/>
        <w:overflowPunct w:val="0"/>
        <w:autoSpaceDE w:val="0"/>
        <w:spacing w:line="360" w:lineRule="auto"/>
        <w:ind w:firstLineChars="200" w:firstLine="420"/>
        <w:rPr>
          <w:rFonts w:ascii="宋体" w:hAnsi="宋体"/>
          <w:u w:val="single"/>
        </w:rPr>
      </w:pPr>
      <w:r w:rsidRPr="00A220C7">
        <w:rPr>
          <w:rFonts w:ascii="宋体" w:hAnsi="宋体" w:hint="eastAsia"/>
          <w:u w:val="single"/>
        </w:rPr>
        <w:t xml:space="preserve">1、姓名：            电话：          邮箱：             联系地址：            </w:t>
      </w:r>
    </w:p>
    <w:p w:rsidR="00293D00" w:rsidRPr="00A220C7" w:rsidRDefault="00293D00" w:rsidP="00293D00">
      <w:pPr>
        <w:pStyle w:val="301"/>
        <w:kinsoku w:val="0"/>
        <w:wordWrap w:val="0"/>
        <w:overflowPunct w:val="0"/>
        <w:autoSpaceDE w:val="0"/>
        <w:spacing w:line="360" w:lineRule="auto"/>
        <w:ind w:firstLineChars="200" w:firstLine="420"/>
        <w:rPr>
          <w:rFonts w:ascii="宋体" w:hAnsi="宋体"/>
          <w:u w:val="single"/>
        </w:rPr>
      </w:pPr>
      <w:r w:rsidRPr="00A220C7">
        <w:rPr>
          <w:rStyle w:val="101"/>
          <w:rFonts w:ascii="宋体" w:hAnsi="宋体" w:hint="eastAsia"/>
          <w:u w:val="single"/>
        </w:rPr>
        <w:lastRenderedPageBreak/>
        <w:t>2、</w:t>
      </w:r>
      <w:r w:rsidRPr="00A220C7">
        <w:rPr>
          <w:rFonts w:ascii="宋体" w:hAnsi="宋体" w:hint="eastAsia"/>
          <w:u w:val="single"/>
        </w:rPr>
        <w:t xml:space="preserve">姓名：            电话：          邮箱：             联系地址：            </w:t>
      </w:r>
    </w:p>
    <w:p w:rsidR="00293D00" w:rsidRPr="00A220C7" w:rsidRDefault="00293D00" w:rsidP="00293D00">
      <w:pPr>
        <w:pStyle w:val="301"/>
        <w:kinsoku w:val="0"/>
        <w:wordWrap w:val="0"/>
        <w:overflowPunct w:val="0"/>
        <w:autoSpaceDE w:val="0"/>
        <w:spacing w:line="360" w:lineRule="auto"/>
        <w:ind w:firstLineChars="200" w:firstLine="420"/>
        <w:rPr>
          <w:rFonts w:ascii="宋体" w:hAnsi="宋体"/>
          <w:u w:val="single"/>
        </w:rPr>
      </w:pPr>
      <w:r w:rsidRPr="00A220C7">
        <w:rPr>
          <w:rStyle w:val="101"/>
          <w:rFonts w:ascii="宋体" w:hAnsi="宋体" w:hint="eastAsia"/>
          <w:u w:val="single"/>
        </w:rPr>
        <w:t>3、</w:t>
      </w:r>
      <w:r w:rsidRPr="00A220C7">
        <w:rPr>
          <w:rFonts w:ascii="宋体" w:hAnsi="宋体" w:hint="eastAsia"/>
          <w:u w:val="single"/>
        </w:rPr>
        <w:t xml:space="preserve">姓名：            电话：          邮箱：             联系地址：            </w:t>
      </w:r>
    </w:p>
    <w:p w:rsidR="00293D00" w:rsidRPr="00A220C7" w:rsidRDefault="00293D00" w:rsidP="00293D00">
      <w:pPr>
        <w:pStyle w:val="24"/>
      </w:pPr>
    </w:p>
    <w:p w:rsidR="0024410B" w:rsidRPr="00A220C7" w:rsidRDefault="0024410B" w:rsidP="0024410B">
      <w:pPr>
        <w:spacing w:line="360" w:lineRule="auto"/>
        <w:ind w:firstLine="420"/>
        <w:rPr>
          <w:rFonts w:hAnsi="宋体"/>
        </w:rPr>
      </w:pPr>
      <w:r w:rsidRPr="00A220C7">
        <w:rPr>
          <w:rFonts w:hAnsi="宋体" w:cs="宋体" w:hint="eastAsia"/>
        </w:rPr>
        <w:t>质量保修期自工程竣工验收合格之日起计算。</w:t>
      </w:r>
    </w:p>
    <w:p w:rsidR="0024410B" w:rsidRPr="00A220C7" w:rsidRDefault="0024410B" w:rsidP="0024410B">
      <w:pPr>
        <w:spacing w:line="360" w:lineRule="auto"/>
        <w:ind w:firstLine="420"/>
        <w:rPr>
          <w:rFonts w:ascii="黑体" w:eastAsia="黑体" w:hAnsi="宋体"/>
        </w:rPr>
      </w:pPr>
      <w:r w:rsidRPr="00A220C7">
        <w:rPr>
          <w:rFonts w:ascii="黑体" w:eastAsia="黑体" w:hAnsi="宋体" w:cs="黑体" w:hint="eastAsia"/>
        </w:rPr>
        <w:t>三、缺陷责任期</w:t>
      </w:r>
    </w:p>
    <w:p w:rsidR="00293D00" w:rsidRPr="00A220C7" w:rsidRDefault="00293D00" w:rsidP="00293D00">
      <w:pPr>
        <w:pStyle w:val="31"/>
        <w:spacing w:line="360" w:lineRule="auto"/>
        <w:rPr>
          <w:rFonts w:ascii="宋体" w:hAnsi="宋体"/>
          <w:szCs w:val="21"/>
        </w:rPr>
      </w:pPr>
      <w:r w:rsidRPr="00A220C7">
        <w:rPr>
          <w:rFonts w:ascii="宋体" w:hAnsi="宋体" w:hint="eastAsia"/>
          <w:szCs w:val="21"/>
        </w:rPr>
        <w:t xml:space="preserve">工程缺陷责任期为 </w:t>
      </w:r>
      <w:r w:rsidRPr="00A220C7">
        <w:rPr>
          <w:rFonts w:ascii="宋体" w:hAnsi="宋体" w:hint="eastAsia"/>
          <w:szCs w:val="21"/>
          <w:u w:val="single"/>
        </w:rPr>
        <w:t xml:space="preserve">  24   </w:t>
      </w:r>
      <w:proofErr w:type="gramStart"/>
      <w:r w:rsidRPr="00A220C7">
        <w:rPr>
          <w:rFonts w:ascii="宋体" w:hAnsi="宋体" w:hint="eastAsia"/>
          <w:szCs w:val="21"/>
        </w:rPr>
        <w:t>个</w:t>
      </w:r>
      <w:proofErr w:type="gramEnd"/>
      <w:r w:rsidRPr="00A220C7">
        <w:rPr>
          <w:rFonts w:ascii="宋体" w:hAnsi="宋体" w:hint="eastAsia"/>
          <w:szCs w:val="21"/>
        </w:rPr>
        <w:t>月，缺陷责任期自工程通过竣工验收之日起计算。单位工程先于全部工程进行验收，单位工程缺陷责任期自单位工程验收合格之日起算。</w:t>
      </w:r>
    </w:p>
    <w:p w:rsidR="00293D00" w:rsidRPr="00A220C7" w:rsidRDefault="00293D00" w:rsidP="00293D00">
      <w:pPr>
        <w:pStyle w:val="31"/>
        <w:spacing w:line="360" w:lineRule="auto"/>
        <w:rPr>
          <w:rFonts w:ascii="宋体" w:hAnsi="宋体"/>
          <w:szCs w:val="21"/>
        </w:rPr>
      </w:pPr>
      <w:r w:rsidRPr="00A220C7">
        <w:rPr>
          <w:rFonts w:ascii="宋体" w:hAnsi="宋体" w:hint="eastAsia"/>
          <w:szCs w:val="21"/>
        </w:rPr>
        <w:t>缺陷责任期终止后，发包人应退还剩余的质量保证金。</w:t>
      </w:r>
    </w:p>
    <w:p w:rsidR="0024410B" w:rsidRPr="00A220C7" w:rsidRDefault="0024410B" w:rsidP="0024410B">
      <w:pPr>
        <w:spacing w:line="360" w:lineRule="auto"/>
        <w:ind w:firstLine="420"/>
        <w:rPr>
          <w:rFonts w:ascii="黑体" w:eastAsia="黑体" w:hAnsi="宋体"/>
        </w:rPr>
      </w:pPr>
      <w:r w:rsidRPr="00A220C7">
        <w:rPr>
          <w:rFonts w:ascii="黑体" w:eastAsia="黑体" w:hAnsi="宋体" w:cs="黑体" w:hint="eastAsia"/>
        </w:rPr>
        <w:t>四、质量保修责任</w:t>
      </w:r>
    </w:p>
    <w:p w:rsidR="0024410B" w:rsidRPr="00A220C7" w:rsidRDefault="0024410B" w:rsidP="0024410B">
      <w:pPr>
        <w:spacing w:line="360" w:lineRule="auto"/>
        <w:ind w:leftChars="50" w:left="105" w:firstLineChars="205" w:firstLine="430"/>
        <w:rPr>
          <w:rFonts w:hAnsi="宋体"/>
        </w:rPr>
      </w:pPr>
      <w:r w:rsidRPr="00A220C7">
        <w:t>1</w:t>
      </w:r>
      <w:r w:rsidRPr="00A220C7">
        <w:rPr>
          <w:rFonts w:hAnsi="宋体" w:cs="宋体" w:hint="eastAsia"/>
        </w:rPr>
        <w:t>．属于保修范围、内容的项目，承包人应当在接到保修通知之日起</w:t>
      </w:r>
      <w:r w:rsidRPr="00A220C7">
        <w:rPr>
          <w:u w:val="single"/>
        </w:rPr>
        <w:t xml:space="preserve">      </w:t>
      </w:r>
      <w:r w:rsidRPr="00A220C7">
        <w:rPr>
          <w:rFonts w:hAnsi="宋体" w:cs="宋体" w:hint="eastAsia"/>
        </w:rPr>
        <w:t>天内派人保修。承包人不在约定期限内派人保修的，发包人可以委托他人修理，修理费用从质量保证金内扣除。</w:t>
      </w:r>
    </w:p>
    <w:p w:rsidR="0024410B" w:rsidRPr="00A220C7" w:rsidRDefault="0024410B" w:rsidP="0024410B">
      <w:pPr>
        <w:spacing w:line="360" w:lineRule="auto"/>
        <w:ind w:firstLine="420"/>
        <w:rPr>
          <w:rFonts w:hAnsi="宋体"/>
        </w:rPr>
      </w:pPr>
      <w:r w:rsidRPr="00A220C7">
        <w:t>2</w:t>
      </w:r>
      <w:r w:rsidRPr="00A220C7">
        <w:rPr>
          <w:rFonts w:hAnsi="宋体" w:cs="宋体" w:hint="eastAsia"/>
        </w:rPr>
        <w:t>．发生紧急事故需抢修的，承包人在接到事故通知后，应当立即到达事故现场抢修。</w:t>
      </w:r>
    </w:p>
    <w:p w:rsidR="0024410B" w:rsidRPr="00A220C7" w:rsidRDefault="0024410B" w:rsidP="0024410B">
      <w:pPr>
        <w:spacing w:line="360" w:lineRule="auto"/>
        <w:ind w:firstLine="420"/>
        <w:rPr>
          <w:rFonts w:hAnsi="宋体"/>
        </w:rPr>
      </w:pPr>
      <w:r w:rsidRPr="00A220C7">
        <w:t>3</w:t>
      </w:r>
      <w:r w:rsidRPr="00A220C7">
        <w:rPr>
          <w:rFonts w:hAnsi="宋体" w:cs="宋体" w:hint="eastAsia"/>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24410B" w:rsidRPr="00A220C7" w:rsidRDefault="0024410B" w:rsidP="0024410B">
      <w:pPr>
        <w:spacing w:line="360" w:lineRule="auto"/>
        <w:ind w:firstLine="420"/>
        <w:rPr>
          <w:rFonts w:hAnsi="宋体"/>
        </w:rPr>
      </w:pPr>
      <w:r w:rsidRPr="00A220C7">
        <w:t>4</w:t>
      </w:r>
      <w:r w:rsidRPr="00A220C7">
        <w:rPr>
          <w:rFonts w:hAnsi="宋体" w:cs="宋体" w:hint="eastAsia"/>
        </w:rPr>
        <w:t>．质量保修完成后，由发包人组织验收。</w:t>
      </w:r>
    </w:p>
    <w:p w:rsidR="0024410B" w:rsidRPr="00A220C7" w:rsidRDefault="0024410B" w:rsidP="0024410B">
      <w:pPr>
        <w:spacing w:line="360" w:lineRule="auto"/>
        <w:ind w:firstLine="420"/>
        <w:rPr>
          <w:rFonts w:ascii="黑体" w:eastAsia="黑体" w:hAnsi="宋体"/>
        </w:rPr>
      </w:pPr>
      <w:r w:rsidRPr="00A220C7">
        <w:rPr>
          <w:rFonts w:ascii="黑体" w:eastAsia="黑体" w:hAnsi="宋体" w:cs="黑体" w:hint="eastAsia"/>
        </w:rPr>
        <w:t>五、保修费用</w:t>
      </w:r>
    </w:p>
    <w:p w:rsidR="0024410B" w:rsidRPr="00A220C7" w:rsidRDefault="0024410B" w:rsidP="0024410B">
      <w:pPr>
        <w:tabs>
          <w:tab w:val="left" w:pos="7380"/>
        </w:tabs>
        <w:spacing w:line="360" w:lineRule="auto"/>
        <w:ind w:firstLine="420"/>
        <w:rPr>
          <w:rFonts w:hAnsi="宋体"/>
        </w:rPr>
      </w:pPr>
      <w:r w:rsidRPr="00A220C7">
        <w:rPr>
          <w:rFonts w:hAnsi="宋体" w:cs="宋体" w:hint="eastAsia"/>
        </w:rPr>
        <w:t>保修费用由造成质量缺陷的责任方承担。</w:t>
      </w:r>
    </w:p>
    <w:p w:rsidR="0024410B" w:rsidRPr="00A220C7" w:rsidRDefault="0024410B" w:rsidP="0024410B">
      <w:pPr>
        <w:spacing w:line="360" w:lineRule="auto"/>
        <w:ind w:firstLine="420"/>
        <w:rPr>
          <w:rFonts w:ascii="黑体" w:eastAsia="黑体" w:hAnsi="宋体" w:cs="黑体"/>
        </w:rPr>
      </w:pPr>
      <w:r w:rsidRPr="00A220C7">
        <w:rPr>
          <w:rFonts w:ascii="黑体" w:eastAsia="黑体" w:hAnsi="宋体" w:cs="黑体" w:hint="eastAsia"/>
        </w:rPr>
        <w:t>六、双方约定的其他工程质量保修事项：</w:t>
      </w:r>
      <w:r w:rsidRPr="00A220C7">
        <w:rPr>
          <w:rFonts w:ascii="黑体" w:eastAsia="黑体" w:hAnsi="宋体" w:cs="黑体"/>
        </w:rPr>
        <w:t xml:space="preserve"> </w:t>
      </w:r>
    </w:p>
    <w:p w:rsidR="00293D00" w:rsidRPr="00A220C7" w:rsidRDefault="00293D00" w:rsidP="00293D00">
      <w:pPr>
        <w:pStyle w:val="31"/>
        <w:spacing w:line="360" w:lineRule="auto"/>
        <w:jc w:val="left"/>
        <w:rPr>
          <w:rFonts w:ascii="Times New Roman" w:eastAsia="仿宋_GB2312" w:hAnsi="Times New Roman"/>
          <w:sz w:val="30"/>
          <w:szCs w:val="30"/>
          <w:u w:val="single"/>
        </w:rPr>
      </w:pPr>
      <w:r w:rsidRPr="00A220C7">
        <w:rPr>
          <w:rFonts w:ascii="宋体" w:hAnsi="宋体" w:hint="eastAsia"/>
          <w:szCs w:val="21"/>
          <w:u w:val="single"/>
        </w:rPr>
        <w:t>本工程约定的工程质量保修金为工程结算价款的3</w:t>
      </w:r>
      <w:r w:rsidRPr="00A220C7">
        <w:rPr>
          <w:rFonts w:ascii="宋体" w:hAnsi="宋体"/>
          <w:szCs w:val="21"/>
          <w:u w:val="single"/>
        </w:rPr>
        <w:t>%。</w:t>
      </w:r>
      <w:r w:rsidRPr="00A220C7">
        <w:rPr>
          <w:rFonts w:ascii="Times New Roman" w:hAnsi="宋体" w:hint="eastAsia"/>
          <w:szCs w:val="21"/>
          <w:u w:val="single"/>
        </w:rPr>
        <w:t>发包人在工程竣工验收合格之日起</w:t>
      </w:r>
      <w:r w:rsidRPr="00A220C7">
        <w:rPr>
          <w:rFonts w:ascii="Times New Roman" w:hAnsi="宋体" w:hint="eastAsia"/>
          <w:szCs w:val="21"/>
          <w:u w:val="single"/>
        </w:rPr>
        <w:t>2</w:t>
      </w:r>
      <w:r w:rsidRPr="00A220C7">
        <w:rPr>
          <w:rFonts w:ascii="Times New Roman" w:hAnsi="宋体" w:hint="eastAsia"/>
          <w:szCs w:val="21"/>
          <w:u w:val="single"/>
        </w:rPr>
        <w:t>年责任缺陷期满后</w:t>
      </w:r>
      <w:r w:rsidRPr="00A220C7">
        <w:rPr>
          <w:rFonts w:ascii="Times New Roman" w:hAnsi="宋体" w:hint="eastAsia"/>
          <w:szCs w:val="21"/>
          <w:u w:val="single"/>
        </w:rPr>
        <w:t>14</w:t>
      </w:r>
      <w:r w:rsidRPr="00A220C7">
        <w:rPr>
          <w:rFonts w:ascii="Times New Roman" w:hAnsi="宋体" w:hint="eastAsia"/>
          <w:szCs w:val="21"/>
          <w:u w:val="single"/>
        </w:rPr>
        <w:t>个工作日内，将保修金返还承包人。</w:t>
      </w:r>
    </w:p>
    <w:p w:rsidR="0024410B" w:rsidRPr="00A220C7" w:rsidRDefault="0024410B" w:rsidP="0024410B">
      <w:pPr>
        <w:spacing w:line="360" w:lineRule="auto"/>
        <w:ind w:firstLineChars="190" w:firstLine="399"/>
      </w:pPr>
      <w:r w:rsidRPr="00A220C7">
        <w:rPr>
          <w:rFonts w:hAnsi="宋体" w:cs="宋体" w:hint="eastAsia"/>
        </w:rPr>
        <w:t>工程质量保修书由发包人、承包人在工程竣工验收</w:t>
      </w:r>
      <w:proofErr w:type="gramStart"/>
      <w:r w:rsidRPr="00A220C7">
        <w:rPr>
          <w:rFonts w:hAnsi="宋体" w:cs="宋体" w:hint="eastAsia"/>
        </w:rPr>
        <w:t>前共同</w:t>
      </w:r>
      <w:proofErr w:type="gramEnd"/>
      <w:r w:rsidRPr="00A220C7">
        <w:rPr>
          <w:rFonts w:hAnsi="宋体" w:cs="宋体" w:hint="eastAsia"/>
        </w:rPr>
        <w:t>签署，作为施工合同附件，其有效期限至保修期满。</w:t>
      </w:r>
    </w:p>
    <w:p w:rsidR="0024410B" w:rsidRPr="00A220C7" w:rsidRDefault="0024410B" w:rsidP="0024410B">
      <w:pPr>
        <w:spacing w:line="360" w:lineRule="auto"/>
        <w:ind w:firstLine="420"/>
      </w:pPr>
    </w:p>
    <w:p w:rsidR="0024410B" w:rsidRPr="00A220C7" w:rsidRDefault="0024410B" w:rsidP="0024410B">
      <w:pPr>
        <w:spacing w:line="360" w:lineRule="auto"/>
      </w:pPr>
      <w:r w:rsidRPr="00A220C7">
        <w:rPr>
          <w:rFonts w:hAnsi="宋体"/>
        </w:rPr>
        <w:t>发包人</w:t>
      </w:r>
      <w:r w:rsidRPr="00A220C7">
        <w:rPr>
          <w:rFonts w:hint="eastAsia"/>
        </w:rPr>
        <w:t>（</w:t>
      </w:r>
      <w:r w:rsidRPr="00A220C7">
        <w:rPr>
          <w:rFonts w:hAnsi="宋体"/>
        </w:rPr>
        <w:t>公章</w:t>
      </w:r>
      <w:r w:rsidRPr="00A220C7">
        <w:rPr>
          <w:rFonts w:hint="eastAsia"/>
        </w:rPr>
        <w:t>）</w:t>
      </w:r>
      <w:r w:rsidRPr="00A220C7">
        <w:rPr>
          <w:rFonts w:hAnsi="宋体"/>
        </w:rPr>
        <w:t>：</w:t>
      </w:r>
      <w:r w:rsidRPr="00A220C7">
        <w:rPr>
          <w:u w:val="single"/>
        </w:rPr>
        <w:t xml:space="preserve"> </w:t>
      </w:r>
      <w:r w:rsidRPr="00A220C7">
        <w:rPr>
          <w:rFonts w:ascii="宋体" w:hAnsi="宋体"/>
          <w:u w:val="single"/>
        </w:rPr>
        <w:t></w:t>
      </w:r>
      <w:r w:rsidRPr="00A220C7">
        <w:rPr>
          <w:u w:val="single"/>
        </w:rPr>
        <w:t xml:space="preserve"> </w:t>
      </w:r>
      <w:r w:rsidRPr="00A220C7">
        <w:rPr>
          <w:rFonts w:ascii="宋体" w:hAnsi="宋体"/>
          <w:u w:val="single"/>
        </w:rPr>
        <w:t></w:t>
      </w:r>
      <w:r w:rsidRPr="00A220C7">
        <w:rPr>
          <w:u w:val="single"/>
        </w:rPr>
        <w:t xml:space="preserve"> </w:t>
      </w:r>
      <w:r w:rsidRPr="00A220C7">
        <w:rPr>
          <w:rFonts w:hint="eastAsia"/>
          <w:u w:val="single"/>
        </w:rPr>
        <w:t xml:space="preserve"> </w:t>
      </w:r>
      <w:r w:rsidRPr="00A220C7">
        <w:rPr>
          <w:u w:val="single"/>
        </w:rPr>
        <w:t xml:space="preserve">     </w:t>
      </w:r>
      <w:r w:rsidRPr="00A220C7">
        <w:t xml:space="preserve"> </w:t>
      </w:r>
      <w:r w:rsidRPr="00A220C7">
        <w:rPr>
          <w:rFonts w:hint="eastAsia"/>
        </w:rPr>
        <w:t xml:space="preserve">            </w:t>
      </w:r>
      <w:r w:rsidRPr="00A220C7">
        <w:rPr>
          <w:rFonts w:hAnsi="宋体"/>
        </w:rPr>
        <w:t>承包人</w:t>
      </w:r>
      <w:r w:rsidRPr="00A220C7">
        <w:rPr>
          <w:rFonts w:hint="eastAsia"/>
        </w:rPr>
        <w:t>（</w:t>
      </w:r>
      <w:r w:rsidRPr="00A220C7">
        <w:rPr>
          <w:rFonts w:hAnsi="宋体"/>
        </w:rPr>
        <w:t>公章</w:t>
      </w:r>
      <w:r w:rsidRPr="00A220C7">
        <w:rPr>
          <w:rFonts w:hint="eastAsia"/>
        </w:rPr>
        <w:t>）</w:t>
      </w:r>
      <w:r w:rsidRPr="00A220C7">
        <w:rPr>
          <w:rFonts w:hAnsi="宋体"/>
        </w:rPr>
        <w:t>：</w:t>
      </w:r>
      <w:r w:rsidRPr="00A220C7">
        <w:rPr>
          <w:rFonts w:ascii="宋体" w:hAnsi="宋体"/>
          <w:u w:val="single"/>
        </w:rPr>
        <w:t></w:t>
      </w:r>
      <w:r w:rsidRPr="00A220C7">
        <w:rPr>
          <w:u w:val="single"/>
        </w:rPr>
        <w:t xml:space="preserve">          </w:t>
      </w:r>
      <w:r w:rsidRPr="00A220C7">
        <w:rPr>
          <w:rFonts w:ascii="宋体" w:hAnsi="宋体"/>
          <w:u w:val="single"/>
        </w:rPr>
        <w:t></w:t>
      </w:r>
    </w:p>
    <w:p w:rsidR="0024410B" w:rsidRPr="00A220C7" w:rsidRDefault="0024410B" w:rsidP="0024410B">
      <w:pPr>
        <w:spacing w:line="360" w:lineRule="auto"/>
      </w:pPr>
      <w:r w:rsidRPr="00A220C7">
        <w:rPr>
          <w:rFonts w:hAnsi="宋体"/>
        </w:rPr>
        <w:t>地</w:t>
      </w:r>
      <w:r w:rsidRPr="00A220C7">
        <w:t xml:space="preserve">  </w:t>
      </w:r>
      <w:r w:rsidRPr="00A220C7">
        <w:rPr>
          <w:rFonts w:hAnsi="宋体"/>
        </w:rPr>
        <w:t>址：</w:t>
      </w:r>
      <w:r w:rsidRPr="00A220C7">
        <w:rPr>
          <w:u w:val="single"/>
        </w:rPr>
        <w:t xml:space="preserve"> </w:t>
      </w:r>
      <w:r w:rsidRPr="00A220C7">
        <w:rPr>
          <w:rFonts w:ascii="宋体" w:hAnsi="宋体"/>
          <w:u w:val="single"/>
        </w:rPr>
        <w:t></w:t>
      </w:r>
      <w:r w:rsidRPr="00A220C7">
        <w:rPr>
          <w:u w:val="single"/>
        </w:rPr>
        <w:t xml:space="preserve">   </w:t>
      </w:r>
      <w:r w:rsidRPr="00A220C7">
        <w:rPr>
          <w:rFonts w:hint="eastAsia"/>
          <w:u w:val="single"/>
        </w:rPr>
        <w:t xml:space="preserve">  </w:t>
      </w:r>
      <w:r w:rsidRPr="00A220C7">
        <w:rPr>
          <w:u w:val="single"/>
        </w:rPr>
        <w:t xml:space="preserve"> </w:t>
      </w:r>
      <w:r w:rsidRPr="00A220C7">
        <w:t xml:space="preserve"> </w:t>
      </w:r>
      <w:r w:rsidRPr="00A220C7">
        <w:rPr>
          <w:rFonts w:hint="eastAsia"/>
        </w:rPr>
        <w:t xml:space="preserve">             </w:t>
      </w:r>
      <w:r w:rsidRPr="00A220C7">
        <w:rPr>
          <w:rFonts w:hAnsi="宋体"/>
        </w:rPr>
        <w:t>地</w:t>
      </w:r>
      <w:r w:rsidRPr="00A220C7">
        <w:t xml:space="preserve">  </w:t>
      </w:r>
      <w:r w:rsidRPr="00A220C7">
        <w:rPr>
          <w:rFonts w:hAnsi="宋体"/>
        </w:rPr>
        <w:t>址：</w:t>
      </w:r>
      <w:r w:rsidRPr="00A220C7">
        <w:rPr>
          <w:rFonts w:ascii="宋体" w:hAnsi="宋体"/>
          <w:u w:val="single"/>
        </w:rPr>
        <w:t></w:t>
      </w:r>
      <w:r w:rsidRPr="00A220C7">
        <w:rPr>
          <w:u w:val="single"/>
        </w:rPr>
        <w:t xml:space="preserve"> </w:t>
      </w:r>
      <w:r w:rsidRPr="00A220C7">
        <w:rPr>
          <w:rFonts w:hint="eastAsia"/>
          <w:u w:val="single"/>
        </w:rPr>
        <w:t xml:space="preserve">     </w:t>
      </w:r>
      <w:r w:rsidRPr="00A220C7">
        <w:rPr>
          <w:rFonts w:ascii="宋体" w:hAnsi="宋体"/>
          <w:u w:val="single"/>
        </w:rPr>
        <w:t></w:t>
      </w:r>
    </w:p>
    <w:p w:rsidR="0024410B" w:rsidRPr="00A220C7" w:rsidRDefault="0024410B" w:rsidP="0024410B">
      <w:pPr>
        <w:spacing w:line="360" w:lineRule="auto"/>
      </w:pPr>
      <w:r w:rsidRPr="00A220C7">
        <w:rPr>
          <w:rFonts w:hAnsi="宋体"/>
        </w:rPr>
        <w:t>法定代表人</w:t>
      </w:r>
      <w:r w:rsidRPr="00A220C7">
        <w:rPr>
          <w:rFonts w:hint="eastAsia"/>
        </w:rPr>
        <w:t>（</w:t>
      </w:r>
      <w:r w:rsidRPr="00A220C7">
        <w:rPr>
          <w:rFonts w:hAnsi="宋体"/>
        </w:rPr>
        <w:t>签字</w:t>
      </w:r>
      <w:r w:rsidRPr="00A220C7">
        <w:rPr>
          <w:rFonts w:hint="eastAsia"/>
        </w:rPr>
        <w:t>）</w:t>
      </w:r>
      <w:r w:rsidRPr="00A220C7">
        <w:rPr>
          <w:rFonts w:hAnsi="宋体"/>
        </w:rPr>
        <w:t>：</w:t>
      </w:r>
      <w:r w:rsidRPr="00A220C7">
        <w:rPr>
          <w:rFonts w:ascii="宋体" w:hAnsi="宋体"/>
          <w:u w:val="single"/>
        </w:rPr>
        <w:t></w:t>
      </w:r>
      <w:r w:rsidRPr="00A220C7">
        <w:rPr>
          <w:u w:val="single"/>
        </w:rPr>
        <w:t xml:space="preserve">      </w:t>
      </w:r>
      <w:r w:rsidRPr="00A220C7">
        <w:t xml:space="preserve"> </w:t>
      </w:r>
      <w:r w:rsidRPr="00A220C7">
        <w:rPr>
          <w:rFonts w:hint="eastAsia"/>
        </w:rPr>
        <w:t xml:space="preserve">             </w:t>
      </w:r>
      <w:r w:rsidRPr="00A220C7">
        <w:rPr>
          <w:rFonts w:hAnsi="宋体"/>
        </w:rPr>
        <w:t>法定代表人</w:t>
      </w:r>
      <w:r w:rsidRPr="00A220C7">
        <w:rPr>
          <w:rFonts w:hint="eastAsia"/>
        </w:rPr>
        <w:t>（</w:t>
      </w:r>
      <w:r w:rsidRPr="00A220C7">
        <w:rPr>
          <w:rFonts w:hAnsi="宋体"/>
        </w:rPr>
        <w:t>签字</w:t>
      </w:r>
      <w:r w:rsidRPr="00A220C7">
        <w:rPr>
          <w:rFonts w:hint="eastAsia"/>
        </w:rPr>
        <w:t>）</w:t>
      </w:r>
      <w:r w:rsidRPr="00A220C7">
        <w:rPr>
          <w:rFonts w:hAnsi="宋体"/>
        </w:rPr>
        <w:t>：</w:t>
      </w:r>
      <w:r w:rsidRPr="00A220C7">
        <w:rPr>
          <w:rFonts w:ascii="宋体" w:hAnsi="宋体"/>
          <w:u w:val="single"/>
        </w:rPr>
        <w:t></w:t>
      </w:r>
      <w:r w:rsidRPr="00A220C7">
        <w:rPr>
          <w:rFonts w:ascii="宋体" w:hAnsi="宋体" w:hint="eastAsia"/>
          <w:u w:val="single"/>
        </w:rPr>
        <w:t xml:space="preserve">     </w:t>
      </w:r>
      <w:r w:rsidRPr="00A220C7">
        <w:rPr>
          <w:rFonts w:ascii="宋体" w:hAnsi="宋体"/>
          <w:u w:val="single"/>
        </w:rPr>
        <w:t></w:t>
      </w:r>
    </w:p>
    <w:p w:rsidR="0024410B" w:rsidRPr="00A220C7" w:rsidRDefault="0024410B" w:rsidP="0024410B">
      <w:pPr>
        <w:spacing w:line="360" w:lineRule="auto"/>
      </w:pPr>
      <w:r w:rsidRPr="00A220C7">
        <w:rPr>
          <w:rFonts w:hAnsi="宋体"/>
        </w:rPr>
        <w:t>委托代理人</w:t>
      </w:r>
      <w:r w:rsidRPr="00A220C7">
        <w:rPr>
          <w:rFonts w:hint="eastAsia"/>
        </w:rPr>
        <w:t>（</w:t>
      </w:r>
      <w:r w:rsidRPr="00A220C7">
        <w:rPr>
          <w:rFonts w:hAnsi="宋体"/>
        </w:rPr>
        <w:t>签字</w:t>
      </w:r>
      <w:r w:rsidRPr="00A220C7">
        <w:rPr>
          <w:rFonts w:hint="eastAsia"/>
        </w:rPr>
        <w:t>）</w:t>
      </w:r>
      <w:r w:rsidRPr="00A220C7">
        <w:rPr>
          <w:rFonts w:hAnsi="宋体"/>
        </w:rPr>
        <w:t>：</w:t>
      </w:r>
      <w:r w:rsidRPr="00A220C7">
        <w:rPr>
          <w:rFonts w:ascii="宋体" w:hAnsi="宋体"/>
          <w:u w:val="single"/>
        </w:rPr>
        <w:t></w:t>
      </w:r>
      <w:r w:rsidRPr="00A220C7">
        <w:rPr>
          <w:u w:val="single"/>
        </w:rPr>
        <w:t xml:space="preserve">      </w:t>
      </w:r>
      <w:r w:rsidRPr="00A220C7">
        <w:t xml:space="preserve"> </w:t>
      </w:r>
      <w:r w:rsidRPr="00A220C7">
        <w:rPr>
          <w:rFonts w:hint="eastAsia"/>
        </w:rPr>
        <w:t xml:space="preserve">             </w:t>
      </w:r>
      <w:r w:rsidRPr="00A220C7">
        <w:rPr>
          <w:rFonts w:hAnsi="宋体"/>
        </w:rPr>
        <w:t>委托代理人</w:t>
      </w:r>
      <w:r w:rsidRPr="00A220C7">
        <w:rPr>
          <w:rFonts w:hint="eastAsia"/>
        </w:rPr>
        <w:t>（</w:t>
      </w:r>
      <w:r w:rsidRPr="00A220C7">
        <w:rPr>
          <w:rFonts w:hAnsi="宋体"/>
        </w:rPr>
        <w:t>签字</w:t>
      </w:r>
      <w:r w:rsidRPr="00A220C7">
        <w:rPr>
          <w:rFonts w:hint="eastAsia"/>
        </w:rPr>
        <w:t>）</w:t>
      </w:r>
      <w:r w:rsidRPr="00A220C7">
        <w:rPr>
          <w:rFonts w:hAnsi="宋体"/>
        </w:rPr>
        <w:t>：</w:t>
      </w:r>
      <w:r w:rsidRPr="00A220C7">
        <w:rPr>
          <w:rFonts w:ascii="宋体" w:hAnsi="宋体"/>
          <w:u w:val="single"/>
        </w:rPr>
        <w:t></w:t>
      </w:r>
      <w:r w:rsidRPr="00A220C7">
        <w:rPr>
          <w:rFonts w:ascii="宋体" w:hAnsi="宋体" w:hint="eastAsia"/>
          <w:u w:val="single"/>
        </w:rPr>
        <w:t xml:space="preserve">     </w:t>
      </w:r>
      <w:r w:rsidRPr="00A220C7">
        <w:rPr>
          <w:rFonts w:ascii="宋体" w:hAnsi="宋体"/>
          <w:u w:val="single"/>
        </w:rPr>
        <w:t></w:t>
      </w:r>
    </w:p>
    <w:p w:rsidR="0024410B" w:rsidRPr="00A220C7" w:rsidRDefault="0024410B" w:rsidP="0024410B">
      <w:pPr>
        <w:spacing w:line="360" w:lineRule="auto"/>
      </w:pPr>
      <w:r w:rsidRPr="00A220C7">
        <w:rPr>
          <w:rFonts w:hAnsi="宋体"/>
        </w:rPr>
        <w:t>电</w:t>
      </w:r>
      <w:r w:rsidRPr="00A220C7">
        <w:t xml:space="preserve">  </w:t>
      </w:r>
      <w:r w:rsidRPr="00A220C7">
        <w:rPr>
          <w:rFonts w:hAnsi="宋体"/>
        </w:rPr>
        <w:t>话：</w:t>
      </w:r>
      <w:r w:rsidRPr="00A220C7">
        <w:rPr>
          <w:rFonts w:ascii="宋体" w:hAnsi="宋体"/>
          <w:u w:val="single"/>
        </w:rPr>
        <w:t></w:t>
      </w:r>
      <w:r w:rsidRPr="00A220C7">
        <w:rPr>
          <w:u w:val="single"/>
        </w:rPr>
        <w:t xml:space="preserve"> </w:t>
      </w:r>
      <w:r w:rsidRPr="00A220C7">
        <w:rPr>
          <w:rFonts w:hint="eastAsia"/>
          <w:u w:val="single"/>
        </w:rPr>
        <w:t xml:space="preserve">  </w:t>
      </w:r>
      <w:r w:rsidRPr="00A220C7">
        <w:rPr>
          <w:u w:val="single"/>
        </w:rPr>
        <w:t xml:space="preserve">  </w:t>
      </w:r>
      <w:r w:rsidRPr="00A220C7">
        <w:t xml:space="preserve"> </w:t>
      </w:r>
      <w:r w:rsidRPr="00A220C7">
        <w:rPr>
          <w:rFonts w:hint="eastAsia"/>
        </w:rPr>
        <w:t xml:space="preserve">             </w:t>
      </w:r>
      <w:r w:rsidRPr="00A220C7">
        <w:rPr>
          <w:rFonts w:hAnsi="宋体"/>
        </w:rPr>
        <w:t>电</w:t>
      </w:r>
      <w:r w:rsidRPr="00A220C7">
        <w:t xml:space="preserve">  </w:t>
      </w:r>
      <w:r w:rsidRPr="00A220C7">
        <w:rPr>
          <w:rFonts w:hAnsi="宋体"/>
        </w:rPr>
        <w:t>话：</w:t>
      </w:r>
      <w:r w:rsidRPr="00A220C7">
        <w:rPr>
          <w:rFonts w:ascii="宋体" w:hAnsi="宋体"/>
          <w:u w:val="single"/>
        </w:rPr>
        <w:t></w:t>
      </w:r>
      <w:r w:rsidRPr="00A220C7">
        <w:rPr>
          <w:rFonts w:ascii="宋体" w:hAnsi="宋体" w:hint="eastAsia"/>
          <w:u w:val="single"/>
        </w:rPr>
        <w:t xml:space="preserve">      </w:t>
      </w:r>
      <w:r w:rsidRPr="00A220C7">
        <w:rPr>
          <w:rFonts w:ascii="宋体" w:hAnsi="宋体"/>
          <w:u w:val="single"/>
        </w:rPr>
        <w:t></w:t>
      </w:r>
    </w:p>
    <w:p w:rsidR="0024410B" w:rsidRPr="00A220C7" w:rsidRDefault="0024410B" w:rsidP="0024410B">
      <w:pPr>
        <w:spacing w:line="360" w:lineRule="auto"/>
      </w:pPr>
      <w:r w:rsidRPr="00A220C7">
        <w:rPr>
          <w:rFonts w:hAnsi="宋体"/>
        </w:rPr>
        <w:t>传</w:t>
      </w:r>
      <w:r w:rsidRPr="00A220C7">
        <w:t xml:space="preserve">  </w:t>
      </w:r>
      <w:r w:rsidRPr="00A220C7">
        <w:rPr>
          <w:rFonts w:hAnsi="宋体"/>
        </w:rPr>
        <w:t>真：</w:t>
      </w:r>
      <w:r w:rsidRPr="00A220C7">
        <w:rPr>
          <w:rFonts w:ascii="宋体" w:hAnsi="宋体"/>
          <w:u w:val="single"/>
        </w:rPr>
        <w:t></w:t>
      </w:r>
      <w:r w:rsidRPr="00A220C7">
        <w:rPr>
          <w:rFonts w:ascii="宋体" w:hAnsi="宋体" w:hint="eastAsia"/>
          <w:u w:val="single"/>
        </w:rPr>
        <w:t xml:space="preserve">  </w:t>
      </w:r>
      <w:r w:rsidRPr="00A220C7">
        <w:rPr>
          <w:u w:val="single"/>
        </w:rPr>
        <w:t xml:space="preserve">   </w:t>
      </w:r>
      <w:r w:rsidRPr="00A220C7">
        <w:t xml:space="preserve"> </w:t>
      </w:r>
      <w:r w:rsidRPr="00A220C7">
        <w:rPr>
          <w:rFonts w:hint="eastAsia"/>
        </w:rPr>
        <w:t xml:space="preserve">             </w:t>
      </w:r>
      <w:r w:rsidRPr="00A220C7">
        <w:rPr>
          <w:rFonts w:hAnsi="宋体"/>
        </w:rPr>
        <w:t>传</w:t>
      </w:r>
      <w:r w:rsidRPr="00A220C7">
        <w:t xml:space="preserve">  </w:t>
      </w:r>
      <w:r w:rsidRPr="00A220C7">
        <w:rPr>
          <w:rFonts w:hAnsi="宋体"/>
        </w:rPr>
        <w:t>真：</w:t>
      </w:r>
      <w:r w:rsidRPr="00A220C7">
        <w:rPr>
          <w:rFonts w:ascii="宋体" w:hAnsi="宋体"/>
          <w:u w:val="single"/>
        </w:rPr>
        <w:t></w:t>
      </w:r>
      <w:r w:rsidRPr="00A220C7">
        <w:rPr>
          <w:rFonts w:ascii="宋体" w:hAnsi="宋体" w:hint="eastAsia"/>
          <w:u w:val="single"/>
        </w:rPr>
        <w:t xml:space="preserve">  </w:t>
      </w:r>
      <w:r w:rsidRPr="00A220C7">
        <w:rPr>
          <w:u w:val="single"/>
        </w:rPr>
        <w:t xml:space="preserve">  </w:t>
      </w:r>
      <w:r w:rsidRPr="00A220C7">
        <w:rPr>
          <w:rFonts w:ascii="宋体" w:hAnsi="宋体"/>
          <w:u w:val="single"/>
        </w:rPr>
        <w:t></w:t>
      </w:r>
    </w:p>
    <w:p w:rsidR="0024410B" w:rsidRPr="00A220C7" w:rsidRDefault="0024410B" w:rsidP="0024410B">
      <w:pPr>
        <w:spacing w:line="360" w:lineRule="auto"/>
      </w:pPr>
      <w:r w:rsidRPr="00A220C7">
        <w:rPr>
          <w:rFonts w:hAnsi="宋体"/>
        </w:rPr>
        <w:t>开户银行：</w:t>
      </w:r>
      <w:r w:rsidRPr="00A220C7">
        <w:rPr>
          <w:rFonts w:ascii="宋体" w:hAnsi="宋体"/>
          <w:u w:val="single"/>
        </w:rPr>
        <w:t></w:t>
      </w:r>
      <w:r w:rsidRPr="00A220C7">
        <w:rPr>
          <w:rFonts w:ascii="宋体" w:hAnsi="宋体" w:hint="eastAsia"/>
          <w:u w:val="single"/>
        </w:rPr>
        <w:t xml:space="preserve">  </w:t>
      </w:r>
      <w:r w:rsidRPr="00A220C7">
        <w:rPr>
          <w:u w:val="single"/>
        </w:rPr>
        <w:t xml:space="preserve">   </w:t>
      </w:r>
      <w:r w:rsidRPr="00A220C7">
        <w:t xml:space="preserve"> </w:t>
      </w:r>
      <w:r w:rsidRPr="00A220C7">
        <w:rPr>
          <w:rFonts w:hint="eastAsia"/>
        </w:rPr>
        <w:t xml:space="preserve">             </w:t>
      </w:r>
      <w:r w:rsidRPr="00A220C7">
        <w:rPr>
          <w:rFonts w:hAnsi="宋体"/>
        </w:rPr>
        <w:t>开户银行：</w:t>
      </w:r>
      <w:r w:rsidRPr="00A220C7">
        <w:rPr>
          <w:rFonts w:ascii="宋体" w:hAnsi="宋体"/>
          <w:u w:val="single"/>
        </w:rPr>
        <w:t></w:t>
      </w:r>
      <w:r w:rsidRPr="00A220C7">
        <w:rPr>
          <w:rFonts w:ascii="宋体" w:hAnsi="宋体" w:hint="eastAsia"/>
          <w:u w:val="single"/>
        </w:rPr>
        <w:t xml:space="preserve">  </w:t>
      </w:r>
      <w:r w:rsidRPr="00A220C7">
        <w:rPr>
          <w:rFonts w:ascii="宋体" w:hAnsi="宋体"/>
          <w:u w:val="single"/>
        </w:rPr>
        <w:t></w:t>
      </w:r>
    </w:p>
    <w:p w:rsidR="0024410B" w:rsidRPr="00A220C7" w:rsidRDefault="0024410B" w:rsidP="0024410B">
      <w:pPr>
        <w:tabs>
          <w:tab w:val="left" w:pos="2880"/>
          <w:tab w:val="left" w:pos="3060"/>
          <w:tab w:val="left" w:pos="4500"/>
        </w:tabs>
        <w:spacing w:line="360" w:lineRule="auto"/>
      </w:pPr>
      <w:proofErr w:type="gramStart"/>
      <w:r w:rsidRPr="00A220C7">
        <w:rPr>
          <w:rFonts w:hAnsi="宋体"/>
        </w:rPr>
        <w:t>账</w:t>
      </w:r>
      <w:proofErr w:type="gramEnd"/>
      <w:r w:rsidRPr="00A220C7">
        <w:t xml:space="preserve">  </w:t>
      </w:r>
      <w:r w:rsidRPr="00A220C7">
        <w:rPr>
          <w:rFonts w:hAnsi="宋体"/>
        </w:rPr>
        <w:t>号：</w:t>
      </w:r>
      <w:r w:rsidRPr="00A220C7">
        <w:rPr>
          <w:rFonts w:ascii="宋体" w:hAnsi="宋体"/>
          <w:u w:val="single"/>
        </w:rPr>
        <w:t></w:t>
      </w:r>
      <w:r w:rsidRPr="00A220C7">
        <w:rPr>
          <w:u w:val="single"/>
        </w:rPr>
        <w:t xml:space="preserve"> </w:t>
      </w:r>
      <w:r w:rsidRPr="00A220C7">
        <w:rPr>
          <w:rFonts w:ascii="宋体" w:hAnsi="宋体"/>
          <w:u w:val="single"/>
        </w:rPr>
        <w:t></w:t>
      </w:r>
      <w:r w:rsidRPr="00A220C7">
        <w:rPr>
          <w:u w:val="single"/>
        </w:rPr>
        <w:t xml:space="preserve">   </w:t>
      </w:r>
      <w:r w:rsidRPr="00A220C7">
        <w:rPr>
          <w:rFonts w:hint="eastAsia"/>
          <w:u w:val="single"/>
        </w:rPr>
        <w:t xml:space="preserve">  </w:t>
      </w:r>
      <w:r w:rsidRPr="00A220C7">
        <w:rPr>
          <w:u w:val="single"/>
        </w:rPr>
        <w:t xml:space="preserve"> </w:t>
      </w:r>
      <w:r w:rsidRPr="00A220C7">
        <w:rPr>
          <w:rFonts w:hint="eastAsia"/>
          <w:u w:val="single"/>
        </w:rPr>
        <w:t xml:space="preserve"> </w:t>
      </w:r>
      <w:r w:rsidRPr="00A220C7">
        <w:rPr>
          <w:u w:val="single"/>
        </w:rPr>
        <w:t xml:space="preserve">  </w:t>
      </w:r>
      <w:r w:rsidRPr="00A220C7">
        <w:t xml:space="preserve">  </w:t>
      </w:r>
      <w:r w:rsidRPr="00A220C7">
        <w:rPr>
          <w:rFonts w:hint="eastAsia"/>
        </w:rPr>
        <w:t xml:space="preserve">            </w:t>
      </w:r>
      <w:proofErr w:type="gramStart"/>
      <w:r w:rsidRPr="00A220C7">
        <w:rPr>
          <w:rFonts w:hAnsi="宋体"/>
        </w:rPr>
        <w:t>账</w:t>
      </w:r>
      <w:proofErr w:type="gramEnd"/>
      <w:r w:rsidRPr="00A220C7">
        <w:t xml:space="preserve">  </w:t>
      </w:r>
      <w:r w:rsidRPr="00A220C7">
        <w:rPr>
          <w:rFonts w:hAnsi="宋体"/>
        </w:rPr>
        <w:t>号：</w:t>
      </w:r>
      <w:r w:rsidRPr="00A220C7">
        <w:rPr>
          <w:rFonts w:ascii="宋体" w:hAnsi="宋体"/>
          <w:u w:val="single"/>
        </w:rPr>
        <w:t></w:t>
      </w:r>
      <w:r w:rsidRPr="00A220C7">
        <w:rPr>
          <w:rFonts w:ascii="宋体" w:hAnsi="宋体" w:hint="eastAsia"/>
          <w:u w:val="single"/>
        </w:rPr>
        <w:t xml:space="preserve">    </w:t>
      </w:r>
      <w:r w:rsidRPr="00A220C7">
        <w:rPr>
          <w:rFonts w:ascii="宋体" w:hAnsi="宋体"/>
          <w:u w:val="single"/>
        </w:rPr>
        <w:t></w:t>
      </w:r>
    </w:p>
    <w:p w:rsidR="0024410B" w:rsidRPr="00A220C7" w:rsidRDefault="0024410B" w:rsidP="0024410B">
      <w:pPr>
        <w:tabs>
          <w:tab w:val="left" w:pos="7200"/>
          <w:tab w:val="left" w:pos="7380"/>
          <w:tab w:val="left" w:pos="7560"/>
        </w:tabs>
        <w:spacing w:line="360" w:lineRule="auto"/>
      </w:pPr>
      <w:r w:rsidRPr="00A220C7">
        <w:rPr>
          <w:rFonts w:hAnsi="宋体"/>
        </w:rPr>
        <w:t>邮政编码：</w:t>
      </w:r>
      <w:r w:rsidRPr="00A220C7">
        <w:rPr>
          <w:u w:val="single"/>
        </w:rPr>
        <w:t xml:space="preserve"> </w:t>
      </w:r>
      <w:r w:rsidRPr="00A220C7">
        <w:rPr>
          <w:rFonts w:ascii="宋体" w:hAnsi="宋体"/>
          <w:u w:val="single"/>
        </w:rPr>
        <w:t></w:t>
      </w:r>
      <w:r w:rsidRPr="00A220C7">
        <w:rPr>
          <w:rFonts w:ascii="宋体" w:hAnsi="宋体" w:hint="eastAsia"/>
          <w:u w:val="single"/>
        </w:rPr>
        <w:t xml:space="preserve">  </w:t>
      </w:r>
      <w:r w:rsidRPr="00A220C7">
        <w:rPr>
          <w:u w:val="single"/>
        </w:rPr>
        <w:t xml:space="preserve">    </w:t>
      </w:r>
      <w:r w:rsidRPr="00A220C7">
        <w:t xml:space="preserve"> </w:t>
      </w:r>
      <w:r w:rsidRPr="00A220C7">
        <w:rPr>
          <w:rFonts w:hint="eastAsia"/>
        </w:rPr>
        <w:t xml:space="preserve">             </w:t>
      </w:r>
      <w:r w:rsidRPr="00A220C7">
        <w:rPr>
          <w:rFonts w:hAnsi="宋体"/>
        </w:rPr>
        <w:t>邮政编码：</w:t>
      </w:r>
      <w:r w:rsidRPr="00A220C7">
        <w:rPr>
          <w:rFonts w:ascii="宋体" w:hAnsi="宋体"/>
          <w:u w:val="single"/>
        </w:rPr>
        <w:t></w:t>
      </w:r>
      <w:r w:rsidRPr="00A220C7">
        <w:rPr>
          <w:rFonts w:ascii="宋体" w:hAnsi="宋体" w:hint="eastAsia"/>
          <w:u w:val="single"/>
        </w:rPr>
        <w:t xml:space="preserve">   </w:t>
      </w:r>
      <w:r w:rsidRPr="00A220C7">
        <w:rPr>
          <w:rFonts w:ascii="宋体" w:hAnsi="宋体"/>
          <w:u w:val="single"/>
        </w:rPr>
        <w:t></w:t>
      </w:r>
    </w:p>
    <w:p w:rsidR="0024410B" w:rsidRPr="00A220C7" w:rsidRDefault="0024410B" w:rsidP="0087252F">
      <w:pPr>
        <w:spacing w:beforeLines="50" w:afterLines="50" w:line="440" w:lineRule="exact"/>
        <w:jc w:val="center"/>
        <w:rPr>
          <w:rFonts w:ascii="黑体" w:eastAsia="黑体" w:hAnsi="宋体"/>
          <w:sz w:val="32"/>
          <w:szCs w:val="32"/>
        </w:rPr>
      </w:pPr>
    </w:p>
    <w:p w:rsidR="0024410B" w:rsidRPr="00A220C7" w:rsidRDefault="0024410B" w:rsidP="0024410B">
      <w:pPr>
        <w:spacing w:line="440" w:lineRule="exact"/>
        <w:rPr>
          <w:rFonts w:eastAsia="黑体"/>
          <w:sz w:val="30"/>
          <w:szCs w:val="30"/>
        </w:rPr>
      </w:pPr>
      <w:r w:rsidRPr="00A220C7">
        <w:rPr>
          <w:rFonts w:eastAsia="仿宋_GB2312"/>
          <w:sz w:val="30"/>
          <w:szCs w:val="30"/>
        </w:rPr>
        <w:lastRenderedPageBreak/>
        <w:t>附件</w:t>
      </w:r>
      <w:r w:rsidRPr="00A220C7">
        <w:rPr>
          <w:rFonts w:eastAsia="仿宋_GB2312" w:hint="eastAsia"/>
          <w:sz w:val="30"/>
          <w:szCs w:val="30"/>
        </w:rPr>
        <w:t>3</w:t>
      </w:r>
      <w:r w:rsidRPr="00A220C7">
        <w:rPr>
          <w:rFonts w:eastAsia="仿宋_GB2312"/>
          <w:sz w:val="30"/>
          <w:szCs w:val="30"/>
        </w:rPr>
        <w:t>：</w:t>
      </w:r>
    </w:p>
    <w:p w:rsidR="0024410B" w:rsidRPr="00A220C7" w:rsidRDefault="0024410B" w:rsidP="0087252F">
      <w:pPr>
        <w:spacing w:beforeLines="50" w:afterLines="50" w:line="440" w:lineRule="exact"/>
        <w:jc w:val="center"/>
        <w:rPr>
          <w:rFonts w:eastAsia="黑体"/>
          <w:sz w:val="30"/>
          <w:szCs w:val="30"/>
        </w:rPr>
      </w:pPr>
      <w:r w:rsidRPr="00A220C7">
        <w:rPr>
          <w:rFonts w:eastAsia="黑体"/>
          <w:sz w:val="30"/>
          <w:szCs w:val="30"/>
        </w:rPr>
        <w:t>主要建设工程文件目录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953"/>
        <w:gridCol w:w="1276"/>
        <w:gridCol w:w="1450"/>
        <w:gridCol w:w="1243"/>
        <w:gridCol w:w="1450"/>
        <w:gridCol w:w="1667"/>
      </w:tblGrid>
      <w:tr w:rsidR="0024410B" w:rsidRPr="00A220C7" w:rsidTr="00B51C3C">
        <w:trPr>
          <w:jc w:val="center"/>
        </w:trPr>
        <w:tc>
          <w:tcPr>
            <w:tcW w:w="1953" w:type="dxa"/>
            <w:tcBorders>
              <w:top w:val="single" w:sz="12" w:space="0" w:color="auto"/>
              <w:bottom w:val="double" w:sz="6" w:space="0" w:color="auto"/>
            </w:tcBorders>
            <w:vAlign w:val="center"/>
          </w:tcPr>
          <w:p w:rsidR="0024410B" w:rsidRPr="00A220C7" w:rsidRDefault="0024410B" w:rsidP="00B51C3C">
            <w:pPr>
              <w:pStyle w:val="a7"/>
              <w:keepNext/>
              <w:spacing w:after="0" w:line="440" w:lineRule="exact"/>
              <w:ind w:left="63" w:right="63"/>
              <w:rPr>
                <w:rFonts w:eastAsia="仿宋_GB2312"/>
                <w:sz w:val="28"/>
                <w:szCs w:val="30"/>
              </w:rPr>
            </w:pPr>
            <w:r w:rsidRPr="00A220C7">
              <w:rPr>
                <w:rFonts w:eastAsia="仿宋_GB2312"/>
                <w:sz w:val="28"/>
                <w:szCs w:val="30"/>
              </w:rPr>
              <w:t>文件名称</w:t>
            </w:r>
          </w:p>
        </w:tc>
        <w:tc>
          <w:tcPr>
            <w:tcW w:w="1276" w:type="dxa"/>
            <w:tcBorders>
              <w:top w:val="single" w:sz="12" w:space="0" w:color="auto"/>
              <w:bottom w:val="double" w:sz="6" w:space="0" w:color="auto"/>
            </w:tcBorders>
            <w:vAlign w:val="center"/>
          </w:tcPr>
          <w:p w:rsidR="0024410B" w:rsidRPr="00A220C7" w:rsidRDefault="0024410B" w:rsidP="00B51C3C">
            <w:pPr>
              <w:pStyle w:val="a7"/>
              <w:keepNext/>
              <w:spacing w:after="0" w:line="440" w:lineRule="exact"/>
              <w:ind w:left="63" w:right="63"/>
              <w:rPr>
                <w:rFonts w:eastAsia="仿宋_GB2312"/>
                <w:sz w:val="28"/>
                <w:szCs w:val="30"/>
              </w:rPr>
            </w:pPr>
            <w:r w:rsidRPr="00A220C7">
              <w:rPr>
                <w:rFonts w:eastAsia="仿宋_GB2312"/>
                <w:sz w:val="28"/>
                <w:szCs w:val="30"/>
              </w:rPr>
              <w:t>套数</w:t>
            </w:r>
          </w:p>
        </w:tc>
        <w:tc>
          <w:tcPr>
            <w:tcW w:w="1450" w:type="dxa"/>
            <w:tcBorders>
              <w:top w:val="single" w:sz="12" w:space="0" w:color="auto"/>
              <w:bottom w:val="double" w:sz="6" w:space="0" w:color="auto"/>
            </w:tcBorders>
            <w:vAlign w:val="center"/>
          </w:tcPr>
          <w:p w:rsidR="0024410B" w:rsidRPr="00A220C7" w:rsidRDefault="0024410B" w:rsidP="00B51C3C">
            <w:pPr>
              <w:pStyle w:val="a7"/>
              <w:keepNext/>
              <w:spacing w:after="0" w:line="440" w:lineRule="exact"/>
              <w:ind w:left="63" w:right="63"/>
              <w:rPr>
                <w:rFonts w:eastAsia="仿宋_GB2312"/>
                <w:sz w:val="28"/>
                <w:szCs w:val="30"/>
              </w:rPr>
            </w:pPr>
            <w:r w:rsidRPr="00A220C7">
              <w:rPr>
                <w:rFonts w:eastAsia="仿宋_GB2312"/>
                <w:sz w:val="28"/>
                <w:szCs w:val="30"/>
              </w:rPr>
              <w:t>费用</w:t>
            </w:r>
            <w:r w:rsidRPr="00A220C7">
              <w:rPr>
                <w:rFonts w:eastAsia="仿宋_GB2312" w:hint="eastAsia"/>
                <w:sz w:val="28"/>
                <w:szCs w:val="30"/>
              </w:rPr>
              <w:t>（元）</w:t>
            </w:r>
          </w:p>
        </w:tc>
        <w:tc>
          <w:tcPr>
            <w:tcW w:w="1243" w:type="dxa"/>
            <w:tcBorders>
              <w:top w:val="single" w:sz="12" w:space="0" w:color="auto"/>
              <w:bottom w:val="double" w:sz="6" w:space="0" w:color="auto"/>
            </w:tcBorders>
            <w:vAlign w:val="center"/>
          </w:tcPr>
          <w:p w:rsidR="0024410B" w:rsidRPr="00A220C7" w:rsidRDefault="0024410B" w:rsidP="00B51C3C">
            <w:pPr>
              <w:pStyle w:val="a7"/>
              <w:keepNext/>
              <w:spacing w:after="0" w:line="440" w:lineRule="exact"/>
              <w:ind w:left="63" w:right="63"/>
              <w:rPr>
                <w:rFonts w:eastAsia="仿宋_GB2312"/>
                <w:sz w:val="28"/>
                <w:szCs w:val="30"/>
              </w:rPr>
            </w:pPr>
            <w:r w:rsidRPr="00A220C7">
              <w:rPr>
                <w:rFonts w:eastAsia="仿宋_GB2312"/>
                <w:sz w:val="28"/>
                <w:szCs w:val="30"/>
              </w:rPr>
              <w:t>质量</w:t>
            </w:r>
          </w:p>
        </w:tc>
        <w:tc>
          <w:tcPr>
            <w:tcW w:w="1450" w:type="dxa"/>
            <w:tcBorders>
              <w:top w:val="single" w:sz="12" w:space="0" w:color="auto"/>
              <w:bottom w:val="double" w:sz="6" w:space="0" w:color="auto"/>
            </w:tcBorders>
          </w:tcPr>
          <w:p w:rsidR="0024410B" w:rsidRPr="00A220C7" w:rsidRDefault="0024410B" w:rsidP="00B51C3C">
            <w:pPr>
              <w:spacing w:line="440" w:lineRule="exact"/>
              <w:jc w:val="center"/>
              <w:rPr>
                <w:rFonts w:eastAsia="仿宋_GB2312"/>
                <w:sz w:val="28"/>
                <w:szCs w:val="30"/>
              </w:rPr>
            </w:pPr>
            <w:r w:rsidRPr="00A220C7">
              <w:rPr>
                <w:rFonts w:eastAsia="仿宋_GB2312"/>
                <w:sz w:val="28"/>
                <w:szCs w:val="30"/>
              </w:rPr>
              <w:t>移交时间</w:t>
            </w:r>
          </w:p>
        </w:tc>
        <w:tc>
          <w:tcPr>
            <w:tcW w:w="1667" w:type="dxa"/>
            <w:tcBorders>
              <w:top w:val="single" w:sz="12" w:space="0" w:color="auto"/>
              <w:bottom w:val="double" w:sz="6" w:space="0" w:color="auto"/>
            </w:tcBorders>
          </w:tcPr>
          <w:p w:rsidR="0024410B" w:rsidRPr="00A220C7" w:rsidRDefault="0024410B" w:rsidP="00B51C3C">
            <w:pPr>
              <w:spacing w:line="440" w:lineRule="exact"/>
              <w:jc w:val="center"/>
              <w:rPr>
                <w:rFonts w:eastAsia="仿宋_GB2312"/>
                <w:sz w:val="28"/>
                <w:szCs w:val="30"/>
              </w:rPr>
            </w:pPr>
            <w:r w:rsidRPr="00A220C7">
              <w:rPr>
                <w:rFonts w:eastAsia="仿宋_GB2312"/>
                <w:sz w:val="28"/>
                <w:szCs w:val="30"/>
              </w:rPr>
              <w:t>责任人</w:t>
            </w:r>
          </w:p>
        </w:tc>
      </w:tr>
      <w:tr w:rsidR="0024410B" w:rsidRPr="00A220C7" w:rsidTr="00B51C3C">
        <w:trPr>
          <w:trHeight w:val="567"/>
          <w:jc w:val="center"/>
        </w:trPr>
        <w:tc>
          <w:tcPr>
            <w:tcW w:w="1953" w:type="dxa"/>
            <w:tcBorders>
              <w:top w:val="double" w:sz="6" w:space="0" w:color="auto"/>
              <w:bottom w:val="single" w:sz="6" w:space="0" w:color="auto"/>
            </w:tcBorders>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276" w:type="dxa"/>
            <w:tcBorders>
              <w:top w:val="double" w:sz="6" w:space="0" w:color="auto"/>
              <w:bottom w:val="single" w:sz="6" w:space="0" w:color="auto"/>
            </w:tcBorders>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450" w:type="dxa"/>
            <w:tcBorders>
              <w:top w:val="double" w:sz="6" w:space="0" w:color="auto"/>
              <w:bottom w:val="single" w:sz="6" w:space="0" w:color="auto"/>
            </w:tcBorders>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243" w:type="dxa"/>
            <w:tcBorders>
              <w:top w:val="double" w:sz="6" w:space="0" w:color="auto"/>
              <w:bottom w:val="single" w:sz="6" w:space="0" w:color="auto"/>
            </w:tcBorders>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450" w:type="dxa"/>
            <w:tcBorders>
              <w:top w:val="double" w:sz="6" w:space="0" w:color="auto"/>
              <w:bottom w:val="single" w:sz="6" w:space="0" w:color="auto"/>
            </w:tcBorders>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667" w:type="dxa"/>
            <w:tcBorders>
              <w:top w:val="double" w:sz="6" w:space="0" w:color="auto"/>
              <w:bottom w:val="single" w:sz="6" w:space="0" w:color="auto"/>
            </w:tcBorders>
            <w:vAlign w:val="center"/>
          </w:tcPr>
          <w:p w:rsidR="0024410B" w:rsidRPr="00A220C7" w:rsidRDefault="0024410B" w:rsidP="00B51C3C">
            <w:pPr>
              <w:pStyle w:val="a7"/>
              <w:keepNext/>
              <w:spacing w:after="0" w:line="440" w:lineRule="exact"/>
              <w:ind w:left="63" w:right="63"/>
              <w:rPr>
                <w:rFonts w:eastAsia="仿宋_GB2312"/>
                <w:sz w:val="30"/>
                <w:szCs w:val="30"/>
              </w:rPr>
            </w:pPr>
          </w:p>
        </w:tc>
      </w:tr>
      <w:tr w:rsidR="0024410B" w:rsidRPr="00A220C7" w:rsidTr="00B51C3C">
        <w:trPr>
          <w:trHeight w:val="567"/>
          <w:jc w:val="center"/>
        </w:trPr>
        <w:tc>
          <w:tcPr>
            <w:tcW w:w="1953" w:type="dxa"/>
            <w:tcBorders>
              <w:top w:val="nil"/>
            </w:tcBorders>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276" w:type="dxa"/>
            <w:tcBorders>
              <w:top w:val="nil"/>
            </w:tcBorders>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450" w:type="dxa"/>
            <w:tcBorders>
              <w:top w:val="nil"/>
            </w:tcBorders>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243" w:type="dxa"/>
            <w:tcBorders>
              <w:top w:val="nil"/>
            </w:tcBorders>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450" w:type="dxa"/>
            <w:tcBorders>
              <w:top w:val="nil"/>
            </w:tcBorders>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667" w:type="dxa"/>
            <w:tcBorders>
              <w:top w:val="nil"/>
            </w:tcBorders>
            <w:vAlign w:val="center"/>
          </w:tcPr>
          <w:p w:rsidR="0024410B" w:rsidRPr="00A220C7" w:rsidRDefault="0024410B" w:rsidP="00B51C3C">
            <w:pPr>
              <w:pStyle w:val="a7"/>
              <w:keepNext/>
              <w:spacing w:after="0" w:line="440" w:lineRule="exact"/>
              <w:ind w:left="63" w:right="63"/>
              <w:rPr>
                <w:rFonts w:eastAsia="仿宋_GB2312"/>
                <w:sz w:val="30"/>
                <w:szCs w:val="30"/>
              </w:rPr>
            </w:pPr>
          </w:p>
        </w:tc>
      </w:tr>
      <w:tr w:rsidR="0024410B" w:rsidRPr="00A220C7" w:rsidTr="00B51C3C">
        <w:trPr>
          <w:trHeight w:val="567"/>
          <w:jc w:val="center"/>
        </w:trPr>
        <w:tc>
          <w:tcPr>
            <w:tcW w:w="1953"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276"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45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243"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45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667"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r w:rsidR="0024410B" w:rsidRPr="00A220C7" w:rsidTr="00B51C3C">
        <w:trPr>
          <w:trHeight w:val="567"/>
          <w:jc w:val="center"/>
        </w:trPr>
        <w:tc>
          <w:tcPr>
            <w:tcW w:w="1953"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276"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45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243"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45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667"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r w:rsidR="0024410B" w:rsidRPr="00A220C7" w:rsidTr="00B51C3C">
        <w:trPr>
          <w:trHeight w:val="567"/>
          <w:jc w:val="center"/>
        </w:trPr>
        <w:tc>
          <w:tcPr>
            <w:tcW w:w="1953"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276"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45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243"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45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667"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r w:rsidR="0024410B" w:rsidRPr="00A220C7" w:rsidTr="00B51C3C">
        <w:trPr>
          <w:trHeight w:val="567"/>
          <w:jc w:val="center"/>
        </w:trPr>
        <w:tc>
          <w:tcPr>
            <w:tcW w:w="1953"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276"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45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243"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45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667"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r w:rsidR="0024410B" w:rsidRPr="00A220C7" w:rsidTr="00B51C3C">
        <w:trPr>
          <w:trHeight w:val="567"/>
          <w:jc w:val="center"/>
        </w:trPr>
        <w:tc>
          <w:tcPr>
            <w:tcW w:w="1953"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276"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45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243"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45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667"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r w:rsidR="0024410B" w:rsidRPr="00A220C7" w:rsidTr="00B51C3C">
        <w:trPr>
          <w:trHeight w:val="567"/>
          <w:jc w:val="center"/>
        </w:trPr>
        <w:tc>
          <w:tcPr>
            <w:tcW w:w="1953"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276"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45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243"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45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667"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r w:rsidR="0024410B" w:rsidRPr="00A220C7" w:rsidTr="00B51C3C">
        <w:trPr>
          <w:trHeight w:val="567"/>
          <w:jc w:val="center"/>
        </w:trPr>
        <w:tc>
          <w:tcPr>
            <w:tcW w:w="1953" w:type="dxa"/>
          </w:tcPr>
          <w:p w:rsidR="0024410B" w:rsidRPr="00A220C7" w:rsidRDefault="0024410B" w:rsidP="00B51C3C">
            <w:pPr>
              <w:rPr>
                <w:rFonts w:eastAsia="仿宋_GB2312"/>
                <w:sz w:val="30"/>
                <w:szCs w:val="30"/>
              </w:rPr>
            </w:pPr>
          </w:p>
        </w:tc>
        <w:tc>
          <w:tcPr>
            <w:tcW w:w="1276" w:type="dxa"/>
          </w:tcPr>
          <w:p w:rsidR="0024410B" w:rsidRPr="00A220C7" w:rsidRDefault="0024410B" w:rsidP="00B51C3C">
            <w:pPr>
              <w:rPr>
                <w:rFonts w:eastAsia="仿宋_GB2312"/>
                <w:sz w:val="30"/>
                <w:szCs w:val="30"/>
              </w:rPr>
            </w:pPr>
          </w:p>
        </w:tc>
        <w:tc>
          <w:tcPr>
            <w:tcW w:w="1450" w:type="dxa"/>
          </w:tcPr>
          <w:p w:rsidR="0024410B" w:rsidRPr="00A220C7" w:rsidRDefault="0024410B" w:rsidP="00B51C3C">
            <w:pPr>
              <w:rPr>
                <w:rFonts w:eastAsia="仿宋_GB2312"/>
                <w:sz w:val="30"/>
                <w:szCs w:val="30"/>
              </w:rPr>
            </w:pPr>
          </w:p>
        </w:tc>
        <w:tc>
          <w:tcPr>
            <w:tcW w:w="1243" w:type="dxa"/>
          </w:tcPr>
          <w:p w:rsidR="0024410B" w:rsidRPr="00A220C7" w:rsidRDefault="0024410B" w:rsidP="00B51C3C">
            <w:pPr>
              <w:rPr>
                <w:rFonts w:eastAsia="仿宋_GB2312"/>
                <w:sz w:val="30"/>
                <w:szCs w:val="30"/>
              </w:rPr>
            </w:pPr>
          </w:p>
        </w:tc>
        <w:tc>
          <w:tcPr>
            <w:tcW w:w="1450" w:type="dxa"/>
          </w:tcPr>
          <w:p w:rsidR="0024410B" w:rsidRPr="00A220C7" w:rsidRDefault="0024410B" w:rsidP="00B51C3C">
            <w:pPr>
              <w:rPr>
                <w:rFonts w:eastAsia="仿宋_GB2312"/>
                <w:sz w:val="30"/>
                <w:szCs w:val="30"/>
              </w:rPr>
            </w:pPr>
          </w:p>
        </w:tc>
        <w:tc>
          <w:tcPr>
            <w:tcW w:w="1667" w:type="dxa"/>
          </w:tcPr>
          <w:p w:rsidR="0024410B" w:rsidRPr="00A220C7" w:rsidRDefault="0024410B" w:rsidP="00B51C3C">
            <w:pPr>
              <w:rPr>
                <w:rFonts w:eastAsia="仿宋_GB2312"/>
                <w:sz w:val="30"/>
                <w:szCs w:val="30"/>
              </w:rPr>
            </w:pPr>
          </w:p>
        </w:tc>
      </w:tr>
      <w:tr w:rsidR="0024410B" w:rsidRPr="00A220C7" w:rsidTr="00B51C3C">
        <w:trPr>
          <w:trHeight w:val="567"/>
          <w:jc w:val="center"/>
        </w:trPr>
        <w:tc>
          <w:tcPr>
            <w:tcW w:w="1953"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276"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45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243"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45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667"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r w:rsidR="0024410B" w:rsidRPr="00A220C7" w:rsidTr="00B51C3C">
        <w:trPr>
          <w:trHeight w:val="567"/>
          <w:jc w:val="center"/>
        </w:trPr>
        <w:tc>
          <w:tcPr>
            <w:tcW w:w="1953" w:type="dxa"/>
          </w:tcPr>
          <w:p w:rsidR="0024410B" w:rsidRPr="00A220C7" w:rsidRDefault="0024410B" w:rsidP="00B51C3C">
            <w:pPr>
              <w:rPr>
                <w:rFonts w:eastAsia="仿宋_GB2312"/>
                <w:sz w:val="30"/>
                <w:szCs w:val="30"/>
              </w:rPr>
            </w:pPr>
          </w:p>
        </w:tc>
        <w:tc>
          <w:tcPr>
            <w:tcW w:w="1276" w:type="dxa"/>
          </w:tcPr>
          <w:p w:rsidR="0024410B" w:rsidRPr="00A220C7" w:rsidRDefault="0024410B" w:rsidP="00B51C3C">
            <w:pPr>
              <w:rPr>
                <w:rFonts w:eastAsia="仿宋_GB2312"/>
                <w:sz w:val="30"/>
                <w:szCs w:val="30"/>
              </w:rPr>
            </w:pPr>
          </w:p>
        </w:tc>
        <w:tc>
          <w:tcPr>
            <w:tcW w:w="1450" w:type="dxa"/>
          </w:tcPr>
          <w:p w:rsidR="0024410B" w:rsidRPr="00A220C7" w:rsidRDefault="0024410B" w:rsidP="00B51C3C">
            <w:pPr>
              <w:rPr>
                <w:rFonts w:eastAsia="仿宋_GB2312"/>
                <w:sz w:val="30"/>
                <w:szCs w:val="30"/>
              </w:rPr>
            </w:pPr>
          </w:p>
        </w:tc>
        <w:tc>
          <w:tcPr>
            <w:tcW w:w="1243" w:type="dxa"/>
          </w:tcPr>
          <w:p w:rsidR="0024410B" w:rsidRPr="00A220C7" w:rsidRDefault="0024410B" w:rsidP="00B51C3C">
            <w:pPr>
              <w:rPr>
                <w:rFonts w:eastAsia="仿宋_GB2312"/>
                <w:sz w:val="30"/>
                <w:szCs w:val="30"/>
              </w:rPr>
            </w:pPr>
          </w:p>
        </w:tc>
        <w:tc>
          <w:tcPr>
            <w:tcW w:w="1450" w:type="dxa"/>
          </w:tcPr>
          <w:p w:rsidR="0024410B" w:rsidRPr="00A220C7" w:rsidRDefault="0024410B" w:rsidP="00B51C3C">
            <w:pPr>
              <w:rPr>
                <w:rFonts w:eastAsia="仿宋_GB2312"/>
                <w:sz w:val="30"/>
                <w:szCs w:val="30"/>
              </w:rPr>
            </w:pPr>
          </w:p>
        </w:tc>
        <w:tc>
          <w:tcPr>
            <w:tcW w:w="1667" w:type="dxa"/>
          </w:tcPr>
          <w:p w:rsidR="0024410B" w:rsidRPr="00A220C7" w:rsidRDefault="0024410B" w:rsidP="00B51C3C">
            <w:pPr>
              <w:rPr>
                <w:rFonts w:eastAsia="仿宋_GB2312"/>
                <w:sz w:val="30"/>
                <w:szCs w:val="30"/>
              </w:rPr>
            </w:pPr>
          </w:p>
        </w:tc>
      </w:tr>
      <w:tr w:rsidR="0024410B" w:rsidRPr="00A220C7" w:rsidTr="00B51C3C">
        <w:trPr>
          <w:trHeight w:val="567"/>
          <w:jc w:val="center"/>
        </w:trPr>
        <w:tc>
          <w:tcPr>
            <w:tcW w:w="1953" w:type="dxa"/>
          </w:tcPr>
          <w:p w:rsidR="0024410B" w:rsidRPr="00A220C7" w:rsidRDefault="0024410B" w:rsidP="00B51C3C">
            <w:pPr>
              <w:rPr>
                <w:rFonts w:eastAsia="仿宋_GB2312"/>
                <w:sz w:val="30"/>
                <w:szCs w:val="30"/>
              </w:rPr>
            </w:pPr>
          </w:p>
        </w:tc>
        <w:tc>
          <w:tcPr>
            <w:tcW w:w="1276" w:type="dxa"/>
          </w:tcPr>
          <w:p w:rsidR="0024410B" w:rsidRPr="00A220C7" w:rsidRDefault="0024410B" w:rsidP="00B51C3C">
            <w:pPr>
              <w:rPr>
                <w:rFonts w:eastAsia="仿宋_GB2312"/>
                <w:sz w:val="30"/>
                <w:szCs w:val="30"/>
              </w:rPr>
            </w:pPr>
          </w:p>
        </w:tc>
        <w:tc>
          <w:tcPr>
            <w:tcW w:w="1450" w:type="dxa"/>
          </w:tcPr>
          <w:p w:rsidR="0024410B" w:rsidRPr="00A220C7" w:rsidRDefault="0024410B" w:rsidP="00B51C3C">
            <w:pPr>
              <w:rPr>
                <w:rFonts w:eastAsia="仿宋_GB2312"/>
                <w:sz w:val="30"/>
                <w:szCs w:val="30"/>
              </w:rPr>
            </w:pPr>
          </w:p>
        </w:tc>
        <w:tc>
          <w:tcPr>
            <w:tcW w:w="1243" w:type="dxa"/>
          </w:tcPr>
          <w:p w:rsidR="0024410B" w:rsidRPr="00A220C7" w:rsidRDefault="0024410B" w:rsidP="00B51C3C">
            <w:pPr>
              <w:rPr>
                <w:rFonts w:eastAsia="仿宋_GB2312"/>
                <w:sz w:val="30"/>
                <w:szCs w:val="30"/>
              </w:rPr>
            </w:pPr>
          </w:p>
        </w:tc>
        <w:tc>
          <w:tcPr>
            <w:tcW w:w="1450" w:type="dxa"/>
          </w:tcPr>
          <w:p w:rsidR="0024410B" w:rsidRPr="00A220C7" w:rsidRDefault="0024410B" w:rsidP="00B51C3C">
            <w:pPr>
              <w:rPr>
                <w:rFonts w:eastAsia="仿宋_GB2312"/>
                <w:sz w:val="30"/>
                <w:szCs w:val="30"/>
              </w:rPr>
            </w:pPr>
          </w:p>
        </w:tc>
        <w:tc>
          <w:tcPr>
            <w:tcW w:w="1667" w:type="dxa"/>
          </w:tcPr>
          <w:p w:rsidR="0024410B" w:rsidRPr="00A220C7" w:rsidRDefault="0024410B" w:rsidP="00B51C3C">
            <w:pPr>
              <w:rPr>
                <w:rFonts w:eastAsia="仿宋_GB2312"/>
                <w:sz w:val="30"/>
                <w:szCs w:val="30"/>
              </w:rPr>
            </w:pPr>
          </w:p>
        </w:tc>
      </w:tr>
      <w:tr w:rsidR="0024410B" w:rsidRPr="00A220C7" w:rsidTr="00B51C3C">
        <w:trPr>
          <w:trHeight w:val="567"/>
          <w:jc w:val="center"/>
        </w:trPr>
        <w:tc>
          <w:tcPr>
            <w:tcW w:w="1953" w:type="dxa"/>
          </w:tcPr>
          <w:p w:rsidR="0024410B" w:rsidRPr="00A220C7" w:rsidRDefault="0024410B" w:rsidP="00B51C3C">
            <w:pPr>
              <w:rPr>
                <w:rFonts w:eastAsia="仿宋_GB2312"/>
                <w:sz w:val="30"/>
                <w:szCs w:val="30"/>
              </w:rPr>
            </w:pPr>
          </w:p>
        </w:tc>
        <w:tc>
          <w:tcPr>
            <w:tcW w:w="1276" w:type="dxa"/>
          </w:tcPr>
          <w:p w:rsidR="0024410B" w:rsidRPr="00A220C7" w:rsidRDefault="0024410B" w:rsidP="00B51C3C">
            <w:pPr>
              <w:rPr>
                <w:rFonts w:eastAsia="仿宋_GB2312"/>
                <w:sz w:val="30"/>
                <w:szCs w:val="30"/>
              </w:rPr>
            </w:pPr>
          </w:p>
        </w:tc>
        <w:tc>
          <w:tcPr>
            <w:tcW w:w="1450" w:type="dxa"/>
          </w:tcPr>
          <w:p w:rsidR="0024410B" w:rsidRPr="00A220C7" w:rsidRDefault="0024410B" w:rsidP="00B51C3C">
            <w:pPr>
              <w:rPr>
                <w:rFonts w:eastAsia="仿宋_GB2312"/>
                <w:sz w:val="30"/>
                <w:szCs w:val="30"/>
              </w:rPr>
            </w:pPr>
          </w:p>
        </w:tc>
        <w:tc>
          <w:tcPr>
            <w:tcW w:w="1243" w:type="dxa"/>
          </w:tcPr>
          <w:p w:rsidR="0024410B" w:rsidRPr="00A220C7" w:rsidRDefault="0024410B" w:rsidP="00B51C3C">
            <w:pPr>
              <w:rPr>
                <w:rFonts w:eastAsia="仿宋_GB2312"/>
                <w:sz w:val="30"/>
                <w:szCs w:val="30"/>
              </w:rPr>
            </w:pPr>
          </w:p>
        </w:tc>
        <w:tc>
          <w:tcPr>
            <w:tcW w:w="1450" w:type="dxa"/>
          </w:tcPr>
          <w:p w:rsidR="0024410B" w:rsidRPr="00A220C7" w:rsidRDefault="0024410B" w:rsidP="00B51C3C">
            <w:pPr>
              <w:rPr>
                <w:rFonts w:eastAsia="仿宋_GB2312"/>
                <w:sz w:val="30"/>
                <w:szCs w:val="30"/>
              </w:rPr>
            </w:pPr>
          </w:p>
        </w:tc>
        <w:tc>
          <w:tcPr>
            <w:tcW w:w="1667" w:type="dxa"/>
          </w:tcPr>
          <w:p w:rsidR="0024410B" w:rsidRPr="00A220C7" w:rsidRDefault="0024410B" w:rsidP="00B51C3C">
            <w:pPr>
              <w:rPr>
                <w:rFonts w:eastAsia="仿宋_GB2312"/>
                <w:sz w:val="30"/>
                <w:szCs w:val="30"/>
              </w:rPr>
            </w:pPr>
          </w:p>
        </w:tc>
      </w:tr>
      <w:tr w:rsidR="0024410B" w:rsidRPr="00A220C7" w:rsidTr="00B51C3C">
        <w:trPr>
          <w:trHeight w:val="567"/>
          <w:jc w:val="center"/>
        </w:trPr>
        <w:tc>
          <w:tcPr>
            <w:tcW w:w="1953" w:type="dxa"/>
          </w:tcPr>
          <w:p w:rsidR="0024410B" w:rsidRPr="00A220C7" w:rsidRDefault="0024410B" w:rsidP="00B51C3C">
            <w:pPr>
              <w:rPr>
                <w:rFonts w:eastAsia="仿宋_GB2312"/>
                <w:sz w:val="30"/>
                <w:szCs w:val="30"/>
              </w:rPr>
            </w:pPr>
          </w:p>
        </w:tc>
        <w:tc>
          <w:tcPr>
            <w:tcW w:w="1276" w:type="dxa"/>
          </w:tcPr>
          <w:p w:rsidR="0024410B" w:rsidRPr="00A220C7" w:rsidRDefault="0024410B" w:rsidP="00B51C3C">
            <w:pPr>
              <w:rPr>
                <w:rFonts w:eastAsia="仿宋_GB2312"/>
                <w:sz w:val="30"/>
                <w:szCs w:val="30"/>
              </w:rPr>
            </w:pPr>
          </w:p>
        </w:tc>
        <w:tc>
          <w:tcPr>
            <w:tcW w:w="1450" w:type="dxa"/>
          </w:tcPr>
          <w:p w:rsidR="0024410B" w:rsidRPr="00A220C7" w:rsidRDefault="0024410B" w:rsidP="00B51C3C">
            <w:pPr>
              <w:rPr>
                <w:rFonts w:eastAsia="仿宋_GB2312"/>
                <w:sz w:val="30"/>
                <w:szCs w:val="30"/>
              </w:rPr>
            </w:pPr>
          </w:p>
        </w:tc>
        <w:tc>
          <w:tcPr>
            <w:tcW w:w="1243" w:type="dxa"/>
          </w:tcPr>
          <w:p w:rsidR="0024410B" w:rsidRPr="00A220C7" w:rsidRDefault="0024410B" w:rsidP="00B51C3C">
            <w:pPr>
              <w:rPr>
                <w:rFonts w:eastAsia="仿宋_GB2312"/>
                <w:sz w:val="30"/>
                <w:szCs w:val="30"/>
              </w:rPr>
            </w:pPr>
          </w:p>
        </w:tc>
        <w:tc>
          <w:tcPr>
            <w:tcW w:w="1450" w:type="dxa"/>
          </w:tcPr>
          <w:p w:rsidR="0024410B" w:rsidRPr="00A220C7" w:rsidRDefault="0024410B" w:rsidP="00B51C3C">
            <w:pPr>
              <w:rPr>
                <w:rFonts w:eastAsia="仿宋_GB2312"/>
                <w:sz w:val="30"/>
                <w:szCs w:val="30"/>
              </w:rPr>
            </w:pPr>
          </w:p>
        </w:tc>
        <w:tc>
          <w:tcPr>
            <w:tcW w:w="1667" w:type="dxa"/>
          </w:tcPr>
          <w:p w:rsidR="0024410B" w:rsidRPr="00A220C7" w:rsidRDefault="0024410B" w:rsidP="00B51C3C">
            <w:pPr>
              <w:rPr>
                <w:rFonts w:eastAsia="仿宋_GB2312"/>
                <w:sz w:val="30"/>
                <w:szCs w:val="30"/>
              </w:rPr>
            </w:pPr>
          </w:p>
        </w:tc>
      </w:tr>
      <w:tr w:rsidR="0024410B" w:rsidRPr="00A220C7" w:rsidTr="00B51C3C">
        <w:trPr>
          <w:trHeight w:val="567"/>
          <w:jc w:val="center"/>
        </w:trPr>
        <w:tc>
          <w:tcPr>
            <w:tcW w:w="1953" w:type="dxa"/>
          </w:tcPr>
          <w:p w:rsidR="0024410B" w:rsidRPr="00A220C7" w:rsidRDefault="0024410B" w:rsidP="00B51C3C">
            <w:pPr>
              <w:rPr>
                <w:rFonts w:eastAsia="仿宋_GB2312"/>
                <w:sz w:val="30"/>
                <w:szCs w:val="30"/>
              </w:rPr>
            </w:pPr>
          </w:p>
        </w:tc>
        <w:tc>
          <w:tcPr>
            <w:tcW w:w="1276" w:type="dxa"/>
          </w:tcPr>
          <w:p w:rsidR="0024410B" w:rsidRPr="00A220C7" w:rsidRDefault="0024410B" w:rsidP="00B51C3C">
            <w:pPr>
              <w:rPr>
                <w:rFonts w:eastAsia="仿宋_GB2312"/>
                <w:sz w:val="30"/>
                <w:szCs w:val="30"/>
              </w:rPr>
            </w:pPr>
          </w:p>
        </w:tc>
        <w:tc>
          <w:tcPr>
            <w:tcW w:w="1450" w:type="dxa"/>
          </w:tcPr>
          <w:p w:rsidR="0024410B" w:rsidRPr="00A220C7" w:rsidRDefault="0024410B" w:rsidP="00B51C3C">
            <w:pPr>
              <w:rPr>
                <w:rFonts w:eastAsia="仿宋_GB2312"/>
                <w:sz w:val="30"/>
                <w:szCs w:val="30"/>
              </w:rPr>
            </w:pPr>
          </w:p>
        </w:tc>
        <w:tc>
          <w:tcPr>
            <w:tcW w:w="1243" w:type="dxa"/>
          </w:tcPr>
          <w:p w:rsidR="0024410B" w:rsidRPr="00A220C7" w:rsidRDefault="0024410B" w:rsidP="00B51C3C">
            <w:pPr>
              <w:rPr>
                <w:rFonts w:eastAsia="仿宋_GB2312"/>
                <w:sz w:val="30"/>
                <w:szCs w:val="30"/>
              </w:rPr>
            </w:pPr>
          </w:p>
        </w:tc>
        <w:tc>
          <w:tcPr>
            <w:tcW w:w="1450" w:type="dxa"/>
          </w:tcPr>
          <w:p w:rsidR="0024410B" w:rsidRPr="00A220C7" w:rsidRDefault="0024410B" w:rsidP="00B51C3C">
            <w:pPr>
              <w:rPr>
                <w:rFonts w:eastAsia="仿宋_GB2312"/>
                <w:sz w:val="30"/>
                <w:szCs w:val="30"/>
              </w:rPr>
            </w:pPr>
          </w:p>
        </w:tc>
        <w:tc>
          <w:tcPr>
            <w:tcW w:w="1667" w:type="dxa"/>
          </w:tcPr>
          <w:p w:rsidR="0024410B" w:rsidRPr="00A220C7" w:rsidRDefault="0024410B" w:rsidP="00B51C3C">
            <w:pPr>
              <w:rPr>
                <w:rFonts w:eastAsia="仿宋_GB2312"/>
                <w:sz w:val="30"/>
                <w:szCs w:val="30"/>
              </w:rPr>
            </w:pPr>
          </w:p>
        </w:tc>
      </w:tr>
      <w:tr w:rsidR="0024410B" w:rsidRPr="00A220C7" w:rsidTr="00B51C3C">
        <w:trPr>
          <w:trHeight w:val="567"/>
          <w:jc w:val="center"/>
        </w:trPr>
        <w:tc>
          <w:tcPr>
            <w:tcW w:w="1953" w:type="dxa"/>
          </w:tcPr>
          <w:p w:rsidR="0024410B" w:rsidRPr="00A220C7" w:rsidRDefault="0024410B" w:rsidP="00B51C3C">
            <w:pPr>
              <w:rPr>
                <w:rFonts w:eastAsia="仿宋_GB2312"/>
                <w:sz w:val="30"/>
                <w:szCs w:val="30"/>
              </w:rPr>
            </w:pPr>
          </w:p>
        </w:tc>
        <w:tc>
          <w:tcPr>
            <w:tcW w:w="1276" w:type="dxa"/>
          </w:tcPr>
          <w:p w:rsidR="0024410B" w:rsidRPr="00A220C7" w:rsidRDefault="0024410B" w:rsidP="00B51C3C">
            <w:pPr>
              <w:rPr>
                <w:rFonts w:eastAsia="仿宋_GB2312"/>
                <w:sz w:val="30"/>
                <w:szCs w:val="30"/>
              </w:rPr>
            </w:pPr>
          </w:p>
        </w:tc>
        <w:tc>
          <w:tcPr>
            <w:tcW w:w="1450" w:type="dxa"/>
          </w:tcPr>
          <w:p w:rsidR="0024410B" w:rsidRPr="00A220C7" w:rsidRDefault="0024410B" w:rsidP="00B51C3C">
            <w:pPr>
              <w:rPr>
                <w:rFonts w:eastAsia="仿宋_GB2312"/>
                <w:sz w:val="30"/>
                <w:szCs w:val="30"/>
              </w:rPr>
            </w:pPr>
          </w:p>
        </w:tc>
        <w:tc>
          <w:tcPr>
            <w:tcW w:w="1243" w:type="dxa"/>
          </w:tcPr>
          <w:p w:rsidR="0024410B" w:rsidRPr="00A220C7" w:rsidRDefault="0024410B" w:rsidP="00B51C3C">
            <w:pPr>
              <w:rPr>
                <w:rFonts w:eastAsia="仿宋_GB2312"/>
                <w:sz w:val="30"/>
                <w:szCs w:val="30"/>
              </w:rPr>
            </w:pPr>
          </w:p>
        </w:tc>
        <w:tc>
          <w:tcPr>
            <w:tcW w:w="1450" w:type="dxa"/>
          </w:tcPr>
          <w:p w:rsidR="0024410B" w:rsidRPr="00A220C7" w:rsidRDefault="0024410B" w:rsidP="00B51C3C">
            <w:pPr>
              <w:rPr>
                <w:rFonts w:eastAsia="仿宋_GB2312"/>
                <w:sz w:val="30"/>
                <w:szCs w:val="30"/>
              </w:rPr>
            </w:pPr>
          </w:p>
        </w:tc>
        <w:tc>
          <w:tcPr>
            <w:tcW w:w="1667" w:type="dxa"/>
          </w:tcPr>
          <w:p w:rsidR="0024410B" w:rsidRPr="00A220C7" w:rsidRDefault="0024410B" w:rsidP="00B51C3C">
            <w:pPr>
              <w:rPr>
                <w:rFonts w:eastAsia="仿宋_GB2312"/>
                <w:sz w:val="30"/>
                <w:szCs w:val="30"/>
              </w:rPr>
            </w:pPr>
          </w:p>
        </w:tc>
      </w:tr>
      <w:tr w:rsidR="0024410B" w:rsidRPr="00A220C7" w:rsidTr="00B51C3C">
        <w:trPr>
          <w:trHeight w:val="567"/>
          <w:jc w:val="center"/>
        </w:trPr>
        <w:tc>
          <w:tcPr>
            <w:tcW w:w="1953" w:type="dxa"/>
          </w:tcPr>
          <w:p w:rsidR="0024410B" w:rsidRPr="00A220C7" w:rsidRDefault="0024410B" w:rsidP="00B51C3C">
            <w:pPr>
              <w:rPr>
                <w:rFonts w:eastAsia="仿宋_GB2312"/>
                <w:sz w:val="30"/>
                <w:szCs w:val="30"/>
              </w:rPr>
            </w:pPr>
          </w:p>
        </w:tc>
        <w:tc>
          <w:tcPr>
            <w:tcW w:w="1276" w:type="dxa"/>
          </w:tcPr>
          <w:p w:rsidR="0024410B" w:rsidRPr="00A220C7" w:rsidRDefault="0024410B" w:rsidP="00B51C3C">
            <w:pPr>
              <w:rPr>
                <w:rFonts w:eastAsia="仿宋_GB2312"/>
                <w:sz w:val="30"/>
                <w:szCs w:val="30"/>
              </w:rPr>
            </w:pPr>
          </w:p>
        </w:tc>
        <w:tc>
          <w:tcPr>
            <w:tcW w:w="1450" w:type="dxa"/>
          </w:tcPr>
          <w:p w:rsidR="0024410B" w:rsidRPr="00A220C7" w:rsidRDefault="0024410B" w:rsidP="00B51C3C">
            <w:pPr>
              <w:rPr>
                <w:rFonts w:eastAsia="仿宋_GB2312"/>
                <w:sz w:val="30"/>
                <w:szCs w:val="30"/>
              </w:rPr>
            </w:pPr>
          </w:p>
        </w:tc>
        <w:tc>
          <w:tcPr>
            <w:tcW w:w="1243" w:type="dxa"/>
          </w:tcPr>
          <w:p w:rsidR="0024410B" w:rsidRPr="00A220C7" w:rsidRDefault="0024410B" w:rsidP="00B51C3C">
            <w:pPr>
              <w:rPr>
                <w:rFonts w:eastAsia="仿宋_GB2312"/>
                <w:sz w:val="30"/>
                <w:szCs w:val="30"/>
              </w:rPr>
            </w:pPr>
          </w:p>
        </w:tc>
        <w:tc>
          <w:tcPr>
            <w:tcW w:w="1450" w:type="dxa"/>
          </w:tcPr>
          <w:p w:rsidR="0024410B" w:rsidRPr="00A220C7" w:rsidRDefault="0024410B" w:rsidP="00B51C3C">
            <w:pPr>
              <w:rPr>
                <w:rFonts w:eastAsia="仿宋_GB2312"/>
                <w:sz w:val="30"/>
                <w:szCs w:val="30"/>
              </w:rPr>
            </w:pPr>
          </w:p>
        </w:tc>
        <w:tc>
          <w:tcPr>
            <w:tcW w:w="1667" w:type="dxa"/>
          </w:tcPr>
          <w:p w:rsidR="0024410B" w:rsidRPr="00A220C7" w:rsidRDefault="0024410B" w:rsidP="00B51C3C">
            <w:pPr>
              <w:rPr>
                <w:rFonts w:eastAsia="仿宋_GB2312"/>
                <w:sz w:val="30"/>
                <w:szCs w:val="30"/>
              </w:rPr>
            </w:pPr>
          </w:p>
        </w:tc>
      </w:tr>
      <w:tr w:rsidR="0024410B" w:rsidRPr="00A220C7" w:rsidTr="00B51C3C">
        <w:trPr>
          <w:trHeight w:val="567"/>
          <w:jc w:val="center"/>
        </w:trPr>
        <w:tc>
          <w:tcPr>
            <w:tcW w:w="1953" w:type="dxa"/>
          </w:tcPr>
          <w:p w:rsidR="0024410B" w:rsidRPr="00A220C7" w:rsidRDefault="0024410B" w:rsidP="00B51C3C">
            <w:pPr>
              <w:rPr>
                <w:rFonts w:eastAsia="仿宋_GB2312"/>
                <w:sz w:val="30"/>
                <w:szCs w:val="30"/>
              </w:rPr>
            </w:pPr>
          </w:p>
        </w:tc>
        <w:tc>
          <w:tcPr>
            <w:tcW w:w="1276" w:type="dxa"/>
          </w:tcPr>
          <w:p w:rsidR="0024410B" w:rsidRPr="00A220C7" w:rsidRDefault="0024410B" w:rsidP="00B51C3C">
            <w:pPr>
              <w:rPr>
                <w:rFonts w:eastAsia="仿宋_GB2312"/>
                <w:sz w:val="30"/>
                <w:szCs w:val="30"/>
              </w:rPr>
            </w:pPr>
          </w:p>
        </w:tc>
        <w:tc>
          <w:tcPr>
            <w:tcW w:w="1450" w:type="dxa"/>
          </w:tcPr>
          <w:p w:rsidR="0024410B" w:rsidRPr="00A220C7" w:rsidRDefault="0024410B" w:rsidP="00B51C3C">
            <w:pPr>
              <w:rPr>
                <w:rFonts w:eastAsia="仿宋_GB2312"/>
                <w:sz w:val="30"/>
                <w:szCs w:val="30"/>
              </w:rPr>
            </w:pPr>
          </w:p>
        </w:tc>
        <w:tc>
          <w:tcPr>
            <w:tcW w:w="1243" w:type="dxa"/>
          </w:tcPr>
          <w:p w:rsidR="0024410B" w:rsidRPr="00A220C7" w:rsidRDefault="0024410B" w:rsidP="00B51C3C">
            <w:pPr>
              <w:rPr>
                <w:rFonts w:eastAsia="仿宋_GB2312"/>
                <w:sz w:val="30"/>
                <w:szCs w:val="30"/>
              </w:rPr>
            </w:pPr>
          </w:p>
        </w:tc>
        <w:tc>
          <w:tcPr>
            <w:tcW w:w="1450" w:type="dxa"/>
          </w:tcPr>
          <w:p w:rsidR="0024410B" w:rsidRPr="00A220C7" w:rsidRDefault="0024410B" w:rsidP="00B51C3C">
            <w:pPr>
              <w:rPr>
                <w:rFonts w:eastAsia="仿宋_GB2312"/>
                <w:sz w:val="30"/>
                <w:szCs w:val="30"/>
              </w:rPr>
            </w:pPr>
          </w:p>
        </w:tc>
        <w:tc>
          <w:tcPr>
            <w:tcW w:w="1667" w:type="dxa"/>
          </w:tcPr>
          <w:p w:rsidR="0024410B" w:rsidRPr="00A220C7" w:rsidRDefault="0024410B" w:rsidP="00B51C3C">
            <w:pPr>
              <w:rPr>
                <w:rFonts w:eastAsia="仿宋_GB2312"/>
                <w:sz w:val="30"/>
                <w:szCs w:val="30"/>
              </w:rPr>
            </w:pPr>
          </w:p>
        </w:tc>
      </w:tr>
      <w:tr w:rsidR="0024410B" w:rsidRPr="00A220C7" w:rsidTr="00B51C3C">
        <w:trPr>
          <w:trHeight w:val="567"/>
          <w:jc w:val="center"/>
        </w:trPr>
        <w:tc>
          <w:tcPr>
            <w:tcW w:w="1953" w:type="dxa"/>
          </w:tcPr>
          <w:p w:rsidR="0024410B" w:rsidRPr="00A220C7" w:rsidRDefault="0024410B" w:rsidP="00B51C3C">
            <w:pPr>
              <w:rPr>
                <w:rFonts w:eastAsia="仿宋_GB2312"/>
                <w:sz w:val="30"/>
                <w:szCs w:val="30"/>
              </w:rPr>
            </w:pPr>
          </w:p>
        </w:tc>
        <w:tc>
          <w:tcPr>
            <w:tcW w:w="1276" w:type="dxa"/>
          </w:tcPr>
          <w:p w:rsidR="0024410B" w:rsidRPr="00A220C7" w:rsidRDefault="0024410B" w:rsidP="00B51C3C">
            <w:pPr>
              <w:rPr>
                <w:rFonts w:eastAsia="仿宋_GB2312"/>
                <w:sz w:val="30"/>
                <w:szCs w:val="30"/>
              </w:rPr>
            </w:pPr>
          </w:p>
        </w:tc>
        <w:tc>
          <w:tcPr>
            <w:tcW w:w="1450" w:type="dxa"/>
          </w:tcPr>
          <w:p w:rsidR="0024410B" w:rsidRPr="00A220C7" w:rsidRDefault="0024410B" w:rsidP="00B51C3C">
            <w:pPr>
              <w:rPr>
                <w:rFonts w:eastAsia="仿宋_GB2312"/>
                <w:sz w:val="30"/>
                <w:szCs w:val="30"/>
              </w:rPr>
            </w:pPr>
          </w:p>
        </w:tc>
        <w:tc>
          <w:tcPr>
            <w:tcW w:w="1243" w:type="dxa"/>
          </w:tcPr>
          <w:p w:rsidR="0024410B" w:rsidRPr="00A220C7" w:rsidRDefault="0024410B" w:rsidP="00B51C3C">
            <w:pPr>
              <w:rPr>
                <w:rFonts w:eastAsia="仿宋_GB2312"/>
                <w:sz w:val="30"/>
                <w:szCs w:val="30"/>
              </w:rPr>
            </w:pPr>
          </w:p>
        </w:tc>
        <w:tc>
          <w:tcPr>
            <w:tcW w:w="1450" w:type="dxa"/>
          </w:tcPr>
          <w:p w:rsidR="0024410B" w:rsidRPr="00A220C7" w:rsidRDefault="0024410B" w:rsidP="00B51C3C">
            <w:pPr>
              <w:rPr>
                <w:rFonts w:eastAsia="仿宋_GB2312"/>
                <w:sz w:val="30"/>
                <w:szCs w:val="30"/>
              </w:rPr>
            </w:pPr>
          </w:p>
        </w:tc>
        <w:tc>
          <w:tcPr>
            <w:tcW w:w="1667" w:type="dxa"/>
          </w:tcPr>
          <w:p w:rsidR="0024410B" w:rsidRPr="00A220C7" w:rsidRDefault="0024410B" w:rsidP="00B51C3C">
            <w:pPr>
              <w:rPr>
                <w:rFonts w:eastAsia="仿宋_GB2312"/>
                <w:sz w:val="30"/>
                <w:szCs w:val="30"/>
              </w:rPr>
            </w:pPr>
          </w:p>
        </w:tc>
      </w:tr>
    </w:tbl>
    <w:p w:rsidR="0024410B" w:rsidRPr="00A220C7" w:rsidRDefault="0024410B" w:rsidP="0024410B">
      <w:pPr>
        <w:spacing w:line="440" w:lineRule="exact"/>
        <w:rPr>
          <w:rFonts w:eastAsia="仿宋_GB2312"/>
          <w:sz w:val="30"/>
          <w:szCs w:val="30"/>
        </w:rPr>
      </w:pPr>
    </w:p>
    <w:p w:rsidR="0024410B" w:rsidRPr="00A220C7" w:rsidRDefault="0024410B" w:rsidP="0024410B">
      <w:pPr>
        <w:spacing w:line="440" w:lineRule="exact"/>
        <w:rPr>
          <w:rFonts w:eastAsia="黑体"/>
          <w:sz w:val="30"/>
          <w:szCs w:val="30"/>
        </w:rPr>
      </w:pPr>
      <w:r w:rsidRPr="00A220C7">
        <w:rPr>
          <w:rFonts w:eastAsia="仿宋_GB2312"/>
          <w:sz w:val="30"/>
          <w:szCs w:val="30"/>
        </w:rPr>
        <w:br w:type="page"/>
      </w:r>
      <w:r w:rsidRPr="00A220C7">
        <w:rPr>
          <w:rFonts w:eastAsia="仿宋_GB2312" w:cs="仿宋_GB2312" w:hint="eastAsia"/>
          <w:sz w:val="30"/>
          <w:szCs w:val="30"/>
        </w:rPr>
        <w:lastRenderedPageBreak/>
        <w:t>附件</w:t>
      </w:r>
      <w:r w:rsidRPr="00A220C7">
        <w:rPr>
          <w:rFonts w:eastAsia="仿宋_GB2312" w:hint="eastAsia"/>
          <w:sz w:val="30"/>
          <w:szCs w:val="30"/>
        </w:rPr>
        <w:t>4</w:t>
      </w:r>
      <w:r w:rsidRPr="00A220C7">
        <w:rPr>
          <w:rFonts w:eastAsia="仿宋_GB2312" w:cs="仿宋_GB2312" w:hint="eastAsia"/>
          <w:sz w:val="30"/>
          <w:szCs w:val="30"/>
        </w:rPr>
        <w:t>：</w:t>
      </w:r>
    </w:p>
    <w:p w:rsidR="0024410B" w:rsidRPr="00A220C7" w:rsidRDefault="0024410B" w:rsidP="0087252F">
      <w:pPr>
        <w:spacing w:beforeLines="50" w:afterLines="50" w:line="440" w:lineRule="exact"/>
        <w:jc w:val="center"/>
        <w:rPr>
          <w:rFonts w:eastAsia="黑体"/>
          <w:sz w:val="30"/>
          <w:szCs w:val="30"/>
        </w:rPr>
      </w:pPr>
      <w:r w:rsidRPr="00A220C7">
        <w:rPr>
          <w:rFonts w:eastAsia="黑体" w:cs="黑体" w:hint="eastAsia"/>
          <w:sz w:val="30"/>
          <w:szCs w:val="30"/>
        </w:rPr>
        <w:t>承包人用于本工程施工的机械设备表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62"/>
        <w:gridCol w:w="1418"/>
        <w:gridCol w:w="850"/>
        <w:gridCol w:w="1058"/>
        <w:gridCol w:w="880"/>
        <w:gridCol w:w="1020"/>
        <w:gridCol w:w="1480"/>
        <w:gridCol w:w="1020"/>
        <w:gridCol w:w="921"/>
      </w:tblGrid>
      <w:tr w:rsidR="0024410B" w:rsidRPr="00A220C7" w:rsidTr="00B51C3C">
        <w:trPr>
          <w:jc w:val="center"/>
        </w:trPr>
        <w:tc>
          <w:tcPr>
            <w:tcW w:w="1162" w:type="dxa"/>
            <w:vAlign w:val="center"/>
          </w:tcPr>
          <w:p w:rsidR="0024410B" w:rsidRPr="00A220C7" w:rsidRDefault="0024410B" w:rsidP="00B51C3C">
            <w:pPr>
              <w:pStyle w:val="a7"/>
              <w:keepNext/>
              <w:spacing w:after="0" w:line="440" w:lineRule="exact"/>
              <w:ind w:left="63" w:right="63"/>
              <w:rPr>
                <w:rFonts w:eastAsia="仿宋_GB2312"/>
                <w:sz w:val="28"/>
                <w:szCs w:val="28"/>
              </w:rPr>
            </w:pPr>
            <w:r w:rsidRPr="00A220C7">
              <w:rPr>
                <w:rFonts w:eastAsia="仿宋_GB2312" w:cs="仿宋_GB2312" w:hint="eastAsia"/>
                <w:sz w:val="28"/>
                <w:szCs w:val="28"/>
              </w:rPr>
              <w:t>序号</w:t>
            </w:r>
          </w:p>
        </w:tc>
        <w:tc>
          <w:tcPr>
            <w:tcW w:w="1418" w:type="dxa"/>
            <w:vAlign w:val="center"/>
          </w:tcPr>
          <w:p w:rsidR="0024410B" w:rsidRPr="00A220C7" w:rsidRDefault="0024410B" w:rsidP="00B51C3C">
            <w:pPr>
              <w:pStyle w:val="a7"/>
              <w:keepNext/>
              <w:spacing w:after="0" w:line="440" w:lineRule="exact"/>
              <w:ind w:left="63" w:right="63"/>
              <w:rPr>
                <w:rFonts w:eastAsia="仿宋_GB2312"/>
                <w:sz w:val="28"/>
                <w:szCs w:val="28"/>
              </w:rPr>
            </w:pPr>
            <w:r w:rsidRPr="00A220C7">
              <w:rPr>
                <w:rFonts w:eastAsia="仿宋_GB2312" w:cs="仿宋_GB2312" w:hint="eastAsia"/>
                <w:sz w:val="28"/>
                <w:szCs w:val="28"/>
              </w:rPr>
              <w:t>机械或设备名称</w:t>
            </w:r>
          </w:p>
        </w:tc>
        <w:tc>
          <w:tcPr>
            <w:tcW w:w="850" w:type="dxa"/>
            <w:vAlign w:val="center"/>
          </w:tcPr>
          <w:p w:rsidR="0024410B" w:rsidRPr="00A220C7" w:rsidRDefault="0024410B" w:rsidP="00B51C3C">
            <w:pPr>
              <w:pStyle w:val="a7"/>
              <w:keepNext/>
              <w:spacing w:after="0" w:line="440" w:lineRule="exact"/>
              <w:ind w:left="63" w:right="63"/>
              <w:rPr>
                <w:rFonts w:eastAsia="仿宋_GB2312"/>
                <w:sz w:val="28"/>
                <w:szCs w:val="28"/>
              </w:rPr>
            </w:pPr>
            <w:r w:rsidRPr="00A220C7">
              <w:rPr>
                <w:rFonts w:eastAsia="仿宋_GB2312" w:cs="仿宋_GB2312" w:hint="eastAsia"/>
                <w:sz w:val="28"/>
                <w:szCs w:val="28"/>
              </w:rPr>
              <w:t>规格型号</w:t>
            </w:r>
          </w:p>
        </w:tc>
        <w:tc>
          <w:tcPr>
            <w:tcW w:w="1058" w:type="dxa"/>
            <w:vAlign w:val="center"/>
          </w:tcPr>
          <w:p w:rsidR="0024410B" w:rsidRPr="00A220C7" w:rsidRDefault="0024410B" w:rsidP="00B51C3C">
            <w:pPr>
              <w:pStyle w:val="a7"/>
              <w:keepNext/>
              <w:spacing w:after="0" w:line="440" w:lineRule="exact"/>
              <w:ind w:left="63" w:right="63"/>
              <w:rPr>
                <w:rFonts w:eastAsia="仿宋_GB2312"/>
                <w:sz w:val="28"/>
                <w:szCs w:val="28"/>
              </w:rPr>
            </w:pPr>
            <w:r w:rsidRPr="00A220C7">
              <w:rPr>
                <w:rFonts w:eastAsia="仿宋_GB2312" w:cs="仿宋_GB2312" w:hint="eastAsia"/>
                <w:sz w:val="28"/>
                <w:szCs w:val="28"/>
              </w:rPr>
              <w:t>数量</w:t>
            </w:r>
          </w:p>
        </w:tc>
        <w:tc>
          <w:tcPr>
            <w:tcW w:w="880" w:type="dxa"/>
            <w:vAlign w:val="center"/>
          </w:tcPr>
          <w:p w:rsidR="0024410B" w:rsidRPr="00A220C7" w:rsidRDefault="0024410B" w:rsidP="00B51C3C">
            <w:pPr>
              <w:pStyle w:val="a7"/>
              <w:keepNext/>
              <w:spacing w:after="0" w:line="440" w:lineRule="exact"/>
              <w:ind w:left="63" w:right="63"/>
              <w:rPr>
                <w:rFonts w:eastAsia="仿宋_GB2312"/>
                <w:sz w:val="28"/>
                <w:szCs w:val="28"/>
              </w:rPr>
            </w:pPr>
            <w:r w:rsidRPr="00A220C7">
              <w:rPr>
                <w:rFonts w:eastAsia="仿宋_GB2312" w:cs="仿宋_GB2312" w:hint="eastAsia"/>
                <w:sz w:val="28"/>
                <w:szCs w:val="28"/>
              </w:rPr>
              <w:t>产地</w:t>
            </w:r>
          </w:p>
        </w:tc>
        <w:tc>
          <w:tcPr>
            <w:tcW w:w="1020" w:type="dxa"/>
            <w:vAlign w:val="center"/>
          </w:tcPr>
          <w:p w:rsidR="0024410B" w:rsidRPr="00A220C7" w:rsidRDefault="0024410B" w:rsidP="00B51C3C">
            <w:pPr>
              <w:pStyle w:val="a7"/>
              <w:keepNext/>
              <w:spacing w:after="0" w:line="440" w:lineRule="exact"/>
              <w:ind w:left="63" w:right="63"/>
              <w:rPr>
                <w:rFonts w:eastAsia="仿宋_GB2312"/>
                <w:sz w:val="28"/>
                <w:szCs w:val="28"/>
              </w:rPr>
            </w:pPr>
            <w:r w:rsidRPr="00A220C7">
              <w:rPr>
                <w:rFonts w:eastAsia="仿宋_GB2312" w:cs="仿宋_GB2312" w:hint="eastAsia"/>
                <w:sz w:val="28"/>
                <w:szCs w:val="28"/>
              </w:rPr>
              <w:t>制造年份</w:t>
            </w:r>
          </w:p>
        </w:tc>
        <w:tc>
          <w:tcPr>
            <w:tcW w:w="1480" w:type="dxa"/>
            <w:vAlign w:val="center"/>
          </w:tcPr>
          <w:p w:rsidR="0024410B" w:rsidRPr="00A220C7" w:rsidRDefault="0024410B" w:rsidP="00B51C3C">
            <w:pPr>
              <w:pStyle w:val="a7"/>
              <w:keepNext/>
              <w:spacing w:after="0" w:line="440" w:lineRule="exact"/>
              <w:ind w:left="63" w:right="63"/>
              <w:rPr>
                <w:rFonts w:eastAsia="仿宋_GB2312"/>
                <w:sz w:val="28"/>
                <w:szCs w:val="28"/>
              </w:rPr>
            </w:pPr>
            <w:r w:rsidRPr="00A220C7">
              <w:rPr>
                <w:rFonts w:eastAsia="仿宋_GB2312" w:cs="仿宋_GB2312" w:hint="eastAsia"/>
                <w:sz w:val="28"/>
                <w:szCs w:val="28"/>
              </w:rPr>
              <w:t>额定功率（</w:t>
            </w:r>
            <w:r w:rsidRPr="00A220C7">
              <w:rPr>
                <w:rFonts w:eastAsia="仿宋_GB2312"/>
                <w:sz w:val="28"/>
                <w:szCs w:val="28"/>
              </w:rPr>
              <w:t>kW</w:t>
            </w:r>
            <w:r w:rsidRPr="00A220C7">
              <w:rPr>
                <w:rFonts w:eastAsia="仿宋_GB2312" w:cs="仿宋_GB2312" w:hint="eastAsia"/>
                <w:sz w:val="28"/>
                <w:szCs w:val="28"/>
              </w:rPr>
              <w:t>）</w:t>
            </w:r>
          </w:p>
        </w:tc>
        <w:tc>
          <w:tcPr>
            <w:tcW w:w="1020" w:type="dxa"/>
            <w:vAlign w:val="center"/>
          </w:tcPr>
          <w:p w:rsidR="0024410B" w:rsidRPr="00A220C7" w:rsidRDefault="0024410B" w:rsidP="00B51C3C">
            <w:pPr>
              <w:pStyle w:val="a7"/>
              <w:keepNext/>
              <w:spacing w:after="0" w:line="440" w:lineRule="exact"/>
              <w:ind w:left="63" w:right="63"/>
              <w:rPr>
                <w:rFonts w:eastAsia="仿宋_GB2312"/>
                <w:sz w:val="28"/>
                <w:szCs w:val="28"/>
              </w:rPr>
            </w:pPr>
            <w:r w:rsidRPr="00A220C7">
              <w:rPr>
                <w:rFonts w:eastAsia="仿宋_GB2312" w:cs="仿宋_GB2312" w:hint="eastAsia"/>
                <w:sz w:val="28"/>
                <w:szCs w:val="28"/>
              </w:rPr>
              <w:t>生产能力</w:t>
            </w:r>
          </w:p>
        </w:tc>
        <w:tc>
          <w:tcPr>
            <w:tcW w:w="921" w:type="dxa"/>
            <w:vAlign w:val="center"/>
          </w:tcPr>
          <w:p w:rsidR="0024410B" w:rsidRPr="00A220C7" w:rsidRDefault="0024410B" w:rsidP="00B51C3C">
            <w:pPr>
              <w:pStyle w:val="a7"/>
              <w:keepNext/>
              <w:spacing w:after="0" w:line="440" w:lineRule="exact"/>
              <w:ind w:left="63" w:right="63"/>
              <w:rPr>
                <w:rFonts w:eastAsia="仿宋_GB2312"/>
                <w:sz w:val="28"/>
                <w:szCs w:val="28"/>
              </w:rPr>
            </w:pPr>
            <w:r w:rsidRPr="00A220C7">
              <w:rPr>
                <w:rFonts w:eastAsia="仿宋_GB2312" w:cs="仿宋_GB2312" w:hint="eastAsia"/>
                <w:sz w:val="28"/>
                <w:szCs w:val="28"/>
              </w:rPr>
              <w:t>备注</w:t>
            </w:r>
          </w:p>
        </w:tc>
      </w:tr>
      <w:tr w:rsidR="0024410B" w:rsidRPr="00A220C7" w:rsidTr="00B51C3C">
        <w:trPr>
          <w:trHeight w:val="567"/>
          <w:jc w:val="center"/>
        </w:trPr>
        <w:tc>
          <w:tcPr>
            <w:tcW w:w="1162"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418"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85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058"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88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02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48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02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921"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r w:rsidR="0024410B" w:rsidRPr="00A220C7" w:rsidTr="00B51C3C">
        <w:trPr>
          <w:trHeight w:val="567"/>
          <w:jc w:val="center"/>
        </w:trPr>
        <w:tc>
          <w:tcPr>
            <w:tcW w:w="1162"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418"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85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058"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88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02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48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02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921"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r w:rsidR="0024410B" w:rsidRPr="00A220C7" w:rsidTr="00B51C3C">
        <w:trPr>
          <w:trHeight w:val="567"/>
          <w:jc w:val="center"/>
        </w:trPr>
        <w:tc>
          <w:tcPr>
            <w:tcW w:w="1162"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418"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85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058"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88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02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48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02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921"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r w:rsidR="0024410B" w:rsidRPr="00A220C7" w:rsidTr="00B51C3C">
        <w:trPr>
          <w:trHeight w:val="567"/>
          <w:jc w:val="center"/>
        </w:trPr>
        <w:tc>
          <w:tcPr>
            <w:tcW w:w="1162"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418"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85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058"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88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02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48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02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921"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r w:rsidR="0024410B" w:rsidRPr="00A220C7" w:rsidTr="00B51C3C">
        <w:trPr>
          <w:trHeight w:val="567"/>
          <w:jc w:val="center"/>
        </w:trPr>
        <w:tc>
          <w:tcPr>
            <w:tcW w:w="1162"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418"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85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058"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88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02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48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02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921"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r w:rsidR="0024410B" w:rsidRPr="00A220C7" w:rsidTr="00B51C3C">
        <w:trPr>
          <w:trHeight w:val="567"/>
          <w:jc w:val="center"/>
        </w:trPr>
        <w:tc>
          <w:tcPr>
            <w:tcW w:w="1162"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418"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85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058"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88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02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48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02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921"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r w:rsidR="0024410B" w:rsidRPr="00A220C7" w:rsidTr="00B51C3C">
        <w:trPr>
          <w:trHeight w:val="567"/>
          <w:jc w:val="center"/>
        </w:trPr>
        <w:tc>
          <w:tcPr>
            <w:tcW w:w="1162"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418"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85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058"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88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02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48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02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921"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r w:rsidR="0024410B" w:rsidRPr="00A220C7" w:rsidTr="00B51C3C">
        <w:trPr>
          <w:trHeight w:val="567"/>
          <w:jc w:val="center"/>
        </w:trPr>
        <w:tc>
          <w:tcPr>
            <w:tcW w:w="1162"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418"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85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058"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88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02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48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02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921"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r w:rsidR="0024410B" w:rsidRPr="00A220C7" w:rsidTr="00B51C3C">
        <w:trPr>
          <w:trHeight w:val="567"/>
          <w:jc w:val="center"/>
        </w:trPr>
        <w:tc>
          <w:tcPr>
            <w:tcW w:w="1162" w:type="dxa"/>
          </w:tcPr>
          <w:p w:rsidR="0024410B" w:rsidRPr="00A220C7" w:rsidRDefault="0024410B" w:rsidP="00B51C3C">
            <w:pPr>
              <w:rPr>
                <w:rFonts w:eastAsia="仿宋_GB2312"/>
                <w:sz w:val="30"/>
                <w:szCs w:val="30"/>
              </w:rPr>
            </w:pPr>
          </w:p>
        </w:tc>
        <w:tc>
          <w:tcPr>
            <w:tcW w:w="1418" w:type="dxa"/>
          </w:tcPr>
          <w:p w:rsidR="0024410B" w:rsidRPr="00A220C7" w:rsidRDefault="0024410B" w:rsidP="00B51C3C">
            <w:pPr>
              <w:rPr>
                <w:rFonts w:eastAsia="仿宋_GB2312"/>
                <w:sz w:val="30"/>
                <w:szCs w:val="30"/>
              </w:rPr>
            </w:pPr>
          </w:p>
        </w:tc>
        <w:tc>
          <w:tcPr>
            <w:tcW w:w="850" w:type="dxa"/>
          </w:tcPr>
          <w:p w:rsidR="0024410B" w:rsidRPr="00A220C7" w:rsidRDefault="0024410B" w:rsidP="00B51C3C">
            <w:pPr>
              <w:rPr>
                <w:rFonts w:eastAsia="仿宋_GB2312"/>
                <w:sz w:val="30"/>
                <w:szCs w:val="30"/>
              </w:rPr>
            </w:pPr>
          </w:p>
        </w:tc>
        <w:tc>
          <w:tcPr>
            <w:tcW w:w="1058" w:type="dxa"/>
          </w:tcPr>
          <w:p w:rsidR="0024410B" w:rsidRPr="00A220C7" w:rsidRDefault="0024410B" w:rsidP="00B51C3C">
            <w:pPr>
              <w:rPr>
                <w:rFonts w:eastAsia="仿宋_GB2312"/>
                <w:sz w:val="30"/>
                <w:szCs w:val="30"/>
              </w:rPr>
            </w:pPr>
          </w:p>
        </w:tc>
        <w:tc>
          <w:tcPr>
            <w:tcW w:w="880" w:type="dxa"/>
          </w:tcPr>
          <w:p w:rsidR="0024410B" w:rsidRPr="00A220C7" w:rsidRDefault="0024410B" w:rsidP="00B51C3C">
            <w:pPr>
              <w:rPr>
                <w:rFonts w:eastAsia="仿宋_GB2312"/>
                <w:sz w:val="30"/>
                <w:szCs w:val="30"/>
              </w:rPr>
            </w:pPr>
          </w:p>
        </w:tc>
        <w:tc>
          <w:tcPr>
            <w:tcW w:w="1020" w:type="dxa"/>
          </w:tcPr>
          <w:p w:rsidR="0024410B" w:rsidRPr="00A220C7" w:rsidRDefault="0024410B" w:rsidP="00B51C3C">
            <w:pPr>
              <w:rPr>
                <w:rFonts w:eastAsia="仿宋_GB2312"/>
                <w:sz w:val="30"/>
                <w:szCs w:val="30"/>
              </w:rPr>
            </w:pPr>
          </w:p>
        </w:tc>
        <w:tc>
          <w:tcPr>
            <w:tcW w:w="1480" w:type="dxa"/>
          </w:tcPr>
          <w:p w:rsidR="0024410B" w:rsidRPr="00A220C7" w:rsidRDefault="0024410B" w:rsidP="00B51C3C">
            <w:pPr>
              <w:rPr>
                <w:rFonts w:eastAsia="仿宋_GB2312"/>
                <w:sz w:val="30"/>
                <w:szCs w:val="30"/>
              </w:rPr>
            </w:pPr>
          </w:p>
        </w:tc>
        <w:tc>
          <w:tcPr>
            <w:tcW w:w="1020" w:type="dxa"/>
          </w:tcPr>
          <w:p w:rsidR="0024410B" w:rsidRPr="00A220C7" w:rsidRDefault="0024410B" w:rsidP="00B51C3C">
            <w:pPr>
              <w:rPr>
                <w:rFonts w:eastAsia="仿宋_GB2312"/>
                <w:sz w:val="30"/>
                <w:szCs w:val="30"/>
              </w:rPr>
            </w:pPr>
          </w:p>
        </w:tc>
        <w:tc>
          <w:tcPr>
            <w:tcW w:w="921" w:type="dxa"/>
          </w:tcPr>
          <w:p w:rsidR="0024410B" w:rsidRPr="00A220C7" w:rsidRDefault="0024410B" w:rsidP="00B51C3C">
            <w:pPr>
              <w:rPr>
                <w:rFonts w:eastAsia="仿宋_GB2312"/>
                <w:sz w:val="30"/>
                <w:szCs w:val="30"/>
              </w:rPr>
            </w:pPr>
          </w:p>
        </w:tc>
      </w:tr>
      <w:tr w:rsidR="0024410B" w:rsidRPr="00A220C7" w:rsidTr="00B51C3C">
        <w:trPr>
          <w:trHeight w:val="567"/>
          <w:jc w:val="center"/>
        </w:trPr>
        <w:tc>
          <w:tcPr>
            <w:tcW w:w="1162"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418"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85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058"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88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02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48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020"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921"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r w:rsidR="0024410B" w:rsidRPr="00A220C7" w:rsidTr="00B51C3C">
        <w:trPr>
          <w:trHeight w:val="567"/>
          <w:jc w:val="center"/>
        </w:trPr>
        <w:tc>
          <w:tcPr>
            <w:tcW w:w="1162" w:type="dxa"/>
          </w:tcPr>
          <w:p w:rsidR="0024410B" w:rsidRPr="00A220C7" w:rsidRDefault="0024410B" w:rsidP="00B51C3C">
            <w:pPr>
              <w:rPr>
                <w:rFonts w:eastAsia="仿宋_GB2312"/>
                <w:sz w:val="30"/>
                <w:szCs w:val="30"/>
              </w:rPr>
            </w:pPr>
          </w:p>
        </w:tc>
        <w:tc>
          <w:tcPr>
            <w:tcW w:w="1418" w:type="dxa"/>
          </w:tcPr>
          <w:p w:rsidR="0024410B" w:rsidRPr="00A220C7" w:rsidRDefault="0024410B" w:rsidP="00B51C3C">
            <w:pPr>
              <w:rPr>
                <w:rFonts w:eastAsia="仿宋_GB2312"/>
                <w:sz w:val="30"/>
                <w:szCs w:val="30"/>
              </w:rPr>
            </w:pPr>
          </w:p>
        </w:tc>
        <w:tc>
          <w:tcPr>
            <w:tcW w:w="850" w:type="dxa"/>
          </w:tcPr>
          <w:p w:rsidR="0024410B" w:rsidRPr="00A220C7" w:rsidRDefault="0024410B" w:rsidP="00B51C3C">
            <w:pPr>
              <w:rPr>
                <w:rFonts w:eastAsia="仿宋_GB2312"/>
                <w:sz w:val="30"/>
                <w:szCs w:val="30"/>
              </w:rPr>
            </w:pPr>
          </w:p>
        </w:tc>
        <w:tc>
          <w:tcPr>
            <w:tcW w:w="1058" w:type="dxa"/>
          </w:tcPr>
          <w:p w:rsidR="0024410B" w:rsidRPr="00A220C7" w:rsidRDefault="0024410B" w:rsidP="00B51C3C">
            <w:pPr>
              <w:rPr>
                <w:rFonts w:eastAsia="仿宋_GB2312"/>
                <w:sz w:val="30"/>
                <w:szCs w:val="30"/>
              </w:rPr>
            </w:pPr>
          </w:p>
        </w:tc>
        <w:tc>
          <w:tcPr>
            <w:tcW w:w="880" w:type="dxa"/>
          </w:tcPr>
          <w:p w:rsidR="0024410B" w:rsidRPr="00A220C7" w:rsidRDefault="0024410B" w:rsidP="00B51C3C">
            <w:pPr>
              <w:rPr>
                <w:rFonts w:eastAsia="仿宋_GB2312"/>
                <w:sz w:val="30"/>
                <w:szCs w:val="30"/>
              </w:rPr>
            </w:pPr>
          </w:p>
        </w:tc>
        <w:tc>
          <w:tcPr>
            <w:tcW w:w="1020" w:type="dxa"/>
          </w:tcPr>
          <w:p w:rsidR="0024410B" w:rsidRPr="00A220C7" w:rsidRDefault="0024410B" w:rsidP="00B51C3C">
            <w:pPr>
              <w:rPr>
                <w:rFonts w:eastAsia="仿宋_GB2312"/>
                <w:sz w:val="30"/>
                <w:szCs w:val="30"/>
              </w:rPr>
            </w:pPr>
          </w:p>
        </w:tc>
        <w:tc>
          <w:tcPr>
            <w:tcW w:w="1480" w:type="dxa"/>
          </w:tcPr>
          <w:p w:rsidR="0024410B" w:rsidRPr="00A220C7" w:rsidRDefault="0024410B" w:rsidP="00B51C3C">
            <w:pPr>
              <w:rPr>
                <w:rFonts w:eastAsia="仿宋_GB2312"/>
                <w:sz w:val="30"/>
                <w:szCs w:val="30"/>
              </w:rPr>
            </w:pPr>
          </w:p>
        </w:tc>
        <w:tc>
          <w:tcPr>
            <w:tcW w:w="1020" w:type="dxa"/>
          </w:tcPr>
          <w:p w:rsidR="0024410B" w:rsidRPr="00A220C7" w:rsidRDefault="0024410B" w:rsidP="00B51C3C">
            <w:pPr>
              <w:rPr>
                <w:rFonts w:eastAsia="仿宋_GB2312"/>
                <w:sz w:val="30"/>
                <w:szCs w:val="30"/>
              </w:rPr>
            </w:pPr>
          </w:p>
        </w:tc>
        <w:tc>
          <w:tcPr>
            <w:tcW w:w="921" w:type="dxa"/>
          </w:tcPr>
          <w:p w:rsidR="0024410B" w:rsidRPr="00A220C7" w:rsidRDefault="0024410B" w:rsidP="00B51C3C">
            <w:pPr>
              <w:rPr>
                <w:rFonts w:eastAsia="仿宋_GB2312"/>
                <w:sz w:val="30"/>
                <w:szCs w:val="30"/>
              </w:rPr>
            </w:pPr>
          </w:p>
        </w:tc>
      </w:tr>
      <w:tr w:rsidR="0024410B" w:rsidRPr="00A220C7" w:rsidTr="00B51C3C">
        <w:trPr>
          <w:trHeight w:val="567"/>
          <w:jc w:val="center"/>
        </w:trPr>
        <w:tc>
          <w:tcPr>
            <w:tcW w:w="1162" w:type="dxa"/>
          </w:tcPr>
          <w:p w:rsidR="0024410B" w:rsidRPr="00A220C7" w:rsidRDefault="0024410B" w:rsidP="00B51C3C">
            <w:pPr>
              <w:rPr>
                <w:rFonts w:eastAsia="仿宋_GB2312"/>
                <w:sz w:val="30"/>
                <w:szCs w:val="30"/>
              </w:rPr>
            </w:pPr>
          </w:p>
        </w:tc>
        <w:tc>
          <w:tcPr>
            <w:tcW w:w="1418" w:type="dxa"/>
          </w:tcPr>
          <w:p w:rsidR="0024410B" w:rsidRPr="00A220C7" w:rsidRDefault="0024410B" w:rsidP="00B51C3C">
            <w:pPr>
              <w:rPr>
                <w:rFonts w:eastAsia="仿宋_GB2312"/>
                <w:sz w:val="30"/>
                <w:szCs w:val="30"/>
              </w:rPr>
            </w:pPr>
          </w:p>
        </w:tc>
        <w:tc>
          <w:tcPr>
            <w:tcW w:w="850" w:type="dxa"/>
          </w:tcPr>
          <w:p w:rsidR="0024410B" w:rsidRPr="00A220C7" w:rsidRDefault="0024410B" w:rsidP="00B51C3C">
            <w:pPr>
              <w:rPr>
                <w:rFonts w:eastAsia="仿宋_GB2312"/>
                <w:sz w:val="30"/>
                <w:szCs w:val="30"/>
              </w:rPr>
            </w:pPr>
          </w:p>
        </w:tc>
        <w:tc>
          <w:tcPr>
            <w:tcW w:w="1058" w:type="dxa"/>
          </w:tcPr>
          <w:p w:rsidR="0024410B" w:rsidRPr="00A220C7" w:rsidRDefault="0024410B" w:rsidP="00B51C3C">
            <w:pPr>
              <w:rPr>
                <w:rFonts w:eastAsia="仿宋_GB2312"/>
                <w:sz w:val="30"/>
                <w:szCs w:val="30"/>
              </w:rPr>
            </w:pPr>
          </w:p>
        </w:tc>
        <w:tc>
          <w:tcPr>
            <w:tcW w:w="880" w:type="dxa"/>
          </w:tcPr>
          <w:p w:rsidR="0024410B" w:rsidRPr="00A220C7" w:rsidRDefault="0024410B" w:rsidP="00B51C3C">
            <w:pPr>
              <w:rPr>
                <w:rFonts w:eastAsia="仿宋_GB2312"/>
                <w:sz w:val="30"/>
                <w:szCs w:val="30"/>
              </w:rPr>
            </w:pPr>
          </w:p>
        </w:tc>
        <w:tc>
          <w:tcPr>
            <w:tcW w:w="1020" w:type="dxa"/>
          </w:tcPr>
          <w:p w:rsidR="0024410B" w:rsidRPr="00A220C7" w:rsidRDefault="0024410B" w:rsidP="00B51C3C">
            <w:pPr>
              <w:rPr>
                <w:rFonts w:eastAsia="仿宋_GB2312"/>
                <w:sz w:val="30"/>
                <w:szCs w:val="30"/>
              </w:rPr>
            </w:pPr>
          </w:p>
        </w:tc>
        <w:tc>
          <w:tcPr>
            <w:tcW w:w="1480" w:type="dxa"/>
          </w:tcPr>
          <w:p w:rsidR="0024410B" w:rsidRPr="00A220C7" w:rsidRDefault="0024410B" w:rsidP="00B51C3C">
            <w:pPr>
              <w:rPr>
                <w:rFonts w:eastAsia="仿宋_GB2312"/>
                <w:sz w:val="30"/>
                <w:szCs w:val="30"/>
              </w:rPr>
            </w:pPr>
          </w:p>
        </w:tc>
        <w:tc>
          <w:tcPr>
            <w:tcW w:w="1020" w:type="dxa"/>
          </w:tcPr>
          <w:p w:rsidR="0024410B" w:rsidRPr="00A220C7" w:rsidRDefault="0024410B" w:rsidP="00B51C3C">
            <w:pPr>
              <w:rPr>
                <w:rFonts w:eastAsia="仿宋_GB2312"/>
                <w:sz w:val="30"/>
                <w:szCs w:val="30"/>
              </w:rPr>
            </w:pPr>
          </w:p>
        </w:tc>
        <w:tc>
          <w:tcPr>
            <w:tcW w:w="921" w:type="dxa"/>
          </w:tcPr>
          <w:p w:rsidR="0024410B" w:rsidRPr="00A220C7" w:rsidRDefault="0024410B" w:rsidP="00B51C3C">
            <w:pPr>
              <w:rPr>
                <w:rFonts w:eastAsia="仿宋_GB2312"/>
                <w:sz w:val="30"/>
                <w:szCs w:val="30"/>
              </w:rPr>
            </w:pPr>
          </w:p>
        </w:tc>
      </w:tr>
      <w:tr w:rsidR="0024410B" w:rsidRPr="00A220C7" w:rsidTr="00B51C3C">
        <w:trPr>
          <w:trHeight w:val="567"/>
          <w:jc w:val="center"/>
        </w:trPr>
        <w:tc>
          <w:tcPr>
            <w:tcW w:w="1162" w:type="dxa"/>
          </w:tcPr>
          <w:p w:rsidR="0024410B" w:rsidRPr="00A220C7" w:rsidRDefault="0024410B" w:rsidP="00B51C3C">
            <w:pPr>
              <w:rPr>
                <w:rFonts w:eastAsia="仿宋_GB2312"/>
                <w:sz w:val="30"/>
                <w:szCs w:val="30"/>
              </w:rPr>
            </w:pPr>
          </w:p>
        </w:tc>
        <w:tc>
          <w:tcPr>
            <w:tcW w:w="1418" w:type="dxa"/>
          </w:tcPr>
          <w:p w:rsidR="0024410B" w:rsidRPr="00A220C7" w:rsidRDefault="0024410B" w:rsidP="00B51C3C">
            <w:pPr>
              <w:rPr>
                <w:rFonts w:eastAsia="仿宋_GB2312"/>
                <w:sz w:val="30"/>
                <w:szCs w:val="30"/>
              </w:rPr>
            </w:pPr>
          </w:p>
        </w:tc>
        <w:tc>
          <w:tcPr>
            <w:tcW w:w="850" w:type="dxa"/>
          </w:tcPr>
          <w:p w:rsidR="0024410B" w:rsidRPr="00A220C7" w:rsidRDefault="0024410B" w:rsidP="00B51C3C">
            <w:pPr>
              <w:rPr>
                <w:rFonts w:eastAsia="仿宋_GB2312"/>
                <w:sz w:val="30"/>
                <w:szCs w:val="30"/>
              </w:rPr>
            </w:pPr>
          </w:p>
        </w:tc>
        <w:tc>
          <w:tcPr>
            <w:tcW w:w="1058" w:type="dxa"/>
          </w:tcPr>
          <w:p w:rsidR="0024410B" w:rsidRPr="00A220C7" w:rsidRDefault="0024410B" w:rsidP="00B51C3C">
            <w:pPr>
              <w:rPr>
                <w:rFonts w:eastAsia="仿宋_GB2312"/>
                <w:sz w:val="30"/>
                <w:szCs w:val="30"/>
              </w:rPr>
            </w:pPr>
          </w:p>
        </w:tc>
        <w:tc>
          <w:tcPr>
            <w:tcW w:w="880" w:type="dxa"/>
          </w:tcPr>
          <w:p w:rsidR="0024410B" w:rsidRPr="00A220C7" w:rsidRDefault="0024410B" w:rsidP="00B51C3C">
            <w:pPr>
              <w:rPr>
                <w:rFonts w:eastAsia="仿宋_GB2312"/>
                <w:sz w:val="30"/>
                <w:szCs w:val="30"/>
              </w:rPr>
            </w:pPr>
          </w:p>
        </w:tc>
        <w:tc>
          <w:tcPr>
            <w:tcW w:w="1020" w:type="dxa"/>
          </w:tcPr>
          <w:p w:rsidR="0024410B" w:rsidRPr="00A220C7" w:rsidRDefault="0024410B" w:rsidP="00B51C3C">
            <w:pPr>
              <w:rPr>
                <w:rFonts w:eastAsia="仿宋_GB2312"/>
                <w:sz w:val="30"/>
                <w:szCs w:val="30"/>
              </w:rPr>
            </w:pPr>
          </w:p>
        </w:tc>
        <w:tc>
          <w:tcPr>
            <w:tcW w:w="1480" w:type="dxa"/>
          </w:tcPr>
          <w:p w:rsidR="0024410B" w:rsidRPr="00A220C7" w:rsidRDefault="0024410B" w:rsidP="00B51C3C">
            <w:pPr>
              <w:rPr>
                <w:rFonts w:eastAsia="仿宋_GB2312"/>
                <w:sz w:val="30"/>
                <w:szCs w:val="30"/>
              </w:rPr>
            </w:pPr>
          </w:p>
        </w:tc>
        <w:tc>
          <w:tcPr>
            <w:tcW w:w="1020" w:type="dxa"/>
          </w:tcPr>
          <w:p w:rsidR="0024410B" w:rsidRPr="00A220C7" w:rsidRDefault="0024410B" w:rsidP="00B51C3C">
            <w:pPr>
              <w:rPr>
                <w:rFonts w:eastAsia="仿宋_GB2312"/>
                <w:sz w:val="30"/>
                <w:szCs w:val="30"/>
              </w:rPr>
            </w:pPr>
          </w:p>
        </w:tc>
        <w:tc>
          <w:tcPr>
            <w:tcW w:w="921" w:type="dxa"/>
          </w:tcPr>
          <w:p w:rsidR="0024410B" w:rsidRPr="00A220C7" w:rsidRDefault="0024410B" w:rsidP="00B51C3C">
            <w:pPr>
              <w:rPr>
                <w:rFonts w:eastAsia="仿宋_GB2312"/>
                <w:sz w:val="30"/>
                <w:szCs w:val="30"/>
              </w:rPr>
            </w:pPr>
          </w:p>
        </w:tc>
      </w:tr>
      <w:tr w:rsidR="0024410B" w:rsidRPr="00A220C7" w:rsidTr="00B51C3C">
        <w:trPr>
          <w:trHeight w:val="567"/>
          <w:jc w:val="center"/>
        </w:trPr>
        <w:tc>
          <w:tcPr>
            <w:tcW w:w="1162" w:type="dxa"/>
          </w:tcPr>
          <w:p w:rsidR="0024410B" w:rsidRPr="00A220C7" w:rsidRDefault="0024410B" w:rsidP="00B51C3C">
            <w:pPr>
              <w:rPr>
                <w:rFonts w:eastAsia="仿宋_GB2312"/>
                <w:sz w:val="30"/>
                <w:szCs w:val="30"/>
              </w:rPr>
            </w:pPr>
          </w:p>
        </w:tc>
        <w:tc>
          <w:tcPr>
            <w:tcW w:w="1418" w:type="dxa"/>
          </w:tcPr>
          <w:p w:rsidR="0024410B" w:rsidRPr="00A220C7" w:rsidRDefault="0024410B" w:rsidP="00B51C3C">
            <w:pPr>
              <w:rPr>
                <w:rFonts w:eastAsia="仿宋_GB2312"/>
                <w:sz w:val="30"/>
                <w:szCs w:val="30"/>
              </w:rPr>
            </w:pPr>
          </w:p>
        </w:tc>
        <w:tc>
          <w:tcPr>
            <w:tcW w:w="850" w:type="dxa"/>
          </w:tcPr>
          <w:p w:rsidR="0024410B" w:rsidRPr="00A220C7" w:rsidRDefault="0024410B" w:rsidP="00B51C3C">
            <w:pPr>
              <w:rPr>
                <w:rFonts w:eastAsia="仿宋_GB2312"/>
                <w:sz w:val="30"/>
                <w:szCs w:val="30"/>
              </w:rPr>
            </w:pPr>
          </w:p>
        </w:tc>
        <w:tc>
          <w:tcPr>
            <w:tcW w:w="1058" w:type="dxa"/>
          </w:tcPr>
          <w:p w:rsidR="0024410B" w:rsidRPr="00A220C7" w:rsidRDefault="0024410B" w:rsidP="00B51C3C">
            <w:pPr>
              <w:rPr>
                <w:rFonts w:eastAsia="仿宋_GB2312"/>
                <w:sz w:val="30"/>
                <w:szCs w:val="30"/>
              </w:rPr>
            </w:pPr>
          </w:p>
        </w:tc>
        <w:tc>
          <w:tcPr>
            <w:tcW w:w="880" w:type="dxa"/>
          </w:tcPr>
          <w:p w:rsidR="0024410B" w:rsidRPr="00A220C7" w:rsidRDefault="0024410B" w:rsidP="00B51C3C">
            <w:pPr>
              <w:rPr>
                <w:rFonts w:eastAsia="仿宋_GB2312"/>
                <w:sz w:val="30"/>
                <w:szCs w:val="30"/>
              </w:rPr>
            </w:pPr>
          </w:p>
        </w:tc>
        <w:tc>
          <w:tcPr>
            <w:tcW w:w="1020" w:type="dxa"/>
          </w:tcPr>
          <w:p w:rsidR="0024410B" w:rsidRPr="00A220C7" w:rsidRDefault="0024410B" w:rsidP="00B51C3C">
            <w:pPr>
              <w:rPr>
                <w:rFonts w:eastAsia="仿宋_GB2312"/>
                <w:sz w:val="30"/>
                <w:szCs w:val="30"/>
              </w:rPr>
            </w:pPr>
          </w:p>
        </w:tc>
        <w:tc>
          <w:tcPr>
            <w:tcW w:w="1480" w:type="dxa"/>
          </w:tcPr>
          <w:p w:rsidR="0024410B" w:rsidRPr="00A220C7" w:rsidRDefault="0024410B" w:rsidP="00B51C3C">
            <w:pPr>
              <w:rPr>
                <w:rFonts w:eastAsia="仿宋_GB2312"/>
                <w:sz w:val="30"/>
                <w:szCs w:val="30"/>
              </w:rPr>
            </w:pPr>
          </w:p>
        </w:tc>
        <w:tc>
          <w:tcPr>
            <w:tcW w:w="1020" w:type="dxa"/>
          </w:tcPr>
          <w:p w:rsidR="0024410B" w:rsidRPr="00A220C7" w:rsidRDefault="0024410B" w:rsidP="00B51C3C">
            <w:pPr>
              <w:rPr>
                <w:rFonts w:eastAsia="仿宋_GB2312"/>
                <w:sz w:val="30"/>
                <w:szCs w:val="30"/>
              </w:rPr>
            </w:pPr>
          </w:p>
        </w:tc>
        <w:tc>
          <w:tcPr>
            <w:tcW w:w="921" w:type="dxa"/>
          </w:tcPr>
          <w:p w:rsidR="0024410B" w:rsidRPr="00A220C7" w:rsidRDefault="0024410B" w:rsidP="00B51C3C">
            <w:pPr>
              <w:rPr>
                <w:rFonts w:eastAsia="仿宋_GB2312"/>
                <w:sz w:val="30"/>
                <w:szCs w:val="30"/>
              </w:rPr>
            </w:pPr>
          </w:p>
        </w:tc>
      </w:tr>
      <w:tr w:rsidR="0024410B" w:rsidRPr="00A220C7" w:rsidTr="00B51C3C">
        <w:trPr>
          <w:trHeight w:val="567"/>
          <w:jc w:val="center"/>
        </w:trPr>
        <w:tc>
          <w:tcPr>
            <w:tcW w:w="1162" w:type="dxa"/>
          </w:tcPr>
          <w:p w:rsidR="0024410B" w:rsidRPr="00A220C7" w:rsidRDefault="0024410B" w:rsidP="00B51C3C">
            <w:pPr>
              <w:rPr>
                <w:rFonts w:eastAsia="仿宋_GB2312"/>
                <w:sz w:val="30"/>
                <w:szCs w:val="30"/>
              </w:rPr>
            </w:pPr>
          </w:p>
        </w:tc>
        <w:tc>
          <w:tcPr>
            <w:tcW w:w="1418" w:type="dxa"/>
          </w:tcPr>
          <w:p w:rsidR="0024410B" w:rsidRPr="00A220C7" w:rsidRDefault="0024410B" w:rsidP="00B51C3C">
            <w:pPr>
              <w:rPr>
                <w:rFonts w:eastAsia="仿宋_GB2312"/>
                <w:sz w:val="30"/>
                <w:szCs w:val="30"/>
              </w:rPr>
            </w:pPr>
          </w:p>
        </w:tc>
        <w:tc>
          <w:tcPr>
            <w:tcW w:w="850" w:type="dxa"/>
          </w:tcPr>
          <w:p w:rsidR="0024410B" w:rsidRPr="00A220C7" w:rsidRDefault="0024410B" w:rsidP="00B51C3C">
            <w:pPr>
              <w:rPr>
                <w:rFonts w:eastAsia="仿宋_GB2312"/>
                <w:sz w:val="30"/>
                <w:szCs w:val="30"/>
              </w:rPr>
            </w:pPr>
          </w:p>
        </w:tc>
        <w:tc>
          <w:tcPr>
            <w:tcW w:w="1058" w:type="dxa"/>
          </w:tcPr>
          <w:p w:rsidR="0024410B" w:rsidRPr="00A220C7" w:rsidRDefault="0024410B" w:rsidP="00B51C3C">
            <w:pPr>
              <w:rPr>
                <w:rFonts w:eastAsia="仿宋_GB2312"/>
                <w:sz w:val="30"/>
                <w:szCs w:val="30"/>
              </w:rPr>
            </w:pPr>
          </w:p>
        </w:tc>
        <w:tc>
          <w:tcPr>
            <w:tcW w:w="880" w:type="dxa"/>
          </w:tcPr>
          <w:p w:rsidR="0024410B" w:rsidRPr="00A220C7" w:rsidRDefault="0024410B" w:rsidP="00B51C3C">
            <w:pPr>
              <w:rPr>
                <w:rFonts w:eastAsia="仿宋_GB2312"/>
                <w:sz w:val="30"/>
                <w:szCs w:val="30"/>
              </w:rPr>
            </w:pPr>
          </w:p>
        </w:tc>
        <w:tc>
          <w:tcPr>
            <w:tcW w:w="1020" w:type="dxa"/>
          </w:tcPr>
          <w:p w:rsidR="0024410B" w:rsidRPr="00A220C7" w:rsidRDefault="0024410B" w:rsidP="00B51C3C">
            <w:pPr>
              <w:rPr>
                <w:rFonts w:eastAsia="仿宋_GB2312"/>
                <w:sz w:val="30"/>
                <w:szCs w:val="30"/>
              </w:rPr>
            </w:pPr>
          </w:p>
        </w:tc>
        <w:tc>
          <w:tcPr>
            <w:tcW w:w="1480" w:type="dxa"/>
          </w:tcPr>
          <w:p w:rsidR="0024410B" w:rsidRPr="00A220C7" w:rsidRDefault="0024410B" w:rsidP="00B51C3C">
            <w:pPr>
              <w:rPr>
                <w:rFonts w:eastAsia="仿宋_GB2312"/>
                <w:sz w:val="30"/>
                <w:szCs w:val="30"/>
              </w:rPr>
            </w:pPr>
          </w:p>
        </w:tc>
        <w:tc>
          <w:tcPr>
            <w:tcW w:w="1020" w:type="dxa"/>
          </w:tcPr>
          <w:p w:rsidR="0024410B" w:rsidRPr="00A220C7" w:rsidRDefault="0024410B" w:rsidP="00B51C3C">
            <w:pPr>
              <w:rPr>
                <w:rFonts w:eastAsia="仿宋_GB2312"/>
                <w:sz w:val="30"/>
                <w:szCs w:val="30"/>
              </w:rPr>
            </w:pPr>
          </w:p>
        </w:tc>
        <w:tc>
          <w:tcPr>
            <w:tcW w:w="921" w:type="dxa"/>
          </w:tcPr>
          <w:p w:rsidR="0024410B" w:rsidRPr="00A220C7" w:rsidRDefault="0024410B" w:rsidP="00B51C3C">
            <w:pPr>
              <w:rPr>
                <w:rFonts w:eastAsia="仿宋_GB2312"/>
                <w:sz w:val="30"/>
                <w:szCs w:val="30"/>
              </w:rPr>
            </w:pPr>
          </w:p>
        </w:tc>
      </w:tr>
      <w:tr w:rsidR="0024410B" w:rsidRPr="00A220C7" w:rsidTr="00B51C3C">
        <w:trPr>
          <w:trHeight w:val="567"/>
          <w:jc w:val="center"/>
        </w:trPr>
        <w:tc>
          <w:tcPr>
            <w:tcW w:w="1162" w:type="dxa"/>
          </w:tcPr>
          <w:p w:rsidR="0024410B" w:rsidRPr="00A220C7" w:rsidRDefault="0024410B" w:rsidP="00B51C3C">
            <w:pPr>
              <w:rPr>
                <w:rFonts w:eastAsia="仿宋_GB2312"/>
                <w:sz w:val="30"/>
                <w:szCs w:val="30"/>
              </w:rPr>
            </w:pPr>
          </w:p>
        </w:tc>
        <w:tc>
          <w:tcPr>
            <w:tcW w:w="1418" w:type="dxa"/>
          </w:tcPr>
          <w:p w:rsidR="0024410B" w:rsidRPr="00A220C7" w:rsidRDefault="0024410B" w:rsidP="00B51C3C">
            <w:pPr>
              <w:rPr>
                <w:rFonts w:eastAsia="仿宋_GB2312"/>
                <w:sz w:val="30"/>
                <w:szCs w:val="30"/>
              </w:rPr>
            </w:pPr>
          </w:p>
        </w:tc>
        <w:tc>
          <w:tcPr>
            <w:tcW w:w="850" w:type="dxa"/>
          </w:tcPr>
          <w:p w:rsidR="0024410B" w:rsidRPr="00A220C7" w:rsidRDefault="0024410B" w:rsidP="00B51C3C">
            <w:pPr>
              <w:rPr>
                <w:rFonts w:eastAsia="仿宋_GB2312"/>
                <w:sz w:val="30"/>
                <w:szCs w:val="30"/>
              </w:rPr>
            </w:pPr>
          </w:p>
        </w:tc>
        <w:tc>
          <w:tcPr>
            <w:tcW w:w="1058" w:type="dxa"/>
          </w:tcPr>
          <w:p w:rsidR="0024410B" w:rsidRPr="00A220C7" w:rsidRDefault="0024410B" w:rsidP="00B51C3C">
            <w:pPr>
              <w:rPr>
                <w:rFonts w:eastAsia="仿宋_GB2312"/>
                <w:sz w:val="30"/>
                <w:szCs w:val="30"/>
              </w:rPr>
            </w:pPr>
          </w:p>
        </w:tc>
        <w:tc>
          <w:tcPr>
            <w:tcW w:w="880" w:type="dxa"/>
          </w:tcPr>
          <w:p w:rsidR="0024410B" w:rsidRPr="00A220C7" w:rsidRDefault="0024410B" w:rsidP="00B51C3C">
            <w:pPr>
              <w:rPr>
                <w:rFonts w:eastAsia="仿宋_GB2312"/>
                <w:sz w:val="30"/>
                <w:szCs w:val="30"/>
              </w:rPr>
            </w:pPr>
          </w:p>
        </w:tc>
        <w:tc>
          <w:tcPr>
            <w:tcW w:w="1020" w:type="dxa"/>
          </w:tcPr>
          <w:p w:rsidR="0024410B" w:rsidRPr="00A220C7" w:rsidRDefault="0024410B" w:rsidP="00B51C3C">
            <w:pPr>
              <w:rPr>
                <w:rFonts w:eastAsia="仿宋_GB2312"/>
                <w:sz w:val="30"/>
                <w:szCs w:val="30"/>
              </w:rPr>
            </w:pPr>
          </w:p>
        </w:tc>
        <w:tc>
          <w:tcPr>
            <w:tcW w:w="1480" w:type="dxa"/>
          </w:tcPr>
          <w:p w:rsidR="0024410B" w:rsidRPr="00A220C7" w:rsidRDefault="0024410B" w:rsidP="00B51C3C">
            <w:pPr>
              <w:rPr>
                <w:rFonts w:eastAsia="仿宋_GB2312"/>
                <w:sz w:val="30"/>
                <w:szCs w:val="30"/>
              </w:rPr>
            </w:pPr>
          </w:p>
        </w:tc>
        <w:tc>
          <w:tcPr>
            <w:tcW w:w="1020" w:type="dxa"/>
          </w:tcPr>
          <w:p w:rsidR="0024410B" w:rsidRPr="00A220C7" w:rsidRDefault="0024410B" w:rsidP="00B51C3C">
            <w:pPr>
              <w:rPr>
                <w:rFonts w:eastAsia="仿宋_GB2312"/>
                <w:sz w:val="30"/>
                <w:szCs w:val="30"/>
              </w:rPr>
            </w:pPr>
          </w:p>
        </w:tc>
        <w:tc>
          <w:tcPr>
            <w:tcW w:w="921" w:type="dxa"/>
          </w:tcPr>
          <w:p w:rsidR="0024410B" w:rsidRPr="00A220C7" w:rsidRDefault="0024410B" w:rsidP="00B51C3C">
            <w:pPr>
              <w:rPr>
                <w:rFonts w:eastAsia="仿宋_GB2312"/>
                <w:sz w:val="30"/>
                <w:szCs w:val="30"/>
              </w:rPr>
            </w:pPr>
          </w:p>
        </w:tc>
      </w:tr>
      <w:tr w:rsidR="0024410B" w:rsidRPr="00A220C7" w:rsidTr="00B51C3C">
        <w:trPr>
          <w:trHeight w:val="567"/>
          <w:jc w:val="center"/>
        </w:trPr>
        <w:tc>
          <w:tcPr>
            <w:tcW w:w="1162" w:type="dxa"/>
          </w:tcPr>
          <w:p w:rsidR="0024410B" w:rsidRPr="00A220C7" w:rsidRDefault="0024410B" w:rsidP="00B51C3C">
            <w:pPr>
              <w:rPr>
                <w:rFonts w:eastAsia="仿宋_GB2312"/>
                <w:sz w:val="30"/>
                <w:szCs w:val="30"/>
              </w:rPr>
            </w:pPr>
          </w:p>
        </w:tc>
        <w:tc>
          <w:tcPr>
            <w:tcW w:w="1418" w:type="dxa"/>
          </w:tcPr>
          <w:p w:rsidR="0024410B" w:rsidRPr="00A220C7" w:rsidRDefault="0024410B" w:rsidP="00B51C3C">
            <w:pPr>
              <w:rPr>
                <w:rFonts w:eastAsia="仿宋_GB2312"/>
                <w:sz w:val="30"/>
                <w:szCs w:val="30"/>
              </w:rPr>
            </w:pPr>
          </w:p>
        </w:tc>
        <w:tc>
          <w:tcPr>
            <w:tcW w:w="850" w:type="dxa"/>
          </w:tcPr>
          <w:p w:rsidR="0024410B" w:rsidRPr="00A220C7" w:rsidRDefault="0024410B" w:rsidP="00B51C3C">
            <w:pPr>
              <w:rPr>
                <w:rFonts w:eastAsia="仿宋_GB2312"/>
                <w:sz w:val="30"/>
                <w:szCs w:val="30"/>
              </w:rPr>
            </w:pPr>
          </w:p>
        </w:tc>
        <w:tc>
          <w:tcPr>
            <w:tcW w:w="1058" w:type="dxa"/>
          </w:tcPr>
          <w:p w:rsidR="0024410B" w:rsidRPr="00A220C7" w:rsidRDefault="0024410B" w:rsidP="00B51C3C">
            <w:pPr>
              <w:rPr>
                <w:rFonts w:eastAsia="仿宋_GB2312"/>
                <w:sz w:val="30"/>
                <w:szCs w:val="30"/>
              </w:rPr>
            </w:pPr>
          </w:p>
        </w:tc>
        <w:tc>
          <w:tcPr>
            <w:tcW w:w="880" w:type="dxa"/>
          </w:tcPr>
          <w:p w:rsidR="0024410B" w:rsidRPr="00A220C7" w:rsidRDefault="0024410B" w:rsidP="00B51C3C">
            <w:pPr>
              <w:rPr>
                <w:rFonts w:eastAsia="仿宋_GB2312"/>
                <w:sz w:val="30"/>
                <w:szCs w:val="30"/>
              </w:rPr>
            </w:pPr>
          </w:p>
        </w:tc>
        <w:tc>
          <w:tcPr>
            <w:tcW w:w="1020" w:type="dxa"/>
          </w:tcPr>
          <w:p w:rsidR="0024410B" w:rsidRPr="00A220C7" w:rsidRDefault="0024410B" w:rsidP="00B51C3C">
            <w:pPr>
              <w:rPr>
                <w:rFonts w:eastAsia="仿宋_GB2312"/>
                <w:sz w:val="30"/>
                <w:szCs w:val="30"/>
              </w:rPr>
            </w:pPr>
          </w:p>
        </w:tc>
        <w:tc>
          <w:tcPr>
            <w:tcW w:w="1480" w:type="dxa"/>
          </w:tcPr>
          <w:p w:rsidR="0024410B" w:rsidRPr="00A220C7" w:rsidRDefault="0024410B" w:rsidP="00B51C3C">
            <w:pPr>
              <w:rPr>
                <w:rFonts w:eastAsia="仿宋_GB2312"/>
                <w:sz w:val="30"/>
                <w:szCs w:val="30"/>
              </w:rPr>
            </w:pPr>
          </w:p>
        </w:tc>
        <w:tc>
          <w:tcPr>
            <w:tcW w:w="1020" w:type="dxa"/>
          </w:tcPr>
          <w:p w:rsidR="0024410B" w:rsidRPr="00A220C7" w:rsidRDefault="0024410B" w:rsidP="00B51C3C">
            <w:pPr>
              <w:rPr>
                <w:rFonts w:eastAsia="仿宋_GB2312"/>
                <w:sz w:val="30"/>
                <w:szCs w:val="30"/>
              </w:rPr>
            </w:pPr>
          </w:p>
        </w:tc>
        <w:tc>
          <w:tcPr>
            <w:tcW w:w="921" w:type="dxa"/>
          </w:tcPr>
          <w:p w:rsidR="0024410B" w:rsidRPr="00A220C7" w:rsidRDefault="0024410B" w:rsidP="00B51C3C">
            <w:pPr>
              <w:rPr>
                <w:rFonts w:eastAsia="仿宋_GB2312"/>
                <w:sz w:val="30"/>
                <w:szCs w:val="30"/>
              </w:rPr>
            </w:pPr>
          </w:p>
        </w:tc>
      </w:tr>
      <w:tr w:rsidR="0024410B" w:rsidRPr="00A220C7" w:rsidTr="00B51C3C">
        <w:trPr>
          <w:trHeight w:val="567"/>
          <w:jc w:val="center"/>
        </w:trPr>
        <w:tc>
          <w:tcPr>
            <w:tcW w:w="1162" w:type="dxa"/>
          </w:tcPr>
          <w:p w:rsidR="0024410B" w:rsidRPr="00A220C7" w:rsidRDefault="0024410B" w:rsidP="00B51C3C">
            <w:pPr>
              <w:rPr>
                <w:rFonts w:eastAsia="仿宋_GB2312"/>
                <w:sz w:val="30"/>
                <w:szCs w:val="30"/>
              </w:rPr>
            </w:pPr>
          </w:p>
        </w:tc>
        <w:tc>
          <w:tcPr>
            <w:tcW w:w="1418" w:type="dxa"/>
          </w:tcPr>
          <w:p w:rsidR="0024410B" w:rsidRPr="00A220C7" w:rsidRDefault="0024410B" w:rsidP="00B51C3C">
            <w:pPr>
              <w:rPr>
                <w:rFonts w:eastAsia="仿宋_GB2312"/>
                <w:sz w:val="30"/>
                <w:szCs w:val="30"/>
              </w:rPr>
            </w:pPr>
          </w:p>
        </w:tc>
        <w:tc>
          <w:tcPr>
            <w:tcW w:w="850" w:type="dxa"/>
          </w:tcPr>
          <w:p w:rsidR="0024410B" w:rsidRPr="00A220C7" w:rsidRDefault="0024410B" w:rsidP="00B51C3C">
            <w:pPr>
              <w:rPr>
                <w:rFonts w:eastAsia="仿宋_GB2312"/>
                <w:sz w:val="30"/>
                <w:szCs w:val="30"/>
              </w:rPr>
            </w:pPr>
          </w:p>
        </w:tc>
        <w:tc>
          <w:tcPr>
            <w:tcW w:w="1058" w:type="dxa"/>
          </w:tcPr>
          <w:p w:rsidR="0024410B" w:rsidRPr="00A220C7" w:rsidRDefault="0024410B" w:rsidP="00B51C3C">
            <w:pPr>
              <w:rPr>
                <w:rFonts w:eastAsia="仿宋_GB2312"/>
                <w:sz w:val="30"/>
                <w:szCs w:val="30"/>
              </w:rPr>
            </w:pPr>
          </w:p>
        </w:tc>
        <w:tc>
          <w:tcPr>
            <w:tcW w:w="880" w:type="dxa"/>
          </w:tcPr>
          <w:p w:rsidR="0024410B" w:rsidRPr="00A220C7" w:rsidRDefault="0024410B" w:rsidP="00B51C3C">
            <w:pPr>
              <w:rPr>
                <w:rFonts w:eastAsia="仿宋_GB2312"/>
                <w:sz w:val="30"/>
                <w:szCs w:val="30"/>
              </w:rPr>
            </w:pPr>
          </w:p>
        </w:tc>
        <w:tc>
          <w:tcPr>
            <w:tcW w:w="1020" w:type="dxa"/>
          </w:tcPr>
          <w:p w:rsidR="0024410B" w:rsidRPr="00A220C7" w:rsidRDefault="0024410B" w:rsidP="00B51C3C">
            <w:pPr>
              <w:rPr>
                <w:rFonts w:eastAsia="仿宋_GB2312"/>
                <w:sz w:val="30"/>
                <w:szCs w:val="30"/>
              </w:rPr>
            </w:pPr>
          </w:p>
        </w:tc>
        <w:tc>
          <w:tcPr>
            <w:tcW w:w="1480" w:type="dxa"/>
          </w:tcPr>
          <w:p w:rsidR="0024410B" w:rsidRPr="00A220C7" w:rsidRDefault="0024410B" w:rsidP="00B51C3C">
            <w:pPr>
              <w:rPr>
                <w:rFonts w:eastAsia="仿宋_GB2312"/>
                <w:sz w:val="30"/>
                <w:szCs w:val="30"/>
              </w:rPr>
            </w:pPr>
          </w:p>
        </w:tc>
        <w:tc>
          <w:tcPr>
            <w:tcW w:w="1020" w:type="dxa"/>
          </w:tcPr>
          <w:p w:rsidR="0024410B" w:rsidRPr="00A220C7" w:rsidRDefault="0024410B" w:rsidP="00B51C3C">
            <w:pPr>
              <w:rPr>
                <w:rFonts w:eastAsia="仿宋_GB2312"/>
                <w:sz w:val="30"/>
                <w:szCs w:val="30"/>
              </w:rPr>
            </w:pPr>
          </w:p>
        </w:tc>
        <w:tc>
          <w:tcPr>
            <w:tcW w:w="921" w:type="dxa"/>
          </w:tcPr>
          <w:p w:rsidR="0024410B" w:rsidRPr="00A220C7" w:rsidRDefault="0024410B" w:rsidP="00B51C3C">
            <w:pPr>
              <w:rPr>
                <w:rFonts w:eastAsia="仿宋_GB2312"/>
                <w:sz w:val="30"/>
                <w:szCs w:val="30"/>
              </w:rPr>
            </w:pPr>
          </w:p>
        </w:tc>
      </w:tr>
      <w:tr w:rsidR="0024410B" w:rsidRPr="00A220C7" w:rsidTr="00B51C3C">
        <w:trPr>
          <w:trHeight w:val="567"/>
          <w:jc w:val="center"/>
        </w:trPr>
        <w:tc>
          <w:tcPr>
            <w:tcW w:w="1162" w:type="dxa"/>
          </w:tcPr>
          <w:p w:rsidR="0024410B" w:rsidRPr="00A220C7" w:rsidRDefault="0024410B" w:rsidP="00B51C3C">
            <w:pPr>
              <w:rPr>
                <w:rFonts w:eastAsia="仿宋_GB2312"/>
                <w:sz w:val="30"/>
                <w:szCs w:val="30"/>
              </w:rPr>
            </w:pPr>
          </w:p>
        </w:tc>
        <w:tc>
          <w:tcPr>
            <w:tcW w:w="1418" w:type="dxa"/>
          </w:tcPr>
          <w:p w:rsidR="0024410B" w:rsidRPr="00A220C7" w:rsidRDefault="0024410B" w:rsidP="00B51C3C">
            <w:pPr>
              <w:rPr>
                <w:rFonts w:eastAsia="仿宋_GB2312"/>
                <w:sz w:val="30"/>
                <w:szCs w:val="30"/>
              </w:rPr>
            </w:pPr>
          </w:p>
        </w:tc>
        <w:tc>
          <w:tcPr>
            <w:tcW w:w="850" w:type="dxa"/>
          </w:tcPr>
          <w:p w:rsidR="0024410B" w:rsidRPr="00A220C7" w:rsidRDefault="0024410B" w:rsidP="00B51C3C">
            <w:pPr>
              <w:rPr>
                <w:rFonts w:eastAsia="仿宋_GB2312"/>
                <w:sz w:val="30"/>
                <w:szCs w:val="30"/>
              </w:rPr>
            </w:pPr>
          </w:p>
        </w:tc>
        <w:tc>
          <w:tcPr>
            <w:tcW w:w="1058" w:type="dxa"/>
          </w:tcPr>
          <w:p w:rsidR="0024410B" w:rsidRPr="00A220C7" w:rsidRDefault="0024410B" w:rsidP="00B51C3C">
            <w:pPr>
              <w:rPr>
                <w:rFonts w:eastAsia="仿宋_GB2312"/>
                <w:sz w:val="30"/>
                <w:szCs w:val="30"/>
              </w:rPr>
            </w:pPr>
          </w:p>
        </w:tc>
        <w:tc>
          <w:tcPr>
            <w:tcW w:w="880" w:type="dxa"/>
          </w:tcPr>
          <w:p w:rsidR="0024410B" w:rsidRPr="00A220C7" w:rsidRDefault="0024410B" w:rsidP="00B51C3C">
            <w:pPr>
              <w:rPr>
                <w:rFonts w:eastAsia="仿宋_GB2312"/>
                <w:sz w:val="30"/>
                <w:szCs w:val="30"/>
              </w:rPr>
            </w:pPr>
          </w:p>
        </w:tc>
        <w:tc>
          <w:tcPr>
            <w:tcW w:w="1020" w:type="dxa"/>
          </w:tcPr>
          <w:p w:rsidR="0024410B" w:rsidRPr="00A220C7" w:rsidRDefault="0024410B" w:rsidP="00B51C3C">
            <w:pPr>
              <w:rPr>
                <w:rFonts w:eastAsia="仿宋_GB2312"/>
                <w:sz w:val="30"/>
                <w:szCs w:val="30"/>
              </w:rPr>
            </w:pPr>
          </w:p>
        </w:tc>
        <w:tc>
          <w:tcPr>
            <w:tcW w:w="1480" w:type="dxa"/>
          </w:tcPr>
          <w:p w:rsidR="0024410B" w:rsidRPr="00A220C7" w:rsidRDefault="0024410B" w:rsidP="00B51C3C">
            <w:pPr>
              <w:rPr>
                <w:rFonts w:eastAsia="仿宋_GB2312"/>
                <w:sz w:val="30"/>
                <w:szCs w:val="30"/>
              </w:rPr>
            </w:pPr>
          </w:p>
        </w:tc>
        <w:tc>
          <w:tcPr>
            <w:tcW w:w="1020" w:type="dxa"/>
          </w:tcPr>
          <w:p w:rsidR="0024410B" w:rsidRPr="00A220C7" w:rsidRDefault="0024410B" w:rsidP="00B51C3C">
            <w:pPr>
              <w:rPr>
                <w:rFonts w:eastAsia="仿宋_GB2312"/>
                <w:sz w:val="30"/>
                <w:szCs w:val="30"/>
              </w:rPr>
            </w:pPr>
          </w:p>
        </w:tc>
        <w:tc>
          <w:tcPr>
            <w:tcW w:w="921" w:type="dxa"/>
          </w:tcPr>
          <w:p w:rsidR="0024410B" w:rsidRPr="00A220C7" w:rsidRDefault="0024410B" w:rsidP="00B51C3C">
            <w:pPr>
              <w:rPr>
                <w:rFonts w:eastAsia="仿宋_GB2312"/>
                <w:sz w:val="30"/>
                <w:szCs w:val="30"/>
              </w:rPr>
            </w:pPr>
          </w:p>
        </w:tc>
      </w:tr>
    </w:tbl>
    <w:p w:rsidR="0024410B" w:rsidRPr="00A220C7" w:rsidRDefault="0024410B" w:rsidP="0024410B">
      <w:pPr>
        <w:spacing w:line="440" w:lineRule="exact"/>
        <w:rPr>
          <w:rFonts w:eastAsia="仿宋_GB2312"/>
          <w:sz w:val="30"/>
          <w:szCs w:val="30"/>
        </w:rPr>
        <w:sectPr w:rsidR="0024410B" w:rsidRPr="00A220C7">
          <w:pgSz w:w="11907" w:h="16840"/>
          <w:pgMar w:top="1440" w:right="1440" w:bottom="1440" w:left="1797" w:header="851" w:footer="851" w:gutter="0"/>
          <w:cols w:space="720"/>
          <w:docGrid w:linePitch="312"/>
        </w:sectPr>
      </w:pPr>
    </w:p>
    <w:p w:rsidR="0024410B" w:rsidRPr="00A220C7" w:rsidRDefault="0024410B" w:rsidP="0024410B">
      <w:pPr>
        <w:spacing w:line="440" w:lineRule="exact"/>
        <w:jc w:val="left"/>
        <w:rPr>
          <w:rFonts w:eastAsia="黑体"/>
          <w:sz w:val="30"/>
          <w:szCs w:val="30"/>
        </w:rPr>
      </w:pPr>
      <w:r w:rsidRPr="00A220C7">
        <w:rPr>
          <w:rFonts w:eastAsia="仿宋_GB2312" w:cs="仿宋_GB2312" w:hint="eastAsia"/>
          <w:sz w:val="30"/>
          <w:szCs w:val="30"/>
        </w:rPr>
        <w:lastRenderedPageBreak/>
        <w:t>附</w:t>
      </w:r>
      <w:bookmarkStart w:id="1179" w:name="_Toc296347227"/>
      <w:bookmarkStart w:id="1180" w:name="_Toc296891268"/>
      <w:bookmarkStart w:id="1181" w:name="_Toc296891056"/>
      <w:bookmarkStart w:id="1182" w:name="_Toc296503228"/>
      <w:bookmarkStart w:id="1183" w:name="_Toc296346729"/>
      <w:bookmarkStart w:id="1184" w:name="_Toc267261699"/>
      <w:bookmarkStart w:id="1185" w:name="_Toc296944567"/>
      <w:r w:rsidRPr="00A220C7">
        <w:rPr>
          <w:rFonts w:eastAsia="仿宋_GB2312" w:cs="仿宋_GB2312" w:hint="eastAsia"/>
          <w:sz w:val="30"/>
          <w:szCs w:val="30"/>
        </w:rPr>
        <w:t>件</w:t>
      </w:r>
      <w:r w:rsidRPr="00A220C7">
        <w:rPr>
          <w:rFonts w:eastAsia="仿宋_GB2312" w:hint="eastAsia"/>
          <w:sz w:val="30"/>
          <w:szCs w:val="30"/>
        </w:rPr>
        <w:t>5</w:t>
      </w:r>
      <w:r w:rsidRPr="00A220C7">
        <w:rPr>
          <w:rFonts w:eastAsia="仿宋_GB2312" w:cs="仿宋_GB2312" w:hint="eastAsia"/>
          <w:sz w:val="30"/>
          <w:szCs w:val="30"/>
        </w:rPr>
        <w:t>：</w:t>
      </w:r>
    </w:p>
    <w:bookmarkEnd w:id="1179"/>
    <w:bookmarkEnd w:id="1180"/>
    <w:bookmarkEnd w:id="1181"/>
    <w:bookmarkEnd w:id="1182"/>
    <w:bookmarkEnd w:id="1183"/>
    <w:bookmarkEnd w:id="1184"/>
    <w:bookmarkEnd w:id="1185"/>
    <w:p w:rsidR="0024410B" w:rsidRPr="00A220C7" w:rsidRDefault="0024410B" w:rsidP="0087252F">
      <w:pPr>
        <w:spacing w:beforeLines="50" w:afterLines="50" w:line="440" w:lineRule="exact"/>
        <w:jc w:val="center"/>
        <w:rPr>
          <w:rFonts w:eastAsia="黑体"/>
          <w:sz w:val="30"/>
          <w:szCs w:val="30"/>
        </w:rPr>
      </w:pPr>
      <w:r w:rsidRPr="00A220C7">
        <w:rPr>
          <w:rFonts w:eastAsia="黑体" w:cs="黑体" w:hint="eastAsia"/>
          <w:sz w:val="30"/>
          <w:szCs w:val="30"/>
        </w:rPr>
        <w:t>承包人主要施工管理人员表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71"/>
        <w:gridCol w:w="1418"/>
        <w:gridCol w:w="1134"/>
        <w:gridCol w:w="1134"/>
        <w:gridCol w:w="4252"/>
      </w:tblGrid>
      <w:tr w:rsidR="0024410B" w:rsidRPr="00A220C7" w:rsidTr="00B51C3C">
        <w:trPr>
          <w:jc w:val="center"/>
        </w:trPr>
        <w:tc>
          <w:tcPr>
            <w:tcW w:w="1871" w:type="dxa"/>
            <w:vAlign w:val="center"/>
          </w:tcPr>
          <w:p w:rsidR="0024410B" w:rsidRPr="00A220C7" w:rsidRDefault="0024410B" w:rsidP="00B51C3C">
            <w:pPr>
              <w:pStyle w:val="a7"/>
              <w:keepNext/>
              <w:spacing w:after="0" w:line="440" w:lineRule="exact"/>
              <w:ind w:left="63" w:right="63"/>
              <w:rPr>
                <w:rFonts w:eastAsia="仿宋_GB2312"/>
                <w:sz w:val="28"/>
                <w:szCs w:val="28"/>
              </w:rPr>
            </w:pPr>
            <w:r w:rsidRPr="00A220C7">
              <w:rPr>
                <w:rFonts w:eastAsia="仿宋_GB2312" w:cs="仿宋_GB2312" w:hint="eastAsia"/>
                <w:sz w:val="28"/>
                <w:szCs w:val="28"/>
              </w:rPr>
              <w:t>名</w:t>
            </w:r>
            <w:r w:rsidRPr="00A220C7">
              <w:rPr>
                <w:rFonts w:eastAsia="仿宋_GB2312"/>
                <w:sz w:val="28"/>
                <w:szCs w:val="28"/>
              </w:rPr>
              <w:t xml:space="preserve">    </w:t>
            </w:r>
            <w:r w:rsidRPr="00A220C7">
              <w:rPr>
                <w:rFonts w:eastAsia="仿宋_GB2312" w:cs="仿宋_GB2312" w:hint="eastAsia"/>
                <w:sz w:val="28"/>
                <w:szCs w:val="28"/>
              </w:rPr>
              <w:t>称</w:t>
            </w:r>
          </w:p>
        </w:tc>
        <w:tc>
          <w:tcPr>
            <w:tcW w:w="1418" w:type="dxa"/>
            <w:vAlign w:val="center"/>
          </w:tcPr>
          <w:p w:rsidR="0024410B" w:rsidRPr="00A220C7" w:rsidRDefault="0024410B" w:rsidP="00B51C3C">
            <w:pPr>
              <w:pStyle w:val="a7"/>
              <w:keepNext/>
              <w:spacing w:after="0" w:line="440" w:lineRule="exact"/>
              <w:ind w:left="63" w:right="63"/>
              <w:rPr>
                <w:rFonts w:eastAsia="仿宋_GB2312"/>
                <w:sz w:val="28"/>
                <w:szCs w:val="28"/>
              </w:rPr>
            </w:pPr>
            <w:r w:rsidRPr="00A220C7">
              <w:rPr>
                <w:rFonts w:eastAsia="仿宋_GB2312" w:cs="仿宋_GB2312" w:hint="eastAsia"/>
                <w:sz w:val="28"/>
                <w:szCs w:val="28"/>
              </w:rPr>
              <w:t>姓名</w:t>
            </w: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r w:rsidRPr="00A220C7">
              <w:rPr>
                <w:rFonts w:eastAsia="仿宋_GB2312" w:cs="仿宋_GB2312" w:hint="eastAsia"/>
                <w:sz w:val="30"/>
                <w:szCs w:val="30"/>
              </w:rPr>
              <w:t>职务</w:t>
            </w: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r w:rsidRPr="00A220C7">
              <w:rPr>
                <w:rFonts w:eastAsia="仿宋_GB2312" w:cs="仿宋_GB2312" w:hint="eastAsia"/>
                <w:sz w:val="30"/>
                <w:szCs w:val="30"/>
              </w:rPr>
              <w:t>职称</w:t>
            </w:r>
          </w:p>
        </w:tc>
        <w:tc>
          <w:tcPr>
            <w:tcW w:w="4252" w:type="dxa"/>
            <w:vAlign w:val="center"/>
          </w:tcPr>
          <w:p w:rsidR="0024410B" w:rsidRPr="00A220C7" w:rsidRDefault="0024410B" w:rsidP="00B51C3C">
            <w:pPr>
              <w:pStyle w:val="a7"/>
              <w:keepNext/>
              <w:spacing w:after="0" w:line="440" w:lineRule="exact"/>
              <w:ind w:leftChars="0" w:left="0" w:right="63"/>
              <w:rPr>
                <w:rFonts w:eastAsia="仿宋_GB2312"/>
                <w:sz w:val="30"/>
                <w:szCs w:val="30"/>
              </w:rPr>
            </w:pPr>
            <w:r w:rsidRPr="00A220C7">
              <w:rPr>
                <w:rFonts w:eastAsia="仿宋_GB2312" w:cs="仿宋_GB2312" w:hint="eastAsia"/>
                <w:sz w:val="30"/>
                <w:szCs w:val="30"/>
              </w:rPr>
              <w:t>计划进场时间</w:t>
            </w:r>
          </w:p>
        </w:tc>
      </w:tr>
      <w:tr w:rsidR="0024410B" w:rsidRPr="00A220C7" w:rsidTr="00B51C3C">
        <w:trPr>
          <w:jc w:val="center"/>
        </w:trPr>
        <w:tc>
          <w:tcPr>
            <w:tcW w:w="9809" w:type="dxa"/>
            <w:gridSpan w:val="5"/>
            <w:vAlign w:val="center"/>
          </w:tcPr>
          <w:p w:rsidR="0024410B" w:rsidRPr="00A220C7" w:rsidRDefault="0024410B" w:rsidP="00B51C3C">
            <w:pPr>
              <w:pStyle w:val="a7"/>
              <w:keepNext/>
              <w:spacing w:after="0" w:line="440" w:lineRule="exact"/>
              <w:ind w:left="63" w:right="63"/>
              <w:rPr>
                <w:rFonts w:eastAsia="仿宋_GB2312"/>
                <w:sz w:val="28"/>
                <w:szCs w:val="28"/>
              </w:rPr>
            </w:pPr>
            <w:r w:rsidRPr="00A220C7">
              <w:rPr>
                <w:rFonts w:eastAsia="仿宋_GB2312" w:cs="仿宋_GB2312" w:hint="eastAsia"/>
                <w:sz w:val="28"/>
                <w:szCs w:val="28"/>
              </w:rPr>
              <w:t>一、总部人员</w:t>
            </w:r>
          </w:p>
        </w:tc>
      </w:tr>
      <w:tr w:rsidR="0024410B" w:rsidRPr="00A220C7" w:rsidTr="00B51C3C">
        <w:trPr>
          <w:jc w:val="center"/>
        </w:trPr>
        <w:tc>
          <w:tcPr>
            <w:tcW w:w="1871" w:type="dxa"/>
            <w:vAlign w:val="center"/>
          </w:tcPr>
          <w:p w:rsidR="0024410B" w:rsidRPr="00A220C7" w:rsidRDefault="0024410B" w:rsidP="00B51C3C">
            <w:pPr>
              <w:pStyle w:val="a7"/>
              <w:keepNext/>
              <w:spacing w:after="0" w:line="440" w:lineRule="exact"/>
              <w:ind w:left="63" w:right="63"/>
              <w:rPr>
                <w:rFonts w:eastAsia="仿宋_GB2312"/>
                <w:sz w:val="28"/>
                <w:szCs w:val="28"/>
              </w:rPr>
            </w:pPr>
            <w:r w:rsidRPr="00A220C7">
              <w:rPr>
                <w:rFonts w:eastAsia="仿宋_GB2312" w:cs="仿宋_GB2312" w:hint="eastAsia"/>
                <w:sz w:val="28"/>
                <w:szCs w:val="28"/>
              </w:rPr>
              <w:t>项目主管</w:t>
            </w:r>
          </w:p>
        </w:tc>
        <w:tc>
          <w:tcPr>
            <w:tcW w:w="1418" w:type="dxa"/>
            <w:vAlign w:val="center"/>
          </w:tcPr>
          <w:p w:rsidR="0024410B" w:rsidRPr="00A220C7" w:rsidRDefault="0024410B" w:rsidP="00B51C3C">
            <w:pPr>
              <w:pStyle w:val="a7"/>
              <w:keepNext/>
              <w:spacing w:after="0" w:line="440" w:lineRule="exact"/>
              <w:ind w:left="63" w:right="63"/>
              <w:rPr>
                <w:rFonts w:eastAsia="仿宋_GB2312"/>
                <w:sz w:val="28"/>
                <w:szCs w:val="28"/>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4252"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r w:rsidR="0024410B" w:rsidRPr="00A220C7" w:rsidTr="00B51C3C">
        <w:trPr>
          <w:jc w:val="center"/>
        </w:trPr>
        <w:tc>
          <w:tcPr>
            <w:tcW w:w="1871" w:type="dxa"/>
            <w:vMerge w:val="restart"/>
            <w:vAlign w:val="center"/>
          </w:tcPr>
          <w:p w:rsidR="0024410B" w:rsidRPr="00A220C7" w:rsidRDefault="0024410B" w:rsidP="00B51C3C">
            <w:pPr>
              <w:pStyle w:val="a7"/>
              <w:keepNext/>
              <w:spacing w:line="440" w:lineRule="exact"/>
              <w:ind w:left="63" w:right="63"/>
              <w:rPr>
                <w:rFonts w:eastAsia="仿宋_GB2312"/>
                <w:sz w:val="28"/>
                <w:szCs w:val="28"/>
              </w:rPr>
            </w:pPr>
            <w:r w:rsidRPr="00A220C7">
              <w:rPr>
                <w:rFonts w:eastAsia="仿宋_GB2312" w:cs="仿宋_GB2312" w:hint="eastAsia"/>
                <w:sz w:val="28"/>
                <w:szCs w:val="28"/>
              </w:rPr>
              <w:t>其他人员</w:t>
            </w:r>
          </w:p>
        </w:tc>
        <w:tc>
          <w:tcPr>
            <w:tcW w:w="1418" w:type="dxa"/>
            <w:vAlign w:val="center"/>
          </w:tcPr>
          <w:p w:rsidR="0024410B" w:rsidRPr="00A220C7" w:rsidRDefault="0024410B" w:rsidP="00B51C3C">
            <w:pPr>
              <w:pStyle w:val="a7"/>
              <w:keepNext/>
              <w:spacing w:after="0" w:line="440" w:lineRule="exact"/>
              <w:ind w:left="63" w:right="63"/>
              <w:rPr>
                <w:rFonts w:eastAsia="仿宋_GB2312"/>
                <w:sz w:val="28"/>
                <w:szCs w:val="28"/>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4252"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r w:rsidR="0024410B" w:rsidRPr="00A220C7" w:rsidTr="00B51C3C">
        <w:trPr>
          <w:jc w:val="center"/>
        </w:trPr>
        <w:tc>
          <w:tcPr>
            <w:tcW w:w="1871" w:type="dxa"/>
            <w:vMerge/>
            <w:vAlign w:val="center"/>
          </w:tcPr>
          <w:p w:rsidR="0024410B" w:rsidRPr="00A220C7" w:rsidRDefault="0024410B" w:rsidP="00B51C3C">
            <w:pPr>
              <w:pStyle w:val="a7"/>
              <w:keepNext/>
              <w:spacing w:after="0" w:line="440" w:lineRule="exact"/>
              <w:ind w:left="63" w:right="63"/>
              <w:rPr>
                <w:rFonts w:eastAsia="仿宋_GB2312"/>
                <w:sz w:val="28"/>
                <w:szCs w:val="28"/>
              </w:rPr>
            </w:pPr>
          </w:p>
        </w:tc>
        <w:tc>
          <w:tcPr>
            <w:tcW w:w="1418" w:type="dxa"/>
            <w:vAlign w:val="center"/>
          </w:tcPr>
          <w:p w:rsidR="0024410B" w:rsidRPr="00A220C7" w:rsidRDefault="0024410B" w:rsidP="00B51C3C">
            <w:pPr>
              <w:pStyle w:val="a7"/>
              <w:keepNext/>
              <w:spacing w:after="0" w:line="440" w:lineRule="exact"/>
              <w:ind w:left="63" w:right="63"/>
              <w:rPr>
                <w:rFonts w:eastAsia="仿宋_GB2312"/>
                <w:sz w:val="28"/>
                <w:szCs w:val="28"/>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4252"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r w:rsidR="0024410B" w:rsidRPr="00A220C7" w:rsidTr="00B51C3C">
        <w:trPr>
          <w:jc w:val="center"/>
        </w:trPr>
        <w:tc>
          <w:tcPr>
            <w:tcW w:w="1871" w:type="dxa"/>
            <w:vMerge/>
            <w:vAlign w:val="center"/>
          </w:tcPr>
          <w:p w:rsidR="0024410B" w:rsidRPr="00A220C7" w:rsidRDefault="0024410B" w:rsidP="00B51C3C">
            <w:pPr>
              <w:pStyle w:val="a7"/>
              <w:keepNext/>
              <w:spacing w:after="0" w:line="440" w:lineRule="exact"/>
              <w:ind w:left="63" w:right="63"/>
              <w:rPr>
                <w:rFonts w:eastAsia="仿宋_GB2312"/>
                <w:sz w:val="28"/>
                <w:szCs w:val="28"/>
              </w:rPr>
            </w:pPr>
          </w:p>
        </w:tc>
        <w:tc>
          <w:tcPr>
            <w:tcW w:w="1418" w:type="dxa"/>
            <w:vAlign w:val="center"/>
          </w:tcPr>
          <w:p w:rsidR="0024410B" w:rsidRPr="00A220C7" w:rsidRDefault="0024410B" w:rsidP="00B51C3C">
            <w:pPr>
              <w:pStyle w:val="a7"/>
              <w:keepNext/>
              <w:spacing w:after="0" w:line="440" w:lineRule="exact"/>
              <w:ind w:left="63" w:right="63"/>
              <w:rPr>
                <w:rFonts w:eastAsia="仿宋_GB2312"/>
                <w:sz w:val="28"/>
                <w:szCs w:val="28"/>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4252"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r w:rsidR="0024410B" w:rsidRPr="00A220C7" w:rsidTr="00B51C3C">
        <w:trPr>
          <w:jc w:val="center"/>
        </w:trPr>
        <w:tc>
          <w:tcPr>
            <w:tcW w:w="9809" w:type="dxa"/>
            <w:gridSpan w:val="5"/>
            <w:vAlign w:val="center"/>
          </w:tcPr>
          <w:p w:rsidR="0024410B" w:rsidRPr="00A220C7" w:rsidRDefault="0024410B" w:rsidP="00B51C3C">
            <w:pPr>
              <w:pStyle w:val="a7"/>
              <w:keepNext/>
              <w:spacing w:after="0" w:line="440" w:lineRule="exact"/>
              <w:ind w:left="63" w:right="63"/>
              <w:rPr>
                <w:rFonts w:eastAsia="仿宋_GB2312"/>
                <w:sz w:val="28"/>
                <w:szCs w:val="28"/>
              </w:rPr>
            </w:pPr>
            <w:r w:rsidRPr="00A220C7">
              <w:rPr>
                <w:rFonts w:eastAsia="仿宋_GB2312" w:cs="仿宋_GB2312" w:hint="eastAsia"/>
                <w:sz w:val="28"/>
                <w:szCs w:val="28"/>
              </w:rPr>
              <w:t>二、现场人员</w:t>
            </w:r>
          </w:p>
        </w:tc>
      </w:tr>
      <w:tr w:rsidR="0024410B" w:rsidRPr="00A220C7" w:rsidTr="00B51C3C">
        <w:trPr>
          <w:jc w:val="center"/>
        </w:trPr>
        <w:tc>
          <w:tcPr>
            <w:tcW w:w="1871" w:type="dxa"/>
            <w:vAlign w:val="center"/>
          </w:tcPr>
          <w:p w:rsidR="0024410B" w:rsidRPr="00A220C7" w:rsidRDefault="0024410B" w:rsidP="00B51C3C">
            <w:pPr>
              <w:pStyle w:val="a7"/>
              <w:keepNext/>
              <w:spacing w:after="0" w:line="440" w:lineRule="exact"/>
              <w:ind w:left="63" w:right="63"/>
              <w:rPr>
                <w:rFonts w:eastAsia="仿宋_GB2312"/>
                <w:sz w:val="28"/>
                <w:szCs w:val="28"/>
              </w:rPr>
            </w:pPr>
            <w:r w:rsidRPr="00A220C7">
              <w:rPr>
                <w:rFonts w:eastAsia="仿宋_GB2312" w:cs="仿宋_GB2312" w:hint="eastAsia"/>
                <w:sz w:val="28"/>
                <w:szCs w:val="28"/>
              </w:rPr>
              <w:t>项目经理</w:t>
            </w:r>
          </w:p>
        </w:tc>
        <w:tc>
          <w:tcPr>
            <w:tcW w:w="1418" w:type="dxa"/>
            <w:vAlign w:val="center"/>
          </w:tcPr>
          <w:p w:rsidR="0024410B" w:rsidRPr="00A220C7" w:rsidRDefault="0024410B" w:rsidP="00B51C3C">
            <w:pPr>
              <w:pStyle w:val="a7"/>
              <w:keepNext/>
              <w:spacing w:after="0" w:line="440" w:lineRule="exact"/>
              <w:ind w:left="63" w:right="63"/>
              <w:rPr>
                <w:rFonts w:eastAsia="仿宋_GB2312"/>
                <w:sz w:val="28"/>
                <w:szCs w:val="28"/>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4252"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r w:rsidR="0024410B" w:rsidRPr="00A220C7" w:rsidTr="00B51C3C">
        <w:trPr>
          <w:jc w:val="center"/>
        </w:trPr>
        <w:tc>
          <w:tcPr>
            <w:tcW w:w="1871" w:type="dxa"/>
            <w:vAlign w:val="center"/>
          </w:tcPr>
          <w:p w:rsidR="0024410B" w:rsidRPr="00A220C7" w:rsidRDefault="0024410B" w:rsidP="00B51C3C">
            <w:pPr>
              <w:pStyle w:val="a7"/>
              <w:keepNext/>
              <w:spacing w:after="0" w:line="440" w:lineRule="exact"/>
              <w:ind w:left="63" w:right="63"/>
              <w:rPr>
                <w:rFonts w:eastAsia="仿宋_GB2312"/>
                <w:sz w:val="28"/>
                <w:szCs w:val="28"/>
              </w:rPr>
            </w:pPr>
            <w:r w:rsidRPr="00A220C7">
              <w:rPr>
                <w:rFonts w:eastAsia="仿宋_GB2312" w:cs="仿宋_GB2312" w:hint="eastAsia"/>
                <w:sz w:val="28"/>
                <w:szCs w:val="28"/>
              </w:rPr>
              <w:t>项目副经理</w:t>
            </w:r>
          </w:p>
        </w:tc>
        <w:tc>
          <w:tcPr>
            <w:tcW w:w="1418" w:type="dxa"/>
            <w:vAlign w:val="center"/>
          </w:tcPr>
          <w:p w:rsidR="0024410B" w:rsidRPr="00A220C7" w:rsidRDefault="0024410B" w:rsidP="00B51C3C">
            <w:pPr>
              <w:pStyle w:val="a7"/>
              <w:keepNext/>
              <w:spacing w:after="0" w:line="440" w:lineRule="exact"/>
              <w:ind w:left="63" w:right="63"/>
              <w:rPr>
                <w:rFonts w:eastAsia="仿宋_GB2312"/>
                <w:sz w:val="28"/>
                <w:szCs w:val="28"/>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4252"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r w:rsidR="0024410B" w:rsidRPr="00A220C7" w:rsidTr="00B51C3C">
        <w:trPr>
          <w:jc w:val="center"/>
        </w:trPr>
        <w:tc>
          <w:tcPr>
            <w:tcW w:w="1871" w:type="dxa"/>
            <w:vAlign w:val="center"/>
          </w:tcPr>
          <w:p w:rsidR="0024410B" w:rsidRPr="00A220C7" w:rsidRDefault="0024410B" w:rsidP="00B51C3C">
            <w:pPr>
              <w:pStyle w:val="a7"/>
              <w:keepNext/>
              <w:spacing w:after="0" w:line="440" w:lineRule="exact"/>
              <w:ind w:left="63" w:right="63"/>
              <w:rPr>
                <w:rFonts w:eastAsia="仿宋_GB2312"/>
                <w:sz w:val="28"/>
                <w:szCs w:val="28"/>
              </w:rPr>
            </w:pPr>
            <w:r w:rsidRPr="00A220C7">
              <w:rPr>
                <w:rFonts w:eastAsia="仿宋_GB2312" w:cs="仿宋_GB2312" w:hint="eastAsia"/>
                <w:sz w:val="28"/>
                <w:szCs w:val="28"/>
              </w:rPr>
              <w:t>技术负责人</w:t>
            </w:r>
          </w:p>
        </w:tc>
        <w:tc>
          <w:tcPr>
            <w:tcW w:w="1418" w:type="dxa"/>
            <w:vAlign w:val="center"/>
          </w:tcPr>
          <w:p w:rsidR="0024410B" w:rsidRPr="00A220C7" w:rsidRDefault="0024410B" w:rsidP="00B51C3C">
            <w:pPr>
              <w:pStyle w:val="a7"/>
              <w:keepNext/>
              <w:spacing w:after="0" w:line="440" w:lineRule="exact"/>
              <w:ind w:left="63" w:right="63"/>
              <w:rPr>
                <w:rFonts w:eastAsia="仿宋_GB2312"/>
                <w:sz w:val="28"/>
                <w:szCs w:val="28"/>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4252"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r w:rsidR="0024410B" w:rsidRPr="00A220C7" w:rsidTr="00B51C3C">
        <w:trPr>
          <w:jc w:val="center"/>
        </w:trPr>
        <w:tc>
          <w:tcPr>
            <w:tcW w:w="1871" w:type="dxa"/>
            <w:vAlign w:val="center"/>
          </w:tcPr>
          <w:p w:rsidR="0024410B" w:rsidRPr="00A220C7" w:rsidRDefault="0024410B" w:rsidP="00B51C3C">
            <w:pPr>
              <w:pStyle w:val="a7"/>
              <w:keepNext/>
              <w:spacing w:after="0" w:line="440" w:lineRule="exact"/>
              <w:ind w:left="63" w:right="63"/>
              <w:rPr>
                <w:rFonts w:eastAsia="仿宋_GB2312"/>
                <w:sz w:val="28"/>
                <w:szCs w:val="28"/>
              </w:rPr>
            </w:pPr>
            <w:r w:rsidRPr="00A220C7">
              <w:rPr>
                <w:rFonts w:eastAsia="仿宋_GB2312" w:cs="仿宋_GB2312" w:hint="eastAsia"/>
                <w:sz w:val="28"/>
                <w:szCs w:val="28"/>
              </w:rPr>
              <w:t>造价管理</w:t>
            </w:r>
          </w:p>
        </w:tc>
        <w:tc>
          <w:tcPr>
            <w:tcW w:w="1418" w:type="dxa"/>
            <w:vAlign w:val="center"/>
          </w:tcPr>
          <w:p w:rsidR="0024410B" w:rsidRPr="00A220C7" w:rsidRDefault="0024410B" w:rsidP="00B51C3C">
            <w:pPr>
              <w:pStyle w:val="a7"/>
              <w:keepNext/>
              <w:spacing w:after="0" w:line="440" w:lineRule="exact"/>
              <w:ind w:left="63" w:right="63"/>
              <w:rPr>
                <w:rFonts w:eastAsia="仿宋_GB2312"/>
                <w:sz w:val="28"/>
                <w:szCs w:val="28"/>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4252"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r w:rsidR="0024410B" w:rsidRPr="00A220C7" w:rsidTr="00B51C3C">
        <w:trPr>
          <w:jc w:val="center"/>
        </w:trPr>
        <w:tc>
          <w:tcPr>
            <w:tcW w:w="1871" w:type="dxa"/>
            <w:vMerge w:val="restart"/>
            <w:vAlign w:val="center"/>
          </w:tcPr>
          <w:p w:rsidR="0024410B" w:rsidRPr="00A220C7" w:rsidRDefault="0024410B" w:rsidP="00B51C3C">
            <w:pPr>
              <w:pStyle w:val="a7"/>
              <w:keepNext/>
              <w:spacing w:line="440" w:lineRule="exact"/>
              <w:ind w:left="63" w:right="63"/>
              <w:rPr>
                <w:rFonts w:eastAsia="仿宋_GB2312"/>
                <w:sz w:val="28"/>
                <w:szCs w:val="28"/>
              </w:rPr>
            </w:pPr>
            <w:r w:rsidRPr="00A220C7">
              <w:rPr>
                <w:rFonts w:eastAsia="仿宋_GB2312" w:cs="仿宋_GB2312" w:hint="eastAsia"/>
                <w:sz w:val="28"/>
                <w:szCs w:val="28"/>
              </w:rPr>
              <w:t>质量管理</w:t>
            </w:r>
          </w:p>
        </w:tc>
        <w:tc>
          <w:tcPr>
            <w:tcW w:w="1418" w:type="dxa"/>
            <w:vAlign w:val="center"/>
          </w:tcPr>
          <w:p w:rsidR="0024410B" w:rsidRPr="00A220C7" w:rsidRDefault="0024410B" w:rsidP="00B51C3C">
            <w:pPr>
              <w:pStyle w:val="a7"/>
              <w:keepNext/>
              <w:spacing w:after="0" w:line="440" w:lineRule="exact"/>
              <w:ind w:left="63" w:right="63"/>
              <w:rPr>
                <w:rFonts w:eastAsia="仿宋_GB2312"/>
                <w:sz w:val="28"/>
                <w:szCs w:val="28"/>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4252"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r w:rsidR="0024410B" w:rsidRPr="00A220C7" w:rsidTr="00B51C3C">
        <w:trPr>
          <w:jc w:val="center"/>
        </w:trPr>
        <w:tc>
          <w:tcPr>
            <w:tcW w:w="1871" w:type="dxa"/>
            <w:vMerge/>
            <w:vAlign w:val="center"/>
          </w:tcPr>
          <w:p w:rsidR="0024410B" w:rsidRPr="00A220C7" w:rsidRDefault="0024410B" w:rsidP="00B51C3C">
            <w:pPr>
              <w:pStyle w:val="a7"/>
              <w:keepNext/>
              <w:spacing w:line="440" w:lineRule="exact"/>
              <w:ind w:left="63" w:right="63"/>
              <w:rPr>
                <w:rFonts w:eastAsia="仿宋_GB2312"/>
                <w:sz w:val="28"/>
                <w:szCs w:val="28"/>
              </w:rPr>
            </w:pPr>
          </w:p>
        </w:tc>
        <w:tc>
          <w:tcPr>
            <w:tcW w:w="1418" w:type="dxa"/>
            <w:vAlign w:val="center"/>
          </w:tcPr>
          <w:p w:rsidR="0024410B" w:rsidRPr="00A220C7" w:rsidRDefault="0024410B" w:rsidP="00B51C3C">
            <w:pPr>
              <w:pStyle w:val="a7"/>
              <w:keepNext/>
              <w:spacing w:after="0" w:line="440" w:lineRule="exact"/>
              <w:ind w:left="63" w:right="63"/>
              <w:rPr>
                <w:rFonts w:eastAsia="仿宋_GB2312"/>
                <w:sz w:val="28"/>
                <w:szCs w:val="28"/>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4252"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r w:rsidR="0024410B" w:rsidRPr="00A220C7" w:rsidTr="00B51C3C">
        <w:trPr>
          <w:jc w:val="center"/>
        </w:trPr>
        <w:tc>
          <w:tcPr>
            <w:tcW w:w="1871" w:type="dxa"/>
            <w:vMerge/>
            <w:vAlign w:val="center"/>
          </w:tcPr>
          <w:p w:rsidR="0024410B" w:rsidRPr="00A220C7" w:rsidRDefault="0024410B" w:rsidP="00B51C3C">
            <w:pPr>
              <w:pStyle w:val="a7"/>
              <w:keepNext/>
              <w:spacing w:after="0" w:line="440" w:lineRule="exact"/>
              <w:ind w:left="63" w:right="63"/>
              <w:rPr>
                <w:rFonts w:eastAsia="仿宋_GB2312"/>
                <w:sz w:val="28"/>
                <w:szCs w:val="28"/>
              </w:rPr>
            </w:pPr>
          </w:p>
        </w:tc>
        <w:tc>
          <w:tcPr>
            <w:tcW w:w="1418" w:type="dxa"/>
            <w:vAlign w:val="center"/>
          </w:tcPr>
          <w:p w:rsidR="0024410B" w:rsidRPr="00A220C7" w:rsidRDefault="0024410B" w:rsidP="00B51C3C">
            <w:pPr>
              <w:pStyle w:val="a7"/>
              <w:keepNext/>
              <w:spacing w:after="0" w:line="440" w:lineRule="exact"/>
              <w:ind w:left="63" w:right="63"/>
              <w:rPr>
                <w:rFonts w:eastAsia="仿宋_GB2312"/>
                <w:sz w:val="28"/>
                <w:szCs w:val="28"/>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4252"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r w:rsidR="0024410B" w:rsidRPr="00A220C7" w:rsidTr="00B51C3C">
        <w:trPr>
          <w:jc w:val="center"/>
        </w:trPr>
        <w:tc>
          <w:tcPr>
            <w:tcW w:w="1871" w:type="dxa"/>
            <w:vAlign w:val="center"/>
          </w:tcPr>
          <w:p w:rsidR="0024410B" w:rsidRPr="00A220C7" w:rsidRDefault="0024410B" w:rsidP="00B51C3C">
            <w:pPr>
              <w:pStyle w:val="a7"/>
              <w:keepNext/>
              <w:spacing w:after="0" w:line="440" w:lineRule="exact"/>
              <w:ind w:left="63" w:right="63"/>
              <w:rPr>
                <w:rFonts w:eastAsia="仿宋_GB2312"/>
                <w:sz w:val="28"/>
                <w:szCs w:val="28"/>
              </w:rPr>
            </w:pPr>
            <w:r w:rsidRPr="00A220C7">
              <w:rPr>
                <w:rFonts w:eastAsia="仿宋_GB2312" w:cs="仿宋_GB2312" w:hint="eastAsia"/>
                <w:sz w:val="28"/>
                <w:szCs w:val="28"/>
              </w:rPr>
              <w:t>材料管理</w:t>
            </w:r>
          </w:p>
        </w:tc>
        <w:tc>
          <w:tcPr>
            <w:tcW w:w="1418" w:type="dxa"/>
            <w:vAlign w:val="center"/>
          </w:tcPr>
          <w:p w:rsidR="0024410B" w:rsidRPr="00A220C7" w:rsidRDefault="0024410B" w:rsidP="00B51C3C">
            <w:pPr>
              <w:pStyle w:val="a7"/>
              <w:keepNext/>
              <w:spacing w:after="0" w:line="440" w:lineRule="exact"/>
              <w:ind w:left="63" w:right="63"/>
              <w:rPr>
                <w:rFonts w:eastAsia="仿宋_GB2312"/>
                <w:sz w:val="28"/>
                <w:szCs w:val="28"/>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4252"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r w:rsidR="0024410B" w:rsidRPr="00A220C7" w:rsidTr="00B51C3C">
        <w:trPr>
          <w:jc w:val="center"/>
        </w:trPr>
        <w:tc>
          <w:tcPr>
            <w:tcW w:w="1871" w:type="dxa"/>
            <w:vAlign w:val="center"/>
          </w:tcPr>
          <w:p w:rsidR="0024410B" w:rsidRPr="00A220C7" w:rsidRDefault="0024410B" w:rsidP="00B51C3C">
            <w:pPr>
              <w:pStyle w:val="a7"/>
              <w:keepNext/>
              <w:spacing w:after="0" w:line="440" w:lineRule="exact"/>
              <w:ind w:left="63" w:right="63"/>
              <w:rPr>
                <w:rFonts w:eastAsia="仿宋_GB2312"/>
                <w:sz w:val="28"/>
                <w:szCs w:val="28"/>
              </w:rPr>
            </w:pPr>
            <w:r w:rsidRPr="00A220C7">
              <w:rPr>
                <w:rFonts w:eastAsia="仿宋_GB2312" w:cs="仿宋_GB2312" w:hint="eastAsia"/>
                <w:sz w:val="28"/>
                <w:szCs w:val="28"/>
              </w:rPr>
              <w:t>计划管理</w:t>
            </w:r>
          </w:p>
        </w:tc>
        <w:tc>
          <w:tcPr>
            <w:tcW w:w="1418" w:type="dxa"/>
            <w:vAlign w:val="center"/>
          </w:tcPr>
          <w:p w:rsidR="0024410B" w:rsidRPr="00A220C7" w:rsidRDefault="0024410B" w:rsidP="00B51C3C">
            <w:pPr>
              <w:pStyle w:val="a7"/>
              <w:keepNext/>
              <w:spacing w:after="0" w:line="440" w:lineRule="exact"/>
              <w:ind w:left="63" w:right="63"/>
              <w:rPr>
                <w:rFonts w:eastAsia="仿宋_GB2312"/>
                <w:sz w:val="28"/>
                <w:szCs w:val="28"/>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4252"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r w:rsidR="0024410B" w:rsidRPr="00A220C7" w:rsidTr="00B51C3C">
        <w:trPr>
          <w:jc w:val="center"/>
        </w:trPr>
        <w:tc>
          <w:tcPr>
            <w:tcW w:w="1871" w:type="dxa"/>
            <w:vMerge w:val="restart"/>
            <w:vAlign w:val="center"/>
          </w:tcPr>
          <w:p w:rsidR="0024410B" w:rsidRPr="00A220C7" w:rsidRDefault="0024410B" w:rsidP="00B51C3C">
            <w:pPr>
              <w:pStyle w:val="a7"/>
              <w:keepNext/>
              <w:spacing w:line="440" w:lineRule="exact"/>
              <w:ind w:left="63" w:right="63"/>
              <w:rPr>
                <w:rFonts w:eastAsia="仿宋_GB2312"/>
                <w:sz w:val="28"/>
                <w:szCs w:val="28"/>
              </w:rPr>
            </w:pPr>
            <w:r w:rsidRPr="00A220C7">
              <w:rPr>
                <w:rFonts w:eastAsia="仿宋_GB2312" w:cs="仿宋_GB2312" w:hint="eastAsia"/>
                <w:sz w:val="28"/>
                <w:szCs w:val="28"/>
              </w:rPr>
              <w:t>安全管理</w:t>
            </w:r>
          </w:p>
        </w:tc>
        <w:tc>
          <w:tcPr>
            <w:tcW w:w="1418" w:type="dxa"/>
            <w:vAlign w:val="center"/>
          </w:tcPr>
          <w:p w:rsidR="0024410B" w:rsidRPr="00A220C7" w:rsidRDefault="0024410B" w:rsidP="00B51C3C">
            <w:pPr>
              <w:pStyle w:val="a7"/>
              <w:keepNext/>
              <w:spacing w:after="0" w:line="440" w:lineRule="exact"/>
              <w:ind w:left="63" w:right="63"/>
              <w:rPr>
                <w:rFonts w:eastAsia="仿宋_GB2312"/>
                <w:sz w:val="28"/>
                <w:szCs w:val="28"/>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4252"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r w:rsidR="0024410B" w:rsidRPr="00A220C7" w:rsidTr="00B51C3C">
        <w:trPr>
          <w:jc w:val="center"/>
        </w:trPr>
        <w:tc>
          <w:tcPr>
            <w:tcW w:w="1871" w:type="dxa"/>
            <w:vMerge/>
            <w:vAlign w:val="center"/>
          </w:tcPr>
          <w:p w:rsidR="0024410B" w:rsidRPr="00A220C7" w:rsidRDefault="0024410B" w:rsidP="00B51C3C">
            <w:pPr>
              <w:pStyle w:val="a7"/>
              <w:keepNext/>
              <w:spacing w:line="440" w:lineRule="exact"/>
              <w:ind w:left="63" w:right="63"/>
              <w:rPr>
                <w:rFonts w:eastAsia="仿宋_GB2312"/>
                <w:sz w:val="28"/>
                <w:szCs w:val="28"/>
              </w:rPr>
            </w:pPr>
          </w:p>
        </w:tc>
        <w:tc>
          <w:tcPr>
            <w:tcW w:w="1418" w:type="dxa"/>
            <w:vAlign w:val="center"/>
          </w:tcPr>
          <w:p w:rsidR="0024410B" w:rsidRPr="00A220C7" w:rsidRDefault="0024410B" w:rsidP="00B51C3C">
            <w:pPr>
              <w:pStyle w:val="a7"/>
              <w:keepNext/>
              <w:spacing w:after="0" w:line="440" w:lineRule="exact"/>
              <w:ind w:left="63" w:right="63"/>
              <w:rPr>
                <w:rFonts w:eastAsia="仿宋_GB2312"/>
                <w:sz w:val="28"/>
                <w:szCs w:val="28"/>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4252"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r w:rsidR="0024410B" w:rsidRPr="00A220C7" w:rsidTr="00B51C3C">
        <w:trPr>
          <w:jc w:val="center"/>
        </w:trPr>
        <w:tc>
          <w:tcPr>
            <w:tcW w:w="1871" w:type="dxa"/>
            <w:vMerge/>
            <w:vAlign w:val="center"/>
          </w:tcPr>
          <w:p w:rsidR="0024410B" w:rsidRPr="00A220C7" w:rsidRDefault="0024410B" w:rsidP="00B51C3C">
            <w:pPr>
              <w:pStyle w:val="a7"/>
              <w:keepNext/>
              <w:spacing w:after="0" w:line="440" w:lineRule="exact"/>
              <w:ind w:left="63" w:right="63"/>
              <w:rPr>
                <w:rFonts w:eastAsia="仿宋_GB2312"/>
                <w:sz w:val="28"/>
                <w:szCs w:val="28"/>
              </w:rPr>
            </w:pPr>
          </w:p>
        </w:tc>
        <w:tc>
          <w:tcPr>
            <w:tcW w:w="1418" w:type="dxa"/>
            <w:vAlign w:val="center"/>
          </w:tcPr>
          <w:p w:rsidR="0024410B" w:rsidRPr="00A220C7" w:rsidRDefault="0024410B" w:rsidP="00B51C3C">
            <w:pPr>
              <w:pStyle w:val="a7"/>
              <w:keepNext/>
              <w:spacing w:after="0" w:line="440" w:lineRule="exact"/>
              <w:ind w:left="63" w:right="63"/>
              <w:rPr>
                <w:rFonts w:eastAsia="仿宋_GB2312"/>
                <w:sz w:val="28"/>
                <w:szCs w:val="28"/>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4252"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r w:rsidR="0024410B" w:rsidRPr="00A220C7" w:rsidTr="00B51C3C">
        <w:trPr>
          <w:jc w:val="center"/>
        </w:trPr>
        <w:tc>
          <w:tcPr>
            <w:tcW w:w="1871" w:type="dxa"/>
            <w:vMerge w:val="restart"/>
            <w:vAlign w:val="center"/>
          </w:tcPr>
          <w:p w:rsidR="0024410B" w:rsidRPr="00A220C7" w:rsidRDefault="0024410B" w:rsidP="00B51C3C">
            <w:pPr>
              <w:pStyle w:val="a7"/>
              <w:keepNext/>
              <w:spacing w:after="0" w:line="440" w:lineRule="exact"/>
              <w:ind w:left="63" w:right="63"/>
              <w:rPr>
                <w:rFonts w:eastAsia="仿宋_GB2312"/>
                <w:sz w:val="28"/>
                <w:szCs w:val="28"/>
              </w:rPr>
            </w:pPr>
            <w:r w:rsidRPr="00A220C7">
              <w:rPr>
                <w:rFonts w:eastAsia="仿宋_GB2312" w:cs="仿宋_GB2312" w:hint="eastAsia"/>
                <w:sz w:val="28"/>
                <w:szCs w:val="28"/>
              </w:rPr>
              <w:t>其他人员</w:t>
            </w:r>
          </w:p>
        </w:tc>
        <w:tc>
          <w:tcPr>
            <w:tcW w:w="1418" w:type="dxa"/>
            <w:vAlign w:val="center"/>
          </w:tcPr>
          <w:p w:rsidR="0024410B" w:rsidRPr="00A220C7" w:rsidRDefault="0024410B" w:rsidP="00B51C3C">
            <w:pPr>
              <w:pStyle w:val="a7"/>
              <w:keepNext/>
              <w:spacing w:after="0" w:line="440" w:lineRule="exact"/>
              <w:ind w:left="63" w:right="63"/>
              <w:rPr>
                <w:rFonts w:eastAsia="仿宋_GB2312"/>
                <w:sz w:val="28"/>
                <w:szCs w:val="28"/>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4252"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r w:rsidR="0024410B" w:rsidRPr="00A220C7" w:rsidTr="00B51C3C">
        <w:trPr>
          <w:jc w:val="center"/>
        </w:trPr>
        <w:tc>
          <w:tcPr>
            <w:tcW w:w="1871" w:type="dxa"/>
            <w:vMerge/>
            <w:vAlign w:val="center"/>
          </w:tcPr>
          <w:p w:rsidR="0024410B" w:rsidRPr="00A220C7" w:rsidRDefault="0024410B" w:rsidP="00B51C3C">
            <w:pPr>
              <w:pStyle w:val="a7"/>
              <w:keepNext/>
              <w:spacing w:after="0" w:line="440" w:lineRule="exact"/>
              <w:ind w:left="63" w:right="63"/>
              <w:rPr>
                <w:rFonts w:eastAsia="仿宋_GB2312"/>
                <w:sz w:val="28"/>
                <w:szCs w:val="28"/>
              </w:rPr>
            </w:pPr>
          </w:p>
        </w:tc>
        <w:tc>
          <w:tcPr>
            <w:tcW w:w="1418" w:type="dxa"/>
            <w:vAlign w:val="center"/>
          </w:tcPr>
          <w:p w:rsidR="0024410B" w:rsidRPr="00A220C7" w:rsidRDefault="0024410B" w:rsidP="00B51C3C">
            <w:pPr>
              <w:pStyle w:val="a7"/>
              <w:keepNext/>
              <w:spacing w:after="0" w:line="440" w:lineRule="exact"/>
              <w:ind w:left="63" w:right="63"/>
              <w:rPr>
                <w:rFonts w:eastAsia="仿宋_GB2312"/>
                <w:sz w:val="28"/>
                <w:szCs w:val="28"/>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4252"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r w:rsidR="0024410B" w:rsidRPr="00A220C7" w:rsidTr="00B51C3C">
        <w:trPr>
          <w:jc w:val="center"/>
        </w:trPr>
        <w:tc>
          <w:tcPr>
            <w:tcW w:w="1871" w:type="dxa"/>
            <w:vMerge/>
            <w:vAlign w:val="center"/>
          </w:tcPr>
          <w:p w:rsidR="0024410B" w:rsidRPr="00A220C7" w:rsidRDefault="0024410B" w:rsidP="00B51C3C">
            <w:pPr>
              <w:pStyle w:val="a7"/>
              <w:keepNext/>
              <w:spacing w:after="0" w:line="440" w:lineRule="exact"/>
              <w:ind w:left="63" w:right="63"/>
              <w:rPr>
                <w:rFonts w:eastAsia="仿宋_GB2312"/>
                <w:sz w:val="28"/>
                <w:szCs w:val="28"/>
              </w:rPr>
            </w:pPr>
          </w:p>
        </w:tc>
        <w:tc>
          <w:tcPr>
            <w:tcW w:w="1418" w:type="dxa"/>
            <w:vAlign w:val="center"/>
          </w:tcPr>
          <w:p w:rsidR="0024410B" w:rsidRPr="00A220C7" w:rsidRDefault="0024410B" w:rsidP="00B51C3C">
            <w:pPr>
              <w:pStyle w:val="a7"/>
              <w:keepNext/>
              <w:spacing w:after="0" w:line="440" w:lineRule="exact"/>
              <w:ind w:left="63" w:right="63"/>
              <w:rPr>
                <w:rFonts w:eastAsia="仿宋_GB2312"/>
                <w:sz w:val="28"/>
                <w:szCs w:val="28"/>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4252"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r w:rsidR="0024410B" w:rsidRPr="00A220C7" w:rsidTr="00B51C3C">
        <w:trPr>
          <w:jc w:val="center"/>
        </w:trPr>
        <w:tc>
          <w:tcPr>
            <w:tcW w:w="1871" w:type="dxa"/>
            <w:vMerge/>
            <w:vAlign w:val="center"/>
          </w:tcPr>
          <w:p w:rsidR="0024410B" w:rsidRPr="00A220C7" w:rsidRDefault="0024410B" w:rsidP="00B51C3C">
            <w:pPr>
              <w:pStyle w:val="a7"/>
              <w:keepNext/>
              <w:spacing w:after="0" w:line="440" w:lineRule="exact"/>
              <w:ind w:left="63" w:right="63"/>
              <w:rPr>
                <w:rFonts w:eastAsia="仿宋_GB2312"/>
                <w:sz w:val="28"/>
                <w:szCs w:val="28"/>
              </w:rPr>
            </w:pPr>
          </w:p>
        </w:tc>
        <w:tc>
          <w:tcPr>
            <w:tcW w:w="1418" w:type="dxa"/>
            <w:vAlign w:val="center"/>
          </w:tcPr>
          <w:p w:rsidR="0024410B" w:rsidRPr="00A220C7" w:rsidRDefault="0024410B" w:rsidP="00B51C3C">
            <w:pPr>
              <w:pStyle w:val="a7"/>
              <w:keepNext/>
              <w:spacing w:after="0" w:line="440" w:lineRule="exact"/>
              <w:ind w:left="63" w:right="63"/>
              <w:rPr>
                <w:rFonts w:eastAsia="仿宋_GB2312"/>
                <w:sz w:val="28"/>
                <w:szCs w:val="28"/>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4252"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r w:rsidR="0024410B" w:rsidRPr="00A220C7" w:rsidTr="00B51C3C">
        <w:trPr>
          <w:jc w:val="center"/>
        </w:trPr>
        <w:tc>
          <w:tcPr>
            <w:tcW w:w="1871" w:type="dxa"/>
            <w:vMerge/>
            <w:vAlign w:val="center"/>
          </w:tcPr>
          <w:p w:rsidR="0024410B" w:rsidRPr="00A220C7" w:rsidRDefault="0024410B" w:rsidP="00B51C3C">
            <w:pPr>
              <w:pStyle w:val="a7"/>
              <w:keepNext/>
              <w:spacing w:after="0" w:line="440" w:lineRule="exact"/>
              <w:ind w:left="63" w:right="63"/>
              <w:rPr>
                <w:rFonts w:eastAsia="仿宋_GB2312"/>
                <w:sz w:val="28"/>
                <w:szCs w:val="28"/>
              </w:rPr>
            </w:pPr>
          </w:p>
        </w:tc>
        <w:tc>
          <w:tcPr>
            <w:tcW w:w="1418" w:type="dxa"/>
            <w:vAlign w:val="center"/>
          </w:tcPr>
          <w:p w:rsidR="0024410B" w:rsidRPr="00A220C7" w:rsidRDefault="0024410B" w:rsidP="00B51C3C">
            <w:pPr>
              <w:pStyle w:val="a7"/>
              <w:keepNext/>
              <w:spacing w:after="0" w:line="440" w:lineRule="exact"/>
              <w:ind w:left="63" w:right="63"/>
              <w:rPr>
                <w:rFonts w:eastAsia="仿宋_GB2312"/>
                <w:sz w:val="28"/>
                <w:szCs w:val="28"/>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4252"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r w:rsidR="0024410B" w:rsidRPr="00A220C7" w:rsidTr="00B51C3C">
        <w:trPr>
          <w:jc w:val="center"/>
        </w:trPr>
        <w:tc>
          <w:tcPr>
            <w:tcW w:w="1871" w:type="dxa"/>
            <w:vMerge/>
            <w:vAlign w:val="center"/>
          </w:tcPr>
          <w:p w:rsidR="0024410B" w:rsidRPr="00A220C7" w:rsidRDefault="0024410B" w:rsidP="00B51C3C">
            <w:pPr>
              <w:pStyle w:val="a7"/>
              <w:keepNext/>
              <w:spacing w:after="0" w:line="440" w:lineRule="exact"/>
              <w:ind w:left="63" w:right="63"/>
              <w:rPr>
                <w:rFonts w:eastAsia="仿宋_GB2312"/>
                <w:sz w:val="28"/>
                <w:szCs w:val="28"/>
              </w:rPr>
            </w:pPr>
          </w:p>
        </w:tc>
        <w:tc>
          <w:tcPr>
            <w:tcW w:w="1418" w:type="dxa"/>
            <w:vAlign w:val="center"/>
          </w:tcPr>
          <w:p w:rsidR="0024410B" w:rsidRPr="00A220C7" w:rsidRDefault="0024410B" w:rsidP="00B51C3C">
            <w:pPr>
              <w:pStyle w:val="a7"/>
              <w:keepNext/>
              <w:spacing w:after="0" w:line="440" w:lineRule="exact"/>
              <w:ind w:left="63" w:right="63"/>
              <w:rPr>
                <w:rFonts w:eastAsia="仿宋_GB2312"/>
                <w:sz w:val="28"/>
                <w:szCs w:val="28"/>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4252"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bl>
    <w:p w:rsidR="0024410B" w:rsidRPr="00A220C7" w:rsidRDefault="0024410B" w:rsidP="0024410B">
      <w:pPr>
        <w:spacing w:line="440" w:lineRule="exact"/>
        <w:rPr>
          <w:rFonts w:eastAsia="黑体"/>
          <w:sz w:val="30"/>
          <w:szCs w:val="30"/>
        </w:rPr>
      </w:pPr>
      <w:r w:rsidRPr="00A220C7">
        <w:rPr>
          <w:rFonts w:eastAsia="仿宋_GB2312"/>
          <w:sz w:val="30"/>
          <w:szCs w:val="30"/>
        </w:rPr>
        <w:br w:type="page"/>
      </w:r>
      <w:r w:rsidRPr="00A220C7">
        <w:rPr>
          <w:rFonts w:eastAsia="仿宋_GB2312" w:cs="仿宋_GB2312" w:hint="eastAsia"/>
          <w:sz w:val="30"/>
          <w:szCs w:val="30"/>
        </w:rPr>
        <w:lastRenderedPageBreak/>
        <w:t>附</w:t>
      </w:r>
      <w:bookmarkStart w:id="1186" w:name="_Toc296503229"/>
      <w:bookmarkStart w:id="1187" w:name="_Toc296347228"/>
      <w:bookmarkStart w:id="1188" w:name="_Toc296346730"/>
      <w:bookmarkStart w:id="1189" w:name="_Toc296944568"/>
      <w:bookmarkStart w:id="1190" w:name="_Toc296891057"/>
      <w:bookmarkStart w:id="1191" w:name="_Toc296891269"/>
      <w:r w:rsidRPr="00A220C7">
        <w:rPr>
          <w:rFonts w:eastAsia="仿宋_GB2312" w:cs="仿宋_GB2312" w:hint="eastAsia"/>
          <w:sz w:val="30"/>
          <w:szCs w:val="30"/>
        </w:rPr>
        <w:t>件</w:t>
      </w:r>
      <w:r w:rsidRPr="00A220C7">
        <w:rPr>
          <w:rFonts w:eastAsia="仿宋_GB2312" w:hint="eastAsia"/>
          <w:sz w:val="30"/>
          <w:szCs w:val="30"/>
        </w:rPr>
        <w:t>6</w:t>
      </w:r>
      <w:r w:rsidRPr="00A220C7">
        <w:rPr>
          <w:rFonts w:eastAsia="仿宋_GB2312" w:cs="仿宋_GB2312" w:hint="eastAsia"/>
          <w:sz w:val="30"/>
          <w:szCs w:val="30"/>
        </w:rPr>
        <w:t>：</w:t>
      </w:r>
    </w:p>
    <w:bookmarkEnd w:id="1186"/>
    <w:bookmarkEnd w:id="1187"/>
    <w:bookmarkEnd w:id="1188"/>
    <w:bookmarkEnd w:id="1189"/>
    <w:bookmarkEnd w:id="1190"/>
    <w:bookmarkEnd w:id="1191"/>
    <w:p w:rsidR="0024410B" w:rsidRPr="00A220C7" w:rsidRDefault="0024410B" w:rsidP="0087252F">
      <w:pPr>
        <w:spacing w:beforeLines="50" w:afterLines="50" w:line="440" w:lineRule="exact"/>
        <w:jc w:val="center"/>
        <w:rPr>
          <w:rFonts w:eastAsia="黑体"/>
          <w:sz w:val="30"/>
          <w:szCs w:val="30"/>
        </w:rPr>
      </w:pPr>
      <w:r w:rsidRPr="00A220C7">
        <w:rPr>
          <w:rFonts w:eastAsia="黑体" w:cs="黑体" w:hint="eastAsia"/>
          <w:sz w:val="30"/>
          <w:szCs w:val="30"/>
        </w:rPr>
        <w:t>分包人主要施工管理人员表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71"/>
        <w:gridCol w:w="1418"/>
        <w:gridCol w:w="1134"/>
        <w:gridCol w:w="1134"/>
        <w:gridCol w:w="4252"/>
      </w:tblGrid>
      <w:tr w:rsidR="0024410B" w:rsidRPr="00A220C7" w:rsidTr="00B51C3C">
        <w:trPr>
          <w:jc w:val="center"/>
        </w:trPr>
        <w:tc>
          <w:tcPr>
            <w:tcW w:w="1871" w:type="dxa"/>
            <w:vAlign w:val="center"/>
          </w:tcPr>
          <w:p w:rsidR="0024410B" w:rsidRPr="00A220C7" w:rsidRDefault="0024410B" w:rsidP="00B51C3C">
            <w:pPr>
              <w:pStyle w:val="a7"/>
              <w:keepNext/>
              <w:spacing w:after="0" w:line="440" w:lineRule="exact"/>
              <w:ind w:left="63" w:right="63"/>
              <w:rPr>
                <w:rFonts w:eastAsia="仿宋_GB2312"/>
                <w:sz w:val="28"/>
                <w:szCs w:val="28"/>
              </w:rPr>
            </w:pPr>
            <w:r w:rsidRPr="00A220C7">
              <w:rPr>
                <w:rFonts w:eastAsia="仿宋_GB2312" w:cs="仿宋_GB2312" w:hint="eastAsia"/>
                <w:sz w:val="28"/>
                <w:szCs w:val="28"/>
              </w:rPr>
              <w:t>名</w:t>
            </w:r>
            <w:r w:rsidRPr="00A220C7">
              <w:rPr>
                <w:rFonts w:eastAsia="仿宋_GB2312"/>
                <w:sz w:val="28"/>
                <w:szCs w:val="28"/>
              </w:rPr>
              <w:t xml:space="preserve">    </w:t>
            </w:r>
            <w:r w:rsidRPr="00A220C7">
              <w:rPr>
                <w:rFonts w:eastAsia="仿宋_GB2312" w:cs="仿宋_GB2312" w:hint="eastAsia"/>
                <w:sz w:val="28"/>
                <w:szCs w:val="28"/>
              </w:rPr>
              <w:t>称</w:t>
            </w:r>
          </w:p>
        </w:tc>
        <w:tc>
          <w:tcPr>
            <w:tcW w:w="1418" w:type="dxa"/>
            <w:vAlign w:val="center"/>
          </w:tcPr>
          <w:p w:rsidR="0024410B" w:rsidRPr="00A220C7" w:rsidRDefault="0024410B" w:rsidP="00B51C3C">
            <w:pPr>
              <w:pStyle w:val="a7"/>
              <w:keepNext/>
              <w:spacing w:after="0" w:line="440" w:lineRule="exact"/>
              <w:ind w:left="63" w:right="63"/>
              <w:rPr>
                <w:rFonts w:eastAsia="仿宋_GB2312"/>
                <w:sz w:val="28"/>
                <w:szCs w:val="28"/>
              </w:rPr>
            </w:pPr>
            <w:r w:rsidRPr="00A220C7">
              <w:rPr>
                <w:rFonts w:eastAsia="仿宋_GB2312" w:cs="仿宋_GB2312" w:hint="eastAsia"/>
                <w:sz w:val="28"/>
                <w:szCs w:val="28"/>
              </w:rPr>
              <w:t>姓名</w:t>
            </w: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r w:rsidRPr="00A220C7">
              <w:rPr>
                <w:rFonts w:eastAsia="仿宋_GB2312" w:cs="仿宋_GB2312" w:hint="eastAsia"/>
                <w:sz w:val="30"/>
                <w:szCs w:val="30"/>
              </w:rPr>
              <w:t>职务</w:t>
            </w: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r w:rsidRPr="00A220C7">
              <w:rPr>
                <w:rFonts w:eastAsia="仿宋_GB2312" w:cs="仿宋_GB2312" w:hint="eastAsia"/>
                <w:sz w:val="30"/>
                <w:szCs w:val="30"/>
              </w:rPr>
              <w:t>职称</w:t>
            </w:r>
          </w:p>
        </w:tc>
        <w:tc>
          <w:tcPr>
            <w:tcW w:w="4252" w:type="dxa"/>
            <w:vAlign w:val="center"/>
          </w:tcPr>
          <w:p w:rsidR="0024410B" w:rsidRPr="00A220C7" w:rsidRDefault="0024410B" w:rsidP="00B51C3C">
            <w:pPr>
              <w:pStyle w:val="a7"/>
              <w:keepNext/>
              <w:spacing w:after="0" w:line="440" w:lineRule="exact"/>
              <w:ind w:left="63" w:right="63"/>
              <w:rPr>
                <w:rFonts w:eastAsia="仿宋_GB2312"/>
                <w:sz w:val="30"/>
                <w:szCs w:val="30"/>
              </w:rPr>
            </w:pPr>
            <w:r w:rsidRPr="00A220C7">
              <w:rPr>
                <w:rFonts w:eastAsia="仿宋_GB2312" w:cs="仿宋_GB2312" w:hint="eastAsia"/>
                <w:sz w:val="30"/>
                <w:szCs w:val="30"/>
              </w:rPr>
              <w:t>主要资历、经验及承担过的项目</w:t>
            </w:r>
          </w:p>
        </w:tc>
      </w:tr>
      <w:tr w:rsidR="0024410B" w:rsidRPr="00A220C7" w:rsidTr="00B51C3C">
        <w:trPr>
          <w:jc w:val="center"/>
        </w:trPr>
        <w:tc>
          <w:tcPr>
            <w:tcW w:w="9809" w:type="dxa"/>
            <w:gridSpan w:val="5"/>
            <w:vAlign w:val="center"/>
          </w:tcPr>
          <w:p w:rsidR="0024410B" w:rsidRPr="00A220C7" w:rsidRDefault="0024410B" w:rsidP="00B51C3C">
            <w:pPr>
              <w:pStyle w:val="a7"/>
              <w:keepNext/>
              <w:spacing w:after="0" w:line="440" w:lineRule="exact"/>
              <w:ind w:left="63" w:right="63"/>
              <w:rPr>
                <w:rFonts w:eastAsia="仿宋_GB2312"/>
                <w:sz w:val="28"/>
                <w:szCs w:val="28"/>
              </w:rPr>
            </w:pPr>
            <w:r w:rsidRPr="00A220C7">
              <w:rPr>
                <w:rFonts w:eastAsia="仿宋_GB2312" w:cs="仿宋_GB2312" w:hint="eastAsia"/>
                <w:sz w:val="28"/>
                <w:szCs w:val="28"/>
              </w:rPr>
              <w:t>一、总部人员</w:t>
            </w:r>
          </w:p>
        </w:tc>
      </w:tr>
      <w:tr w:rsidR="0024410B" w:rsidRPr="00A220C7" w:rsidTr="00B51C3C">
        <w:trPr>
          <w:jc w:val="center"/>
        </w:trPr>
        <w:tc>
          <w:tcPr>
            <w:tcW w:w="1871" w:type="dxa"/>
            <w:vAlign w:val="center"/>
          </w:tcPr>
          <w:p w:rsidR="0024410B" w:rsidRPr="00A220C7" w:rsidRDefault="0024410B" w:rsidP="00B51C3C">
            <w:pPr>
              <w:pStyle w:val="a7"/>
              <w:keepNext/>
              <w:spacing w:after="0" w:line="440" w:lineRule="exact"/>
              <w:ind w:left="63" w:right="63"/>
              <w:rPr>
                <w:rFonts w:eastAsia="仿宋_GB2312"/>
                <w:sz w:val="28"/>
                <w:szCs w:val="28"/>
              </w:rPr>
            </w:pPr>
            <w:r w:rsidRPr="00A220C7">
              <w:rPr>
                <w:rFonts w:eastAsia="仿宋_GB2312" w:cs="仿宋_GB2312" w:hint="eastAsia"/>
                <w:sz w:val="28"/>
                <w:szCs w:val="28"/>
              </w:rPr>
              <w:t>项目主管</w:t>
            </w:r>
          </w:p>
        </w:tc>
        <w:tc>
          <w:tcPr>
            <w:tcW w:w="1418" w:type="dxa"/>
            <w:vAlign w:val="center"/>
          </w:tcPr>
          <w:p w:rsidR="0024410B" w:rsidRPr="00A220C7" w:rsidRDefault="0024410B" w:rsidP="00B51C3C">
            <w:pPr>
              <w:pStyle w:val="a7"/>
              <w:keepNext/>
              <w:spacing w:after="0" w:line="440" w:lineRule="exact"/>
              <w:ind w:left="63" w:right="63"/>
              <w:rPr>
                <w:rFonts w:eastAsia="仿宋_GB2312"/>
                <w:sz w:val="28"/>
                <w:szCs w:val="28"/>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4252"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r w:rsidR="0024410B" w:rsidRPr="00A220C7" w:rsidTr="00B51C3C">
        <w:trPr>
          <w:jc w:val="center"/>
        </w:trPr>
        <w:tc>
          <w:tcPr>
            <w:tcW w:w="1871" w:type="dxa"/>
            <w:vMerge w:val="restart"/>
            <w:vAlign w:val="center"/>
          </w:tcPr>
          <w:p w:rsidR="0024410B" w:rsidRPr="00A220C7" w:rsidRDefault="0024410B" w:rsidP="00B51C3C">
            <w:pPr>
              <w:pStyle w:val="a7"/>
              <w:keepNext/>
              <w:spacing w:line="440" w:lineRule="exact"/>
              <w:ind w:left="63" w:right="63"/>
              <w:rPr>
                <w:rFonts w:eastAsia="仿宋_GB2312"/>
                <w:sz w:val="28"/>
                <w:szCs w:val="28"/>
              </w:rPr>
            </w:pPr>
            <w:r w:rsidRPr="00A220C7">
              <w:rPr>
                <w:rFonts w:eastAsia="仿宋_GB2312" w:cs="仿宋_GB2312" w:hint="eastAsia"/>
                <w:sz w:val="28"/>
                <w:szCs w:val="28"/>
              </w:rPr>
              <w:t>其他人员</w:t>
            </w:r>
          </w:p>
        </w:tc>
        <w:tc>
          <w:tcPr>
            <w:tcW w:w="1418" w:type="dxa"/>
            <w:vAlign w:val="center"/>
          </w:tcPr>
          <w:p w:rsidR="0024410B" w:rsidRPr="00A220C7" w:rsidRDefault="0024410B" w:rsidP="00B51C3C">
            <w:pPr>
              <w:pStyle w:val="a7"/>
              <w:keepNext/>
              <w:spacing w:after="0" w:line="440" w:lineRule="exact"/>
              <w:ind w:left="63" w:right="63"/>
              <w:rPr>
                <w:rFonts w:eastAsia="仿宋_GB2312"/>
                <w:sz w:val="28"/>
                <w:szCs w:val="28"/>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4252"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r w:rsidR="0024410B" w:rsidRPr="00A220C7" w:rsidTr="00B51C3C">
        <w:trPr>
          <w:jc w:val="center"/>
        </w:trPr>
        <w:tc>
          <w:tcPr>
            <w:tcW w:w="1871" w:type="dxa"/>
            <w:vMerge/>
            <w:vAlign w:val="center"/>
          </w:tcPr>
          <w:p w:rsidR="0024410B" w:rsidRPr="00A220C7" w:rsidRDefault="0024410B" w:rsidP="00B51C3C">
            <w:pPr>
              <w:pStyle w:val="a7"/>
              <w:keepNext/>
              <w:spacing w:after="0" w:line="440" w:lineRule="exact"/>
              <w:ind w:left="63" w:right="63"/>
              <w:rPr>
                <w:rFonts w:eastAsia="仿宋_GB2312"/>
                <w:sz w:val="28"/>
                <w:szCs w:val="28"/>
              </w:rPr>
            </w:pPr>
          </w:p>
        </w:tc>
        <w:tc>
          <w:tcPr>
            <w:tcW w:w="1418" w:type="dxa"/>
            <w:vAlign w:val="center"/>
          </w:tcPr>
          <w:p w:rsidR="0024410B" w:rsidRPr="00A220C7" w:rsidRDefault="0024410B" w:rsidP="00B51C3C">
            <w:pPr>
              <w:pStyle w:val="a7"/>
              <w:keepNext/>
              <w:spacing w:after="0" w:line="440" w:lineRule="exact"/>
              <w:ind w:left="63" w:right="63"/>
              <w:rPr>
                <w:rFonts w:eastAsia="仿宋_GB2312"/>
                <w:sz w:val="28"/>
                <w:szCs w:val="28"/>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4252"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r w:rsidR="0024410B" w:rsidRPr="00A220C7" w:rsidTr="00B51C3C">
        <w:trPr>
          <w:jc w:val="center"/>
        </w:trPr>
        <w:tc>
          <w:tcPr>
            <w:tcW w:w="1871" w:type="dxa"/>
            <w:vMerge/>
            <w:vAlign w:val="center"/>
          </w:tcPr>
          <w:p w:rsidR="0024410B" w:rsidRPr="00A220C7" w:rsidRDefault="0024410B" w:rsidP="00B51C3C">
            <w:pPr>
              <w:pStyle w:val="a7"/>
              <w:keepNext/>
              <w:spacing w:after="0" w:line="440" w:lineRule="exact"/>
              <w:ind w:left="63" w:right="63"/>
              <w:rPr>
                <w:rFonts w:eastAsia="仿宋_GB2312"/>
                <w:sz w:val="28"/>
                <w:szCs w:val="28"/>
              </w:rPr>
            </w:pPr>
          </w:p>
        </w:tc>
        <w:tc>
          <w:tcPr>
            <w:tcW w:w="1418" w:type="dxa"/>
            <w:vAlign w:val="center"/>
          </w:tcPr>
          <w:p w:rsidR="0024410B" w:rsidRPr="00A220C7" w:rsidRDefault="0024410B" w:rsidP="00B51C3C">
            <w:pPr>
              <w:pStyle w:val="a7"/>
              <w:keepNext/>
              <w:spacing w:after="0" w:line="440" w:lineRule="exact"/>
              <w:ind w:left="63" w:right="63"/>
              <w:rPr>
                <w:rFonts w:eastAsia="仿宋_GB2312"/>
                <w:sz w:val="28"/>
                <w:szCs w:val="28"/>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4252"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r w:rsidR="0024410B" w:rsidRPr="00A220C7" w:rsidTr="00B51C3C">
        <w:trPr>
          <w:jc w:val="center"/>
        </w:trPr>
        <w:tc>
          <w:tcPr>
            <w:tcW w:w="9809" w:type="dxa"/>
            <w:gridSpan w:val="5"/>
            <w:vAlign w:val="center"/>
          </w:tcPr>
          <w:p w:rsidR="0024410B" w:rsidRPr="00A220C7" w:rsidRDefault="0024410B" w:rsidP="00B51C3C">
            <w:pPr>
              <w:pStyle w:val="a7"/>
              <w:keepNext/>
              <w:spacing w:after="0" w:line="440" w:lineRule="exact"/>
              <w:ind w:left="63" w:right="63"/>
              <w:rPr>
                <w:rFonts w:eastAsia="仿宋_GB2312"/>
                <w:sz w:val="28"/>
                <w:szCs w:val="28"/>
              </w:rPr>
            </w:pPr>
            <w:r w:rsidRPr="00A220C7">
              <w:rPr>
                <w:rFonts w:eastAsia="仿宋_GB2312" w:cs="仿宋_GB2312" w:hint="eastAsia"/>
                <w:sz w:val="28"/>
                <w:szCs w:val="28"/>
              </w:rPr>
              <w:t>二、现场人员</w:t>
            </w:r>
          </w:p>
        </w:tc>
      </w:tr>
      <w:tr w:rsidR="0024410B" w:rsidRPr="00A220C7" w:rsidTr="00B51C3C">
        <w:trPr>
          <w:jc w:val="center"/>
        </w:trPr>
        <w:tc>
          <w:tcPr>
            <w:tcW w:w="1871" w:type="dxa"/>
            <w:vAlign w:val="center"/>
          </w:tcPr>
          <w:p w:rsidR="0024410B" w:rsidRPr="00A220C7" w:rsidRDefault="0024410B" w:rsidP="00B51C3C">
            <w:pPr>
              <w:pStyle w:val="a7"/>
              <w:keepNext/>
              <w:spacing w:after="0" w:line="440" w:lineRule="exact"/>
              <w:ind w:left="63" w:right="63"/>
              <w:rPr>
                <w:rFonts w:eastAsia="仿宋_GB2312"/>
                <w:sz w:val="28"/>
                <w:szCs w:val="28"/>
              </w:rPr>
            </w:pPr>
            <w:r w:rsidRPr="00A220C7">
              <w:rPr>
                <w:rFonts w:eastAsia="仿宋_GB2312" w:cs="仿宋_GB2312" w:hint="eastAsia"/>
                <w:sz w:val="28"/>
                <w:szCs w:val="28"/>
              </w:rPr>
              <w:t>项目经理</w:t>
            </w:r>
          </w:p>
        </w:tc>
        <w:tc>
          <w:tcPr>
            <w:tcW w:w="1418" w:type="dxa"/>
            <w:vAlign w:val="center"/>
          </w:tcPr>
          <w:p w:rsidR="0024410B" w:rsidRPr="00A220C7" w:rsidRDefault="0024410B" w:rsidP="00B51C3C">
            <w:pPr>
              <w:pStyle w:val="a7"/>
              <w:keepNext/>
              <w:spacing w:after="0" w:line="440" w:lineRule="exact"/>
              <w:ind w:left="63" w:right="63"/>
              <w:rPr>
                <w:rFonts w:eastAsia="仿宋_GB2312"/>
                <w:sz w:val="28"/>
                <w:szCs w:val="28"/>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4252"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r w:rsidR="0024410B" w:rsidRPr="00A220C7" w:rsidTr="00B51C3C">
        <w:trPr>
          <w:jc w:val="center"/>
        </w:trPr>
        <w:tc>
          <w:tcPr>
            <w:tcW w:w="1871" w:type="dxa"/>
            <w:vAlign w:val="center"/>
          </w:tcPr>
          <w:p w:rsidR="0024410B" w:rsidRPr="00A220C7" w:rsidRDefault="0024410B" w:rsidP="00B51C3C">
            <w:pPr>
              <w:pStyle w:val="a7"/>
              <w:keepNext/>
              <w:spacing w:after="0" w:line="440" w:lineRule="exact"/>
              <w:ind w:left="63" w:right="63"/>
              <w:rPr>
                <w:rFonts w:eastAsia="仿宋_GB2312"/>
                <w:sz w:val="28"/>
                <w:szCs w:val="28"/>
              </w:rPr>
            </w:pPr>
            <w:r w:rsidRPr="00A220C7">
              <w:rPr>
                <w:rFonts w:eastAsia="仿宋_GB2312" w:cs="仿宋_GB2312" w:hint="eastAsia"/>
                <w:sz w:val="28"/>
                <w:szCs w:val="28"/>
              </w:rPr>
              <w:t>项目副经理</w:t>
            </w:r>
          </w:p>
        </w:tc>
        <w:tc>
          <w:tcPr>
            <w:tcW w:w="1418" w:type="dxa"/>
            <w:vAlign w:val="center"/>
          </w:tcPr>
          <w:p w:rsidR="0024410B" w:rsidRPr="00A220C7" w:rsidRDefault="0024410B" w:rsidP="00B51C3C">
            <w:pPr>
              <w:pStyle w:val="a7"/>
              <w:keepNext/>
              <w:spacing w:after="0" w:line="440" w:lineRule="exact"/>
              <w:ind w:left="63" w:right="63"/>
              <w:rPr>
                <w:rFonts w:eastAsia="仿宋_GB2312"/>
                <w:sz w:val="28"/>
                <w:szCs w:val="28"/>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4252"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r w:rsidR="0024410B" w:rsidRPr="00A220C7" w:rsidTr="00B51C3C">
        <w:trPr>
          <w:jc w:val="center"/>
        </w:trPr>
        <w:tc>
          <w:tcPr>
            <w:tcW w:w="1871" w:type="dxa"/>
            <w:vAlign w:val="center"/>
          </w:tcPr>
          <w:p w:rsidR="0024410B" w:rsidRPr="00A220C7" w:rsidRDefault="0024410B" w:rsidP="00B51C3C">
            <w:pPr>
              <w:pStyle w:val="a7"/>
              <w:keepNext/>
              <w:spacing w:after="0" w:line="440" w:lineRule="exact"/>
              <w:ind w:left="63" w:right="63"/>
              <w:rPr>
                <w:rFonts w:eastAsia="仿宋_GB2312"/>
                <w:sz w:val="28"/>
                <w:szCs w:val="28"/>
              </w:rPr>
            </w:pPr>
            <w:r w:rsidRPr="00A220C7">
              <w:rPr>
                <w:rFonts w:eastAsia="仿宋_GB2312" w:cs="仿宋_GB2312" w:hint="eastAsia"/>
                <w:sz w:val="28"/>
                <w:szCs w:val="28"/>
              </w:rPr>
              <w:t>技术负责人</w:t>
            </w:r>
          </w:p>
        </w:tc>
        <w:tc>
          <w:tcPr>
            <w:tcW w:w="1418" w:type="dxa"/>
            <w:vAlign w:val="center"/>
          </w:tcPr>
          <w:p w:rsidR="0024410B" w:rsidRPr="00A220C7" w:rsidRDefault="0024410B" w:rsidP="00B51C3C">
            <w:pPr>
              <w:pStyle w:val="a7"/>
              <w:keepNext/>
              <w:spacing w:after="0" w:line="440" w:lineRule="exact"/>
              <w:ind w:left="63" w:right="63"/>
              <w:rPr>
                <w:rFonts w:eastAsia="仿宋_GB2312"/>
                <w:sz w:val="28"/>
                <w:szCs w:val="28"/>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4252"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r w:rsidR="0024410B" w:rsidRPr="00A220C7" w:rsidTr="00B51C3C">
        <w:trPr>
          <w:jc w:val="center"/>
        </w:trPr>
        <w:tc>
          <w:tcPr>
            <w:tcW w:w="1871" w:type="dxa"/>
            <w:vAlign w:val="center"/>
          </w:tcPr>
          <w:p w:rsidR="0024410B" w:rsidRPr="00A220C7" w:rsidRDefault="0024410B" w:rsidP="00B51C3C">
            <w:pPr>
              <w:pStyle w:val="a7"/>
              <w:keepNext/>
              <w:spacing w:after="0" w:line="440" w:lineRule="exact"/>
              <w:ind w:left="63" w:right="63"/>
              <w:rPr>
                <w:rFonts w:eastAsia="仿宋_GB2312"/>
                <w:sz w:val="28"/>
                <w:szCs w:val="28"/>
              </w:rPr>
            </w:pPr>
            <w:r w:rsidRPr="00A220C7">
              <w:rPr>
                <w:rFonts w:eastAsia="仿宋_GB2312" w:cs="仿宋_GB2312" w:hint="eastAsia"/>
                <w:sz w:val="28"/>
                <w:szCs w:val="28"/>
              </w:rPr>
              <w:t>造价管理</w:t>
            </w:r>
          </w:p>
        </w:tc>
        <w:tc>
          <w:tcPr>
            <w:tcW w:w="1418" w:type="dxa"/>
            <w:vAlign w:val="center"/>
          </w:tcPr>
          <w:p w:rsidR="0024410B" w:rsidRPr="00A220C7" w:rsidRDefault="0024410B" w:rsidP="00B51C3C">
            <w:pPr>
              <w:pStyle w:val="a7"/>
              <w:keepNext/>
              <w:spacing w:after="0" w:line="440" w:lineRule="exact"/>
              <w:ind w:left="63" w:right="63"/>
              <w:rPr>
                <w:rFonts w:eastAsia="仿宋_GB2312"/>
                <w:sz w:val="28"/>
                <w:szCs w:val="28"/>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4252"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r w:rsidR="0024410B" w:rsidRPr="00A220C7" w:rsidTr="00B51C3C">
        <w:trPr>
          <w:jc w:val="center"/>
        </w:trPr>
        <w:tc>
          <w:tcPr>
            <w:tcW w:w="1871" w:type="dxa"/>
            <w:vAlign w:val="center"/>
          </w:tcPr>
          <w:p w:rsidR="0024410B" w:rsidRPr="00A220C7" w:rsidRDefault="0024410B" w:rsidP="00B51C3C">
            <w:pPr>
              <w:pStyle w:val="a7"/>
              <w:keepNext/>
              <w:spacing w:after="0" w:line="440" w:lineRule="exact"/>
              <w:ind w:left="63" w:right="63"/>
              <w:rPr>
                <w:rFonts w:eastAsia="仿宋_GB2312"/>
                <w:sz w:val="28"/>
                <w:szCs w:val="28"/>
              </w:rPr>
            </w:pPr>
            <w:r w:rsidRPr="00A220C7">
              <w:rPr>
                <w:rFonts w:eastAsia="仿宋_GB2312" w:cs="仿宋_GB2312" w:hint="eastAsia"/>
                <w:sz w:val="28"/>
                <w:szCs w:val="28"/>
              </w:rPr>
              <w:t>质量管理</w:t>
            </w:r>
          </w:p>
        </w:tc>
        <w:tc>
          <w:tcPr>
            <w:tcW w:w="1418" w:type="dxa"/>
            <w:vAlign w:val="center"/>
          </w:tcPr>
          <w:p w:rsidR="0024410B" w:rsidRPr="00A220C7" w:rsidRDefault="0024410B" w:rsidP="00B51C3C">
            <w:pPr>
              <w:pStyle w:val="a7"/>
              <w:keepNext/>
              <w:spacing w:after="0" w:line="440" w:lineRule="exact"/>
              <w:ind w:left="63" w:right="63"/>
              <w:rPr>
                <w:rFonts w:eastAsia="仿宋_GB2312"/>
                <w:sz w:val="28"/>
                <w:szCs w:val="28"/>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4252"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r w:rsidR="0024410B" w:rsidRPr="00A220C7" w:rsidTr="00B51C3C">
        <w:trPr>
          <w:jc w:val="center"/>
        </w:trPr>
        <w:tc>
          <w:tcPr>
            <w:tcW w:w="1871" w:type="dxa"/>
            <w:vAlign w:val="center"/>
          </w:tcPr>
          <w:p w:rsidR="0024410B" w:rsidRPr="00A220C7" w:rsidRDefault="0024410B" w:rsidP="00B51C3C">
            <w:pPr>
              <w:pStyle w:val="a7"/>
              <w:keepNext/>
              <w:spacing w:after="0" w:line="440" w:lineRule="exact"/>
              <w:ind w:left="63" w:right="63"/>
              <w:rPr>
                <w:rFonts w:eastAsia="仿宋_GB2312"/>
                <w:sz w:val="28"/>
                <w:szCs w:val="28"/>
              </w:rPr>
            </w:pPr>
            <w:r w:rsidRPr="00A220C7">
              <w:rPr>
                <w:rFonts w:eastAsia="仿宋_GB2312" w:cs="仿宋_GB2312" w:hint="eastAsia"/>
                <w:sz w:val="28"/>
                <w:szCs w:val="28"/>
              </w:rPr>
              <w:t>材料管理</w:t>
            </w:r>
          </w:p>
        </w:tc>
        <w:tc>
          <w:tcPr>
            <w:tcW w:w="1418" w:type="dxa"/>
            <w:vAlign w:val="center"/>
          </w:tcPr>
          <w:p w:rsidR="0024410B" w:rsidRPr="00A220C7" w:rsidRDefault="0024410B" w:rsidP="00B51C3C">
            <w:pPr>
              <w:pStyle w:val="a7"/>
              <w:keepNext/>
              <w:spacing w:after="0" w:line="440" w:lineRule="exact"/>
              <w:ind w:left="63" w:right="63"/>
              <w:rPr>
                <w:rFonts w:eastAsia="仿宋_GB2312"/>
                <w:sz w:val="28"/>
                <w:szCs w:val="28"/>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4252"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r w:rsidR="0024410B" w:rsidRPr="00A220C7" w:rsidTr="00B51C3C">
        <w:trPr>
          <w:jc w:val="center"/>
        </w:trPr>
        <w:tc>
          <w:tcPr>
            <w:tcW w:w="1871" w:type="dxa"/>
            <w:vAlign w:val="center"/>
          </w:tcPr>
          <w:p w:rsidR="0024410B" w:rsidRPr="00A220C7" w:rsidRDefault="0024410B" w:rsidP="00B51C3C">
            <w:pPr>
              <w:pStyle w:val="a7"/>
              <w:keepNext/>
              <w:spacing w:after="0" w:line="440" w:lineRule="exact"/>
              <w:ind w:left="63" w:right="63"/>
              <w:rPr>
                <w:rFonts w:eastAsia="仿宋_GB2312"/>
                <w:sz w:val="28"/>
                <w:szCs w:val="28"/>
              </w:rPr>
            </w:pPr>
            <w:r w:rsidRPr="00A220C7">
              <w:rPr>
                <w:rFonts w:eastAsia="仿宋_GB2312" w:cs="仿宋_GB2312" w:hint="eastAsia"/>
                <w:sz w:val="28"/>
                <w:szCs w:val="28"/>
              </w:rPr>
              <w:t>计划管理</w:t>
            </w:r>
          </w:p>
        </w:tc>
        <w:tc>
          <w:tcPr>
            <w:tcW w:w="1418" w:type="dxa"/>
            <w:vAlign w:val="center"/>
          </w:tcPr>
          <w:p w:rsidR="0024410B" w:rsidRPr="00A220C7" w:rsidRDefault="0024410B" w:rsidP="00B51C3C">
            <w:pPr>
              <w:pStyle w:val="a7"/>
              <w:keepNext/>
              <w:spacing w:after="0" w:line="440" w:lineRule="exact"/>
              <w:ind w:left="63" w:right="63"/>
              <w:rPr>
                <w:rFonts w:eastAsia="仿宋_GB2312"/>
                <w:sz w:val="28"/>
                <w:szCs w:val="28"/>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4252"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r w:rsidR="0024410B" w:rsidRPr="00A220C7" w:rsidTr="00B51C3C">
        <w:trPr>
          <w:jc w:val="center"/>
        </w:trPr>
        <w:tc>
          <w:tcPr>
            <w:tcW w:w="1871" w:type="dxa"/>
            <w:vAlign w:val="center"/>
          </w:tcPr>
          <w:p w:rsidR="0024410B" w:rsidRPr="00A220C7" w:rsidRDefault="0024410B" w:rsidP="00B51C3C">
            <w:pPr>
              <w:pStyle w:val="a7"/>
              <w:keepNext/>
              <w:spacing w:after="0" w:line="440" w:lineRule="exact"/>
              <w:ind w:left="63" w:right="63"/>
              <w:rPr>
                <w:rFonts w:eastAsia="仿宋_GB2312"/>
                <w:sz w:val="28"/>
                <w:szCs w:val="28"/>
              </w:rPr>
            </w:pPr>
            <w:r w:rsidRPr="00A220C7">
              <w:rPr>
                <w:rFonts w:eastAsia="仿宋_GB2312" w:cs="仿宋_GB2312" w:hint="eastAsia"/>
                <w:sz w:val="28"/>
                <w:szCs w:val="28"/>
              </w:rPr>
              <w:t>安全管理</w:t>
            </w:r>
          </w:p>
        </w:tc>
        <w:tc>
          <w:tcPr>
            <w:tcW w:w="1418" w:type="dxa"/>
            <w:vAlign w:val="center"/>
          </w:tcPr>
          <w:p w:rsidR="0024410B" w:rsidRPr="00A220C7" w:rsidRDefault="0024410B" w:rsidP="00B51C3C">
            <w:pPr>
              <w:pStyle w:val="a7"/>
              <w:keepNext/>
              <w:spacing w:after="0" w:line="440" w:lineRule="exact"/>
              <w:ind w:left="63" w:right="63"/>
              <w:rPr>
                <w:rFonts w:eastAsia="仿宋_GB2312"/>
                <w:sz w:val="28"/>
                <w:szCs w:val="28"/>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4252"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r w:rsidR="0024410B" w:rsidRPr="00A220C7" w:rsidTr="00B51C3C">
        <w:trPr>
          <w:jc w:val="center"/>
        </w:trPr>
        <w:tc>
          <w:tcPr>
            <w:tcW w:w="1871" w:type="dxa"/>
            <w:vMerge w:val="restart"/>
            <w:vAlign w:val="center"/>
          </w:tcPr>
          <w:p w:rsidR="0024410B" w:rsidRPr="00A220C7" w:rsidRDefault="0024410B" w:rsidP="00B51C3C">
            <w:pPr>
              <w:pStyle w:val="a7"/>
              <w:keepNext/>
              <w:spacing w:after="0" w:line="440" w:lineRule="exact"/>
              <w:ind w:left="63" w:right="63"/>
              <w:rPr>
                <w:rFonts w:eastAsia="仿宋_GB2312"/>
                <w:sz w:val="28"/>
                <w:szCs w:val="28"/>
              </w:rPr>
            </w:pPr>
            <w:r w:rsidRPr="00A220C7">
              <w:rPr>
                <w:rFonts w:eastAsia="仿宋_GB2312" w:cs="仿宋_GB2312" w:hint="eastAsia"/>
                <w:sz w:val="28"/>
                <w:szCs w:val="28"/>
              </w:rPr>
              <w:t>其他人员</w:t>
            </w:r>
          </w:p>
        </w:tc>
        <w:tc>
          <w:tcPr>
            <w:tcW w:w="1418" w:type="dxa"/>
            <w:vAlign w:val="center"/>
          </w:tcPr>
          <w:p w:rsidR="0024410B" w:rsidRPr="00A220C7" w:rsidRDefault="0024410B" w:rsidP="00B51C3C">
            <w:pPr>
              <w:pStyle w:val="a7"/>
              <w:keepNext/>
              <w:spacing w:after="0" w:line="440" w:lineRule="exact"/>
              <w:ind w:left="63" w:right="63"/>
              <w:rPr>
                <w:rFonts w:eastAsia="仿宋_GB2312"/>
                <w:sz w:val="28"/>
                <w:szCs w:val="28"/>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4252"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r w:rsidR="0024410B" w:rsidRPr="00A220C7" w:rsidTr="00B51C3C">
        <w:trPr>
          <w:jc w:val="center"/>
        </w:trPr>
        <w:tc>
          <w:tcPr>
            <w:tcW w:w="1871" w:type="dxa"/>
            <w:vMerge/>
            <w:vAlign w:val="center"/>
          </w:tcPr>
          <w:p w:rsidR="0024410B" w:rsidRPr="00A220C7" w:rsidRDefault="0024410B" w:rsidP="00B51C3C">
            <w:pPr>
              <w:pStyle w:val="a7"/>
              <w:keepNext/>
              <w:spacing w:after="0" w:line="440" w:lineRule="exact"/>
              <w:ind w:left="63" w:right="63"/>
              <w:rPr>
                <w:rFonts w:eastAsia="仿宋_GB2312"/>
                <w:sz w:val="28"/>
                <w:szCs w:val="28"/>
              </w:rPr>
            </w:pPr>
          </w:p>
        </w:tc>
        <w:tc>
          <w:tcPr>
            <w:tcW w:w="1418" w:type="dxa"/>
            <w:vAlign w:val="center"/>
          </w:tcPr>
          <w:p w:rsidR="0024410B" w:rsidRPr="00A220C7" w:rsidRDefault="0024410B" w:rsidP="00B51C3C">
            <w:pPr>
              <w:pStyle w:val="a7"/>
              <w:keepNext/>
              <w:spacing w:after="0" w:line="440" w:lineRule="exact"/>
              <w:ind w:left="63" w:right="63"/>
              <w:rPr>
                <w:rFonts w:eastAsia="仿宋_GB2312"/>
                <w:sz w:val="28"/>
                <w:szCs w:val="28"/>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4252"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r w:rsidR="0024410B" w:rsidRPr="00A220C7" w:rsidTr="00B51C3C">
        <w:trPr>
          <w:jc w:val="center"/>
        </w:trPr>
        <w:tc>
          <w:tcPr>
            <w:tcW w:w="1871" w:type="dxa"/>
            <w:vMerge/>
            <w:vAlign w:val="center"/>
          </w:tcPr>
          <w:p w:rsidR="0024410B" w:rsidRPr="00A220C7" w:rsidRDefault="0024410B" w:rsidP="00B51C3C">
            <w:pPr>
              <w:pStyle w:val="a7"/>
              <w:keepNext/>
              <w:spacing w:after="0" w:line="440" w:lineRule="exact"/>
              <w:ind w:left="63" w:right="63"/>
              <w:rPr>
                <w:rFonts w:eastAsia="仿宋_GB2312"/>
                <w:sz w:val="28"/>
                <w:szCs w:val="28"/>
              </w:rPr>
            </w:pPr>
          </w:p>
        </w:tc>
        <w:tc>
          <w:tcPr>
            <w:tcW w:w="1418" w:type="dxa"/>
            <w:vAlign w:val="center"/>
          </w:tcPr>
          <w:p w:rsidR="0024410B" w:rsidRPr="00A220C7" w:rsidRDefault="0024410B" w:rsidP="00B51C3C">
            <w:pPr>
              <w:pStyle w:val="a7"/>
              <w:keepNext/>
              <w:spacing w:after="0" w:line="440" w:lineRule="exact"/>
              <w:ind w:left="63" w:right="63"/>
              <w:rPr>
                <w:rFonts w:eastAsia="仿宋_GB2312"/>
                <w:sz w:val="28"/>
                <w:szCs w:val="28"/>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4252"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r w:rsidR="0024410B" w:rsidRPr="00A220C7" w:rsidTr="00B51C3C">
        <w:trPr>
          <w:jc w:val="center"/>
        </w:trPr>
        <w:tc>
          <w:tcPr>
            <w:tcW w:w="1871" w:type="dxa"/>
            <w:vMerge/>
            <w:vAlign w:val="center"/>
          </w:tcPr>
          <w:p w:rsidR="0024410B" w:rsidRPr="00A220C7" w:rsidRDefault="0024410B" w:rsidP="00B51C3C">
            <w:pPr>
              <w:pStyle w:val="a7"/>
              <w:keepNext/>
              <w:spacing w:after="0" w:line="440" w:lineRule="exact"/>
              <w:ind w:left="63" w:right="63"/>
              <w:rPr>
                <w:rFonts w:eastAsia="仿宋_GB2312"/>
                <w:sz w:val="28"/>
                <w:szCs w:val="28"/>
              </w:rPr>
            </w:pPr>
          </w:p>
        </w:tc>
        <w:tc>
          <w:tcPr>
            <w:tcW w:w="1418" w:type="dxa"/>
            <w:vAlign w:val="center"/>
          </w:tcPr>
          <w:p w:rsidR="0024410B" w:rsidRPr="00A220C7" w:rsidRDefault="0024410B" w:rsidP="00B51C3C">
            <w:pPr>
              <w:pStyle w:val="a7"/>
              <w:keepNext/>
              <w:spacing w:after="0" w:line="440" w:lineRule="exact"/>
              <w:ind w:left="63" w:right="63"/>
              <w:rPr>
                <w:rFonts w:eastAsia="仿宋_GB2312"/>
                <w:sz w:val="28"/>
                <w:szCs w:val="28"/>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4252"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r w:rsidR="0024410B" w:rsidRPr="00A220C7" w:rsidTr="00B51C3C">
        <w:trPr>
          <w:jc w:val="center"/>
        </w:trPr>
        <w:tc>
          <w:tcPr>
            <w:tcW w:w="1871" w:type="dxa"/>
            <w:vMerge/>
            <w:vAlign w:val="center"/>
          </w:tcPr>
          <w:p w:rsidR="0024410B" w:rsidRPr="00A220C7" w:rsidRDefault="0024410B" w:rsidP="00B51C3C">
            <w:pPr>
              <w:pStyle w:val="a7"/>
              <w:keepNext/>
              <w:spacing w:after="0" w:line="440" w:lineRule="exact"/>
              <w:ind w:left="63" w:right="63"/>
              <w:rPr>
                <w:rFonts w:eastAsia="仿宋_GB2312"/>
                <w:sz w:val="28"/>
                <w:szCs w:val="28"/>
              </w:rPr>
            </w:pPr>
          </w:p>
        </w:tc>
        <w:tc>
          <w:tcPr>
            <w:tcW w:w="1418" w:type="dxa"/>
            <w:vAlign w:val="center"/>
          </w:tcPr>
          <w:p w:rsidR="0024410B" w:rsidRPr="00A220C7" w:rsidRDefault="0024410B" w:rsidP="00B51C3C">
            <w:pPr>
              <w:pStyle w:val="a7"/>
              <w:keepNext/>
              <w:spacing w:after="0" w:line="440" w:lineRule="exact"/>
              <w:ind w:left="63" w:right="63"/>
              <w:rPr>
                <w:rFonts w:eastAsia="仿宋_GB2312"/>
                <w:sz w:val="28"/>
                <w:szCs w:val="28"/>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4252"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r w:rsidR="0024410B" w:rsidRPr="00A220C7" w:rsidTr="00B51C3C">
        <w:trPr>
          <w:jc w:val="center"/>
        </w:trPr>
        <w:tc>
          <w:tcPr>
            <w:tcW w:w="1871" w:type="dxa"/>
            <w:vMerge/>
            <w:vAlign w:val="center"/>
          </w:tcPr>
          <w:p w:rsidR="0024410B" w:rsidRPr="00A220C7" w:rsidRDefault="0024410B" w:rsidP="00B51C3C">
            <w:pPr>
              <w:pStyle w:val="a7"/>
              <w:keepNext/>
              <w:spacing w:after="0" w:line="440" w:lineRule="exact"/>
              <w:ind w:left="63" w:right="63"/>
              <w:rPr>
                <w:rFonts w:eastAsia="仿宋_GB2312"/>
                <w:sz w:val="28"/>
                <w:szCs w:val="28"/>
              </w:rPr>
            </w:pPr>
          </w:p>
        </w:tc>
        <w:tc>
          <w:tcPr>
            <w:tcW w:w="1418" w:type="dxa"/>
            <w:vAlign w:val="center"/>
          </w:tcPr>
          <w:p w:rsidR="0024410B" w:rsidRPr="00A220C7" w:rsidRDefault="0024410B" w:rsidP="00B51C3C">
            <w:pPr>
              <w:pStyle w:val="a7"/>
              <w:keepNext/>
              <w:spacing w:after="0" w:line="440" w:lineRule="exact"/>
              <w:ind w:left="63" w:right="63"/>
              <w:rPr>
                <w:rFonts w:eastAsia="仿宋_GB2312"/>
                <w:sz w:val="28"/>
                <w:szCs w:val="28"/>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1134" w:type="dxa"/>
            <w:vAlign w:val="center"/>
          </w:tcPr>
          <w:p w:rsidR="0024410B" w:rsidRPr="00A220C7" w:rsidRDefault="0024410B" w:rsidP="00B51C3C">
            <w:pPr>
              <w:pStyle w:val="a7"/>
              <w:keepNext/>
              <w:spacing w:after="0" w:line="440" w:lineRule="exact"/>
              <w:ind w:left="63" w:right="63"/>
              <w:rPr>
                <w:rFonts w:eastAsia="仿宋_GB2312"/>
                <w:sz w:val="30"/>
                <w:szCs w:val="30"/>
              </w:rPr>
            </w:pPr>
          </w:p>
        </w:tc>
        <w:tc>
          <w:tcPr>
            <w:tcW w:w="4252" w:type="dxa"/>
            <w:vAlign w:val="center"/>
          </w:tcPr>
          <w:p w:rsidR="0024410B" w:rsidRPr="00A220C7" w:rsidRDefault="0024410B" w:rsidP="00B51C3C">
            <w:pPr>
              <w:pStyle w:val="a7"/>
              <w:keepNext/>
              <w:spacing w:after="0" w:line="440" w:lineRule="exact"/>
              <w:ind w:left="63" w:right="63"/>
              <w:rPr>
                <w:rFonts w:eastAsia="仿宋_GB2312"/>
                <w:sz w:val="30"/>
                <w:szCs w:val="30"/>
              </w:rPr>
            </w:pPr>
          </w:p>
        </w:tc>
      </w:tr>
    </w:tbl>
    <w:p w:rsidR="0024410B" w:rsidRPr="00A220C7" w:rsidRDefault="0024410B" w:rsidP="0024410B">
      <w:pPr>
        <w:spacing w:line="440" w:lineRule="exact"/>
        <w:rPr>
          <w:rFonts w:eastAsia="黑体"/>
          <w:sz w:val="30"/>
          <w:szCs w:val="30"/>
        </w:rPr>
      </w:pPr>
      <w:r w:rsidRPr="00A220C7">
        <w:rPr>
          <w:rFonts w:eastAsia="仿宋_GB2312"/>
          <w:sz w:val="30"/>
          <w:szCs w:val="30"/>
        </w:rPr>
        <w:br w:type="page"/>
      </w:r>
      <w:bookmarkStart w:id="1192" w:name="_Toc267261701"/>
      <w:r w:rsidRPr="00A220C7">
        <w:rPr>
          <w:rFonts w:eastAsia="仿宋_GB2312" w:cs="仿宋_GB2312" w:hint="eastAsia"/>
          <w:sz w:val="30"/>
          <w:szCs w:val="30"/>
        </w:rPr>
        <w:lastRenderedPageBreak/>
        <w:t>附</w:t>
      </w:r>
      <w:bookmarkStart w:id="1193" w:name="_Toc296346732"/>
      <w:bookmarkStart w:id="1194" w:name="_Toc296944570"/>
      <w:bookmarkStart w:id="1195" w:name="_Toc296891059"/>
      <w:bookmarkStart w:id="1196" w:name="_Toc296503231"/>
      <w:bookmarkStart w:id="1197" w:name="_Toc296347230"/>
      <w:bookmarkStart w:id="1198" w:name="_Toc296891271"/>
      <w:r w:rsidRPr="00A220C7">
        <w:rPr>
          <w:rFonts w:eastAsia="仿宋_GB2312" w:cs="仿宋_GB2312" w:hint="eastAsia"/>
          <w:sz w:val="30"/>
          <w:szCs w:val="30"/>
        </w:rPr>
        <w:t>件</w:t>
      </w:r>
      <w:r w:rsidRPr="00A220C7">
        <w:rPr>
          <w:rFonts w:eastAsia="仿宋_GB2312" w:hint="eastAsia"/>
          <w:sz w:val="30"/>
          <w:szCs w:val="30"/>
        </w:rPr>
        <w:t>7</w:t>
      </w:r>
      <w:r w:rsidRPr="00A220C7">
        <w:rPr>
          <w:rFonts w:eastAsia="仿宋_GB2312" w:cs="仿宋_GB2312" w:hint="eastAsia"/>
          <w:sz w:val="30"/>
          <w:szCs w:val="30"/>
        </w:rPr>
        <w:t>：</w:t>
      </w:r>
    </w:p>
    <w:bookmarkEnd w:id="1192"/>
    <w:bookmarkEnd w:id="1193"/>
    <w:bookmarkEnd w:id="1194"/>
    <w:bookmarkEnd w:id="1195"/>
    <w:bookmarkEnd w:id="1196"/>
    <w:bookmarkEnd w:id="1197"/>
    <w:bookmarkEnd w:id="1198"/>
    <w:p w:rsidR="0024410B" w:rsidRPr="00A220C7" w:rsidRDefault="0024410B" w:rsidP="0087252F">
      <w:pPr>
        <w:spacing w:beforeLines="50" w:afterLines="50" w:line="440" w:lineRule="exact"/>
        <w:jc w:val="center"/>
        <w:rPr>
          <w:rFonts w:eastAsia="黑体"/>
          <w:sz w:val="30"/>
          <w:szCs w:val="30"/>
        </w:rPr>
      </w:pPr>
      <w:r w:rsidRPr="00A220C7">
        <w:rPr>
          <w:rFonts w:eastAsia="黑体" w:cs="黑体" w:hint="eastAsia"/>
          <w:sz w:val="30"/>
          <w:szCs w:val="30"/>
        </w:rPr>
        <w:t>履约担保</w:t>
      </w:r>
    </w:p>
    <w:p w:rsidR="0024410B" w:rsidRPr="00A220C7" w:rsidRDefault="0024410B" w:rsidP="0024410B">
      <w:pPr>
        <w:spacing w:line="360" w:lineRule="auto"/>
        <w:rPr>
          <w:u w:val="single"/>
        </w:rPr>
      </w:pPr>
    </w:p>
    <w:p w:rsidR="0024410B" w:rsidRPr="00A220C7" w:rsidRDefault="0024410B" w:rsidP="0024410B">
      <w:pPr>
        <w:spacing w:line="360" w:lineRule="auto"/>
      </w:pPr>
      <w:r w:rsidRPr="00A220C7">
        <w:rPr>
          <w:u w:val="single"/>
        </w:rPr>
        <w:t xml:space="preserve">                          </w:t>
      </w:r>
      <w:r w:rsidRPr="00A220C7">
        <w:rPr>
          <w:rFonts w:hAnsi="宋体" w:cs="宋体" w:hint="eastAsia"/>
        </w:rPr>
        <w:t>（发包人名称）：</w:t>
      </w:r>
    </w:p>
    <w:p w:rsidR="0024410B" w:rsidRPr="00A220C7" w:rsidRDefault="0024410B" w:rsidP="0024410B">
      <w:pPr>
        <w:spacing w:line="360" w:lineRule="auto"/>
        <w:ind w:firstLineChars="200" w:firstLine="420"/>
      </w:pPr>
      <w:r w:rsidRPr="00A220C7">
        <w:rPr>
          <w:rFonts w:hAnsi="宋体" w:cs="宋体" w:hint="eastAsia"/>
        </w:rPr>
        <w:t>鉴于</w:t>
      </w:r>
      <w:r w:rsidRPr="00A220C7">
        <w:rPr>
          <w:u w:val="single"/>
        </w:rPr>
        <w:t xml:space="preserve">                                        </w:t>
      </w:r>
      <w:r w:rsidRPr="00A220C7">
        <w:rPr>
          <w:rFonts w:hAnsi="宋体" w:cs="宋体" w:hint="eastAsia"/>
        </w:rPr>
        <w:t>（发包人名称，以下简称</w:t>
      </w:r>
      <w:r w:rsidRPr="00A220C7">
        <w:t>“</w:t>
      </w:r>
      <w:r w:rsidRPr="00A220C7">
        <w:rPr>
          <w:rFonts w:hAnsi="宋体" w:cs="宋体" w:hint="eastAsia"/>
        </w:rPr>
        <w:t>发包人</w:t>
      </w:r>
      <w:r w:rsidRPr="00A220C7">
        <w:t>”</w:t>
      </w:r>
      <w:r w:rsidRPr="00A220C7">
        <w:rPr>
          <w:rFonts w:hAnsi="宋体" w:cs="宋体" w:hint="eastAsia"/>
        </w:rPr>
        <w:t>）</w:t>
      </w:r>
      <w:r w:rsidRPr="00A220C7">
        <w:rPr>
          <w:rFonts w:hAnsi="宋体"/>
        </w:rPr>
        <w:t xml:space="preserve"> </w:t>
      </w:r>
      <w:r w:rsidRPr="00A220C7">
        <w:rPr>
          <w:rFonts w:hAnsi="宋体" w:cs="宋体" w:hint="eastAsia"/>
        </w:rPr>
        <w:t>已于</w:t>
      </w:r>
      <w:r w:rsidRPr="00A220C7">
        <w:rPr>
          <w:u w:val="single"/>
        </w:rPr>
        <w:t xml:space="preserve">           </w:t>
      </w:r>
      <w:r w:rsidRPr="00A220C7">
        <w:rPr>
          <w:rFonts w:hAnsi="宋体" w:cs="宋体" w:hint="eastAsia"/>
        </w:rPr>
        <w:t>年</w:t>
      </w:r>
      <w:r w:rsidRPr="00A220C7">
        <w:rPr>
          <w:u w:val="single"/>
        </w:rPr>
        <w:t xml:space="preserve">      </w:t>
      </w:r>
      <w:r w:rsidRPr="00A220C7">
        <w:rPr>
          <w:rFonts w:hAnsi="宋体" w:cs="宋体" w:hint="eastAsia"/>
        </w:rPr>
        <w:t>月</w:t>
      </w:r>
      <w:r w:rsidRPr="00A220C7">
        <w:rPr>
          <w:u w:val="single"/>
        </w:rPr>
        <w:t xml:space="preserve">      </w:t>
      </w:r>
      <w:r w:rsidRPr="00A220C7">
        <w:rPr>
          <w:rFonts w:hAnsi="宋体" w:cs="宋体" w:hint="eastAsia"/>
        </w:rPr>
        <w:t>日发放中标通知书，明确</w:t>
      </w:r>
      <w:r w:rsidRPr="00A220C7">
        <w:rPr>
          <w:u w:val="single"/>
        </w:rPr>
        <w:t xml:space="preserve">                           </w:t>
      </w:r>
      <w:r w:rsidRPr="00A220C7">
        <w:rPr>
          <w:rFonts w:hAnsi="宋体" w:cs="宋体" w:hint="eastAsia"/>
        </w:rPr>
        <w:t>（承包人名称）（以下称</w:t>
      </w:r>
      <w:r w:rsidRPr="00A220C7">
        <w:t>“</w:t>
      </w:r>
      <w:r w:rsidRPr="00A220C7">
        <w:rPr>
          <w:rFonts w:hAnsi="宋体" w:cs="宋体" w:hint="eastAsia"/>
        </w:rPr>
        <w:t>承包人</w:t>
      </w:r>
      <w:r w:rsidRPr="00A220C7">
        <w:t>”</w:t>
      </w:r>
      <w:r w:rsidRPr="00A220C7">
        <w:rPr>
          <w:rFonts w:hAnsi="宋体" w:cs="宋体" w:hint="eastAsia"/>
        </w:rPr>
        <w:t>）于</w:t>
      </w:r>
      <w:r w:rsidRPr="00A220C7">
        <w:rPr>
          <w:u w:val="single"/>
        </w:rPr>
        <w:t xml:space="preserve">           </w:t>
      </w:r>
      <w:r w:rsidRPr="00A220C7">
        <w:rPr>
          <w:rFonts w:hAnsi="宋体" w:cs="宋体" w:hint="eastAsia"/>
        </w:rPr>
        <w:t>年</w:t>
      </w:r>
      <w:r w:rsidRPr="00A220C7">
        <w:rPr>
          <w:u w:val="single"/>
        </w:rPr>
        <w:t xml:space="preserve">      </w:t>
      </w:r>
      <w:r w:rsidRPr="00A220C7">
        <w:rPr>
          <w:rFonts w:hAnsi="宋体" w:cs="宋体" w:hint="eastAsia"/>
        </w:rPr>
        <w:t>月</w:t>
      </w:r>
      <w:r w:rsidRPr="00A220C7">
        <w:rPr>
          <w:u w:val="single"/>
        </w:rPr>
        <w:t xml:space="preserve">      </w:t>
      </w:r>
      <w:r w:rsidRPr="00A220C7">
        <w:rPr>
          <w:rFonts w:hAnsi="宋体" w:cs="宋体" w:hint="eastAsia"/>
        </w:rPr>
        <w:t>日为</w:t>
      </w:r>
      <w:r w:rsidRPr="00A220C7">
        <w:rPr>
          <w:u w:val="single"/>
        </w:rPr>
        <w:t xml:space="preserve">                       </w:t>
      </w:r>
      <w:r w:rsidRPr="00A220C7">
        <w:rPr>
          <w:rFonts w:hAnsi="宋体" w:cs="宋体" w:hint="eastAsia"/>
        </w:rPr>
        <w:t>（工程名称）的中标人。我方愿意无条件地、不可撤销地就承包人履行与你方签订的合同，向你方提供连带责任担保。</w:t>
      </w:r>
      <w:r w:rsidRPr="00A220C7">
        <w:t xml:space="preserve"> </w:t>
      </w:r>
    </w:p>
    <w:p w:rsidR="0024410B" w:rsidRPr="00A220C7" w:rsidRDefault="0024410B" w:rsidP="0024410B">
      <w:pPr>
        <w:spacing w:line="360" w:lineRule="auto"/>
        <w:ind w:firstLineChars="200" w:firstLine="420"/>
      </w:pPr>
      <w:r w:rsidRPr="00A220C7">
        <w:t xml:space="preserve">1. </w:t>
      </w:r>
      <w:r w:rsidRPr="00A220C7">
        <w:rPr>
          <w:rFonts w:hAnsi="宋体" w:cs="宋体" w:hint="eastAsia"/>
        </w:rPr>
        <w:t>担保金额人民币（大写）</w:t>
      </w:r>
      <w:r w:rsidRPr="00A220C7">
        <w:rPr>
          <w:u w:val="single"/>
        </w:rPr>
        <w:t xml:space="preserve">                 </w:t>
      </w:r>
      <w:r w:rsidRPr="00A220C7">
        <w:rPr>
          <w:rFonts w:hAnsi="宋体" w:cs="宋体" w:hint="eastAsia"/>
        </w:rPr>
        <w:t>元（</w:t>
      </w:r>
      <w:r w:rsidRPr="00A220C7">
        <w:t>¥</w:t>
      </w:r>
      <w:r w:rsidRPr="00A220C7">
        <w:rPr>
          <w:u w:val="single"/>
        </w:rPr>
        <w:t xml:space="preserve">             </w:t>
      </w:r>
      <w:r w:rsidRPr="00A220C7">
        <w:rPr>
          <w:rFonts w:hAnsi="宋体" w:cs="宋体" w:hint="eastAsia"/>
        </w:rPr>
        <w:t>）。</w:t>
      </w:r>
    </w:p>
    <w:p w:rsidR="0024410B" w:rsidRPr="00A220C7" w:rsidRDefault="0024410B" w:rsidP="0024410B">
      <w:pPr>
        <w:spacing w:line="360" w:lineRule="auto"/>
        <w:ind w:firstLineChars="200" w:firstLine="420"/>
      </w:pPr>
      <w:r w:rsidRPr="00A220C7">
        <w:t xml:space="preserve">2. </w:t>
      </w:r>
      <w:r w:rsidRPr="00A220C7">
        <w:rPr>
          <w:rFonts w:hAnsi="宋体" w:cs="宋体" w:hint="eastAsia"/>
        </w:rPr>
        <w:t>担保有效期自你方与承包人签订的合同生效之日起至你方签发或应签发工程接收证书之日止。</w:t>
      </w:r>
    </w:p>
    <w:p w:rsidR="0024410B" w:rsidRPr="00A220C7" w:rsidRDefault="0024410B" w:rsidP="0024410B">
      <w:pPr>
        <w:spacing w:line="360" w:lineRule="auto"/>
        <w:ind w:firstLineChars="200" w:firstLine="420"/>
      </w:pPr>
      <w:r w:rsidRPr="00A220C7">
        <w:t xml:space="preserve">3. </w:t>
      </w:r>
      <w:r w:rsidRPr="00A220C7">
        <w:rPr>
          <w:rFonts w:hAnsi="宋体" w:cs="宋体" w:hint="eastAsia"/>
        </w:rPr>
        <w:t>在本担保有效期内，因承包人违反合同约定的义务给你方造成经济损失时，我方在收到你方以书面形式提出的在担保金额内的赔偿要求后，在</w:t>
      </w:r>
      <w:r w:rsidRPr="00A220C7">
        <w:t>7</w:t>
      </w:r>
      <w:r w:rsidRPr="00A220C7">
        <w:rPr>
          <w:rFonts w:hAnsi="宋体" w:cs="宋体" w:hint="eastAsia"/>
        </w:rPr>
        <w:t>天内无条件支付。</w:t>
      </w:r>
    </w:p>
    <w:p w:rsidR="0024410B" w:rsidRPr="00A220C7" w:rsidRDefault="0024410B" w:rsidP="0024410B">
      <w:pPr>
        <w:spacing w:line="360" w:lineRule="auto"/>
        <w:ind w:firstLineChars="200" w:firstLine="420"/>
      </w:pPr>
      <w:r w:rsidRPr="00A220C7">
        <w:t xml:space="preserve">4. </w:t>
      </w:r>
      <w:r w:rsidRPr="00A220C7">
        <w:rPr>
          <w:rFonts w:hAnsi="宋体" w:cs="宋体" w:hint="eastAsia"/>
        </w:rPr>
        <w:t>你方和承包人按合同约定变更合同时，我方承担本担保规定的义务不变。</w:t>
      </w:r>
    </w:p>
    <w:p w:rsidR="0024410B" w:rsidRPr="00A220C7" w:rsidRDefault="0024410B" w:rsidP="0024410B">
      <w:pPr>
        <w:spacing w:line="360" w:lineRule="auto"/>
        <w:ind w:firstLineChars="200" w:firstLine="420"/>
      </w:pPr>
      <w:r w:rsidRPr="00A220C7">
        <w:t xml:space="preserve">5. </w:t>
      </w:r>
      <w:r w:rsidRPr="00A220C7">
        <w:rPr>
          <w:rFonts w:hAnsi="宋体" w:cs="宋体" w:hint="eastAsia"/>
        </w:rPr>
        <w:t>因本保函发生的纠纷，可由双方协商解决，协商不成的，任何一方均可提请</w:t>
      </w:r>
      <w:r w:rsidRPr="00A220C7">
        <w:rPr>
          <w:u w:val="single"/>
        </w:rPr>
        <w:t xml:space="preserve">      </w:t>
      </w:r>
      <w:r w:rsidRPr="00A220C7">
        <w:rPr>
          <w:rFonts w:hAnsi="宋体" w:cs="宋体" w:hint="eastAsia"/>
        </w:rPr>
        <w:t>仲裁委员会仲裁。</w:t>
      </w:r>
    </w:p>
    <w:p w:rsidR="0024410B" w:rsidRPr="00A220C7" w:rsidRDefault="0024410B" w:rsidP="0024410B">
      <w:pPr>
        <w:spacing w:line="360" w:lineRule="auto"/>
        <w:ind w:firstLineChars="200" w:firstLine="420"/>
      </w:pPr>
      <w:r w:rsidRPr="00A220C7">
        <w:t xml:space="preserve">6. </w:t>
      </w:r>
      <w:r w:rsidRPr="00A220C7">
        <w:rPr>
          <w:rFonts w:hAnsi="宋体" w:cs="宋体" w:hint="eastAsia"/>
        </w:rPr>
        <w:t>本保函自我方法定代表人（或其授权代理人）签字并加盖公章之日起生效。</w:t>
      </w:r>
    </w:p>
    <w:p w:rsidR="0024410B" w:rsidRPr="00A220C7" w:rsidRDefault="0024410B" w:rsidP="0024410B">
      <w:pPr>
        <w:spacing w:line="360" w:lineRule="auto"/>
      </w:pPr>
    </w:p>
    <w:p w:rsidR="0024410B" w:rsidRPr="00A220C7" w:rsidRDefault="0024410B" w:rsidP="0024410B">
      <w:pPr>
        <w:spacing w:line="360" w:lineRule="auto"/>
      </w:pPr>
      <w:r w:rsidRPr="00A220C7">
        <w:rPr>
          <w:rFonts w:hAnsi="宋体" w:cs="宋体" w:hint="eastAsia"/>
        </w:rPr>
        <w:t>担</w:t>
      </w:r>
      <w:r w:rsidRPr="00A220C7">
        <w:t xml:space="preserve"> </w:t>
      </w:r>
      <w:r w:rsidRPr="00A220C7">
        <w:rPr>
          <w:rFonts w:hAnsi="宋体" w:cs="宋体" w:hint="eastAsia"/>
        </w:rPr>
        <w:t>保</w:t>
      </w:r>
      <w:r w:rsidRPr="00A220C7">
        <w:t xml:space="preserve"> </w:t>
      </w:r>
      <w:r w:rsidRPr="00A220C7">
        <w:rPr>
          <w:rFonts w:hAnsi="宋体" w:cs="宋体" w:hint="eastAsia"/>
        </w:rPr>
        <w:t>人：</w:t>
      </w:r>
      <w:r w:rsidRPr="00A220C7">
        <w:rPr>
          <w:u w:val="single"/>
        </w:rPr>
        <w:t xml:space="preserve">                           </w:t>
      </w:r>
      <w:r w:rsidRPr="00A220C7">
        <w:rPr>
          <w:rFonts w:hAnsi="宋体" w:cs="宋体" w:hint="eastAsia"/>
        </w:rPr>
        <w:t>（盖单位章）</w:t>
      </w:r>
    </w:p>
    <w:p w:rsidR="0024410B" w:rsidRPr="00A220C7" w:rsidRDefault="0024410B" w:rsidP="0024410B">
      <w:pPr>
        <w:spacing w:line="360" w:lineRule="auto"/>
      </w:pPr>
      <w:r w:rsidRPr="00A220C7">
        <w:rPr>
          <w:rFonts w:hAnsi="宋体" w:cs="宋体" w:hint="eastAsia"/>
        </w:rPr>
        <w:t>法定代表人或其委托代理人：</w:t>
      </w:r>
      <w:r w:rsidRPr="00A220C7">
        <w:rPr>
          <w:u w:val="single"/>
        </w:rPr>
        <w:t xml:space="preserve">               </w:t>
      </w:r>
      <w:r w:rsidRPr="00A220C7">
        <w:rPr>
          <w:rFonts w:hAnsi="宋体" w:cs="宋体" w:hint="eastAsia"/>
        </w:rPr>
        <w:t>（签字）</w:t>
      </w:r>
    </w:p>
    <w:p w:rsidR="0024410B" w:rsidRPr="00A220C7" w:rsidRDefault="0024410B" w:rsidP="0024410B">
      <w:pPr>
        <w:spacing w:line="360" w:lineRule="auto"/>
      </w:pPr>
      <w:r w:rsidRPr="00A220C7">
        <w:rPr>
          <w:rFonts w:hAnsi="宋体" w:cs="宋体" w:hint="eastAsia"/>
        </w:rPr>
        <w:t>地</w:t>
      </w:r>
      <w:r w:rsidRPr="00A220C7">
        <w:t xml:space="preserve">    </w:t>
      </w:r>
      <w:r w:rsidRPr="00A220C7">
        <w:rPr>
          <w:rFonts w:hAnsi="宋体" w:cs="宋体" w:hint="eastAsia"/>
        </w:rPr>
        <w:t>址：</w:t>
      </w:r>
      <w:r w:rsidRPr="00A220C7">
        <w:rPr>
          <w:u w:val="single"/>
        </w:rPr>
        <w:t xml:space="preserve">                                      </w:t>
      </w:r>
    </w:p>
    <w:p w:rsidR="0024410B" w:rsidRPr="00A220C7" w:rsidRDefault="0024410B" w:rsidP="0024410B">
      <w:pPr>
        <w:spacing w:line="360" w:lineRule="auto"/>
      </w:pPr>
      <w:r w:rsidRPr="00A220C7">
        <w:rPr>
          <w:rFonts w:hAnsi="宋体" w:cs="宋体" w:hint="eastAsia"/>
        </w:rPr>
        <w:t>邮政编码：</w:t>
      </w:r>
      <w:r w:rsidRPr="00A220C7">
        <w:rPr>
          <w:u w:val="single"/>
        </w:rPr>
        <w:t xml:space="preserve">                                      </w:t>
      </w:r>
    </w:p>
    <w:p w:rsidR="0024410B" w:rsidRPr="00A220C7" w:rsidRDefault="0024410B" w:rsidP="0024410B">
      <w:pPr>
        <w:spacing w:line="360" w:lineRule="auto"/>
        <w:rPr>
          <w:u w:val="single"/>
        </w:rPr>
      </w:pPr>
      <w:r w:rsidRPr="00A220C7">
        <w:rPr>
          <w:rFonts w:hAnsi="宋体" w:cs="宋体" w:hint="eastAsia"/>
        </w:rPr>
        <w:t>电</w:t>
      </w:r>
      <w:r w:rsidRPr="00A220C7">
        <w:t xml:space="preserve">    </w:t>
      </w:r>
      <w:r w:rsidRPr="00A220C7">
        <w:rPr>
          <w:rFonts w:hAnsi="宋体" w:cs="宋体" w:hint="eastAsia"/>
        </w:rPr>
        <w:t>话：</w:t>
      </w:r>
      <w:r w:rsidRPr="00A220C7">
        <w:rPr>
          <w:u w:val="single"/>
        </w:rPr>
        <w:t xml:space="preserve">                                      </w:t>
      </w:r>
    </w:p>
    <w:p w:rsidR="0024410B" w:rsidRPr="00A220C7" w:rsidRDefault="0024410B" w:rsidP="0024410B">
      <w:pPr>
        <w:spacing w:line="360" w:lineRule="auto"/>
      </w:pPr>
      <w:r w:rsidRPr="00A220C7">
        <w:rPr>
          <w:rFonts w:hAnsi="宋体" w:cs="宋体" w:hint="eastAsia"/>
        </w:rPr>
        <w:t>传</w:t>
      </w:r>
      <w:r w:rsidRPr="00A220C7">
        <w:t xml:space="preserve">    </w:t>
      </w:r>
      <w:r w:rsidRPr="00A220C7">
        <w:rPr>
          <w:rFonts w:hAnsi="宋体" w:cs="宋体" w:hint="eastAsia"/>
        </w:rPr>
        <w:t>真：</w:t>
      </w:r>
      <w:r w:rsidRPr="00A220C7">
        <w:rPr>
          <w:u w:val="single"/>
        </w:rPr>
        <w:t xml:space="preserve">                                      </w:t>
      </w:r>
    </w:p>
    <w:p w:rsidR="0024410B" w:rsidRPr="00A220C7" w:rsidRDefault="0024410B" w:rsidP="0024410B">
      <w:pPr>
        <w:spacing w:line="360" w:lineRule="auto"/>
        <w:jc w:val="left"/>
        <w:rPr>
          <w:u w:val="single"/>
        </w:rPr>
      </w:pPr>
    </w:p>
    <w:p w:rsidR="0024410B" w:rsidRPr="00A220C7" w:rsidRDefault="0024410B" w:rsidP="0024410B">
      <w:pPr>
        <w:spacing w:line="360" w:lineRule="auto"/>
        <w:ind w:left="1329" w:hangingChars="633" w:hanging="1329"/>
      </w:pPr>
      <w:r w:rsidRPr="00A220C7">
        <w:t xml:space="preserve">               </w:t>
      </w:r>
      <w:r w:rsidRPr="00A220C7">
        <w:rPr>
          <w:u w:val="single"/>
        </w:rPr>
        <w:t xml:space="preserve">           </w:t>
      </w:r>
      <w:r w:rsidRPr="00A220C7">
        <w:rPr>
          <w:rFonts w:hAnsi="宋体" w:cs="宋体" w:hint="eastAsia"/>
        </w:rPr>
        <w:t>年</w:t>
      </w:r>
      <w:r w:rsidRPr="00A220C7">
        <w:rPr>
          <w:u w:val="single"/>
        </w:rPr>
        <w:t xml:space="preserve">        </w:t>
      </w:r>
      <w:r w:rsidRPr="00A220C7">
        <w:rPr>
          <w:rFonts w:hAnsi="宋体" w:cs="宋体" w:hint="eastAsia"/>
        </w:rPr>
        <w:t>月</w:t>
      </w:r>
      <w:r w:rsidRPr="00A220C7">
        <w:rPr>
          <w:u w:val="single"/>
        </w:rPr>
        <w:t xml:space="preserve">        </w:t>
      </w:r>
      <w:r w:rsidRPr="00A220C7">
        <w:rPr>
          <w:rFonts w:hAnsi="宋体" w:cs="宋体" w:hint="eastAsia"/>
        </w:rPr>
        <w:t>日</w:t>
      </w:r>
    </w:p>
    <w:p w:rsidR="0024410B" w:rsidRPr="00A220C7" w:rsidRDefault="0024410B" w:rsidP="0024410B">
      <w:pPr>
        <w:spacing w:line="360" w:lineRule="auto"/>
        <w:ind w:left="1329" w:hangingChars="633" w:hanging="1329"/>
      </w:pPr>
    </w:p>
    <w:p w:rsidR="0024410B" w:rsidRPr="00A220C7" w:rsidRDefault="0024410B" w:rsidP="0024410B">
      <w:pPr>
        <w:spacing w:line="360" w:lineRule="auto"/>
        <w:ind w:right="150" w:firstLineChars="200" w:firstLine="420"/>
        <w:jc w:val="left"/>
      </w:pPr>
      <w:r w:rsidRPr="00A220C7">
        <w:rPr>
          <w:rFonts w:hAnsi="宋体" w:cs="宋体" w:hint="eastAsia"/>
        </w:rPr>
        <w:t>（备注</w:t>
      </w:r>
      <w:r w:rsidRPr="00A220C7">
        <w:rPr>
          <w:rFonts w:hAnsi="宋体" w:cs="宋体"/>
        </w:rPr>
        <w:t>：</w:t>
      </w:r>
      <w:r w:rsidRPr="00A220C7">
        <w:rPr>
          <w:rFonts w:hAnsi="宋体" w:cs="宋体" w:hint="eastAsia"/>
        </w:rPr>
        <w:t>银行、保险公司和担保公司出具的</w:t>
      </w:r>
      <w:r w:rsidRPr="00A220C7">
        <w:rPr>
          <w:rFonts w:ascii="仿宋_GB2312" w:hAnsi="宋体" w:cs="宋体" w:hint="eastAsia"/>
        </w:rPr>
        <w:t>保函格式和文本可</w:t>
      </w:r>
      <w:r w:rsidRPr="00A220C7">
        <w:rPr>
          <w:rFonts w:ascii="仿宋_GB2312" w:hAnsi="宋体" w:cs="宋体"/>
        </w:rPr>
        <w:t>以自拟，</w:t>
      </w:r>
      <w:r w:rsidRPr="00A220C7">
        <w:rPr>
          <w:rFonts w:ascii="仿宋_GB2312" w:hAnsi="宋体" w:cs="宋体" w:hint="eastAsia"/>
        </w:rPr>
        <w:t>但是必须包含以上条款所列全部内容</w:t>
      </w:r>
      <w:r w:rsidRPr="00A220C7">
        <w:rPr>
          <w:rFonts w:ascii="仿宋_GB2312" w:hAnsi="宋体" w:cs="宋体"/>
        </w:rPr>
        <w:t>）</w:t>
      </w:r>
    </w:p>
    <w:p w:rsidR="0024410B" w:rsidRPr="00A220C7" w:rsidRDefault="0024410B" w:rsidP="0024410B">
      <w:pPr>
        <w:pStyle w:val="1"/>
        <w:rPr>
          <w:rFonts w:eastAsia="宋体"/>
          <w:sz w:val="21"/>
          <w:szCs w:val="21"/>
        </w:rPr>
        <w:sectPr w:rsidR="0024410B" w:rsidRPr="00A220C7">
          <w:pgSz w:w="11907" w:h="16840"/>
          <w:pgMar w:top="1440" w:right="1440" w:bottom="1440" w:left="1797" w:header="851" w:footer="851" w:gutter="0"/>
          <w:cols w:space="720"/>
          <w:docGrid w:linePitch="312"/>
        </w:sectPr>
      </w:pPr>
    </w:p>
    <w:p w:rsidR="0024410B" w:rsidRPr="00A220C7" w:rsidRDefault="0024410B" w:rsidP="0024410B">
      <w:pPr>
        <w:spacing w:line="360" w:lineRule="auto"/>
        <w:rPr>
          <w:rFonts w:eastAsia="黑体"/>
          <w:sz w:val="30"/>
          <w:szCs w:val="30"/>
        </w:rPr>
      </w:pPr>
      <w:r w:rsidRPr="00A220C7">
        <w:rPr>
          <w:rFonts w:eastAsia="仿宋_GB2312" w:cs="仿宋_GB2312" w:hint="eastAsia"/>
          <w:sz w:val="30"/>
          <w:szCs w:val="30"/>
        </w:rPr>
        <w:lastRenderedPageBreak/>
        <w:t>附件</w:t>
      </w:r>
      <w:r w:rsidRPr="00A220C7">
        <w:rPr>
          <w:rFonts w:eastAsia="仿宋_GB2312" w:hint="eastAsia"/>
          <w:sz w:val="30"/>
          <w:szCs w:val="30"/>
        </w:rPr>
        <w:t>8</w:t>
      </w:r>
      <w:r w:rsidRPr="00A220C7">
        <w:rPr>
          <w:rFonts w:eastAsia="仿宋_GB2312" w:cs="仿宋_GB2312" w:hint="eastAsia"/>
          <w:sz w:val="30"/>
          <w:szCs w:val="30"/>
        </w:rPr>
        <w:t>：</w:t>
      </w:r>
    </w:p>
    <w:p w:rsidR="0024410B" w:rsidRPr="00A220C7" w:rsidRDefault="0024410B" w:rsidP="0087252F">
      <w:pPr>
        <w:spacing w:beforeLines="50" w:afterLines="50" w:line="440" w:lineRule="exact"/>
        <w:jc w:val="center"/>
        <w:rPr>
          <w:rFonts w:eastAsia="黑体"/>
          <w:sz w:val="30"/>
          <w:szCs w:val="30"/>
        </w:rPr>
      </w:pPr>
      <w:r w:rsidRPr="00A220C7">
        <w:rPr>
          <w:rFonts w:eastAsia="黑体" w:cs="黑体" w:hint="eastAsia"/>
          <w:sz w:val="30"/>
          <w:szCs w:val="30"/>
        </w:rPr>
        <w:t>预付款担保</w:t>
      </w:r>
    </w:p>
    <w:p w:rsidR="006A79B6" w:rsidRPr="00A220C7" w:rsidRDefault="006A79B6" w:rsidP="0024410B">
      <w:pPr>
        <w:spacing w:line="440" w:lineRule="exact"/>
        <w:jc w:val="left"/>
        <w:rPr>
          <w:rFonts w:hAnsi="宋体" w:cs="宋体"/>
        </w:rPr>
      </w:pPr>
    </w:p>
    <w:p w:rsidR="008552D5" w:rsidRPr="00A220C7" w:rsidRDefault="008552D5" w:rsidP="008552D5">
      <w:pPr>
        <w:spacing w:line="360" w:lineRule="auto"/>
      </w:pPr>
      <w:r w:rsidRPr="00A220C7">
        <w:rPr>
          <w:u w:val="single"/>
        </w:rPr>
        <w:t xml:space="preserve">                    </w:t>
      </w:r>
      <w:r w:rsidRPr="00A220C7">
        <w:t xml:space="preserve"> </w:t>
      </w:r>
      <w:r w:rsidRPr="00A220C7">
        <w:rPr>
          <w:rFonts w:hAnsi="宋体" w:cs="宋体" w:hint="eastAsia"/>
        </w:rPr>
        <w:t>（发包人名称）：</w:t>
      </w:r>
    </w:p>
    <w:p w:rsidR="008552D5" w:rsidRPr="00A220C7" w:rsidRDefault="008552D5" w:rsidP="008552D5">
      <w:pPr>
        <w:spacing w:line="360" w:lineRule="auto"/>
        <w:ind w:firstLineChars="200" w:firstLine="420"/>
      </w:pPr>
      <w:r w:rsidRPr="00A220C7">
        <w:rPr>
          <w:rFonts w:hAnsi="宋体" w:cs="宋体" w:hint="eastAsia"/>
        </w:rPr>
        <w:t>根据</w:t>
      </w:r>
      <w:r w:rsidRPr="00A220C7">
        <w:rPr>
          <w:u w:val="single"/>
        </w:rPr>
        <w:t xml:space="preserve">                 </w:t>
      </w:r>
      <w:r w:rsidRPr="00A220C7">
        <w:rPr>
          <w:rFonts w:hAnsi="宋体" w:cs="宋体" w:hint="eastAsia"/>
        </w:rPr>
        <w:t>（承包人名称）（以下称</w:t>
      </w:r>
      <w:r w:rsidRPr="00A220C7">
        <w:t>“</w:t>
      </w:r>
      <w:r w:rsidRPr="00A220C7">
        <w:rPr>
          <w:rFonts w:hAnsi="宋体" w:cs="宋体" w:hint="eastAsia"/>
        </w:rPr>
        <w:t>承包人</w:t>
      </w:r>
      <w:r w:rsidRPr="00A220C7">
        <w:t>”</w:t>
      </w:r>
      <w:r w:rsidRPr="00A220C7">
        <w:rPr>
          <w:rFonts w:hAnsi="宋体" w:cs="宋体" w:hint="eastAsia"/>
        </w:rPr>
        <w:t>）与</w:t>
      </w:r>
      <w:r w:rsidRPr="00A220C7">
        <w:rPr>
          <w:u w:val="single"/>
        </w:rPr>
        <w:t xml:space="preserve">                        </w:t>
      </w:r>
      <w:r w:rsidRPr="00A220C7">
        <w:rPr>
          <w:rFonts w:hAnsi="宋体" w:cs="宋体" w:hint="eastAsia"/>
        </w:rPr>
        <w:t>（发包人名称）（以下简称</w:t>
      </w:r>
      <w:r w:rsidRPr="00A220C7">
        <w:t>“</w:t>
      </w:r>
      <w:r w:rsidRPr="00A220C7">
        <w:rPr>
          <w:rFonts w:hAnsi="宋体" w:cs="宋体" w:hint="eastAsia"/>
        </w:rPr>
        <w:t>发包人</w:t>
      </w:r>
      <w:r w:rsidRPr="00A220C7">
        <w:t>”</w:t>
      </w:r>
      <w:r w:rsidRPr="00A220C7">
        <w:rPr>
          <w:rFonts w:hAnsi="宋体" w:cs="宋体" w:hint="eastAsia"/>
        </w:rPr>
        <w:t>）于</w:t>
      </w:r>
      <w:r w:rsidRPr="00A220C7">
        <w:rPr>
          <w:u w:val="single"/>
        </w:rPr>
        <w:t xml:space="preserve">           </w:t>
      </w:r>
      <w:r w:rsidRPr="00A220C7">
        <w:rPr>
          <w:rFonts w:hAnsi="宋体" w:cs="宋体" w:hint="eastAsia"/>
        </w:rPr>
        <w:t>年</w:t>
      </w:r>
      <w:r w:rsidRPr="00A220C7">
        <w:rPr>
          <w:u w:val="single"/>
        </w:rPr>
        <w:t xml:space="preserve">    </w:t>
      </w:r>
      <w:r w:rsidRPr="00A220C7">
        <w:rPr>
          <w:rFonts w:hAnsi="宋体" w:cs="宋体" w:hint="eastAsia"/>
        </w:rPr>
        <w:t>月</w:t>
      </w:r>
      <w:r w:rsidRPr="00A220C7">
        <w:rPr>
          <w:u w:val="single"/>
        </w:rPr>
        <w:t xml:space="preserve">    </w:t>
      </w:r>
      <w:r w:rsidRPr="00A220C7">
        <w:rPr>
          <w:rFonts w:hAnsi="宋体" w:cs="宋体" w:hint="eastAsia"/>
        </w:rPr>
        <w:t>日签订的</w:t>
      </w:r>
      <w:r w:rsidRPr="00A220C7">
        <w:rPr>
          <w:u w:val="single"/>
        </w:rPr>
        <w:t xml:space="preserve">                   </w:t>
      </w:r>
      <w:r w:rsidRPr="00A220C7">
        <w:rPr>
          <w:rFonts w:hAnsi="宋体" w:cs="宋体" w:hint="eastAsia"/>
        </w:rPr>
        <w:t>（工程名称）《建设工程施工合同》，承包人按约定的金额向你方提交一份预付款担保，即有权得到你方支付相等金额的预付款。我方愿意就你方提供给承包人的预付款为承包人提供连带责任担保。</w:t>
      </w:r>
    </w:p>
    <w:p w:rsidR="008552D5" w:rsidRPr="00A220C7" w:rsidRDefault="008552D5" w:rsidP="008552D5">
      <w:pPr>
        <w:spacing w:line="360" w:lineRule="auto"/>
        <w:ind w:firstLineChars="200" w:firstLine="420"/>
      </w:pPr>
      <w:r w:rsidRPr="00A220C7">
        <w:t xml:space="preserve">1. </w:t>
      </w:r>
      <w:r w:rsidRPr="00A220C7">
        <w:rPr>
          <w:rFonts w:hAnsi="宋体" w:cs="宋体" w:hint="eastAsia"/>
        </w:rPr>
        <w:t>担保金额人民币（大写）</w:t>
      </w:r>
      <w:r w:rsidRPr="00A220C7">
        <w:rPr>
          <w:u w:val="single"/>
        </w:rPr>
        <w:t xml:space="preserve">                </w:t>
      </w:r>
      <w:r w:rsidRPr="00A220C7">
        <w:rPr>
          <w:rFonts w:hAnsi="宋体" w:cs="宋体" w:hint="eastAsia"/>
        </w:rPr>
        <w:t>元（</w:t>
      </w:r>
      <w:r w:rsidRPr="00A220C7">
        <w:t>¥</w:t>
      </w:r>
      <w:r w:rsidRPr="00A220C7">
        <w:rPr>
          <w:u w:val="single"/>
        </w:rPr>
        <w:t xml:space="preserve">             </w:t>
      </w:r>
      <w:r w:rsidRPr="00A220C7">
        <w:rPr>
          <w:rFonts w:hAnsi="宋体" w:cs="宋体" w:hint="eastAsia"/>
        </w:rPr>
        <w:t>）。</w:t>
      </w:r>
    </w:p>
    <w:p w:rsidR="008552D5" w:rsidRPr="00A220C7" w:rsidRDefault="008552D5" w:rsidP="008552D5">
      <w:pPr>
        <w:spacing w:line="360" w:lineRule="auto"/>
        <w:ind w:firstLineChars="200" w:firstLine="420"/>
      </w:pPr>
      <w:r w:rsidRPr="00A220C7">
        <w:t xml:space="preserve">2. </w:t>
      </w:r>
      <w:r w:rsidRPr="00A220C7">
        <w:rPr>
          <w:rFonts w:hAnsi="宋体" w:cs="宋体" w:hint="eastAsia"/>
        </w:rPr>
        <w:t>担保有效期自预付款支付给承包人起生效，至你方签发的进度款支付证书说明已完全扣清止。</w:t>
      </w:r>
    </w:p>
    <w:p w:rsidR="008552D5" w:rsidRPr="00A220C7" w:rsidRDefault="008552D5" w:rsidP="008552D5">
      <w:pPr>
        <w:spacing w:line="360" w:lineRule="auto"/>
        <w:ind w:firstLineChars="200" w:firstLine="420"/>
      </w:pPr>
      <w:r w:rsidRPr="00A220C7">
        <w:t xml:space="preserve">3. </w:t>
      </w:r>
      <w:r w:rsidRPr="00A220C7">
        <w:rPr>
          <w:rFonts w:hAnsi="宋体" w:cs="宋体" w:hint="eastAsia"/>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rsidR="008552D5" w:rsidRPr="00A220C7" w:rsidRDefault="008552D5" w:rsidP="008552D5">
      <w:pPr>
        <w:spacing w:line="360" w:lineRule="auto"/>
        <w:ind w:firstLineChars="200" w:firstLine="420"/>
      </w:pPr>
      <w:r w:rsidRPr="00A220C7">
        <w:t xml:space="preserve">4. </w:t>
      </w:r>
      <w:r w:rsidRPr="00A220C7">
        <w:rPr>
          <w:rFonts w:hAnsi="宋体" w:cs="宋体" w:hint="eastAsia"/>
        </w:rPr>
        <w:t>你方和承包人按合同约定变更合同时，我方承担本保函规定的义务不变。</w:t>
      </w:r>
    </w:p>
    <w:p w:rsidR="008552D5" w:rsidRPr="00A220C7" w:rsidRDefault="008552D5" w:rsidP="008552D5">
      <w:pPr>
        <w:spacing w:line="360" w:lineRule="auto"/>
        <w:ind w:firstLineChars="200" w:firstLine="420"/>
      </w:pPr>
      <w:r w:rsidRPr="00A220C7">
        <w:t xml:space="preserve">5. </w:t>
      </w:r>
      <w:r w:rsidRPr="00A220C7">
        <w:rPr>
          <w:rFonts w:hAnsi="宋体" w:cs="宋体" w:hint="eastAsia"/>
        </w:rPr>
        <w:t>因本保函发生的纠纷，可由双方协商解决，协商不成的，任何一方均可提请</w:t>
      </w:r>
      <w:r w:rsidRPr="00A220C7">
        <w:rPr>
          <w:u w:val="single"/>
        </w:rPr>
        <w:t xml:space="preserve">      </w:t>
      </w:r>
      <w:r w:rsidRPr="00A220C7">
        <w:rPr>
          <w:rFonts w:hAnsi="宋体" w:cs="宋体" w:hint="eastAsia"/>
        </w:rPr>
        <w:t>仲裁委员会仲裁。</w:t>
      </w:r>
    </w:p>
    <w:p w:rsidR="008552D5" w:rsidRPr="00A220C7" w:rsidRDefault="008552D5" w:rsidP="008552D5">
      <w:pPr>
        <w:spacing w:line="360" w:lineRule="auto"/>
        <w:ind w:firstLineChars="200" w:firstLine="420"/>
        <w:jc w:val="left"/>
      </w:pPr>
      <w:r w:rsidRPr="00A220C7">
        <w:t xml:space="preserve">6. </w:t>
      </w:r>
      <w:r w:rsidRPr="00A220C7">
        <w:rPr>
          <w:rFonts w:hAnsi="宋体" w:cs="宋体" w:hint="eastAsia"/>
        </w:rPr>
        <w:t>本保函自我方法定代表人（或其授权代理人）签字并加盖公章之日起生效。</w:t>
      </w:r>
    </w:p>
    <w:p w:rsidR="008552D5" w:rsidRPr="00A220C7" w:rsidRDefault="008552D5" w:rsidP="008552D5">
      <w:pPr>
        <w:spacing w:line="360" w:lineRule="auto"/>
      </w:pPr>
    </w:p>
    <w:p w:rsidR="008552D5" w:rsidRPr="00A220C7" w:rsidRDefault="008552D5" w:rsidP="008552D5">
      <w:pPr>
        <w:spacing w:line="360" w:lineRule="auto"/>
      </w:pPr>
      <w:r w:rsidRPr="00A220C7">
        <w:rPr>
          <w:rFonts w:hAnsi="宋体" w:cs="宋体" w:hint="eastAsia"/>
        </w:rPr>
        <w:t>担保人：</w:t>
      </w:r>
      <w:r w:rsidRPr="00A220C7">
        <w:rPr>
          <w:u w:val="single"/>
        </w:rPr>
        <w:t xml:space="preserve">                          </w:t>
      </w:r>
      <w:r w:rsidRPr="00A220C7">
        <w:rPr>
          <w:rFonts w:hAnsi="宋体" w:cs="宋体" w:hint="eastAsia"/>
        </w:rPr>
        <w:t>（盖单位章）</w:t>
      </w:r>
    </w:p>
    <w:p w:rsidR="008552D5" w:rsidRPr="00A220C7" w:rsidRDefault="008552D5" w:rsidP="008552D5">
      <w:pPr>
        <w:spacing w:line="360" w:lineRule="auto"/>
      </w:pPr>
      <w:r w:rsidRPr="00A220C7">
        <w:rPr>
          <w:rFonts w:hAnsi="宋体" w:cs="宋体" w:hint="eastAsia"/>
        </w:rPr>
        <w:t>法定代表人或其委托代理人：</w:t>
      </w:r>
      <w:r w:rsidRPr="00A220C7">
        <w:rPr>
          <w:u w:val="single"/>
        </w:rPr>
        <w:t xml:space="preserve">            </w:t>
      </w:r>
      <w:r w:rsidRPr="00A220C7">
        <w:rPr>
          <w:rFonts w:hAnsi="宋体" w:cs="宋体" w:hint="eastAsia"/>
        </w:rPr>
        <w:t>（签字）</w:t>
      </w:r>
    </w:p>
    <w:p w:rsidR="008552D5" w:rsidRPr="00A220C7" w:rsidRDefault="008552D5" w:rsidP="008552D5">
      <w:pPr>
        <w:spacing w:line="360" w:lineRule="auto"/>
      </w:pPr>
      <w:r w:rsidRPr="00A220C7">
        <w:rPr>
          <w:rFonts w:hAnsi="宋体" w:cs="宋体" w:hint="eastAsia"/>
        </w:rPr>
        <w:t>地</w:t>
      </w:r>
      <w:r w:rsidRPr="00A220C7">
        <w:t xml:space="preserve">    </w:t>
      </w:r>
      <w:r w:rsidRPr="00A220C7">
        <w:rPr>
          <w:rFonts w:hAnsi="宋体" w:cs="宋体" w:hint="eastAsia"/>
        </w:rPr>
        <w:t>址：</w:t>
      </w:r>
      <w:r w:rsidRPr="00A220C7">
        <w:rPr>
          <w:u w:val="single"/>
        </w:rPr>
        <w:t xml:space="preserve">                            </w:t>
      </w:r>
    </w:p>
    <w:p w:rsidR="008552D5" w:rsidRPr="00A220C7" w:rsidRDefault="008552D5" w:rsidP="008552D5">
      <w:pPr>
        <w:spacing w:line="360" w:lineRule="auto"/>
        <w:rPr>
          <w:u w:val="single"/>
        </w:rPr>
      </w:pPr>
      <w:r w:rsidRPr="00A220C7">
        <w:rPr>
          <w:rFonts w:hAnsi="宋体" w:cs="宋体" w:hint="eastAsia"/>
        </w:rPr>
        <w:t>邮政编码：</w:t>
      </w:r>
      <w:r w:rsidRPr="00A220C7">
        <w:rPr>
          <w:u w:val="single"/>
        </w:rPr>
        <w:t xml:space="preserve">                            </w:t>
      </w:r>
    </w:p>
    <w:p w:rsidR="008552D5" w:rsidRPr="00A220C7" w:rsidRDefault="008552D5" w:rsidP="008552D5">
      <w:pPr>
        <w:spacing w:line="360" w:lineRule="auto"/>
        <w:rPr>
          <w:u w:val="single"/>
        </w:rPr>
      </w:pPr>
      <w:r w:rsidRPr="00A220C7">
        <w:rPr>
          <w:rFonts w:hAnsi="宋体" w:cs="宋体" w:hint="eastAsia"/>
        </w:rPr>
        <w:t>电</w:t>
      </w:r>
      <w:r w:rsidRPr="00A220C7">
        <w:t xml:space="preserve">    </w:t>
      </w:r>
      <w:r w:rsidRPr="00A220C7">
        <w:rPr>
          <w:rFonts w:hAnsi="宋体" w:cs="宋体" w:hint="eastAsia"/>
        </w:rPr>
        <w:t>话：</w:t>
      </w:r>
      <w:r w:rsidRPr="00A220C7">
        <w:rPr>
          <w:u w:val="single"/>
        </w:rPr>
        <w:t xml:space="preserve">                            </w:t>
      </w:r>
    </w:p>
    <w:p w:rsidR="008552D5" w:rsidRPr="00A220C7" w:rsidRDefault="008552D5" w:rsidP="008552D5">
      <w:pPr>
        <w:spacing w:line="360" w:lineRule="auto"/>
        <w:rPr>
          <w:u w:val="single"/>
        </w:rPr>
      </w:pPr>
      <w:r w:rsidRPr="00A220C7">
        <w:rPr>
          <w:rFonts w:hAnsi="宋体" w:cs="宋体" w:hint="eastAsia"/>
        </w:rPr>
        <w:t>传</w:t>
      </w:r>
      <w:r w:rsidRPr="00A220C7">
        <w:t xml:space="preserve">    </w:t>
      </w:r>
      <w:r w:rsidRPr="00A220C7">
        <w:rPr>
          <w:rFonts w:hAnsi="宋体" w:cs="宋体" w:hint="eastAsia"/>
        </w:rPr>
        <w:t>真：</w:t>
      </w:r>
      <w:r w:rsidRPr="00A220C7">
        <w:rPr>
          <w:u w:val="single"/>
        </w:rPr>
        <w:t xml:space="preserve">                            </w:t>
      </w:r>
    </w:p>
    <w:p w:rsidR="008552D5" w:rsidRPr="00A220C7" w:rsidRDefault="008552D5" w:rsidP="008552D5">
      <w:pPr>
        <w:spacing w:line="360" w:lineRule="auto"/>
        <w:rPr>
          <w:u w:val="single"/>
        </w:rPr>
      </w:pPr>
    </w:p>
    <w:p w:rsidR="008552D5" w:rsidRPr="00A220C7" w:rsidRDefault="008552D5" w:rsidP="008552D5">
      <w:pPr>
        <w:spacing w:line="360" w:lineRule="auto"/>
      </w:pPr>
      <w:r w:rsidRPr="00A220C7">
        <w:t xml:space="preserve">            </w:t>
      </w:r>
      <w:r w:rsidRPr="00A220C7">
        <w:rPr>
          <w:u w:val="single"/>
        </w:rPr>
        <w:t xml:space="preserve">               </w:t>
      </w:r>
      <w:r w:rsidRPr="00A220C7">
        <w:rPr>
          <w:rFonts w:hAnsi="宋体" w:cs="宋体" w:hint="eastAsia"/>
        </w:rPr>
        <w:t>年</w:t>
      </w:r>
      <w:r w:rsidRPr="00A220C7">
        <w:rPr>
          <w:u w:val="single"/>
        </w:rPr>
        <w:t xml:space="preserve">      </w:t>
      </w:r>
      <w:r w:rsidRPr="00A220C7">
        <w:rPr>
          <w:rFonts w:hAnsi="宋体" w:cs="宋体" w:hint="eastAsia"/>
        </w:rPr>
        <w:t>月</w:t>
      </w:r>
      <w:r w:rsidRPr="00A220C7">
        <w:rPr>
          <w:u w:val="single"/>
        </w:rPr>
        <w:t xml:space="preserve">      </w:t>
      </w:r>
      <w:r w:rsidRPr="00A220C7">
        <w:rPr>
          <w:rFonts w:hAnsi="宋体" w:cs="宋体" w:hint="eastAsia"/>
        </w:rPr>
        <w:t>日</w:t>
      </w:r>
    </w:p>
    <w:p w:rsidR="008552D5" w:rsidRPr="00A220C7" w:rsidRDefault="008552D5" w:rsidP="008552D5">
      <w:pPr>
        <w:spacing w:line="480" w:lineRule="auto"/>
        <w:rPr>
          <w:rFonts w:hAnsi="宋体"/>
        </w:rPr>
      </w:pPr>
    </w:p>
    <w:p w:rsidR="008552D5" w:rsidRPr="00A220C7" w:rsidRDefault="008552D5" w:rsidP="008552D5">
      <w:pPr>
        <w:spacing w:line="360" w:lineRule="auto"/>
        <w:ind w:right="150" w:firstLineChars="200" w:firstLine="420"/>
        <w:jc w:val="left"/>
      </w:pPr>
      <w:r w:rsidRPr="00A220C7">
        <w:rPr>
          <w:rFonts w:hAnsi="宋体" w:cs="宋体" w:hint="eastAsia"/>
        </w:rPr>
        <w:t>（备注</w:t>
      </w:r>
      <w:r w:rsidRPr="00A220C7">
        <w:rPr>
          <w:rFonts w:hAnsi="宋体" w:cs="宋体"/>
        </w:rPr>
        <w:t>：</w:t>
      </w:r>
      <w:r w:rsidRPr="00A220C7">
        <w:rPr>
          <w:rFonts w:hAnsi="宋体" w:cs="宋体" w:hint="eastAsia"/>
        </w:rPr>
        <w:t>银行、保险公司和担保公司出具的</w:t>
      </w:r>
      <w:r w:rsidRPr="00A220C7">
        <w:rPr>
          <w:rFonts w:ascii="仿宋_GB2312" w:hAnsi="宋体" w:cs="宋体" w:hint="eastAsia"/>
        </w:rPr>
        <w:t>保函格式和文本可</w:t>
      </w:r>
      <w:r w:rsidRPr="00A220C7">
        <w:rPr>
          <w:rFonts w:ascii="仿宋_GB2312" w:hAnsi="宋体" w:cs="宋体"/>
        </w:rPr>
        <w:t>以自拟，</w:t>
      </w:r>
      <w:r w:rsidRPr="00A220C7">
        <w:rPr>
          <w:rFonts w:ascii="仿宋_GB2312" w:hAnsi="宋体" w:cs="宋体" w:hint="eastAsia"/>
        </w:rPr>
        <w:t>但是必须包含以上条款所列全部内容</w:t>
      </w:r>
      <w:r w:rsidRPr="00A220C7">
        <w:rPr>
          <w:rFonts w:ascii="仿宋_GB2312" w:hAnsi="宋体" w:cs="宋体"/>
        </w:rPr>
        <w:t>）</w:t>
      </w:r>
    </w:p>
    <w:p w:rsidR="006A79B6" w:rsidRPr="00A220C7" w:rsidRDefault="006A79B6" w:rsidP="0024410B">
      <w:pPr>
        <w:spacing w:line="440" w:lineRule="exact"/>
        <w:jc w:val="left"/>
        <w:rPr>
          <w:rFonts w:hAnsi="宋体" w:cs="宋体"/>
        </w:rPr>
      </w:pPr>
    </w:p>
    <w:p w:rsidR="0024410B" w:rsidRPr="00A220C7" w:rsidRDefault="0024410B" w:rsidP="0024410B">
      <w:pPr>
        <w:spacing w:line="440" w:lineRule="exact"/>
        <w:jc w:val="left"/>
        <w:rPr>
          <w:rFonts w:eastAsia="黑体"/>
          <w:sz w:val="30"/>
          <w:szCs w:val="30"/>
        </w:rPr>
      </w:pPr>
      <w:r w:rsidRPr="00A220C7">
        <w:rPr>
          <w:rFonts w:eastAsia="仿宋_GB2312" w:cs="仿宋_GB2312" w:hint="eastAsia"/>
          <w:sz w:val="30"/>
          <w:szCs w:val="30"/>
        </w:rPr>
        <w:lastRenderedPageBreak/>
        <w:t>附件</w:t>
      </w:r>
      <w:r w:rsidRPr="00A220C7">
        <w:rPr>
          <w:rFonts w:eastAsia="仿宋_GB2312" w:hint="eastAsia"/>
          <w:sz w:val="30"/>
          <w:szCs w:val="30"/>
        </w:rPr>
        <w:t>9</w:t>
      </w:r>
      <w:r w:rsidRPr="00A220C7">
        <w:rPr>
          <w:rFonts w:eastAsia="仿宋_GB2312" w:cs="仿宋_GB2312" w:hint="eastAsia"/>
          <w:sz w:val="30"/>
          <w:szCs w:val="30"/>
        </w:rPr>
        <w:t>：</w:t>
      </w:r>
    </w:p>
    <w:p w:rsidR="0024410B" w:rsidRPr="00A220C7" w:rsidRDefault="0024410B" w:rsidP="0087252F">
      <w:pPr>
        <w:spacing w:beforeLines="50" w:afterLines="50" w:line="440" w:lineRule="exact"/>
        <w:jc w:val="center"/>
        <w:rPr>
          <w:rFonts w:eastAsia="黑体"/>
          <w:sz w:val="30"/>
          <w:szCs w:val="30"/>
        </w:rPr>
      </w:pPr>
      <w:r w:rsidRPr="00A220C7">
        <w:rPr>
          <w:rFonts w:eastAsia="黑体" w:cs="黑体" w:hint="eastAsia"/>
          <w:sz w:val="30"/>
          <w:szCs w:val="30"/>
        </w:rPr>
        <w:t>支付担保</w:t>
      </w:r>
    </w:p>
    <w:p w:rsidR="0024410B" w:rsidRPr="00A220C7" w:rsidRDefault="0024410B" w:rsidP="0024410B">
      <w:pPr>
        <w:spacing w:line="360" w:lineRule="auto"/>
        <w:jc w:val="left"/>
      </w:pPr>
      <w:r w:rsidRPr="00A220C7">
        <w:rPr>
          <w:u w:val="single"/>
        </w:rPr>
        <w:t xml:space="preserve">                     </w:t>
      </w:r>
      <w:r w:rsidRPr="00A220C7">
        <w:rPr>
          <w:rFonts w:hAnsi="宋体" w:cs="宋体" w:hint="eastAsia"/>
        </w:rPr>
        <w:t>（承包人）：</w:t>
      </w:r>
    </w:p>
    <w:p w:rsidR="0024410B" w:rsidRPr="00A220C7" w:rsidRDefault="0024410B" w:rsidP="0024410B">
      <w:pPr>
        <w:spacing w:line="360" w:lineRule="auto"/>
        <w:jc w:val="left"/>
      </w:pPr>
    </w:p>
    <w:p w:rsidR="0024410B" w:rsidRPr="00A220C7" w:rsidRDefault="0024410B" w:rsidP="0024410B">
      <w:pPr>
        <w:spacing w:line="360" w:lineRule="auto"/>
        <w:ind w:firstLineChars="200" w:firstLine="420"/>
        <w:jc w:val="left"/>
        <w:rPr>
          <w:rFonts w:hAnsi="宋体"/>
        </w:rPr>
      </w:pPr>
      <w:proofErr w:type="gramStart"/>
      <w:r w:rsidRPr="00A220C7">
        <w:rPr>
          <w:rFonts w:hAnsi="宋体" w:cs="宋体" w:hint="eastAsia"/>
        </w:rPr>
        <w:t>鉴于你</w:t>
      </w:r>
      <w:proofErr w:type="gramEnd"/>
      <w:r w:rsidRPr="00A220C7">
        <w:rPr>
          <w:rFonts w:hAnsi="宋体" w:cs="宋体" w:hint="eastAsia"/>
        </w:rPr>
        <w:t>方作为承包人已经与</w:t>
      </w:r>
      <w:r w:rsidRPr="00A220C7">
        <w:rPr>
          <w:u w:val="single"/>
        </w:rPr>
        <w:t xml:space="preserve">           </w:t>
      </w:r>
      <w:r w:rsidRPr="00A220C7">
        <w:rPr>
          <w:rFonts w:hAnsi="宋体" w:cs="宋体" w:hint="eastAsia"/>
        </w:rPr>
        <w:t>（发包人名称）（以下称</w:t>
      </w:r>
      <w:r w:rsidRPr="00A220C7">
        <w:t>“</w:t>
      </w:r>
      <w:r w:rsidRPr="00A220C7">
        <w:rPr>
          <w:rFonts w:hAnsi="宋体" w:cs="宋体" w:hint="eastAsia"/>
        </w:rPr>
        <w:t>发包人</w:t>
      </w:r>
      <w:r w:rsidRPr="00A220C7">
        <w:t>”</w:t>
      </w:r>
      <w:r w:rsidRPr="00A220C7">
        <w:rPr>
          <w:rFonts w:hAnsi="宋体" w:cs="宋体" w:hint="eastAsia"/>
        </w:rPr>
        <w:t>）于</w:t>
      </w:r>
      <w:r w:rsidRPr="00A220C7">
        <w:rPr>
          <w:u w:val="single"/>
        </w:rPr>
        <w:t xml:space="preserve">      </w:t>
      </w:r>
      <w:r w:rsidRPr="00A220C7">
        <w:rPr>
          <w:rFonts w:hAnsi="宋体" w:cs="宋体" w:hint="eastAsia"/>
        </w:rPr>
        <w:t>年</w:t>
      </w:r>
      <w:r w:rsidRPr="00A220C7">
        <w:rPr>
          <w:u w:val="single"/>
        </w:rPr>
        <w:t xml:space="preserve">   </w:t>
      </w:r>
      <w:r w:rsidRPr="00A220C7">
        <w:rPr>
          <w:rFonts w:hAnsi="宋体" w:cs="宋体" w:hint="eastAsia"/>
        </w:rPr>
        <w:t>月</w:t>
      </w:r>
      <w:r w:rsidRPr="00A220C7">
        <w:rPr>
          <w:u w:val="single"/>
        </w:rPr>
        <w:t xml:space="preserve">    </w:t>
      </w:r>
      <w:r w:rsidRPr="00A220C7">
        <w:rPr>
          <w:rFonts w:hAnsi="宋体" w:cs="宋体" w:hint="eastAsia"/>
        </w:rPr>
        <w:t>日签订了</w:t>
      </w:r>
      <w:r w:rsidRPr="00A220C7">
        <w:rPr>
          <w:u w:val="single"/>
        </w:rPr>
        <w:t xml:space="preserve">                          </w:t>
      </w:r>
      <w:r w:rsidRPr="00A220C7">
        <w:rPr>
          <w:rFonts w:hAnsi="宋体" w:cs="宋体" w:hint="eastAsia"/>
        </w:rPr>
        <w:t>（工程名称）《建设工程施工合同》（以下称</w:t>
      </w:r>
      <w:r w:rsidRPr="00A220C7">
        <w:t>“</w:t>
      </w:r>
      <w:r w:rsidRPr="00A220C7">
        <w:rPr>
          <w:rFonts w:hAnsi="宋体" w:cs="宋体" w:hint="eastAsia"/>
        </w:rPr>
        <w:t>主合同</w:t>
      </w:r>
      <w:r w:rsidRPr="00A220C7">
        <w:t>”</w:t>
      </w:r>
      <w:r w:rsidRPr="00A220C7">
        <w:rPr>
          <w:rFonts w:hAnsi="宋体" w:cs="宋体" w:hint="eastAsia"/>
        </w:rPr>
        <w:t>），应发包人的申请，我方愿就发包人履行主合同约定的工程款支付义务以保证的方式向你方提供如下担保：</w:t>
      </w:r>
    </w:p>
    <w:p w:rsidR="0024410B" w:rsidRPr="00A220C7" w:rsidRDefault="0024410B" w:rsidP="0024410B">
      <w:pPr>
        <w:spacing w:line="360" w:lineRule="auto"/>
        <w:ind w:firstLineChars="200" w:firstLine="420"/>
        <w:jc w:val="left"/>
        <w:rPr>
          <w:rFonts w:ascii="黑体" w:eastAsia="黑体"/>
        </w:rPr>
      </w:pPr>
      <w:r w:rsidRPr="00A220C7">
        <w:rPr>
          <w:rFonts w:ascii="黑体" w:eastAsia="黑体" w:hAnsi="宋体" w:cs="黑体" w:hint="eastAsia"/>
        </w:rPr>
        <w:t>一、保证的范围及保证金额</w:t>
      </w:r>
    </w:p>
    <w:p w:rsidR="0024410B" w:rsidRPr="00A220C7" w:rsidRDefault="0024410B" w:rsidP="0024410B">
      <w:pPr>
        <w:spacing w:line="360" w:lineRule="auto"/>
        <w:ind w:firstLineChars="200" w:firstLine="420"/>
        <w:jc w:val="left"/>
      </w:pPr>
      <w:r w:rsidRPr="00A220C7">
        <w:t xml:space="preserve">1. </w:t>
      </w:r>
      <w:r w:rsidRPr="00A220C7">
        <w:rPr>
          <w:rFonts w:hAnsi="宋体" w:cs="宋体" w:hint="eastAsia"/>
        </w:rPr>
        <w:t>我方的保证范围是主合同约定的工程款。</w:t>
      </w:r>
    </w:p>
    <w:p w:rsidR="0024410B" w:rsidRPr="00A220C7" w:rsidRDefault="0024410B" w:rsidP="0024410B">
      <w:pPr>
        <w:spacing w:line="360" w:lineRule="auto"/>
        <w:ind w:firstLineChars="200" w:firstLine="420"/>
        <w:jc w:val="left"/>
      </w:pPr>
      <w:r w:rsidRPr="00A220C7">
        <w:t xml:space="preserve">2. </w:t>
      </w:r>
      <w:r w:rsidRPr="00A220C7">
        <w:rPr>
          <w:rFonts w:hAnsi="宋体" w:cs="宋体" w:hint="eastAsia"/>
        </w:rPr>
        <w:t>本保函所称主合同约定的工程款是指主合同约定的除工程质量保证金以外的合同价款。</w:t>
      </w:r>
    </w:p>
    <w:p w:rsidR="0024410B" w:rsidRPr="00A220C7" w:rsidRDefault="0024410B" w:rsidP="0024410B">
      <w:pPr>
        <w:spacing w:line="360" w:lineRule="auto"/>
        <w:ind w:firstLineChars="200" w:firstLine="420"/>
        <w:jc w:val="left"/>
      </w:pPr>
      <w:r w:rsidRPr="00A220C7">
        <w:t xml:space="preserve">3. </w:t>
      </w:r>
      <w:r w:rsidRPr="00A220C7">
        <w:rPr>
          <w:rFonts w:hAnsi="宋体" w:cs="宋体" w:hint="eastAsia"/>
        </w:rPr>
        <w:t>我方保证的金额是主合同约定的工程款的</w:t>
      </w:r>
      <w:r w:rsidRPr="00A220C7">
        <w:rPr>
          <w:u w:val="single"/>
        </w:rPr>
        <w:t xml:space="preserve">      </w:t>
      </w:r>
      <w:r w:rsidRPr="00A220C7">
        <w:t>%</w:t>
      </w:r>
      <w:r w:rsidRPr="00A220C7">
        <w:rPr>
          <w:rFonts w:hAnsi="宋体" w:cs="宋体" w:hint="eastAsia"/>
        </w:rPr>
        <w:t>，数额最高不超过人民币元（大写：</w:t>
      </w:r>
      <w:r w:rsidRPr="00A220C7">
        <w:rPr>
          <w:u w:val="single"/>
        </w:rPr>
        <w:t xml:space="preserve">        </w:t>
      </w:r>
      <w:r w:rsidRPr="00A220C7">
        <w:rPr>
          <w:rFonts w:hAnsi="宋体" w:cs="宋体" w:hint="eastAsia"/>
        </w:rPr>
        <w:t>）。</w:t>
      </w:r>
    </w:p>
    <w:p w:rsidR="0024410B" w:rsidRPr="00A220C7" w:rsidRDefault="0024410B" w:rsidP="0024410B">
      <w:pPr>
        <w:spacing w:line="360" w:lineRule="auto"/>
        <w:ind w:firstLineChars="200" w:firstLine="420"/>
        <w:jc w:val="left"/>
        <w:rPr>
          <w:rFonts w:ascii="黑体" w:eastAsia="黑体"/>
        </w:rPr>
      </w:pPr>
      <w:r w:rsidRPr="00A220C7">
        <w:rPr>
          <w:rFonts w:ascii="黑体" w:eastAsia="黑体" w:hAnsi="宋体" w:cs="黑体" w:hint="eastAsia"/>
        </w:rPr>
        <w:t>二、保证的方式及保证期间</w:t>
      </w:r>
    </w:p>
    <w:p w:rsidR="0024410B" w:rsidRPr="00A220C7" w:rsidRDefault="0024410B" w:rsidP="0024410B">
      <w:pPr>
        <w:spacing w:line="360" w:lineRule="auto"/>
        <w:ind w:firstLineChars="200" w:firstLine="420"/>
        <w:jc w:val="left"/>
      </w:pPr>
      <w:r w:rsidRPr="00A220C7">
        <w:t xml:space="preserve">1. </w:t>
      </w:r>
      <w:r w:rsidRPr="00A220C7">
        <w:rPr>
          <w:rFonts w:hAnsi="宋体" w:cs="宋体" w:hint="eastAsia"/>
        </w:rPr>
        <w:t>我方保证的方式为：连带责任保证。</w:t>
      </w:r>
    </w:p>
    <w:p w:rsidR="0024410B" w:rsidRPr="00A220C7" w:rsidRDefault="0024410B" w:rsidP="0024410B">
      <w:pPr>
        <w:spacing w:line="360" w:lineRule="auto"/>
        <w:ind w:firstLineChars="200" w:firstLine="420"/>
        <w:jc w:val="left"/>
      </w:pPr>
      <w:r w:rsidRPr="00A220C7">
        <w:t xml:space="preserve">2. </w:t>
      </w:r>
      <w:r w:rsidRPr="00A220C7">
        <w:rPr>
          <w:rFonts w:hAnsi="宋体" w:cs="宋体" w:hint="eastAsia"/>
        </w:rPr>
        <w:t>我方保证的期间为：自本合同生效之日</w:t>
      </w:r>
      <w:proofErr w:type="gramStart"/>
      <w:r w:rsidRPr="00A220C7">
        <w:rPr>
          <w:rFonts w:hAnsi="宋体" w:cs="宋体" w:hint="eastAsia"/>
        </w:rPr>
        <w:t>起至主合同</w:t>
      </w:r>
      <w:proofErr w:type="gramEnd"/>
      <w:r w:rsidRPr="00A220C7">
        <w:rPr>
          <w:rFonts w:hAnsi="宋体" w:cs="宋体" w:hint="eastAsia"/>
        </w:rPr>
        <w:t>约定的工程款支付完毕之日后</w:t>
      </w:r>
      <w:r w:rsidRPr="00A220C7">
        <w:rPr>
          <w:u w:val="single"/>
        </w:rPr>
        <w:t xml:space="preserve">    </w:t>
      </w:r>
      <w:r w:rsidRPr="00A220C7">
        <w:rPr>
          <w:rFonts w:hAnsi="宋体" w:cs="宋体" w:hint="eastAsia"/>
        </w:rPr>
        <w:t>日内。</w:t>
      </w:r>
    </w:p>
    <w:p w:rsidR="0024410B" w:rsidRPr="00A220C7" w:rsidRDefault="0024410B" w:rsidP="0024410B">
      <w:pPr>
        <w:spacing w:line="360" w:lineRule="auto"/>
        <w:ind w:firstLineChars="200" w:firstLine="420"/>
        <w:jc w:val="left"/>
      </w:pPr>
      <w:r w:rsidRPr="00A220C7">
        <w:t xml:space="preserve">3. </w:t>
      </w:r>
      <w:r w:rsidRPr="00A220C7">
        <w:rPr>
          <w:rFonts w:hAnsi="宋体" w:cs="宋体" w:hint="eastAsia"/>
        </w:rPr>
        <w:t>你方与发包人协议变更工程款支付日期的，经我方书面同意后，保证期间按照变更后的支付日期做相应调整。</w:t>
      </w:r>
    </w:p>
    <w:p w:rsidR="0024410B" w:rsidRPr="00A220C7" w:rsidRDefault="0024410B" w:rsidP="0024410B">
      <w:pPr>
        <w:spacing w:line="360" w:lineRule="auto"/>
        <w:ind w:firstLineChars="200" w:firstLine="420"/>
        <w:jc w:val="left"/>
        <w:rPr>
          <w:rFonts w:ascii="黑体" w:eastAsia="黑体"/>
        </w:rPr>
      </w:pPr>
      <w:r w:rsidRPr="00A220C7">
        <w:rPr>
          <w:rFonts w:ascii="黑体" w:eastAsia="黑体" w:hAnsi="宋体" w:cs="黑体" w:hint="eastAsia"/>
        </w:rPr>
        <w:t>三、承担保证责任的形式</w:t>
      </w:r>
    </w:p>
    <w:p w:rsidR="0024410B" w:rsidRPr="00A220C7" w:rsidRDefault="0024410B" w:rsidP="0024410B">
      <w:pPr>
        <w:spacing w:line="360" w:lineRule="auto"/>
        <w:ind w:firstLineChars="200" w:firstLine="420"/>
        <w:jc w:val="left"/>
      </w:pPr>
      <w:r w:rsidRPr="00A220C7">
        <w:rPr>
          <w:rFonts w:hAnsi="宋体" w:cs="宋体" w:hint="eastAsia"/>
        </w:rPr>
        <w:t>我方承担保证责任的形式是代为支付。发包人未按主合同约定向你方支付工程款的，由我方在保证金额内代为支付。</w:t>
      </w:r>
    </w:p>
    <w:p w:rsidR="0024410B" w:rsidRPr="00A220C7" w:rsidRDefault="0024410B" w:rsidP="0024410B">
      <w:pPr>
        <w:spacing w:line="360" w:lineRule="auto"/>
        <w:ind w:firstLineChars="200" w:firstLine="420"/>
        <w:jc w:val="left"/>
        <w:rPr>
          <w:rFonts w:ascii="黑体" w:eastAsia="黑体"/>
        </w:rPr>
      </w:pPr>
      <w:r w:rsidRPr="00A220C7">
        <w:rPr>
          <w:rFonts w:ascii="黑体" w:eastAsia="黑体" w:hAnsi="宋体" w:cs="黑体" w:hint="eastAsia"/>
        </w:rPr>
        <w:t>四、代偿的安排</w:t>
      </w:r>
    </w:p>
    <w:p w:rsidR="0024410B" w:rsidRPr="00A220C7" w:rsidRDefault="0024410B" w:rsidP="0024410B">
      <w:pPr>
        <w:spacing w:line="360" w:lineRule="auto"/>
        <w:ind w:firstLineChars="200" w:firstLine="420"/>
        <w:jc w:val="left"/>
      </w:pPr>
      <w:r w:rsidRPr="00A220C7">
        <w:t xml:space="preserve">1. </w:t>
      </w:r>
      <w:r w:rsidRPr="00A220C7">
        <w:rPr>
          <w:rFonts w:hAnsi="宋体" w:cs="宋体" w:hint="eastAsia"/>
        </w:rPr>
        <w:t>你方要求我方承担保证责任的，应向我方发出书面索赔通知及发包人未支付主合同约定工程款的证明材料。索赔通知应写明要求索赔的金额，支付款项应到达的账号。</w:t>
      </w:r>
    </w:p>
    <w:p w:rsidR="0024410B" w:rsidRPr="00A220C7" w:rsidRDefault="0024410B" w:rsidP="0024410B">
      <w:pPr>
        <w:spacing w:line="360" w:lineRule="auto"/>
        <w:ind w:firstLineChars="200" w:firstLine="420"/>
        <w:jc w:val="left"/>
      </w:pPr>
      <w:r w:rsidRPr="00A220C7">
        <w:t xml:space="preserve">2. </w:t>
      </w:r>
      <w:r w:rsidRPr="00A220C7">
        <w:rPr>
          <w:rFonts w:hAnsi="宋体" w:cs="宋体" w:hint="eastAsia"/>
        </w:rPr>
        <w:t>在出现你方与发包人因工程质量发生争议，发包人拒绝向你方支付工程款的情形时，你方要求我方履行保证责任代为支付的，需提供符合相应条件要求的工程质量检测机构出具的质量说明材料。</w:t>
      </w:r>
    </w:p>
    <w:p w:rsidR="0024410B" w:rsidRPr="00A220C7" w:rsidRDefault="0024410B" w:rsidP="0024410B">
      <w:pPr>
        <w:spacing w:line="360" w:lineRule="auto"/>
        <w:ind w:firstLineChars="200" w:firstLine="420"/>
        <w:jc w:val="left"/>
      </w:pPr>
      <w:r w:rsidRPr="00A220C7">
        <w:t xml:space="preserve">3. </w:t>
      </w:r>
      <w:r w:rsidRPr="00A220C7">
        <w:rPr>
          <w:rFonts w:hAnsi="宋体" w:cs="宋体" w:hint="eastAsia"/>
        </w:rPr>
        <w:t>我方收到你方的书面索赔通知及相应的证明材料后７天内无条件支付。</w:t>
      </w:r>
    </w:p>
    <w:p w:rsidR="0024410B" w:rsidRPr="00A220C7" w:rsidRDefault="0024410B" w:rsidP="0024410B">
      <w:pPr>
        <w:spacing w:line="360" w:lineRule="auto"/>
        <w:ind w:firstLineChars="200" w:firstLine="420"/>
        <w:jc w:val="left"/>
        <w:rPr>
          <w:rFonts w:ascii="黑体" w:eastAsia="黑体"/>
        </w:rPr>
      </w:pPr>
      <w:r w:rsidRPr="00A220C7">
        <w:rPr>
          <w:rFonts w:ascii="黑体" w:eastAsia="黑体" w:hAnsi="宋体" w:cs="黑体" w:hint="eastAsia"/>
        </w:rPr>
        <w:t>五、保证责任的解除</w:t>
      </w:r>
    </w:p>
    <w:p w:rsidR="0024410B" w:rsidRPr="00A220C7" w:rsidRDefault="0024410B" w:rsidP="0024410B">
      <w:pPr>
        <w:spacing w:line="360" w:lineRule="auto"/>
        <w:ind w:firstLineChars="200" w:firstLine="420"/>
        <w:jc w:val="left"/>
      </w:pPr>
      <w:r w:rsidRPr="00A220C7">
        <w:t xml:space="preserve">1. </w:t>
      </w:r>
      <w:r w:rsidRPr="00A220C7">
        <w:rPr>
          <w:rFonts w:hAnsi="宋体" w:cs="宋体" w:hint="eastAsia"/>
        </w:rPr>
        <w:t>在本保函承诺的保证期间内，你方未书面向我方主张保证责任的，</w:t>
      </w:r>
      <w:proofErr w:type="gramStart"/>
      <w:r w:rsidRPr="00A220C7">
        <w:rPr>
          <w:rFonts w:hAnsi="宋体" w:cs="宋体" w:hint="eastAsia"/>
        </w:rPr>
        <w:t>自保证</w:t>
      </w:r>
      <w:proofErr w:type="gramEnd"/>
      <w:r w:rsidRPr="00A220C7">
        <w:rPr>
          <w:rFonts w:hAnsi="宋体" w:cs="宋体" w:hint="eastAsia"/>
        </w:rPr>
        <w:t>期间届满次日起，我方保证责任解除。</w:t>
      </w:r>
    </w:p>
    <w:p w:rsidR="0024410B" w:rsidRPr="00A220C7" w:rsidRDefault="0024410B" w:rsidP="0024410B">
      <w:pPr>
        <w:spacing w:line="360" w:lineRule="auto"/>
        <w:ind w:firstLineChars="200" w:firstLine="420"/>
        <w:jc w:val="left"/>
      </w:pPr>
      <w:r w:rsidRPr="00A220C7">
        <w:t xml:space="preserve">2. </w:t>
      </w:r>
      <w:r w:rsidRPr="00A220C7">
        <w:rPr>
          <w:rFonts w:hAnsi="宋体" w:cs="宋体" w:hint="eastAsia"/>
        </w:rPr>
        <w:t>发包人按主合同约定履行了工程款的全部支付义务的，自本保函承诺的保证期间届满次</w:t>
      </w:r>
      <w:r w:rsidRPr="00A220C7">
        <w:rPr>
          <w:rFonts w:hAnsi="宋体" w:cs="宋体" w:hint="eastAsia"/>
        </w:rPr>
        <w:lastRenderedPageBreak/>
        <w:t>日起，我方保证责任解除。</w:t>
      </w:r>
    </w:p>
    <w:p w:rsidR="0024410B" w:rsidRPr="00A220C7" w:rsidRDefault="0024410B" w:rsidP="0024410B">
      <w:pPr>
        <w:spacing w:line="360" w:lineRule="auto"/>
        <w:ind w:firstLineChars="200" w:firstLine="420"/>
        <w:jc w:val="left"/>
      </w:pPr>
      <w:r w:rsidRPr="00A220C7">
        <w:t xml:space="preserve">3. </w:t>
      </w:r>
      <w:r w:rsidRPr="00A220C7">
        <w:rPr>
          <w:rFonts w:hAnsi="宋体" w:cs="宋体" w:hint="eastAsia"/>
        </w:rPr>
        <w:t>我方按照本保函向你方履行保证责任所支付金额达到本保函保证金额时，自我方向你方支付（支付款项从我方账户划出）之日起，保证责任即解除。</w:t>
      </w:r>
    </w:p>
    <w:p w:rsidR="0024410B" w:rsidRPr="00A220C7" w:rsidRDefault="0024410B" w:rsidP="0024410B">
      <w:pPr>
        <w:spacing w:line="360" w:lineRule="auto"/>
        <w:ind w:firstLineChars="200" w:firstLine="420"/>
        <w:jc w:val="left"/>
      </w:pPr>
      <w:r w:rsidRPr="00A220C7">
        <w:t xml:space="preserve">4. </w:t>
      </w:r>
      <w:r w:rsidRPr="00A220C7">
        <w:rPr>
          <w:rFonts w:hAnsi="宋体" w:cs="宋体" w:hint="eastAsia"/>
        </w:rPr>
        <w:t>按照法律法规的规定或出现应解除我方保证责任的其他情形的，我方在本保函项下的保证责任亦解除。</w:t>
      </w:r>
    </w:p>
    <w:p w:rsidR="0024410B" w:rsidRPr="00A220C7" w:rsidRDefault="0024410B" w:rsidP="0024410B">
      <w:pPr>
        <w:spacing w:line="360" w:lineRule="auto"/>
        <w:ind w:firstLineChars="200" w:firstLine="420"/>
        <w:jc w:val="left"/>
      </w:pPr>
      <w:r w:rsidRPr="00A220C7">
        <w:t xml:space="preserve">5. </w:t>
      </w:r>
      <w:r w:rsidRPr="00A220C7">
        <w:rPr>
          <w:rFonts w:hAnsi="宋体" w:cs="宋体" w:hint="eastAsia"/>
        </w:rPr>
        <w:t>我方解除保证责任后，你方应自我方保证责任解除之日起</w:t>
      </w:r>
      <w:r w:rsidRPr="00A220C7">
        <w:rPr>
          <w:u w:val="single"/>
        </w:rPr>
        <w:t xml:space="preserve">  </w:t>
      </w:r>
      <w:proofErr w:type="gramStart"/>
      <w:r w:rsidRPr="00A220C7">
        <w:rPr>
          <w:rFonts w:hAnsi="宋体" w:cs="宋体" w:hint="eastAsia"/>
        </w:rPr>
        <w:t>个</w:t>
      </w:r>
      <w:proofErr w:type="gramEnd"/>
      <w:r w:rsidRPr="00A220C7">
        <w:rPr>
          <w:rFonts w:hAnsi="宋体" w:cs="宋体" w:hint="eastAsia"/>
        </w:rPr>
        <w:t>工作日内，将本保函原件返还我方。</w:t>
      </w:r>
    </w:p>
    <w:p w:rsidR="0024410B" w:rsidRPr="00A220C7" w:rsidRDefault="0024410B" w:rsidP="0024410B">
      <w:pPr>
        <w:spacing w:line="360" w:lineRule="auto"/>
        <w:ind w:firstLineChars="200" w:firstLine="420"/>
        <w:jc w:val="left"/>
        <w:rPr>
          <w:rFonts w:ascii="黑体" w:eastAsia="黑体"/>
        </w:rPr>
      </w:pPr>
      <w:r w:rsidRPr="00A220C7">
        <w:rPr>
          <w:rFonts w:ascii="黑体" w:eastAsia="黑体" w:hAnsi="宋体" w:cs="黑体" w:hint="eastAsia"/>
        </w:rPr>
        <w:t>六、免责条款</w:t>
      </w:r>
    </w:p>
    <w:p w:rsidR="0024410B" w:rsidRPr="00A220C7" w:rsidRDefault="0024410B" w:rsidP="0024410B">
      <w:pPr>
        <w:spacing w:line="360" w:lineRule="auto"/>
        <w:ind w:firstLineChars="200" w:firstLine="420"/>
        <w:jc w:val="left"/>
      </w:pPr>
      <w:r w:rsidRPr="00A220C7">
        <w:t xml:space="preserve">1. </w:t>
      </w:r>
      <w:r w:rsidRPr="00A220C7">
        <w:rPr>
          <w:rFonts w:hAnsi="宋体" w:cs="宋体" w:hint="eastAsia"/>
        </w:rPr>
        <w:t>因你方违约致使发包人不能履行义务的，我方不承担保证责任。</w:t>
      </w:r>
    </w:p>
    <w:p w:rsidR="0024410B" w:rsidRPr="00A220C7" w:rsidRDefault="0024410B" w:rsidP="0024410B">
      <w:pPr>
        <w:spacing w:line="360" w:lineRule="auto"/>
        <w:ind w:firstLineChars="200" w:firstLine="420"/>
        <w:jc w:val="left"/>
      </w:pPr>
      <w:r w:rsidRPr="00A220C7">
        <w:t xml:space="preserve">2. </w:t>
      </w:r>
      <w:r w:rsidRPr="00A220C7">
        <w:rPr>
          <w:rFonts w:hAnsi="宋体" w:cs="宋体" w:hint="eastAsia"/>
        </w:rPr>
        <w:t>依照法律法规的规定或你方与发包人的另行约定，免除发包人部分或全部义务的，我方亦免除其相应的保证责任。</w:t>
      </w:r>
    </w:p>
    <w:p w:rsidR="0024410B" w:rsidRPr="00A220C7" w:rsidRDefault="0024410B" w:rsidP="0024410B">
      <w:pPr>
        <w:spacing w:line="360" w:lineRule="auto"/>
        <w:ind w:firstLineChars="200" w:firstLine="420"/>
        <w:jc w:val="left"/>
      </w:pPr>
      <w:r w:rsidRPr="00A220C7">
        <w:t xml:space="preserve">3. </w:t>
      </w:r>
      <w:r w:rsidRPr="00A220C7">
        <w:rPr>
          <w:rFonts w:hAnsi="宋体" w:cs="宋体" w:hint="eastAsia"/>
        </w:rPr>
        <w:t>你方与发包人协议变更主合同的，如加重发包人责任致使我方保证责任加重的，需征得我方书面同意，否则我方不再承担因此而加重部分的保证责任，但主合同第</w:t>
      </w:r>
      <w:r w:rsidRPr="00A220C7">
        <w:t>10</w:t>
      </w:r>
      <w:r w:rsidRPr="00A220C7">
        <w:rPr>
          <w:rFonts w:hAnsi="宋体" w:cs="宋体" w:hint="eastAsia"/>
        </w:rPr>
        <w:t>条〔变更〕约定的变更不受本款限制。</w:t>
      </w:r>
    </w:p>
    <w:p w:rsidR="0024410B" w:rsidRPr="00A220C7" w:rsidRDefault="0024410B" w:rsidP="0024410B">
      <w:pPr>
        <w:spacing w:line="360" w:lineRule="auto"/>
        <w:ind w:firstLineChars="200" w:firstLine="420"/>
        <w:jc w:val="left"/>
      </w:pPr>
      <w:r w:rsidRPr="00A220C7">
        <w:t xml:space="preserve">4. </w:t>
      </w:r>
      <w:r w:rsidRPr="00A220C7">
        <w:rPr>
          <w:rFonts w:hAnsi="宋体" w:cs="宋体" w:hint="eastAsia"/>
        </w:rPr>
        <w:t>因不可抗力造成发包人不能履行义务的，我方不承担保证责任。</w:t>
      </w:r>
    </w:p>
    <w:p w:rsidR="0024410B" w:rsidRPr="00A220C7" w:rsidRDefault="0024410B" w:rsidP="0024410B">
      <w:pPr>
        <w:spacing w:line="360" w:lineRule="auto"/>
        <w:ind w:firstLineChars="200" w:firstLine="420"/>
        <w:jc w:val="left"/>
        <w:rPr>
          <w:rFonts w:ascii="黑体" w:eastAsia="黑体"/>
        </w:rPr>
      </w:pPr>
      <w:r w:rsidRPr="00A220C7">
        <w:rPr>
          <w:rFonts w:ascii="黑体" w:eastAsia="黑体" w:hAnsi="宋体" w:cs="黑体" w:hint="eastAsia"/>
        </w:rPr>
        <w:t>七、争议解决</w:t>
      </w:r>
    </w:p>
    <w:p w:rsidR="0024410B" w:rsidRPr="00A220C7" w:rsidRDefault="0024410B" w:rsidP="0024410B">
      <w:pPr>
        <w:spacing w:line="360" w:lineRule="auto"/>
        <w:ind w:firstLineChars="200" w:firstLine="420"/>
      </w:pPr>
      <w:r w:rsidRPr="00A220C7">
        <w:rPr>
          <w:rFonts w:hAnsi="宋体" w:cs="宋体" w:hint="eastAsia"/>
        </w:rPr>
        <w:t>因本保函或本保函相关事项发生的纠纷，可由双方协商解决，协商不成的，按下列第</w:t>
      </w:r>
      <w:r w:rsidRPr="00A220C7">
        <w:rPr>
          <w:u w:val="single"/>
        </w:rPr>
        <w:t xml:space="preserve">     </w:t>
      </w:r>
      <w:r w:rsidRPr="00A220C7">
        <w:rPr>
          <w:rFonts w:hAnsi="宋体" w:cs="宋体" w:hint="eastAsia"/>
        </w:rPr>
        <w:t>种方式解决：</w:t>
      </w:r>
    </w:p>
    <w:p w:rsidR="0024410B" w:rsidRPr="00A220C7" w:rsidRDefault="0024410B" w:rsidP="0024410B">
      <w:pPr>
        <w:spacing w:line="360" w:lineRule="auto"/>
        <w:ind w:firstLineChars="200" w:firstLine="420"/>
        <w:jc w:val="left"/>
      </w:pPr>
      <w:r w:rsidRPr="00A220C7">
        <w:rPr>
          <w:rFonts w:hAnsi="宋体" w:cs="宋体" w:hint="eastAsia"/>
        </w:rPr>
        <w:t>（</w:t>
      </w:r>
      <w:r w:rsidRPr="00A220C7">
        <w:t>1</w:t>
      </w:r>
      <w:r w:rsidRPr="00A220C7">
        <w:rPr>
          <w:rFonts w:hAnsi="宋体" w:cs="宋体" w:hint="eastAsia"/>
        </w:rPr>
        <w:t>）向</w:t>
      </w:r>
      <w:r w:rsidRPr="00A220C7">
        <w:rPr>
          <w:u w:val="single"/>
        </w:rPr>
        <w:t xml:space="preserve">                     </w:t>
      </w:r>
      <w:r w:rsidRPr="00A220C7">
        <w:rPr>
          <w:rFonts w:hAnsi="宋体" w:cs="宋体" w:hint="eastAsia"/>
        </w:rPr>
        <w:t>仲裁委员会申请仲裁；</w:t>
      </w:r>
    </w:p>
    <w:p w:rsidR="0024410B" w:rsidRPr="00A220C7" w:rsidRDefault="0024410B" w:rsidP="0024410B">
      <w:pPr>
        <w:spacing w:line="360" w:lineRule="auto"/>
        <w:ind w:firstLineChars="200" w:firstLine="420"/>
        <w:jc w:val="left"/>
      </w:pPr>
      <w:r w:rsidRPr="00A220C7">
        <w:rPr>
          <w:rFonts w:hAnsi="宋体" w:cs="宋体" w:hint="eastAsia"/>
        </w:rPr>
        <w:t>（</w:t>
      </w:r>
      <w:r w:rsidRPr="00A220C7">
        <w:t>2</w:t>
      </w:r>
      <w:r w:rsidRPr="00A220C7">
        <w:rPr>
          <w:rFonts w:hAnsi="宋体" w:cs="宋体" w:hint="eastAsia"/>
        </w:rPr>
        <w:t>）向</w:t>
      </w:r>
      <w:r w:rsidRPr="00A220C7">
        <w:rPr>
          <w:u w:val="single"/>
        </w:rPr>
        <w:t xml:space="preserve">                     </w:t>
      </w:r>
      <w:r w:rsidRPr="00A220C7">
        <w:rPr>
          <w:rFonts w:hAnsi="宋体" w:cs="宋体" w:hint="eastAsia"/>
        </w:rPr>
        <w:t>人民法院起诉。</w:t>
      </w:r>
    </w:p>
    <w:p w:rsidR="0024410B" w:rsidRPr="00A220C7" w:rsidRDefault="0024410B" w:rsidP="0024410B">
      <w:pPr>
        <w:spacing w:line="360" w:lineRule="auto"/>
        <w:ind w:firstLineChars="200" w:firstLine="420"/>
        <w:jc w:val="left"/>
        <w:rPr>
          <w:rFonts w:ascii="黑体" w:eastAsia="黑体"/>
        </w:rPr>
      </w:pPr>
      <w:r w:rsidRPr="00A220C7">
        <w:rPr>
          <w:rFonts w:ascii="黑体" w:eastAsia="黑体" w:hAnsi="宋体" w:cs="黑体" w:hint="eastAsia"/>
        </w:rPr>
        <w:t>八、保函的生效</w:t>
      </w:r>
    </w:p>
    <w:p w:rsidR="0024410B" w:rsidRPr="00A220C7" w:rsidRDefault="0024410B" w:rsidP="0024410B">
      <w:pPr>
        <w:spacing w:line="360" w:lineRule="auto"/>
        <w:ind w:firstLineChars="200" w:firstLine="420"/>
        <w:jc w:val="left"/>
      </w:pPr>
      <w:r w:rsidRPr="00A220C7">
        <w:rPr>
          <w:rFonts w:hAnsi="宋体" w:cs="宋体" w:hint="eastAsia"/>
        </w:rPr>
        <w:t>本保函自我方法定代表人（或其授权代理人）签字并加盖公章之日起生效。</w:t>
      </w:r>
    </w:p>
    <w:p w:rsidR="0024410B" w:rsidRPr="00A220C7" w:rsidRDefault="0024410B" w:rsidP="0024410B">
      <w:pPr>
        <w:spacing w:line="360" w:lineRule="auto"/>
        <w:jc w:val="left"/>
      </w:pPr>
    </w:p>
    <w:p w:rsidR="0024410B" w:rsidRPr="00A220C7" w:rsidRDefault="0024410B" w:rsidP="0024410B">
      <w:pPr>
        <w:spacing w:line="360" w:lineRule="auto"/>
        <w:ind w:right="600"/>
        <w:jc w:val="left"/>
      </w:pPr>
    </w:p>
    <w:p w:rsidR="0024410B" w:rsidRPr="00A220C7" w:rsidRDefault="0024410B" w:rsidP="0024410B">
      <w:pPr>
        <w:spacing w:line="360" w:lineRule="auto"/>
        <w:ind w:right="600"/>
        <w:jc w:val="left"/>
      </w:pPr>
      <w:r w:rsidRPr="00A220C7">
        <w:rPr>
          <w:rFonts w:hAnsi="宋体" w:cs="宋体" w:hint="eastAsia"/>
        </w:rPr>
        <w:t>担保人：</w:t>
      </w:r>
      <w:r w:rsidRPr="00A220C7">
        <w:rPr>
          <w:u w:val="single"/>
        </w:rPr>
        <w:t xml:space="preserve">                                   </w:t>
      </w:r>
      <w:r w:rsidRPr="00A220C7">
        <w:rPr>
          <w:rFonts w:hAnsi="宋体" w:cs="宋体" w:hint="eastAsia"/>
        </w:rPr>
        <w:t>（盖章）</w:t>
      </w:r>
    </w:p>
    <w:p w:rsidR="0024410B" w:rsidRPr="00A220C7" w:rsidRDefault="0024410B" w:rsidP="0024410B">
      <w:pPr>
        <w:spacing w:line="360" w:lineRule="auto"/>
        <w:ind w:right="1200"/>
      </w:pPr>
      <w:r w:rsidRPr="00A220C7">
        <w:rPr>
          <w:rFonts w:hAnsi="宋体" w:cs="宋体" w:hint="eastAsia"/>
        </w:rPr>
        <w:t>法定代表人或委托代理人：</w:t>
      </w:r>
      <w:r w:rsidRPr="00A220C7">
        <w:rPr>
          <w:u w:val="single"/>
        </w:rPr>
        <w:t xml:space="preserve">                   </w:t>
      </w:r>
      <w:r w:rsidRPr="00A220C7">
        <w:rPr>
          <w:rFonts w:hAnsi="宋体" w:cs="宋体" w:hint="eastAsia"/>
        </w:rPr>
        <w:t>（签字）</w:t>
      </w:r>
    </w:p>
    <w:p w:rsidR="0024410B" w:rsidRPr="00A220C7" w:rsidRDefault="0024410B" w:rsidP="0024410B">
      <w:pPr>
        <w:spacing w:line="360" w:lineRule="auto"/>
        <w:jc w:val="left"/>
      </w:pPr>
      <w:r w:rsidRPr="00A220C7">
        <w:rPr>
          <w:rFonts w:hAnsi="宋体" w:cs="宋体" w:hint="eastAsia"/>
        </w:rPr>
        <w:t>地</w:t>
      </w:r>
      <w:r w:rsidRPr="00A220C7">
        <w:t xml:space="preserve">    </w:t>
      </w:r>
      <w:r w:rsidRPr="00A220C7">
        <w:rPr>
          <w:rFonts w:hAnsi="宋体" w:cs="宋体" w:hint="eastAsia"/>
        </w:rPr>
        <w:t>址：</w:t>
      </w:r>
      <w:r w:rsidRPr="00A220C7">
        <w:rPr>
          <w:u w:val="single"/>
        </w:rPr>
        <w:t xml:space="preserve">                                        </w:t>
      </w:r>
    </w:p>
    <w:p w:rsidR="0024410B" w:rsidRPr="00A220C7" w:rsidRDefault="0024410B" w:rsidP="0024410B">
      <w:pPr>
        <w:spacing w:line="360" w:lineRule="auto"/>
        <w:jc w:val="left"/>
      </w:pPr>
      <w:r w:rsidRPr="00A220C7">
        <w:rPr>
          <w:rFonts w:hAnsi="宋体" w:cs="宋体" w:hint="eastAsia"/>
        </w:rPr>
        <w:t>邮政编码：</w:t>
      </w:r>
      <w:r w:rsidRPr="00A220C7">
        <w:rPr>
          <w:u w:val="single"/>
        </w:rPr>
        <w:t xml:space="preserve">                                        </w:t>
      </w:r>
    </w:p>
    <w:p w:rsidR="0024410B" w:rsidRPr="00A220C7" w:rsidRDefault="0024410B" w:rsidP="0024410B">
      <w:pPr>
        <w:spacing w:line="360" w:lineRule="auto"/>
        <w:jc w:val="left"/>
      </w:pPr>
      <w:r w:rsidRPr="00A220C7">
        <w:rPr>
          <w:rFonts w:hAnsi="宋体" w:cs="宋体" w:hint="eastAsia"/>
        </w:rPr>
        <w:t>传</w:t>
      </w:r>
      <w:r w:rsidRPr="00A220C7">
        <w:t xml:space="preserve">    </w:t>
      </w:r>
      <w:r w:rsidRPr="00A220C7">
        <w:rPr>
          <w:rFonts w:hAnsi="宋体" w:cs="宋体" w:hint="eastAsia"/>
        </w:rPr>
        <w:t>真：</w:t>
      </w:r>
      <w:r w:rsidRPr="00A220C7">
        <w:rPr>
          <w:u w:val="single"/>
        </w:rPr>
        <w:t xml:space="preserve">                                        </w:t>
      </w:r>
    </w:p>
    <w:p w:rsidR="0024410B" w:rsidRPr="00A220C7" w:rsidRDefault="0024410B" w:rsidP="0024410B">
      <w:pPr>
        <w:spacing w:line="360" w:lineRule="auto"/>
        <w:ind w:right="150" w:firstLineChars="200" w:firstLine="420"/>
        <w:jc w:val="left"/>
        <w:rPr>
          <w:u w:val="single"/>
        </w:rPr>
      </w:pPr>
    </w:p>
    <w:p w:rsidR="0024410B" w:rsidRPr="00A220C7" w:rsidRDefault="0024410B" w:rsidP="0024410B">
      <w:pPr>
        <w:spacing w:line="360" w:lineRule="auto"/>
        <w:ind w:right="150" w:firstLineChars="200" w:firstLine="420"/>
        <w:jc w:val="left"/>
        <w:rPr>
          <w:rFonts w:hAnsi="宋体" w:cs="宋体"/>
        </w:rPr>
      </w:pPr>
      <w:r w:rsidRPr="00A220C7">
        <w:t xml:space="preserve">             </w:t>
      </w:r>
      <w:r w:rsidRPr="00A220C7">
        <w:rPr>
          <w:u w:val="single"/>
        </w:rPr>
        <w:t xml:space="preserve">               </w:t>
      </w:r>
      <w:r w:rsidRPr="00A220C7">
        <w:rPr>
          <w:rFonts w:hAnsi="宋体" w:cs="宋体" w:hint="eastAsia"/>
        </w:rPr>
        <w:t>年</w:t>
      </w:r>
      <w:r w:rsidRPr="00A220C7">
        <w:rPr>
          <w:u w:val="single"/>
        </w:rPr>
        <w:t xml:space="preserve">      </w:t>
      </w:r>
      <w:r w:rsidRPr="00A220C7">
        <w:rPr>
          <w:rFonts w:hAnsi="宋体" w:cs="宋体" w:hint="eastAsia"/>
        </w:rPr>
        <w:t>月</w:t>
      </w:r>
      <w:r w:rsidRPr="00A220C7">
        <w:rPr>
          <w:u w:val="single"/>
        </w:rPr>
        <w:t xml:space="preserve">      </w:t>
      </w:r>
      <w:r w:rsidRPr="00A220C7">
        <w:rPr>
          <w:rFonts w:hAnsi="宋体" w:cs="宋体" w:hint="eastAsia"/>
        </w:rPr>
        <w:t>日</w:t>
      </w:r>
    </w:p>
    <w:p w:rsidR="0024410B" w:rsidRPr="00A220C7" w:rsidRDefault="0024410B" w:rsidP="0024410B">
      <w:pPr>
        <w:spacing w:line="360" w:lineRule="auto"/>
        <w:ind w:right="150" w:firstLineChars="200" w:firstLine="420"/>
        <w:jc w:val="left"/>
      </w:pPr>
      <w:r w:rsidRPr="00A220C7">
        <w:rPr>
          <w:rFonts w:hAnsi="宋体" w:cs="宋体" w:hint="eastAsia"/>
        </w:rPr>
        <w:t>（备注</w:t>
      </w:r>
      <w:r w:rsidRPr="00A220C7">
        <w:rPr>
          <w:rFonts w:hAnsi="宋体" w:cs="宋体"/>
        </w:rPr>
        <w:t>：</w:t>
      </w:r>
      <w:r w:rsidRPr="00A220C7">
        <w:rPr>
          <w:rFonts w:hAnsi="宋体" w:cs="宋体" w:hint="eastAsia"/>
        </w:rPr>
        <w:t>银行、保险公司和担保公司出具的</w:t>
      </w:r>
      <w:r w:rsidRPr="00A220C7">
        <w:rPr>
          <w:rFonts w:ascii="仿宋_GB2312" w:hAnsi="宋体" w:cs="宋体" w:hint="eastAsia"/>
        </w:rPr>
        <w:t>保函格式和文本可</w:t>
      </w:r>
      <w:r w:rsidRPr="00A220C7">
        <w:rPr>
          <w:rFonts w:ascii="仿宋_GB2312" w:hAnsi="宋体" w:cs="宋体"/>
        </w:rPr>
        <w:t>以自拟，</w:t>
      </w:r>
      <w:r w:rsidRPr="00A220C7">
        <w:rPr>
          <w:rFonts w:ascii="仿宋_GB2312" w:hAnsi="宋体" w:cs="宋体" w:hint="eastAsia"/>
        </w:rPr>
        <w:t>但是必须包含以上条款所列全部内容</w:t>
      </w:r>
      <w:r w:rsidRPr="00A220C7">
        <w:rPr>
          <w:rFonts w:ascii="仿宋_GB2312" w:hAnsi="宋体" w:cs="宋体"/>
        </w:rPr>
        <w:t>）</w:t>
      </w:r>
    </w:p>
    <w:p w:rsidR="0024410B" w:rsidRPr="00A220C7" w:rsidRDefault="0024410B" w:rsidP="0024410B">
      <w:pPr>
        <w:jc w:val="left"/>
        <w:rPr>
          <w:rFonts w:hAnsi="宋体" w:cs="宋体"/>
          <w:sz w:val="30"/>
          <w:szCs w:val="30"/>
        </w:rPr>
      </w:pPr>
      <w:r w:rsidRPr="00A220C7">
        <w:rPr>
          <w:rFonts w:hAnsi="宋体" w:cs="宋体"/>
          <w:sz w:val="30"/>
          <w:szCs w:val="30"/>
        </w:rPr>
        <w:br w:type="page"/>
      </w:r>
      <w:r w:rsidRPr="00A220C7">
        <w:rPr>
          <w:rFonts w:eastAsia="仿宋_GB2312"/>
          <w:sz w:val="30"/>
          <w:szCs w:val="30"/>
        </w:rPr>
        <w:lastRenderedPageBreak/>
        <w:t xml:space="preserve"> </w:t>
      </w:r>
      <w:r w:rsidRPr="00A220C7">
        <w:rPr>
          <w:rFonts w:hAnsi="宋体" w:cs="宋体" w:hint="eastAsia"/>
          <w:sz w:val="30"/>
          <w:szCs w:val="30"/>
        </w:rPr>
        <w:t>附件</w:t>
      </w:r>
      <w:r w:rsidRPr="00A220C7">
        <w:rPr>
          <w:rFonts w:hAnsi="宋体" w:cs="宋体" w:hint="eastAsia"/>
          <w:sz w:val="30"/>
          <w:szCs w:val="30"/>
        </w:rPr>
        <w:t>10</w:t>
      </w:r>
      <w:r w:rsidRPr="00A220C7">
        <w:rPr>
          <w:rFonts w:hAnsi="宋体" w:cs="宋体" w:hint="eastAsia"/>
          <w:sz w:val="30"/>
          <w:szCs w:val="30"/>
        </w:rPr>
        <w:t>：</w:t>
      </w:r>
    </w:p>
    <w:p w:rsidR="008552D5" w:rsidRPr="00A220C7" w:rsidRDefault="008552D5" w:rsidP="008552D5">
      <w:pPr>
        <w:jc w:val="center"/>
        <w:rPr>
          <w:b/>
          <w:sz w:val="36"/>
          <w:szCs w:val="36"/>
        </w:rPr>
      </w:pPr>
      <w:r w:rsidRPr="00A220C7">
        <w:rPr>
          <w:rFonts w:hint="eastAsia"/>
          <w:b/>
          <w:sz w:val="36"/>
          <w:szCs w:val="36"/>
        </w:rPr>
        <w:t>预付款支付申请（核准）表</w:t>
      </w:r>
    </w:p>
    <w:p w:rsidR="008552D5" w:rsidRPr="00A220C7" w:rsidRDefault="008552D5" w:rsidP="008552D5">
      <w:pPr>
        <w:rPr>
          <w:sz w:val="24"/>
        </w:rPr>
      </w:pPr>
      <w:r w:rsidRPr="00A220C7">
        <w:rPr>
          <w:rFonts w:hint="eastAsia"/>
          <w:sz w:val="24"/>
        </w:rPr>
        <w:t>工程名称：</w:t>
      </w:r>
      <w:r w:rsidRPr="00A220C7">
        <w:rPr>
          <w:rFonts w:hint="eastAsia"/>
          <w:sz w:val="24"/>
        </w:rPr>
        <w:t xml:space="preserve">                                             </w:t>
      </w:r>
      <w:r w:rsidRPr="00A220C7">
        <w:rPr>
          <w:rFonts w:hint="eastAsia"/>
          <w:sz w:val="24"/>
        </w:rPr>
        <w:t>编号：</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78"/>
        <w:gridCol w:w="4607"/>
      </w:tblGrid>
      <w:tr w:rsidR="008552D5" w:rsidRPr="00A220C7" w:rsidTr="005F4A47">
        <w:trPr>
          <w:trHeight w:val="6248"/>
          <w:jc w:val="center"/>
        </w:trPr>
        <w:tc>
          <w:tcPr>
            <w:tcW w:w="9072" w:type="dxa"/>
            <w:gridSpan w:val="2"/>
          </w:tcPr>
          <w:p w:rsidR="008552D5" w:rsidRPr="00A220C7" w:rsidRDefault="008552D5" w:rsidP="005F4A47">
            <w:pPr>
              <w:spacing w:line="480" w:lineRule="exact"/>
              <w:ind w:leftChars="149" w:left="525" w:hangingChars="101" w:hanging="212"/>
              <w:rPr>
                <w:u w:val="single"/>
              </w:rPr>
            </w:pPr>
            <w:r w:rsidRPr="00A220C7">
              <w:rPr>
                <w:rFonts w:hint="eastAsia"/>
              </w:rPr>
              <w:t>致：</w:t>
            </w:r>
            <w:r w:rsidRPr="00A220C7">
              <w:rPr>
                <w:rFonts w:hint="eastAsia"/>
                <w:u w:val="single"/>
              </w:rPr>
              <w:t xml:space="preserve">                                   </w:t>
            </w:r>
            <w:r w:rsidRPr="00A220C7">
              <w:rPr>
                <w:rFonts w:hint="eastAsia"/>
                <w:u w:val="single"/>
              </w:rPr>
              <w:t>（发包人全称）</w:t>
            </w:r>
          </w:p>
          <w:p w:rsidR="008552D5" w:rsidRPr="00A220C7" w:rsidRDefault="008552D5" w:rsidP="005F4A47">
            <w:pPr>
              <w:spacing w:line="400" w:lineRule="exact"/>
              <w:ind w:leftChars="-2" w:left="-4" w:firstLineChars="150" w:firstLine="315"/>
            </w:pPr>
            <w:r w:rsidRPr="00A220C7">
              <w:rPr>
                <w:rFonts w:hint="eastAsia"/>
              </w:rPr>
              <w:t>我方根据施工合同的约定，现申请支付工程预付款额为</w:t>
            </w:r>
            <w:r w:rsidRPr="00A220C7">
              <w:rPr>
                <w:rFonts w:hint="eastAsia"/>
              </w:rPr>
              <w:t>(</w:t>
            </w:r>
            <w:r w:rsidRPr="00A220C7">
              <w:rPr>
                <w:rFonts w:hint="eastAsia"/>
              </w:rPr>
              <w:t>大写</w:t>
            </w:r>
            <w:r w:rsidRPr="00A220C7">
              <w:rPr>
                <w:rFonts w:hint="eastAsia"/>
              </w:rPr>
              <w:t>)</w:t>
            </w:r>
            <w:r w:rsidRPr="00A220C7">
              <w:rPr>
                <w:rFonts w:hint="eastAsia"/>
                <w:u w:val="single"/>
              </w:rPr>
              <w:t xml:space="preserve">            </w:t>
            </w:r>
            <w:r w:rsidRPr="00A220C7">
              <w:rPr>
                <w:rFonts w:hint="eastAsia"/>
              </w:rPr>
              <w:t>元，</w:t>
            </w:r>
            <w:r w:rsidRPr="00A220C7">
              <w:rPr>
                <w:rFonts w:hint="eastAsia"/>
              </w:rPr>
              <w:t>(</w:t>
            </w:r>
            <w:r w:rsidRPr="00A220C7">
              <w:rPr>
                <w:rFonts w:hint="eastAsia"/>
              </w:rPr>
              <w:t>小写</w:t>
            </w:r>
            <w:r w:rsidRPr="00A220C7">
              <w:rPr>
                <w:rFonts w:hint="eastAsia"/>
              </w:rPr>
              <w:t>)</w:t>
            </w:r>
          </w:p>
          <w:p w:rsidR="008552D5" w:rsidRPr="00A220C7" w:rsidRDefault="008552D5" w:rsidP="005F4A47">
            <w:pPr>
              <w:spacing w:line="400" w:lineRule="exact"/>
            </w:pPr>
            <w:r w:rsidRPr="00A220C7">
              <w:rPr>
                <w:rFonts w:hint="eastAsia"/>
                <w:u w:val="single"/>
              </w:rPr>
              <w:t xml:space="preserve">         </w:t>
            </w:r>
            <w:r w:rsidRPr="00A220C7">
              <w:rPr>
                <w:rFonts w:hint="eastAsia"/>
              </w:rPr>
              <w:t>元，请予核准。</w:t>
            </w:r>
          </w:p>
          <w:tbl>
            <w:tblPr>
              <w:tblpPr w:leftFromText="180" w:rightFromText="180" w:vertAnchor="page" w:horzAnchor="margin" w:tblpY="1309"/>
              <w:tblOverlap w:val="neve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5"/>
              <w:gridCol w:w="3340"/>
              <w:gridCol w:w="1764"/>
              <w:gridCol w:w="2240"/>
              <w:gridCol w:w="1080"/>
            </w:tblGrid>
            <w:tr w:rsidR="008552D5" w:rsidRPr="00A220C7" w:rsidTr="005F4A47">
              <w:trPr>
                <w:trHeight w:val="309"/>
              </w:trPr>
              <w:tc>
                <w:tcPr>
                  <w:tcW w:w="535" w:type="dxa"/>
                  <w:vAlign w:val="center"/>
                </w:tcPr>
                <w:p w:rsidR="008552D5" w:rsidRPr="00A220C7" w:rsidRDefault="008552D5" w:rsidP="005F4A47">
                  <w:pPr>
                    <w:spacing w:line="280" w:lineRule="exact"/>
                    <w:jc w:val="center"/>
                  </w:pPr>
                  <w:r w:rsidRPr="00A220C7">
                    <w:rPr>
                      <w:rFonts w:hint="eastAsia"/>
                    </w:rPr>
                    <w:t>序号</w:t>
                  </w:r>
                </w:p>
              </w:tc>
              <w:tc>
                <w:tcPr>
                  <w:tcW w:w="3340" w:type="dxa"/>
                  <w:vAlign w:val="center"/>
                </w:tcPr>
                <w:p w:rsidR="008552D5" w:rsidRPr="00A220C7" w:rsidRDefault="008552D5" w:rsidP="005F4A47">
                  <w:pPr>
                    <w:spacing w:line="280" w:lineRule="exact"/>
                    <w:jc w:val="center"/>
                  </w:pPr>
                  <w:r w:rsidRPr="00A220C7">
                    <w:rPr>
                      <w:rFonts w:hint="eastAsia"/>
                    </w:rPr>
                    <w:t>名</w:t>
                  </w:r>
                  <w:r w:rsidRPr="00A220C7">
                    <w:rPr>
                      <w:rFonts w:hint="eastAsia"/>
                    </w:rPr>
                    <w:t xml:space="preserve">      </w:t>
                  </w:r>
                  <w:r w:rsidRPr="00A220C7">
                    <w:rPr>
                      <w:rFonts w:hint="eastAsia"/>
                    </w:rPr>
                    <w:t>称</w:t>
                  </w:r>
                </w:p>
              </w:tc>
              <w:tc>
                <w:tcPr>
                  <w:tcW w:w="1764" w:type="dxa"/>
                  <w:vAlign w:val="center"/>
                </w:tcPr>
                <w:p w:rsidR="008552D5" w:rsidRPr="00A220C7" w:rsidRDefault="008552D5" w:rsidP="005F4A47">
                  <w:pPr>
                    <w:spacing w:line="280" w:lineRule="exact"/>
                    <w:jc w:val="center"/>
                  </w:pPr>
                  <w:r w:rsidRPr="00A220C7">
                    <w:rPr>
                      <w:rFonts w:hint="eastAsia"/>
                    </w:rPr>
                    <w:t>申请金额（元）</w:t>
                  </w:r>
                </w:p>
              </w:tc>
              <w:tc>
                <w:tcPr>
                  <w:tcW w:w="2240" w:type="dxa"/>
                  <w:vAlign w:val="center"/>
                </w:tcPr>
                <w:p w:rsidR="008552D5" w:rsidRPr="00A220C7" w:rsidRDefault="008552D5" w:rsidP="005F4A47">
                  <w:pPr>
                    <w:spacing w:line="280" w:lineRule="exact"/>
                    <w:jc w:val="center"/>
                  </w:pPr>
                  <w:r w:rsidRPr="00A220C7">
                    <w:rPr>
                      <w:rFonts w:hint="eastAsia"/>
                    </w:rPr>
                    <w:t>复核金额（元）</w:t>
                  </w:r>
                </w:p>
              </w:tc>
              <w:tc>
                <w:tcPr>
                  <w:tcW w:w="1080" w:type="dxa"/>
                  <w:vAlign w:val="center"/>
                </w:tcPr>
                <w:p w:rsidR="008552D5" w:rsidRPr="00A220C7" w:rsidRDefault="008552D5" w:rsidP="005F4A47">
                  <w:pPr>
                    <w:spacing w:line="280" w:lineRule="exact"/>
                    <w:jc w:val="center"/>
                  </w:pPr>
                  <w:r w:rsidRPr="00A220C7">
                    <w:rPr>
                      <w:rFonts w:hint="eastAsia"/>
                    </w:rPr>
                    <w:t>备注</w:t>
                  </w:r>
                </w:p>
              </w:tc>
            </w:tr>
            <w:tr w:rsidR="008552D5" w:rsidRPr="00A220C7" w:rsidTr="005F4A47">
              <w:tc>
                <w:tcPr>
                  <w:tcW w:w="535" w:type="dxa"/>
                </w:tcPr>
                <w:p w:rsidR="008552D5" w:rsidRPr="00A220C7" w:rsidRDefault="008552D5" w:rsidP="005F4A47">
                  <w:pPr>
                    <w:spacing w:line="280" w:lineRule="exact"/>
                    <w:jc w:val="center"/>
                  </w:pPr>
                  <w:r w:rsidRPr="00A220C7">
                    <w:rPr>
                      <w:rFonts w:hint="eastAsia"/>
                    </w:rPr>
                    <w:t>1</w:t>
                  </w:r>
                </w:p>
              </w:tc>
              <w:tc>
                <w:tcPr>
                  <w:tcW w:w="3340" w:type="dxa"/>
                </w:tcPr>
                <w:p w:rsidR="008552D5" w:rsidRPr="00A220C7" w:rsidRDefault="008552D5" w:rsidP="005F4A47">
                  <w:pPr>
                    <w:spacing w:line="280" w:lineRule="exact"/>
                  </w:pPr>
                  <w:r w:rsidRPr="00A220C7">
                    <w:rPr>
                      <w:rFonts w:hint="eastAsia"/>
                    </w:rPr>
                    <w:t>已签约合同价款金额</w:t>
                  </w:r>
                </w:p>
              </w:tc>
              <w:tc>
                <w:tcPr>
                  <w:tcW w:w="1764" w:type="dxa"/>
                </w:tcPr>
                <w:p w:rsidR="008552D5" w:rsidRPr="00A220C7" w:rsidRDefault="008552D5" w:rsidP="005F4A47">
                  <w:pPr>
                    <w:spacing w:line="280" w:lineRule="exact"/>
                  </w:pPr>
                </w:p>
              </w:tc>
              <w:tc>
                <w:tcPr>
                  <w:tcW w:w="2240" w:type="dxa"/>
                </w:tcPr>
                <w:p w:rsidR="008552D5" w:rsidRPr="00A220C7" w:rsidRDefault="008552D5" w:rsidP="005F4A47">
                  <w:pPr>
                    <w:spacing w:line="280" w:lineRule="exact"/>
                  </w:pPr>
                </w:p>
              </w:tc>
              <w:tc>
                <w:tcPr>
                  <w:tcW w:w="1080" w:type="dxa"/>
                </w:tcPr>
                <w:p w:rsidR="008552D5" w:rsidRPr="00A220C7" w:rsidRDefault="008552D5" w:rsidP="005F4A47">
                  <w:pPr>
                    <w:spacing w:line="280" w:lineRule="exact"/>
                  </w:pPr>
                </w:p>
              </w:tc>
            </w:tr>
            <w:tr w:rsidR="008552D5" w:rsidRPr="00A220C7" w:rsidTr="005F4A47">
              <w:tc>
                <w:tcPr>
                  <w:tcW w:w="535" w:type="dxa"/>
                </w:tcPr>
                <w:p w:rsidR="008552D5" w:rsidRPr="00A220C7" w:rsidRDefault="008552D5" w:rsidP="005F4A47">
                  <w:pPr>
                    <w:spacing w:line="280" w:lineRule="exact"/>
                    <w:jc w:val="center"/>
                  </w:pPr>
                  <w:r w:rsidRPr="00A220C7">
                    <w:rPr>
                      <w:rFonts w:hint="eastAsia"/>
                    </w:rPr>
                    <w:t>2</w:t>
                  </w:r>
                </w:p>
              </w:tc>
              <w:tc>
                <w:tcPr>
                  <w:tcW w:w="3340" w:type="dxa"/>
                </w:tcPr>
                <w:p w:rsidR="008552D5" w:rsidRPr="00A220C7" w:rsidRDefault="008552D5" w:rsidP="005F4A47">
                  <w:pPr>
                    <w:spacing w:line="280" w:lineRule="exact"/>
                  </w:pPr>
                  <w:r w:rsidRPr="00A220C7">
                    <w:rPr>
                      <w:rFonts w:hint="eastAsia"/>
                    </w:rPr>
                    <w:t>其中：安全文明施工费</w:t>
                  </w:r>
                </w:p>
              </w:tc>
              <w:tc>
                <w:tcPr>
                  <w:tcW w:w="1764" w:type="dxa"/>
                </w:tcPr>
                <w:p w:rsidR="008552D5" w:rsidRPr="00A220C7" w:rsidRDefault="008552D5" w:rsidP="005F4A47">
                  <w:pPr>
                    <w:spacing w:line="280" w:lineRule="exact"/>
                  </w:pPr>
                </w:p>
              </w:tc>
              <w:tc>
                <w:tcPr>
                  <w:tcW w:w="2240" w:type="dxa"/>
                </w:tcPr>
                <w:p w:rsidR="008552D5" w:rsidRPr="00A220C7" w:rsidRDefault="008552D5" w:rsidP="005F4A47">
                  <w:pPr>
                    <w:spacing w:line="280" w:lineRule="exact"/>
                  </w:pPr>
                </w:p>
              </w:tc>
              <w:tc>
                <w:tcPr>
                  <w:tcW w:w="1080" w:type="dxa"/>
                </w:tcPr>
                <w:p w:rsidR="008552D5" w:rsidRPr="00A220C7" w:rsidRDefault="008552D5" w:rsidP="005F4A47">
                  <w:pPr>
                    <w:spacing w:line="280" w:lineRule="exact"/>
                  </w:pPr>
                </w:p>
              </w:tc>
            </w:tr>
            <w:tr w:rsidR="008552D5" w:rsidRPr="00A220C7" w:rsidTr="005F4A47">
              <w:tc>
                <w:tcPr>
                  <w:tcW w:w="535" w:type="dxa"/>
                </w:tcPr>
                <w:p w:rsidR="008552D5" w:rsidRPr="00A220C7" w:rsidRDefault="008552D5" w:rsidP="005F4A47">
                  <w:pPr>
                    <w:spacing w:line="280" w:lineRule="exact"/>
                    <w:jc w:val="center"/>
                  </w:pPr>
                  <w:r w:rsidRPr="00A220C7">
                    <w:rPr>
                      <w:rFonts w:hint="eastAsia"/>
                    </w:rPr>
                    <w:t>3</w:t>
                  </w:r>
                </w:p>
              </w:tc>
              <w:tc>
                <w:tcPr>
                  <w:tcW w:w="3340" w:type="dxa"/>
                </w:tcPr>
                <w:p w:rsidR="008552D5" w:rsidRPr="00A220C7" w:rsidRDefault="008552D5" w:rsidP="005F4A47">
                  <w:pPr>
                    <w:spacing w:line="280" w:lineRule="exact"/>
                  </w:pPr>
                  <w:r w:rsidRPr="00A220C7">
                    <w:rPr>
                      <w:rFonts w:hint="eastAsia"/>
                    </w:rPr>
                    <w:t>应支付的预付款</w:t>
                  </w:r>
                </w:p>
              </w:tc>
              <w:tc>
                <w:tcPr>
                  <w:tcW w:w="1764" w:type="dxa"/>
                </w:tcPr>
                <w:p w:rsidR="008552D5" w:rsidRPr="00A220C7" w:rsidRDefault="008552D5" w:rsidP="005F4A47">
                  <w:pPr>
                    <w:spacing w:line="280" w:lineRule="exact"/>
                  </w:pPr>
                </w:p>
              </w:tc>
              <w:tc>
                <w:tcPr>
                  <w:tcW w:w="2240" w:type="dxa"/>
                </w:tcPr>
                <w:p w:rsidR="008552D5" w:rsidRPr="00A220C7" w:rsidRDefault="008552D5" w:rsidP="005F4A47">
                  <w:pPr>
                    <w:spacing w:line="280" w:lineRule="exact"/>
                  </w:pPr>
                </w:p>
              </w:tc>
              <w:tc>
                <w:tcPr>
                  <w:tcW w:w="1080" w:type="dxa"/>
                </w:tcPr>
                <w:p w:rsidR="008552D5" w:rsidRPr="00A220C7" w:rsidRDefault="008552D5" w:rsidP="005F4A47">
                  <w:pPr>
                    <w:spacing w:line="280" w:lineRule="exact"/>
                  </w:pPr>
                </w:p>
              </w:tc>
            </w:tr>
            <w:tr w:rsidR="008552D5" w:rsidRPr="00A220C7" w:rsidTr="005F4A47">
              <w:tc>
                <w:tcPr>
                  <w:tcW w:w="535" w:type="dxa"/>
                </w:tcPr>
                <w:p w:rsidR="008552D5" w:rsidRPr="00A220C7" w:rsidRDefault="008552D5" w:rsidP="005F4A47">
                  <w:pPr>
                    <w:spacing w:line="280" w:lineRule="exact"/>
                    <w:jc w:val="center"/>
                  </w:pPr>
                  <w:r w:rsidRPr="00A220C7">
                    <w:rPr>
                      <w:rFonts w:hint="eastAsia"/>
                    </w:rPr>
                    <w:t>4</w:t>
                  </w:r>
                </w:p>
              </w:tc>
              <w:tc>
                <w:tcPr>
                  <w:tcW w:w="3340" w:type="dxa"/>
                </w:tcPr>
                <w:p w:rsidR="008552D5" w:rsidRPr="00A220C7" w:rsidRDefault="008552D5" w:rsidP="005F4A47">
                  <w:pPr>
                    <w:spacing w:line="280" w:lineRule="exact"/>
                  </w:pPr>
                  <w:r w:rsidRPr="00A220C7">
                    <w:rPr>
                      <w:rFonts w:hint="eastAsia"/>
                    </w:rPr>
                    <w:t>应支付的安全文明施工费预付款</w:t>
                  </w:r>
                </w:p>
              </w:tc>
              <w:tc>
                <w:tcPr>
                  <w:tcW w:w="1764" w:type="dxa"/>
                </w:tcPr>
                <w:p w:rsidR="008552D5" w:rsidRPr="00A220C7" w:rsidRDefault="008552D5" w:rsidP="005F4A47">
                  <w:pPr>
                    <w:spacing w:line="280" w:lineRule="exact"/>
                  </w:pPr>
                </w:p>
              </w:tc>
              <w:tc>
                <w:tcPr>
                  <w:tcW w:w="2240" w:type="dxa"/>
                </w:tcPr>
                <w:p w:rsidR="008552D5" w:rsidRPr="00A220C7" w:rsidRDefault="008552D5" w:rsidP="005F4A47">
                  <w:pPr>
                    <w:spacing w:line="280" w:lineRule="exact"/>
                  </w:pPr>
                </w:p>
              </w:tc>
              <w:tc>
                <w:tcPr>
                  <w:tcW w:w="1080" w:type="dxa"/>
                </w:tcPr>
                <w:p w:rsidR="008552D5" w:rsidRPr="00A220C7" w:rsidRDefault="008552D5" w:rsidP="005F4A47">
                  <w:pPr>
                    <w:spacing w:line="280" w:lineRule="exact"/>
                  </w:pPr>
                </w:p>
              </w:tc>
            </w:tr>
            <w:tr w:rsidR="008552D5" w:rsidRPr="00A220C7" w:rsidTr="005F4A47">
              <w:tc>
                <w:tcPr>
                  <w:tcW w:w="535" w:type="dxa"/>
                </w:tcPr>
                <w:p w:rsidR="008552D5" w:rsidRPr="00A220C7" w:rsidRDefault="008552D5" w:rsidP="005F4A47">
                  <w:pPr>
                    <w:spacing w:line="280" w:lineRule="exact"/>
                    <w:jc w:val="center"/>
                  </w:pPr>
                  <w:r w:rsidRPr="00A220C7">
                    <w:rPr>
                      <w:rFonts w:hint="eastAsia"/>
                    </w:rPr>
                    <w:t>5</w:t>
                  </w:r>
                </w:p>
              </w:tc>
              <w:tc>
                <w:tcPr>
                  <w:tcW w:w="3340" w:type="dxa"/>
                </w:tcPr>
                <w:p w:rsidR="008552D5" w:rsidRPr="00A220C7" w:rsidRDefault="008552D5" w:rsidP="005F4A47">
                  <w:pPr>
                    <w:spacing w:line="280" w:lineRule="exact"/>
                  </w:pPr>
                  <w:r w:rsidRPr="00A220C7">
                    <w:rPr>
                      <w:rFonts w:hint="eastAsia"/>
                    </w:rPr>
                    <w:t>合计应支付的预付款</w:t>
                  </w:r>
                </w:p>
              </w:tc>
              <w:tc>
                <w:tcPr>
                  <w:tcW w:w="1764" w:type="dxa"/>
                </w:tcPr>
                <w:p w:rsidR="008552D5" w:rsidRPr="00A220C7" w:rsidRDefault="008552D5" w:rsidP="005F4A47">
                  <w:pPr>
                    <w:spacing w:line="280" w:lineRule="exact"/>
                  </w:pPr>
                </w:p>
              </w:tc>
              <w:tc>
                <w:tcPr>
                  <w:tcW w:w="2240" w:type="dxa"/>
                </w:tcPr>
                <w:p w:rsidR="008552D5" w:rsidRPr="00A220C7" w:rsidRDefault="008552D5" w:rsidP="005F4A47">
                  <w:pPr>
                    <w:spacing w:line="280" w:lineRule="exact"/>
                  </w:pPr>
                </w:p>
              </w:tc>
              <w:tc>
                <w:tcPr>
                  <w:tcW w:w="1080" w:type="dxa"/>
                </w:tcPr>
                <w:p w:rsidR="008552D5" w:rsidRPr="00A220C7" w:rsidRDefault="008552D5" w:rsidP="005F4A47">
                  <w:pPr>
                    <w:spacing w:line="280" w:lineRule="exact"/>
                  </w:pPr>
                </w:p>
              </w:tc>
            </w:tr>
            <w:tr w:rsidR="008552D5" w:rsidRPr="00A220C7" w:rsidTr="005F4A47">
              <w:tc>
                <w:tcPr>
                  <w:tcW w:w="535" w:type="dxa"/>
                </w:tcPr>
                <w:p w:rsidR="008552D5" w:rsidRPr="00A220C7" w:rsidRDefault="008552D5" w:rsidP="005F4A47">
                  <w:pPr>
                    <w:spacing w:line="280" w:lineRule="exact"/>
                    <w:jc w:val="center"/>
                  </w:pPr>
                </w:p>
              </w:tc>
              <w:tc>
                <w:tcPr>
                  <w:tcW w:w="3340" w:type="dxa"/>
                </w:tcPr>
                <w:p w:rsidR="008552D5" w:rsidRPr="00A220C7" w:rsidRDefault="008552D5" w:rsidP="005F4A47">
                  <w:pPr>
                    <w:spacing w:line="280" w:lineRule="exact"/>
                  </w:pPr>
                </w:p>
              </w:tc>
              <w:tc>
                <w:tcPr>
                  <w:tcW w:w="1764" w:type="dxa"/>
                </w:tcPr>
                <w:p w:rsidR="008552D5" w:rsidRPr="00A220C7" w:rsidRDefault="008552D5" w:rsidP="005F4A47">
                  <w:pPr>
                    <w:spacing w:line="280" w:lineRule="exact"/>
                  </w:pPr>
                </w:p>
              </w:tc>
              <w:tc>
                <w:tcPr>
                  <w:tcW w:w="2240" w:type="dxa"/>
                </w:tcPr>
                <w:p w:rsidR="008552D5" w:rsidRPr="00A220C7" w:rsidRDefault="008552D5" w:rsidP="005F4A47">
                  <w:pPr>
                    <w:spacing w:line="280" w:lineRule="exact"/>
                  </w:pPr>
                </w:p>
              </w:tc>
              <w:tc>
                <w:tcPr>
                  <w:tcW w:w="1080" w:type="dxa"/>
                </w:tcPr>
                <w:p w:rsidR="008552D5" w:rsidRPr="00A220C7" w:rsidRDefault="008552D5" w:rsidP="005F4A47">
                  <w:pPr>
                    <w:spacing w:line="280" w:lineRule="exact"/>
                  </w:pPr>
                </w:p>
              </w:tc>
            </w:tr>
          </w:tbl>
          <w:p w:rsidR="008552D5" w:rsidRPr="00A220C7" w:rsidRDefault="008552D5" w:rsidP="005F4A47">
            <w:pPr>
              <w:wordWrap w:val="0"/>
              <w:spacing w:line="400" w:lineRule="exact"/>
              <w:ind w:right="420"/>
            </w:pPr>
          </w:p>
          <w:p w:rsidR="008552D5" w:rsidRPr="00A220C7" w:rsidRDefault="008552D5" w:rsidP="005F4A47">
            <w:pPr>
              <w:wordWrap w:val="0"/>
              <w:spacing w:line="400" w:lineRule="exact"/>
              <w:ind w:right="420"/>
            </w:pPr>
            <w:r w:rsidRPr="00A220C7">
              <w:rPr>
                <w:rFonts w:hint="eastAsia"/>
              </w:rPr>
              <w:t xml:space="preserve">                                            </w:t>
            </w:r>
            <w:r w:rsidRPr="00A220C7">
              <w:rPr>
                <w:rFonts w:hint="eastAsia"/>
              </w:rPr>
              <w:t>承包人（章）</w:t>
            </w:r>
            <w:r w:rsidRPr="00A220C7">
              <w:rPr>
                <w:rFonts w:hint="eastAsia"/>
              </w:rPr>
              <w:t xml:space="preserve">             </w:t>
            </w:r>
          </w:p>
          <w:p w:rsidR="008552D5" w:rsidRPr="00A220C7" w:rsidRDefault="008552D5" w:rsidP="005F4A47">
            <w:pPr>
              <w:spacing w:line="400" w:lineRule="exact"/>
              <w:ind w:right="420" w:firstLine="435"/>
            </w:pPr>
            <w:r w:rsidRPr="00A220C7">
              <w:rPr>
                <w:rFonts w:hint="eastAsia"/>
              </w:rPr>
              <w:t>造价人员</w:t>
            </w:r>
            <w:r w:rsidRPr="00A220C7">
              <w:rPr>
                <w:rFonts w:hint="eastAsia"/>
                <w:u w:val="single"/>
              </w:rPr>
              <w:t xml:space="preserve">               </w:t>
            </w:r>
            <w:r w:rsidRPr="00A220C7">
              <w:rPr>
                <w:rFonts w:hint="eastAsia"/>
              </w:rPr>
              <w:t>承包人代表</w:t>
            </w:r>
            <w:r w:rsidRPr="00A220C7">
              <w:rPr>
                <w:rFonts w:hint="eastAsia"/>
                <w:u w:val="single"/>
              </w:rPr>
              <w:t xml:space="preserve">               </w:t>
            </w:r>
            <w:r w:rsidRPr="00A220C7">
              <w:rPr>
                <w:rFonts w:hint="eastAsia"/>
              </w:rPr>
              <w:t>日</w:t>
            </w:r>
            <w:r w:rsidRPr="00A220C7">
              <w:rPr>
                <w:rFonts w:hint="eastAsia"/>
              </w:rPr>
              <w:t xml:space="preserve">      </w:t>
            </w:r>
            <w:r w:rsidRPr="00A220C7">
              <w:rPr>
                <w:rFonts w:hint="eastAsia"/>
              </w:rPr>
              <w:t>期</w:t>
            </w:r>
            <w:r w:rsidRPr="00A220C7">
              <w:rPr>
                <w:rFonts w:hint="eastAsia"/>
                <w:u w:val="single"/>
              </w:rPr>
              <w:t xml:space="preserve">               </w:t>
            </w:r>
          </w:p>
        </w:tc>
      </w:tr>
      <w:tr w:rsidR="008552D5" w:rsidRPr="00A220C7" w:rsidTr="005F4A47">
        <w:trPr>
          <w:trHeight w:val="2622"/>
          <w:jc w:val="center"/>
        </w:trPr>
        <w:tc>
          <w:tcPr>
            <w:tcW w:w="4520" w:type="dxa"/>
          </w:tcPr>
          <w:p w:rsidR="008552D5" w:rsidRPr="00A220C7" w:rsidRDefault="008552D5" w:rsidP="005F4A47">
            <w:pPr>
              <w:spacing w:line="360" w:lineRule="exact"/>
            </w:pPr>
            <w:r w:rsidRPr="00A220C7">
              <w:rPr>
                <w:rFonts w:hint="eastAsia"/>
              </w:rPr>
              <w:t>复核意见：</w:t>
            </w:r>
          </w:p>
          <w:p w:rsidR="008552D5" w:rsidRPr="00A220C7" w:rsidRDefault="008552D5" w:rsidP="005F4A47">
            <w:pPr>
              <w:spacing w:line="360" w:lineRule="exact"/>
              <w:ind w:firstLine="312"/>
            </w:pPr>
            <w:r w:rsidRPr="00A220C7">
              <w:rPr>
                <w:rFonts w:hint="eastAsia"/>
              </w:rPr>
              <w:t>□与合同约定不相符，修改意见</w:t>
            </w:r>
            <w:proofErr w:type="gramStart"/>
            <w:r w:rsidRPr="00A220C7">
              <w:rPr>
                <w:rFonts w:hint="eastAsia"/>
              </w:rPr>
              <w:t>见</w:t>
            </w:r>
            <w:proofErr w:type="gramEnd"/>
            <w:r w:rsidRPr="00A220C7">
              <w:rPr>
                <w:rFonts w:hint="eastAsia"/>
              </w:rPr>
              <w:t>附件。</w:t>
            </w:r>
          </w:p>
          <w:p w:rsidR="008552D5" w:rsidRPr="00A220C7" w:rsidRDefault="008552D5" w:rsidP="005F4A47">
            <w:pPr>
              <w:spacing w:line="360" w:lineRule="exact"/>
              <w:ind w:firstLine="312"/>
            </w:pPr>
            <w:r w:rsidRPr="00A220C7">
              <w:rPr>
                <w:rFonts w:hint="eastAsia"/>
              </w:rPr>
              <w:t>□与合同约定相符，具体金额由造价工程师复核。</w:t>
            </w:r>
          </w:p>
          <w:p w:rsidR="008552D5" w:rsidRPr="00A220C7" w:rsidRDefault="008552D5" w:rsidP="005F4A47">
            <w:pPr>
              <w:spacing w:line="360" w:lineRule="exact"/>
              <w:ind w:firstLine="435"/>
              <w:jc w:val="right"/>
            </w:pPr>
          </w:p>
          <w:p w:rsidR="008552D5" w:rsidRPr="00A220C7" w:rsidRDefault="008552D5" w:rsidP="005F4A47">
            <w:pPr>
              <w:spacing w:line="360" w:lineRule="exact"/>
              <w:ind w:firstLine="435"/>
              <w:jc w:val="center"/>
              <w:rPr>
                <w:u w:val="single"/>
              </w:rPr>
            </w:pPr>
            <w:r w:rsidRPr="00A220C7">
              <w:t xml:space="preserve">    </w:t>
            </w:r>
            <w:r w:rsidRPr="00A220C7">
              <w:rPr>
                <w:rFonts w:hint="eastAsia"/>
              </w:rPr>
              <w:t xml:space="preserve">     </w:t>
            </w:r>
            <w:r w:rsidRPr="00A220C7">
              <w:rPr>
                <w:rFonts w:hint="eastAsia"/>
              </w:rPr>
              <w:t>监理工程师</w:t>
            </w:r>
            <w:r w:rsidRPr="00A220C7">
              <w:rPr>
                <w:rFonts w:hint="eastAsia"/>
                <w:u w:val="single"/>
              </w:rPr>
              <w:t xml:space="preserve">           </w:t>
            </w:r>
          </w:p>
          <w:p w:rsidR="008552D5" w:rsidRPr="00A220C7" w:rsidRDefault="008552D5" w:rsidP="005F4A47">
            <w:pPr>
              <w:spacing w:line="360" w:lineRule="exact"/>
              <w:ind w:firstLine="435"/>
              <w:jc w:val="center"/>
              <w:rPr>
                <w:u w:val="single"/>
              </w:rPr>
            </w:pPr>
            <w:r w:rsidRPr="00A220C7">
              <w:t xml:space="preserve">    </w:t>
            </w:r>
            <w:r w:rsidRPr="00A220C7">
              <w:rPr>
                <w:rFonts w:hint="eastAsia"/>
              </w:rPr>
              <w:t xml:space="preserve">    </w:t>
            </w:r>
            <w:r w:rsidRPr="00A220C7">
              <w:rPr>
                <w:rFonts w:hint="eastAsia"/>
              </w:rPr>
              <w:t>日</w:t>
            </w:r>
            <w:r w:rsidRPr="00A220C7">
              <w:rPr>
                <w:rFonts w:hint="eastAsia"/>
              </w:rPr>
              <w:t xml:space="preserve">      </w:t>
            </w:r>
            <w:r w:rsidRPr="00A220C7">
              <w:rPr>
                <w:rFonts w:hint="eastAsia"/>
              </w:rPr>
              <w:t>期</w:t>
            </w:r>
            <w:r w:rsidRPr="00A220C7">
              <w:rPr>
                <w:rFonts w:hint="eastAsia"/>
                <w:u w:val="single"/>
              </w:rPr>
              <w:t xml:space="preserve">           </w:t>
            </w:r>
          </w:p>
        </w:tc>
        <w:tc>
          <w:tcPr>
            <w:tcW w:w="4552" w:type="dxa"/>
          </w:tcPr>
          <w:p w:rsidR="008552D5" w:rsidRPr="00A220C7" w:rsidRDefault="008552D5" w:rsidP="005F4A47">
            <w:pPr>
              <w:spacing w:line="360" w:lineRule="exact"/>
            </w:pPr>
            <w:r w:rsidRPr="00A220C7">
              <w:rPr>
                <w:rFonts w:hint="eastAsia"/>
              </w:rPr>
              <w:t>复核意见：</w:t>
            </w:r>
          </w:p>
          <w:p w:rsidR="008552D5" w:rsidRPr="00A220C7" w:rsidRDefault="008552D5" w:rsidP="005F4A47">
            <w:pPr>
              <w:spacing w:line="360" w:lineRule="exact"/>
              <w:ind w:firstLine="435"/>
            </w:pPr>
            <w:r w:rsidRPr="00A220C7">
              <w:rPr>
                <w:rFonts w:hint="eastAsia"/>
              </w:rPr>
              <w:t>你方提出的支付申请经复核，应支付预付款金额为</w:t>
            </w:r>
            <w:r w:rsidRPr="00A220C7">
              <w:rPr>
                <w:rFonts w:hint="eastAsia"/>
              </w:rPr>
              <w:t>(</w:t>
            </w:r>
            <w:r w:rsidRPr="00A220C7">
              <w:rPr>
                <w:rFonts w:hint="eastAsia"/>
              </w:rPr>
              <w:t>大写</w:t>
            </w:r>
            <w:r w:rsidRPr="00A220C7">
              <w:rPr>
                <w:rFonts w:hint="eastAsia"/>
              </w:rPr>
              <w:t>)</w:t>
            </w:r>
            <w:r w:rsidRPr="00A220C7">
              <w:rPr>
                <w:rFonts w:hint="eastAsia"/>
                <w:u w:val="single"/>
              </w:rPr>
              <w:t xml:space="preserve">                </w:t>
            </w:r>
            <w:r w:rsidRPr="00A220C7">
              <w:rPr>
                <w:rFonts w:hint="eastAsia"/>
              </w:rPr>
              <w:t>元，（小写）</w:t>
            </w:r>
          </w:p>
          <w:p w:rsidR="008552D5" w:rsidRPr="00A220C7" w:rsidRDefault="008552D5" w:rsidP="005F4A47">
            <w:pPr>
              <w:spacing w:line="360" w:lineRule="exact"/>
            </w:pPr>
            <w:r w:rsidRPr="00A220C7">
              <w:rPr>
                <w:rFonts w:hint="eastAsia"/>
                <w:u w:val="single"/>
              </w:rPr>
              <w:t xml:space="preserve">          </w:t>
            </w:r>
            <w:r w:rsidRPr="00A220C7">
              <w:rPr>
                <w:rFonts w:hint="eastAsia"/>
              </w:rPr>
              <w:t xml:space="preserve"> </w:t>
            </w:r>
            <w:r w:rsidRPr="00A220C7">
              <w:rPr>
                <w:rFonts w:hint="eastAsia"/>
              </w:rPr>
              <w:t>元。</w:t>
            </w:r>
          </w:p>
          <w:p w:rsidR="008552D5" w:rsidRPr="00A220C7" w:rsidRDefault="008552D5" w:rsidP="005F4A47">
            <w:pPr>
              <w:spacing w:line="360" w:lineRule="exact"/>
              <w:rPr>
                <w:u w:val="single"/>
              </w:rPr>
            </w:pPr>
          </w:p>
          <w:p w:rsidR="008552D5" w:rsidRPr="00A220C7" w:rsidRDefault="008552D5" w:rsidP="005F4A47">
            <w:pPr>
              <w:spacing w:line="360" w:lineRule="exact"/>
              <w:ind w:firstLine="435"/>
              <w:jc w:val="center"/>
              <w:rPr>
                <w:u w:val="single"/>
              </w:rPr>
            </w:pPr>
            <w:r w:rsidRPr="00A220C7">
              <w:t xml:space="preserve">    </w:t>
            </w:r>
            <w:r w:rsidRPr="00A220C7">
              <w:rPr>
                <w:rFonts w:hint="eastAsia"/>
              </w:rPr>
              <w:t xml:space="preserve">    </w:t>
            </w:r>
            <w:r w:rsidRPr="00A220C7">
              <w:rPr>
                <w:rFonts w:hint="eastAsia"/>
              </w:rPr>
              <w:t>造价工程师</w:t>
            </w:r>
            <w:r w:rsidRPr="00A220C7">
              <w:rPr>
                <w:rFonts w:hint="eastAsia"/>
                <w:u w:val="single"/>
              </w:rPr>
              <w:t xml:space="preserve">           </w:t>
            </w:r>
          </w:p>
          <w:p w:rsidR="008552D5" w:rsidRPr="00A220C7" w:rsidRDefault="008552D5" w:rsidP="005F4A47">
            <w:pPr>
              <w:spacing w:line="360" w:lineRule="exact"/>
              <w:ind w:firstLine="435"/>
              <w:jc w:val="center"/>
              <w:rPr>
                <w:u w:val="single"/>
              </w:rPr>
            </w:pPr>
            <w:r w:rsidRPr="00A220C7">
              <w:t xml:space="preserve">    </w:t>
            </w:r>
            <w:r w:rsidRPr="00A220C7">
              <w:rPr>
                <w:rFonts w:hint="eastAsia"/>
              </w:rPr>
              <w:t xml:space="preserve">    </w:t>
            </w:r>
            <w:r w:rsidRPr="00A220C7">
              <w:rPr>
                <w:rFonts w:hint="eastAsia"/>
              </w:rPr>
              <w:t>日</w:t>
            </w:r>
            <w:r w:rsidRPr="00A220C7">
              <w:rPr>
                <w:rFonts w:hint="eastAsia"/>
              </w:rPr>
              <w:t xml:space="preserve">      </w:t>
            </w:r>
            <w:r w:rsidRPr="00A220C7">
              <w:rPr>
                <w:rFonts w:hint="eastAsia"/>
              </w:rPr>
              <w:t>期</w:t>
            </w:r>
            <w:r w:rsidRPr="00A220C7">
              <w:rPr>
                <w:rFonts w:hint="eastAsia"/>
                <w:u w:val="single"/>
              </w:rPr>
              <w:t xml:space="preserve">           </w:t>
            </w:r>
          </w:p>
        </w:tc>
      </w:tr>
      <w:tr w:rsidR="008552D5" w:rsidRPr="00A220C7" w:rsidTr="005F4A47">
        <w:trPr>
          <w:trHeight w:val="2171"/>
          <w:jc w:val="center"/>
        </w:trPr>
        <w:tc>
          <w:tcPr>
            <w:tcW w:w="9072" w:type="dxa"/>
            <w:gridSpan w:val="2"/>
          </w:tcPr>
          <w:p w:rsidR="008552D5" w:rsidRPr="00A220C7" w:rsidRDefault="008552D5" w:rsidP="005F4A47">
            <w:pPr>
              <w:spacing w:line="400" w:lineRule="exact"/>
            </w:pPr>
            <w:r w:rsidRPr="00A220C7">
              <w:rPr>
                <w:rFonts w:hint="eastAsia"/>
              </w:rPr>
              <w:t>审核意见：</w:t>
            </w:r>
          </w:p>
          <w:p w:rsidR="008552D5" w:rsidRPr="00A220C7" w:rsidRDefault="008552D5" w:rsidP="005F4A47">
            <w:pPr>
              <w:spacing w:line="400" w:lineRule="exact"/>
              <w:ind w:firstLine="435"/>
            </w:pPr>
            <w:r w:rsidRPr="00A220C7">
              <w:rPr>
                <w:rFonts w:hint="eastAsia"/>
              </w:rPr>
              <w:t>□不同意。</w:t>
            </w:r>
          </w:p>
          <w:p w:rsidR="008552D5" w:rsidRPr="00A220C7" w:rsidRDefault="008552D5" w:rsidP="005F4A47">
            <w:pPr>
              <w:spacing w:line="400" w:lineRule="exact"/>
              <w:ind w:firstLineChars="200" w:firstLine="420"/>
            </w:pPr>
            <w:r w:rsidRPr="00A220C7">
              <w:rPr>
                <w:rFonts w:hint="eastAsia"/>
              </w:rPr>
              <w:t>□同意，支付时间为本表签发后的</w:t>
            </w:r>
            <w:r w:rsidRPr="00A220C7">
              <w:rPr>
                <w:rFonts w:hint="eastAsia"/>
              </w:rPr>
              <w:t>15</w:t>
            </w:r>
            <w:r w:rsidRPr="00A220C7">
              <w:rPr>
                <w:rFonts w:hint="eastAsia"/>
              </w:rPr>
              <w:t>天内。</w:t>
            </w:r>
          </w:p>
          <w:p w:rsidR="008552D5" w:rsidRPr="00A220C7" w:rsidRDefault="008552D5" w:rsidP="005F4A47">
            <w:pPr>
              <w:wordWrap w:val="0"/>
              <w:spacing w:line="400" w:lineRule="exact"/>
              <w:ind w:firstLineChars="200" w:firstLine="420"/>
              <w:jc w:val="right"/>
            </w:pPr>
            <w:r w:rsidRPr="00A220C7">
              <w:rPr>
                <w:rFonts w:hint="eastAsia"/>
              </w:rPr>
              <w:t>发包人（章）</w:t>
            </w:r>
            <w:r w:rsidRPr="00A220C7">
              <w:rPr>
                <w:rFonts w:hint="eastAsia"/>
              </w:rPr>
              <w:t xml:space="preserve">           </w:t>
            </w:r>
          </w:p>
          <w:p w:rsidR="008552D5" w:rsidRPr="00A220C7" w:rsidRDefault="008552D5" w:rsidP="005F4A47">
            <w:pPr>
              <w:wordWrap w:val="0"/>
              <w:spacing w:line="400" w:lineRule="exact"/>
              <w:ind w:firstLineChars="200" w:firstLine="420"/>
              <w:jc w:val="right"/>
              <w:rPr>
                <w:u w:val="single"/>
              </w:rPr>
            </w:pPr>
            <w:r w:rsidRPr="00A220C7">
              <w:rPr>
                <w:rFonts w:hint="eastAsia"/>
              </w:rPr>
              <w:t>发包人代表</w:t>
            </w:r>
            <w:r w:rsidRPr="00A220C7">
              <w:rPr>
                <w:rFonts w:hint="eastAsia"/>
                <w:u w:val="single"/>
              </w:rPr>
              <w:t xml:space="preserve">             </w:t>
            </w:r>
          </w:p>
          <w:p w:rsidR="008552D5" w:rsidRPr="00A220C7" w:rsidRDefault="008552D5" w:rsidP="005F4A47">
            <w:pPr>
              <w:wordWrap w:val="0"/>
              <w:spacing w:line="400" w:lineRule="exact"/>
              <w:ind w:firstLineChars="200" w:firstLine="420"/>
              <w:jc w:val="right"/>
              <w:rPr>
                <w:u w:val="single"/>
              </w:rPr>
            </w:pPr>
            <w:r w:rsidRPr="00A220C7">
              <w:rPr>
                <w:rFonts w:hint="eastAsia"/>
              </w:rPr>
              <w:t>日</w:t>
            </w:r>
            <w:r w:rsidRPr="00A220C7">
              <w:rPr>
                <w:rFonts w:hint="eastAsia"/>
              </w:rPr>
              <w:t xml:space="preserve">      </w:t>
            </w:r>
            <w:r w:rsidRPr="00A220C7">
              <w:rPr>
                <w:rFonts w:hint="eastAsia"/>
              </w:rPr>
              <w:t>期</w:t>
            </w:r>
            <w:r w:rsidRPr="00A220C7">
              <w:rPr>
                <w:rFonts w:hint="eastAsia"/>
                <w:u w:val="single"/>
              </w:rPr>
              <w:t xml:space="preserve">             </w:t>
            </w:r>
          </w:p>
        </w:tc>
      </w:tr>
    </w:tbl>
    <w:p w:rsidR="008552D5" w:rsidRPr="00A220C7" w:rsidRDefault="008552D5" w:rsidP="0087252F">
      <w:pPr>
        <w:spacing w:beforeLines="50"/>
        <w:ind w:firstLineChars="200" w:firstLine="360"/>
        <w:rPr>
          <w:sz w:val="18"/>
          <w:szCs w:val="18"/>
        </w:rPr>
      </w:pPr>
      <w:r w:rsidRPr="00A220C7">
        <w:rPr>
          <w:rFonts w:hint="eastAsia"/>
          <w:sz w:val="18"/>
          <w:szCs w:val="18"/>
        </w:rPr>
        <w:t>注：</w:t>
      </w:r>
      <w:r w:rsidRPr="00A220C7">
        <w:rPr>
          <w:rFonts w:hint="eastAsia"/>
          <w:sz w:val="18"/>
          <w:szCs w:val="18"/>
        </w:rPr>
        <w:t>1.</w:t>
      </w:r>
      <w:r w:rsidRPr="00A220C7">
        <w:rPr>
          <w:rFonts w:hint="eastAsia"/>
          <w:sz w:val="18"/>
          <w:szCs w:val="18"/>
        </w:rPr>
        <w:t>在选择栏中的“□”内作标识“√”。</w:t>
      </w:r>
      <w:r w:rsidRPr="00A220C7">
        <w:rPr>
          <w:rFonts w:hint="eastAsia"/>
          <w:sz w:val="18"/>
          <w:szCs w:val="18"/>
        </w:rPr>
        <w:t xml:space="preserve"> </w:t>
      </w:r>
    </w:p>
    <w:p w:rsidR="008552D5" w:rsidRPr="00A220C7" w:rsidRDefault="008552D5" w:rsidP="0087252F">
      <w:pPr>
        <w:spacing w:beforeLines="50"/>
        <w:ind w:left="720" w:hangingChars="400" w:hanging="720"/>
        <w:rPr>
          <w:rFonts w:eastAsia="仿宋_GB2312"/>
          <w:sz w:val="30"/>
          <w:szCs w:val="30"/>
        </w:rPr>
      </w:pPr>
      <w:r w:rsidRPr="00A220C7">
        <w:rPr>
          <w:rFonts w:hint="eastAsia"/>
          <w:sz w:val="18"/>
          <w:szCs w:val="18"/>
        </w:rPr>
        <w:t xml:space="preserve">    </w:t>
      </w:r>
      <w:r w:rsidRPr="00A220C7">
        <w:rPr>
          <w:sz w:val="18"/>
          <w:szCs w:val="18"/>
        </w:rPr>
        <w:t xml:space="preserve">  </w:t>
      </w:r>
      <w:r w:rsidRPr="00A220C7">
        <w:rPr>
          <w:rFonts w:hint="eastAsia"/>
          <w:sz w:val="18"/>
          <w:szCs w:val="18"/>
        </w:rPr>
        <w:t xml:space="preserve">  2.</w:t>
      </w:r>
      <w:r w:rsidRPr="00A220C7">
        <w:rPr>
          <w:rFonts w:hint="eastAsia"/>
          <w:sz w:val="18"/>
          <w:szCs w:val="18"/>
        </w:rPr>
        <w:t>本表一式四份，由承包人填报，发包人、监理人、造价咨询人、承包人各存一份。</w:t>
      </w:r>
    </w:p>
    <w:p w:rsidR="008552D5" w:rsidRPr="00A220C7" w:rsidRDefault="008552D5" w:rsidP="0087252F">
      <w:pPr>
        <w:spacing w:beforeLines="50"/>
        <w:ind w:left="1200" w:hangingChars="400" w:hanging="1200"/>
        <w:rPr>
          <w:rFonts w:eastAsia="仿宋_GB2312"/>
          <w:sz w:val="30"/>
          <w:szCs w:val="30"/>
        </w:rPr>
      </w:pPr>
    </w:p>
    <w:p w:rsidR="0024410B" w:rsidRPr="00A220C7" w:rsidRDefault="0024410B" w:rsidP="0087252F">
      <w:pPr>
        <w:spacing w:beforeLines="50"/>
        <w:ind w:left="1200" w:hangingChars="400" w:hanging="1200"/>
        <w:rPr>
          <w:rFonts w:eastAsia="仿宋_GB2312"/>
          <w:sz w:val="30"/>
          <w:szCs w:val="30"/>
        </w:rPr>
      </w:pPr>
      <w:r w:rsidRPr="00A220C7">
        <w:rPr>
          <w:rFonts w:eastAsia="仿宋_GB2312" w:hint="eastAsia"/>
          <w:sz w:val="30"/>
          <w:szCs w:val="30"/>
        </w:rPr>
        <w:lastRenderedPageBreak/>
        <w:t>附件</w:t>
      </w:r>
      <w:r w:rsidRPr="00A220C7">
        <w:rPr>
          <w:rFonts w:eastAsia="仿宋_GB2312" w:hint="eastAsia"/>
          <w:sz w:val="30"/>
          <w:szCs w:val="30"/>
        </w:rPr>
        <w:t>11</w:t>
      </w:r>
      <w:r w:rsidRPr="00A220C7">
        <w:rPr>
          <w:rFonts w:eastAsia="仿宋_GB2312" w:hint="eastAsia"/>
          <w:sz w:val="30"/>
          <w:szCs w:val="30"/>
        </w:rPr>
        <w:t>：</w:t>
      </w:r>
    </w:p>
    <w:p w:rsidR="0024410B" w:rsidRPr="00A220C7" w:rsidRDefault="0024410B" w:rsidP="0024410B">
      <w:pPr>
        <w:jc w:val="center"/>
        <w:rPr>
          <w:b/>
          <w:sz w:val="36"/>
          <w:szCs w:val="36"/>
        </w:rPr>
      </w:pPr>
      <w:r w:rsidRPr="00A220C7">
        <w:rPr>
          <w:rFonts w:hint="eastAsia"/>
          <w:b/>
          <w:sz w:val="36"/>
          <w:szCs w:val="36"/>
        </w:rPr>
        <w:t>进度款支付申请（核准）表</w:t>
      </w:r>
    </w:p>
    <w:p w:rsidR="0024410B" w:rsidRPr="00A220C7" w:rsidRDefault="0024410B" w:rsidP="0024410B">
      <w:pPr>
        <w:rPr>
          <w:sz w:val="24"/>
        </w:rPr>
      </w:pPr>
      <w:r w:rsidRPr="00A220C7">
        <w:rPr>
          <w:rFonts w:hint="eastAsia"/>
          <w:sz w:val="24"/>
        </w:rPr>
        <w:t>工程名称：</w:t>
      </w:r>
      <w:r w:rsidRPr="00A220C7">
        <w:rPr>
          <w:rFonts w:hint="eastAsia"/>
          <w:sz w:val="24"/>
        </w:rPr>
        <w:t xml:space="preserve">                                             </w:t>
      </w:r>
      <w:r w:rsidRPr="00A220C7">
        <w:rPr>
          <w:rFonts w:hint="eastAsia"/>
          <w:sz w:val="24"/>
        </w:rPr>
        <w:t>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20"/>
        <w:gridCol w:w="4552"/>
      </w:tblGrid>
      <w:tr w:rsidR="0024410B" w:rsidRPr="00A220C7" w:rsidTr="00B51C3C">
        <w:trPr>
          <w:trHeight w:val="6248"/>
          <w:jc w:val="center"/>
        </w:trPr>
        <w:tc>
          <w:tcPr>
            <w:tcW w:w="9072" w:type="dxa"/>
            <w:gridSpan w:val="2"/>
          </w:tcPr>
          <w:p w:rsidR="0024410B" w:rsidRPr="00A220C7" w:rsidRDefault="0024410B" w:rsidP="00B51C3C">
            <w:pPr>
              <w:spacing w:line="480" w:lineRule="exact"/>
              <w:ind w:leftChars="149" w:left="525" w:hangingChars="101" w:hanging="212"/>
              <w:rPr>
                <w:u w:val="single"/>
              </w:rPr>
            </w:pPr>
            <w:r w:rsidRPr="00A220C7">
              <w:rPr>
                <w:rFonts w:hint="eastAsia"/>
              </w:rPr>
              <w:t>致：</w:t>
            </w:r>
            <w:r w:rsidRPr="00A220C7">
              <w:rPr>
                <w:rFonts w:hint="eastAsia"/>
                <w:u w:val="single"/>
              </w:rPr>
              <w:t xml:space="preserve">                                   </w:t>
            </w:r>
            <w:r w:rsidRPr="00A220C7">
              <w:rPr>
                <w:rFonts w:hint="eastAsia"/>
                <w:u w:val="single"/>
              </w:rPr>
              <w:t>（发包人全称）</w:t>
            </w:r>
          </w:p>
          <w:p w:rsidR="0024410B" w:rsidRPr="00A220C7" w:rsidRDefault="0024410B" w:rsidP="00B51C3C">
            <w:pPr>
              <w:spacing w:line="400" w:lineRule="exact"/>
              <w:ind w:leftChars="-2" w:left="-4" w:firstLineChars="150" w:firstLine="315"/>
            </w:pPr>
            <w:r w:rsidRPr="00A220C7">
              <w:rPr>
                <w:rFonts w:hint="eastAsia"/>
              </w:rPr>
              <w:t>我方于</w:t>
            </w:r>
            <w:r w:rsidRPr="00A220C7">
              <w:rPr>
                <w:rFonts w:hint="eastAsia"/>
                <w:u w:val="single"/>
              </w:rPr>
              <w:t xml:space="preserve">         </w:t>
            </w:r>
            <w:r w:rsidRPr="00A220C7">
              <w:rPr>
                <w:rFonts w:hint="eastAsia"/>
              </w:rPr>
              <w:t>至</w:t>
            </w:r>
            <w:r w:rsidRPr="00A220C7">
              <w:rPr>
                <w:rFonts w:hint="eastAsia"/>
                <w:u w:val="single"/>
              </w:rPr>
              <w:t xml:space="preserve">          </w:t>
            </w:r>
            <w:r w:rsidRPr="00A220C7">
              <w:rPr>
                <w:rFonts w:hint="eastAsia"/>
              </w:rPr>
              <w:t>期间已完成了</w:t>
            </w:r>
            <w:r w:rsidRPr="00A220C7">
              <w:rPr>
                <w:rFonts w:hint="eastAsia"/>
                <w:u w:val="single"/>
              </w:rPr>
              <w:t xml:space="preserve">               </w:t>
            </w:r>
            <w:r w:rsidRPr="00A220C7">
              <w:rPr>
                <w:rFonts w:hint="eastAsia"/>
              </w:rPr>
              <w:t>工作，根据施工合同的约定，现申请支付本期的合同款额为</w:t>
            </w:r>
            <w:r w:rsidRPr="00A220C7">
              <w:rPr>
                <w:rFonts w:hint="eastAsia"/>
              </w:rPr>
              <w:t>(</w:t>
            </w:r>
            <w:r w:rsidRPr="00A220C7">
              <w:rPr>
                <w:rFonts w:hint="eastAsia"/>
              </w:rPr>
              <w:t>大写</w:t>
            </w:r>
            <w:r w:rsidRPr="00A220C7">
              <w:rPr>
                <w:rFonts w:hint="eastAsia"/>
              </w:rPr>
              <w:t>)</w:t>
            </w:r>
            <w:r w:rsidRPr="00A220C7">
              <w:rPr>
                <w:rFonts w:hint="eastAsia"/>
                <w:u w:val="single"/>
              </w:rPr>
              <w:t xml:space="preserve">            </w:t>
            </w:r>
            <w:r w:rsidRPr="00A220C7">
              <w:rPr>
                <w:rFonts w:hint="eastAsia"/>
              </w:rPr>
              <w:t>元，</w:t>
            </w:r>
            <w:r w:rsidRPr="00A220C7">
              <w:rPr>
                <w:rFonts w:hint="eastAsia"/>
              </w:rPr>
              <w:t>(</w:t>
            </w:r>
            <w:r w:rsidRPr="00A220C7">
              <w:rPr>
                <w:rFonts w:hint="eastAsia"/>
              </w:rPr>
              <w:t>小写</w:t>
            </w:r>
            <w:r w:rsidRPr="00A220C7">
              <w:rPr>
                <w:rFonts w:hint="eastAsia"/>
              </w:rPr>
              <w:t>)</w:t>
            </w:r>
            <w:r w:rsidRPr="00A220C7">
              <w:rPr>
                <w:rFonts w:hint="eastAsia"/>
                <w:u w:val="single"/>
              </w:rPr>
              <w:t xml:space="preserve">         </w:t>
            </w:r>
            <w:r w:rsidRPr="00A220C7">
              <w:rPr>
                <w:rFonts w:hint="eastAsia"/>
              </w:rPr>
              <w:t>元，请予核准。</w:t>
            </w:r>
          </w:p>
          <w:tbl>
            <w:tblPr>
              <w:tblpPr w:leftFromText="180" w:rightFromText="180" w:vertAnchor="page" w:horzAnchor="margin" w:tblpY="13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
              <w:gridCol w:w="3340"/>
              <w:gridCol w:w="1340"/>
              <w:gridCol w:w="1440"/>
              <w:gridCol w:w="1260"/>
              <w:gridCol w:w="931"/>
            </w:tblGrid>
            <w:tr w:rsidR="0024410B" w:rsidRPr="00A220C7" w:rsidTr="00B51C3C">
              <w:trPr>
                <w:trHeight w:val="309"/>
              </w:trPr>
              <w:tc>
                <w:tcPr>
                  <w:tcW w:w="535" w:type="dxa"/>
                  <w:vAlign w:val="center"/>
                </w:tcPr>
                <w:p w:rsidR="0024410B" w:rsidRPr="00A220C7" w:rsidRDefault="0024410B" w:rsidP="00B51C3C">
                  <w:pPr>
                    <w:spacing w:line="280" w:lineRule="exact"/>
                    <w:jc w:val="center"/>
                  </w:pPr>
                  <w:r w:rsidRPr="00A220C7">
                    <w:rPr>
                      <w:rFonts w:hint="eastAsia"/>
                    </w:rPr>
                    <w:t>序号</w:t>
                  </w:r>
                </w:p>
              </w:tc>
              <w:tc>
                <w:tcPr>
                  <w:tcW w:w="3340" w:type="dxa"/>
                  <w:vAlign w:val="center"/>
                </w:tcPr>
                <w:p w:rsidR="0024410B" w:rsidRPr="00A220C7" w:rsidRDefault="0024410B" w:rsidP="00B51C3C">
                  <w:pPr>
                    <w:spacing w:line="280" w:lineRule="exact"/>
                    <w:jc w:val="center"/>
                  </w:pPr>
                  <w:r w:rsidRPr="00A220C7">
                    <w:rPr>
                      <w:rFonts w:hint="eastAsia"/>
                    </w:rPr>
                    <w:t>名</w:t>
                  </w:r>
                  <w:r w:rsidRPr="00A220C7">
                    <w:rPr>
                      <w:rFonts w:hint="eastAsia"/>
                    </w:rPr>
                    <w:t xml:space="preserve">      </w:t>
                  </w:r>
                  <w:r w:rsidRPr="00A220C7">
                    <w:rPr>
                      <w:rFonts w:hint="eastAsia"/>
                    </w:rPr>
                    <w:t>称</w:t>
                  </w:r>
                </w:p>
              </w:tc>
              <w:tc>
                <w:tcPr>
                  <w:tcW w:w="1340" w:type="dxa"/>
                  <w:vAlign w:val="center"/>
                </w:tcPr>
                <w:p w:rsidR="0024410B" w:rsidRPr="00A220C7" w:rsidRDefault="0024410B" w:rsidP="00B51C3C">
                  <w:pPr>
                    <w:spacing w:line="280" w:lineRule="exact"/>
                    <w:jc w:val="center"/>
                  </w:pPr>
                  <w:r w:rsidRPr="00A220C7">
                    <w:rPr>
                      <w:rFonts w:hint="eastAsia"/>
                    </w:rPr>
                    <w:t>实际金额（元）</w:t>
                  </w:r>
                </w:p>
              </w:tc>
              <w:tc>
                <w:tcPr>
                  <w:tcW w:w="1440" w:type="dxa"/>
                  <w:vAlign w:val="center"/>
                </w:tcPr>
                <w:p w:rsidR="0024410B" w:rsidRPr="00A220C7" w:rsidRDefault="0024410B" w:rsidP="00B51C3C">
                  <w:pPr>
                    <w:spacing w:line="280" w:lineRule="exact"/>
                    <w:jc w:val="center"/>
                  </w:pPr>
                  <w:r w:rsidRPr="00A220C7">
                    <w:rPr>
                      <w:rFonts w:hint="eastAsia"/>
                    </w:rPr>
                    <w:t>申请金额（元）</w:t>
                  </w:r>
                </w:p>
              </w:tc>
              <w:tc>
                <w:tcPr>
                  <w:tcW w:w="1260" w:type="dxa"/>
                  <w:vAlign w:val="center"/>
                </w:tcPr>
                <w:p w:rsidR="0024410B" w:rsidRPr="00A220C7" w:rsidRDefault="0024410B" w:rsidP="00B51C3C">
                  <w:pPr>
                    <w:spacing w:line="280" w:lineRule="exact"/>
                    <w:jc w:val="center"/>
                  </w:pPr>
                  <w:r w:rsidRPr="00A220C7">
                    <w:rPr>
                      <w:rFonts w:hint="eastAsia"/>
                    </w:rPr>
                    <w:t>复核金额（元）</w:t>
                  </w:r>
                </w:p>
              </w:tc>
              <w:tc>
                <w:tcPr>
                  <w:tcW w:w="931" w:type="dxa"/>
                  <w:vAlign w:val="center"/>
                </w:tcPr>
                <w:p w:rsidR="0024410B" w:rsidRPr="00A220C7" w:rsidRDefault="0024410B" w:rsidP="00B51C3C">
                  <w:pPr>
                    <w:spacing w:line="280" w:lineRule="exact"/>
                    <w:jc w:val="center"/>
                  </w:pPr>
                  <w:r w:rsidRPr="00A220C7">
                    <w:rPr>
                      <w:rFonts w:hint="eastAsia"/>
                    </w:rPr>
                    <w:t>备注</w:t>
                  </w:r>
                </w:p>
              </w:tc>
            </w:tr>
            <w:tr w:rsidR="0024410B" w:rsidRPr="00A220C7" w:rsidTr="00B51C3C">
              <w:tc>
                <w:tcPr>
                  <w:tcW w:w="535" w:type="dxa"/>
                </w:tcPr>
                <w:p w:rsidR="0024410B" w:rsidRPr="00A220C7" w:rsidRDefault="0024410B" w:rsidP="00B51C3C">
                  <w:pPr>
                    <w:spacing w:line="280" w:lineRule="exact"/>
                    <w:jc w:val="center"/>
                  </w:pPr>
                  <w:r w:rsidRPr="00A220C7">
                    <w:rPr>
                      <w:rFonts w:hint="eastAsia"/>
                    </w:rPr>
                    <w:t>1</w:t>
                  </w:r>
                </w:p>
              </w:tc>
              <w:tc>
                <w:tcPr>
                  <w:tcW w:w="3340" w:type="dxa"/>
                </w:tcPr>
                <w:p w:rsidR="0024410B" w:rsidRPr="00A220C7" w:rsidRDefault="0024410B" w:rsidP="00B51C3C">
                  <w:pPr>
                    <w:spacing w:line="280" w:lineRule="exact"/>
                  </w:pPr>
                  <w:r w:rsidRPr="00A220C7">
                    <w:rPr>
                      <w:rFonts w:hint="eastAsia"/>
                    </w:rPr>
                    <w:t>累计已完成的工程价款</w:t>
                  </w:r>
                </w:p>
              </w:tc>
              <w:tc>
                <w:tcPr>
                  <w:tcW w:w="1340" w:type="dxa"/>
                </w:tcPr>
                <w:p w:rsidR="0024410B" w:rsidRPr="00A220C7" w:rsidRDefault="0024410B" w:rsidP="00B51C3C">
                  <w:pPr>
                    <w:spacing w:line="280" w:lineRule="exact"/>
                  </w:pPr>
                </w:p>
              </w:tc>
              <w:tc>
                <w:tcPr>
                  <w:tcW w:w="1440" w:type="dxa"/>
                </w:tcPr>
                <w:p w:rsidR="0024410B" w:rsidRPr="00A220C7" w:rsidRDefault="0024410B" w:rsidP="00B51C3C">
                  <w:pPr>
                    <w:spacing w:line="280" w:lineRule="exact"/>
                  </w:pPr>
                </w:p>
              </w:tc>
              <w:tc>
                <w:tcPr>
                  <w:tcW w:w="1260" w:type="dxa"/>
                </w:tcPr>
                <w:p w:rsidR="0024410B" w:rsidRPr="00A220C7" w:rsidRDefault="0024410B" w:rsidP="00B51C3C">
                  <w:pPr>
                    <w:spacing w:line="280" w:lineRule="exact"/>
                  </w:pPr>
                </w:p>
              </w:tc>
              <w:tc>
                <w:tcPr>
                  <w:tcW w:w="931" w:type="dxa"/>
                </w:tcPr>
                <w:p w:rsidR="0024410B" w:rsidRPr="00A220C7" w:rsidRDefault="0024410B" w:rsidP="00B51C3C">
                  <w:pPr>
                    <w:spacing w:line="280" w:lineRule="exact"/>
                  </w:pPr>
                </w:p>
              </w:tc>
            </w:tr>
            <w:tr w:rsidR="0024410B" w:rsidRPr="00A220C7" w:rsidTr="00B51C3C">
              <w:tc>
                <w:tcPr>
                  <w:tcW w:w="535" w:type="dxa"/>
                </w:tcPr>
                <w:p w:rsidR="0024410B" w:rsidRPr="00A220C7" w:rsidRDefault="0024410B" w:rsidP="00B51C3C">
                  <w:pPr>
                    <w:spacing w:line="280" w:lineRule="exact"/>
                    <w:jc w:val="center"/>
                  </w:pPr>
                </w:p>
              </w:tc>
              <w:tc>
                <w:tcPr>
                  <w:tcW w:w="3340" w:type="dxa"/>
                </w:tcPr>
                <w:p w:rsidR="0024410B" w:rsidRPr="00A220C7" w:rsidRDefault="0024410B" w:rsidP="00B51C3C">
                  <w:pPr>
                    <w:spacing w:line="280" w:lineRule="exact"/>
                  </w:pPr>
                  <w:r w:rsidRPr="00A220C7">
                    <w:rPr>
                      <w:rFonts w:hint="eastAsia"/>
                    </w:rPr>
                    <w:t>其中：人工费</w:t>
                  </w:r>
                </w:p>
              </w:tc>
              <w:tc>
                <w:tcPr>
                  <w:tcW w:w="1340" w:type="dxa"/>
                </w:tcPr>
                <w:p w:rsidR="0024410B" w:rsidRPr="00A220C7" w:rsidRDefault="0024410B" w:rsidP="00B51C3C">
                  <w:pPr>
                    <w:spacing w:line="280" w:lineRule="exact"/>
                  </w:pPr>
                </w:p>
              </w:tc>
              <w:tc>
                <w:tcPr>
                  <w:tcW w:w="1440" w:type="dxa"/>
                </w:tcPr>
                <w:p w:rsidR="0024410B" w:rsidRPr="00A220C7" w:rsidRDefault="0024410B" w:rsidP="00B51C3C">
                  <w:pPr>
                    <w:spacing w:line="280" w:lineRule="exact"/>
                  </w:pPr>
                </w:p>
              </w:tc>
              <w:tc>
                <w:tcPr>
                  <w:tcW w:w="1260" w:type="dxa"/>
                </w:tcPr>
                <w:p w:rsidR="0024410B" w:rsidRPr="00A220C7" w:rsidRDefault="0024410B" w:rsidP="00B51C3C">
                  <w:pPr>
                    <w:spacing w:line="280" w:lineRule="exact"/>
                  </w:pPr>
                </w:p>
              </w:tc>
              <w:tc>
                <w:tcPr>
                  <w:tcW w:w="931" w:type="dxa"/>
                </w:tcPr>
                <w:p w:rsidR="0024410B" w:rsidRPr="00A220C7" w:rsidRDefault="0024410B" w:rsidP="00B51C3C">
                  <w:pPr>
                    <w:spacing w:line="280" w:lineRule="exact"/>
                  </w:pPr>
                </w:p>
              </w:tc>
            </w:tr>
            <w:tr w:rsidR="0024410B" w:rsidRPr="00A220C7" w:rsidTr="00B51C3C">
              <w:tc>
                <w:tcPr>
                  <w:tcW w:w="535" w:type="dxa"/>
                </w:tcPr>
                <w:p w:rsidR="0024410B" w:rsidRPr="00A220C7" w:rsidRDefault="0024410B" w:rsidP="00B51C3C">
                  <w:pPr>
                    <w:spacing w:line="280" w:lineRule="exact"/>
                    <w:jc w:val="center"/>
                  </w:pPr>
                  <w:r w:rsidRPr="00A220C7">
                    <w:rPr>
                      <w:rFonts w:hint="eastAsia"/>
                    </w:rPr>
                    <w:t>2</w:t>
                  </w:r>
                </w:p>
              </w:tc>
              <w:tc>
                <w:tcPr>
                  <w:tcW w:w="3340" w:type="dxa"/>
                </w:tcPr>
                <w:p w:rsidR="0024410B" w:rsidRPr="00A220C7" w:rsidRDefault="0024410B" w:rsidP="00B51C3C">
                  <w:pPr>
                    <w:spacing w:line="280" w:lineRule="exact"/>
                  </w:pPr>
                  <w:r w:rsidRPr="00A220C7">
                    <w:rPr>
                      <w:rFonts w:hint="eastAsia"/>
                    </w:rPr>
                    <w:t>累计已实际支付的工程价款</w:t>
                  </w:r>
                </w:p>
              </w:tc>
              <w:tc>
                <w:tcPr>
                  <w:tcW w:w="1340" w:type="dxa"/>
                </w:tcPr>
                <w:p w:rsidR="0024410B" w:rsidRPr="00A220C7" w:rsidRDefault="0024410B" w:rsidP="00B51C3C">
                  <w:pPr>
                    <w:spacing w:line="280" w:lineRule="exact"/>
                  </w:pPr>
                </w:p>
              </w:tc>
              <w:tc>
                <w:tcPr>
                  <w:tcW w:w="1440" w:type="dxa"/>
                </w:tcPr>
                <w:p w:rsidR="0024410B" w:rsidRPr="00A220C7" w:rsidRDefault="0024410B" w:rsidP="00B51C3C">
                  <w:pPr>
                    <w:spacing w:line="280" w:lineRule="exact"/>
                  </w:pPr>
                </w:p>
              </w:tc>
              <w:tc>
                <w:tcPr>
                  <w:tcW w:w="1260" w:type="dxa"/>
                </w:tcPr>
                <w:p w:rsidR="0024410B" w:rsidRPr="00A220C7" w:rsidRDefault="0024410B" w:rsidP="00B51C3C">
                  <w:pPr>
                    <w:spacing w:line="280" w:lineRule="exact"/>
                  </w:pPr>
                </w:p>
              </w:tc>
              <w:tc>
                <w:tcPr>
                  <w:tcW w:w="931" w:type="dxa"/>
                </w:tcPr>
                <w:p w:rsidR="0024410B" w:rsidRPr="00A220C7" w:rsidRDefault="0024410B" w:rsidP="00B51C3C">
                  <w:pPr>
                    <w:spacing w:line="280" w:lineRule="exact"/>
                  </w:pPr>
                </w:p>
              </w:tc>
            </w:tr>
            <w:tr w:rsidR="0024410B" w:rsidRPr="00A220C7" w:rsidTr="00B51C3C">
              <w:tc>
                <w:tcPr>
                  <w:tcW w:w="535" w:type="dxa"/>
                </w:tcPr>
                <w:p w:rsidR="0024410B" w:rsidRPr="00A220C7" w:rsidRDefault="0024410B" w:rsidP="00B51C3C">
                  <w:pPr>
                    <w:spacing w:line="280" w:lineRule="exact"/>
                    <w:jc w:val="center"/>
                  </w:pPr>
                </w:p>
              </w:tc>
              <w:tc>
                <w:tcPr>
                  <w:tcW w:w="3340" w:type="dxa"/>
                </w:tcPr>
                <w:p w:rsidR="0024410B" w:rsidRPr="00A220C7" w:rsidRDefault="0024410B" w:rsidP="00B51C3C">
                  <w:pPr>
                    <w:spacing w:line="280" w:lineRule="exact"/>
                  </w:pPr>
                  <w:r w:rsidRPr="00A220C7">
                    <w:rPr>
                      <w:rFonts w:hint="eastAsia"/>
                    </w:rPr>
                    <w:t>其中：人工费</w:t>
                  </w:r>
                </w:p>
              </w:tc>
              <w:tc>
                <w:tcPr>
                  <w:tcW w:w="1340" w:type="dxa"/>
                </w:tcPr>
                <w:p w:rsidR="0024410B" w:rsidRPr="00A220C7" w:rsidRDefault="0024410B" w:rsidP="00B51C3C">
                  <w:pPr>
                    <w:spacing w:line="280" w:lineRule="exact"/>
                  </w:pPr>
                </w:p>
              </w:tc>
              <w:tc>
                <w:tcPr>
                  <w:tcW w:w="1440" w:type="dxa"/>
                </w:tcPr>
                <w:p w:rsidR="0024410B" w:rsidRPr="00A220C7" w:rsidRDefault="0024410B" w:rsidP="00B51C3C">
                  <w:pPr>
                    <w:spacing w:line="280" w:lineRule="exact"/>
                  </w:pPr>
                </w:p>
              </w:tc>
              <w:tc>
                <w:tcPr>
                  <w:tcW w:w="1260" w:type="dxa"/>
                </w:tcPr>
                <w:p w:rsidR="0024410B" w:rsidRPr="00A220C7" w:rsidRDefault="0024410B" w:rsidP="00B51C3C">
                  <w:pPr>
                    <w:spacing w:line="280" w:lineRule="exact"/>
                  </w:pPr>
                </w:p>
              </w:tc>
              <w:tc>
                <w:tcPr>
                  <w:tcW w:w="931" w:type="dxa"/>
                </w:tcPr>
                <w:p w:rsidR="0024410B" w:rsidRPr="00A220C7" w:rsidRDefault="0024410B" w:rsidP="00B51C3C">
                  <w:pPr>
                    <w:spacing w:line="280" w:lineRule="exact"/>
                  </w:pPr>
                </w:p>
              </w:tc>
            </w:tr>
            <w:tr w:rsidR="0024410B" w:rsidRPr="00A220C7" w:rsidTr="00B51C3C">
              <w:tc>
                <w:tcPr>
                  <w:tcW w:w="535" w:type="dxa"/>
                </w:tcPr>
                <w:p w:rsidR="0024410B" w:rsidRPr="00A220C7" w:rsidRDefault="0024410B" w:rsidP="00B51C3C">
                  <w:pPr>
                    <w:spacing w:line="280" w:lineRule="exact"/>
                    <w:jc w:val="center"/>
                  </w:pPr>
                  <w:r w:rsidRPr="00A220C7">
                    <w:rPr>
                      <w:rFonts w:hint="eastAsia"/>
                    </w:rPr>
                    <w:t>3</w:t>
                  </w:r>
                </w:p>
              </w:tc>
              <w:tc>
                <w:tcPr>
                  <w:tcW w:w="3340" w:type="dxa"/>
                </w:tcPr>
                <w:p w:rsidR="0024410B" w:rsidRPr="00A220C7" w:rsidRDefault="0024410B" w:rsidP="00B51C3C">
                  <w:pPr>
                    <w:spacing w:line="280" w:lineRule="exact"/>
                  </w:pPr>
                  <w:r w:rsidRPr="00A220C7">
                    <w:rPr>
                      <w:rFonts w:hint="eastAsia"/>
                    </w:rPr>
                    <w:t>本周期已完成的工程价款</w:t>
                  </w:r>
                </w:p>
              </w:tc>
              <w:tc>
                <w:tcPr>
                  <w:tcW w:w="1340" w:type="dxa"/>
                </w:tcPr>
                <w:p w:rsidR="0024410B" w:rsidRPr="00A220C7" w:rsidRDefault="0024410B" w:rsidP="00B51C3C">
                  <w:pPr>
                    <w:spacing w:line="280" w:lineRule="exact"/>
                  </w:pPr>
                </w:p>
              </w:tc>
              <w:tc>
                <w:tcPr>
                  <w:tcW w:w="1440" w:type="dxa"/>
                </w:tcPr>
                <w:p w:rsidR="0024410B" w:rsidRPr="00A220C7" w:rsidRDefault="0024410B" w:rsidP="00B51C3C">
                  <w:pPr>
                    <w:spacing w:line="280" w:lineRule="exact"/>
                  </w:pPr>
                </w:p>
              </w:tc>
              <w:tc>
                <w:tcPr>
                  <w:tcW w:w="1260" w:type="dxa"/>
                </w:tcPr>
                <w:p w:rsidR="0024410B" w:rsidRPr="00A220C7" w:rsidRDefault="0024410B" w:rsidP="00B51C3C">
                  <w:pPr>
                    <w:spacing w:line="280" w:lineRule="exact"/>
                  </w:pPr>
                </w:p>
              </w:tc>
              <w:tc>
                <w:tcPr>
                  <w:tcW w:w="931" w:type="dxa"/>
                </w:tcPr>
                <w:p w:rsidR="0024410B" w:rsidRPr="00A220C7" w:rsidRDefault="0024410B" w:rsidP="00B51C3C">
                  <w:pPr>
                    <w:spacing w:line="280" w:lineRule="exact"/>
                  </w:pPr>
                </w:p>
              </w:tc>
            </w:tr>
            <w:tr w:rsidR="0024410B" w:rsidRPr="00A220C7" w:rsidTr="00B51C3C">
              <w:tc>
                <w:tcPr>
                  <w:tcW w:w="535" w:type="dxa"/>
                </w:tcPr>
                <w:p w:rsidR="0024410B" w:rsidRPr="00A220C7" w:rsidRDefault="0024410B" w:rsidP="00B51C3C">
                  <w:pPr>
                    <w:spacing w:line="280" w:lineRule="exact"/>
                    <w:jc w:val="center"/>
                  </w:pPr>
                </w:p>
              </w:tc>
              <w:tc>
                <w:tcPr>
                  <w:tcW w:w="3340" w:type="dxa"/>
                </w:tcPr>
                <w:p w:rsidR="0024410B" w:rsidRPr="00A220C7" w:rsidRDefault="0024410B" w:rsidP="00B51C3C">
                  <w:pPr>
                    <w:spacing w:line="280" w:lineRule="exact"/>
                  </w:pPr>
                  <w:r w:rsidRPr="00A220C7">
                    <w:rPr>
                      <w:rFonts w:hint="eastAsia"/>
                    </w:rPr>
                    <w:t>其中：人工费</w:t>
                  </w:r>
                </w:p>
              </w:tc>
              <w:tc>
                <w:tcPr>
                  <w:tcW w:w="1340" w:type="dxa"/>
                </w:tcPr>
                <w:p w:rsidR="0024410B" w:rsidRPr="00A220C7" w:rsidRDefault="0024410B" w:rsidP="00B51C3C">
                  <w:pPr>
                    <w:spacing w:line="280" w:lineRule="exact"/>
                  </w:pPr>
                </w:p>
              </w:tc>
              <w:tc>
                <w:tcPr>
                  <w:tcW w:w="1440" w:type="dxa"/>
                </w:tcPr>
                <w:p w:rsidR="0024410B" w:rsidRPr="00A220C7" w:rsidRDefault="0024410B" w:rsidP="00B51C3C">
                  <w:pPr>
                    <w:spacing w:line="280" w:lineRule="exact"/>
                  </w:pPr>
                </w:p>
              </w:tc>
              <w:tc>
                <w:tcPr>
                  <w:tcW w:w="1260" w:type="dxa"/>
                </w:tcPr>
                <w:p w:rsidR="0024410B" w:rsidRPr="00A220C7" w:rsidRDefault="0024410B" w:rsidP="00B51C3C">
                  <w:pPr>
                    <w:spacing w:line="280" w:lineRule="exact"/>
                  </w:pPr>
                </w:p>
              </w:tc>
              <w:tc>
                <w:tcPr>
                  <w:tcW w:w="931" w:type="dxa"/>
                </w:tcPr>
                <w:p w:rsidR="0024410B" w:rsidRPr="00A220C7" w:rsidRDefault="0024410B" w:rsidP="00B51C3C">
                  <w:pPr>
                    <w:spacing w:line="280" w:lineRule="exact"/>
                  </w:pPr>
                </w:p>
              </w:tc>
            </w:tr>
            <w:tr w:rsidR="0024410B" w:rsidRPr="00A220C7" w:rsidTr="00B51C3C">
              <w:tc>
                <w:tcPr>
                  <w:tcW w:w="535" w:type="dxa"/>
                </w:tcPr>
                <w:p w:rsidR="0024410B" w:rsidRPr="00A220C7" w:rsidRDefault="0024410B" w:rsidP="00B51C3C">
                  <w:pPr>
                    <w:spacing w:line="280" w:lineRule="exact"/>
                    <w:jc w:val="center"/>
                  </w:pPr>
                  <w:r w:rsidRPr="00A220C7">
                    <w:rPr>
                      <w:rFonts w:hint="eastAsia"/>
                    </w:rPr>
                    <w:t>4</w:t>
                  </w:r>
                </w:p>
              </w:tc>
              <w:tc>
                <w:tcPr>
                  <w:tcW w:w="3340" w:type="dxa"/>
                </w:tcPr>
                <w:p w:rsidR="0024410B" w:rsidRPr="00A220C7" w:rsidRDefault="0024410B" w:rsidP="00B51C3C">
                  <w:pPr>
                    <w:spacing w:line="280" w:lineRule="exact"/>
                  </w:pPr>
                  <w:r w:rsidRPr="00A220C7">
                    <w:rPr>
                      <w:rFonts w:hint="eastAsia"/>
                    </w:rPr>
                    <w:t>本周期应扣减的金额</w:t>
                  </w:r>
                </w:p>
              </w:tc>
              <w:tc>
                <w:tcPr>
                  <w:tcW w:w="1340" w:type="dxa"/>
                </w:tcPr>
                <w:p w:rsidR="0024410B" w:rsidRPr="00A220C7" w:rsidRDefault="0024410B" w:rsidP="00B51C3C">
                  <w:pPr>
                    <w:spacing w:line="280" w:lineRule="exact"/>
                  </w:pPr>
                </w:p>
              </w:tc>
              <w:tc>
                <w:tcPr>
                  <w:tcW w:w="1440" w:type="dxa"/>
                </w:tcPr>
                <w:p w:rsidR="0024410B" w:rsidRPr="00A220C7" w:rsidRDefault="0024410B" w:rsidP="00B51C3C">
                  <w:pPr>
                    <w:spacing w:line="280" w:lineRule="exact"/>
                  </w:pPr>
                </w:p>
              </w:tc>
              <w:tc>
                <w:tcPr>
                  <w:tcW w:w="1260" w:type="dxa"/>
                </w:tcPr>
                <w:p w:rsidR="0024410B" w:rsidRPr="00A220C7" w:rsidRDefault="0024410B" w:rsidP="00B51C3C">
                  <w:pPr>
                    <w:spacing w:line="280" w:lineRule="exact"/>
                  </w:pPr>
                </w:p>
              </w:tc>
              <w:tc>
                <w:tcPr>
                  <w:tcW w:w="931" w:type="dxa"/>
                </w:tcPr>
                <w:p w:rsidR="0024410B" w:rsidRPr="00A220C7" w:rsidRDefault="0024410B" w:rsidP="00B51C3C">
                  <w:pPr>
                    <w:spacing w:line="280" w:lineRule="exact"/>
                  </w:pPr>
                </w:p>
              </w:tc>
            </w:tr>
            <w:tr w:rsidR="0024410B" w:rsidRPr="00A220C7" w:rsidTr="00B51C3C">
              <w:tc>
                <w:tcPr>
                  <w:tcW w:w="535" w:type="dxa"/>
                </w:tcPr>
                <w:p w:rsidR="0024410B" w:rsidRPr="00A220C7" w:rsidRDefault="0024410B" w:rsidP="00B51C3C">
                  <w:pPr>
                    <w:spacing w:line="280" w:lineRule="exact"/>
                    <w:jc w:val="center"/>
                  </w:pPr>
                  <w:r w:rsidRPr="00A220C7">
                    <w:rPr>
                      <w:rFonts w:hint="eastAsia"/>
                    </w:rPr>
                    <w:t>4.1</w:t>
                  </w:r>
                </w:p>
              </w:tc>
              <w:tc>
                <w:tcPr>
                  <w:tcW w:w="3340" w:type="dxa"/>
                </w:tcPr>
                <w:p w:rsidR="0024410B" w:rsidRPr="00A220C7" w:rsidRDefault="0024410B" w:rsidP="00B51C3C">
                  <w:pPr>
                    <w:spacing w:line="280" w:lineRule="exact"/>
                  </w:pPr>
                  <w:r w:rsidRPr="00A220C7">
                    <w:rPr>
                      <w:rFonts w:hint="eastAsia"/>
                    </w:rPr>
                    <w:t>本周期实际应抵扣的预付款</w:t>
                  </w:r>
                </w:p>
              </w:tc>
              <w:tc>
                <w:tcPr>
                  <w:tcW w:w="1340" w:type="dxa"/>
                </w:tcPr>
                <w:p w:rsidR="0024410B" w:rsidRPr="00A220C7" w:rsidRDefault="0024410B" w:rsidP="00B51C3C">
                  <w:pPr>
                    <w:spacing w:line="280" w:lineRule="exact"/>
                  </w:pPr>
                </w:p>
              </w:tc>
              <w:tc>
                <w:tcPr>
                  <w:tcW w:w="1440" w:type="dxa"/>
                </w:tcPr>
                <w:p w:rsidR="0024410B" w:rsidRPr="00A220C7" w:rsidRDefault="0024410B" w:rsidP="00B51C3C">
                  <w:pPr>
                    <w:spacing w:line="280" w:lineRule="exact"/>
                  </w:pPr>
                </w:p>
              </w:tc>
              <w:tc>
                <w:tcPr>
                  <w:tcW w:w="1260" w:type="dxa"/>
                </w:tcPr>
                <w:p w:rsidR="0024410B" w:rsidRPr="00A220C7" w:rsidRDefault="0024410B" w:rsidP="00B51C3C">
                  <w:pPr>
                    <w:spacing w:line="280" w:lineRule="exact"/>
                  </w:pPr>
                </w:p>
              </w:tc>
              <w:tc>
                <w:tcPr>
                  <w:tcW w:w="931" w:type="dxa"/>
                </w:tcPr>
                <w:p w:rsidR="0024410B" w:rsidRPr="00A220C7" w:rsidRDefault="0024410B" w:rsidP="00B51C3C">
                  <w:pPr>
                    <w:spacing w:line="280" w:lineRule="exact"/>
                  </w:pPr>
                </w:p>
              </w:tc>
            </w:tr>
            <w:tr w:rsidR="0024410B" w:rsidRPr="00A220C7" w:rsidTr="00B51C3C">
              <w:tc>
                <w:tcPr>
                  <w:tcW w:w="535" w:type="dxa"/>
                </w:tcPr>
                <w:p w:rsidR="0024410B" w:rsidRPr="00A220C7" w:rsidRDefault="0024410B" w:rsidP="00B51C3C">
                  <w:pPr>
                    <w:spacing w:line="280" w:lineRule="exact"/>
                    <w:jc w:val="center"/>
                  </w:pPr>
                  <w:r w:rsidRPr="00A220C7">
                    <w:rPr>
                      <w:rFonts w:hint="eastAsia"/>
                    </w:rPr>
                    <w:t>4.2</w:t>
                  </w:r>
                </w:p>
              </w:tc>
              <w:tc>
                <w:tcPr>
                  <w:tcW w:w="3340" w:type="dxa"/>
                </w:tcPr>
                <w:p w:rsidR="0024410B" w:rsidRPr="00A220C7" w:rsidRDefault="0024410B" w:rsidP="00B51C3C">
                  <w:pPr>
                    <w:spacing w:line="280" w:lineRule="exact"/>
                  </w:pPr>
                  <w:r w:rsidRPr="00A220C7">
                    <w:rPr>
                      <w:rFonts w:hint="eastAsia"/>
                    </w:rPr>
                    <w:t>本周期应扣减的金额</w:t>
                  </w:r>
                </w:p>
              </w:tc>
              <w:tc>
                <w:tcPr>
                  <w:tcW w:w="1340" w:type="dxa"/>
                </w:tcPr>
                <w:p w:rsidR="0024410B" w:rsidRPr="00A220C7" w:rsidRDefault="0024410B" w:rsidP="00B51C3C">
                  <w:pPr>
                    <w:spacing w:line="280" w:lineRule="exact"/>
                  </w:pPr>
                </w:p>
              </w:tc>
              <w:tc>
                <w:tcPr>
                  <w:tcW w:w="1440" w:type="dxa"/>
                </w:tcPr>
                <w:p w:rsidR="0024410B" w:rsidRPr="00A220C7" w:rsidRDefault="0024410B" w:rsidP="00B51C3C">
                  <w:pPr>
                    <w:spacing w:line="280" w:lineRule="exact"/>
                  </w:pPr>
                </w:p>
              </w:tc>
              <w:tc>
                <w:tcPr>
                  <w:tcW w:w="1260" w:type="dxa"/>
                </w:tcPr>
                <w:p w:rsidR="0024410B" w:rsidRPr="00A220C7" w:rsidRDefault="0024410B" w:rsidP="00B51C3C">
                  <w:pPr>
                    <w:spacing w:line="280" w:lineRule="exact"/>
                  </w:pPr>
                </w:p>
              </w:tc>
              <w:tc>
                <w:tcPr>
                  <w:tcW w:w="931" w:type="dxa"/>
                </w:tcPr>
                <w:p w:rsidR="0024410B" w:rsidRPr="00A220C7" w:rsidRDefault="0024410B" w:rsidP="00B51C3C">
                  <w:pPr>
                    <w:spacing w:line="280" w:lineRule="exact"/>
                  </w:pPr>
                </w:p>
              </w:tc>
            </w:tr>
            <w:tr w:rsidR="0024410B" w:rsidRPr="00A220C7" w:rsidTr="00B51C3C">
              <w:tc>
                <w:tcPr>
                  <w:tcW w:w="535" w:type="dxa"/>
                </w:tcPr>
                <w:p w:rsidR="0024410B" w:rsidRPr="00A220C7" w:rsidRDefault="0024410B" w:rsidP="00B51C3C">
                  <w:pPr>
                    <w:spacing w:line="280" w:lineRule="exact"/>
                    <w:jc w:val="center"/>
                  </w:pPr>
                  <w:r w:rsidRPr="00A220C7">
                    <w:rPr>
                      <w:rFonts w:hint="eastAsia"/>
                    </w:rPr>
                    <w:t>5</w:t>
                  </w:r>
                </w:p>
              </w:tc>
              <w:tc>
                <w:tcPr>
                  <w:tcW w:w="3340" w:type="dxa"/>
                </w:tcPr>
                <w:p w:rsidR="0024410B" w:rsidRPr="00A220C7" w:rsidRDefault="0024410B" w:rsidP="00B51C3C">
                  <w:pPr>
                    <w:spacing w:line="280" w:lineRule="exact"/>
                  </w:pPr>
                  <w:r w:rsidRPr="00A220C7">
                    <w:rPr>
                      <w:rFonts w:hint="eastAsia"/>
                    </w:rPr>
                    <w:t>本周期应支付的合同价款</w:t>
                  </w:r>
                </w:p>
              </w:tc>
              <w:tc>
                <w:tcPr>
                  <w:tcW w:w="1340" w:type="dxa"/>
                </w:tcPr>
                <w:p w:rsidR="0024410B" w:rsidRPr="00A220C7" w:rsidRDefault="0024410B" w:rsidP="00B51C3C">
                  <w:pPr>
                    <w:spacing w:line="280" w:lineRule="exact"/>
                  </w:pPr>
                </w:p>
              </w:tc>
              <w:tc>
                <w:tcPr>
                  <w:tcW w:w="1440" w:type="dxa"/>
                </w:tcPr>
                <w:p w:rsidR="0024410B" w:rsidRPr="00A220C7" w:rsidRDefault="0024410B" w:rsidP="00B51C3C">
                  <w:pPr>
                    <w:spacing w:line="280" w:lineRule="exact"/>
                  </w:pPr>
                </w:p>
              </w:tc>
              <w:tc>
                <w:tcPr>
                  <w:tcW w:w="1260" w:type="dxa"/>
                </w:tcPr>
                <w:p w:rsidR="0024410B" w:rsidRPr="00A220C7" w:rsidRDefault="0024410B" w:rsidP="00B51C3C">
                  <w:pPr>
                    <w:spacing w:line="280" w:lineRule="exact"/>
                  </w:pPr>
                </w:p>
              </w:tc>
              <w:tc>
                <w:tcPr>
                  <w:tcW w:w="931" w:type="dxa"/>
                </w:tcPr>
                <w:p w:rsidR="0024410B" w:rsidRPr="00A220C7" w:rsidRDefault="0024410B" w:rsidP="00B51C3C">
                  <w:pPr>
                    <w:spacing w:line="280" w:lineRule="exact"/>
                  </w:pPr>
                </w:p>
              </w:tc>
            </w:tr>
            <w:tr w:rsidR="0024410B" w:rsidRPr="00A220C7" w:rsidTr="00B51C3C">
              <w:tc>
                <w:tcPr>
                  <w:tcW w:w="535" w:type="dxa"/>
                </w:tcPr>
                <w:p w:rsidR="0024410B" w:rsidRPr="00A220C7" w:rsidRDefault="0024410B" w:rsidP="00B51C3C">
                  <w:pPr>
                    <w:spacing w:line="280" w:lineRule="exact"/>
                    <w:jc w:val="center"/>
                  </w:pPr>
                </w:p>
              </w:tc>
              <w:tc>
                <w:tcPr>
                  <w:tcW w:w="3340" w:type="dxa"/>
                </w:tcPr>
                <w:p w:rsidR="0024410B" w:rsidRPr="00A220C7" w:rsidRDefault="0024410B" w:rsidP="00B51C3C">
                  <w:pPr>
                    <w:spacing w:line="280" w:lineRule="exact"/>
                  </w:pPr>
                  <w:r w:rsidRPr="00A220C7">
                    <w:rPr>
                      <w:rFonts w:hint="eastAsia"/>
                    </w:rPr>
                    <w:t>其中：人工费</w:t>
                  </w:r>
                </w:p>
              </w:tc>
              <w:tc>
                <w:tcPr>
                  <w:tcW w:w="1340" w:type="dxa"/>
                </w:tcPr>
                <w:p w:rsidR="0024410B" w:rsidRPr="00A220C7" w:rsidRDefault="0024410B" w:rsidP="00B51C3C">
                  <w:pPr>
                    <w:spacing w:line="280" w:lineRule="exact"/>
                  </w:pPr>
                </w:p>
              </w:tc>
              <w:tc>
                <w:tcPr>
                  <w:tcW w:w="1440" w:type="dxa"/>
                </w:tcPr>
                <w:p w:rsidR="0024410B" w:rsidRPr="00A220C7" w:rsidRDefault="0024410B" w:rsidP="00B51C3C">
                  <w:pPr>
                    <w:spacing w:line="280" w:lineRule="exact"/>
                  </w:pPr>
                </w:p>
              </w:tc>
              <w:tc>
                <w:tcPr>
                  <w:tcW w:w="1260" w:type="dxa"/>
                </w:tcPr>
                <w:p w:rsidR="0024410B" w:rsidRPr="00A220C7" w:rsidRDefault="0024410B" w:rsidP="00B51C3C">
                  <w:pPr>
                    <w:spacing w:line="280" w:lineRule="exact"/>
                  </w:pPr>
                </w:p>
              </w:tc>
              <w:tc>
                <w:tcPr>
                  <w:tcW w:w="931" w:type="dxa"/>
                </w:tcPr>
                <w:p w:rsidR="0024410B" w:rsidRPr="00A220C7" w:rsidRDefault="0024410B" w:rsidP="00B51C3C">
                  <w:pPr>
                    <w:spacing w:line="280" w:lineRule="exact"/>
                  </w:pPr>
                </w:p>
              </w:tc>
            </w:tr>
          </w:tbl>
          <w:p w:rsidR="0024410B" w:rsidRPr="00A220C7" w:rsidRDefault="0024410B" w:rsidP="00B51C3C">
            <w:pPr>
              <w:wordWrap w:val="0"/>
              <w:spacing w:line="400" w:lineRule="exact"/>
              <w:ind w:right="420"/>
            </w:pPr>
            <w:r w:rsidRPr="00A220C7">
              <w:rPr>
                <w:rFonts w:hint="eastAsia"/>
              </w:rPr>
              <w:t>附：上述</w:t>
            </w:r>
            <w:r w:rsidRPr="00A220C7">
              <w:rPr>
                <w:rFonts w:hint="eastAsia"/>
              </w:rPr>
              <w:t>3</w:t>
            </w:r>
            <w:r w:rsidRPr="00A220C7">
              <w:rPr>
                <w:rFonts w:hint="eastAsia"/>
              </w:rPr>
              <w:t>、</w:t>
            </w:r>
            <w:r w:rsidRPr="00A220C7">
              <w:rPr>
                <w:rFonts w:hint="eastAsia"/>
              </w:rPr>
              <w:t>4</w:t>
            </w:r>
            <w:r w:rsidRPr="00A220C7">
              <w:rPr>
                <w:rFonts w:hint="eastAsia"/>
              </w:rPr>
              <w:t>详见附件清单。</w:t>
            </w:r>
          </w:p>
          <w:p w:rsidR="0024410B" w:rsidRPr="00A220C7" w:rsidRDefault="0024410B" w:rsidP="00B51C3C">
            <w:pPr>
              <w:wordWrap w:val="0"/>
              <w:spacing w:line="400" w:lineRule="exact"/>
              <w:ind w:right="420"/>
            </w:pPr>
            <w:r w:rsidRPr="00A220C7">
              <w:rPr>
                <w:rFonts w:hint="eastAsia"/>
              </w:rPr>
              <w:t xml:space="preserve">                                            </w:t>
            </w:r>
            <w:r w:rsidRPr="00A220C7">
              <w:rPr>
                <w:rFonts w:hint="eastAsia"/>
              </w:rPr>
              <w:t>承包人（章）</w:t>
            </w:r>
            <w:r w:rsidRPr="00A220C7">
              <w:rPr>
                <w:rFonts w:hint="eastAsia"/>
              </w:rPr>
              <w:t xml:space="preserve">             </w:t>
            </w:r>
          </w:p>
          <w:p w:rsidR="0024410B" w:rsidRPr="00A220C7" w:rsidRDefault="0024410B" w:rsidP="00B51C3C">
            <w:pPr>
              <w:spacing w:line="400" w:lineRule="exact"/>
              <w:ind w:right="420" w:firstLine="435"/>
            </w:pPr>
            <w:r w:rsidRPr="00A220C7">
              <w:rPr>
                <w:rFonts w:hint="eastAsia"/>
              </w:rPr>
              <w:t>造价人员</w:t>
            </w:r>
            <w:r w:rsidRPr="00A220C7">
              <w:rPr>
                <w:rFonts w:hint="eastAsia"/>
                <w:u w:val="single"/>
              </w:rPr>
              <w:t xml:space="preserve">               </w:t>
            </w:r>
            <w:r w:rsidRPr="00A220C7">
              <w:rPr>
                <w:rFonts w:hint="eastAsia"/>
              </w:rPr>
              <w:t>承包人代表</w:t>
            </w:r>
            <w:r w:rsidRPr="00A220C7">
              <w:rPr>
                <w:rFonts w:hint="eastAsia"/>
                <w:u w:val="single"/>
              </w:rPr>
              <w:t xml:space="preserve">               </w:t>
            </w:r>
            <w:r w:rsidRPr="00A220C7">
              <w:rPr>
                <w:rFonts w:hint="eastAsia"/>
              </w:rPr>
              <w:t>日</w:t>
            </w:r>
            <w:r w:rsidRPr="00A220C7">
              <w:rPr>
                <w:rFonts w:hint="eastAsia"/>
              </w:rPr>
              <w:t xml:space="preserve">      </w:t>
            </w:r>
            <w:r w:rsidRPr="00A220C7">
              <w:rPr>
                <w:rFonts w:hint="eastAsia"/>
              </w:rPr>
              <w:t>期</w:t>
            </w:r>
            <w:r w:rsidRPr="00A220C7">
              <w:rPr>
                <w:rFonts w:hint="eastAsia"/>
                <w:u w:val="single"/>
              </w:rPr>
              <w:t xml:space="preserve">               </w:t>
            </w:r>
          </w:p>
        </w:tc>
      </w:tr>
      <w:tr w:rsidR="0024410B" w:rsidRPr="00A220C7" w:rsidTr="00B51C3C">
        <w:trPr>
          <w:trHeight w:val="2622"/>
          <w:jc w:val="center"/>
        </w:trPr>
        <w:tc>
          <w:tcPr>
            <w:tcW w:w="4520" w:type="dxa"/>
          </w:tcPr>
          <w:p w:rsidR="0024410B" w:rsidRPr="00A220C7" w:rsidRDefault="0024410B" w:rsidP="00B51C3C">
            <w:pPr>
              <w:spacing w:line="360" w:lineRule="exact"/>
            </w:pPr>
            <w:r w:rsidRPr="00A220C7">
              <w:rPr>
                <w:rFonts w:hint="eastAsia"/>
              </w:rPr>
              <w:t>复核意见：</w:t>
            </w:r>
          </w:p>
          <w:p w:rsidR="0024410B" w:rsidRPr="00A220C7" w:rsidRDefault="0024410B" w:rsidP="00B51C3C">
            <w:pPr>
              <w:spacing w:line="360" w:lineRule="exact"/>
              <w:ind w:firstLine="312"/>
            </w:pPr>
            <w:r w:rsidRPr="00A220C7">
              <w:rPr>
                <w:rFonts w:hint="eastAsia"/>
              </w:rPr>
              <w:t>□与实际施工情况不相符，修改意见</w:t>
            </w:r>
            <w:proofErr w:type="gramStart"/>
            <w:r w:rsidRPr="00A220C7">
              <w:rPr>
                <w:rFonts w:hint="eastAsia"/>
              </w:rPr>
              <w:t>见</w:t>
            </w:r>
            <w:proofErr w:type="gramEnd"/>
            <w:r w:rsidRPr="00A220C7">
              <w:rPr>
                <w:rFonts w:hint="eastAsia"/>
              </w:rPr>
              <w:t>附件。</w:t>
            </w:r>
          </w:p>
          <w:p w:rsidR="0024410B" w:rsidRPr="00A220C7" w:rsidRDefault="0024410B" w:rsidP="00B51C3C">
            <w:pPr>
              <w:spacing w:line="360" w:lineRule="exact"/>
              <w:ind w:firstLine="312"/>
            </w:pPr>
            <w:r w:rsidRPr="00A220C7">
              <w:rPr>
                <w:rFonts w:hint="eastAsia"/>
              </w:rPr>
              <w:t>□与实际施工情况相符，具体金额由造价工程师复核。</w:t>
            </w:r>
          </w:p>
          <w:p w:rsidR="0024410B" w:rsidRPr="00A220C7" w:rsidRDefault="0024410B" w:rsidP="00B51C3C">
            <w:pPr>
              <w:spacing w:line="360" w:lineRule="exact"/>
              <w:ind w:firstLine="435"/>
              <w:jc w:val="right"/>
            </w:pPr>
          </w:p>
          <w:p w:rsidR="0024410B" w:rsidRPr="00A220C7" w:rsidRDefault="0024410B" w:rsidP="00B51C3C">
            <w:pPr>
              <w:spacing w:line="360" w:lineRule="exact"/>
              <w:ind w:firstLine="435"/>
              <w:jc w:val="center"/>
              <w:rPr>
                <w:u w:val="single"/>
              </w:rPr>
            </w:pPr>
            <w:r w:rsidRPr="00A220C7">
              <w:t xml:space="preserve">    </w:t>
            </w:r>
            <w:r w:rsidRPr="00A220C7">
              <w:rPr>
                <w:rFonts w:hint="eastAsia"/>
              </w:rPr>
              <w:t xml:space="preserve">     </w:t>
            </w:r>
            <w:r w:rsidRPr="00A220C7">
              <w:rPr>
                <w:rFonts w:hint="eastAsia"/>
              </w:rPr>
              <w:t>监理工程师</w:t>
            </w:r>
            <w:r w:rsidRPr="00A220C7">
              <w:rPr>
                <w:rFonts w:hint="eastAsia"/>
                <w:u w:val="single"/>
              </w:rPr>
              <w:t xml:space="preserve">           </w:t>
            </w:r>
          </w:p>
          <w:p w:rsidR="0024410B" w:rsidRPr="00A220C7" w:rsidRDefault="0024410B" w:rsidP="00B51C3C">
            <w:pPr>
              <w:spacing w:line="360" w:lineRule="exact"/>
              <w:ind w:firstLine="435"/>
              <w:jc w:val="center"/>
              <w:rPr>
                <w:u w:val="single"/>
              </w:rPr>
            </w:pPr>
            <w:r w:rsidRPr="00A220C7">
              <w:t xml:space="preserve">    </w:t>
            </w:r>
            <w:r w:rsidRPr="00A220C7">
              <w:rPr>
                <w:rFonts w:hint="eastAsia"/>
              </w:rPr>
              <w:t xml:space="preserve">    </w:t>
            </w:r>
            <w:r w:rsidRPr="00A220C7">
              <w:rPr>
                <w:rFonts w:hint="eastAsia"/>
              </w:rPr>
              <w:t>日</w:t>
            </w:r>
            <w:r w:rsidRPr="00A220C7">
              <w:rPr>
                <w:rFonts w:hint="eastAsia"/>
              </w:rPr>
              <w:t xml:space="preserve">      </w:t>
            </w:r>
            <w:r w:rsidRPr="00A220C7">
              <w:rPr>
                <w:rFonts w:hint="eastAsia"/>
              </w:rPr>
              <w:t>期</w:t>
            </w:r>
            <w:r w:rsidRPr="00A220C7">
              <w:rPr>
                <w:rFonts w:hint="eastAsia"/>
                <w:u w:val="single"/>
              </w:rPr>
              <w:t xml:space="preserve">           </w:t>
            </w:r>
          </w:p>
        </w:tc>
        <w:tc>
          <w:tcPr>
            <w:tcW w:w="4552" w:type="dxa"/>
          </w:tcPr>
          <w:p w:rsidR="0024410B" w:rsidRPr="00A220C7" w:rsidRDefault="0024410B" w:rsidP="00B51C3C">
            <w:pPr>
              <w:spacing w:line="360" w:lineRule="exact"/>
            </w:pPr>
            <w:r w:rsidRPr="00A220C7">
              <w:rPr>
                <w:rFonts w:hint="eastAsia"/>
              </w:rPr>
              <w:t>复核意见：</w:t>
            </w:r>
          </w:p>
          <w:p w:rsidR="0024410B" w:rsidRPr="00A220C7" w:rsidRDefault="0024410B" w:rsidP="00B51C3C">
            <w:pPr>
              <w:spacing w:line="360" w:lineRule="exact"/>
              <w:ind w:firstLine="435"/>
            </w:pPr>
            <w:r w:rsidRPr="00A220C7">
              <w:rPr>
                <w:rFonts w:hint="eastAsia"/>
              </w:rPr>
              <w:t>你方提出的支付申请经复核，本周期已完成工程价款为</w:t>
            </w:r>
            <w:r w:rsidRPr="00A220C7">
              <w:rPr>
                <w:rFonts w:hint="eastAsia"/>
              </w:rPr>
              <w:t>(</w:t>
            </w:r>
            <w:r w:rsidRPr="00A220C7">
              <w:rPr>
                <w:rFonts w:hint="eastAsia"/>
              </w:rPr>
              <w:t>大写</w:t>
            </w:r>
            <w:r w:rsidRPr="00A220C7">
              <w:rPr>
                <w:rFonts w:hint="eastAsia"/>
              </w:rPr>
              <w:t>)</w:t>
            </w:r>
            <w:r w:rsidRPr="00A220C7">
              <w:rPr>
                <w:rFonts w:hint="eastAsia"/>
                <w:u w:val="single"/>
              </w:rPr>
              <w:t xml:space="preserve">                </w:t>
            </w:r>
            <w:r w:rsidRPr="00A220C7">
              <w:rPr>
                <w:rFonts w:hint="eastAsia"/>
              </w:rPr>
              <w:t>元，（小写）</w:t>
            </w:r>
          </w:p>
          <w:p w:rsidR="0024410B" w:rsidRPr="00A220C7" w:rsidRDefault="0024410B" w:rsidP="00B51C3C">
            <w:pPr>
              <w:spacing w:line="360" w:lineRule="exact"/>
            </w:pPr>
            <w:r w:rsidRPr="00A220C7">
              <w:rPr>
                <w:rFonts w:hint="eastAsia"/>
                <w:u w:val="single"/>
              </w:rPr>
              <w:t xml:space="preserve">          </w:t>
            </w:r>
            <w:r w:rsidRPr="00A220C7">
              <w:rPr>
                <w:rFonts w:hint="eastAsia"/>
              </w:rPr>
              <w:t xml:space="preserve"> </w:t>
            </w:r>
            <w:r w:rsidRPr="00A220C7">
              <w:rPr>
                <w:rFonts w:hint="eastAsia"/>
              </w:rPr>
              <w:t>元，本期间应支付金额为（大写）</w:t>
            </w:r>
          </w:p>
          <w:p w:rsidR="0024410B" w:rsidRPr="00A220C7" w:rsidRDefault="0024410B" w:rsidP="00B51C3C">
            <w:pPr>
              <w:spacing w:line="360" w:lineRule="exact"/>
              <w:rPr>
                <w:u w:val="single"/>
              </w:rPr>
            </w:pPr>
            <w:r w:rsidRPr="00A220C7">
              <w:rPr>
                <w:rFonts w:hint="eastAsia"/>
                <w:u w:val="single"/>
              </w:rPr>
              <w:t xml:space="preserve">                 </w:t>
            </w:r>
            <w:r w:rsidRPr="00A220C7">
              <w:rPr>
                <w:rFonts w:hint="eastAsia"/>
              </w:rPr>
              <w:t>元，（小写）</w:t>
            </w:r>
            <w:r w:rsidRPr="00A220C7">
              <w:rPr>
                <w:rFonts w:hint="eastAsia"/>
                <w:u w:val="single"/>
              </w:rPr>
              <w:t xml:space="preserve">         </w:t>
            </w:r>
            <w:r w:rsidRPr="00A220C7">
              <w:rPr>
                <w:rFonts w:hint="eastAsia"/>
              </w:rPr>
              <w:t>元。</w:t>
            </w:r>
          </w:p>
          <w:p w:rsidR="0024410B" w:rsidRPr="00A220C7" w:rsidRDefault="0024410B" w:rsidP="00B51C3C">
            <w:pPr>
              <w:spacing w:line="360" w:lineRule="exact"/>
              <w:ind w:firstLine="435"/>
              <w:jc w:val="center"/>
              <w:rPr>
                <w:u w:val="single"/>
              </w:rPr>
            </w:pPr>
            <w:r w:rsidRPr="00A220C7">
              <w:t xml:space="preserve">    </w:t>
            </w:r>
            <w:r w:rsidRPr="00A220C7">
              <w:rPr>
                <w:rFonts w:hint="eastAsia"/>
              </w:rPr>
              <w:t xml:space="preserve">    </w:t>
            </w:r>
            <w:r w:rsidRPr="00A220C7">
              <w:rPr>
                <w:rFonts w:hint="eastAsia"/>
              </w:rPr>
              <w:t>造价工程师</w:t>
            </w:r>
            <w:r w:rsidRPr="00A220C7">
              <w:rPr>
                <w:rFonts w:hint="eastAsia"/>
                <w:u w:val="single"/>
              </w:rPr>
              <w:t xml:space="preserve">           </w:t>
            </w:r>
          </w:p>
          <w:p w:rsidR="0024410B" w:rsidRPr="00A220C7" w:rsidRDefault="0024410B" w:rsidP="00B51C3C">
            <w:pPr>
              <w:spacing w:line="360" w:lineRule="exact"/>
              <w:ind w:firstLine="435"/>
              <w:jc w:val="center"/>
              <w:rPr>
                <w:u w:val="single"/>
              </w:rPr>
            </w:pPr>
            <w:r w:rsidRPr="00A220C7">
              <w:t xml:space="preserve">    </w:t>
            </w:r>
            <w:r w:rsidRPr="00A220C7">
              <w:rPr>
                <w:rFonts w:hint="eastAsia"/>
              </w:rPr>
              <w:t>日</w:t>
            </w:r>
            <w:r w:rsidRPr="00A220C7">
              <w:rPr>
                <w:rFonts w:hint="eastAsia"/>
              </w:rPr>
              <w:t xml:space="preserve">      </w:t>
            </w:r>
            <w:r w:rsidRPr="00A220C7">
              <w:rPr>
                <w:rFonts w:hint="eastAsia"/>
              </w:rPr>
              <w:t>期</w:t>
            </w:r>
            <w:r w:rsidRPr="00A220C7">
              <w:rPr>
                <w:rFonts w:hint="eastAsia"/>
                <w:u w:val="single"/>
              </w:rPr>
              <w:t xml:space="preserve">           </w:t>
            </w:r>
          </w:p>
        </w:tc>
      </w:tr>
      <w:tr w:rsidR="0024410B" w:rsidRPr="00A220C7" w:rsidTr="00B51C3C">
        <w:trPr>
          <w:trHeight w:val="2171"/>
          <w:jc w:val="center"/>
        </w:trPr>
        <w:tc>
          <w:tcPr>
            <w:tcW w:w="9072" w:type="dxa"/>
            <w:gridSpan w:val="2"/>
          </w:tcPr>
          <w:p w:rsidR="0024410B" w:rsidRPr="00A220C7" w:rsidRDefault="0024410B" w:rsidP="00B51C3C">
            <w:pPr>
              <w:spacing w:line="400" w:lineRule="exact"/>
            </w:pPr>
            <w:r w:rsidRPr="00A220C7">
              <w:rPr>
                <w:rFonts w:hint="eastAsia"/>
              </w:rPr>
              <w:t>审核意见：</w:t>
            </w:r>
          </w:p>
          <w:p w:rsidR="0024410B" w:rsidRPr="00A220C7" w:rsidRDefault="0024410B" w:rsidP="00B51C3C">
            <w:pPr>
              <w:spacing w:line="400" w:lineRule="exact"/>
              <w:ind w:firstLine="435"/>
            </w:pPr>
            <w:r w:rsidRPr="00A220C7">
              <w:rPr>
                <w:rFonts w:hint="eastAsia"/>
              </w:rPr>
              <w:t>□不同意。</w:t>
            </w:r>
          </w:p>
          <w:p w:rsidR="0024410B" w:rsidRPr="00A220C7" w:rsidRDefault="0024410B" w:rsidP="00B51C3C">
            <w:pPr>
              <w:spacing w:line="400" w:lineRule="exact"/>
              <w:ind w:firstLineChars="200" w:firstLine="420"/>
            </w:pPr>
            <w:r w:rsidRPr="00A220C7">
              <w:rPr>
                <w:rFonts w:hint="eastAsia"/>
              </w:rPr>
              <w:t>□同意，支付时间为本表签发后的</w:t>
            </w:r>
            <w:r w:rsidRPr="00A220C7">
              <w:rPr>
                <w:rFonts w:hint="eastAsia"/>
                <w:u w:val="single"/>
              </w:rPr>
              <w:t xml:space="preserve">    </w:t>
            </w:r>
            <w:r w:rsidRPr="00A220C7">
              <w:rPr>
                <w:rFonts w:hint="eastAsia"/>
              </w:rPr>
              <w:t>天内。</w:t>
            </w:r>
          </w:p>
          <w:p w:rsidR="0024410B" w:rsidRPr="00A220C7" w:rsidRDefault="0024410B" w:rsidP="00B51C3C">
            <w:pPr>
              <w:wordWrap w:val="0"/>
              <w:spacing w:line="400" w:lineRule="exact"/>
              <w:ind w:firstLineChars="200" w:firstLine="420"/>
              <w:jc w:val="right"/>
            </w:pPr>
            <w:r w:rsidRPr="00A220C7">
              <w:rPr>
                <w:rFonts w:hint="eastAsia"/>
              </w:rPr>
              <w:t>发包人（章）</w:t>
            </w:r>
            <w:r w:rsidRPr="00A220C7">
              <w:rPr>
                <w:rFonts w:hint="eastAsia"/>
              </w:rPr>
              <w:t xml:space="preserve">           </w:t>
            </w:r>
          </w:p>
          <w:p w:rsidR="0024410B" w:rsidRPr="00A220C7" w:rsidRDefault="0024410B" w:rsidP="00B51C3C">
            <w:pPr>
              <w:wordWrap w:val="0"/>
              <w:spacing w:line="400" w:lineRule="exact"/>
              <w:ind w:firstLineChars="200" w:firstLine="420"/>
              <w:jc w:val="right"/>
              <w:rPr>
                <w:u w:val="single"/>
              </w:rPr>
            </w:pPr>
            <w:r w:rsidRPr="00A220C7">
              <w:rPr>
                <w:rFonts w:hint="eastAsia"/>
              </w:rPr>
              <w:t>发包人代表</w:t>
            </w:r>
            <w:r w:rsidRPr="00A220C7">
              <w:rPr>
                <w:rFonts w:hint="eastAsia"/>
                <w:u w:val="single"/>
              </w:rPr>
              <w:t xml:space="preserve">             </w:t>
            </w:r>
          </w:p>
          <w:p w:rsidR="0024410B" w:rsidRPr="00A220C7" w:rsidRDefault="0024410B" w:rsidP="00B51C3C">
            <w:pPr>
              <w:wordWrap w:val="0"/>
              <w:spacing w:line="400" w:lineRule="exact"/>
              <w:ind w:firstLineChars="200" w:firstLine="420"/>
              <w:jc w:val="right"/>
              <w:rPr>
                <w:u w:val="single"/>
              </w:rPr>
            </w:pPr>
            <w:r w:rsidRPr="00A220C7">
              <w:rPr>
                <w:rFonts w:hint="eastAsia"/>
              </w:rPr>
              <w:t>日</w:t>
            </w:r>
            <w:r w:rsidRPr="00A220C7">
              <w:rPr>
                <w:rFonts w:hint="eastAsia"/>
              </w:rPr>
              <w:t xml:space="preserve">      </w:t>
            </w:r>
            <w:r w:rsidRPr="00A220C7">
              <w:rPr>
                <w:rFonts w:hint="eastAsia"/>
              </w:rPr>
              <w:t>期</w:t>
            </w:r>
            <w:r w:rsidRPr="00A220C7">
              <w:rPr>
                <w:rFonts w:hint="eastAsia"/>
                <w:u w:val="single"/>
              </w:rPr>
              <w:t xml:space="preserve">             </w:t>
            </w:r>
          </w:p>
        </w:tc>
      </w:tr>
    </w:tbl>
    <w:p w:rsidR="0024410B" w:rsidRPr="00A220C7" w:rsidRDefault="0024410B" w:rsidP="0087252F">
      <w:pPr>
        <w:spacing w:beforeLines="50"/>
        <w:ind w:firstLineChars="200" w:firstLine="360"/>
        <w:rPr>
          <w:sz w:val="18"/>
          <w:szCs w:val="18"/>
        </w:rPr>
      </w:pPr>
      <w:r w:rsidRPr="00A220C7">
        <w:rPr>
          <w:rFonts w:hint="eastAsia"/>
          <w:sz w:val="18"/>
          <w:szCs w:val="18"/>
        </w:rPr>
        <w:t>注：</w:t>
      </w:r>
      <w:r w:rsidRPr="00A220C7">
        <w:rPr>
          <w:rFonts w:hint="eastAsia"/>
          <w:sz w:val="18"/>
          <w:szCs w:val="18"/>
        </w:rPr>
        <w:t>1.</w:t>
      </w:r>
      <w:r w:rsidRPr="00A220C7">
        <w:rPr>
          <w:rFonts w:hint="eastAsia"/>
          <w:sz w:val="18"/>
          <w:szCs w:val="18"/>
        </w:rPr>
        <w:t>在选择栏中的“□”内作标识“√”。</w:t>
      </w:r>
      <w:r w:rsidRPr="00A220C7">
        <w:rPr>
          <w:rFonts w:hint="eastAsia"/>
          <w:sz w:val="18"/>
          <w:szCs w:val="18"/>
        </w:rPr>
        <w:t xml:space="preserve"> </w:t>
      </w:r>
    </w:p>
    <w:p w:rsidR="0024410B" w:rsidRPr="00A220C7" w:rsidRDefault="0024410B" w:rsidP="0087252F">
      <w:pPr>
        <w:spacing w:beforeLines="50"/>
        <w:ind w:left="720" w:hangingChars="400" w:hanging="720"/>
        <w:rPr>
          <w:sz w:val="18"/>
          <w:szCs w:val="18"/>
        </w:rPr>
      </w:pPr>
      <w:r w:rsidRPr="00A220C7">
        <w:rPr>
          <w:rFonts w:hint="eastAsia"/>
          <w:sz w:val="18"/>
          <w:szCs w:val="18"/>
        </w:rPr>
        <w:t xml:space="preserve">    </w:t>
      </w:r>
      <w:r w:rsidRPr="00A220C7">
        <w:rPr>
          <w:sz w:val="18"/>
          <w:szCs w:val="18"/>
        </w:rPr>
        <w:t xml:space="preserve">  </w:t>
      </w:r>
      <w:r w:rsidRPr="00A220C7">
        <w:rPr>
          <w:rFonts w:hint="eastAsia"/>
          <w:sz w:val="18"/>
          <w:szCs w:val="18"/>
        </w:rPr>
        <w:t xml:space="preserve">  2.</w:t>
      </w:r>
      <w:r w:rsidRPr="00A220C7">
        <w:rPr>
          <w:rFonts w:hint="eastAsia"/>
          <w:sz w:val="18"/>
          <w:szCs w:val="18"/>
        </w:rPr>
        <w:t>本表一式四份，由承包人填报，发包人、监理人、造价咨询人、承包人各存一份。</w:t>
      </w:r>
    </w:p>
    <w:p w:rsidR="0024410B" w:rsidRPr="00A220C7" w:rsidRDefault="0024410B" w:rsidP="0087252F">
      <w:pPr>
        <w:spacing w:beforeLines="50"/>
        <w:ind w:left="840" w:hangingChars="400" w:hanging="840"/>
        <w:rPr>
          <w:rFonts w:ascii="宋体"/>
        </w:rPr>
      </w:pPr>
    </w:p>
    <w:p w:rsidR="0024410B" w:rsidRPr="00A220C7" w:rsidRDefault="0024410B" w:rsidP="0024410B">
      <w:pPr>
        <w:jc w:val="left"/>
        <w:rPr>
          <w:sz w:val="30"/>
          <w:szCs w:val="30"/>
        </w:rPr>
      </w:pPr>
      <w:r w:rsidRPr="00A220C7">
        <w:rPr>
          <w:rFonts w:hint="eastAsia"/>
          <w:sz w:val="30"/>
          <w:szCs w:val="30"/>
        </w:rPr>
        <w:lastRenderedPageBreak/>
        <w:t>附件</w:t>
      </w:r>
      <w:r w:rsidRPr="00A220C7">
        <w:rPr>
          <w:rFonts w:hint="eastAsia"/>
          <w:sz w:val="30"/>
          <w:szCs w:val="30"/>
        </w:rPr>
        <w:t>12</w:t>
      </w:r>
    </w:p>
    <w:p w:rsidR="0024410B" w:rsidRPr="00A220C7" w:rsidRDefault="0024410B" w:rsidP="0024410B">
      <w:pPr>
        <w:jc w:val="center"/>
        <w:rPr>
          <w:b/>
          <w:sz w:val="36"/>
          <w:szCs w:val="36"/>
        </w:rPr>
      </w:pPr>
      <w:r w:rsidRPr="00A220C7">
        <w:rPr>
          <w:rFonts w:hint="eastAsia"/>
          <w:b/>
          <w:sz w:val="36"/>
          <w:szCs w:val="36"/>
        </w:rPr>
        <w:t>竣工结算款支付申请（核准）表</w:t>
      </w:r>
    </w:p>
    <w:p w:rsidR="0024410B" w:rsidRPr="00A220C7" w:rsidRDefault="0024410B" w:rsidP="0024410B">
      <w:pPr>
        <w:rPr>
          <w:sz w:val="24"/>
        </w:rPr>
      </w:pPr>
      <w:r w:rsidRPr="00A220C7">
        <w:rPr>
          <w:rFonts w:hint="eastAsia"/>
          <w:sz w:val="24"/>
        </w:rPr>
        <w:t>工程名称：</w:t>
      </w:r>
      <w:r w:rsidRPr="00A220C7">
        <w:rPr>
          <w:rFonts w:hint="eastAsia"/>
          <w:sz w:val="24"/>
        </w:rPr>
        <w:t xml:space="preserve">                                              </w:t>
      </w:r>
      <w:r w:rsidRPr="00A220C7">
        <w:rPr>
          <w:rFonts w:hint="eastAsia"/>
          <w:sz w:val="24"/>
        </w:rPr>
        <w:t>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6"/>
        <w:gridCol w:w="4536"/>
      </w:tblGrid>
      <w:tr w:rsidR="0024410B" w:rsidRPr="00A220C7" w:rsidTr="00B51C3C">
        <w:trPr>
          <w:trHeight w:val="5780"/>
          <w:jc w:val="center"/>
        </w:trPr>
        <w:tc>
          <w:tcPr>
            <w:tcW w:w="9072" w:type="dxa"/>
            <w:gridSpan w:val="2"/>
          </w:tcPr>
          <w:p w:rsidR="0024410B" w:rsidRPr="00A220C7" w:rsidRDefault="0024410B" w:rsidP="00B51C3C">
            <w:pPr>
              <w:spacing w:line="480" w:lineRule="exact"/>
              <w:ind w:leftChars="149" w:left="525" w:hangingChars="101" w:hanging="212"/>
              <w:rPr>
                <w:u w:val="single"/>
              </w:rPr>
            </w:pPr>
            <w:r w:rsidRPr="00A220C7">
              <w:rPr>
                <w:rFonts w:hint="eastAsia"/>
              </w:rPr>
              <w:t>致：</w:t>
            </w:r>
            <w:r w:rsidRPr="00A220C7">
              <w:rPr>
                <w:rFonts w:hint="eastAsia"/>
                <w:u w:val="single"/>
              </w:rPr>
              <w:t xml:space="preserve">                                   </w:t>
            </w:r>
            <w:r w:rsidRPr="00A220C7">
              <w:rPr>
                <w:rFonts w:hint="eastAsia"/>
                <w:u w:val="single"/>
              </w:rPr>
              <w:t>（发包人全称）</w:t>
            </w:r>
          </w:p>
          <w:p w:rsidR="0024410B" w:rsidRPr="00A220C7" w:rsidRDefault="0024410B" w:rsidP="00B51C3C">
            <w:pPr>
              <w:spacing w:line="400" w:lineRule="exact"/>
              <w:ind w:leftChars="-2" w:left="-4" w:firstLineChars="150" w:firstLine="315"/>
            </w:pPr>
            <w:r w:rsidRPr="00A220C7">
              <w:rPr>
                <w:rFonts w:hint="eastAsia"/>
              </w:rPr>
              <w:t>我方于</w:t>
            </w:r>
            <w:r w:rsidRPr="00A220C7">
              <w:rPr>
                <w:rFonts w:hint="eastAsia"/>
                <w:u w:val="single"/>
              </w:rPr>
              <w:t xml:space="preserve">         </w:t>
            </w:r>
            <w:r w:rsidRPr="00A220C7">
              <w:rPr>
                <w:rFonts w:hint="eastAsia"/>
              </w:rPr>
              <w:t>至</w:t>
            </w:r>
            <w:r w:rsidRPr="00A220C7">
              <w:rPr>
                <w:rFonts w:hint="eastAsia"/>
                <w:u w:val="single"/>
              </w:rPr>
              <w:t xml:space="preserve">          </w:t>
            </w:r>
            <w:r w:rsidRPr="00A220C7">
              <w:rPr>
                <w:rFonts w:hint="eastAsia"/>
              </w:rPr>
              <w:t>期间已完成了合同约定的工作，根据施工合同的约定，现申请支付竣工结算的工程款额为</w:t>
            </w:r>
            <w:r w:rsidRPr="00A220C7">
              <w:rPr>
                <w:rFonts w:hint="eastAsia"/>
              </w:rPr>
              <w:t>(</w:t>
            </w:r>
            <w:r w:rsidRPr="00A220C7">
              <w:rPr>
                <w:rFonts w:hint="eastAsia"/>
              </w:rPr>
              <w:t>大写</w:t>
            </w:r>
            <w:r w:rsidRPr="00A220C7">
              <w:rPr>
                <w:rFonts w:hint="eastAsia"/>
              </w:rPr>
              <w:t>)</w:t>
            </w:r>
            <w:r w:rsidRPr="00A220C7">
              <w:rPr>
                <w:rFonts w:hint="eastAsia"/>
                <w:u w:val="single"/>
              </w:rPr>
              <w:t xml:space="preserve">            </w:t>
            </w:r>
            <w:r w:rsidRPr="00A220C7">
              <w:rPr>
                <w:rFonts w:hint="eastAsia"/>
              </w:rPr>
              <w:t>元，</w:t>
            </w:r>
            <w:r w:rsidRPr="00A220C7">
              <w:rPr>
                <w:rFonts w:hint="eastAsia"/>
              </w:rPr>
              <w:t>(</w:t>
            </w:r>
            <w:r w:rsidRPr="00A220C7">
              <w:rPr>
                <w:rFonts w:hint="eastAsia"/>
              </w:rPr>
              <w:t>小写</w:t>
            </w:r>
            <w:r w:rsidRPr="00A220C7">
              <w:rPr>
                <w:rFonts w:hint="eastAsia"/>
              </w:rPr>
              <w:t>)</w:t>
            </w:r>
            <w:r w:rsidRPr="00A220C7">
              <w:rPr>
                <w:rFonts w:hint="eastAsia"/>
                <w:u w:val="single"/>
              </w:rPr>
              <w:t xml:space="preserve">         </w:t>
            </w:r>
            <w:r w:rsidRPr="00A220C7">
              <w:rPr>
                <w:rFonts w:hint="eastAsia"/>
              </w:rPr>
              <w:t>元，请予核准。</w:t>
            </w:r>
          </w:p>
          <w:tbl>
            <w:tblPr>
              <w:tblpPr w:leftFromText="180" w:rightFromText="180" w:vertAnchor="page" w:horzAnchor="margin" w:tblpY="13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
              <w:gridCol w:w="3420"/>
              <w:gridCol w:w="1620"/>
              <w:gridCol w:w="1620"/>
              <w:gridCol w:w="1651"/>
            </w:tblGrid>
            <w:tr w:rsidR="0024410B" w:rsidRPr="00A220C7" w:rsidTr="00B51C3C">
              <w:trPr>
                <w:trHeight w:val="309"/>
              </w:trPr>
              <w:tc>
                <w:tcPr>
                  <w:tcW w:w="535" w:type="dxa"/>
                  <w:vAlign w:val="center"/>
                </w:tcPr>
                <w:p w:rsidR="0024410B" w:rsidRPr="00A220C7" w:rsidRDefault="0024410B" w:rsidP="00B51C3C">
                  <w:pPr>
                    <w:spacing w:line="280" w:lineRule="exact"/>
                    <w:jc w:val="center"/>
                  </w:pPr>
                  <w:r w:rsidRPr="00A220C7">
                    <w:rPr>
                      <w:rFonts w:hint="eastAsia"/>
                    </w:rPr>
                    <w:t>序号</w:t>
                  </w:r>
                </w:p>
              </w:tc>
              <w:tc>
                <w:tcPr>
                  <w:tcW w:w="3420" w:type="dxa"/>
                  <w:vAlign w:val="center"/>
                </w:tcPr>
                <w:p w:rsidR="0024410B" w:rsidRPr="00A220C7" w:rsidRDefault="0024410B" w:rsidP="00B51C3C">
                  <w:pPr>
                    <w:spacing w:line="280" w:lineRule="exact"/>
                    <w:jc w:val="center"/>
                  </w:pPr>
                  <w:r w:rsidRPr="00A220C7">
                    <w:rPr>
                      <w:rFonts w:hint="eastAsia"/>
                    </w:rPr>
                    <w:t>名</w:t>
                  </w:r>
                  <w:r w:rsidRPr="00A220C7">
                    <w:rPr>
                      <w:rFonts w:hint="eastAsia"/>
                    </w:rPr>
                    <w:t xml:space="preserve">      </w:t>
                  </w:r>
                  <w:r w:rsidRPr="00A220C7">
                    <w:rPr>
                      <w:rFonts w:hint="eastAsia"/>
                    </w:rPr>
                    <w:t>称</w:t>
                  </w:r>
                </w:p>
              </w:tc>
              <w:tc>
                <w:tcPr>
                  <w:tcW w:w="1620" w:type="dxa"/>
                  <w:vAlign w:val="center"/>
                </w:tcPr>
                <w:p w:rsidR="0024410B" w:rsidRPr="00A220C7" w:rsidRDefault="0024410B" w:rsidP="00B51C3C">
                  <w:pPr>
                    <w:spacing w:line="280" w:lineRule="exact"/>
                    <w:jc w:val="center"/>
                  </w:pPr>
                  <w:r w:rsidRPr="00A220C7">
                    <w:rPr>
                      <w:rFonts w:hint="eastAsia"/>
                    </w:rPr>
                    <w:t>申请金额（元）</w:t>
                  </w:r>
                </w:p>
              </w:tc>
              <w:tc>
                <w:tcPr>
                  <w:tcW w:w="1620" w:type="dxa"/>
                  <w:vAlign w:val="center"/>
                </w:tcPr>
                <w:p w:rsidR="0024410B" w:rsidRPr="00A220C7" w:rsidRDefault="0024410B" w:rsidP="00B51C3C">
                  <w:pPr>
                    <w:spacing w:line="280" w:lineRule="exact"/>
                    <w:jc w:val="center"/>
                  </w:pPr>
                  <w:r w:rsidRPr="00A220C7">
                    <w:rPr>
                      <w:rFonts w:hint="eastAsia"/>
                    </w:rPr>
                    <w:t>复核金额（元）</w:t>
                  </w:r>
                </w:p>
              </w:tc>
              <w:tc>
                <w:tcPr>
                  <w:tcW w:w="1651" w:type="dxa"/>
                  <w:vAlign w:val="center"/>
                </w:tcPr>
                <w:p w:rsidR="0024410B" w:rsidRPr="00A220C7" w:rsidRDefault="0024410B" w:rsidP="00B51C3C">
                  <w:pPr>
                    <w:spacing w:line="280" w:lineRule="exact"/>
                    <w:jc w:val="center"/>
                  </w:pPr>
                  <w:r w:rsidRPr="00A220C7">
                    <w:rPr>
                      <w:rFonts w:hint="eastAsia"/>
                    </w:rPr>
                    <w:t>备注</w:t>
                  </w:r>
                </w:p>
              </w:tc>
            </w:tr>
            <w:tr w:rsidR="0024410B" w:rsidRPr="00A220C7" w:rsidTr="00B51C3C">
              <w:tc>
                <w:tcPr>
                  <w:tcW w:w="535" w:type="dxa"/>
                </w:tcPr>
                <w:p w:rsidR="0024410B" w:rsidRPr="00A220C7" w:rsidRDefault="0024410B" w:rsidP="00B51C3C">
                  <w:pPr>
                    <w:spacing w:line="280" w:lineRule="exact"/>
                    <w:jc w:val="center"/>
                  </w:pPr>
                  <w:r w:rsidRPr="00A220C7">
                    <w:rPr>
                      <w:rFonts w:hint="eastAsia"/>
                    </w:rPr>
                    <w:t>1</w:t>
                  </w:r>
                </w:p>
              </w:tc>
              <w:tc>
                <w:tcPr>
                  <w:tcW w:w="3420" w:type="dxa"/>
                </w:tcPr>
                <w:p w:rsidR="0024410B" w:rsidRPr="00A220C7" w:rsidRDefault="0024410B" w:rsidP="00B51C3C">
                  <w:pPr>
                    <w:spacing w:line="280" w:lineRule="exact"/>
                  </w:pPr>
                  <w:r w:rsidRPr="00A220C7">
                    <w:rPr>
                      <w:rFonts w:hint="eastAsia"/>
                    </w:rPr>
                    <w:t>竣工结算合同价款总额</w:t>
                  </w:r>
                </w:p>
              </w:tc>
              <w:tc>
                <w:tcPr>
                  <w:tcW w:w="1620" w:type="dxa"/>
                </w:tcPr>
                <w:p w:rsidR="0024410B" w:rsidRPr="00A220C7" w:rsidRDefault="0024410B" w:rsidP="00B51C3C">
                  <w:pPr>
                    <w:spacing w:line="280" w:lineRule="exact"/>
                  </w:pPr>
                </w:p>
              </w:tc>
              <w:tc>
                <w:tcPr>
                  <w:tcW w:w="1620" w:type="dxa"/>
                </w:tcPr>
                <w:p w:rsidR="0024410B" w:rsidRPr="00A220C7" w:rsidRDefault="0024410B" w:rsidP="00B51C3C">
                  <w:pPr>
                    <w:spacing w:line="280" w:lineRule="exact"/>
                  </w:pPr>
                </w:p>
              </w:tc>
              <w:tc>
                <w:tcPr>
                  <w:tcW w:w="1651" w:type="dxa"/>
                </w:tcPr>
                <w:p w:rsidR="0024410B" w:rsidRPr="00A220C7" w:rsidRDefault="0024410B" w:rsidP="00B51C3C">
                  <w:pPr>
                    <w:spacing w:line="280" w:lineRule="exact"/>
                  </w:pPr>
                </w:p>
              </w:tc>
            </w:tr>
            <w:tr w:rsidR="0024410B" w:rsidRPr="00A220C7" w:rsidTr="00B51C3C">
              <w:tc>
                <w:tcPr>
                  <w:tcW w:w="535" w:type="dxa"/>
                </w:tcPr>
                <w:p w:rsidR="0024410B" w:rsidRPr="00A220C7" w:rsidRDefault="0024410B" w:rsidP="00B51C3C">
                  <w:pPr>
                    <w:spacing w:line="280" w:lineRule="exact"/>
                    <w:jc w:val="center"/>
                  </w:pPr>
                  <w:r w:rsidRPr="00A220C7">
                    <w:rPr>
                      <w:rFonts w:hint="eastAsia"/>
                    </w:rPr>
                    <w:t>2</w:t>
                  </w:r>
                </w:p>
              </w:tc>
              <w:tc>
                <w:tcPr>
                  <w:tcW w:w="3420" w:type="dxa"/>
                </w:tcPr>
                <w:p w:rsidR="0024410B" w:rsidRPr="00A220C7" w:rsidRDefault="0024410B" w:rsidP="00B51C3C">
                  <w:pPr>
                    <w:spacing w:line="280" w:lineRule="exact"/>
                  </w:pPr>
                  <w:r w:rsidRPr="00A220C7">
                    <w:rPr>
                      <w:rFonts w:hint="eastAsia"/>
                    </w:rPr>
                    <w:t>累计已实际支付的合同价款</w:t>
                  </w:r>
                </w:p>
              </w:tc>
              <w:tc>
                <w:tcPr>
                  <w:tcW w:w="1620" w:type="dxa"/>
                </w:tcPr>
                <w:p w:rsidR="0024410B" w:rsidRPr="00A220C7" w:rsidRDefault="0024410B" w:rsidP="00B51C3C">
                  <w:pPr>
                    <w:spacing w:line="280" w:lineRule="exact"/>
                  </w:pPr>
                </w:p>
              </w:tc>
              <w:tc>
                <w:tcPr>
                  <w:tcW w:w="1620" w:type="dxa"/>
                </w:tcPr>
                <w:p w:rsidR="0024410B" w:rsidRPr="00A220C7" w:rsidRDefault="0024410B" w:rsidP="00B51C3C">
                  <w:pPr>
                    <w:spacing w:line="280" w:lineRule="exact"/>
                  </w:pPr>
                </w:p>
              </w:tc>
              <w:tc>
                <w:tcPr>
                  <w:tcW w:w="1651" w:type="dxa"/>
                </w:tcPr>
                <w:p w:rsidR="0024410B" w:rsidRPr="00A220C7" w:rsidRDefault="0024410B" w:rsidP="00B51C3C">
                  <w:pPr>
                    <w:spacing w:line="280" w:lineRule="exact"/>
                  </w:pPr>
                </w:p>
              </w:tc>
            </w:tr>
            <w:tr w:rsidR="0024410B" w:rsidRPr="00A220C7" w:rsidTr="00B51C3C">
              <w:tc>
                <w:tcPr>
                  <w:tcW w:w="535" w:type="dxa"/>
                </w:tcPr>
                <w:p w:rsidR="0024410B" w:rsidRPr="00A220C7" w:rsidRDefault="0024410B" w:rsidP="00B51C3C">
                  <w:pPr>
                    <w:spacing w:line="280" w:lineRule="exact"/>
                    <w:jc w:val="center"/>
                  </w:pPr>
                  <w:r w:rsidRPr="00A220C7">
                    <w:rPr>
                      <w:rFonts w:hint="eastAsia"/>
                    </w:rPr>
                    <w:t>3</w:t>
                  </w:r>
                </w:p>
              </w:tc>
              <w:tc>
                <w:tcPr>
                  <w:tcW w:w="3420" w:type="dxa"/>
                </w:tcPr>
                <w:p w:rsidR="0024410B" w:rsidRPr="00A220C7" w:rsidRDefault="0024410B" w:rsidP="00B51C3C">
                  <w:pPr>
                    <w:spacing w:line="280" w:lineRule="exact"/>
                  </w:pPr>
                  <w:r w:rsidRPr="00A220C7">
                    <w:rPr>
                      <w:rFonts w:hint="eastAsia"/>
                    </w:rPr>
                    <w:t>应预留的质量保证金</w:t>
                  </w:r>
                </w:p>
              </w:tc>
              <w:tc>
                <w:tcPr>
                  <w:tcW w:w="1620" w:type="dxa"/>
                </w:tcPr>
                <w:p w:rsidR="0024410B" w:rsidRPr="00A220C7" w:rsidRDefault="0024410B" w:rsidP="00B51C3C">
                  <w:pPr>
                    <w:spacing w:line="280" w:lineRule="exact"/>
                  </w:pPr>
                </w:p>
              </w:tc>
              <w:tc>
                <w:tcPr>
                  <w:tcW w:w="1620" w:type="dxa"/>
                </w:tcPr>
                <w:p w:rsidR="0024410B" w:rsidRPr="00A220C7" w:rsidRDefault="0024410B" w:rsidP="00B51C3C">
                  <w:pPr>
                    <w:spacing w:line="280" w:lineRule="exact"/>
                  </w:pPr>
                </w:p>
              </w:tc>
              <w:tc>
                <w:tcPr>
                  <w:tcW w:w="1651" w:type="dxa"/>
                </w:tcPr>
                <w:p w:rsidR="0024410B" w:rsidRPr="00A220C7" w:rsidRDefault="0024410B" w:rsidP="00B51C3C">
                  <w:pPr>
                    <w:spacing w:line="280" w:lineRule="exact"/>
                  </w:pPr>
                </w:p>
              </w:tc>
            </w:tr>
            <w:tr w:rsidR="0024410B" w:rsidRPr="00A220C7" w:rsidTr="00B51C3C">
              <w:tc>
                <w:tcPr>
                  <w:tcW w:w="535" w:type="dxa"/>
                </w:tcPr>
                <w:p w:rsidR="0024410B" w:rsidRPr="00A220C7" w:rsidRDefault="0024410B" w:rsidP="00B51C3C">
                  <w:pPr>
                    <w:spacing w:line="280" w:lineRule="exact"/>
                    <w:jc w:val="center"/>
                  </w:pPr>
                  <w:r w:rsidRPr="00A220C7">
                    <w:rPr>
                      <w:rFonts w:hint="eastAsia"/>
                    </w:rPr>
                    <w:t>4</w:t>
                  </w:r>
                </w:p>
              </w:tc>
              <w:tc>
                <w:tcPr>
                  <w:tcW w:w="3420" w:type="dxa"/>
                </w:tcPr>
                <w:p w:rsidR="0024410B" w:rsidRPr="00A220C7" w:rsidRDefault="0024410B" w:rsidP="00B51C3C">
                  <w:pPr>
                    <w:spacing w:line="280" w:lineRule="exact"/>
                  </w:pPr>
                  <w:r w:rsidRPr="00A220C7">
                    <w:rPr>
                      <w:rFonts w:hint="eastAsia"/>
                    </w:rPr>
                    <w:t>应支付的竣工结算款金额</w:t>
                  </w:r>
                </w:p>
              </w:tc>
              <w:tc>
                <w:tcPr>
                  <w:tcW w:w="1620" w:type="dxa"/>
                </w:tcPr>
                <w:p w:rsidR="0024410B" w:rsidRPr="00A220C7" w:rsidRDefault="0024410B" w:rsidP="00B51C3C">
                  <w:pPr>
                    <w:spacing w:line="280" w:lineRule="exact"/>
                  </w:pPr>
                </w:p>
              </w:tc>
              <w:tc>
                <w:tcPr>
                  <w:tcW w:w="1620" w:type="dxa"/>
                </w:tcPr>
                <w:p w:rsidR="0024410B" w:rsidRPr="00A220C7" w:rsidRDefault="0024410B" w:rsidP="00B51C3C">
                  <w:pPr>
                    <w:spacing w:line="280" w:lineRule="exact"/>
                  </w:pPr>
                </w:p>
              </w:tc>
              <w:tc>
                <w:tcPr>
                  <w:tcW w:w="1651" w:type="dxa"/>
                </w:tcPr>
                <w:p w:rsidR="0024410B" w:rsidRPr="00A220C7" w:rsidRDefault="0024410B" w:rsidP="00B51C3C">
                  <w:pPr>
                    <w:spacing w:line="280" w:lineRule="exact"/>
                  </w:pPr>
                </w:p>
              </w:tc>
            </w:tr>
            <w:tr w:rsidR="0024410B" w:rsidRPr="00A220C7" w:rsidTr="00B51C3C">
              <w:tc>
                <w:tcPr>
                  <w:tcW w:w="535" w:type="dxa"/>
                </w:tcPr>
                <w:p w:rsidR="0024410B" w:rsidRPr="00A220C7" w:rsidRDefault="0024410B" w:rsidP="00B51C3C">
                  <w:pPr>
                    <w:spacing w:line="280" w:lineRule="exact"/>
                    <w:jc w:val="center"/>
                  </w:pPr>
                </w:p>
              </w:tc>
              <w:tc>
                <w:tcPr>
                  <w:tcW w:w="3420" w:type="dxa"/>
                </w:tcPr>
                <w:p w:rsidR="0024410B" w:rsidRPr="00A220C7" w:rsidRDefault="0024410B" w:rsidP="00B51C3C">
                  <w:pPr>
                    <w:spacing w:line="280" w:lineRule="exact"/>
                  </w:pPr>
                </w:p>
              </w:tc>
              <w:tc>
                <w:tcPr>
                  <w:tcW w:w="1620" w:type="dxa"/>
                </w:tcPr>
                <w:p w:rsidR="0024410B" w:rsidRPr="00A220C7" w:rsidRDefault="0024410B" w:rsidP="00B51C3C">
                  <w:pPr>
                    <w:spacing w:line="280" w:lineRule="exact"/>
                  </w:pPr>
                </w:p>
              </w:tc>
              <w:tc>
                <w:tcPr>
                  <w:tcW w:w="1620" w:type="dxa"/>
                </w:tcPr>
                <w:p w:rsidR="0024410B" w:rsidRPr="00A220C7" w:rsidRDefault="0024410B" w:rsidP="00B51C3C">
                  <w:pPr>
                    <w:spacing w:line="280" w:lineRule="exact"/>
                  </w:pPr>
                </w:p>
              </w:tc>
              <w:tc>
                <w:tcPr>
                  <w:tcW w:w="1651" w:type="dxa"/>
                </w:tcPr>
                <w:p w:rsidR="0024410B" w:rsidRPr="00A220C7" w:rsidRDefault="0024410B" w:rsidP="00B51C3C">
                  <w:pPr>
                    <w:spacing w:line="280" w:lineRule="exact"/>
                  </w:pPr>
                </w:p>
              </w:tc>
            </w:tr>
            <w:tr w:rsidR="0024410B" w:rsidRPr="00A220C7" w:rsidTr="00B51C3C">
              <w:tc>
                <w:tcPr>
                  <w:tcW w:w="535" w:type="dxa"/>
                </w:tcPr>
                <w:p w:rsidR="0024410B" w:rsidRPr="00A220C7" w:rsidRDefault="0024410B" w:rsidP="00B51C3C">
                  <w:pPr>
                    <w:spacing w:line="280" w:lineRule="exact"/>
                    <w:jc w:val="center"/>
                  </w:pPr>
                </w:p>
              </w:tc>
              <w:tc>
                <w:tcPr>
                  <w:tcW w:w="3420" w:type="dxa"/>
                </w:tcPr>
                <w:p w:rsidR="0024410B" w:rsidRPr="00A220C7" w:rsidRDefault="0024410B" w:rsidP="00B51C3C">
                  <w:pPr>
                    <w:spacing w:line="280" w:lineRule="exact"/>
                  </w:pPr>
                </w:p>
              </w:tc>
              <w:tc>
                <w:tcPr>
                  <w:tcW w:w="1620" w:type="dxa"/>
                </w:tcPr>
                <w:p w:rsidR="0024410B" w:rsidRPr="00A220C7" w:rsidRDefault="0024410B" w:rsidP="00B51C3C">
                  <w:pPr>
                    <w:spacing w:line="280" w:lineRule="exact"/>
                  </w:pPr>
                </w:p>
              </w:tc>
              <w:tc>
                <w:tcPr>
                  <w:tcW w:w="1620" w:type="dxa"/>
                </w:tcPr>
                <w:p w:rsidR="0024410B" w:rsidRPr="00A220C7" w:rsidRDefault="0024410B" w:rsidP="00B51C3C">
                  <w:pPr>
                    <w:spacing w:line="280" w:lineRule="exact"/>
                  </w:pPr>
                </w:p>
              </w:tc>
              <w:tc>
                <w:tcPr>
                  <w:tcW w:w="1651" w:type="dxa"/>
                </w:tcPr>
                <w:p w:rsidR="0024410B" w:rsidRPr="00A220C7" w:rsidRDefault="0024410B" w:rsidP="00B51C3C">
                  <w:pPr>
                    <w:spacing w:line="280" w:lineRule="exact"/>
                  </w:pPr>
                </w:p>
              </w:tc>
            </w:tr>
            <w:tr w:rsidR="0024410B" w:rsidRPr="00A220C7" w:rsidTr="00B51C3C">
              <w:tc>
                <w:tcPr>
                  <w:tcW w:w="535" w:type="dxa"/>
                </w:tcPr>
                <w:p w:rsidR="0024410B" w:rsidRPr="00A220C7" w:rsidRDefault="0024410B" w:rsidP="00B51C3C">
                  <w:pPr>
                    <w:spacing w:line="280" w:lineRule="exact"/>
                    <w:jc w:val="center"/>
                  </w:pPr>
                </w:p>
              </w:tc>
              <w:tc>
                <w:tcPr>
                  <w:tcW w:w="3420" w:type="dxa"/>
                </w:tcPr>
                <w:p w:rsidR="0024410B" w:rsidRPr="00A220C7" w:rsidRDefault="0024410B" w:rsidP="00B51C3C">
                  <w:pPr>
                    <w:spacing w:line="280" w:lineRule="exact"/>
                  </w:pPr>
                </w:p>
              </w:tc>
              <w:tc>
                <w:tcPr>
                  <w:tcW w:w="1620" w:type="dxa"/>
                </w:tcPr>
                <w:p w:rsidR="0024410B" w:rsidRPr="00A220C7" w:rsidRDefault="0024410B" w:rsidP="00B51C3C">
                  <w:pPr>
                    <w:spacing w:line="280" w:lineRule="exact"/>
                  </w:pPr>
                </w:p>
              </w:tc>
              <w:tc>
                <w:tcPr>
                  <w:tcW w:w="1620" w:type="dxa"/>
                </w:tcPr>
                <w:p w:rsidR="0024410B" w:rsidRPr="00A220C7" w:rsidRDefault="0024410B" w:rsidP="00B51C3C">
                  <w:pPr>
                    <w:spacing w:line="280" w:lineRule="exact"/>
                  </w:pPr>
                </w:p>
              </w:tc>
              <w:tc>
                <w:tcPr>
                  <w:tcW w:w="1651" w:type="dxa"/>
                </w:tcPr>
                <w:p w:rsidR="0024410B" w:rsidRPr="00A220C7" w:rsidRDefault="0024410B" w:rsidP="00B51C3C">
                  <w:pPr>
                    <w:spacing w:line="280" w:lineRule="exact"/>
                  </w:pPr>
                </w:p>
              </w:tc>
            </w:tr>
            <w:tr w:rsidR="0024410B" w:rsidRPr="00A220C7" w:rsidTr="00B51C3C">
              <w:tc>
                <w:tcPr>
                  <w:tcW w:w="535" w:type="dxa"/>
                </w:tcPr>
                <w:p w:rsidR="0024410B" w:rsidRPr="00A220C7" w:rsidRDefault="0024410B" w:rsidP="00B51C3C">
                  <w:pPr>
                    <w:spacing w:line="280" w:lineRule="exact"/>
                    <w:jc w:val="center"/>
                  </w:pPr>
                </w:p>
              </w:tc>
              <w:tc>
                <w:tcPr>
                  <w:tcW w:w="3420" w:type="dxa"/>
                </w:tcPr>
                <w:p w:rsidR="0024410B" w:rsidRPr="00A220C7" w:rsidRDefault="0024410B" w:rsidP="00B51C3C">
                  <w:pPr>
                    <w:spacing w:line="280" w:lineRule="exact"/>
                  </w:pPr>
                </w:p>
              </w:tc>
              <w:tc>
                <w:tcPr>
                  <w:tcW w:w="1620" w:type="dxa"/>
                </w:tcPr>
                <w:p w:rsidR="0024410B" w:rsidRPr="00A220C7" w:rsidRDefault="0024410B" w:rsidP="00B51C3C">
                  <w:pPr>
                    <w:spacing w:line="280" w:lineRule="exact"/>
                  </w:pPr>
                </w:p>
              </w:tc>
              <w:tc>
                <w:tcPr>
                  <w:tcW w:w="1620" w:type="dxa"/>
                </w:tcPr>
                <w:p w:rsidR="0024410B" w:rsidRPr="00A220C7" w:rsidRDefault="0024410B" w:rsidP="00B51C3C">
                  <w:pPr>
                    <w:spacing w:line="280" w:lineRule="exact"/>
                  </w:pPr>
                </w:p>
              </w:tc>
              <w:tc>
                <w:tcPr>
                  <w:tcW w:w="1651" w:type="dxa"/>
                </w:tcPr>
                <w:p w:rsidR="0024410B" w:rsidRPr="00A220C7" w:rsidRDefault="0024410B" w:rsidP="00B51C3C">
                  <w:pPr>
                    <w:spacing w:line="280" w:lineRule="exact"/>
                  </w:pPr>
                </w:p>
              </w:tc>
            </w:tr>
            <w:tr w:rsidR="0024410B" w:rsidRPr="00A220C7" w:rsidTr="00B51C3C">
              <w:tc>
                <w:tcPr>
                  <w:tcW w:w="535" w:type="dxa"/>
                </w:tcPr>
                <w:p w:rsidR="0024410B" w:rsidRPr="00A220C7" w:rsidRDefault="0024410B" w:rsidP="00B51C3C">
                  <w:pPr>
                    <w:spacing w:line="280" w:lineRule="exact"/>
                    <w:jc w:val="center"/>
                  </w:pPr>
                </w:p>
              </w:tc>
              <w:tc>
                <w:tcPr>
                  <w:tcW w:w="3420" w:type="dxa"/>
                </w:tcPr>
                <w:p w:rsidR="0024410B" w:rsidRPr="00A220C7" w:rsidRDefault="0024410B" w:rsidP="00B51C3C">
                  <w:pPr>
                    <w:spacing w:line="280" w:lineRule="exact"/>
                  </w:pPr>
                </w:p>
              </w:tc>
              <w:tc>
                <w:tcPr>
                  <w:tcW w:w="1620" w:type="dxa"/>
                </w:tcPr>
                <w:p w:rsidR="0024410B" w:rsidRPr="00A220C7" w:rsidRDefault="0024410B" w:rsidP="00B51C3C">
                  <w:pPr>
                    <w:spacing w:line="280" w:lineRule="exact"/>
                  </w:pPr>
                </w:p>
              </w:tc>
              <w:tc>
                <w:tcPr>
                  <w:tcW w:w="1620" w:type="dxa"/>
                </w:tcPr>
                <w:p w:rsidR="0024410B" w:rsidRPr="00A220C7" w:rsidRDefault="0024410B" w:rsidP="00B51C3C">
                  <w:pPr>
                    <w:spacing w:line="280" w:lineRule="exact"/>
                  </w:pPr>
                </w:p>
              </w:tc>
              <w:tc>
                <w:tcPr>
                  <w:tcW w:w="1651" w:type="dxa"/>
                </w:tcPr>
                <w:p w:rsidR="0024410B" w:rsidRPr="00A220C7" w:rsidRDefault="0024410B" w:rsidP="00B51C3C">
                  <w:pPr>
                    <w:spacing w:line="280" w:lineRule="exact"/>
                  </w:pPr>
                </w:p>
              </w:tc>
            </w:tr>
          </w:tbl>
          <w:p w:rsidR="0024410B" w:rsidRPr="00A220C7" w:rsidRDefault="0024410B" w:rsidP="00B51C3C">
            <w:pPr>
              <w:spacing w:line="400" w:lineRule="exact"/>
              <w:ind w:right="420" w:firstLine="435"/>
              <w:jc w:val="center"/>
            </w:pPr>
          </w:p>
          <w:p w:rsidR="0024410B" w:rsidRPr="00A220C7" w:rsidRDefault="0024410B" w:rsidP="00B51C3C">
            <w:pPr>
              <w:spacing w:line="400" w:lineRule="exact"/>
              <w:ind w:right="420" w:firstLine="435"/>
              <w:jc w:val="center"/>
            </w:pPr>
            <w:r w:rsidRPr="00A220C7">
              <w:rPr>
                <w:rFonts w:hint="eastAsia"/>
              </w:rPr>
              <w:t xml:space="preserve">                                            </w:t>
            </w:r>
            <w:r w:rsidRPr="00A220C7">
              <w:rPr>
                <w:rFonts w:hint="eastAsia"/>
              </w:rPr>
              <w:t>承包人（章）</w:t>
            </w:r>
            <w:r w:rsidRPr="00A220C7">
              <w:rPr>
                <w:rFonts w:hint="eastAsia"/>
              </w:rPr>
              <w:t xml:space="preserve">             </w:t>
            </w:r>
          </w:p>
          <w:p w:rsidR="0024410B" w:rsidRPr="00A220C7" w:rsidRDefault="0024410B" w:rsidP="00B51C3C">
            <w:pPr>
              <w:spacing w:line="400" w:lineRule="exact"/>
              <w:ind w:right="420" w:firstLine="435"/>
            </w:pPr>
            <w:r w:rsidRPr="00A220C7">
              <w:rPr>
                <w:rFonts w:hint="eastAsia"/>
              </w:rPr>
              <w:t>造价人员</w:t>
            </w:r>
            <w:r w:rsidRPr="00A220C7">
              <w:rPr>
                <w:rFonts w:hint="eastAsia"/>
                <w:u w:val="single"/>
              </w:rPr>
              <w:t xml:space="preserve">               </w:t>
            </w:r>
            <w:r w:rsidRPr="00A220C7">
              <w:rPr>
                <w:rFonts w:hint="eastAsia"/>
              </w:rPr>
              <w:t>承包人代表</w:t>
            </w:r>
            <w:r w:rsidRPr="00A220C7">
              <w:rPr>
                <w:rFonts w:hint="eastAsia"/>
                <w:u w:val="single"/>
              </w:rPr>
              <w:t xml:space="preserve">               </w:t>
            </w:r>
            <w:r w:rsidRPr="00A220C7">
              <w:rPr>
                <w:rFonts w:hint="eastAsia"/>
              </w:rPr>
              <w:t>日</w:t>
            </w:r>
            <w:r w:rsidRPr="00A220C7">
              <w:rPr>
                <w:rFonts w:hint="eastAsia"/>
              </w:rPr>
              <w:t xml:space="preserve">      </w:t>
            </w:r>
            <w:r w:rsidRPr="00A220C7">
              <w:rPr>
                <w:rFonts w:hint="eastAsia"/>
              </w:rPr>
              <w:t>期</w:t>
            </w:r>
            <w:r w:rsidRPr="00A220C7">
              <w:rPr>
                <w:rFonts w:hint="eastAsia"/>
                <w:u w:val="single"/>
              </w:rPr>
              <w:t xml:space="preserve">               </w:t>
            </w:r>
          </w:p>
        </w:tc>
      </w:tr>
      <w:tr w:rsidR="0024410B" w:rsidRPr="00A220C7" w:rsidTr="00B51C3C">
        <w:trPr>
          <w:trHeight w:val="2960"/>
          <w:jc w:val="center"/>
        </w:trPr>
        <w:tc>
          <w:tcPr>
            <w:tcW w:w="4536" w:type="dxa"/>
          </w:tcPr>
          <w:p w:rsidR="0024410B" w:rsidRPr="00A220C7" w:rsidRDefault="0024410B" w:rsidP="00B51C3C">
            <w:pPr>
              <w:spacing w:line="360" w:lineRule="exact"/>
            </w:pPr>
            <w:r w:rsidRPr="00A220C7">
              <w:rPr>
                <w:rFonts w:hint="eastAsia"/>
              </w:rPr>
              <w:t>复核意见：</w:t>
            </w:r>
          </w:p>
          <w:p w:rsidR="0024410B" w:rsidRPr="00A220C7" w:rsidRDefault="0024410B" w:rsidP="00B51C3C">
            <w:pPr>
              <w:spacing w:line="360" w:lineRule="exact"/>
              <w:ind w:firstLine="312"/>
            </w:pPr>
            <w:r w:rsidRPr="00A220C7">
              <w:rPr>
                <w:rFonts w:hint="eastAsia"/>
              </w:rPr>
              <w:t>□与实际施工情况不相符，修改意见</w:t>
            </w:r>
            <w:proofErr w:type="gramStart"/>
            <w:r w:rsidRPr="00A220C7">
              <w:rPr>
                <w:rFonts w:hint="eastAsia"/>
              </w:rPr>
              <w:t>见</w:t>
            </w:r>
            <w:proofErr w:type="gramEnd"/>
            <w:r w:rsidRPr="00A220C7">
              <w:rPr>
                <w:rFonts w:hint="eastAsia"/>
              </w:rPr>
              <w:t>附件。</w:t>
            </w:r>
          </w:p>
          <w:p w:rsidR="0024410B" w:rsidRPr="00A220C7" w:rsidRDefault="0024410B" w:rsidP="00B51C3C">
            <w:pPr>
              <w:spacing w:line="360" w:lineRule="exact"/>
              <w:ind w:firstLine="312"/>
            </w:pPr>
            <w:r w:rsidRPr="00A220C7">
              <w:rPr>
                <w:rFonts w:hint="eastAsia"/>
              </w:rPr>
              <w:t>□与实际施工情况相符，具体金额由造价工程师复核。</w:t>
            </w:r>
          </w:p>
          <w:p w:rsidR="0024410B" w:rsidRPr="00A220C7" w:rsidRDefault="0024410B" w:rsidP="00B51C3C">
            <w:pPr>
              <w:spacing w:line="360" w:lineRule="exact"/>
              <w:ind w:firstLine="435"/>
              <w:jc w:val="right"/>
            </w:pPr>
          </w:p>
          <w:p w:rsidR="0024410B" w:rsidRPr="00A220C7" w:rsidRDefault="0024410B" w:rsidP="00B51C3C">
            <w:pPr>
              <w:spacing w:line="360" w:lineRule="exact"/>
              <w:ind w:firstLine="435"/>
              <w:jc w:val="right"/>
            </w:pPr>
          </w:p>
          <w:p w:rsidR="0024410B" w:rsidRPr="00A220C7" w:rsidRDefault="0024410B" w:rsidP="00B51C3C">
            <w:pPr>
              <w:spacing w:line="360" w:lineRule="exact"/>
              <w:ind w:firstLine="435"/>
              <w:jc w:val="center"/>
            </w:pPr>
            <w:r w:rsidRPr="00A220C7">
              <w:t xml:space="preserve">    </w:t>
            </w:r>
            <w:r w:rsidRPr="00A220C7">
              <w:rPr>
                <w:rFonts w:hint="eastAsia"/>
              </w:rPr>
              <w:t xml:space="preserve">     </w:t>
            </w:r>
          </w:p>
          <w:p w:rsidR="0024410B" w:rsidRPr="00A220C7" w:rsidRDefault="0024410B" w:rsidP="00B51C3C">
            <w:pPr>
              <w:spacing w:line="360" w:lineRule="exact"/>
              <w:ind w:firstLine="435"/>
              <w:jc w:val="center"/>
              <w:rPr>
                <w:u w:val="single"/>
              </w:rPr>
            </w:pPr>
            <w:r w:rsidRPr="00A220C7">
              <w:rPr>
                <w:rFonts w:hint="eastAsia"/>
              </w:rPr>
              <w:t xml:space="preserve">      </w:t>
            </w:r>
            <w:r w:rsidRPr="00A220C7">
              <w:rPr>
                <w:rFonts w:hint="eastAsia"/>
              </w:rPr>
              <w:t>监理工程师</w:t>
            </w:r>
            <w:r w:rsidRPr="00A220C7">
              <w:rPr>
                <w:rFonts w:hint="eastAsia"/>
                <w:u w:val="single"/>
              </w:rPr>
              <w:t xml:space="preserve">           </w:t>
            </w:r>
          </w:p>
          <w:p w:rsidR="0024410B" w:rsidRPr="00A220C7" w:rsidRDefault="0024410B" w:rsidP="00B51C3C">
            <w:pPr>
              <w:spacing w:line="360" w:lineRule="exact"/>
              <w:ind w:firstLine="435"/>
              <w:jc w:val="center"/>
              <w:rPr>
                <w:u w:val="single"/>
              </w:rPr>
            </w:pPr>
            <w:r w:rsidRPr="00A220C7">
              <w:t xml:space="preserve">    </w:t>
            </w:r>
            <w:r w:rsidRPr="00A220C7">
              <w:rPr>
                <w:rFonts w:hint="eastAsia"/>
              </w:rPr>
              <w:t xml:space="preserve">  </w:t>
            </w:r>
            <w:r w:rsidRPr="00A220C7">
              <w:rPr>
                <w:rFonts w:hint="eastAsia"/>
              </w:rPr>
              <w:t>日</w:t>
            </w:r>
            <w:r w:rsidRPr="00A220C7">
              <w:rPr>
                <w:rFonts w:hint="eastAsia"/>
              </w:rPr>
              <w:t xml:space="preserve">      </w:t>
            </w:r>
            <w:r w:rsidRPr="00A220C7">
              <w:rPr>
                <w:rFonts w:hint="eastAsia"/>
              </w:rPr>
              <w:t>期</w:t>
            </w:r>
            <w:r w:rsidRPr="00A220C7">
              <w:rPr>
                <w:rFonts w:hint="eastAsia"/>
                <w:u w:val="single"/>
              </w:rPr>
              <w:t xml:space="preserve">           </w:t>
            </w:r>
          </w:p>
        </w:tc>
        <w:tc>
          <w:tcPr>
            <w:tcW w:w="4536" w:type="dxa"/>
          </w:tcPr>
          <w:p w:rsidR="0024410B" w:rsidRPr="00A220C7" w:rsidRDefault="0024410B" w:rsidP="00B51C3C">
            <w:pPr>
              <w:spacing w:line="360" w:lineRule="exact"/>
            </w:pPr>
            <w:r w:rsidRPr="00A220C7">
              <w:rPr>
                <w:rFonts w:hint="eastAsia"/>
              </w:rPr>
              <w:t>复核意见：</w:t>
            </w:r>
          </w:p>
          <w:p w:rsidR="0024410B" w:rsidRPr="00A220C7" w:rsidRDefault="0024410B" w:rsidP="00B51C3C">
            <w:pPr>
              <w:spacing w:line="360" w:lineRule="exact"/>
              <w:ind w:firstLine="435"/>
              <w:rPr>
                <w:u w:val="single"/>
              </w:rPr>
            </w:pPr>
            <w:r w:rsidRPr="00A220C7">
              <w:rPr>
                <w:rFonts w:hint="eastAsia"/>
              </w:rPr>
              <w:t>你方提出的竣工结算支付申请经复核，竣工结算款总额为</w:t>
            </w:r>
            <w:r w:rsidRPr="00A220C7">
              <w:rPr>
                <w:rFonts w:hint="eastAsia"/>
              </w:rPr>
              <w:t>(</w:t>
            </w:r>
            <w:r w:rsidRPr="00A220C7">
              <w:rPr>
                <w:rFonts w:hint="eastAsia"/>
              </w:rPr>
              <w:t>大写</w:t>
            </w:r>
            <w:r w:rsidRPr="00A220C7">
              <w:rPr>
                <w:rFonts w:hint="eastAsia"/>
              </w:rPr>
              <w:t>)</w:t>
            </w:r>
            <w:r w:rsidRPr="00A220C7">
              <w:rPr>
                <w:rFonts w:hint="eastAsia"/>
                <w:u w:val="single"/>
              </w:rPr>
              <w:t xml:space="preserve">                </w:t>
            </w:r>
            <w:r w:rsidRPr="00A220C7">
              <w:rPr>
                <w:rFonts w:hint="eastAsia"/>
              </w:rPr>
              <w:t>元，（小写）</w:t>
            </w:r>
            <w:r w:rsidRPr="00A220C7">
              <w:rPr>
                <w:rFonts w:hint="eastAsia"/>
                <w:u w:val="single"/>
              </w:rPr>
              <w:t xml:space="preserve">          </w:t>
            </w:r>
            <w:r w:rsidRPr="00A220C7">
              <w:rPr>
                <w:rFonts w:hint="eastAsia"/>
              </w:rPr>
              <w:t xml:space="preserve"> </w:t>
            </w:r>
            <w:r w:rsidRPr="00A220C7">
              <w:rPr>
                <w:rFonts w:hint="eastAsia"/>
              </w:rPr>
              <w:t>元，扣除前期支付以及质量保证金后应支付金额为（大写）</w:t>
            </w:r>
            <w:r w:rsidRPr="00A220C7">
              <w:rPr>
                <w:rFonts w:hint="eastAsia"/>
                <w:u w:val="single"/>
              </w:rPr>
              <w:t xml:space="preserve">              </w:t>
            </w:r>
            <w:r w:rsidRPr="00A220C7">
              <w:rPr>
                <w:rFonts w:hint="eastAsia"/>
              </w:rPr>
              <w:t>元，（小写）</w:t>
            </w:r>
            <w:r w:rsidRPr="00A220C7">
              <w:rPr>
                <w:rFonts w:hint="eastAsia"/>
                <w:u w:val="single"/>
              </w:rPr>
              <w:t xml:space="preserve">         </w:t>
            </w:r>
            <w:r w:rsidRPr="00A220C7">
              <w:rPr>
                <w:rFonts w:hint="eastAsia"/>
              </w:rPr>
              <w:t>元。</w:t>
            </w:r>
          </w:p>
          <w:p w:rsidR="0024410B" w:rsidRPr="00A220C7" w:rsidRDefault="0024410B" w:rsidP="00B51C3C">
            <w:pPr>
              <w:spacing w:line="360" w:lineRule="exact"/>
              <w:ind w:firstLine="435"/>
              <w:jc w:val="center"/>
            </w:pPr>
            <w:r w:rsidRPr="00A220C7">
              <w:t xml:space="preserve">    </w:t>
            </w:r>
          </w:p>
          <w:p w:rsidR="0024410B" w:rsidRPr="00A220C7" w:rsidRDefault="0024410B" w:rsidP="00B51C3C">
            <w:pPr>
              <w:spacing w:line="360" w:lineRule="exact"/>
              <w:ind w:firstLine="435"/>
              <w:jc w:val="center"/>
              <w:rPr>
                <w:u w:val="single"/>
              </w:rPr>
            </w:pPr>
            <w:r w:rsidRPr="00A220C7">
              <w:rPr>
                <w:rFonts w:hint="eastAsia"/>
              </w:rPr>
              <w:t xml:space="preserve">    </w:t>
            </w:r>
            <w:r w:rsidRPr="00A220C7">
              <w:rPr>
                <w:rFonts w:hint="eastAsia"/>
              </w:rPr>
              <w:t>造价工程师</w:t>
            </w:r>
            <w:r w:rsidRPr="00A220C7">
              <w:rPr>
                <w:rFonts w:hint="eastAsia"/>
                <w:u w:val="single"/>
              </w:rPr>
              <w:t xml:space="preserve">           </w:t>
            </w:r>
          </w:p>
          <w:p w:rsidR="0024410B" w:rsidRPr="00A220C7" w:rsidRDefault="0024410B" w:rsidP="00B51C3C">
            <w:pPr>
              <w:spacing w:line="360" w:lineRule="exact"/>
              <w:ind w:firstLine="435"/>
              <w:jc w:val="center"/>
              <w:rPr>
                <w:u w:val="single"/>
              </w:rPr>
            </w:pPr>
            <w:r w:rsidRPr="00A220C7">
              <w:t xml:space="preserve">    </w:t>
            </w:r>
            <w:r w:rsidRPr="00A220C7">
              <w:rPr>
                <w:rFonts w:hint="eastAsia"/>
              </w:rPr>
              <w:t>日</w:t>
            </w:r>
            <w:r w:rsidRPr="00A220C7">
              <w:rPr>
                <w:rFonts w:hint="eastAsia"/>
              </w:rPr>
              <w:t xml:space="preserve">      </w:t>
            </w:r>
            <w:r w:rsidRPr="00A220C7">
              <w:rPr>
                <w:rFonts w:hint="eastAsia"/>
              </w:rPr>
              <w:t>期</w:t>
            </w:r>
            <w:r w:rsidRPr="00A220C7">
              <w:rPr>
                <w:rFonts w:hint="eastAsia"/>
                <w:u w:val="single"/>
              </w:rPr>
              <w:t xml:space="preserve">           </w:t>
            </w:r>
          </w:p>
        </w:tc>
      </w:tr>
      <w:tr w:rsidR="0024410B" w:rsidRPr="00A220C7" w:rsidTr="00B51C3C">
        <w:trPr>
          <w:trHeight w:val="2171"/>
          <w:jc w:val="center"/>
        </w:trPr>
        <w:tc>
          <w:tcPr>
            <w:tcW w:w="9072" w:type="dxa"/>
            <w:gridSpan w:val="2"/>
          </w:tcPr>
          <w:p w:rsidR="0024410B" w:rsidRPr="00A220C7" w:rsidRDefault="0024410B" w:rsidP="00B51C3C">
            <w:pPr>
              <w:spacing w:line="400" w:lineRule="exact"/>
            </w:pPr>
            <w:r w:rsidRPr="00A220C7">
              <w:rPr>
                <w:rFonts w:hint="eastAsia"/>
              </w:rPr>
              <w:t>审核意见：</w:t>
            </w:r>
          </w:p>
          <w:p w:rsidR="0024410B" w:rsidRPr="00A220C7" w:rsidRDefault="0024410B" w:rsidP="00B51C3C">
            <w:pPr>
              <w:spacing w:line="400" w:lineRule="exact"/>
              <w:ind w:firstLine="435"/>
            </w:pPr>
            <w:r w:rsidRPr="00A220C7">
              <w:rPr>
                <w:rFonts w:hint="eastAsia"/>
              </w:rPr>
              <w:t>□不同意。</w:t>
            </w:r>
          </w:p>
          <w:p w:rsidR="0024410B" w:rsidRPr="00A220C7" w:rsidRDefault="0024410B" w:rsidP="00B51C3C">
            <w:pPr>
              <w:spacing w:line="400" w:lineRule="exact"/>
              <w:ind w:firstLineChars="200" w:firstLine="420"/>
            </w:pPr>
            <w:r w:rsidRPr="00A220C7">
              <w:rPr>
                <w:rFonts w:hint="eastAsia"/>
              </w:rPr>
              <w:t>□同意，支付时间为本表签发后的</w:t>
            </w:r>
            <w:r w:rsidRPr="00A220C7">
              <w:rPr>
                <w:rFonts w:hint="eastAsia"/>
                <w:u w:val="single"/>
              </w:rPr>
              <w:t xml:space="preserve">    </w:t>
            </w:r>
            <w:r w:rsidRPr="00A220C7">
              <w:rPr>
                <w:rFonts w:hint="eastAsia"/>
              </w:rPr>
              <w:t>天内。</w:t>
            </w:r>
          </w:p>
          <w:p w:rsidR="0024410B" w:rsidRPr="00A220C7" w:rsidRDefault="0024410B" w:rsidP="00B51C3C">
            <w:pPr>
              <w:wordWrap w:val="0"/>
              <w:spacing w:line="400" w:lineRule="exact"/>
              <w:ind w:firstLineChars="200" w:firstLine="420"/>
              <w:jc w:val="right"/>
            </w:pPr>
            <w:r w:rsidRPr="00A220C7">
              <w:rPr>
                <w:rFonts w:hint="eastAsia"/>
              </w:rPr>
              <w:t>发包人（章）</w:t>
            </w:r>
            <w:r w:rsidRPr="00A220C7">
              <w:rPr>
                <w:rFonts w:hint="eastAsia"/>
              </w:rPr>
              <w:t xml:space="preserve">           </w:t>
            </w:r>
          </w:p>
          <w:p w:rsidR="0024410B" w:rsidRPr="00A220C7" w:rsidRDefault="0024410B" w:rsidP="00B51C3C">
            <w:pPr>
              <w:wordWrap w:val="0"/>
              <w:spacing w:line="400" w:lineRule="exact"/>
              <w:ind w:firstLineChars="200" w:firstLine="420"/>
              <w:jc w:val="right"/>
              <w:rPr>
                <w:u w:val="single"/>
              </w:rPr>
            </w:pPr>
            <w:r w:rsidRPr="00A220C7">
              <w:rPr>
                <w:rFonts w:hint="eastAsia"/>
              </w:rPr>
              <w:t>发包人代表</w:t>
            </w:r>
            <w:r w:rsidRPr="00A220C7">
              <w:rPr>
                <w:rFonts w:hint="eastAsia"/>
                <w:u w:val="single"/>
              </w:rPr>
              <w:t xml:space="preserve">             </w:t>
            </w:r>
          </w:p>
          <w:p w:rsidR="0024410B" w:rsidRPr="00A220C7" w:rsidRDefault="0024410B" w:rsidP="00B51C3C">
            <w:pPr>
              <w:wordWrap w:val="0"/>
              <w:spacing w:line="400" w:lineRule="exact"/>
              <w:ind w:firstLineChars="200" w:firstLine="420"/>
              <w:jc w:val="right"/>
              <w:rPr>
                <w:u w:val="single"/>
              </w:rPr>
            </w:pPr>
            <w:r w:rsidRPr="00A220C7">
              <w:rPr>
                <w:rFonts w:hint="eastAsia"/>
              </w:rPr>
              <w:t>日</w:t>
            </w:r>
            <w:r w:rsidRPr="00A220C7">
              <w:rPr>
                <w:rFonts w:hint="eastAsia"/>
              </w:rPr>
              <w:t xml:space="preserve">      </w:t>
            </w:r>
            <w:r w:rsidRPr="00A220C7">
              <w:rPr>
                <w:rFonts w:hint="eastAsia"/>
              </w:rPr>
              <w:t>期</w:t>
            </w:r>
            <w:r w:rsidRPr="00A220C7">
              <w:rPr>
                <w:rFonts w:hint="eastAsia"/>
                <w:u w:val="single"/>
              </w:rPr>
              <w:t xml:space="preserve">             </w:t>
            </w:r>
          </w:p>
        </w:tc>
      </w:tr>
    </w:tbl>
    <w:p w:rsidR="0024410B" w:rsidRPr="00A220C7" w:rsidRDefault="0024410B" w:rsidP="0087252F">
      <w:pPr>
        <w:spacing w:beforeLines="50"/>
        <w:ind w:firstLineChars="200" w:firstLine="360"/>
        <w:rPr>
          <w:sz w:val="18"/>
          <w:szCs w:val="18"/>
        </w:rPr>
      </w:pPr>
      <w:r w:rsidRPr="00A220C7">
        <w:rPr>
          <w:rFonts w:hint="eastAsia"/>
          <w:sz w:val="18"/>
          <w:szCs w:val="18"/>
        </w:rPr>
        <w:t>注：</w:t>
      </w:r>
      <w:r w:rsidRPr="00A220C7">
        <w:rPr>
          <w:rFonts w:hint="eastAsia"/>
          <w:sz w:val="18"/>
          <w:szCs w:val="18"/>
        </w:rPr>
        <w:t>1.</w:t>
      </w:r>
      <w:r w:rsidRPr="00A220C7">
        <w:rPr>
          <w:rFonts w:hint="eastAsia"/>
          <w:sz w:val="18"/>
          <w:szCs w:val="18"/>
        </w:rPr>
        <w:t>在选择栏中的“□”内作标识“√”。</w:t>
      </w:r>
      <w:r w:rsidRPr="00A220C7">
        <w:rPr>
          <w:rFonts w:hint="eastAsia"/>
          <w:sz w:val="18"/>
          <w:szCs w:val="18"/>
        </w:rPr>
        <w:t xml:space="preserve"> </w:t>
      </w:r>
    </w:p>
    <w:p w:rsidR="0024410B" w:rsidRPr="00A220C7" w:rsidRDefault="0024410B" w:rsidP="0087252F">
      <w:pPr>
        <w:spacing w:beforeLines="50"/>
        <w:ind w:left="720" w:hangingChars="400" w:hanging="720"/>
        <w:rPr>
          <w:sz w:val="18"/>
          <w:szCs w:val="18"/>
        </w:rPr>
      </w:pPr>
      <w:r w:rsidRPr="00A220C7">
        <w:rPr>
          <w:rFonts w:hint="eastAsia"/>
          <w:sz w:val="18"/>
          <w:szCs w:val="18"/>
        </w:rPr>
        <w:t xml:space="preserve">    </w:t>
      </w:r>
      <w:r w:rsidRPr="00A220C7">
        <w:rPr>
          <w:sz w:val="18"/>
          <w:szCs w:val="18"/>
        </w:rPr>
        <w:t xml:space="preserve">  </w:t>
      </w:r>
      <w:r w:rsidRPr="00A220C7">
        <w:rPr>
          <w:rFonts w:hint="eastAsia"/>
          <w:sz w:val="18"/>
          <w:szCs w:val="18"/>
        </w:rPr>
        <w:t xml:space="preserve">  2.</w:t>
      </w:r>
      <w:r w:rsidRPr="00A220C7">
        <w:rPr>
          <w:rFonts w:hint="eastAsia"/>
          <w:sz w:val="18"/>
          <w:szCs w:val="18"/>
        </w:rPr>
        <w:t>本表一式四份，由承包人填报，发包人、监理人、造价咨询人、承包人各存一份。</w:t>
      </w:r>
    </w:p>
    <w:p w:rsidR="0024410B" w:rsidRPr="00A220C7" w:rsidRDefault="0024410B" w:rsidP="0024410B">
      <w:pPr>
        <w:ind w:right="360"/>
        <w:rPr>
          <w:sz w:val="18"/>
          <w:szCs w:val="18"/>
        </w:rPr>
      </w:pPr>
      <w:r w:rsidRPr="00A220C7">
        <w:rPr>
          <w:rFonts w:hint="eastAsia"/>
          <w:sz w:val="18"/>
          <w:szCs w:val="18"/>
        </w:rPr>
        <w:t xml:space="preserve">                                                                                            </w:t>
      </w:r>
    </w:p>
    <w:p w:rsidR="0024410B" w:rsidRPr="00A220C7" w:rsidRDefault="0024410B" w:rsidP="0024410B">
      <w:pPr>
        <w:jc w:val="center"/>
        <w:rPr>
          <w:rFonts w:hAnsi="宋体" w:cs="宋体"/>
        </w:rPr>
      </w:pPr>
    </w:p>
    <w:p w:rsidR="0024410B" w:rsidRPr="00A220C7" w:rsidRDefault="0024410B" w:rsidP="0024410B">
      <w:pPr>
        <w:jc w:val="left"/>
        <w:rPr>
          <w:b/>
          <w:sz w:val="30"/>
          <w:szCs w:val="30"/>
        </w:rPr>
      </w:pPr>
      <w:r w:rsidRPr="00A220C7">
        <w:rPr>
          <w:rFonts w:hAnsi="宋体" w:cs="宋体" w:hint="eastAsia"/>
          <w:sz w:val="30"/>
          <w:szCs w:val="30"/>
        </w:rPr>
        <w:lastRenderedPageBreak/>
        <w:t>附件</w:t>
      </w:r>
      <w:r w:rsidRPr="00A220C7">
        <w:rPr>
          <w:rFonts w:hAnsi="宋体" w:cs="宋体" w:hint="eastAsia"/>
          <w:sz w:val="30"/>
          <w:szCs w:val="30"/>
        </w:rPr>
        <w:t>13</w:t>
      </w:r>
      <w:r w:rsidRPr="00A220C7">
        <w:rPr>
          <w:rFonts w:hAnsi="宋体" w:cs="宋体" w:hint="eastAsia"/>
          <w:sz w:val="30"/>
          <w:szCs w:val="30"/>
        </w:rPr>
        <w:t>：</w:t>
      </w:r>
    </w:p>
    <w:p w:rsidR="0024410B" w:rsidRPr="00A220C7" w:rsidRDefault="0024410B" w:rsidP="0024410B">
      <w:pPr>
        <w:jc w:val="center"/>
        <w:rPr>
          <w:b/>
          <w:sz w:val="36"/>
          <w:szCs w:val="36"/>
        </w:rPr>
      </w:pPr>
      <w:r w:rsidRPr="00A220C7">
        <w:rPr>
          <w:rFonts w:hint="eastAsia"/>
          <w:b/>
          <w:sz w:val="36"/>
          <w:szCs w:val="36"/>
        </w:rPr>
        <w:t>最终结算款支付申请（核准）表</w:t>
      </w:r>
    </w:p>
    <w:p w:rsidR="0024410B" w:rsidRPr="00A220C7" w:rsidRDefault="0024410B" w:rsidP="0024410B">
      <w:pPr>
        <w:rPr>
          <w:sz w:val="24"/>
        </w:rPr>
      </w:pPr>
      <w:r w:rsidRPr="00A220C7">
        <w:rPr>
          <w:rFonts w:hint="eastAsia"/>
          <w:sz w:val="24"/>
        </w:rPr>
        <w:t>工程名称：</w:t>
      </w:r>
      <w:r w:rsidRPr="00A220C7">
        <w:rPr>
          <w:rFonts w:hint="eastAsia"/>
          <w:sz w:val="24"/>
        </w:rPr>
        <w:t xml:space="preserve">                                             </w:t>
      </w:r>
      <w:r w:rsidRPr="00A220C7">
        <w:rPr>
          <w:rFonts w:hint="eastAsia"/>
          <w:sz w:val="24"/>
        </w:rPr>
        <w:t>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6"/>
        <w:gridCol w:w="4536"/>
      </w:tblGrid>
      <w:tr w:rsidR="0024410B" w:rsidRPr="00A220C7" w:rsidTr="00B51C3C">
        <w:trPr>
          <w:trHeight w:val="5794"/>
          <w:jc w:val="center"/>
        </w:trPr>
        <w:tc>
          <w:tcPr>
            <w:tcW w:w="9072" w:type="dxa"/>
            <w:gridSpan w:val="2"/>
          </w:tcPr>
          <w:p w:rsidR="0024410B" w:rsidRPr="00A220C7" w:rsidRDefault="0024410B" w:rsidP="00B51C3C">
            <w:pPr>
              <w:spacing w:line="480" w:lineRule="exact"/>
              <w:ind w:leftChars="149" w:left="525" w:hangingChars="101" w:hanging="212"/>
              <w:rPr>
                <w:u w:val="single"/>
              </w:rPr>
            </w:pPr>
            <w:r w:rsidRPr="00A220C7">
              <w:rPr>
                <w:rFonts w:hint="eastAsia"/>
              </w:rPr>
              <w:t>致：</w:t>
            </w:r>
            <w:r w:rsidRPr="00A220C7">
              <w:rPr>
                <w:rFonts w:hint="eastAsia"/>
                <w:u w:val="single"/>
              </w:rPr>
              <w:t xml:space="preserve">                                   </w:t>
            </w:r>
            <w:r w:rsidRPr="00A220C7">
              <w:rPr>
                <w:rFonts w:hint="eastAsia"/>
                <w:u w:val="single"/>
              </w:rPr>
              <w:t>（发包人全称）</w:t>
            </w:r>
          </w:p>
          <w:p w:rsidR="0024410B" w:rsidRPr="00A220C7" w:rsidRDefault="0024410B" w:rsidP="00B51C3C">
            <w:pPr>
              <w:spacing w:line="400" w:lineRule="exact"/>
              <w:ind w:leftChars="-2" w:left="-4" w:firstLineChars="150" w:firstLine="315"/>
            </w:pPr>
            <w:r w:rsidRPr="00A220C7">
              <w:rPr>
                <w:rFonts w:hint="eastAsia"/>
              </w:rPr>
              <w:t>我方于</w:t>
            </w:r>
            <w:r w:rsidRPr="00A220C7">
              <w:rPr>
                <w:rFonts w:hint="eastAsia"/>
                <w:u w:val="single"/>
              </w:rPr>
              <w:t xml:space="preserve">         </w:t>
            </w:r>
            <w:r w:rsidRPr="00A220C7">
              <w:rPr>
                <w:rFonts w:hint="eastAsia"/>
              </w:rPr>
              <w:t>至</w:t>
            </w:r>
            <w:r w:rsidRPr="00A220C7">
              <w:rPr>
                <w:rFonts w:hint="eastAsia"/>
                <w:u w:val="single"/>
              </w:rPr>
              <w:t xml:space="preserve">          </w:t>
            </w:r>
            <w:r w:rsidRPr="00A220C7">
              <w:rPr>
                <w:rFonts w:hint="eastAsia"/>
              </w:rPr>
              <w:t>期间已完成了缺陷修复工作，根据施工合同的约定，现申请支付最终结清合同款额为</w:t>
            </w:r>
            <w:r w:rsidRPr="00A220C7">
              <w:rPr>
                <w:rFonts w:hint="eastAsia"/>
              </w:rPr>
              <w:t>(</w:t>
            </w:r>
            <w:r w:rsidRPr="00A220C7">
              <w:rPr>
                <w:rFonts w:hint="eastAsia"/>
              </w:rPr>
              <w:t>大写</w:t>
            </w:r>
            <w:r w:rsidRPr="00A220C7">
              <w:rPr>
                <w:rFonts w:hint="eastAsia"/>
              </w:rPr>
              <w:t>)</w:t>
            </w:r>
            <w:r w:rsidRPr="00A220C7">
              <w:rPr>
                <w:rFonts w:hint="eastAsia"/>
                <w:u w:val="single"/>
              </w:rPr>
              <w:t xml:space="preserve">            </w:t>
            </w:r>
            <w:r w:rsidRPr="00A220C7">
              <w:rPr>
                <w:rFonts w:hint="eastAsia"/>
              </w:rPr>
              <w:t>元，</w:t>
            </w:r>
            <w:r w:rsidRPr="00A220C7">
              <w:rPr>
                <w:rFonts w:hint="eastAsia"/>
              </w:rPr>
              <w:t>(</w:t>
            </w:r>
            <w:r w:rsidRPr="00A220C7">
              <w:rPr>
                <w:rFonts w:hint="eastAsia"/>
              </w:rPr>
              <w:t>小写</w:t>
            </w:r>
            <w:r w:rsidRPr="00A220C7">
              <w:rPr>
                <w:rFonts w:hint="eastAsia"/>
              </w:rPr>
              <w:t>)</w:t>
            </w:r>
            <w:r w:rsidRPr="00A220C7">
              <w:rPr>
                <w:rFonts w:hint="eastAsia"/>
                <w:u w:val="single"/>
              </w:rPr>
              <w:t xml:space="preserve">         </w:t>
            </w:r>
            <w:r w:rsidRPr="00A220C7">
              <w:rPr>
                <w:rFonts w:hint="eastAsia"/>
              </w:rPr>
              <w:t>元，请予核准。</w:t>
            </w:r>
          </w:p>
          <w:tbl>
            <w:tblPr>
              <w:tblpPr w:leftFromText="180" w:rightFromText="180" w:vertAnchor="page" w:horzAnchor="margin" w:tblpY="13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
              <w:gridCol w:w="3420"/>
              <w:gridCol w:w="1620"/>
              <w:gridCol w:w="1620"/>
              <w:gridCol w:w="1651"/>
            </w:tblGrid>
            <w:tr w:rsidR="0024410B" w:rsidRPr="00A220C7" w:rsidTr="00B51C3C">
              <w:trPr>
                <w:trHeight w:val="309"/>
              </w:trPr>
              <w:tc>
                <w:tcPr>
                  <w:tcW w:w="535" w:type="dxa"/>
                  <w:vAlign w:val="center"/>
                </w:tcPr>
                <w:p w:rsidR="0024410B" w:rsidRPr="00A220C7" w:rsidRDefault="0024410B" w:rsidP="00B51C3C">
                  <w:pPr>
                    <w:spacing w:line="280" w:lineRule="exact"/>
                    <w:jc w:val="center"/>
                  </w:pPr>
                  <w:r w:rsidRPr="00A220C7">
                    <w:rPr>
                      <w:rFonts w:hint="eastAsia"/>
                    </w:rPr>
                    <w:t>序号</w:t>
                  </w:r>
                </w:p>
              </w:tc>
              <w:tc>
                <w:tcPr>
                  <w:tcW w:w="3420" w:type="dxa"/>
                  <w:vAlign w:val="center"/>
                </w:tcPr>
                <w:p w:rsidR="0024410B" w:rsidRPr="00A220C7" w:rsidRDefault="0024410B" w:rsidP="00B51C3C">
                  <w:pPr>
                    <w:spacing w:line="280" w:lineRule="exact"/>
                    <w:jc w:val="center"/>
                  </w:pPr>
                  <w:r w:rsidRPr="00A220C7">
                    <w:rPr>
                      <w:rFonts w:hint="eastAsia"/>
                    </w:rPr>
                    <w:t>名</w:t>
                  </w:r>
                  <w:r w:rsidRPr="00A220C7">
                    <w:rPr>
                      <w:rFonts w:hint="eastAsia"/>
                    </w:rPr>
                    <w:t xml:space="preserve">      </w:t>
                  </w:r>
                  <w:r w:rsidRPr="00A220C7">
                    <w:rPr>
                      <w:rFonts w:hint="eastAsia"/>
                    </w:rPr>
                    <w:t>称</w:t>
                  </w:r>
                </w:p>
              </w:tc>
              <w:tc>
                <w:tcPr>
                  <w:tcW w:w="1620" w:type="dxa"/>
                  <w:vAlign w:val="center"/>
                </w:tcPr>
                <w:p w:rsidR="0024410B" w:rsidRPr="00A220C7" w:rsidRDefault="0024410B" w:rsidP="00B51C3C">
                  <w:pPr>
                    <w:spacing w:line="280" w:lineRule="exact"/>
                    <w:jc w:val="center"/>
                  </w:pPr>
                  <w:r w:rsidRPr="00A220C7">
                    <w:rPr>
                      <w:rFonts w:hint="eastAsia"/>
                    </w:rPr>
                    <w:t>申请金额（元）</w:t>
                  </w:r>
                </w:p>
              </w:tc>
              <w:tc>
                <w:tcPr>
                  <w:tcW w:w="1620" w:type="dxa"/>
                  <w:vAlign w:val="center"/>
                </w:tcPr>
                <w:p w:rsidR="0024410B" w:rsidRPr="00A220C7" w:rsidRDefault="0024410B" w:rsidP="00B51C3C">
                  <w:pPr>
                    <w:spacing w:line="280" w:lineRule="exact"/>
                    <w:jc w:val="center"/>
                  </w:pPr>
                  <w:r w:rsidRPr="00A220C7">
                    <w:rPr>
                      <w:rFonts w:hint="eastAsia"/>
                    </w:rPr>
                    <w:t>复核金额（元）</w:t>
                  </w:r>
                </w:p>
              </w:tc>
              <w:tc>
                <w:tcPr>
                  <w:tcW w:w="1651" w:type="dxa"/>
                  <w:vAlign w:val="center"/>
                </w:tcPr>
                <w:p w:rsidR="0024410B" w:rsidRPr="00A220C7" w:rsidRDefault="0024410B" w:rsidP="00B51C3C">
                  <w:pPr>
                    <w:spacing w:line="280" w:lineRule="exact"/>
                    <w:jc w:val="center"/>
                  </w:pPr>
                  <w:r w:rsidRPr="00A220C7">
                    <w:rPr>
                      <w:rFonts w:hint="eastAsia"/>
                    </w:rPr>
                    <w:t>备注</w:t>
                  </w:r>
                </w:p>
              </w:tc>
            </w:tr>
            <w:tr w:rsidR="0024410B" w:rsidRPr="00A220C7" w:rsidTr="00B51C3C">
              <w:tc>
                <w:tcPr>
                  <w:tcW w:w="535" w:type="dxa"/>
                </w:tcPr>
                <w:p w:rsidR="0024410B" w:rsidRPr="00A220C7" w:rsidRDefault="0024410B" w:rsidP="00B51C3C">
                  <w:pPr>
                    <w:spacing w:line="280" w:lineRule="exact"/>
                    <w:jc w:val="center"/>
                  </w:pPr>
                  <w:r w:rsidRPr="00A220C7">
                    <w:rPr>
                      <w:rFonts w:hint="eastAsia"/>
                    </w:rPr>
                    <w:t>1</w:t>
                  </w:r>
                </w:p>
              </w:tc>
              <w:tc>
                <w:tcPr>
                  <w:tcW w:w="3420" w:type="dxa"/>
                </w:tcPr>
                <w:p w:rsidR="0024410B" w:rsidRPr="00A220C7" w:rsidRDefault="0024410B" w:rsidP="00B51C3C">
                  <w:pPr>
                    <w:spacing w:line="280" w:lineRule="exact"/>
                  </w:pPr>
                  <w:r w:rsidRPr="00A220C7">
                    <w:rPr>
                      <w:rFonts w:hint="eastAsia"/>
                    </w:rPr>
                    <w:t>已预留的质量保证金</w:t>
                  </w:r>
                </w:p>
              </w:tc>
              <w:tc>
                <w:tcPr>
                  <w:tcW w:w="1620" w:type="dxa"/>
                </w:tcPr>
                <w:p w:rsidR="0024410B" w:rsidRPr="00A220C7" w:rsidRDefault="0024410B" w:rsidP="00B51C3C">
                  <w:pPr>
                    <w:spacing w:line="280" w:lineRule="exact"/>
                  </w:pPr>
                </w:p>
              </w:tc>
              <w:tc>
                <w:tcPr>
                  <w:tcW w:w="1620" w:type="dxa"/>
                </w:tcPr>
                <w:p w:rsidR="0024410B" w:rsidRPr="00A220C7" w:rsidRDefault="0024410B" w:rsidP="00B51C3C">
                  <w:pPr>
                    <w:spacing w:line="280" w:lineRule="exact"/>
                  </w:pPr>
                </w:p>
              </w:tc>
              <w:tc>
                <w:tcPr>
                  <w:tcW w:w="1651" w:type="dxa"/>
                </w:tcPr>
                <w:p w:rsidR="0024410B" w:rsidRPr="00A220C7" w:rsidRDefault="0024410B" w:rsidP="00B51C3C">
                  <w:pPr>
                    <w:spacing w:line="280" w:lineRule="exact"/>
                  </w:pPr>
                </w:p>
              </w:tc>
            </w:tr>
            <w:tr w:rsidR="0024410B" w:rsidRPr="00A220C7" w:rsidTr="00B51C3C">
              <w:tc>
                <w:tcPr>
                  <w:tcW w:w="535" w:type="dxa"/>
                </w:tcPr>
                <w:p w:rsidR="0024410B" w:rsidRPr="00A220C7" w:rsidRDefault="0024410B" w:rsidP="00B51C3C">
                  <w:pPr>
                    <w:spacing w:line="280" w:lineRule="exact"/>
                    <w:jc w:val="center"/>
                  </w:pPr>
                  <w:r w:rsidRPr="00A220C7">
                    <w:rPr>
                      <w:rFonts w:hint="eastAsia"/>
                    </w:rPr>
                    <w:t>2</w:t>
                  </w:r>
                </w:p>
              </w:tc>
              <w:tc>
                <w:tcPr>
                  <w:tcW w:w="3420" w:type="dxa"/>
                </w:tcPr>
                <w:p w:rsidR="0024410B" w:rsidRPr="00A220C7" w:rsidRDefault="0024410B" w:rsidP="00B51C3C">
                  <w:pPr>
                    <w:spacing w:line="280" w:lineRule="exact"/>
                  </w:pPr>
                  <w:r w:rsidRPr="00A220C7">
                    <w:rPr>
                      <w:rFonts w:hint="eastAsia"/>
                    </w:rPr>
                    <w:t>应增加因发包人原因造成缺陷的修复金额</w:t>
                  </w:r>
                </w:p>
              </w:tc>
              <w:tc>
                <w:tcPr>
                  <w:tcW w:w="1620" w:type="dxa"/>
                </w:tcPr>
                <w:p w:rsidR="0024410B" w:rsidRPr="00A220C7" w:rsidRDefault="0024410B" w:rsidP="00B51C3C">
                  <w:pPr>
                    <w:spacing w:line="280" w:lineRule="exact"/>
                  </w:pPr>
                </w:p>
              </w:tc>
              <w:tc>
                <w:tcPr>
                  <w:tcW w:w="1620" w:type="dxa"/>
                </w:tcPr>
                <w:p w:rsidR="0024410B" w:rsidRPr="00A220C7" w:rsidRDefault="0024410B" w:rsidP="00B51C3C">
                  <w:pPr>
                    <w:spacing w:line="280" w:lineRule="exact"/>
                  </w:pPr>
                </w:p>
              </w:tc>
              <w:tc>
                <w:tcPr>
                  <w:tcW w:w="1651" w:type="dxa"/>
                </w:tcPr>
                <w:p w:rsidR="0024410B" w:rsidRPr="00A220C7" w:rsidRDefault="0024410B" w:rsidP="00B51C3C">
                  <w:pPr>
                    <w:spacing w:line="280" w:lineRule="exact"/>
                  </w:pPr>
                </w:p>
              </w:tc>
            </w:tr>
            <w:tr w:rsidR="0024410B" w:rsidRPr="00A220C7" w:rsidTr="00B51C3C">
              <w:tc>
                <w:tcPr>
                  <w:tcW w:w="535" w:type="dxa"/>
                </w:tcPr>
                <w:p w:rsidR="0024410B" w:rsidRPr="00A220C7" w:rsidRDefault="0024410B" w:rsidP="00B51C3C">
                  <w:pPr>
                    <w:spacing w:line="280" w:lineRule="exact"/>
                    <w:jc w:val="center"/>
                  </w:pPr>
                  <w:r w:rsidRPr="00A220C7">
                    <w:rPr>
                      <w:rFonts w:hint="eastAsia"/>
                    </w:rPr>
                    <w:t>3</w:t>
                  </w:r>
                </w:p>
              </w:tc>
              <w:tc>
                <w:tcPr>
                  <w:tcW w:w="3420" w:type="dxa"/>
                </w:tcPr>
                <w:p w:rsidR="0024410B" w:rsidRPr="00A220C7" w:rsidRDefault="0024410B" w:rsidP="00B51C3C">
                  <w:pPr>
                    <w:spacing w:line="280" w:lineRule="exact"/>
                  </w:pPr>
                  <w:r w:rsidRPr="00A220C7">
                    <w:rPr>
                      <w:rFonts w:hint="eastAsia"/>
                    </w:rPr>
                    <w:t>应扣减承包人不修复缺陷、发包人组织修复的金额</w:t>
                  </w:r>
                </w:p>
              </w:tc>
              <w:tc>
                <w:tcPr>
                  <w:tcW w:w="1620" w:type="dxa"/>
                </w:tcPr>
                <w:p w:rsidR="0024410B" w:rsidRPr="00A220C7" w:rsidRDefault="0024410B" w:rsidP="00B51C3C">
                  <w:pPr>
                    <w:spacing w:line="280" w:lineRule="exact"/>
                  </w:pPr>
                </w:p>
              </w:tc>
              <w:tc>
                <w:tcPr>
                  <w:tcW w:w="1620" w:type="dxa"/>
                </w:tcPr>
                <w:p w:rsidR="0024410B" w:rsidRPr="00A220C7" w:rsidRDefault="0024410B" w:rsidP="00B51C3C">
                  <w:pPr>
                    <w:spacing w:line="280" w:lineRule="exact"/>
                  </w:pPr>
                </w:p>
              </w:tc>
              <w:tc>
                <w:tcPr>
                  <w:tcW w:w="1651" w:type="dxa"/>
                </w:tcPr>
                <w:p w:rsidR="0024410B" w:rsidRPr="00A220C7" w:rsidRDefault="0024410B" w:rsidP="00B51C3C">
                  <w:pPr>
                    <w:spacing w:line="280" w:lineRule="exact"/>
                  </w:pPr>
                </w:p>
              </w:tc>
            </w:tr>
            <w:tr w:rsidR="0024410B" w:rsidRPr="00A220C7" w:rsidTr="00B51C3C">
              <w:tc>
                <w:tcPr>
                  <w:tcW w:w="535" w:type="dxa"/>
                </w:tcPr>
                <w:p w:rsidR="0024410B" w:rsidRPr="00A220C7" w:rsidRDefault="0024410B" w:rsidP="00B51C3C">
                  <w:pPr>
                    <w:spacing w:line="280" w:lineRule="exact"/>
                    <w:jc w:val="center"/>
                  </w:pPr>
                  <w:r w:rsidRPr="00A220C7">
                    <w:rPr>
                      <w:rFonts w:hint="eastAsia"/>
                    </w:rPr>
                    <w:t>4</w:t>
                  </w:r>
                </w:p>
              </w:tc>
              <w:tc>
                <w:tcPr>
                  <w:tcW w:w="3420" w:type="dxa"/>
                </w:tcPr>
                <w:p w:rsidR="0024410B" w:rsidRPr="00A220C7" w:rsidRDefault="0024410B" w:rsidP="00B51C3C">
                  <w:pPr>
                    <w:spacing w:line="280" w:lineRule="exact"/>
                  </w:pPr>
                  <w:r w:rsidRPr="00A220C7">
                    <w:rPr>
                      <w:rFonts w:hint="eastAsia"/>
                    </w:rPr>
                    <w:t>最终应支付的合同价款</w:t>
                  </w:r>
                </w:p>
              </w:tc>
              <w:tc>
                <w:tcPr>
                  <w:tcW w:w="1620" w:type="dxa"/>
                </w:tcPr>
                <w:p w:rsidR="0024410B" w:rsidRPr="00A220C7" w:rsidRDefault="0024410B" w:rsidP="00B51C3C">
                  <w:pPr>
                    <w:spacing w:line="280" w:lineRule="exact"/>
                  </w:pPr>
                </w:p>
              </w:tc>
              <w:tc>
                <w:tcPr>
                  <w:tcW w:w="1620" w:type="dxa"/>
                </w:tcPr>
                <w:p w:rsidR="0024410B" w:rsidRPr="00A220C7" w:rsidRDefault="0024410B" w:rsidP="00B51C3C">
                  <w:pPr>
                    <w:spacing w:line="280" w:lineRule="exact"/>
                  </w:pPr>
                </w:p>
              </w:tc>
              <w:tc>
                <w:tcPr>
                  <w:tcW w:w="1651" w:type="dxa"/>
                </w:tcPr>
                <w:p w:rsidR="0024410B" w:rsidRPr="00A220C7" w:rsidRDefault="0024410B" w:rsidP="00B51C3C">
                  <w:pPr>
                    <w:spacing w:line="280" w:lineRule="exact"/>
                  </w:pPr>
                </w:p>
              </w:tc>
            </w:tr>
            <w:tr w:rsidR="0024410B" w:rsidRPr="00A220C7" w:rsidTr="00B51C3C">
              <w:tc>
                <w:tcPr>
                  <w:tcW w:w="535" w:type="dxa"/>
                </w:tcPr>
                <w:p w:rsidR="0024410B" w:rsidRPr="00A220C7" w:rsidRDefault="0024410B" w:rsidP="00B51C3C">
                  <w:pPr>
                    <w:spacing w:line="280" w:lineRule="exact"/>
                    <w:jc w:val="center"/>
                  </w:pPr>
                </w:p>
              </w:tc>
              <w:tc>
                <w:tcPr>
                  <w:tcW w:w="3420" w:type="dxa"/>
                </w:tcPr>
                <w:p w:rsidR="0024410B" w:rsidRPr="00A220C7" w:rsidRDefault="0024410B" w:rsidP="00B51C3C">
                  <w:pPr>
                    <w:spacing w:line="280" w:lineRule="exact"/>
                  </w:pPr>
                </w:p>
              </w:tc>
              <w:tc>
                <w:tcPr>
                  <w:tcW w:w="1620" w:type="dxa"/>
                </w:tcPr>
                <w:p w:rsidR="0024410B" w:rsidRPr="00A220C7" w:rsidRDefault="0024410B" w:rsidP="00B51C3C">
                  <w:pPr>
                    <w:spacing w:line="280" w:lineRule="exact"/>
                  </w:pPr>
                </w:p>
              </w:tc>
              <w:tc>
                <w:tcPr>
                  <w:tcW w:w="1620" w:type="dxa"/>
                </w:tcPr>
                <w:p w:rsidR="0024410B" w:rsidRPr="00A220C7" w:rsidRDefault="0024410B" w:rsidP="00B51C3C">
                  <w:pPr>
                    <w:spacing w:line="280" w:lineRule="exact"/>
                  </w:pPr>
                </w:p>
              </w:tc>
              <w:tc>
                <w:tcPr>
                  <w:tcW w:w="1651" w:type="dxa"/>
                </w:tcPr>
                <w:p w:rsidR="0024410B" w:rsidRPr="00A220C7" w:rsidRDefault="0024410B" w:rsidP="00B51C3C">
                  <w:pPr>
                    <w:spacing w:line="280" w:lineRule="exact"/>
                  </w:pPr>
                </w:p>
              </w:tc>
            </w:tr>
            <w:tr w:rsidR="0024410B" w:rsidRPr="00A220C7" w:rsidTr="00B51C3C">
              <w:tc>
                <w:tcPr>
                  <w:tcW w:w="535" w:type="dxa"/>
                </w:tcPr>
                <w:p w:rsidR="0024410B" w:rsidRPr="00A220C7" w:rsidRDefault="0024410B" w:rsidP="00B51C3C">
                  <w:pPr>
                    <w:spacing w:line="280" w:lineRule="exact"/>
                    <w:jc w:val="center"/>
                  </w:pPr>
                </w:p>
              </w:tc>
              <w:tc>
                <w:tcPr>
                  <w:tcW w:w="3420" w:type="dxa"/>
                </w:tcPr>
                <w:p w:rsidR="0024410B" w:rsidRPr="00A220C7" w:rsidRDefault="0024410B" w:rsidP="00B51C3C">
                  <w:pPr>
                    <w:spacing w:line="280" w:lineRule="exact"/>
                  </w:pPr>
                </w:p>
              </w:tc>
              <w:tc>
                <w:tcPr>
                  <w:tcW w:w="1620" w:type="dxa"/>
                </w:tcPr>
                <w:p w:rsidR="0024410B" w:rsidRPr="00A220C7" w:rsidRDefault="0024410B" w:rsidP="00B51C3C">
                  <w:pPr>
                    <w:spacing w:line="280" w:lineRule="exact"/>
                  </w:pPr>
                </w:p>
              </w:tc>
              <w:tc>
                <w:tcPr>
                  <w:tcW w:w="1620" w:type="dxa"/>
                </w:tcPr>
                <w:p w:rsidR="0024410B" w:rsidRPr="00A220C7" w:rsidRDefault="0024410B" w:rsidP="00B51C3C">
                  <w:pPr>
                    <w:spacing w:line="280" w:lineRule="exact"/>
                  </w:pPr>
                </w:p>
              </w:tc>
              <w:tc>
                <w:tcPr>
                  <w:tcW w:w="1651" w:type="dxa"/>
                </w:tcPr>
                <w:p w:rsidR="0024410B" w:rsidRPr="00A220C7" w:rsidRDefault="0024410B" w:rsidP="00B51C3C">
                  <w:pPr>
                    <w:spacing w:line="280" w:lineRule="exact"/>
                  </w:pPr>
                </w:p>
              </w:tc>
            </w:tr>
            <w:tr w:rsidR="0024410B" w:rsidRPr="00A220C7" w:rsidTr="00B51C3C">
              <w:tc>
                <w:tcPr>
                  <w:tcW w:w="535" w:type="dxa"/>
                </w:tcPr>
                <w:p w:rsidR="0024410B" w:rsidRPr="00A220C7" w:rsidRDefault="0024410B" w:rsidP="00B51C3C">
                  <w:pPr>
                    <w:spacing w:line="280" w:lineRule="exact"/>
                    <w:jc w:val="center"/>
                  </w:pPr>
                </w:p>
              </w:tc>
              <w:tc>
                <w:tcPr>
                  <w:tcW w:w="3420" w:type="dxa"/>
                </w:tcPr>
                <w:p w:rsidR="0024410B" w:rsidRPr="00A220C7" w:rsidRDefault="0024410B" w:rsidP="00B51C3C">
                  <w:pPr>
                    <w:spacing w:line="280" w:lineRule="exact"/>
                  </w:pPr>
                </w:p>
              </w:tc>
              <w:tc>
                <w:tcPr>
                  <w:tcW w:w="1620" w:type="dxa"/>
                </w:tcPr>
                <w:p w:rsidR="0024410B" w:rsidRPr="00A220C7" w:rsidRDefault="0024410B" w:rsidP="00B51C3C">
                  <w:pPr>
                    <w:spacing w:line="280" w:lineRule="exact"/>
                  </w:pPr>
                </w:p>
              </w:tc>
              <w:tc>
                <w:tcPr>
                  <w:tcW w:w="1620" w:type="dxa"/>
                </w:tcPr>
                <w:p w:rsidR="0024410B" w:rsidRPr="00A220C7" w:rsidRDefault="0024410B" w:rsidP="00B51C3C">
                  <w:pPr>
                    <w:spacing w:line="280" w:lineRule="exact"/>
                  </w:pPr>
                </w:p>
              </w:tc>
              <w:tc>
                <w:tcPr>
                  <w:tcW w:w="1651" w:type="dxa"/>
                </w:tcPr>
                <w:p w:rsidR="0024410B" w:rsidRPr="00A220C7" w:rsidRDefault="0024410B" w:rsidP="00B51C3C">
                  <w:pPr>
                    <w:spacing w:line="280" w:lineRule="exact"/>
                  </w:pPr>
                </w:p>
              </w:tc>
            </w:tr>
            <w:tr w:rsidR="0024410B" w:rsidRPr="00A220C7" w:rsidTr="00B51C3C">
              <w:tc>
                <w:tcPr>
                  <w:tcW w:w="535" w:type="dxa"/>
                </w:tcPr>
                <w:p w:rsidR="0024410B" w:rsidRPr="00A220C7" w:rsidRDefault="0024410B" w:rsidP="00B51C3C">
                  <w:pPr>
                    <w:spacing w:line="280" w:lineRule="exact"/>
                    <w:jc w:val="center"/>
                  </w:pPr>
                </w:p>
              </w:tc>
              <w:tc>
                <w:tcPr>
                  <w:tcW w:w="3420" w:type="dxa"/>
                </w:tcPr>
                <w:p w:rsidR="0024410B" w:rsidRPr="00A220C7" w:rsidRDefault="0024410B" w:rsidP="00B51C3C">
                  <w:pPr>
                    <w:spacing w:line="280" w:lineRule="exact"/>
                  </w:pPr>
                </w:p>
              </w:tc>
              <w:tc>
                <w:tcPr>
                  <w:tcW w:w="1620" w:type="dxa"/>
                </w:tcPr>
                <w:p w:rsidR="0024410B" w:rsidRPr="00A220C7" w:rsidRDefault="0024410B" w:rsidP="00B51C3C">
                  <w:pPr>
                    <w:spacing w:line="280" w:lineRule="exact"/>
                  </w:pPr>
                </w:p>
              </w:tc>
              <w:tc>
                <w:tcPr>
                  <w:tcW w:w="1620" w:type="dxa"/>
                </w:tcPr>
                <w:p w:rsidR="0024410B" w:rsidRPr="00A220C7" w:rsidRDefault="0024410B" w:rsidP="00B51C3C">
                  <w:pPr>
                    <w:spacing w:line="280" w:lineRule="exact"/>
                  </w:pPr>
                </w:p>
              </w:tc>
              <w:tc>
                <w:tcPr>
                  <w:tcW w:w="1651" w:type="dxa"/>
                </w:tcPr>
                <w:p w:rsidR="0024410B" w:rsidRPr="00A220C7" w:rsidRDefault="0024410B" w:rsidP="00B51C3C">
                  <w:pPr>
                    <w:spacing w:line="280" w:lineRule="exact"/>
                  </w:pPr>
                </w:p>
              </w:tc>
            </w:tr>
          </w:tbl>
          <w:p w:rsidR="0024410B" w:rsidRPr="00A220C7" w:rsidRDefault="0024410B" w:rsidP="00B51C3C">
            <w:pPr>
              <w:spacing w:line="400" w:lineRule="exact"/>
              <w:ind w:right="420" w:firstLine="435"/>
              <w:jc w:val="center"/>
            </w:pPr>
            <w:r w:rsidRPr="00A220C7">
              <w:rPr>
                <w:rFonts w:hint="eastAsia"/>
              </w:rPr>
              <w:t xml:space="preserve">                                            </w:t>
            </w:r>
            <w:r w:rsidRPr="00A220C7">
              <w:rPr>
                <w:rFonts w:hint="eastAsia"/>
              </w:rPr>
              <w:t>承包人（章）</w:t>
            </w:r>
            <w:r w:rsidRPr="00A220C7">
              <w:rPr>
                <w:rFonts w:hint="eastAsia"/>
              </w:rPr>
              <w:t xml:space="preserve">             </w:t>
            </w:r>
          </w:p>
          <w:p w:rsidR="0024410B" w:rsidRPr="00A220C7" w:rsidRDefault="0024410B" w:rsidP="00B51C3C">
            <w:pPr>
              <w:spacing w:line="400" w:lineRule="exact"/>
              <w:ind w:right="420" w:firstLine="435"/>
            </w:pPr>
            <w:r w:rsidRPr="00A220C7">
              <w:rPr>
                <w:rFonts w:hint="eastAsia"/>
              </w:rPr>
              <w:t>造价人员</w:t>
            </w:r>
            <w:r w:rsidRPr="00A220C7">
              <w:rPr>
                <w:rFonts w:hint="eastAsia"/>
                <w:u w:val="single"/>
              </w:rPr>
              <w:t xml:space="preserve">               </w:t>
            </w:r>
            <w:r w:rsidRPr="00A220C7">
              <w:rPr>
                <w:rFonts w:hint="eastAsia"/>
              </w:rPr>
              <w:t>承包人代表</w:t>
            </w:r>
            <w:r w:rsidRPr="00A220C7">
              <w:rPr>
                <w:rFonts w:hint="eastAsia"/>
                <w:u w:val="single"/>
              </w:rPr>
              <w:t xml:space="preserve">               </w:t>
            </w:r>
            <w:r w:rsidRPr="00A220C7">
              <w:rPr>
                <w:rFonts w:hint="eastAsia"/>
              </w:rPr>
              <w:t>日</w:t>
            </w:r>
            <w:r w:rsidRPr="00A220C7">
              <w:rPr>
                <w:rFonts w:hint="eastAsia"/>
              </w:rPr>
              <w:t xml:space="preserve">      </w:t>
            </w:r>
            <w:r w:rsidRPr="00A220C7">
              <w:rPr>
                <w:rFonts w:hint="eastAsia"/>
              </w:rPr>
              <w:t>期</w:t>
            </w:r>
            <w:r w:rsidRPr="00A220C7">
              <w:rPr>
                <w:rFonts w:hint="eastAsia"/>
                <w:u w:val="single"/>
              </w:rPr>
              <w:t xml:space="preserve">               </w:t>
            </w:r>
          </w:p>
        </w:tc>
      </w:tr>
      <w:tr w:rsidR="0024410B" w:rsidRPr="00A220C7" w:rsidTr="00B51C3C">
        <w:trPr>
          <w:trHeight w:val="2960"/>
          <w:jc w:val="center"/>
        </w:trPr>
        <w:tc>
          <w:tcPr>
            <w:tcW w:w="4536" w:type="dxa"/>
          </w:tcPr>
          <w:p w:rsidR="0024410B" w:rsidRPr="00A220C7" w:rsidRDefault="0024410B" w:rsidP="00B51C3C">
            <w:pPr>
              <w:spacing w:line="360" w:lineRule="exact"/>
            </w:pPr>
            <w:r w:rsidRPr="00A220C7">
              <w:rPr>
                <w:rFonts w:hint="eastAsia"/>
              </w:rPr>
              <w:t>复核意见：</w:t>
            </w:r>
          </w:p>
          <w:p w:rsidR="0024410B" w:rsidRPr="00A220C7" w:rsidRDefault="0024410B" w:rsidP="00B51C3C">
            <w:pPr>
              <w:spacing w:line="360" w:lineRule="exact"/>
              <w:ind w:firstLine="312"/>
            </w:pPr>
            <w:r w:rsidRPr="00A220C7">
              <w:rPr>
                <w:rFonts w:hint="eastAsia"/>
              </w:rPr>
              <w:t>□与实际施工情况不相符，修改意见</w:t>
            </w:r>
            <w:proofErr w:type="gramStart"/>
            <w:r w:rsidRPr="00A220C7">
              <w:rPr>
                <w:rFonts w:hint="eastAsia"/>
              </w:rPr>
              <w:t>见</w:t>
            </w:r>
            <w:proofErr w:type="gramEnd"/>
            <w:r w:rsidRPr="00A220C7">
              <w:rPr>
                <w:rFonts w:hint="eastAsia"/>
              </w:rPr>
              <w:t>附件。</w:t>
            </w:r>
          </w:p>
          <w:p w:rsidR="0024410B" w:rsidRPr="00A220C7" w:rsidRDefault="0024410B" w:rsidP="00B51C3C">
            <w:pPr>
              <w:spacing w:line="360" w:lineRule="exact"/>
              <w:ind w:firstLine="312"/>
            </w:pPr>
            <w:r w:rsidRPr="00A220C7">
              <w:rPr>
                <w:rFonts w:hint="eastAsia"/>
              </w:rPr>
              <w:t>□与实际施工情况相符，具体金额由造价工程师复核。</w:t>
            </w:r>
          </w:p>
          <w:p w:rsidR="0024410B" w:rsidRPr="00A220C7" w:rsidRDefault="0024410B" w:rsidP="00B51C3C">
            <w:pPr>
              <w:spacing w:line="360" w:lineRule="exact"/>
              <w:ind w:firstLine="435"/>
              <w:jc w:val="right"/>
            </w:pPr>
          </w:p>
          <w:p w:rsidR="0024410B" w:rsidRPr="00A220C7" w:rsidRDefault="0024410B" w:rsidP="00B51C3C">
            <w:pPr>
              <w:spacing w:line="360" w:lineRule="exact"/>
              <w:ind w:firstLine="435"/>
              <w:jc w:val="right"/>
            </w:pPr>
          </w:p>
          <w:p w:rsidR="0024410B" w:rsidRPr="00A220C7" w:rsidRDefault="0024410B" w:rsidP="00B51C3C">
            <w:pPr>
              <w:spacing w:line="360" w:lineRule="exact"/>
              <w:ind w:firstLine="435"/>
              <w:jc w:val="center"/>
            </w:pPr>
            <w:r w:rsidRPr="00A220C7">
              <w:t xml:space="preserve">    </w:t>
            </w:r>
            <w:r w:rsidRPr="00A220C7">
              <w:rPr>
                <w:rFonts w:hint="eastAsia"/>
              </w:rPr>
              <w:t xml:space="preserve">     </w:t>
            </w:r>
          </w:p>
          <w:p w:rsidR="0024410B" w:rsidRPr="00A220C7" w:rsidRDefault="0024410B" w:rsidP="00B51C3C">
            <w:pPr>
              <w:spacing w:line="360" w:lineRule="exact"/>
              <w:ind w:firstLine="435"/>
              <w:jc w:val="center"/>
              <w:rPr>
                <w:u w:val="single"/>
              </w:rPr>
            </w:pPr>
            <w:r w:rsidRPr="00A220C7">
              <w:rPr>
                <w:rFonts w:hint="eastAsia"/>
              </w:rPr>
              <w:t xml:space="preserve">        </w:t>
            </w:r>
            <w:r w:rsidRPr="00A220C7">
              <w:rPr>
                <w:rFonts w:hint="eastAsia"/>
              </w:rPr>
              <w:t>监理工程师</w:t>
            </w:r>
            <w:r w:rsidRPr="00A220C7">
              <w:rPr>
                <w:rFonts w:hint="eastAsia"/>
                <w:u w:val="single"/>
              </w:rPr>
              <w:t xml:space="preserve">           </w:t>
            </w:r>
          </w:p>
          <w:p w:rsidR="0024410B" w:rsidRPr="00A220C7" w:rsidRDefault="0024410B" w:rsidP="00B51C3C">
            <w:pPr>
              <w:spacing w:line="360" w:lineRule="exact"/>
              <w:ind w:firstLine="435"/>
              <w:jc w:val="center"/>
              <w:rPr>
                <w:u w:val="single"/>
              </w:rPr>
            </w:pPr>
            <w:r w:rsidRPr="00A220C7">
              <w:t xml:space="preserve">    </w:t>
            </w:r>
            <w:r w:rsidRPr="00A220C7">
              <w:rPr>
                <w:rFonts w:hint="eastAsia"/>
              </w:rPr>
              <w:t xml:space="preserve">    </w:t>
            </w:r>
            <w:r w:rsidRPr="00A220C7">
              <w:rPr>
                <w:rFonts w:hint="eastAsia"/>
              </w:rPr>
              <w:t>日</w:t>
            </w:r>
            <w:r w:rsidRPr="00A220C7">
              <w:rPr>
                <w:rFonts w:hint="eastAsia"/>
              </w:rPr>
              <w:t xml:space="preserve">      </w:t>
            </w:r>
            <w:r w:rsidRPr="00A220C7">
              <w:rPr>
                <w:rFonts w:hint="eastAsia"/>
              </w:rPr>
              <w:t>期</w:t>
            </w:r>
            <w:r w:rsidRPr="00A220C7">
              <w:rPr>
                <w:rFonts w:hint="eastAsia"/>
                <w:u w:val="single"/>
              </w:rPr>
              <w:t xml:space="preserve">           </w:t>
            </w:r>
          </w:p>
        </w:tc>
        <w:tc>
          <w:tcPr>
            <w:tcW w:w="4536" w:type="dxa"/>
          </w:tcPr>
          <w:p w:rsidR="0024410B" w:rsidRPr="00A220C7" w:rsidRDefault="0024410B" w:rsidP="00B51C3C">
            <w:pPr>
              <w:spacing w:line="360" w:lineRule="exact"/>
            </w:pPr>
            <w:r w:rsidRPr="00A220C7">
              <w:rPr>
                <w:rFonts w:hint="eastAsia"/>
              </w:rPr>
              <w:t>复核意见：</w:t>
            </w:r>
          </w:p>
          <w:p w:rsidR="0024410B" w:rsidRPr="00A220C7" w:rsidRDefault="0024410B" w:rsidP="00B51C3C">
            <w:pPr>
              <w:spacing w:line="360" w:lineRule="exact"/>
              <w:ind w:firstLine="435"/>
              <w:rPr>
                <w:u w:val="single"/>
              </w:rPr>
            </w:pPr>
            <w:r w:rsidRPr="00A220C7">
              <w:rPr>
                <w:rFonts w:hint="eastAsia"/>
              </w:rPr>
              <w:t>你方提出的支付申请经复核，最终应支付金额为（大写）</w:t>
            </w:r>
            <w:r w:rsidRPr="00A220C7">
              <w:rPr>
                <w:rFonts w:hint="eastAsia"/>
                <w:u w:val="single"/>
              </w:rPr>
              <w:t xml:space="preserve">          </w:t>
            </w:r>
            <w:r w:rsidRPr="00A220C7">
              <w:rPr>
                <w:rFonts w:hint="eastAsia"/>
              </w:rPr>
              <w:t>元，（小写）</w:t>
            </w:r>
            <w:r w:rsidRPr="00A220C7">
              <w:rPr>
                <w:rFonts w:hint="eastAsia"/>
              </w:rPr>
              <w:t xml:space="preserve">  </w:t>
            </w:r>
            <w:r w:rsidRPr="00A220C7">
              <w:rPr>
                <w:rFonts w:hint="eastAsia"/>
                <w:u w:val="single"/>
              </w:rPr>
              <w:t xml:space="preserve">       </w:t>
            </w:r>
            <w:r w:rsidRPr="00A220C7">
              <w:rPr>
                <w:rFonts w:hint="eastAsia"/>
              </w:rPr>
              <w:t>元。</w:t>
            </w:r>
          </w:p>
          <w:p w:rsidR="0024410B" w:rsidRPr="00A220C7" w:rsidRDefault="0024410B" w:rsidP="00B51C3C">
            <w:pPr>
              <w:spacing w:line="360" w:lineRule="exact"/>
              <w:ind w:firstLine="435"/>
              <w:jc w:val="center"/>
            </w:pPr>
            <w:r w:rsidRPr="00A220C7">
              <w:t xml:space="preserve">    </w:t>
            </w:r>
          </w:p>
          <w:p w:rsidR="0024410B" w:rsidRPr="00A220C7" w:rsidRDefault="0024410B" w:rsidP="00B51C3C">
            <w:pPr>
              <w:spacing w:line="360" w:lineRule="exact"/>
              <w:ind w:firstLine="435"/>
              <w:jc w:val="center"/>
            </w:pPr>
          </w:p>
          <w:p w:rsidR="0024410B" w:rsidRPr="00A220C7" w:rsidRDefault="0024410B" w:rsidP="00B51C3C">
            <w:pPr>
              <w:spacing w:line="360" w:lineRule="exact"/>
              <w:ind w:firstLine="435"/>
              <w:jc w:val="center"/>
            </w:pPr>
          </w:p>
          <w:p w:rsidR="0024410B" w:rsidRPr="00A220C7" w:rsidRDefault="0024410B" w:rsidP="00B51C3C">
            <w:pPr>
              <w:spacing w:line="360" w:lineRule="exact"/>
              <w:ind w:firstLine="435"/>
              <w:jc w:val="center"/>
            </w:pPr>
          </w:p>
          <w:p w:rsidR="0024410B" w:rsidRPr="00A220C7" w:rsidRDefault="0024410B" w:rsidP="00B51C3C">
            <w:pPr>
              <w:spacing w:line="360" w:lineRule="exact"/>
              <w:ind w:firstLine="435"/>
              <w:jc w:val="center"/>
              <w:rPr>
                <w:u w:val="single"/>
              </w:rPr>
            </w:pPr>
            <w:r w:rsidRPr="00A220C7">
              <w:rPr>
                <w:rFonts w:hint="eastAsia"/>
              </w:rPr>
              <w:t xml:space="preserve">    </w:t>
            </w:r>
            <w:r w:rsidRPr="00A220C7">
              <w:rPr>
                <w:rFonts w:hint="eastAsia"/>
              </w:rPr>
              <w:t>造价工程师</w:t>
            </w:r>
            <w:r w:rsidRPr="00A220C7">
              <w:rPr>
                <w:rFonts w:hint="eastAsia"/>
                <w:u w:val="single"/>
              </w:rPr>
              <w:t xml:space="preserve">           </w:t>
            </w:r>
          </w:p>
          <w:p w:rsidR="0024410B" w:rsidRPr="00A220C7" w:rsidRDefault="0024410B" w:rsidP="00B51C3C">
            <w:pPr>
              <w:spacing w:line="360" w:lineRule="exact"/>
              <w:ind w:firstLine="435"/>
              <w:jc w:val="center"/>
              <w:rPr>
                <w:u w:val="single"/>
              </w:rPr>
            </w:pPr>
            <w:r w:rsidRPr="00A220C7">
              <w:t xml:space="preserve">    </w:t>
            </w:r>
            <w:r w:rsidRPr="00A220C7">
              <w:rPr>
                <w:rFonts w:hint="eastAsia"/>
              </w:rPr>
              <w:t>日</w:t>
            </w:r>
            <w:r w:rsidRPr="00A220C7">
              <w:rPr>
                <w:rFonts w:hint="eastAsia"/>
              </w:rPr>
              <w:t xml:space="preserve">      </w:t>
            </w:r>
            <w:r w:rsidRPr="00A220C7">
              <w:rPr>
                <w:rFonts w:hint="eastAsia"/>
              </w:rPr>
              <w:t>期</w:t>
            </w:r>
            <w:r w:rsidRPr="00A220C7">
              <w:rPr>
                <w:rFonts w:hint="eastAsia"/>
                <w:u w:val="single"/>
              </w:rPr>
              <w:t xml:space="preserve">           </w:t>
            </w:r>
          </w:p>
        </w:tc>
      </w:tr>
      <w:tr w:rsidR="0024410B" w:rsidRPr="00A220C7" w:rsidTr="00B51C3C">
        <w:trPr>
          <w:trHeight w:val="2171"/>
          <w:jc w:val="center"/>
        </w:trPr>
        <w:tc>
          <w:tcPr>
            <w:tcW w:w="9072" w:type="dxa"/>
            <w:gridSpan w:val="2"/>
          </w:tcPr>
          <w:p w:rsidR="0024410B" w:rsidRPr="00A220C7" w:rsidRDefault="0024410B" w:rsidP="00B51C3C">
            <w:pPr>
              <w:spacing w:line="400" w:lineRule="exact"/>
            </w:pPr>
            <w:r w:rsidRPr="00A220C7">
              <w:rPr>
                <w:rFonts w:hint="eastAsia"/>
              </w:rPr>
              <w:t>审核意见：</w:t>
            </w:r>
          </w:p>
          <w:p w:rsidR="0024410B" w:rsidRPr="00A220C7" w:rsidRDefault="0024410B" w:rsidP="00B51C3C">
            <w:pPr>
              <w:spacing w:line="400" w:lineRule="exact"/>
              <w:ind w:firstLine="435"/>
            </w:pPr>
            <w:r w:rsidRPr="00A220C7">
              <w:rPr>
                <w:rFonts w:hint="eastAsia"/>
              </w:rPr>
              <w:t>□不同意。</w:t>
            </w:r>
          </w:p>
          <w:p w:rsidR="0024410B" w:rsidRPr="00A220C7" w:rsidRDefault="0024410B" w:rsidP="00B51C3C">
            <w:pPr>
              <w:spacing w:line="400" w:lineRule="exact"/>
              <w:ind w:firstLineChars="200" w:firstLine="420"/>
            </w:pPr>
            <w:r w:rsidRPr="00A220C7">
              <w:rPr>
                <w:rFonts w:hint="eastAsia"/>
              </w:rPr>
              <w:t>□同意，支付时间为本表签发后的</w:t>
            </w:r>
            <w:r w:rsidRPr="00A220C7">
              <w:rPr>
                <w:rFonts w:hint="eastAsia"/>
                <w:u w:val="single"/>
              </w:rPr>
              <w:t xml:space="preserve">    </w:t>
            </w:r>
            <w:r w:rsidRPr="00A220C7">
              <w:rPr>
                <w:rFonts w:hint="eastAsia"/>
              </w:rPr>
              <w:t>天内。</w:t>
            </w:r>
          </w:p>
          <w:p w:rsidR="0024410B" w:rsidRPr="00A220C7" w:rsidRDefault="0024410B" w:rsidP="00B51C3C">
            <w:pPr>
              <w:wordWrap w:val="0"/>
              <w:spacing w:line="400" w:lineRule="exact"/>
              <w:ind w:firstLineChars="200" w:firstLine="420"/>
              <w:jc w:val="right"/>
            </w:pPr>
            <w:r w:rsidRPr="00A220C7">
              <w:rPr>
                <w:rFonts w:hint="eastAsia"/>
              </w:rPr>
              <w:t>发包人（章）</w:t>
            </w:r>
            <w:r w:rsidRPr="00A220C7">
              <w:rPr>
                <w:rFonts w:hint="eastAsia"/>
              </w:rPr>
              <w:t xml:space="preserve">           </w:t>
            </w:r>
          </w:p>
          <w:p w:rsidR="0024410B" w:rsidRPr="00A220C7" w:rsidRDefault="0024410B" w:rsidP="00B51C3C">
            <w:pPr>
              <w:wordWrap w:val="0"/>
              <w:spacing w:line="400" w:lineRule="exact"/>
              <w:ind w:firstLineChars="200" w:firstLine="420"/>
              <w:jc w:val="right"/>
              <w:rPr>
                <w:u w:val="single"/>
              </w:rPr>
            </w:pPr>
            <w:r w:rsidRPr="00A220C7">
              <w:rPr>
                <w:rFonts w:hint="eastAsia"/>
              </w:rPr>
              <w:t>发包人代表</w:t>
            </w:r>
            <w:r w:rsidRPr="00A220C7">
              <w:rPr>
                <w:rFonts w:hint="eastAsia"/>
                <w:u w:val="single"/>
              </w:rPr>
              <w:t xml:space="preserve">             </w:t>
            </w:r>
          </w:p>
          <w:p w:rsidR="0024410B" w:rsidRPr="00A220C7" w:rsidRDefault="0024410B" w:rsidP="00B51C3C">
            <w:pPr>
              <w:wordWrap w:val="0"/>
              <w:spacing w:line="400" w:lineRule="exact"/>
              <w:ind w:firstLineChars="200" w:firstLine="420"/>
              <w:jc w:val="right"/>
              <w:rPr>
                <w:u w:val="single"/>
              </w:rPr>
            </w:pPr>
            <w:r w:rsidRPr="00A220C7">
              <w:rPr>
                <w:rFonts w:hint="eastAsia"/>
              </w:rPr>
              <w:t>日</w:t>
            </w:r>
            <w:r w:rsidRPr="00A220C7">
              <w:rPr>
                <w:rFonts w:hint="eastAsia"/>
              </w:rPr>
              <w:t xml:space="preserve">      </w:t>
            </w:r>
            <w:r w:rsidRPr="00A220C7">
              <w:rPr>
                <w:rFonts w:hint="eastAsia"/>
              </w:rPr>
              <w:t>期</w:t>
            </w:r>
            <w:r w:rsidRPr="00A220C7">
              <w:rPr>
                <w:rFonts w:hint="eastAsia"/>
                <w:u w:val="single"/>
              </w:rPr>
              <w:t xml:space="preserve">             </w:t>
            </w:r>
          </w:p>
        </w:tc>
      </w:tr>
    </w:tbl>
    <w:p w:rsidR="0024410B" w:rsidRPr="00A220C7" w:rsidRDefault="0024410B" w:rsidP="0087252F">
      <w:pPr>
        <w:spacing w:beforeLines="50"/>
        <w:ind w:firstLineChars="200" w:firstLine="360"/>
        <w:rPr>
          <w:sz w:val="18"/>
          <w:szCs w:val="18"/>
        </w:rPr>
      </w:pPr>
      <w:r w:rsidRPr="00A220C7">
        <w:rPr>
          <w:rFonts w:hint="eastAsia"/>
          <w:sz w:val="18"/>
          <w:szCs w:val="18"/>
        </w:rPr>
        <w:t>注：</w:t>
      </w:r>
      <w:r w:rsidRPr="00A220C7">
        <w:rPr>
          <w:rFonts w:hint="eastAsia"/>
          <w:sz w:val="18"/>
          <w:szCs w:val="18"/>
        </w:rPr>
        <w:t>1.</w:t>
      </w:r>
      <w:r w:rsidRPr="00A220C7">
        <w:rPr>
          <w:rFonts w:hint="eastAsia"/>
          <w:sz w:val="18"/>
          <w:szCs w:val="18"/>
        </w:rPr>
        <w:t>在选择栏中的“□”内作标识“√”。</w:t>
      </w:r>
      <w:r w:rsidRPr="00A220C7">
        <w:rPr>
          <w:rFonts w:hint="eastAsia"/>
          <w:sz w:val="18"/>
          <w:szCs w:val="18"/>
        </w:rPr>
        <w:t xml:space="preserve"> </w:t>
      </w:r>
      <w:r w:rsidRPr="00A220C7">
        <w:rPr>
          <w:rFonts w:hint="eastAsia"/>
          <w:sz w:val="18"/>
          <w:szCs w:val="18"/>
        </w:rPr>
        <w:t>如监理人已退场，</w:t>
      </w:r>
      <w:proofErr w:type="gramStart"/>
      <w:r w:rsidRPr="00A220C7">
        <w:rPr>
          <w:rFonts w:hint="eastAsia"/>
          <w:sz w:val="18"/>
          <w:szCs w:val="18"/>
        </w:rPr>
        <w:t>监理工程师栏可空缺</w:t>
      </w:r>
      <w:proofErr w:type="gramEnd"/>
      <w:r w:rsidRPr="00A220C7">
        <w:rPr>
          <w:rFonts w:hint="eastAsia"/>
          <w:sz w:val="18"/>
          <w:szCs w:val="18"/>
        </w:rPr>
        <w:t>。</w:t>
      </w:r>
    </w:p>
    <w:p w:rsidR="0024410B" w:rsidRPr="00A220C7" w:rsidRDefault="0024410B" w:rsidP="0087252F">
      <w:pPr>
        <w:spacing w:beforeLines="50"/>
        <w:ind w:left="720" w:hangingChars="400" w:hanging="720"/>
        <w:rPr>
          <w:sz w:val="18"/>
          <w:szCs w:val="18"/>
        </w:rPr>
      </w:pPr>
      <w:r w:rsidRPr="00A220C7">
        <w:rPr>
          <w:rFonts w:hint="eastAsia"/>
          <w:sz w:val="18"/>
          <w:szCs w:val="18"/>
        </w:rPr>
        <w:t xml:space="preserve">    </w:t>
      </w:r>
      <w:r w:rsidRPr="00A220C7">
        <w:rPr>
          <w:sz w:val="18"/>
          <w:szCs w:val="18"/>
        </w:rPr>
        <w:t xml:space="preserve">  </w:t>
      </w:r>
      <w:r w:rsidRPr="00A220C7">
        <w:rPr>
          <w:rFonts w:hint="eastAsia"/>
          <w:sz w:val="18"/>
          <w:szCs w:val="18"/>
        </w:rPr>
        <w:t xml:space="preserve">  2.</w:t>
      </w:r>
      <w:r w:rsidRPr="00A220C7">
        <w:rPr>
          <w:rFonts w:hint="eastAsia"/>
          <w:sz w:val="18"/>
          <w:szCs w:val="18"/>
        </w:rPr>
        <w:t>本表一式四份，由承包人填报，发包人、监理人、造价咨询人、承包人各存一份。</w:t>
      </w:r>
    </w:p>
    <w:p w:rsidR="0024410B" w:rsidRPr="00A220C7" w:rsidRDefault="0024410B" w:rsidP="0024410B">
      <w:pPr>
        <w:spacing w:line="360" w:lineRule="auto"/>
        <w:ind w:firstLineChars="200" w:firstLine="420"/>
        <w:jc w:val="left"/>
        <w:rPr>
          <w:u w:val="single"/>
        </w:rPr>
      </w:pPr>
    </w:p>
    <w:p w:rsidR="0024410B" w:rsidRPr="00A220C7" w:rsidRDefault="0024410B" w:rsidP="0087252F">
      <w:pPr>
        <w:spacing w:beforeLines="50"/>
        <w:ind w:left="1200" w:hangingChars="400" w:hanging="1200"/>
        <w:rPr>
          <w:rFonts w:ascii="宋体"/>
          <w:sz w:val="30"/>
          <w:szCs w:val="30"/>
        </w:rPr>
      </w:pPr>
    </w:p>
    <w:p w:rsidR="0024410B" w:rsidRPr="00A220C7" w:rsidRDefault="0024410B" w:rsidP="0024410B">
      <w:pPr>
        <w:spacing w:line="360" w:lineRule="auto"/>
        <w:jc w:val="left"/>
        <w:rPr>
          <w:rFonts w:hAnsi="宋体" w:cs="宋体"/>
          <w:sz w:val="30"/>
          <w:szCs w:val="30"/>
        </w:rPr>
      </w:pPr>
      <w:r w:rsidRPr="00A220C7">
        <w:rPr>
          <w:rFonts w:hint="eastAsia"/>
          <w:sz w:val="30"/>
          <w:szCs w:val="30"/>
        </w:rPr>
        <w:t>附件</w:t>
      </w:r>
      <w:r w:rsidRPr="00A220C7">
        <w:rPr>
          <w:rFonts w:hint="eastAsia"/>
          <w:sz w:val="30"/>
          <w:szCs w:val="30"/>
        </w:rPr>
        <w:t>14</w:t>
      </w:r>
      <w:r w:rsidRPr="00A220C7">
        <w:rPr>
          <w:rFonts w:hint="eastAsia"/>
          <w:sz w:val="30"/>
          <w:szCs w:val="30"/>
        </w:rPr>
        <w:t>：</w:t>
      </w:r>
    </w:p>
    <w:p w:rsidR="0024410B" w:rsidRPr="00A220C7" w:rsidRDefault="0024410B" w:rsidP="0024410B">
      <w:pPr>
        <w:spacing w:line="360" w:lineRule="auto"/>
        <w:ind w:firstLineChars="200" w:firstLine="720"/>
        <w:jc w:val="center"/>
        <w:rPr>
          <w:rFonts w:ascii="宋体" w:hAnsi="宋体" w:cs="宋体"/>
          <w:kern w:val="0"/>
          <w:sz w:val="36"/>
          <w:szCs w:val="36"/>
        </w:rPr>
      </w:pPr>
      <w:r w:rsidRPr="00A220C7">
        <w:rPr>
          <w:rFonts w:ascii="宋体" w:hAnsi="宋体" w:cs="宋体" w:hint="eastAsia"/>
          <w:kern w:val="0"/>
          <w:sz w:val="36"/>
          <w:szCs w:val="36"/>
        </w:rPr>
        <w:t>总价合同进度款支付分解表</w:t>
      </w:r>
    </w:p>
    <w:p w:rsidR="0024410B" w:rsidRPr="00A220C7" w:rsidRDefault="0024410B" w:rsidP="0024410B">
      <w:pPr>
        <w:spacing w:line="360" w:lineRule="auto"/>
        <w:rPr>
          <w:rFonts w:ascii="宋体" w:hAnsi="宋体" w:cs="宋体"/>
          <w:kern w:val="0"/>
        </w:rPr>
      </w:pPr>
      <w:r w:rsidRPr="00A220C7">
        <w:rPr>
          <w:rFonts w:ascii="宋体" w:hAnsi="宋体" w:cs="宋体" w:hint="eastAsia"/>
          <w:kern w:val="0"/>
        </w:rPr>
        <w:t>工程名称：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9"/>
        <w:gridCol w:w="3119"/>
        <w:gridCol w:w="675"/>
        <w:gridCol w:w="2268"/>
        <w:gridCol w:w="1276"/>
      </w:tblGrid>
      <w:tr w:rsidR="0024410B" w:rsidRPr="00A220C7" w:rsidTr="0024410B">
        <w:tc>
          <w:tcPr>
            <w:tcW w:w="1309" w:type="dxa"/>
          </w:tcPr>
          <w:p w:rsidR="0024410B" w:rsidRPr="00A220C7" w:rsidRDefault="0024410B" w:rsidP="0024410B">
            <w:pPr>
              <w:spacing w:line="600" w:lineRule="auto"/>
              <w:jc w:val="center"/>
              <w:rPr>
                <w:rFonts w:ascii="宋体" w:hAnsi="宋体" w:cs="宋体"/>
                <w:kern w:val="0"/>
              </w:rPr>
            </w:pPr>
            <w:r w:rsidRPr="00A220C7">
              <w:rPr>
                <w:rFonts w:ascii="宋体" w:hAnsi="宋体" w:cs="宋体" w:hint="eastAsia"/>
                <w:kern w:val="0"/>
              </w:rPr>
              <w:t>进度款期次</w:t>
            </w:r>
          </w:p>
        </w:tc>
        <w:tc>
          <w:tcPr>
            <w:tcW w:w="3794" w:type="dxa"/>
            <w:gridSpan w:val="2"/>
          </w:tcPr>
          <w:p w:rsidR="0024410B" w:rsidRPr="00A220C7" w:rsidRDefault="0024410B" w:rsidP="0024410B">
            <w:pPr>
              <w:spacing w:line="600" w:lineRule="auto"/>
              <w:jc w:val="center"/>
              <w:rPr>
                <w:rFonts w:ascii="宋体" w:hAnsi="宋体" w:cs="宋体"/>
                <w:kern w:val="0"/>
              </w:rPr>
            </w:pPr>
            <w:r w:rsidRPr="00A220C7">
              <w:rPr>
                <w:rFonts w:ascii="宋体" w:hAnsi="宋体" w:cs="宋体" w:hint="eastAsia"/>
                <w:kern w:val="0"/>
              </w:rPr>
              <w:t>形象进度</w:t>
            </w:r>
          </w:p>
        </w:tc>
        <w:tc>
          <w:tcPr>
            <w:tcW w:w="2268" w:type="dxa"/>
          </w:tcPr>
          <w:p w:rsidR="0024410B" w:rsidRPr="00A220C7" w:rsidRDefault="0024410B" w:rsidP="0024410B">
            <w:pPr>
              <w:spacing w:line="600" w:lineRule="auto"/>
              <w:jc w:val="center"/>
              <w:rPr>
                <w:rFonts w:ascii="宋体" w:hAnsi="宋体" w:cs="宋体"/>
                <w:kern w:val="0"/>
              </w:rPr>
            </w:pPr>
            <w:r w:rsidRPr="00A220C7">
              <w:rPr>
                <w:rFonts w:ascii="宋体" w:hAnsi="宋体" w:cs="宋体" w:hint="eastAsia"/>
                <w:kern w:val="0"/>
              </w:rPr>
              <w:t>进度款付款金额（元）</w:t>
            </w:r>
          </w:p>
        </w:tc>
        <w:tc>
          <w:tcPr>
            <w:tcW w:w="1276" w:type="dxa"/>
          </w:tcPr>
          <w:p w:rsidR="0024410B" w:rsidRPr="00A220C7" w:rsidRDefault="0024410B" w:rsidP="0024410B">
            <w:pPr>
              <w:spacing w:line="600" w:lineRule="auto"/>
              <w:jc w:val="center"/>
              <w:rPr>
                <w:rFonts w:ascii="宋体" w:hAnsi="宋体" w:cs="宋体"/>
                <w:kern w:val="0"/>
              </w:rPr>
            </w:pPr>
            <w:r w:rsidRPr="00A220C7">
              <w:rPr>
                <w:rFonts w:ascii="宋体" w:hAnsi="宋体" w:cs="宋体" w:hint="eastAsia"/>
                <w:kern w:val="0"/>
              </w:rPr>
              <w:t>备注</w:t>
            </w:r>
          </w:p>
        </w:tc>
      </w:tr>
      <w:tr w:rsidR="0024410B" w:rsidRPr="00A220C7" w:rsidTr="0024410B">
        <w:tc>
          <w:tcPr>
            <w:tcW w:w="1309" w:type="dxa"/>
          </w:tcPr>
          <w:p w:rsidR="0024410B" w:rsidRPr="00A220C7" w:rsidRDefault="0024410B" w:rsidP="0024410B">
            <w:pPr>
              <w:spacing w:line="600" w:lineRule="auto"/>
              <w:jc w:val="center"/>
              <w:rPr>
                <w:rFonts w:ascii="宋体" w:hAnsi="宋体" w:cs="宋体"/>
                <w:kern w:val="0"/>
              </w:rPr>
            </w:pPr>
            <w:r w:rsidRPr="00A220C7">
              <w:rPr>
                <w:rFonts w:ascii="宋体" w:hAnsi="宋体" w:cs="宋体" w:hint="eastAsia"/>
                <w:kern w:val="0"/>
              </w:rPr>
              <w:t>第一期</w:t>
            </w:r>
          </w:p>
        </w:tc>
        <w:tc>
          <w:tcPr>
            <w:tcW w:w="3794" w:type="dxa"/>
            <w:gridSpan w:val="2"/>
          </w:tcPr>
          <w:p w:rsidR="0024410B" w:rsidRPr="00A220C7" w:rsidRDefault="0024410B" w:rsidP="0024410B">
            <w:pPr>
              <w:spacing w:line="600" w:lineRule="auto"/>
              <w:jc w:val="center"/>
              <w:rPr>
                <w:rFonts w:ascii="宋体" w:hAnsi="宋体" w:cs="宋体"/>
                <w:kern w:val="0"/>
              </w:rPr>
            </w:pPr>
          </w:p>
        </w:tc>
        <w:tc>
          <w:tcPr>
            <w:tcW w:w="2268" w:type="dxa"/>
          </w:tcPr>
          <w:p w:rsidR="0024410B" w:rsidRPr="00A220C7" w:rsidRDefault="0024410B" w:rsidP="0024410B">
            <w:pPr>
              <w:spacing w:line="600" w:lineRule="auto"/>
              <w:jc w:val="center"/>
              <w:rPr>
                <w:rFonts w:ascii="宋体" w:hAnsi="宋体" w:cs="宋体"/>
                <w:kern w:val="0"/>
              </w:rPr>
            </w:pPr>
          </w:p>
        </w:tc>
        <w:tc>
          <w:tcPr>
            <w:tcW w:w="1276" w:type="dxa"/>
          </w:tcPr>
          <w:p w:rsidR="0024410B" w:rsidRPr="00A220C7" w:rsidRDefault="0024410B" w:rsidP="0024410B">
            <w:pPr>
              <w:spacing w:line="600" w:lineRule="auto"/>
              <w:jc w:val="center"/>
              <w:rPr>
                <w:rFonts w:ascii="宋体" w:hAnsi="宋体" w:cs="宋体"/>
                <w:kern w:val="0"/>
              </w:rPr>
            </w:pPr>
          </w:p>
        </w:tc>
      </w:tr>
      <w:tr w:rsidR="0024410B" w:rsidRPr="00A220C7" w:rsidTr="0024410B">
        <w:tc>
          <w:tcPr>
            <w:tcW w:w="1309" w:type="dxa"/>
          </w:tcPr>
          <w:p w:rsidR="0024410B" w:rsidRPr="00A220C7" w:rsidRDefault="0024410B" w:rsidP="0024410B">
            <w:pPr>
              <w:spacing w:line="600" w:lineRule="auto"/>
              <w:jc w:val="center"/>
              <w:rPr>
                <w:rFonts w:ascii="宋体" w:hAnsi="宋体" w:cs="宋体"/>
                <w:kern w:val="0"/>
              </w:rPr>
            </w:pPr>
            <w:r w:rsidRPr="00A220C7">
              <w:rPr>
                <w:rFonts w:ascii="宋体" w:hAnsi="宋体" w:cs="宋体" w:hint="eastAsia"/>
                <w:kern w:val="0"/>
              </w:rPr>
              <w:t>第二期</w:t>
            </w:r>
          </w:p>
        </w:tc>
        <w:tc>
          <w:tcPr>
            <w:tcW w:w="3794" w:type="dxa"/>
            <w:gridSpan w:val="2"/>
          </w:tcPr>
          <w:p w:rsidR="0024410B" w:rsidRPr="00A220C7" w:rsidRDefault="0024410B" w:rsidP="0024410B">
            <w:pPr>
              <w:spacing w:line="600" w:lineRule="auto"/>
              <w:jc w:val="center"/>
              <w:rPr>
                <w:rFonts w:ascii="宋体" w:hAnsi="宋体" w:cs="宋体"/>
                <w:kern w:val="0"/>
              </w:rPr>
            </w:pPr>
          </w:p>
        </w:tc>
        <w:tc>
          <w:tcPr>
            <w:tcW w:w="2268" w:type="dxa"/>
          </w:tcPr>
          <w:p w:rsidR="0024410B" w:rsidRPr="00A220C7" w:rsidRDefault="0024410B" w:rsidP="0024410B">
            <w:pPr>
              <w:spacing w:line="600" w:lineRule="auto"/>
              <w:jc w:val="center"/>
              <w:rPr>
                <w:rFonts w:ascii="宋体" w:hAnsi="宋体" w:cs="宋体"/>
                <w:kern w:val="0"/>
              </w:rPr>
            </w:pPr>
          </w:p>
        </w:tc>
        <w:tc>
          <w:tcPr>
            <w:tcW w:w="1276" w:type="dxa"/>
          </w:tcPr>
          <w:p w:rsidR="0024410B" w:rsidRPr="00A220C7" w:rsidRDefault="0024410B" w:rsidP="0024410B">
            <w:pPr>
              <w:spacing w:line="600" w:lineRule="auto"/>
              <w:jc w:val="center"/>
              <w:rPr>
                <w:rFonts w:ascii="宋体" w:hAnsi="宋体" w:cs="宋体"/>
                <w:kern w:val="0"/>
              </w:rPr>
            </w:pPr>
          </w:p>
        </w:tc>
      </w:tr>
      <w:tr w:rsidR="0024410B" w:rsidRPr="00A220C7" w:rsidTr="0024410B">
        <w:tc>
          <w:tcPr>
            <w:tcW w:w="1309" w:type="dxa"/>
          </w:tcPr>
          <w:p w:rsidR="0024410B" w:rsidRPr="00A220C7" w:rsidRDefault="0024410B" w:rsidP="0024410B">
            <w:pPr>
              <w:spacing w:line="600" w:lineRule="auto"/>
              <w:jc w:val="center"/>
              <w:rPr>
                <w:rFonts w:ascii="宋体" w:hAnsi="宋体" w:cs="宋体"/>
                <w:kern w:val="0"/>
              </w:rPr>
            </w:pPr>
            <w:r w:rsidRPr="00A220C7">
              <w:rPr>
                <w:rFonts w:ascii="宋体" w:hAnsi="宋体" w:cs="宋体" w:hint="eastAsia"/>
                <w:kern w:val="0"/>
              </w:rPr>
              <w:t>第三期</w:t>
            </w:r>
          </w:p>
        </w:tc>
        <w:tc>
          <w:tcPr>
            <w:tcW w:w="3794" w:type="dxa"/>
            <w:gridSpan w:val="2"/>
          </w:tcPr>
          <w:p w:rsidR="0024410B" w:rsidRPr="00A220C7" w:rsidRDefault="0024410B" w:rsidP="0024410B">
            <w:pPr>
              <w:spacing w:line="600" w:lineRule="auto"/>
              <w:jc w:val="center"/>
              <w:rPr>
                <w:rFonts w:ascii="宋体" w:hAnsi="宋体" w:cs="宋体"/>
                <w:kern w:val="0"/>
              </w:rPr>
            </w:pPr>
          </w:p>
        </w:tc>
        <w:tc>
          <w:tcPr>
            <w:tcW w:w="2268" w:type="dxa"/>
          </w:tcPr>
          <w:p w:rsidR="0024410B" w:rsidRPr="00A220C7" w:rsidRDefault="0024410B" w:rsidP="0024410B">
            <w:pPr>
              <w:spacing w:line="600" w:lineRule="auto"/>
              <w:jc w:val="center"/>
              <w:rPr>
                <w:rFonts w:ascii="宋体" w:hAnsi="宋体" w:cs="宋体"/>
                <w:kern w:val="0"/>
              </w:rPr>
            </w:pPr>
          </w:p>
        </w:tc>
        <w:tc>
          <w:tcPr>
            <w:tcW w:w="1276" w:type="dxa"/>
          </w:tcPr>
          <w:p w:rsidR="0024410B" w:rsidRPr="00A220C7" w:rsidRDefault="0024410B" w:rsidP="0024410B">
            <w:pPr>
              <w:spacing w:line="600" w:lineRule="auto"/>
              <w:jc w:val="center"/>
              <w:rPr>
                <w:rFonts w:ascii="宋体" w:hAnsi="宋体" w:cs="宋体"/>
                <w:kern w:val="0"/>
              </w:rPr>
            </w:pPr>
          </w:p>
        </w:tc>
      </w:tr>
      <w:tr w:rsidR="0024410B" w:rsidRPr="00A220C7" w:rsidTr="0024410B">
        <w:tc>
          <w:tcPr>
            <w:tcW w:w="1309" w:type="dxa"/>
          </w:tcPr>
          <w:p w:rsidR="0024410B" w:rsidRPr="00A220C7" w:rsidRDefault="0024410B" w:rsidP="0024410B">
            <w:pPr>
              <w:spacing w:line="600" w:lineRule="auto"/>
              <w:jc w:val="center"/>
              <w:rPr>
                <w:rFonts w:ascii="宋体" w:hAnsi="宋体" w:cs="宋体"/>
                <w:kern w:val="0"/>
              </w:rPr>
            </w:pPr>
            <w:r w:rsidRPr="00A220C7">
              <w:rPr>
                <w:rFonts w:ascii="宋体" w:hAnsi="宋体" w:cs="宋体"/>
                <w:kern w:val="0"/>
              </w:rPr>
              <w:t>……</w:t>
            </w:r>
          </w:p>
        </w:tc>
        <w:tc>
          <w:tcPr>
            <w:tcW w:w="3794" w:type="dxa"/>
            <w:gridSpan w:val="2"/>
          </w:tcPr>
          <w:p w:rsidR="0024410B" w:rsidRPr="00A220C7" w:rsidRDefault="0024410B" w:rsidP="0024410B">
            <w:pPr>
              <w:spacing w:line="600" w:lineRule="auto"/>
              <w:jc w:val="center"/>
              <w:rPr>
                <w:rFonts w:ascii="宋体" w:hAnsi="宋体" w:cs="宋体"/>
                <w:kern w:val="0"/>
              </w:rPr>
            </w:pPr>
          </w:p>
        </w:tc>
        <w:tc>
          <w:tcPr>
            <w:tcW w:w="2268" w:type="dxa"/>
          </w:tcPr>
          <w:p w:rsidR="0024410B" w:rsidRPr="00A220C7" w:rsidRDefault="0024410B" w:rsidP="0024410B">
            <w:pPr>
              <w:spacing w:line="600" w:lineRule="auto"/>
              <w:jc w:val="center"/>
              <w:rPr>
                <w:rFonts w:ascii="宋体" w:hAnsi="宋体" w:cs="宋体"/>
                <w:kern w:val="0"/>
              </w:rPr>
            </w:pPr>
          </w:p>
        </w:tc>
        <w:tc>
          <w:tcPr>
            <w:tcW w:w="1276" w:type="dxa"/>
          </w:tcPr>
          <w:p w:rsidR="0024410B" w:rsidRPr="00A220C7" w:rsidRDefault="0024410B" w:rsidP="0024410B">
            <w:pPr>
              <w:spacing w:line="600" w:lineRule="auto"/>
              <w:jc w:val="center"/>
              <w:rPr>
                <w:rFonts w:ascii="宋体" w:hAnsi="宋体" w:cs="宋体"/>
                <w:kern w:val="0"/>
              </w:rPr>
            </w:pPr>
          </w:p>
        </w:tc>
      </w:tr>
      <w:tr w:rsidR="0024410B" w:rsidRPr="00A220C7" w:rsidTr="0024410B">
        <w:trPr>
          <w:trHeight w:val="2960"/>
        </w:trPr>
        <w:tc>
          <w:tcPr>
            <w:tcW w:w="4428" w:type="dxa"/>
            <w:gridSpan w:val="2"/>
          </w:tcPr>
          <w:p w:rsidR="0024410B" w:rsidRPr="00A220C7" w:rsidRDefault="0024410B" w:rsidP="00B51C3C">
            <w:pPr>
              <w:spacing w:line="360" w:lineRule="exact"/>
              <w:ind w:firstLine="435"/>
              <w:jc w:val="right"/>
            </w:pPr>
          </w:p>
          <w:p w:rsidR="0024410B" w:rsidRPr="00A220C7" w:rsidRDefault="0024410B" w:rsidP="00B51C3C">
            <w:pPr>
              <w:spacing w:line="360" w:lineRule="exact"/>
              <w:ind w:firstLine="435"/>
              <w:jc w:val="center"/>
            </w:pPr>
          </w:p>
          <w:p w:rsidR="0024410B" w:rsidRPr="00A220C7" w:rsidRDefault="0024410B" w:rsidP="00B51C3C">
            <w:pPr>
              <w:spacing w:line="360" w:lineRule="exact"/>
              <w:ind w:firstLine="435"/>
              <w:jc w:val="center"/>
            </w:pPr>
            <w:r w:rsidRPr="00A220C7">
              <w:rPr>
                <w:rFonts w:hint="eastAsia"/>
              </w:rPr>
              <w:t>发包人代表签字：</w:t>
            </w:r>
          </w:p>
          <w:p w:rsidR="0024410B" w:rsidRPr="00A220C7" w:rsidRDefault="0024410B" w:rsidP="00B51C3C">
            <w:pPr>
              <w:spacing w:line="360" w:lineRule="exact"/>
              <w:ind w:firstLine="435"/>
              <w:jc w:val="center"/>
            </w:pPr>
          </w:p>
          <w:p w:rsidR="0024410B" w:rsidRPr="00A220C7" w:rsidRDefault="0024410B" w:rsidP="00B51C3C">
            <w:pPr>
              <w:spacing w:line="360" w:lineRule="exact"/>
              <w:ind w:firstLine="435"/>
              <w:jc w:val="center"/>
            </w:pPr>
            <w:r w:rsidRPr="00A220C7">
              <w:rPr>
                <w:rFonts w:hint="eastAsia"/>
              </w:rPr>
              <w:t>发包人（盖公章）</w:t>
            </w:r>
          </w:p>
          <w:p w:rsidR="0024410B" w:rsidRPr="00A220C7" w:rsidRDefault="0024410B" w:rsidP="00B51C3C">
            <w:pPr>
              <w:spacing w:line="360" w:lineRule="exact"/>
              <w:ind w:firstLine="435"/>
              <w:jc w:val="center"/>
            </w:pPr>
          </w:p>
          <w:p w:rsidR="0024410B" w:rsidRPr="00A220C7" w:rsidRDefault="0024410B" w:rsidP="00B51C3C">
            <w:pPr>
              <w:spacing w:line="360" w:lineRule="exact"/>
              <w:ind w:firstLine="435"/>
              <w:jc w:val="center"/>
              <w:rPr>
                <w:u w:val="single"/>
              </w:rPr>
            </w:pPr>
            <w:r w:rsidRPr="00A220C7">
              <w:t xml:space="preserve">    </w:t>
            </w:r>
            <w:r w:rsidRPr="00A220C7">
              <w:rPr>
                <w:rFonts w:hint="eastAsia"/>
              </w:rPr>
              <w:t xml:space="preserve">    </w:t>
            </w:r>
            <w:r w:rsidRPr="00A220C7">
              <w:rPr>
                <w:rFonts w:hint="eastAsia"/>
              </w:rPr>
              <w:t>日</w:t>
            </w:r>
            <w:r w:rsidRPr="00A220C7">
              <w:rPr>
                <w:rFonts w:hint="eastAsia"/>
              </w:rPr>
              <w:t xml:space="preserve">      </w:t>
            </w:r>
            <w:r w:rsidRPr="00A220C7">
              <w:rPr>
                <w:rFonts w:hint="eastAsia"/>
              </w:rPr>
              <w:t>期</w:t>
            </w:r>
            <w:r w:rsidRPr="00A220C7">
              <w:rPr>
                <w:rFonts w:hint="eastAsia"/>
              </w:rPr>
              <w:t xml:space="preserve">        </w:t>
            </w:r>
            <w:r w:rsidRPr="00A220C7">
              <w:rPr>
                <w:rFonts w:hint="eastAsia"/>
                <w:u w:val="single"/>
              </w:rPr>
              <w:t xml:space="preserve">   </w:t>
            </w:r>
          </w:p>
        </w:tc>
        <w:tc>
          <w:tcPr>
            <w:tcW w:w="4219" w:type="dxa"/>
            <w:gridSpan w:val="3"/>
          </w:tcPr>
          <w:p w:rsidR="0024410B" w:rsidRPr="00A220C7" w:rsidRDefault="0024410B" w:rsidP="00B51C3C">
            <w:pPr>
              <w:spacing w:line="360" w:lineRule="exact"/>
              <w:ind w:firstLine="435"/>
              <w:jc w:val="center"/>
            </w:pPr>
          </w:p>
          <w:p w:rsidR="0024410B" w:rsidRPr="00A220C7" w:rsidRDefault="0024410B" w:rsidP="00B51C3C">
            <w:pPr>
              <w:spacing w:line="360" w:lineRule="exact"/>
              <w:ind w:firstLine="435"/>
              <w:jc w:val="center"/>
              <w:rPr>
                <w:u w:val="single"/>
              </w:rPr>
            </w:pPr>
          </w:p>
          <w:p w:rsidR="0024410B" w:rsidRPr="00A220C7" w:rsidRDefault="0024410B" w:rsidP="00B51C3C">
            <w:pPr>
              <w:spacing w:line="360" w:lineRule="exact"/>
              <w:ind w:firstLine="435"/>
              <w:jc w:val="center"/>
            </w:pPr>
            <w:r w:rsidRPr="00A220C7">
              <w:rPr>
                <w:rFonts w:hint="eastAsia"/>
              </w:rPr>
              <w:t>承包人代表签字：</w:t>
            </w:r>
          </w:p>
          <w:p w:rsidR="0024410B" w:rsidRPr="00A220C7" w:rsidRDefault="0024410B" w:rsidP="00B51C3C">
            <w:pPr>
              <w:spacing w:line="360" w:lineRule="exact"/>
              <w:ind w:firstLine="435"/>
              <w:jc w:val="center"/>
            </w:pPr>
          </w:p>
          <w:p w:rsidR="0024410B" w:rsidRPr="00A220C7" w:rsidRDefault="0024410B" w:rsidP="00B51C3C">
            <w:pPr>
              <w:spacing w:line="360" w:lineRule="exact"/>
              <w:ind w:firstLine="435"/>
              <w:jc w:val="center"/>
            </w:pPr>
            <w:r w:rsidRPr="00A220C7">
              <w:rPr>
                <w:rFonts w:hint="eastAsia"/>
              </w:rPr>
              <w:t>承包人（盖公章）</w:t>
            </w:r>
          </w:p>
          <w:p w:rsidR="0024410B" w:rsidRPr="00A220C7" w:rsidRDefault="0024410B" w:rsidP="00B51C3C">
            <w:pPr>
              <w:spacing w:line="360" w:lineRule="exact"/>
              <w:ind w:firstLine="435"/>
              <w:jc w:val="center"/>
            </w:pPr>
          </w:p>
          <w:p w:rsidR="0024410B" w:rsidRPr="00A220C7" w:rsidRDefault="0024410B" w:rsidP="00B51C3C">
            <w:pPr>
              <w:spacing w:line="360" w:lineRule="exact"/>
              <w:ind w:firstLine="435"/>
              <w:jc w:val="center"/>
              <w:rPr>
                <w:u w:val="single"/>
              </w:rPr>
            </w:pPr>
            <w:r w:rsidRPr="00A220C7">
              <w:t xml:space="preserve">    </w:t>
            </w:r>
            <w:r w:rsidRPr="00A220C7">
              <w:rPr>
                <w:rFonts w:hint="eastAsia"/>
              </w:rPr>
              <w:t xml:space="preserve">    </w:t>
            </w:r>
            <w:r w:rsidRPr="00A220C7">
              <w:rPr>
                <w:rFonts w:hint="eastAsia"/>
              </w:rPr>
              <w:t>日</w:t>
            </w:r>
            <w:r w:rsidRPr="00A220C7">
              <w:rPr>
                <w:rFonts w:hint="eastAsia"/>
              </w:rPr>
              <w:t xml:space="preserve">      </w:t>
            </w:r>
            <w:r w:rsidRPr="00A220C7">
              <w:rPr>
                <w:rFonts w:hint="eastAsia"/>
              </w:rPr>
              <w:t>期</w:t>
            </w:r>
            <w:r w:rsidRPr="00A220C7">
              <w:rPr>
                <w:rFonts w:hint="eastAsia"/>
                <w:u w:val="single"/>
              </w:rPr>
              <w:t xml:space="preserve">        </w:t>
            </w:r>
          </w:p>
        </w:tc>
      </w:tr>
    </w:tbl>
    <w:p w:rsidR="00985873" w:rsidRPr="00A220C7" w:rsidRDefault="00985873" w:rsidP="0087252F">
      <w:pPr>
        <w:spacing w:beforeLines="50" w:afterLines="50" w:line="440" w:lineRule="exact"/>
        <w:jc w:val="center"/>
        <w:rPr>
          <w:rFonts w:ascii="黑体" w:eastAsia="黑体" w:hAnsi="宋体"/>
          <w:sz w:val="32"/>
          <w:szCs w:val="32"/>
        </w:rPr>
      </w:pPr>
    </w:p>
    <w:p w:rsidR="00985873" w:rsidRPr="00A220C7" w:rsidRDefault="00985873" w:rsidP="0087252F">
      <w:pPr>
        <w:spacing w:beforeLines="50" w:afterLines="50" w:line="440" w:lineRule="exact"/>
        <w:jc w:val="center"/>
        <w:rPr>
          <w:rFonts w:ascii="黑体" w:eastAsia="黑体" w:hAnsi="宋体"/>
          <w:sz w:val="32"/>
          <w:szCs w:val="32"/>
        </w:rPr>
      </w:pPr>
    </w:p>
    <w:p w:rsidR="00985873" w:rsidRPr="00A220C7" w:rsidRDefault="00985873" w:rsidP="0087252F">
      <w:pPr>
        <w:spacing w:beforeLines="50" w:afterLines="50" w:line="440" w:lineRule="exact"/>
        <w:jc w:val="center"/>
        <w:rPr>
          <w:rFonts w:ascii="黑体" w:eastAsia="黑体" w:hAnsi="宋体"/>
          <w:sz w:val="32"/>
          <w:szCs w:val="32"/>
        </w:rPr>
      </w:pPr>
    </w:p>
    <w:p w:rsidR="00985873" w:rsidRPr="00A220C7" w:rsidRDefault="00985873" w:rsidP="0087252F">
      <w:pPr>
        <w:spacing w:beforeLines="50" w:afterLines="50" w:line="440" w:lineRule="exact"/>
        <w:jc w:val="center"/>
        <w:rPr>
          <w:rFonts w:ascii="黑体" w:eastAsia="黑体" w:hAnsi="宋体"/>
          <w:sz w:val="32"/>
          <w:szCs w:val="32"/>
        </w:rPr>
      </w:pPr>
    </w:p>
    <w:p w:rsidR="00985873" w:rsidRPr="00A220C7" w:rsidRDefault="00985873" w:rsidP="0087252F">
      <w:pPr>
        <w:spacing w:beforeLines="50" w:afterLines="50" w:line="440" w:lineRule="exact"/>
        <w:jc w:val="center"/>
        <w:rPr>
          <w:rFonts w:ascii="黑体" w:eastAsia="黑体" w:hAnsi="宋体"/>
          <w:sz w:val="32"/>
          <w:szCs w:val="32"/>
        </w:rPr>
      </w:pPr>
    </w:p>
    <w:p w:rsidR="00985873" w:rsidRPr="00A220C7" w:rsidRDefault="00985873" w:rsidP="0087252F">
      <w:pPr>
        <w:spacing w:beforeLines="50" w:afterLines="50" w:line="440" w:lineRule="exact"/>
        <w:jc w:val="center"/>
        <w:rPr>
          <w:rFonts w:ascii="黑体" w:eastAsia="黑体" w:hAnsi="宋体"/>
          <w:sz w:val="32"/>
          <w:szCs w:val="32"/>
        </w:rPr>
      </w:pPr>
    </w:p>
    <w:p w:rsidR="00985873" w:rsidRPr="00A220C7" w:rsidRDefault="00985873" w:rsidP="0087252F">
      <w:pPr>
        <w:spacing w:beforeLines="50" w:afterLines="50" w:line="440" w:lineRule="exact"/>
        <w:jc w:val="center"/>
        <w:rPr>
          <w:rFonts w:ascii="黑体" w:eastAsia="黑体" w:hAnsi="宋体"/>
          <w:sz w:val="32"/>
          <w:szCs w:val="32"/>
        </w:rPr>
      </w:pPr>
    </w:p>
    <w:p w:rsidR="00985873" w:rsidRPr="00A220C7" w:rsidRDefault="00985873">
      <w:pPr>
        <w:spacing w:line="360" w:lineRule="auto"/>
        <w:rPr>
          <w:rFonts w:ascii="宋体" w:hAnsi="宋体"/>
          <w:szCs w:val="21"/>
        </w:rPr>
        <w:sectPr w:rsidR="00985873" w:rsidRPr="00A220C7">
          <w:pgSz w:w="11907" w:h="16840"/>
          <w:pgMar w:top="1440" w:right="1440" w:bottom="1440" w:left="1797" w:header="851" w:footer="851" w:gutter="0"/>
          <w:cols w:space="720"/>
          <w:docGrid w:linePitch="312"/>
        </w:sectPr>
      </w:pPr>
    </w:p>
    <w:p w:rsidR="00985873" w:rsidRPr="00A220C7" w:rsidRDefault="00985873">
      <w:pPr>
        <w:spacing w:line="360" w:lineRule="auto"/>
        <w:rPr>
          <w:rFonts w:ascii="宋体" w:hAnsi="宋体"/>
          <w:szCs w:val="21"/>
        </w:rPr>
      </w:pPr>
    </w:p>
    <w:p w:rsidR="00985873" w:rsidRPr="00A220C7" w:rsidRDefault="00647C27">
      <w:pPr>
        <w:pStyle w:val="1"/>
        <w:jc w:val="center"/>
      </w:pPr>
      <w:bookmarkStart w:id="1199" w:name="_Toc61980461"/>
      <w:r w:rsidRPr="00A220C7">
        <w:t>第五章</w:t>
      </w:r>
      <w:r w:rsidRPr="00A220C7">
        <w:t xml:space="preserve"> </w:t>
      </w:r>
      <w:r w:rsidRPr="00A220C7">
        <w:t>工程量清单</w:t>
      </w:r>
      <w:bookmarkEnd w:id="1199"/>
    </w:p>
    <w:p w:rsidR="00985873" w:rsidRPr="00A220C7" w:rsidRDefault="00985873">
      <w:pPr>
        <w:jc w:val="center"/>
        <w:rPr>
          <w:b/>
          <w:bCs/>
          <w:kern w:val="44"/>
          <w:sz w:val="32"/>
          <w:szCs w:val="32"/>
        </w:rPr>
      </w:pPr>
    </w:p>
    <w:p w:rsidR="00985873" w:rsidRPr="00A220C7" w:rsidRDefault="00647C27">
      <w:pPr>
        <w:pStyle w:val="2"/>
        <w:rPr>
          <w:kern w:val="44"/>
          <w:sz w:val="32"/>
        </w:rPr>
      </w:pPr>
      <w:bookmarkStart w:id="1200" w:name="_Toc61980462"/>
      <w:r w:rsidRPr="00A220C7">
        <w:t>1</w:t>
      </w:r>
      <w:r w:rsidRPr="00A220C7">
        <w:rPr>
          <w:rFonts w:hint="eastAsia"/>
        </w:rPr>
        <w:t xml:space="preserve"> </w:t>
      </w:r>
      <w:r w:rsidRPr="00A220C7">
        <w:t>工程量清单编制说明</w:t>
      </w:r>
      <w:bookmarkEnd w:id="1200"/>
    </w:p>
    <w:p w:rsidR="00985873" w:rsidRPr="00A220C7" w:rsidRDefault="00647C27">
      <w:pPr>
        <w:spacing w:line="360" w:lineRule="auto"/>
        <w:ind w:firstLineChars="200" w:firstLine="420"/>
        <w:rPr>
          <w:szCs w:val="21"/>
        </w:rPr>
      </w:pPr>
      <w:r w:rsidRPr="00A220C7">
        <w:rPr>
          <w:szCs w:val="21"/>
        </w:rPr>
        <w:t>1.1</w:t>
      </w:r>
      <w:r w:rsidRPr="00A220C7">
        <w:rPr>
          <w:rFonts w:hAnsi="宋体"/>
          <w:szCs w:val="21"/>
        </w:rPr>
        <w:t>本工程量清单依据《建设工程工程量清单计价规范</w:t>
      </w:r>
      <w:r w:rsidRPr="00A220C7">
        <w:rPr>
          <w:rFonts w:hint="eastAsia"/>
          <w:szCs w:val="21"/>
        </w:rPr>
        <w:t>（</w:t>
      </w:r>
      <w:r w:rsidRPr="00A220C7">
        <w:rPr>
          <w:szCs w:val="21"/>
        </w:rPr>
        <w:t>GB50500-2013</w:t>
      </w:r>
      <w:r w:rsidRPr="00A220C7">
        <w:rPr>
          <w:rFonts w:hint="eastAsia"/>
          <w:szCs w:val="21"/>
        </w:rPr>
        <w:t>）</w:t>
      </w:r>
      <w:r w:rsidRPr="00A220C7">
        <w:rPr>
          <w:rFonts w:hAnsi="宋体"/>
          <w:szCs w:val="21"/>
        </w:rPr>
        <w:t>广西实施细则》</w:t>
      </w:r>
      <w:r w:rsidRPr="00A220C7">
        <w:rPr>
          <w:rFonts w:hAnsi="宋体" w:hint="eastAsia"/>
          <w:szCs w:val="21"/>
        </w:rPr>
        <w:t>（</w:t>
      </w:r>
      <w:r w:rsidRPr="00A220C7">
        <w:rPr>
          <w:rFonts w:hAnsi="宋体"/>
          <w:szCs w:val="21"/>
        </w:rPr>
        <w:t>以下简称</w:t>
      </w:r>
      <w:r w:rsidRPr="00A220C7">
        <w:rPr>
          <w:szCs w:val="21"/>
        </w:rPr>
        <w:t>“</w:t>
      </w:r>
      <w:r w:rsidRPr="00A220C7">
        <w:rPr>
          <w:rFonts w:hAnsi="宋体"/>
          <w:szCs w:val="21"/>
        </w:rPr>
        <w:t>《计价规范》</w:t>
      </w:r>
      <w:r w:rsidRPr="00A220C7">
        <w:rPr>
          <w:szCs w:val="21"/>
        </w:rPr>
        <w:t>”</w:t>
      </w:r>
      <w:r w:rsidRPr="00A220C7">
        <w:rPr>
          <w:rFonts w:hint="eastAsia"/>
          <w:szCs w:val="21"/>
        </w:rPr>
        <w:t>）</w:t>
      </w:r>
      <w:r w:rsidRPr="00A220C7">
        <w:rPr>
          <w:rFonts w:hAnsi="宋体"/>
          <w:szCs w:val="21"/>
        </w:rPr>
        <w:t>、各专业《工程量清单计算规范（</w:t>
      </w:r>
      <w:r w:rsidRPr="00A220C7">
        <w:rPr>
          <w:szCs w:val="21"/>
        </w:rPr>
        <w:t>GB50854~50862-2013</w:t>
      </w:r>
      <w:r w:rsidRPr="00A220C7">
        <w:rPr>
          <w:rFonts w:hAnsi="宋体"/>
          <w:szCs w:val="21"/>
        </w:rPr>
        <w:t>）》及广西实施细则</w:t>
      </w:r>
      <w:r w:rsidRPr="00A220C7">
        <w:rPr>
          <w:rFonts w:hAnsi="宋体" w:hint="eastAsia"/>
          <w:szCs w:val="21"/>
        </w:rPr>
        <w:t>（修订本）</w:t>
      </w:r>
      <w:r w:rsidRPr="00A220C7">
        <w:rPr>
          <w:rFonts w:hAnsi="宋体"/>
          <w:szCs w:val="21"/>
        </w:rPr>
        <w:t>（以下简称</w:t>
      </w:r>
      <w:r w:rsidRPr="00A220C7">
        <w:rPr>
          <w:szCs w:val="21"/>
        </w:rPr>
        <w:t>“</w:t>
      </w:r>
      <w:r w:rsidRPr="00A220C7">
        <w:rPr>
          <w:rFonts w:hAnsi="宋体"/>
          <w:szCs w:val="21"/>
        </w:rPr>
        <w:t>《计算规范》</w:t>
      </w:r>
      <w:r w:rsidRPr="00A220C7">
        <w:rPr>
          <w:szCs w:val="21"/>
        </w:rPr>
        <w:t>”</w:t>
      </w:r>
      <w:r w:rsidRPr="00A220C7">
        <w:rPr>
          <w:rFonts w:hAnsi="宋体"/>
          <w:szCs w:val="21"/>
        </w:rPr>
        <w:t>）、</w:t>
      </w:r>
      <w:r w:rsidRPr="00A220C7">
        <w:rPr>
          <w:rFonts w:hAnsi="宋体" w:hint="eastAsia"/>
          <w:kern w:val="0"/>
          <w:szCs w:val="21"/>
        </w:rPr>
        <w:t>《关于建筑业实施营业税改征增值税后广西壮族自治区建设工程计价依据调整的通知》（桂建标〔</w:t>
      </w:r>
      <w:r w:rsidRPr="00A220C7">
        <w:rPr>
          <w:rFonts w:hAnsi="宋体" w:hint="eastAsia"/>
          <w:kern w:val="0"/>
          <w:szCs w:val="21"/>
        </w:rPr>
        <w:t>2016</w:t>
      </w:r>
      <w:r w:rsidRPr="00A220C7">
        <w:rPr>
          <w:rFonts w:hAnsi="宋体" w:hint="eastAsia"/>
          <w:kern w:val="0"/>
          <w:szCs w:val="21"/>
        </w:rPr>
        <w:t>〕</w:t>
      </w:r>
      <w:r w:rsidRPr="00A220C7">
        <w:rPr>
          <w:rFonts w:hAnsi="宋体" w:hint="eastAsia"/>
          <w:kern w:val="0"/>
          <w:szCs w:val="21"/>
        </w:rPr>
        <w:t>17</w:t>
      </w:r>
      <w:r w:rsidRPr="00A220C7">
        <w:rPr>
          <w:rFonts w:hAnsi="宋体" w:hint="eastAsia"/>
          <w:kern w:val="0"/>
          <w:szCs w:val="21"/>
        </w:rPr>
        <w:t>号）</w:t>
      </w:r>
      <w:r w:rsidRPr="00A220C7">
        <w:rPr>
          <w:rFonts w:ascii="宋体" w:hAnsi="宋体" w:hint="eastAsia"/>
          <w:szCs w:val="21"/>
        </w:rPr>
        <w:t>、</w:t>
      </w:r>
      <w:r w:rsidRPr="00A220C7">
        <w:rPr>
          <w:rFonts w:hAnsi="宋体"/>
          <w:szCs w:val="21"/>
        </w:rPr>
        <w:t>招标文件、施工图等编制。计算规范中没有的清单项目，应在本章第</w:t>
      </w:r>
      <w:r w:rsidRPr="00A220C7">
        <w:rPr>
          <w:szCs w:val="21"/>
        </w:rPr>
        <w:t>1.4</w:t>
      </w:r>
      <w:r w:rsidRPr="00A220C7">
        <w:rPr>
          <w:rFonts w:hAnsi="宋体"/>
          <w:szCs w:val="21"/>
        </w:rPr>
        <w:t>款约定。</w:t>
      </w:r>
    </w:p>
    <w:p w:rsidR="00985873" w:rsidRPr="00A220C7" w:rsidRDefault="00647C27">
      <w:pPr>
        <w:spacing w:line="360" w:lineRule="auto"/>
        <w:ind w:firstLineChars="200" w:firstLine="420"/>
        <w:outlineLvl w:val="0"/>
        <w:rPr>
          <w:szCs w:val="21"/>
        </w:rPr>
      </w:pPr>
      <w:r w:rsidRPr="00A220C7">
        <w:rPr>
          <w:szCs w:val="21"/>
        </w:rPr>
        <w:t xml:space="preserve">1.2 </w:t>
      </w:r>
      <w:r w:rsidRPr="00A220C7">
        <w:rPr>
          <w:szCs w:val="21"/>
        </w:rPr>
        <w:t>工程量清单应与投标须知、合同协议条款、合同的通用条款、合同专用条款、技术规范及图纸等文件一起结合使用。</w:t>
      </w:r>
    </w:p>
    <w:p w:rsidR="00985873" w:rsidRPr="00A220C7" w:rsidRDefault="00647C27">
      <w:pPr>
        <w:spacing w:line="360" w:lineRule="auto"/>
        <w:ind w:firstLineChars="200" w:firstLine="420"/>
        <w:rPr>
          <w:szCs w:val="21"/>
        </w:rPr>
      </w:pPr>
      <w:r w:rsidRPr="00A220C7">
        <w:rPr>
          <w:szCs w:val="21"/>
        </w:rPr>
        <w:t xml:space="preserve">1.3 </w:t>
      </w:r>
      <w:r w:rsidRPr="00A220C7">
        <w:rPr>
          <w:szCs w:val="21"/>
        </w:rPr>
        <w:t>工程量清单是招标文件的组成部分，是工程量清单计价的基础，作为编制招标控制价、投标报价、计算或调整工程量、索赔等的依据之一。</w:t>
      </w:r>
    </w:p>
    <w:p w:rsidR="00985873" w:rsidRPr="00A220C7" w:rsidRDefault="00647C27">
      <w:pPr>
        <w:spacing w:line="360" w:lineRule="auto"/>
        <w:ind w:firstLineChars="200" w:firstLine="420"/>
        <w:rPr>
          <w:szCs w:val="21"/>
        </w:rPr>
      </w:pPr>
      <w:r w:rsidRPr="00A220C7">
        <w:rPr>
          <w:szCs w:val="21"/>
        </w:rPr>
        <w:t xml:space="preserve">1.4 </w:t>
      </w:r>
      <w:r w:rsidRPr="00A220C7">
        <w:rPr>
          <w:szCs w:val="21"/>
        </w:rPr>
        <w:t>补充清单项目的特征、计量单位、工程量计算规则及工作内容说明如下：</w:t>
      </w:r>
      <w:r w:rsidRPr="00A220C7">
        <w:rPr>
          <w:rFonts w:hint="eastAsia"/>
          <w:szCs w:val="21"/>
          <w:u w:val="single"/>
        </w:rPr>
        <w:t>无</w:t>
      </w:r>
      <w:r w:rsidRPr="00A220C7">
        <w:rPr>
          <w:rFonts w:hAnsi="宋体"/>
          <w:szCs w:val="21"/>
        </w:rPr>
        <w:t>。</w:t>
      </w:r>
    </w:p>
    <w:p w:rsidR="00985873" w:rsidRPr="00A220C7" w:rsidRDefault="00647C27">
      <w:pPr>
        <w:pStyle w:val="a9"/>
        <w:spacing w:line="360" w:lineRule="auto"/>
        <w:ind w:firstLineChars="200" w:firstLine="420"/>
        <w:rPr>
          <w:rFonts w:ascii="Times New Roman" w:hAnsi="Times New Roman"/>
          <w:szCs w:val="21"/>
        </w:rPr>
      </w:pPr>
      <w:r w:rsidRPr="00A220C7">
        <w:rPr>
          <w:rFonts w:ascii="Times New Roman" w:hAnsi="Times New Roman"/>
          <w:szCs w:val="21"/>
        </w:rPr>
        <w:t>1.5</w:t>
      </w:r>
      <w:r w:rsidRPr="00A220C7">
        <w:rPr>
          <w:rFonts w:ascii="Times New Roman" w:hAnsi="Times New Roman" w:hint="eastAsia"/>
          <w:szCs w:val="21"/>
        </w:rPr>
        <w:t xml:space="preserve"> </w:t>
      </w:r>
      <w:r w:rsidRPr="00A220C7">
        <w:rPr>
          <w:rFonts w:ascii="Times New Roman" w:hAnsi="Times New Roman"/>
          <w:szCs w:val="21"/>
        </w:rPr>
        <w:t>《承包人提供的主要材料和设备一览表》（表</w:t>
      </w:r>
      <w:r w:rsidRPr="00A220C7">
        <w:rPr>
          <w:rFonts w:ascii="Times New Roman" w:hAnsi="Times New Roman"/>
          <w:szCs w:val="21"/>
        </w:rPr>
        <w:t>-22</w:t>
      </w:r>
      <w:r w:rsidRPr="00A220C7">
        <w:rPr>
          <w:rFonts w:ascii="Times New Roman" w:hAnsi="Times New Roman"/>
          <w:szCs w:val="21"/>
        </w:rPr>
        <w:t>，表格编号为计价规范相应表格编号，下同）作为项目实施过程中材料和设备价格风险调整依据。</w:t>
      </w:r>
    </w:p>
    <w:p w:rsidR="00985873" w:rsidRPr="00A220C7" w:rsidRDefault="00647C27">
      <w:pPr>
        <w:pStyle w:val="a9"/>
        <w:spacing w:line="360" w:lineRule="auto"/>
        <w:ind w:firstLineChars="200" w:firstLine="420"/>
        <w:rPr>
          <w:rFonts w:ascii="Times New Roman" w:hAnsi="Times New Roman"/>
          <w:szCs w:val="21"/>
        </w:rPr>
      </w:pPr>
      <w:r w:rsidRPr="00A220C7">
        <w:rPr>
          <w:rFonts w:ascii="Times New Roman" w:hAnsi="Times New Roman"/>
          <w:szCs w:val="21"/>
        </w:rPr>
        <w:t>1.6</w:t>
      </w:r>
      <w:r w:rsidRPr="00A220C7">
        <w:rPr>
          <w:rFonts w:ascii="Times New Roman" w:hAnsi="Times New Roman" w:hint="eastAsia"/>
          <w:szCs w:val="21"/>
        </w:rPr>
        <w:t xml:space="preserve"> </w:t>
      </w:r>
      <w:r w:rsidRPr="00A220C7">
        <w:rPr>
          <w:rFonts w:ascii="Times New Roman" w:hAnsi="Times New Roman"/>
          <w:szCs w:val="21"/>
        </w:rPr>
        <w:t>本工程暂列金额约按合同造价</w:t>
      </w:r>
      <w:r w:rsidRPr="00A220C7">
        <w:rPr>
          <w:rFonts w:ascii="Times New Roman" w:hAnsi="Times New Roman"/>
          <w:szCs w:val="21"/>
          <w:u w:val="single"/>
        </w:rPr>
        <w:t xml:space="preserve"> </w:t>
      </w:r>
      <w:r w:rsidRPr="00A220C7">
        <w:rPr>
          <w:rFonts w:ascii="Times New Roman" w:hAnsi="Times New Roman" w:hint="eastAsia"/>
          <w:szCs w:val="21"/>
          <w:u w:val="single"/>
        </w:rPr>
        <w:t>/</w:t>
      </w:r>
      <w:r w:rsidRPr="00A220C7">
        <w:rPr>
          <w:rFonts w:ascii="Times New Roman" w:hAnsi="Times New Roman"/>
          <w:szCs w:val="21"/>
          <w:u w:val="single"/>
        </w:rPr>
        <w:t xml:space="preserve">  </w:t>
      </w:r>
      <w:r w:rsidRPr="00A220C7">
        <w:rPr>
          <w:rFonts w:ascii="Times New Roman" w:hAnsi="Times New Roman"/>
          <w:szCs w:val="21"/>
        </w:rPr>
        <w:t>%</w:t>
      </w:r>
      <w:r w:rsidRPr="00A220C7">
        <w:rPr>
          <w:rFonts w:ascii="Times New Roman" w:hAnsi="Times New Roman"/>
          <w:szCs w:val="21"/>
        </w:rPr>
        <w:t>计算，共</w:t>
      </w:r>
      <w:r w:rsidRPr="00A220C7">
        <w:rPr>
          <w:rFonts w:ascii="Times New Roman" w:hAnsi="Times New Roman"/>
          <w:szCs w:val="21"/>
          <w:u w:val="single"/>
        </w:rPr>
        <w:t xml:space="preserve">    </w:t>
      </w:r>
      <w:r w:rsidRPr="00A220C7">
        <w:rPr>
          <w:rFonts w:ascii="Times New Roman" w:hAnsi="Times New Roman" w:hint="eastAsia"/>
          <w:szCs w:val="21"/>
          <w:u w:val="single"/>
        </w:rPr>
        <w:t>/</w:t>
      </w:r>
      <w:r w:rsidRPr="00A220C7">
        <w:rPr>
          <w:rFonts w:ascii="Times New Roman" w:hAnsi="Times New Roman"/>
          <w:szCs w:val="21"/>
          <w:u w:val="single"/>
        </w:rPr>
        <w:t xml:space="preserve">   </w:t>
      </w:r>
      <w:r w:rsidRPr="00A220C7">
        <w:rPr>
          <w:rFonts w:ascii="Times New Roman" w:hAnsi="Times New Roman"/>
          <w:szCs w:val="21"/>
        </w:rPr>
        <w:t>元，作为合同签订时尚未确定或者不可预见但施工中可能发生的费用。</w:t>
      </w:r>
    </w:p>
    <w:p w:rsidR="00985873" w:rsidRPr="00A220C7" w:rsidRDefault="00647C27">
      <w:pPr>
        <w:pStyle w:val="a9"/>
        <w:spacing w:line="360" w:lineRule="auto"/>
        <w:ind w:firstLineChars="200" w:firstLine="420"/>
        <w:rPr>
          <w:rFonts w:ascii="Times New Roman" w:hAnsi="Times New Roman"/>
          <w:szCs w:val="21"/>
        </w:rPr>
      </w:pPr>
      <w:r w:rsidRPr="00A220C7">
        <w:rPr>
          <w:rFonts w:ascii="Times New Roman" w:hAnsi="Times New Roman"/>
          <w:szCs w:val="21"/>
        </w:rPr>
        <w:t>1.7</w:t>
      </w:r>
      <w:r w:rsidRPr="00A220C7">
        <w:rPr>
          <w:rFonts w:ascii="Times New Roman" w:hAnsi="Times New Roman" w:hint="eastAsia"/>
          <w:szCs w:val="21"/>
        </w:rPr>
        <w:t xml:space="preserve"> </w:t>
      </w:r>
      <w:r w:rsidRPr="00A220C7">
        <w:rPr>
          <w:rFonts w:ascii="Times New Roman" w:hAnsi="Times New Roman"/>
          <w:szCs w:val="21"/>
        </w:rPr>
        <w:t>本工程发包人提供的材料和设备详见《发包人提供的主要材料和工程设备一览表》（表</w:t>
      </w:r>
      <w:r w:rsidRPr="00A220C7">
        <w:rPr>
          <w:rFonts w:ascii="Times New Roman" w:hAnsi="Times New Roman"/>
          <w:szCs w:val="21"/>
        </w:rPr>
        <w:t>-21</w:t>
      </w:r>
      <w:r w:rsidRPr="00A220C7">
        <w:rPr>
          <w:rFonts w:ascii="Times New Roman" w:hAnsi="Times New Roman"/>
          <w:szCs w:val="21"/>
        </w:rPr>
        <w:t>）。</w:t>
      </w:r>
    </w:p>
    <w:p w:rsidR="00985873" w:rsidRPr="00A220C7" w:rsidRDefault="00647C27">
      <w:pPr>
        <w:spacing w:line="360" w:lineRule="auto"/>
        <w:ind w:firstLineChars="200" w:firstLine="420"/>
        <w:rPr>
          <w:szCs w:val="21"/>
        </w:rPr>
      </w:pPr>
      <w:r w:rsidRPr="00A220C7">
        <w:rPr>
          <w:szCs w:val="21"/>
        </w:rPr>
        <w:t>1.8</w:t>
      </w:r>
      <w:r w:rsidRPr="00A220C7">
        <w:rPr>
          <w:rFonts w:hint="eastAsia"/>
          <w:szCs w:val="21"/>
        </w:rPr>
        <w:t xml:space="preserve"> </w:t>
      </w:r>
      <w:r w:rsidRPr="00A220C7">
        <w:rPr>
          <w:szCs w:val="21"/>
        </w:rPr>
        <w:t>本工程部分材料和设备在招标时作为暂估价计列，</w:t>
      </w:r>
      <w:proofErr w:type="gramStart"/>
      <w:r w:rsidRPr="00A220C7">
        <w:rPr>
          <w:szCs w:val="21"/>
        </w:rPr>
        <w:t>结算按</w:t>
      </w:r>
      <w:proofErr w:type="gramEnd"/>
      <w:r w:rsidRPr="00A220C7">
        <w:rPr>
          <w:szCs w:val="21"/>
        </w:rPr>
        <w:t>实调整，具体内容详见《材料（工程设备）暂估单价及调整表》（表</w:t>
      </w:r>
      <w:r w:rsidRPr="00A220C7">
        <w:rPr>
          <w:szCs w:val="21"/>
        </w:rPr>
        <w:t>12-2</w:t>
      </w:r>
      <w:r w:rsidRPr="00A220C7">
        <w:rPr>
          <w:szCs w:val="21"/>
        </w:rPr>
        <w:t>）。</w:t>
      </w:r>
    </w:p>
    <w:p w:rsidR="00985873" w:rsidRPr="00A220C7" w:rsidRDefault="00647C27">
      <w:pPr>
        <w:spacing w:line="360" w:lineRule="auto"/>
        <w:ind w:firstLineChars="200" w:firstLine="420"/>
        <w:rPr>
          <w:szCs w:val="21"/>
        </w:rPr>
      </w:pPr>
      <w:r w:rsidRPr="00A220C7">
        <w:rPr>
          <w:szCs w:val="21"/>
        </w:rPr>
        <w:t>1.9</w:t>
      </w:r>
      <w:r w:rsidRPr="00A220C7">
        <w:rPr>
          <w:rFonts w:hint="eastAsia"/>
          <w:szCs w:val="21"/>
        </w:rPr>
        <w:t xml:space="preserve"> </w:t>
      </w:r>
      <w:r w:rsidRPr="00A220C7">
        <w:rPr>
          <w:szCs w:val="21"/>
        </w:rPr>
        <w:t>招标时</w:t>
      </w:r>
      <w:proofErr w:type="gramStart"/>
      <w:r w:rsidRPr="00A220C7">
        <w:rPr>
          <w:szCs w:val="21"/>
        </w:rPr>
        <w:t>暂估专业</w:t>
      </w:r>
      <w:proofErr w:type="gramEnd"/>
      <w:r w:rsidRPr="00A220C7">
        <w:rPr>
          <w:szCs w:val="21"/>
        </w:rPr>
        <w:t>工程的价款属于暂估价，</w:t>
      </w:r>
      <w:proofErr w:type="gramStart"/>
      <w:r w:rsidRPr="00A220C7">
        <w:rPr>
          <w:szCs w:val="21"/>
        </w:rPr>
        <w:t>结算按</w:t>
      </w:r>
      <w:proofErr w:type="gramEnd"/>
      <w:r w:rsidRPr="00A220C7">
        <w:rPr>
          <w:szCs w:val="21"/>
        </w:rPr>
        <w:t>实调整，具体内容详见《专业工程暂估价及结算价表》（表</w:t>
      </w:r>
      <w:r w:rsidRPr="00A220C7">
        <w:rPr>
          <w:szCs w:val="21"/>
        </w:rPr>
        <w:t>12-3</w:t>
      </w:r>
      <w:r w:rsidRPr="00A220C7">
        <w:rPr>
          <w:szCs w:val="21"/>
        </w:rPr>
        <w:t>）。</w:t>
      </w:r>
    </w:p>
    <w:p w:rsidR="00985873" w:rsidRPr="00A220C7" w:rsidRDefault="00647C27">
      <w:pPr>
        <w:spacing w:line="360" w:lineRule="auto"/>
        <w:ind w:firstLineChars="200" w:firstLine="420"/>
        <w:rPr>
          <w:szCs w:val="21"/>
        </w:rPr>
      </w:pPr>
      <w:r w:rsidRPr="00A220C7">
        <w:rPr>
          <w:szCs w:val="21"/>
        </w:rPr>
        <w:t xml:space="preserve">1.10 </w:t>
      </w:r>
      <w:r w:rsidRPr="00A220C7">
        <w:rPr>
          <w:szCs w:val="21"/>
        </w:rPr>
        <w:t>本工程量清单编码处标注</w:t>
      </w:r>
      <w:r w:rsidRPr="00A220C7">
        <w:rPr>
          <w:szCs w:val="21"/>
        </w:rPr>
        <w:t>“*”</w:t>
      </w:r>
      <w:r w:rsidRPr="00A220C7">
        <w:rPr>
          <w:szCs w:val="21"/>
        </w:rPr>
        <w:t>号的清单项目作为主要清单项目，需要投标人提供</w:t>
      </w:r>
      <w:r w:rsidRPr="00A220C7">
        <w:rPr>
          <w:rFonts w:hAnsi="宋体"/>
        </w:rPr>
        <w:t>《主要清单项目工料机分析表》（表</w:t>
      </w:r>
      <w:r w:rsidRPr="00A220C7">
        <w:t>-10</w:t>
      </w:r>
      <w:r w:rsidRPr="00A220C7">
        <w:rPr>
          <w:rFonts w:hAnsi="宋体"/>
        </w:rPr>
        <w:t>）</w:t>
      </w:r>
      <w:r w:rsidRPr="00A220C7">
        <w:rPr>
          <w:szCs w:val="21"/>
        </w:rPr>
        <w:t>。</w:t>
      </w:r>
    </w:p>
    <w:p w:rsidR="00985873" w:rsidRPr="00A220C7" w:rsidRDefault="00647C27">
      <w:pPr>
        <w:spacing w:line="360" w:lineRule="auto"/>
        <w:ind w:firstLineChars="200" w:firstLine="420"/>
        <w:rPr>
          <w:szCs w:val="21"/>
        </w:rPr>
      </w:pPr>
      <w:r w:rsidRPr="00A220C7">
        <w:rPr>
          <w:szCs w:val="21"/>
        </w:rPr>
        <w:t>1.11</w:t>
      </w:r>
      <w:r w:rsidRPr="00A220C7">
        <w:rPr>
          <w:rFonts w:hint="eastAsia"/>
          <w:szCs w:val="21"/>
        </w:rPr>
        <w:t xml:space="preserve"> </w:t>
      </w:r>
      <w:r w:rsidRPr="00A220C7">
        <w:rPr>
          <w:szCs w:val="21"/>
        </w:rPr>
        <w:t>其它需要说明的问题：</w:t>
      </w:r>
      <w:r w:rsidRPr="00A220C7">
        <w:rPr>
          <w:rFonts w:hint="eastAsia"/>
          <w:szCs w:val="21"/>
          <w:u w:val="single"/>
        </w:rPr>
        <w:t>无</w:t>
      </w:r>
      <w:r w:rsidRPr="00A220C7">
        <w:rPr>
          <w:szCs w:val="21"/>
        </w:rPr>
        <w:t>。</w:t>
      </w:r>
    </w:p>
    <w:p w:rsidR="00985873" w:rsidRPr="00A220C7" w:rsidRDefault="00647C27">
      <w:pPr>
        <w:spacing w:line="360" w:lineRule="auto"/>
        <w:ind w:firstLineChars="200" w:firstLine="420"/>
        <w:jc w:val="left"/>
        <w:rPr>
          <w:szCs w:val="21"/>
        </w:rPr>
      </w:pPr>
      <w:r w:rsidRPr="00A220C7">
        <w:rPr>
          <w:szCs w:val="21"/>
        </w:rPr>
        <w:t>1.12</w:t>
      </w:r>
      <w:r w:rsidRPr="00A220C7">
        <w:rPr>
          <w:rFonts w:hint="eastAsia"/>
          <w:szCs w:val="21"/>
        </w:rPr>
        <w:t xml:space="preserve"> </w:t>
      </w:r>
      <w:r w:rsidRPr="00A220C7">
        <w:rPr>
          <w:szCs w:val="21"/>
        </w:rPr>
        <w:t xml:space="preserve">1.12 </w:t>
      </w:r>
      <w:r w:rsidRPr="00A220C7">
        <w:rPr>
          <w:szCs w:val="21"/>
        </w:rPr>
        <w:t>工程量清单另册发放。</w:t>
      </w:r>
      <w:r w:rsidRPr="00A220C7">
        <w:rPr>
          <w:rFonts w:hint="eastAsia"/>
          <w:szCs w:val="21"/>
        </w:rPr>
        <w:t>一般计税法建设工程的</w:t>
      </w:r>
      <w:r w:rsidRPr="00A220C7">
        <w:rPr>
          <w:szCs w:val="21"/>
        </w:rPr>
        <w:t>工程量清单表格按</w:t>
      </w:r>
      <w:r w:rsidRPr="00A220C7">
        <w:rPr>
          <w:rFonts w:hAnsi="宋体" w:hint="eastAsia"/>
          <w:kern w:val="0"/>
          <w:szCs w:val="21"/>
        </w:rPr>
        <w:t>《关于建筑业实施营业税改征增值税后广西壮族自治区建设工程计价依据调整的通知》（桂建标〔</w:t>
      </w:r>
      <w:r w:rsidRPr="00A220C7">
        <w:rPr>
          <w:rFonts w:hAnsi="宋体" w:hint="eastAsia"/>
          <w:kern w:val="0"/>
          <w:szCs w:val="21"/>
        </w:rPr>
        <w:t>2016</w:t>
      </w:r>
      <w:r w:rsidRPr="00A220C7">
        <w:rPr>
          <w:rFonts w:hAnsi="宋体" w:hint="eastAsia"/>
          <w:kern w:val="0"/>
          <w:szCs w:val="21"/>
        </w:rPr>
        <w:t>〕</w:t>
      </w:r>
      <w:r w:rsidRPr="00A220C7">
        <w:rPr>
          <w:rFonts w:hAnsi="宋体" w:hint="eastAsia"/>
          <w:kern w:val="0"/>
          <w:szCs w:val="21"/>
        </w:rPr>
        <w:t>17</w:t>
      </w:r>
      <w:r w:rsidRPr="00A220C7">
        <w:rPr>
          <w:rFonts w:hAnsi="宋体" w:hint="eastAsia"/>
          <w:kern w:val="0"/>
          <w:szCs w:val="21"/>
        </w:rPr>
        <w:t>号）</w:t>
      </w:r>
      <w:r w:rsidRPr="00A220C7">
        <w:rPr>
          <w:rFonts w:ascii="宋体" w:hAnsi="宋体" w:hint="eastAsia"/>
          <w:szCs w:val="21"/>
        </w:rPr>
        <w:t>附件“增值税一般计税方法工程计价表”要求提供；简易计税法建设工程按照《计价规范》要求的</w:t>
      </w:r>
      <w:r w:rsidRPr="00A220C7">
        <w:rPr>
          <w:szCs w:val="21"/>
        </w:rPr>
        <w:t>表格提供，</w:t>
      </w:r>
      <w:r w:rsidRPr="00A220C7">
        <w:rPr>
          <w:rFonts w:hint="eastAsia"/>
          <w:szCs w:val="21"/>
        </w:rPr>
        <w:t>但</w:t>
      </w:r>
      <w:proofErr w:type="gramStart"/>
      <w:r w:rsidRPr="00A220C7">
        <w:rPr>
          <w:rFonts w:hint="eastAsia"/>
          <w:szCs w:val="21"/>
        </w:rPr>
        <w:t>规</w:t>
      </w:r>
      <w:proofErr w:type="gramEnd"/>
      <w:r w:rsidRPr="00A220C7">
        <w:rPr>
          <w:rFonts w:hint="eastAsia"/>
          <w:szCs w:val="21"/>
        </w:rPr>
        <w:t>费和税费要按照《关于建筑业实施营业税改征增值税后广西壮族自治区建设工程计价依据调整的通知》（桂建标〔</w:t>
      </w:r>
      <w:r w:rsidRPr="00A220C7">
        <w:rPr>
          <w:rFonts w:hint="eastAsia"/>
          <w:szCs w:val="21"/>
        </w:rPr>
        <w:t>2016</w:t>
      </w:r>
      <w:r w:rsidRPr="00A220C7">
        <w:rPr>
          <w:rFonts w:hint="eastAsia"/>
          <w:szCs w:val="21"/>
        </w:rPr>
        <w:t>〕</w:t>
      </w:r>
      <w:r w:rsidRPr="00A220C7">
        <w:rPr>
          <w:rFonts w:hint="eastAsia"/>
          <w:szCs w:val="21"/>
        </w:rPr>
        <w:t>17</w:t>
      </w:r>
      <w:r w:rsidRPr="00A220C7">
        <w:rPr>
          <w:rFonts w:hint="eastAsia"/>
          <w:szCs w:val="21"/>
        </w:rPr>
        <w:t>号）</w:t>
      </w:r>
      <w:r w:rsidRPr="00A220C7">
        <w:rPr>
          <w:rFonts w:ascii="宋体" w:hAnsi="宋体" w:hint="eastAsia"/>
          <w:szCs w:val="21"/>
        </w:rPr>
        <w:t>要求调整，具体</w:t>
      </w:r>
      <w:r w:rsidRPr="00A220C7">
        <w:rPr>
          <w:szCs w:val="21"/>
        </w:rPr>
        <w:t>包括：</w:t>
      </w:r>
    </w:p>
    <w:p w:rsidR="00985873" w:rsidRPr="00A220C7" w:rsidRDefault="00647C27">
      <w:pPr>
        <w:spacing w:line="360" w:lineRule="auto"/>
        <w:ind w:firstLineChars="300" w:firstLine="630"/>
        <w:jc w:val="left"/>
        <w:rPr>
          <w:szCs w:val="21"/>
        </w:rPr>
      </w:pPr>
      <w:r w:rsidRPr="00A220C7">
        <w:rPr>
          <w:szCs w:val="21"/>
        </w:rPr>
        <w:t>1.1</w:t>
      </w:r>
      <w:r w:rsidRPr="00A220C7">
        <w:rPr>
          <w:rFonts w:hint="eastAsia"/>
          <w:szCs w:val="21"/>
        </w:rPr>
        <w:t xml:space="preserve"> </w:t>
      </w:r>
      <w:r w:rsidRPr="00A220C7">
        <w:rPr>
          <w:rFonts w:hint="eastAsia"/>
          <w:szCs w:val="21"/>
        </w:rPr>
        <w:t>招标工程量清单</w:t>
      </w:r>
      <w:r w:rsidRPr="00A220C7">
        <w:rPr>
          <w:szCs w:val="21"/>
        </w:rPr>
        <w:t>（封</w:t>
      </w:r>
      <w:r w:rsidRPr="00A220C7">
        <w:rPr>
          <w:szCs w:val="21"/>
        </w:rPr>
        <w:t>-</w:t>
      </w:r>
      <w:r w:rsidRPr="00A220C7">
        <w:rPr>
          <w:rFonts w:hint="eastAsia"/>
          <w:szCs w:val="21"/>
        </w:rPr>
        <w:t>1</w:t>
      </w:r>
      <w:r w:rsidRPr="00A220C7">
        <w:rPr>
          <w:szCs w:val="21"/>
        </w:rPr>
        <w:t>）</w:t>
      </w:r>
    </w:p>
    <w:p w:rsidR="00985873" w:rsidRPr="00A220C7" w:rsidRDefault="00647C27">
      <w:pPr>
        <w:spacing w:line="360" w:lineRule="auto"/>
        <w:ind w:firstLineChars="300" w:firstLine="630"/>
        <w:jc w:val="left"/>
        <w:rPr>
          <w:szCs w:val="21"/>
        </w:rPr>
      </w:pPr>
      <w:r w:rsidRPr="00A220C7">
        <w:rPr>
          <w:szCs w:val="21"/>
        </w:rPr>
        <w:lastRenderedPageBreak/>
        <w:t>1.2</w:t>
      </w:r>
      <w:r w:rsidRPr="00A220C7">
        <w:rPr>
          <w:rFonts w:hint="eastAsia"/>
          <w:szCs w:val="21"/>
        </w:rPr>
        <w:t xml:space="preserve"> </w:t>
      </w:r>
      <w:r w:rsidRPr="00A220C7">
        <w:rPr>
          <w:rFonts w:hint="eastAsia"/>
          <w:szCs w:val="21"/>
        </w:rPr>
        <w:t>招标工程量清单</w:t>
      </w:r>
      <w:r w:rsidRPr="00A220C7">
        <w:rPr>
          <w:szCs w:val="21"/>
        </w:rPr>
        <w:t>（</w:t>
      </w:r>
      <w:r w:rsidRPr="00A220C7">
        <w:rPr>
          <w:rFonts w:hint="eastAsia"/>
          <w:szCs w:val="21"/>
        </w:rPr>
        <w:t>封</w:t>
      </w:r>
      <w:proofErr w:type="gramStart"/>
      <w:r w:rsidRPr="00A220C7">
        <w:rPr>
          <w:szCs w:val="21"/>
        </w:rPr>
        <w:t>扉</w:t>
      </w:r>
      <w:proofErr w:type="gramEnd"/>
      <w:r w:rsidRPr="00A220C7">
        <w:rPr>
          <w:szCs w:val="21"/>
        </w:rPr>
        <w:t>-</w:t>
      </w:r>
      <w:r w:rsidRPr="00A220C7">
        <w:rPr>
          <w:rFonts w:hint="eastAsia"/>
          <w:szCs w:val="21"/>
        </w:rPr>
        <w:t>1</w:t>
      </w:r>
      <w:r w:rsidRPr="00A220C7">
        <w:rPr>
          <w:szCs w:val="21"/>
        </w:rPr>
        <w:t>）</w:t>
      </w:r>
    </w:p>
    <w:p w:rsidR="00985873" w:rsidRPr="00A220C7" w:rsidRDefault="00647C27">
      <w:pPr>
        <w:spacing w:line="360" w:lineRule="auto"/>
        <w:ind w:firstLineChars="300" w:firstLine="630"/>
        <w:jc w:val="left"/>
        <w:rPr>
          <w:szCs w:val="21"/>
        </w:rPr>
      </w:pPr>
      <w:r w:rsidRPr="00A220C7">
        <w:rPr>
          <w:szCs w:val="21"/>
        </w:rPr>
        <w:t>1.3</w:t>
      </w:r>
      <w:r w:rsidRPr="00A220C7">
        <w:rPr>
          <w:rFonts w:hint="eastAsia"/>
          <w:szCs w:val="21"/>
        </w:rPr>
        <w:t xml:space="preserve"> </w:t>
      </w:r>
      <w:r w:rsidRPr="00A220C7">
        <w:rPr>
          <w:szCs w:val="21"/>
        </w:rPr>
        <w:t>总说明（表</w:t>
      </w:r>
      <w:r w:rsidRPr="00A220C7">
        <w:rPr>
          <w:szCs w:val="21"/>
        </w:rPr>
        <w:t>-01</w:t>
      </w:r>
      <w:r w:rsidRPr="00A220C7">
        <w:rPr>
          <w:szCs w:val="21"/>
        </w:rPr>
        <w:t>）</w:t>
      </w:r>
    </w:p>
    <w:p w:rsidR="00985873" w:rsidRPr="00A220C7" w:rsidRDefault="00647C27">
      <w:pPr>
        <w:spacing w:line="360" w:lineRule="auto"/>
        <w:ind w:firstLineChars="300" w:firstLine="630"/>
        <w:jc w:val="left"/>
        <w:rPr>
          <w:szCs w:val="21"/>
        </w:rPr>
      </w:pPr>
      <w:r w:rsidRPr="00A220C7">
        <w:rPr>
          <w:szCs w:val="21"/>
        </w:rPr>
        <w:t>1.4</w:t>
      </w:r>
      <w:r w:rsidRPr="00A220C7">
        <w:rPr>
          <w:rFonts w:hint="eastAsia"/>
          <w:szCs w:val="21"/>
        </w:rPr>
        <w:t xml:space="preserve"> </w:t>
      </w:r>
      <w:r w:rsidRPr="00A220C7">
        <w:rPr>
          <w:szCs w:val="21"/>
        </w:rPr>
        <w:t>建设项目投标报价汇总表（表</w:t>
      </w:r>
      <w:r w:rsidRPr="00A220C7">
        <w:rPr>
          <w:szCs w:val="21"/>
        </w:rPr>
        <w:t>-02</w:t>
      </w:r>
      <w:r w:rsidRPr="00A220C7">
        <w:rPr>
          <w:szCs w:val="21"/>
        </w:rPr>
        <w:t>）</w:t>
      </w:r>
    </w:p>
    <w:p w:rsidR="00985873" w:rsidRPr="00A220C7" w:rsidRDefault="00647C27">
      <w:pPr>
        <w:spacing w:line="360" w:lineRule="auto"/>
        <w:ind w:firstLineChars="300" w:firstLine="630"/>
        <w:jc w:val="left"/>
        <w:rPr>
          <w:szCs w:val="21"/>
        </w:rPr>
      </w:pPr>
      <w:r w:rsidRPr="00A220C7">
        <w:rPr>
          <w:szCs w:val="21"/>
        </w:rPr>
        <w:t>1.5</w:t>
      </w:r>
      <w:r w:rsidRPr="00A220C7">
        <w:rPr>
          <w:rFonts w:hint="eastAsia"/>
          <w:szCs w:val="21"/>
        </w:rPr>
        <w:t xml:space="preserve"> </w:t>
      </w:r>
      <w:r w:rsidRPr="00A220C7">
        <w:rPr>
          <w:szCs w:val="21"/>
        </w:rPr>
        <w:t>单项工程投标报价汇总表（表</w:t>
      </w:r>
      <w:r w:rsidRPr="00A220C7">
        <w:rPr>
          <w:szCs w:val="21"/>
        </w:rPr>
        <w:t>-03</w:t>
      </w:r>
      <w:r w:rsidRPr="00A220C7">
        <w:rPr>
          <w:szCs w:val="21"/>
        </w:rPr>
        <w:t>）</w:t>
      </w:r>
    </w:p>
    <w:p w:rsidR="00985873" w:rsidRPr="00A220C7" w:rsidRDefault="00647C27">
      <w:pPr>
        <w:spacing w:line="360" w:lineRule="auto"/>
        <w:ind w:firstLineChars="300" w:firstLine="630"/>
        <w:jc w:val="left"/>
        <w:rPr>
          <w:szCs w:val="21"/>
        </w:rPr>
      </w:pPr>
      <w:r w:rsidRPr="00A220C7">
        <w:rPr>
          <w:szCs w:val="21"/>
        </w:rPr>
        <w:t>1.6</w:t>
      </w:r>
      <w:r w:rsidRPr="00A220C7">
        <w:rPr>
          <w:rFonts w:hint="eastAsia"/>
          <w:szCs w:val="21"/>
        </w:rPr>
        <w:t xml:space="preserve"> </w:t>
      </w:r>
      <w:r w:rsidRPr="00A220C7">
        <w:rPr>
          <w:szCs w:val="21"/>
        </w:rPr>
        <w:t>单位工程投标报价汇总表（表</w:t>
      </w:r>
      <w:r w:rsidRPr="00A220C7">
        <w:rPr>
          <w:szCs w:val="21"/>
        </w:rPr>
        <w:t>-04</w:t>
      </w:r>
      <w:r w:rsidRPr="00A220C7">
        <w:rPr>
          <w:szCs w:val="21"/>
        </w:rPr>
        <w:t>）</w:t>
      </w:r>
    </w:p>
    <w:p w:rsidR="00985873" w:rsidRPr="00A220C7" w:rsidRDefault="00647C27">
      <w:pPr>
        <w:spacing w:line="360" w:lineRule="auto"/>
        <w:ind w:firstLineChars="300" w:firstLine="630"/>
        <w:jc w:val="left"/>
        <w:rPr>
          <w:szCs w:val="21"/>
        </w:rPr>
      </w:pPr>
      <w:r w:rsidRPr="00A220C7">
        <w:rPr>
          <w:szCs w:val="21"/>
        </w:rPr>
        <w:t>1.7</w:t>
      </w:r>
      <w:r w:rsidRPr="00A220C7">
        <w:rPr>
          <w:rFonts w:hint="eastAsia"/>
          <w:szCs w:val="21"/>
        </w:rPr>
        <w:t xml:space="preserve"> </w:t>
      </w:r>
      <w:r w:rsidRPr="00A220C7">
        <w:rPr>
          <w:szCs w:val="21"/>
        </w:rPr>
        <w:t>分部分项工程和单价措施项目清单与计价表（表</w:t>
      </w:r>
      <w:r w:rsidRPr="00A220C7">
        <w:rPr>
          <w:szCs w:val="21"/>
        </w:rPr>
        <w:t>-08</w:t>
      </w:r>
      <w:r w:rsidRPr="00A220C7">
        <w:rPr>
          <w:szCs w:val="21"/>
        </w:rPr>
        <w:t>）</w:t>
      </w:r>
    </w:p>
    <w:p w:rsidR="00985873" w:rsidRPr="00A220C7" w:rsidRDefault="00647C27">
      <w:pPr>
        <w:spacing w:line="360" w:lineRule="auto"/>
        <w:ind w:firstLineChars="300" w:firstLine="630"/>
        <w:jc w:val="left"/>
        <w:rPr>
          <w:szCs w:val="21"/>
        </w:rPr>
      </w:pPr>
      <w:r w:rsidRPr="00A220C7">
        <w:rPr>
          <w:szCs w:val="21"/>
        </w:rPr>
        <w:t>1.8</w:t>
      </w:r>
      <w:r w:rsidRPr="00A220C7">
        <w:rPr>
          <w:rFonts w:hint="eastAsia"/>
          <w:szCs w:val="21"/>
        </w:rPr>
        <w:t xml:space="preserve"> </w:t>
      </w:r>
      <w:r w:rsidRPr="00A220C7">
        <w:rPr>
          <w:szCs w:val="21"/>
        </w:rPr>
        <w:t>总价措施项目清单与计价表（表</w:t>
      </w:r>
      <w:r w:rsidRPr="00A220C7">
        <w:rPr>
          <w:szCs w:val="21"/>
        </w:rPr>
        <w:t>-11</w:t>
      </w:r>
      <w:r w:rsidRPr="00A220C7">
        <w:rPr>
          <w:szCs w:val="21"/>
        </w:rPr>
        <w:t>）</w:t>
      </w:r>
    </w:p>
    <w:p w:rsidR="00985873" w:rsidRPr="00A220C7" w:rsidRDefault="00647C27">
      <w:pPr>
        <w:spacing w:line="360" w:lineRule="auto"/>
        <w:ind w:firstLineChars="300" w:firstLine="630"/>
        <w:jc w:val="left"/>
        <w:rPr>
          <w:szCs w:val="21"/>
        </w:rPr>
      </w:pPr>
      <w:r w:rsidRPr="00A220C7">
        <w:rPr>
          <w:szCs w:val="21"/>
        </w:rPr>
        <w:t>1.9</w:t>
      </w:r>
      <w:r w:rsidRPr="00A220C7">
        <w:rPr>
          <w:rFonts w:hint="eastAsia"/>
          <w:szCs w:val="21"/>
        </w:rPr>
        <w:t xml:space="preserve"> </w:t>
      </w:r>
      <w:r w:rsidRPr="00A220C7">
        <w:rPr>
          <w:szCs w:val="21"/>
        </w:rPr>
        <w:t>其他项目清单与计价汇总表（表</w:t>
      </w:r>
      <w:r w:rsidRPr="00A220C7">
        <w:rPr>
          <w:szCs w:val="21"/>
        </w:rPr>
        <w:t>-12</w:t>
      </w:r>
      <w:r w:rsidRPr="00A220C7">
        <w:rPr>
          <w:szCs w:val="21"/>
        </w:rPr>
        <w:t>）</w:t>
      </w:r>
    </w:p>
    <w:p w:rsidR="00985873" w:rsidRPr="00A220C7" w:rsidRDefault="00647C27">
      <w:pPr>
        <w:spacing w:line="360" w:lineRule="auto"/>
        <w:ind w:firstLineChars="300" w:firstLine="630"/>
        <w:jc w:val="left"/>
        <w:rPr>
          <w:szCs w:val="21"/>
        </w:rPr>
      </w:pPr>
      <w:r w:rsidRPr="00A220C7">
        <w:rPr>
          <w:szCs w:val="21"/>
        </w:rPr>
        <w:t>1.10</w:t>
      </w:r>
      <w:r w:rsidRPr="00A220C7">
        <w:rPr>
          <w:rFonts w:hint="eastAsia"/>
          <w:szCs w:val="21"/>
        </w:rPr>
        <w:t xml:space="preserve"> </w:t>
      </w:r>
      <w:r w:rsidRPr="00A220C7">
        <w:rPr>
          <w:szCs w:val="21"/>
        </w:rPr>
        <w:t>暂列金额明细表（表</w:t>
      </w:r>
      <w:r w:rsidRPr="00A220C7">
        <w:rPr>
          <w:szCs w:val="21"/>
        </w:rPr>
        <w:t>12-1</w:t>
      </w:r>
      <w:r w:rsidRPr="00A220C7">
        <w:rPr>
          <w:szCs w:val="21"/>
        </w:rPr>
        <w:t>）</w:t>
      </w:r>
    </w:p>
    <w:p w:rsidR="00985873" w:rsidRPr="00A220C7" w:rsidRDefault="00647C27">
      <w:pPr>
        <w:spacing w:line="360" w:lineRule="auto"/>
        <w:ind w:firstLineChars="300" w:firstLine="630"/>
        <w:jc w:val="left"/>
        <w:rPr>
          <w:szCs w:val="21"/>
        </w:rPr>
      </w:pPr>
      <w:r w:rsidRPr="00A220C7">
        <w:rPr>
          <w:szCs w:val="21"/>
        </w:rPr>
        <w:t>1.11</w:t>
      </w:r>
      <w:r w:rsidRPr="00A220C7">
        <w:rPr>
          <w:rFonts w:hint="eastAsia"/>
          <w:szCs w:val="21"/>
        </w:rPr>
        <w:t xml:space="preserve"> </w:t>
      </w:r>
      <w:r w:rsidRPr="00A220C7">
        <w:rPr>
          <w:szCs w:val="21"/>
        </w:rPr>
        <w:t>材料（工程设备）</w:t>
      </w:r>
      <w:proofErr w:type="gramStart"/>
      <w:r w:rsidRPr="00A220C7">
        <w:rPr>
          <w:szCs w:val="21"/>
        </w:rPr>
        <w:t>暂估</w:t>
      </w:r>
      <w:r w:rsidRPr="00A220C7">
        <w:rPr>
          <w:rFonts w:hint="eastAsia"/>
          <w:szCs w:val="21"/>
        </w:rPr>
        <w:t>单价</w:t>
      </w:r>
      <w:proofErr w:type="gramEnd"/>
      <w:r w:rsidRPr="00A220C7">
        <w:rPr>
          <w:szCs w:val="21"/>
        </w:rPr>
        <w:t>及调整表（表</w:t>
      </w:r>
      <w:r w:rsidRPr="00A220C7">
        <w:rPr>
          <w:szCs w:val="21"/>
        </w:rPr>
        <w:t>12-2</w:t>
      </w:r>
      <w:r w:rsidRPr="00A220C7">
        <w:rPr>
          <w:szCs w:val="21"/>
        </w:rPr>
        <w:t>）</w:t>
      </w:r>
    </w:p>
    <w:p w:rsidR="00985873" w:rsidRPr="00A220C7" w:rsidRDefault="00647C27">
      <w:pPr>
        <w:spacing w:line="360" w:lineRule="auto"/>
        <w:ind w:firstLineChars="300" w:firstLine="630"/>
        <w:jc w:val="left"/>
        <w:rPr>
          <w:szCs w:val="21"/>
        </w:rPr>
      </w:pPr>
      <w:r w:rsidRPr="00A220C7">
        <w:rPr>
          <w:szCs w:val="21"/>
        </w:rPr>
        <w:t>1.12</w:t>
      </w:r>
      <w:r w:rsidRPr="00A220C7">
        <w:rPr>
          <w:rFonts w:hint="eastAsia"/>
          <w:szCs w:val="21"/>
        </w:rPr>
        <w:t xml:space="preserve"> </w:t>
      </w:r>
      <w:r w:rsidRPr="00A220C7">
        <w:rPr>
          <w:szCs w:val="21"/>
        </w:rPr>
        <w:t>专业工程暂估价表（表</w:t>
      </w:r>
      <w:r w:rsidRPr="00A220C7">
        <w:rPr>
          <w:szCs w:val="21"/>
        </w:rPr>
        <w:t>12-3</w:t>
      </w:r>
      <w:r w:rsidRPr="00A220C7">
        <w:rPr>
          <w:szCs w:val="21"/>
        </w:rPr>
        <w:t>）</w:t>
      </w:r>
    </w:p>
    <w:p w:rsidR="00985873" w:rsidRPr="00A220C7" w:rsidRDefault="00647C27">
      <w:pPr>
        <w:spacing w:line="360" w:lineRule="auto"/>
        <w:ind w:firstLineChars="300" w:firstLine="630"/>
        <w:jc w:val="left"/>
        <w:rPr>
          <w:szCs w:val="21"/>
        </w:rPr>
      </w:pPr>
      <w:r w:rsidRPr="00A220C7">
        <w:rPr>
          <w:szCs w:val="21"/>
        </w:rPr>
        <w:t>1.13</w:t>
      </w:r>
      <w:r w:rsidRPr="00A220C7">
        <w:rPr>
          <w:rFonts w:hint="eastAsia"/>
          <w:szCs w:val="21"/>
        </w:rPr>
        <w:t xml:space="preserve"> </w:t>
      </w:r>
      <w:r w:rsidRPr="00A220C7">
        <w:rPr>
          <w:szCs w:val="21"/>
        </w:rPr>
        <w:t>计日工表（表</w:t>
      </w:r>
      <w:r w:rsidRPr="00A220C7">
        <w:rPr>
          <w:szCs w:val="21"/>
        </w:rPr>
        <w:t>12-4</w:t>
      </w:r>
      <w:r w:rsidRPr="00A220C7">
        <w:rPr>
          <w:szCs w:val="21"/>
        </w:rPr>
        <w:t>）</w:t>
      </w:r>
    </w:p>
    <w:p w:rsidR="00985873" w:rsidRPr="00A220C7" w:rsidRDefault="00647C27">
      <w:pPr>
        <w:spacing w:line="360" w:lineRule="auto"/>
        <w:ind w:firstLineChars="300" w:firstLine="630"/>
        <w:jc w:val="left"/>
        <w:rPr>
          <w:szCs w:val="21"/>
        </w:rPr>
      </w:pPr>
      <w:r w:rsidRPr="00A220C7">
        <w:rPr>
          <w:szCs w:val="21"/>
        </w:rPr>
        <w:t>1.14</w:t>
      </w:r>
      <w:r w:rsidRPr="00A220C7">
        <w:rPr>
          <w:rFonts w:hint="eastAsia"/>
          <w:szCs w:val="21"/>
        </w:rPr>
        <w:t xml:space="preserve"> </w:t>
      </w:r>
      <w:r w:rsidRPr="00A220C7">
        <w:rPr>
          <w:szCs w:val="21"/>
        </w:rPr>
        <w:t>总承包服务费计价表（表</w:t>
      </w:r>
      <w:r w:rsidRPr="00A220C7">
        <w:rPr>
          <w:szCs w:val="21"/>
        </w:rPr>
        <w:t>12-5</w:t>
      </w:r>
      <w:r w:rsidRPr="00A220C7">
        <w:rPr>
          <w:szCs w:val="21"/>
        </w:rPr>
        <w:t>）</w:t>
      </w:r>
    </w:p>
    <w:p w:rsidR="00985873" w:rsidRPr="00A220C7" w:rsidRDefault="00647C27">
      <w:pPr>
        <w:spacing w:line="360" w:lineRule="auto"/>
        <w:ind w:firstLineChars="300" w:firstLine="630"/>
        <w:jc w:val="left"/>
        <w:rPr>
          <w:szCs w:val="21"/>
        </w:rPr>
      </w:pPr>
      <w:r w:rsidRPr="00A220C7">
        <w:rPr>
          <w:szCs w:val="21"/>
        </w:rPr>
        <w:t>1.15</w:t>
      </w:r>
      <w:r w:rsidRPr="00A220C7">
        <w:rPr>
          <w:rFonts w:hint="eastAsia"/>
          <w:szCs w:val="21"/>
        </w:rPr>
        <w:t xml:space="preserve"> </w:t>
      </w:r>
      <w:r w:rsidRPr="00A220C7">
        <w:rPr>
          <w:szCs w:val="21"/>
        </w:rPr>
        <w:t>税前项目清单与计价表（表</w:t>
      </w:r>
      <w:r w:rsidRPr="00A220C7">
        <w:rPr>
          <w:szCs w:val="21"/>
        </w:rPr>
        <w:t>-14</w:t>
      </w:r>
      <w:r w:rsidRPr="00A220C7">
        <w:rPr>
          <w:szCs w:val="21"/>
        </w:rPr>
        <w:t>）</w:t>
      </w:r>
    </w:p>
    <w:p w:rsidR="00985873" w:rsidRPr="00A220C7" w:rsidRDefault="00647C27">
      <w:pPr>
        <w:spacing w:line="360" w:lineRule="auto"/>
        <w:ind w:firstLineChars="300" w:firstLine="630"/>
        <w:jc w:val="left"/>
        <w:rPr>
          <w:szCs w:val="21"/>
        </w:rPr>
      </w:pPr>
      <w:r w:rsidRPr="00A220C7">
        <w:rPr>
          <w:szCs w:val="21"/>
        </w:rPr>
        <w:t>1.16</w:t>
      </w:r>
      <w:r w:rsidRPr="00A220C7">
        <w:rPr>
          <w:rFonts w:hint="eastAsia"/>
          <w:szCs w:val="21"/>
        </w:rPr>
        <w:t xml:space="preserve"> </w:t>
      </w:r>
      <w:proofErr w:type="gramStart"/>
      <w:r w:rsidRPr="00A220C7">
        <w:rPr>
          <w:szCs w:val="21"/>
        </w:rPr>
        <w:t>规</w:t>
      </w:r>
      <w:proofErr w:type="gramEnd"/>
      <w:r w:rsidRPr="00A220C7">
        <w:rPr>
          <w:szCs w:val="21"/>
        </w:rPr>
        <w:t>费、</w:t>
      </w:r>
      <w:r w:rsidRPr="00A220C7">
        <w:rPr>
          <w:rFonts w:hint="eastAsia"/>
          <w:szCs w:val="21"/>
        </w:rPr>
        <w:t>增值税</w:t>
      </w:r>
      <w:r w:rsidRPr="00A220C7">
        <w:rPr>
          <w:szCs w:val="21"/>
        </w:rPr>
        <w:t>计价表（表</w:t>
      </w:r>
      <w:r w:rsidRPr="00A220C7">
        <w:rPr>
          <w:szCs w:val="21"/>
        </w:rPr>
        <w:t>-15</w:t>
      </w:r>
      <w:r w:rsidRPr="00A220C7">
        <w:rPr>
          <w:szCs w:val="21"/>
        </w:rPr>
        <w:t>）</w:t>
      </w:r>
    </w:p>
    <w:p w:rsidR="00985873" w:rsidRPr="00A220C7" w:rsidRDefault="00647C27">
      <w:pPr>
        <w:spacing w:line="360" w:lineRule="auto"/>
        <w:ind w:firstLineChars="300" w:firstLine="630"/>
        <w:jc w:val="left"/>
        <w:rPr>
          <w:szCs w:val="21"/>
        </w:rPr>
      </w:pPr>
      <w:r w:rsidRPr="00A220C7">
        <w:rPr>
          <w:szCs w:val="21"/>
        </w:rPr>
        <w:t>1.17</w:t>
      </w:r>
      <w:r w:rsidRPr="00A220C7">
        <w:rPr>
          <w:rFonts w:hint="eastAsia"/>
          <w:szCs w:val="21"/>
        </w:rPr>
        <w:t xml:space="preserve"> </w:t>
      </w:r>
      <w:r w:rsidRPr="00A220C7">
        <w:rPr>
          <w:szCs w:val="21"/>
        </w:rPr>
        <w:t>发包人提供主要材料和工程设备一览表（表</w:t>
      </w:r>
      <w:r w:rsidRPr="00A220C7">
        <w:rPr>
          <w:szCs w:val="21"/>
        </w:rPr>
        <w:t>-21</w:t>
      </w:r>
      <w:r w:rsidRPr="00A220C7">
        <w:rPr>
          <w:szCs w:val="21"/>
        </w:rPr>
        <w:t>）</w:t>
      </w:r>
    </w:p>
    <w:p w:rsidR="00985873" w:rsidRPr="00A220C7" w:rsidRDefault="00647C27">
      <w:pPr>
        <w:spacing w:line="360" w:lineRule="auto"/>
        <w:ind w:firstLineChars="300" w:firstLine="630"/>
        <w:jc w:val="left"/>
      </w:pPr>
      <w:r w:rsidRPr="00A220C7">
        <w:t>1.18</w:t>
      </w:r>
      <w:r w:rsidRPr="00A220C7">
        <w:rPr>
          <w:rFonts w:hint="eastAsia"/>
        </w:rPr>
        <w:t xml:space="preserve"> </w:t>
      </w:r>
      <w:r w:rsidRPr="00A220C7">
        <w:t>承包人提供主要材料和工程设备一览表（适用于造价信息差额调整法）（表</w:t>
      </w:r>
      <w:r w:rsidRPr="00A220C7">
        <w:t>-22</w:t>
      </w:r>
      <w:r w:rsidRPr="00A220C7">
        <w:t>）</w:t>
      </w:r>
    </w:p>
    <w:p w:rsidR="00985873" w:rsidRPr="00A220C7" w:rsidRDefault="00647C27">
      <w:pPr>
        <w:spacing w:line="360" w:lineRule="auto"/>
        <w:ind w:firstLineChars="300" w:firstLine="630"/>
        <w:jc w:val="left"/>
      </w:pPr>
      <w:r w:rsidRPr="00A220C7">
        <w:t>1.19</w:t>
      </w:r>
      <w:r w:rsidRPr="00A220C7">
        <w:t>承包人提供主要材料和工程设备一览表（适用于价格指数差额调整法）（表</w:t>
      </w:r>
      <w:r w:rsidRPr="00A220C7">
        <w:t>-23</w:t>
      </w:r>
      <w:r w:rsidRPr="00A220C7">
        <w:t>）</w:t>
      </w:r>
    </w:p>
    <w:p w:rsidR="00985873" w:rsidRPr="00A220C7" w:rsidRDefault="00647C27">
      <w:pPr>
        <w:spacing w:line="360" w:lineRule="auto"/>
        <w:ind w:firstLineChars="300" w:firstLine="630"/>
        <w:jc w:val="left"/>
        <w:rPr>
          <w:szCs w:val="21"/>
        </w:rPr>
      </w:pPr>
      <w:r w:rsidRPr="00A220C7">
        <w:rPr>
          <w:rFonts w:hint="eastAsia"/>
          <w:szCs w:val="21"/>
        </w:rPr>
        <w:t>注：以下表格视工程实际需要选用，如该工程不发生如下表格相关项目和费用，所编制招标工程量清单则不需列入相应表格：</w:t>
      </w:r>
    </w:p>
    <w:p w:rsidR="00985873" w:rsidRPr="00A220C7" w:rsidRDefault="00647C27">
      <w:pPr>
        <w:spacing w:line="360" w:lineRule="auto"/>
        <w:ind w:firstLineChars="300" w:firstLine="630"/>
        <w:jc w:val="left"/>
        <w:rPr>
          <w:szCs w:val="21"/>
        </w:rPr>
      </w:pPr>
      <w:r w:rsidRPr="00A220C7">
        <w:rPr>
          <w:rFonts w:ascii="宋体" w:hAnsi="宋体" w:cs="宋体" w:hint="eastAsia"/>
          <w:szCs w:val="21"/>
        </w:rPr>
        <w:t>①</w:t>
      </w:r>
      <w:r w:rsidRPr="00A220C7">
        <w:rPr>
          <w:szCs w:val="21"/>
        </w:rPr>
        <w:t>建设项目投标报价汇总表（表</w:t>
      </w:r>
      <w:r w:rsidRPr="00A220C7">
        <w:rPr>
          <w:szCs w:val="21"/>
        </w:rPr>
        <w:t>-02</w:t>
      </w:r>
      <w:r w:rsidRPr="00A220C7">
        <w:rPr>
          <w:szCs w:val="21"/>
        </w:rPr>
        <w:t>）</w:t>
      </w:r>
    </w:p>
    <w:p w:rsidR="00985873" w:rsidRPr="00A220C7" w:rsidRDefault="00647C27">
      <w:pPr>
        <w:spacing w:line="360" w:lineRule="auto"/>
        <w:ind w:firstLineChars="300" w:firstLine="630"/>
        <w:jc w:val="left"/>
        <w:rPr>
          <w:szCs w:val="21"/>
        </w:rPr>
      </w:pPr>
      <w:r w:rsidRPr="00A220C7">
        <w:rPr>
          <w:rFonts w:hint="eastAsia"/>
          <w:szCs w:val="21"/>
        </w:rPr>
        <w:t>②暂列金额明细表</w:t>
      </w:r>
      <w:r w:rsidRPr="00A220C7">
        <w:rPr>
          <w:szCs w:val="21"/>
        </w:rPr>
        <w:t>（表</w:t>
      </w:r>
      <w:r w:rsidRPr="00A220C7">
        <w:rPr>
          <w:szCs w:val="21"/>
        </w:rPr>
        <w:t>12-1</w:t>
      </w:r>
      <w:r w:rsidRPr="00A220C7">
        <w:rPr>
          <w:szCs w:val="21"/>
        </w:rPr>
        <w:t>）</w:t>
      </w:r>
    </w:p>
    <w:p w:rsidR="00985873" w:rsidRPr="00A220C7" w:rsidRDefault="00647C27">
      <w:pPr>
        <w:spacing w:line="360" w:lineRule="auto"/>
        <w:ind w:firstLineChars="300" w:firstLine="630"/>
        <w:jc w:val="left"/>
        <w:rPr>
          <w:szCs w:val="21"/>
        </w:rPr>
      </w:pPr>
      <w:r w:rsidRPr="00A220C7">
        <w:rPr>
          <w:rFonts w:hint="eastAsia"/>
          <w:szCs w:val="21"/>
        </w:rPr>
        <w:t>③</w:t>
      </w:r>
      <w:r w:rsidRPr="00A220C7">
        <w:rPr>
          <w:szCs w:val="21"/>
        </w:rPr>
        <w:t>材料（工程设备）</w:t>
      </w:r>
      <w:proofErr w:type="gramStart"/>
      <w:r w:rsidRPr="00A220C7">
        <w:rPr>
          <w:szCs w:val="21"/>
        </w:rPr>
        <w:t>暂估</w:t>
      </w:r>
      <w:r w:rsidRPr="00A220C7">
        <w:rPr>
          <w:rFonts w:hint="eastAsia"/>
          <w:szCs w:val="21"/>
        </w:rPr>
        <w:t>单价</w:t>
      </w:r>
      <w:proofErr w:type="gramEnd"/>
      <w:r w:rsidRPr="00A220C7">
        <w:rPr>
          <w:szCs w:val="21"/>
        </w:rPr>
        <w:t>及调整表（表</w:t>
      </w:r>
      <w:r w:rsidRPr="00A220C7">
        <w:rPr>
          <w:szCs w:val="21"/>
        </w:rPr>
        <w:t>12-2</w:t>
      </w:r>
      <w:r w:rsidRPr="00A220C7">
        <w:rPr>
          <w:szCs w:val="21"/>
        </w:rPr>
        <w:t>）</w:t>
      </w:r>
    </w:p>
    <w:p w:rsidR="00985873" w:rsidRPr="00A220C7" w:rsidRDefault="00647C27">
      <w:pPr>
        <w:spacing w:line="360" w:lineRule="auto"/>
        <w:ind w:firstLineChars="300" w:firstLine="630"/>
        <w:jc w:val="left"/>
        <w:rPr>
          <w:szCs w:val="21"/>
        </w:rPr>
      </w:pPr>
      <w:r w:rsidRPr="00A220C7">
        <w:rPr>
          <w:rFonts w:hint="eastAsia"/>
          <w:szCs w:val="21"/>
        </w:rPr>
        <w:t>④</w:t>
      </w:r>
      <w:r w:rsidRPr="00A220C7">
        <w:rPr>
          <w:szCs w:val="21"/>
        </w:rPr>
        <w:t>专业工程暂估价表（表</w:t>
      </w:r>
      <w:r w:rsidRPr="00A220C7">
        <w:rPr>
          <w:szCs w:val="21"/>
        </w:rPr>
        <w:t>12-3</w:t>
      </w:r>
      <w:r w:rsidRPr="00A220C7">
        <w:rPr>
          <w:szCs w:val="21"/>
        </w:rPr>
        <w:t>）</w:t>
      </w:r>
    </w:p>
    <w:p w:rsidR="00985873" w:rsidRPr="00A220C7" w:rsidRDefault="00647C27">
      <w:pPr>
        <w:spacing w:line="360" w:lineRule="auto"/>
        <w:ind w:firstLineChars="300" w:firstLine="630"/>
        <w:jc w:val="left"/>
        <w:rPr>
          <w:szCs w:val="21"/>
        </w:rPr>
      </w:pPr>
      <w:r w:rsidRPr="00A220C7">
        <w:rPr>
          <w:rFonts w:hint="eastAsia"/>
          <w:szCs w:val="21"/>
        </w:rPr>
        <w:t>⑤</w:t>
      </w:r>
      <w:r w:rsidRPr="00A220C7">
        <w:rPr>
          <w:szCs w:val="21"/>
        </w:rPr>
        <w:t>计日工表表</w:t>
      </w:r>
      <w:r w:rsidRPr="00A220C7">
        <w:rPr>
          <w:rFonts w:hint="eastAsia"/>
          <w:szCs w:val="21"/>
        </w:rPr>
        <w:t>（</w:t>
      </w:r>
      <w:r w:rsidRPr="00A220C7">
        <w:rPr>
          <w:szCs w:val="21"/>
        </w:rPr>
        <w:t>12-4</w:t>
      </w:r>
      <w:r w:rsidRPr="00A220C7">
        <w:rPr>
          <w:szCs w:val="21"/>
        </w:rPr>
        <w:t>）</w:t>
      </w:r>
    </w:p>
    <w:p w:rsidR="00985873" w:rsidRPr="00A220C7" w:rsidRDefault="00647C27">
      <w:pPr>
        <w:spacing w:line="360" w:lineRule="auto"/>
        <w:ind w:firstLineChars="300" w:firstLine="630"/>
        <w:jc w:val="left"/>
        <w:rPr>
          <w:szCs w:val="21"/>
        </w:rPr>
      </w:pPr>
      <w:r w:rsidRPr="00A220C7">
        <w:rPr>
          <w:rFonts w:hint="eastAsia"/>
          <w:szCs w:val="21"/>
        </w:rPr>
        <w:t>⑥</w:t>
      </w:r>
      <w:r w:rsidRPr="00A220C7">
        <w:rPr>
          <w:szCs w:val="21"/>
        </w:rPr>
        <w:t>总承包服务费计价表（表</w:t>
      </w:r>
      <w:r w:rsidRPr="00A220C7">
        <w:rPr>
          <w:szCs w:val="21"/>
        </w:rPr>
        <w:t>12-5</w:t>
      </w:r>
      <w:r w:rsidRPr="00A220C7">
        <w:rPr>
          <w:szCs w:val="21"/>
        </w:rPr>
        <w:t>）</w:t>
      </w:r>
    </w:p>
    <w:p w:rsidR="00985873" w:rsidRPr="00A220C7" w:rsidRDefault="00647C27">
      <w:pPr>
        <w:spacing w:line="360" w:lineRule="auto"/>
        <w:ind w:firstLineChars="300" w:firstLine="630"/>
        <w:jc w:val="left"/>
      </w:pPr>
      <w:r w:rsidRPr="00A220C7">
        <w:rPr>
          <w:rFonts w:hint="eastAsia"/>
          <w:szCs w:val="21"/>
        </w:rPr>
        <w:t>⑦</w:t>
      </w:r>
      <w:r w:rsidRPr="00A220C7">
        <w:rPr>
          <w:szCs w:val="21"/>
        </w:rPr>
        <w:t>税前项目清单与计价表（表</w:t>
      </w:r>
      <w:r w:rsidRPr="00A220C7">
        <w:rPr>
          <w:szCs w:val="21"/>
        </w:rPr>
        <w:t>-14</w:t>
      </w:r>
      <w:r w:rsidRPr="00A220C7">
        <w:rPr>
          <w:szCs w:val="21"/>
        </w:rPr>
        <w:t>）</w:t>
      </w:r>
    </w:p>
    <w:p w:rsidR="00985873" w:rsidRPr="00A220C7" w:rsidRDefault="00647C27">
      <w:pPr>
        <w:pStyle w:val="2"/>
      </w:pPr>
      <w:bookmarkStart w:id="1201" w:name="_Toc61980463"/>
      <w:r w:rsidRPr="00A220C7">
        <w:t>2</w:t>
      </w:r>
      <w:r w:rsidRPr="00A220C7">
        <w:rPr>
          <w:rFonts w:hint="eastAsia"/>
        </w:rPr>
        <w:t xml:space="preserve"> </w:t>
      </w:r>
      <w:r w:rsidRPr="00A220C7">
        <w:t>招标控制价编制说明</w:t>
      </w:r>
      <w:bookmarkEnd w:id="1201"/>
    </w:p>
    <w:p w:rsidR="00985873" w:rsidRPr="00A220C7" w:rsidRDefault="00647C27">
      <w:pPr>
        <w:spacing w:line="360" w:lineRule="auto"/>
        <w:ind w:firstLineChars="200" w:firstLine="420"/>
        <w:rPr>
          <w:szCs w:val="21"/>
        </w:rPr>
      </w:pPr>
      <w:r w:rsidRPr="00A220C7">
        <w:rPr>
          <w:bCs/>
          <w:szCs w:val="21"/>
        </w:rPr>
        <w:t>2</w:t>
      </w:r>
      <w:r w:rsidRPr="00A220C7">
        <w:rPr>
          <w:szCs w:val="21"/>
        </w:rPr>
        <w:t>.1</w:t>
      </w:r>
      <w:r w:rsidRPr="00A220C7">
        <w:rPr>
          <w:rFonts w:hint="eastAsia"/>
          <w:szCs w:val="21"/>
        </w:rPr>
        <w:t xml:space="preserve"> </w:t>
      </w:r>
      <w:r w:rsidRPr="00A220C7">
        <w:rPr>
          <w:rFonts w:hAnsi="宋体"/>
          <w:szCs w:val="21"/>
        </w:rPr>
        <w:t>招标控制价编制依据：</w:t>
      </w:r>
    </w:p>
    <w:p w:rsidR="00985873" w:rsidRPr="00A220C7" w:rsidRDefault="00647C27">
      <w:pPr>
        <w:spacing w:line="360" w:lineRule="auto"/>
        <w:ind w:firstLineChars="200" w:firstLine="420"/>
        <w:rPr>
          <w:rFonts w:hAnsi="宋体"/>
          <w:szCs w:val="21"/>
        </w:rPr>
      </w:pPr>
      <w:r w:rsidRPr="00A220C7">
        <w:rPr>
          <w:rFonts w:hint="eastAsia"/>
          <w:szCs w:val="21"/>
        </w:rPr>
        <w:t>（</w:t>
      </w:r>
      <w:r w:rsidRPr="00A220C7">
        <w:rPr>
          <w:rFonts w:hint="eastAsia"/>
          <w:szCs w:val="21"/>
        </w:rPr>
        <w:t>1</w:t>
      </w:r>
      <w:r w:rsidRPr="00A220C7">
        <w:rPr>
          <w:rFonts w:hint="eastAsia"/>
          <w:szCs w:val="21"/>
        </w:rPr>
        <w:t>）</w:t>
      </w:r>
      <w:r w:rsidRPr="00A220C7">
        <w:rPr>
          <w:rFonts w:hAnsi="宋体"/>
          <w:szCs w:val="21"/>
        </w:rPr>
        <w:t>《计价规范》及《计算规范》</w:t>
      </w:r>
      <w:r w:rsidRPr="00A220C7">
        <w:rPr>
          <w:rFonts w:hAnsi="宋体" w:hint="eastAsia"/>
          <w:szCs w:val="21"/>
        </w:rPr>
        <w:t>、</w:t>
      </w:r>
      <w:r w:rsidRPr="00A220C7">
        <w:rPr>
          <w:rFonts w:hAnsi="宋体" w:hint="eastAsia"/>
          <w:kern w:val="0"/>
          <w:szCs w:val="21"/>
        </w:rPr>
        <w:t>《关于建筑业实施营业税改征增值税后广西壮族自治区建设工程计价依据调整的通知》（桂建标〔</w:t>
      </w:r>
      <w:r w:rsidRPr="00A220C7">
        <w:rPr>
          <w:rFonts w:hAnsi="宋体" w:hint="eastAsia"/>
          <w:kern w:val="0"/>
          <w:szCs w:val="21"/>
        </w:rPr>
        <w:t>2016</w:t>
      </w:r>
      <w:r w:rsidRPr="00A220C7">
        <w:rPr>
          <w:rFonts w:hAnsi="宋体" w:hint="eastAsia"/>
          <w:kern w:val="0"/>
          <w:szCs w:val="21"/>
        </w:rPr>
        <w:t>〕</w:t>
      </w:r>
      <w:r w:rsidRPr="00A220C7">
        <w:rPr>
          <w:rFonts w:hAnsi="宋体" w:hint="eastAsia"/>
          <w:kern w:val="0"/>
          <w:szCs w:val="21"/>
        </w:rPr>
        <w:t>17</w:t>
      </w:r>
      <w:r w:rsidRPr="00A220C7">
        <w:rPr>
          <w:rFonts w:hAnsi="宋体" w:hint="eastAsia"/>
          <w:kern w:val="0"/>
          <w:szCs w:val="21"/>
        </w:rPr>
        <w:t>号）</w:t>
      </w:r>
      <w:r w:rsidRPr="00A220C7">
        <w:rPr>
          <w:rFonts w:hAnsi="宋体"/>
          <w:szCs w:val="21"/>
        </w:rPr>
        <w:t>；</w:t>
      </w:r>
    </w:p>
    <w:p w:rsidR="005F4A47" w:rsidRPr="00A220C7" w:rsidRDefault="00647C27" w:rsidP="00A220C7">
      <w:pPr>
        <w:spacing w:line="360" w:lineRule="auto"/>
        <w:ind w:firstLineChars="200" w:firstLine="420"/>
        <w:rPr>
          <w:szCs w:val="21"/>
          <w:u w:val="single"/>
        </w:rPr>
      </w:pPr>
      <w:r w:rsidRPr="00A220C7">
        <w:rPr>
          <w:szCs w:val="21"/>
        </w:rPr>
        <w:t>（</w:t>
      </w:r>
      <w:r w:rsidRPr="00A220C7">
        <w:rPr>
          <w:szCs w:val="21"/>
        </w:rPr>
        <w:t>2</w:t>
      </w:r>
      <w:r w:rsidRPr="00A220C7">
        <w:rPr>
          <w:szCs w:val="21"/>
        </w:rPr>
        <w:t>）自治区</w:t>
      </w:r>
      <w:r w:rsidRPr="00A220C7">
        <w:rPr>
          <w:rFonts w:hint="eastAsia"/>
          <w:szCs w:val="21"/>
        </w:rPr>
        <w:t>住房城乡建设行政</w:t>
      </w:r>
      <w:r w:rsidRPr="00A220C7">
        <w:rPr>
          <w:szCs w:val="21"/>
        </w:rPr>
        <w:t>主管部门颁发的计价定额及有关规定：</w:t>
      </w:r>
      <w:r w:rsidR="005F4A47" w:rsidRPr="00A220C7">
        <w:rPr>
          <w:rFonts w:hint="eastAsia"/>
          <w:szCs w:val="21"/>
          <w:u w:val="single"/>
        </w:rPr>
        <w:t>1</w:t>
      </w:r>
      <w:r w:rsidR="005F4A47" w:rsidRPr="00A220C7">
        <w:rPr>
          <w:rFonts w:hint="eastAsia"/>
          <w:szCs w:val="21"/>
          <w:u w:val="single"/>
        </w:rPr>
        <w:t>、《建设工程工程量清单计价规范》（</w:t>
      </w:r>
      <w:r w:rsidR="005F4A47" w:rsidRPr="00A220C7">
        <w:rPr>
          <w:rFonts w:hint="eastAsia"/>
          <w:szCs w:val="21"/>
          <w:u w:val="single"/>
        </w:rPr>
        <w:t>GB50500-2013</w:t>
      </w:r>
      <w:r w:rsidR="005F4A47" w:rsidRPr="00A220C7">
        <w:rPr>
          <w:rFonts w:hint="eastAsia"/>
          <w:szCs w:val="21"/>
          <w:u w:val="single"/>
        </w:rPr>
        <w:t>）、《建设工程工程量清单计价规范（</w:t>
      </w:r>
      <w:r w:rsidR="005F4A47" w:rsidRPr="00A220C7">
        <w:rPr>
          <w:rFonts w:hint="eastAsia"/>
          <w:szCs w:val="21"/>
          <w:u w:val="single"/>
        </w:rPr>
        <w:t>GB50500-2013</w:t>
      </w:r>
      <w:r w:rsidR="005F4A47" w:rsidRPr="00A220C7">
        <w:rPr>
          <w:rFonts w:hint="eastAsia"/>
          <w:szCs w:val="21"/>
          <w:u w:val="single"/>
        </w:rPr>
        <w:t xml:space="preserve">）广西壮族自治区实施细则》；　</w:t>
      </w:r>
      <w:r w:rsidR="005F4A47" w:rsidRPr="00A220C7">
        <w:rPr>
          <w:rFonts w:hint="eastAsia"/>
          <w:szCs w:val="21"/>
          <w:u w:val="single"/>
        </w:rPr>
        <w:t>2</w:t>
      </w:r>
      <w:r w:rsidR="005F4A47" w:rsidRPr="00A220C7">
        <w:rPr>
          <w:rFonts w:hint="eastAsia"/>
          <w:szCs w:val="21"/>
          <w:u w:val="single"/>
        </w:rPr>
        <w:t>、《房屋建筑与装饰工程工程量计算规范》</w:t>
      </w:r>
      <w:r w:rsidR="005F4A47" w:rsidRPr="00A220C7">
        <w:rPr>
          <w:rFonts w:hint="eastAsia"/>
          <w:szCs w:val="21"/>
          <w:u w:val="single"/>
        </w:rPr>
        <w:t>(GB50854-2013)</w:t>
      </w:r>
      <w:r w:rsidR="005F4A47" w:rsidRPr="00A220C7">
        <w:rPr>
          <w:rFonts w:hint="eastAsia"/>
          <w:szCs w:val="21"/>
          <w:u w:val="single"/>
        </w:rPr>
        <w:t>；</w:t>
      </w:r>
    </w:p>
    <w:p w:rsidR="00985873" w:rsidRPr="00A220C7" w:rsidRDefault="005F4A47" w:rsidP="00A220C7">
      <w:pPr>
        <w:spacing w:line="360" w:lineRule="auto"/>
        <w:ind w:firstLineChars="200" w:firstLine="420"/>
        <w:rPr>
          <w:szCs w:val="21"/>
          <w:u w:val="single"/>
        </w:rPr>
      </w:pPr>
      <w:r w:rsidRPr="00A220C7">
        <w:rPr>
          <w:rFonts w:hint="eastAsia"/>
          <w:szCs w:val="21"/>
          <w:u w:val="single"/>
        </w:rPr>
        <w:lastRenderedPageBreak/>
        <w:t xml:space="preserve">  3</w:t>
      </w:r>
      <w:r w:rsidRPr="00A220C7">
        <w:rPr>
          <w:rFonts w:hint="eastAsia"/>
          <w:szCs w:val="21"/>
          <w:u w:val="single"/>
        </w:rPr>
        <w:t>、《通用安装工程工程量计算规范》</w:t>
      </w:r>
      <w:r w:rsidRPr="00A220C7">
        <w:rPr>
          <w:rFonts w:hint="eastAsia"/>
          <w:szCs w:val="21"/>
          <w:u w:val="single"/>
        </w:rPr>
        <w:t>(GB50856-2013)</w:t>
      </w:r>
      <w:r w:rsidRPr="00A220C7">
        <w:rPr>
          <w:rFonts w:hint="eastAsia"/>
          <w:szCs w:val="21"/>
          <w:u w:val="single"/>
        </w:rPr>
        <w:t>；</w:t>
      </w:r>
      <w:r w:rsidRPr="00A220C7">
        <w:rPr>
          <w:rFonts w:hint="eastAsia"/>
          <w:szCs w:val="21"/>
          <w:u w:val="single"/>
        </w:rPr>
        <w:t xml:space="preserve"> 4</w:t>
      </w:r>
      <w:r w:rsidRPr="00A220C7">
        <w:rPr>
          <w:rFonts w:hint="eastAsia"/>
          <w:szCs w:val="21"/>
          <w:u w:val="single"/>
        </w:rPr>
        <w:t>、《</w:t>
      </w:r>
      <w:r w:rsidRPr="00A220C7">
        <w:rPr>
          <w:rFonts w:hint="eastAsia"/>
          <w:szCs w:val="21"/>
          <w:u w:val="single"/>
        </w:rPr>
        <w:t>&lt;</w:t>
      </w:r>
      <w:r w:rsidRPr="00A220C7">
        <w:rPr>
          <w:rFonts w:hint="eastAsia"/>
          <w:szCs w:val="21"/>
          <w:u w:val="single"/>
        </w:rPr>
        <w:t>建设工程工程量计算规范</w:t>
      </w:r>
      <w:r w:rsidRPr="00A220C7">
        <w:rPr>
          <w:rFonts w:hint="eastAsia"/>
          <w:szCs w:val="21"/>
          <w:u w:val="single"/>
        </w:rPr>
        <w:t>(GB50854~50862-2013)&gt;</w:t>
      </w:r>
      <w:r w:rsidRPr="00A220C7">
        <w:rPr>
          <w:rFonts w:hint="eastAsia"/>
          <w:szCs w:val="21"/>
          <w:u w:val="single"/>
        </w:rPr>
        <w:t>广西壮族自治区实施细则》</w:t>
      </w:r>
      <w:r w:rsidRPr="00A220C7">
        <w:rPr>
          <w:rFonts w:hint="eastAsia"/>
          <w:szCs w:val="21"/>
          <w:u w:val="single"/>
        </w:rPr>
        <w:t>(</w:t>
      </w:r>
      <w:r w:rsidRPr="00A220C7">
        <w:rPr>
          <w:rFonts w:hint="eastAsia"/>
          <w:szCs w:val="21"/>
          <w:u w:val="single"/>
        </w:rPr>
        <w:t>修订本</w:t>
      </w:r>
      <w:r w:rsidRPr="00A220C7">
        <w:rPr>
          <w:rFonts w:hint="eastAsia"/>
          <w:szCs w:val="21"/>
          <w:u w:val="single"/>
        </w:rPr>
        <w:t>)</w:t>
      </w:r>
      <w:r w:rsidRPr="00A220C7">
        <w:rPr>
          <w:rFonts w:hint="eastAsia"/>
          <w:szCs w:val="21"/>
          <w:u w:val="single"/>
        </w:rPr>
        <w:t>；</w:t>
      </w:r>
      <w:r w:rsidRPr="00A220C7">
        <w:rPr>
          <w:rFonts w:hint="eastAsia"/>
          <w:szCs w:val="21"/>
          <w:u w:val="single"/>
        </w:rPr>
        <w:t xml:space="preserve">  5</w:t>
      </w:r>
      <w:r w:rsidRPr="00A220C7">
        <w:rPr>
          <w:rFonts w:hint="eastAsia"/>
          <w:szCs w:val="21"/>
          <w:u w:val="single"/>
        </w:rPr>
        <w:t>、</w:t>
      </w:r>
      <w:r w:rsidRPr="00A220C7">
        <w:rPr>
          <w:rFonts w:hint="eastAsia"/>
          <w:szCs w:val="21"/>
          <w:u w:val="single"/>
        </w:rPr>
        <w:t>2013</w:t>
      </w:r>
      <w:r w:rsidRPr="00A220C7">
        <w:rPr>
          <w:rFonts w:hint="eastAsia"/>
          <w:szCs w:val="21"/>
          <w:u w:val="single"/>
        </w:rPr>
        <w:t>年《广西壮族自治区建筑装饰装修工程消耗量定额》及配套的费用定额；</w:t>
      </w:r>
      <w:r w:rsidRPr="00A220C7">
        <w:rPr>
          <w:rFonts w:hint="eastAsia"/>
          <w:szCs w:val="21"/>
          <w:u w:val="single"/>
        </w:rPr>
        <w:t xml:space="preserve">  6</w:t>
      </w:r>
      <w:r w:rsidRPr="00A220C7">
        <w:rPr>
          <w:rFonts w:hint="eastAsia"/>
          <w:szCs w:val="21"/>
          <w:u w:val="single"/>
        </w:rPr>
        <w:t>、</w:t>
      </w:r>
      <w:r w:rsidRPr="00A220C7">
        <w:rPr>
          <w:rFonts w:hint="eastAsia"/>
          <w:szCs w:val="21"/>
          <w:u w:val="single"/>
        </w:rPr>
        <w:t>2015</w:t>
      </w:r>
      <w:r w:rsidRPr="00A220C7">
        <w:rPr>
          <w:rFonts w:hint="eastAsia"/>
          <w:szCs w:val="21"/>
          <w:u w:val="single"/>
        </w:rPr>
        <w:t>年《广西壮族自治区安装工程消耗量定额》及配套的费用定额；</w:t>
      </w:r>
      <w:r w:rsidRPr="00A220C7">
        <w:rPr>
          <w:rFonts w:hint="eastAsia"/>
          <w:szCs w:val="21"/>
          <w:u w:val="single"/>
        </w:rPr>
        <w:t xml:space="preserve">  7</w:t>
      </w:r>
      <w:r w:rsidRPr="00A220C7">
        <w:rPr>
          <w:rFonts w:hint="eastAsia"/>
          <w:szCs w:val="21"/>
          <w:u w:val="single"/>
        </w:rPr>
        <w:t>、</w:t>
      </w:r>
      <w:r w:rsidRPr="00A220C7">
        <w:rPr>
          <w:rFonts w:hint="eastAsia"/>
          <w:szCs w:val="21"/>
          <w:u w:val="single"/>
        </w:rPr>
        <w:t>2014</w:t>
      </w:r>
      <w:r w:rsidRPr="00A220C7">
        <w:rPr>
          <w:rFonts w:hint="eastAsia"/>
          <w:szCs w:val="21"/>
          <w:u w:val="single"/>
        </w:rPr>
        <w:t>年《广西壮族自治区市政工程消耗量定额》及配套的费用定额；</w:t>
      </w:r>
      <w:r w:rsidRPr="00A220C7">
        <w:rPr>
          <w:rFonts w:hint="eastAsia"/>
          <w:szCs w:val="21"/>
          <w:u w:val="single"/>
        </w:rPr>
        <w:t xml:space="preserve">  8</w:t>
      </w:r>
      <w:r w:rsidRPr="00A220C7">
        <w:rPr>
          <w:rFonts w:hint="eastAsia"/>
          <w:szCs w:val="21"/>
          <w:u w:val="single"/>
        </w:rPr>
        <w:t>、</w:t>
      </w:r>
      <w:r w:rsidRPr="00A220C7">
        <w:rPr>
          <w:rFonts w:hint="eastAsia"/>
          <w:szCs w:val="21"/>
          <w:u w:val="single"/>
        </w:rPr>
        <w:t>2016</w:t>
      </w:r>
      <w:r w:rsidRPr="00A220C7">
        <w:rPr>
          <w:rFonts w:hint="eastAsia"/>
          <w:szCs w:val="21"/>
          <w:u w:val="single"/>
        </w:rPr>
        <w:t>年《广西壮族自治区建设工程费用定额》；</w:t>
      </w:r>
      <w:r w:rsidRPr="00A220C7">
        <w:rPr>
          <w:rFonts w:hint="eastAsia"/>
          <w:szCs w:val="21"/>
          <w:u w:val="single"/>
        </w:rPr>
        <w:t xml:space="preserve">  9</w:t>
      </w:r>
      <w:r w:rsidRPr="00A220C7">
        <w:rPr>
          <w:rFonts w:hint="eastAsia"/>
          <w:szCs w:val="21"/>
          <w:u w:val="single"/>
        </w:rPr>
        <w:t>、桂建标</w:t>
      </w:r>
      <w:r w:rsidRPr="00A220C7">
        <w:rPr>
          <w:rFonts w:hint="eastAsia"/>
          <w:szCs w:val="21"/>
          <w:u w:val="single"/>
        </w:rPr>
        <w:t>[2016]17</w:t>
      </w:r>
      <w:r w:rsidRPr="00A220C7">
        <w:rPr>
          <w:rFonts w:hint="eastAsia"/>
          <w:szCs w:val="21"/>
          <w:u w:val="single"/>
        </w:rPr>
        <w:t>号文《自治区住房城乡建设厅关于建筑业实施营业税改征增值税后广西壮族自治区建设工程计价依据调整的通知》。</w:t>
      </w:r>
      <w:r w:rsidRPr="00A220C7">
        <w:rPr>
          <w:rFonts w:hint="eastAsia"/>
          <w:szCs w:val="21"/>
          <w:u w:val="single"/>
        </w:rPr>
        <w:t>10</w:t>
      </w:r>
      <w:r w:rsidRPr="00A220C7">
        <w:rPr>
          <w:rFonts w:hint="eastAsia"/>
          <w:szCs w:val="21"/>
          <w:u w:val="single"/>
        </w:rPr>
        <w:t>、桂建标</w:t>
      </w:r>
      <w:r w:rsidRPr="00A220C7">
        <w:rPr>
          <w:rFonts w:hint="eastAsia"/>
          <w:szCs w:val="21"/>
          <w:u w:val="single"/>
        </w:rPr>
        <w:t>[2018]19</w:t>
      </w:r>
      <w:r w:rsidRPr="00A220C7">
        <w:rPr>
          <w:rFonts w:hint="eastAsia"/>
          <w:szCs w:val="21"/>
          <w:u w:val="single"/>
        </w:rPr>
        <w:t>号文《关于调整建设工程定额人工费及有关费率的通知》；</w:t>
      </w:r>
      <w:r w:rsidRPr="00A220C7">
        <w:rPr>
          <w:rFonts w:hint="eastAsia"/>
          <w:szCs w:val="21"/>
          <w:u w:val="single"/>
        </w:rPr>
        <w:t xml:space="preserve"> 11</w:t>
      </w:r>
      <w:r w:rsidRPr="00A220C7">
        <w:rPr>
          <w:rFonts w:hint="eastAsia"/>
          <w:szCs w:val="21"/>
          <w:u w:val="single"/>
        </w:rPr>
        <w:t>、桂造价</w:t>
      </w:r>
      <w:r w:rsidRPr="00A220C7">
        <w:rPr>
          <w:rFonts w:hint="eastAsia"/>
          <w:szCs w:val="21"/>
          <w:u w:val="single"/>
        </w:rPr>
        <w:t>[2019]10</w:t>
      </w:r>
      <w:r w:rsidRPr="00A220C7">
        <w:rPr>
          <w:rFonts w:hint="eastAsia"/>
          <w:szCs w:val="21"/>
          <w:u w:val="single"/>
        </w:rPr>
        <w:t>号文《关于营改增后价格信息发布工作调整的通知》</w:t>
      </w:r>
      <w:r w:rsidRPr="00A220C7">
        <w:rPr>
          <w:rFonts w:hint="eastAsia"/>
          <w:szCs w:val="21"/>
          <w:u w:val="single"/>
        </w:rPr>
        <w:t>)</w:t>
      </w:r>
      <w:r w:rsidRPr="00A220C7">
        <w:rPr>
          <w:rFonts w:hint="eastAsia"/>
          <w:szCs w:val="21"/>
          <w:u w:val="single"/>
        </w:rPr>
        <w:t>；</w:t>
      </w:r>
      <w:r w:rsidRPr="00A220C7">
        <w:rPr>
          <w:rFonts w:hint="eastAsia"/>
          <w:szCs w:val="21"/>
          <w:u w:val="single"/>
        </w:rPr>
        <w:t xml:space="preserve"> 12</w:t>
      </w:r>
      <w:r w:rsidRPr="00A220C7">
        <w:rPr>
          <w:rFonts w:hint="eastAsia"/>
          <w:szCs w:val="21"/>
          <w:u w:val="single"/>
        </w:rPr>
        <w:t>、桂建标</w:t>
      </w:r>
      <w:r w:rsidRPr="00A220C7">
        <w:rPr>
          <w:rFonts w:hint="eastAsia"/>
          <w:szCs w:val="21"/>
          <w:u w:val="single"/>
        </w:rPr>
        <w:t>[2019]12</w:t>
      </w:r>
      <w:r w:rsidRPr="00A220C7">
        <w:rPr>
          <w:rFonts w:hint="eastAsia"/>
          <w:szCs w:val="21"/>
          <w:u w:val="single"/>
        </w:rPr>
        <w:t>号《自治区住房城乡建设厅关于调整建设工程计价增值税税率的通知》</w:t>
      </w:r>
      <w:r w:rsidR="00A220C7">
        <w:rPr>
          <w:rFonts w:hint="eastAsia"/>
          <w:szCs w:val="21"/>
          <w:u w:val="single"/>
        </w:rPr>
        <w:t>。</w:t>
      </w:r>
    </w:p>
    <w:p w:rsidR="00985873" w:rsidRPr="00F85C8E" w:rsidRDefault="00647C27" w:rsidP="005F4A47">
      <w:pPr>
        <w:spacing w:line="360" w:lineRule="auto"/>
        <w:ind w:firstLineChars="200" w:firstLine="420"/>
        <w:rPr>
          <w:szCs w:val="21"/>
          <w:u w:val="single"/>
        </w:rPr>
      </w:pPr>
      <w:r w:rsidRPr="00A220C7">
        <w:rPr>
          <w:rFonts w:hint="eastAsia"/>
          <w:szCs w:val="21"/>
        </w:rPr>
        <w:t>（</w:t>
      </w:r>
      <w:r w:rsidRPr="00A220C7">
        <w:rPr>
          <w:rFonts w:hint="eastAsia"/>
          <w:szCs w:val="21"/>
        </w:rPr>
        <w:t>3</w:t>
      </w:r>
      <w:r w:rsidRPr="00A220C7">
        <w:rPr>
          <w:rFonts w:hint="eastAsia"/>
          <w:szCs w:val="21"/>
        </w:rPr>
        <w:t>）</w:t>
      </w:r>
      <w:r w:rsidRPr="00A220C7">
        <w:rPr>
          <w:szCs w:val="21"/>
        </w:rPr>
        <w:t>建设工程设计文件及相关资料</w:t>
      </w:r>
      <w:r w:rsidRPr="00F85C8E">
        <w:rPr>
          <w:szCs w:val="21"/>
          <w:u w:val="single"/>
        </w:rPr>
        <w:t>：</w:t>
      </w:r>
      <w:r w:rsidR="00F85C8E">
        <w:rPr>
          <w:rFonts w:hint="eastAsia"/>
          <w:szCs w:val="21"/>
          <w:u w:val="single"/>
        </w:rPr>
        <w:t xml:space="preserve"> </w:t>
      </w:r>
      <w:r w:rsidR="00F85C8E">
        <w:rPr>
          <w:szCs w:val="21"/>
          <w:u w:val="single"/>
        </w:rPr>
        <w:t xml:space="preserve">                             </w:t>
      </w:r>
      <w:r w:rsidRPr="00F85C8E">
        <w:rPr>
          <w:szCs w:val="21"/>
          <w:u w:val="single"/>
        </w:rPr>
        <w:t xml:space="preserve"> </w:t>
      </w:r>
    </w:p>
    <w:p w:rsidR="00985873" w:rsidRPr="00A220C7" w:rsidRDefault="00647C27">
      <w:pPr>
        <w:spacing w:line="360" w:lineRule="auto"/>
        <w:ind w:firstLineChars="200" w:firstLine="420"/>
        <w:rPr>
          <w:szCs w:val="21"/>
        </w:rPr>
      </w:pPr>
      <w:r w:rsidRPr="00A220C7">
        <w:rPr>
          <w:rFonts w:hint="eastAsia"/>
          <w:szCs w:val="21"/>
        </w:rPr>
        <w:t>（</w:t>
      </w:r>
      <w:r w:rsidRPr="00A220C7">
        <w:rPr>
          <w:rFonts w:hint="eastAsia"/>
          <w:szCs w:val="21"/>
        </w:rPr>
        <w:t>4</w:t>
      </w:r>
      <w:r w:rsidRPr="00A220C7">
        <w:rPr>
          <w:rFonts w:hint="eastAsia"/>
          <w:szCs w:val="21"/>
        </w:rPr>
        <w:t>）</w:t>
      </w:r>
      <w:r w:rsidRPr="00A220C7">
        <w:rPr>
          <w:szCs w:val="21"/>
        </w:rPr>
        <w:t>本工程招标文件及工程量清单；</w:t>
      </w:r>
    </w:p>
    <w:p w:rsidR="00985873" w:rsidRPr="00A220C7" w:rsidRDefault="00647C27">
      <w:pPr>
        <w:spacing w:line="360" w:lineRule="auto"/>
        <w:ind w:firstLineChars="200" w:firstLine="420"/>
        <w:rPr>
          <w:szCs w:val="21"/>
        </w:rPr>
      </w:pPr>
      <w:r w:rsidRPr="00A220C7">
        <w:rPr>
          <w:rFonts w:hint="eastAsia"/>
          <w:szCs w:val="21"/>
        </w:rPr>
        <w:t>（</w:t>
      </w:r>
      <w:r w:rsidRPr="00A220C7">
        <w:rPr>
          <w:rFonts w:hint="eastAsia"/>
          <w:szCs w:val="21"/>
        </w:rPr>
        <w:t>5</w:t>
      </w:r>
      <w:r w:rsidRPr="00A220C7">
        <w:rPr>
          <w:rFonts w:hint="eastAsia"/>
          <w:szCs w:val="21"/>
        </w:rPr>
        <w:t>）</w:t>
      </w:r>
      <w:r w:rsidRPr="00A220C7">
        <w:rPr>
          <w:szCs w:val="21"/>
        </w:rPr>
        <w:t>与建设项目相关的标准、规范、技术资料；</w:t>
      </w:r>
    </w:p>
    <w:p w:rsidR="00985873" w:rsidRPr="00A220C7" w:rsidRDefault="00647C27">
      <w:pPr>
        <w:spacing w:line="360" w:lineRule="auto"/>
        <w:ind w:firstLineChars="200" w:firstLine="420"/>
        <w:rPr>
          <w:szCs w:val="21"/>
        </w:rPr>
      </w:pPr>
      <w:r w:rsidRPr="00A220C7">
        <w:rPr>
          <w:rFonts w:hint="eastAsia"/>
          <w:szCs w:val="21"/>
        </w:rPr>
        <w:t>（</w:t>
      </w:r>
      <w:r w:rsidRPr="00A220C7">
        <w:rPr>
          <w:rFonts w:hint="eastAsia"/>
          <w:szCs w:val="21"/>
        </w:rPr>
        <w:t>6</w:t>
      </w:r>
      <w:r w:rsidRPr="00A220C7">
        <w:rPr>
          <w:rFonts w:hint="eastAsia"/>
          <w:szCs w:val="21"/>
        </w:rPr>
        <w:t>）</w:t>
      </w:r>
      <w:r w:rsidRPr="00A220C7">
        <w:rPr>
          <w:szCs w:val="21"/>
        </w:rPr>
        <w:t>施工现场情况、工程特点及常规施工方案；</w:t>
      </w:r>
    </w:p>
    <w:p w:rsidR="00985873" w:rsidRPr="00A220C7" w:rsidRDefault="00647C27">
      <w:pPr>
        <w:spacing w:line="360" w:lineRule="auto"/>
        <w:ind w:firstLineChars="200" w:firstLine="420"/>
        <w:rPr>
          <w:rFonts w:hAnsi="宋体"/>
        </w:rPr>
      </w:pPr>
      <w:r w:rsidRPr="00A220C7">
        <w:rPr>
          <w:rFonts w:hint="eastAsia"/>
        </w:rPr>
        <w:t>（</w:t>
      </w:r>
      <w:r w:rsidRPr="00A220C7">
        <w:rPr>
          <w:rFonts w:hint="eastAsia"/>
        </w:rPr>
        <w:t>7</w:t>
      </w:r>
      <w:r w:rsidRPr="00A220C7">
        <w:rPr>
          <w:rFonts w:hint="eastAsia"/>
        </w:rPr>
        <w:t>）</w:t>
      </w:r>
      <w:r w:rsidRPr="00A220C7">
        <w:t>材料价格信息</w:t>
      </w:r>
      <w:r w:rsidRPr="00A220C7">
        <w:rPr>
          <w:rFonts w:hAnsi="宋体"/>
        </w:rPr>
        <w:t>：材料价格主要按照</w:t>
      </w:r>
      <w:r w:rsidRPr="00A220C7">
        <w:rPr>
          <w:rFonts w:hint="eastAsia"/>
          <w:u w:val="single"/>
        </w:rPr>
        <w:t>南宁</w:t>
      </w:r>
      <w:r w:rsidRPr="00A220C7">
        <w:t>市建设工程造价管理机构发布的工程造价信息</w:t>
      </w:r>
      <w:r w:rsidRPr="00A220C7">
        <w:rPr>
          <w:u w:val="single"/>
        </w:rPr>
        <w:t xml:space="preserve">   </w:t>
      </w:r>
      <w:r w:rsidRPr="00A220C7">
        <w:rPr>
          <w:rFonts w:hint="eastAsia"/>
          <w:u w:val="single"/>
        </w:rPr>
        <w:t xml:space="preserve"> </w:t>
      </w:r>
      <w:r w:rsidRPr="00A220C7">
        <w:rPr>
          <w:u w:val="single"/>
        </w:rPr>
        <w:t xml:space="preserve"> </w:t>
      </w:r>
      <w:r w:rsidRPr="00A220C7">
        <w:rPr>
          <w:rFonts w:hint="eastAsia"/>
          <w:u w:val="single"/>
        </w:rPr>
        <w:t>2020</w:t>
      </w:r>
      <w:r w:rsidRPr="00A220C7">
        <w:t>年第</w:t>
      </w:r>
      <w:r w:rsidRPr="00A220C7">
        <w:rPr>
          <w:rFonts w:hint="eastAsia"/>
          <w:u w:val="single"/>
        </w:rPr>
        <w:t xml:space="preserve">  </w:t>
      </w:r>
      <w:r w:rsidR="00CC7F59">
        <w:rPr>
          <w:rFonts w:hint="eastAsia"/>
          <w:u w:val="single"/>
        </w:rPr>
        <w:t>12</w:t>
      </w:r>
      <w:r w:rsidRPr="00A220C7">
        <w:rPr>
          <w:rFonts w:hint="eastAsia"/>
          <w:u w:val="single"/>
        </w:rPr>
        <w:t xml:space="preserve"> </w:t>
      </w:r>
      <w:r w:rsidRPr="00A220C7">
        <w:t>期，不足部分参考市场定价</w:t>
      </w:r>
      <w:r w:rsidRPr="00A220C7">
        <w:rPr>
          <w:rFonts w:hAnsi="宋体"/>
        </w:rPr>
        <w:t>。</w:t>
      </w:r>
    </w:p>
    <w:p w:rsidR="00985873" w:rsidRPr="00A220C7" w:rsidRDefault="00647C27">
      <w:pPr>
        <w:spacing w:line="360" w:lineRule="auto"/>
        <w:ind w:firstLineChars="200" w:firstLine="420"/>
      </w:pPr>
      <w:r w:rsidRPr="00A220C7">
        <w:t xml:space="preserve">2.2 </w:t>
      </w:r>
      <w:r w:rsidRPr="00A220C7">
        <w:rPr>
          <w:rFonts w:hAnsi="宋体"/>
        </w:rPr>
        <w:t>分部分项及单价措施项目综合单价应包括招标文件中招标人要求投标人所承担的风险内容及其范围（幅度）产生的风险费用。</w:t>
      </w:r>
    </w:p>
    <w:p w:rsidR="00985873" w:rsidRPr="00A220C7" w:rsidRDefault="00647C27">
      <w:pPr>
        <w:spacing w:line="360" w:lineRule="auto"/>
        <w:ind w:firstLine="420"/>
        <w:rPr>
          <w:szCs w:val="21"/>
        </w:rPr>
      </w:pPr>
      <w:r w:rsidRPr="00A220C7">
        <w:t>2.3</w:t>
      </w:r>
      <w:r w:rsidRPr="00A220C7">
        <w:rPr>
          <w:rFonts w:hint="eastAsia"/>
        </w:rPr>
        <w:t xml:space="preserve"> </w:t>
      </w:r>
      <w:r w:rsidRPr="00A220C7">
        <w:rPr>
          <w:rFonts w:hAnsi="宋体"/>
          <w:szCs w:val="21"/>
        </w:rPr>
        <w:t>总价措施项目应根据拟定的招标文件和常规施工方案按《计价规范》和《计算规范》规定编制。</w:t>
      </w:r>
    </w:p>
    <w:p w:rsidR="00985873" w:rsidRPr="00A220C7" w:rsidRDefault="00647C27">
      <w:pPr>
        <w:spacing w:line="360" w:lineRule="auto"/>
        <w:ind w:firstLineChars="200" w:firstLine="420"/>
        <w:rPr>
          <w:szCs w:val="21"/>
        </w:rPr>
      </w:pPr>
      <w:r w:rsidRPr="00A220C7">
        <w:rPr>
          <w:szCs w:val="21"/>
        </w:rPr>
        <w:t xml:space="preserve">2.4 </w:t>
      </w:r>
      <w:r w:rsidRPr="00A220C7">
        <w:rPr>
          <w:szCs w:val="21"/>
        </w:rPr>
        <w:t>其他项目费应按下列规定报价：</w:t>
      </w:r>
    </w:p>
    <w:p w:rsidR="00985873" w:rsidRPr="00A220C7" w:rsidRDefault="00647C27">
      <w:pPr>
        <w:spacing w:line="360" w:lineRule="auto"/>
        <w:ind w:firstLineChars="200" w:firstLine="420"/>
        <w:rPr>
          <w:szCs w:val="21"/>
        </w:rPr>
      </w:pPr>
      <w:r w:rsidRPr="00A220C7">
        <w:rPr>
          <w:szCs w:val="21"/>
        </w:rPr>
        <w:t>（</w:t>
      </w:r>
      <w:r w:rsidRPr="00A220C7">
        <w:rPr>
          <w:szCs w:val="21"/>
        </w:rPr>
        <w:t>1</w:t>
      </w:r>
      <w:r w:rsidRPr="00A220C7">
        <w:rPr>
          <w:szCs w:val="21"/>
        </w:rPr>
        <w:t>）暂列金额应按招标工程量清单中列出的金额填写；</w:t>
      </w:r>
    </w:p>
    <w:p w:rsidR="00985873" w:rsidRPr="00A220C7" w:rsidRDefault="00647C27">
      <w:pPr>
        <w:pStyle w:val="afc"/>
        <w:spacing w:line="360" w:lineRule="auto"/>
        <w:ind w:firstLineChars="200" w:firstLine="420"/>
      </w:pPr>
      <w:r w:rsidRPr="00A220C7">
        <w:t>（</w:t>
      </w:r>
      <w:r w:rsidRPr="00A220C7">
        <w:t>2</w:t>
      </w:r>
      <w:r w:rsidRPr="00A220C7">
        <w:t>）材料、工程设备暂估价应按招标工程量清单中列出的单价计入综合单价；</w:t>
      </w:r>
    </w:p>
    <w:p w:rsidR="00985873" w:rsidRPr="00A220C7" w:rsidRDefault="00647C27">
      <w:pPr>
        <w:spacing w:line="360" w:lineRule="auto"/>
        <w:ind w:firstLineChars="200" w:firstLine="420"/>
        <w:rPr>
          <w:szCs w:val="21"/>
        </w:rPr>
      </w:pPr>
      <w:r w:rsidRPr="00A220C7">
        <w:rPr>
          <w:szCs w:val="21"/>
        </w:rPr>
        <w:t>（</w:t>
      </w:r>
      <w:r w:rsidRPr="00A220C7">
        <w:rPr>
          <w:szCs w:val="21"/>
        </w:rPr>
        <w:t>3</w:t>
      </w:r>
      <w:r w:rsidRPr="00A220C7">
        <w:rPr>
          <w:szCs w:val="21"/>
        </w:rPr>
        <w:t>）专业工程暂估价应按招标工程量清单中列出的金额填写；</w:t>
      </w:r>
    </w:p>
    <w:p w:rsidR="00985873" w:rsidRPr="00A220C7" w:rsidRDefault="00647C27">
      <w:pPr>
        <w:spacing w:line="360" w:lineRule="auto"/>
        <w:ind w:firstLineChars="200" w:firstLine="420"/>
        <w:rPr>
          <w:szCs w:val="21"/>
        </w:rPr>
      </w:pPr>
      <w:r w:rsidRPr="00A220C7">
        <w:rPr>
          <w:szCs w:val="21"/>
        </w:rPr>
        <w:t>（</w:t>
      </w:r>
      <w:r w:rsidRPr="00A220C7">
        <w:rPr>
          <w:szCs w:val="21"/>
        </w:rPr>
        <w:t>4</w:t>
      </w:r>
      <w:r w:rsidRPr="00A220C7">
        <w:rPr>
          <w:szCs w:val="21"/>
        </w:rPr>
        <w:t>）计日工应按招标工程量清单中列出的项目和数量，</w:t>
      </w:r>
      <w:r w:rsidRPr="00A220C7">
        <w:rPr>
          <w:rFonts w:hint="eastAsia"/>
          <w:szCs w:val="21"/>
        </w:rPr>
        <w:t>根据工程特点和有关计价依据确定的综合单价计算</w:t>
      </w:r>
      <w:r w:rsidRPr="00A220C7">
        <w:rPr>
          <w:szCs w:val="21"/>
        </w:rPr>
        <w:t>；</w:t>
      </w:r>
    </w:p>
    <w:p w:rsidR="00985873" w:rsidRPr="00A220C7" w:rsidRDefault="00647C27">
      <w:pPr>
        <w:spacing w:line="360" w:lineRule="auto"/>
        <w:ind w:firstLineChars="200" w:firstLine="420"/>
        <w:rPr>
          <w:szCs w:val="21"/>
        </w:rPr>
      </w:pPr>
      <w:r w:rsidRPr="00A220C7">
        <w:rPr>
          <w:szCs w:val="21"/>
        </w:rPr>
        <w:t>（</w:t>
      </w:r>
      <w:r w:rsidRPr="00A220C7">
        <w:rPr>
          <w:szCs w:val="21"/>
        </w:rPr>
        <w:t>5</w:t>
      </w:r>
      <w:r w:rsidRPr="00A220C7">
        <w:rPr>
          <w:szCs w:val="21"/>
        </w:rPr>
        <w:t>）总承包服务费应根据招标工程量清单列出的内容</w:t>
      </w:r>
      <w:r w:rsidRPr="00A220C7">
        <w:rPr>
          <w:rFonts w:hAnsi="宋体"/>
          <w:szCs w:val="21"/>
        </w:rPr>
        <w:t>和</w:t>
      </w:r>
      <w:r w:rsidRPr="00A220C7">
        <w:rPr>
          <w:rFonts w:hAnsi="宋体" w:hint="eastAsia"/>
          <w:szCs w:val="21"/>
        </w:rPr>
        <w:t>要求</w:t>
      </w:r>
      <w:r w:rsidRPr="00A220C7">
        <w:rPr>
          <w:rFonts w:hAnsi="宋体"/>
          <w:szCs w:val="21"/>
        </w:rPr>
        <w:t>，按</w:t>
      </w:r>
      <w:r w:rsidRPr="00A220C7">
        <w:rPr>
          <w:rFonts w:hAnsi="宋体" w:hint="eastAsia"/>
          <w:szCs w:val="21"/>
        </w:rPr>
        <w:t>自治区住房城乡建设行政主管部门颁发的计价定额及有关规定计算</w:t>
      </w:r>
      <w:r w:rsidRPr="00A220C7">
        <w:rPr>
          <w:szCs w:val="21"/>
        </w:rPr>
        <w:t>。</w:t>
      </w:r>
    </w:p>
    <w:p w:rsidR="00985873" w:rsidRPr="00A220C7" w:rsidRDefault="00647C27">
      <w:pPr>
        <w:spacing w:line="360" w:lineRule="auto"/>
        <w:ind w:firstLineChars="200" w:firstLine="420"/>
        <w:rPr>
          <w:szCs w:val="21"/>
        </w:rPr>
      </w:pPr>
      <w:r w:rsidRPr="00A220C7">
        <w:rPr>
          <w:szCs w:val="21"/>
        </w:rPr>
        <w:t xml:space="preserve">2.5 </w:t>
      </w:r>
      <w:proofErr w:type="gramStart"/>
      <w:r w:rsidRPr="00A220C7">
        <w:rPr>
          <w:szCs w:val="21"/>
        </w:rPr>
        <w:t>规</w:t>
      </w:r>
      <w:proofErr w:type="gramEnd"/>
      <w:r w:rsidRPr="00A220C7">
        <w:rPr>
          <w:szCs w:val="21"/>
        </w:rPr>
        <w:t>费和</w:t>
      </w:r>
      <w:r w:rsidRPr="00A220C7">
        <w:rPr>
          <w:rFonts w:hint="eastAsia"/>
          <w:szCs w:val="21"/>
        </w:rPr>
        <w:t>增值税</w:t>
      </w:r>
      <w:r w:rsidRPr="00A220C7">
        <w:rPr>
          <w:szCs w:val="21"/>
        </w:rPr>
        <w:t>应按规定确定，作为不可竞争费用。</w:t>
      </w:r>
    </w:p>
    <w:p w:rsidR="00985873" w:rsidRPr="00A220C7" w:rsidRDefault="00647C27">
      <w:pPr>
        <w:spacing w:line="360" w:lineRule="auto"/>
        <w:ind w:firstLine="420"/>
        <w:rPr>
          <w:rFonts w:hAnsi="宋体"/>
        </w:rPr>
      </w:pPr>
      <w:r w:rsidRPr="00A220C7">
        <w:rPr>
          <w:szCs w:val="21"/>
        </w:rPr>
        <w:t>2.6</w:t>
      </w:r>
      <w:r w:rsidRPr="00A220C7">
        <w:rPr>
          <w:rFonts w:hint="eastAsia"/>
          <w:szCs w:val="21"/>
        </w:rPr>
        <w:t xml:space="preserve"> </w:t>
      </w:r>
      <w:r w:rsidRPr="00A220C7">
        <w:rPr>
          <w:rFonts w:hAnsi="宋体"/>
          <w:szCs w:val="21"/>
        </w:rPr>
        <w:t>其它需要说明的问题：</w:t>
      </w:r>
      <w:r w:rsidRPr="00A220C7">
        <w:rPr>
          <w:rFonts w:hint="eastAsia"/>
          <w:szCs w:val="21"/>
          <w:u w:val="single"/>
        </w:rPr>
        <w:t>无</w:t>
      </w:r>
      <w:r w:rsidRPr="00A220C7">
        <w:rPr>
          <w:rFonts w:hAnsi="宋体"/>
        </w:rPr>
        <w:t>。</w:t>
      </w:r>
    </w:p>
    <w:p w:rsidR="00985873" w:rsidRPr="00A220C7" w:rsidRDefault="00647C27">
      <w:pPr>
        <w:pStyle w:val="2"/>
        <w:rPr>
          <w:szCs w:val="21"/>
        </w:rPr>
      </w:pPr>
      <w:bookmarkStart w:id="1202" w:name="_Toc61980464"/>
      <w:r w:rsidRPr="00A220C7">
        <w:t>3</w:t>
      </w:r>
      <w:r w:rsidRPr="00A220C7">
        <w:rPr>
          <w:rFonts w:hint="eastAsia"/>
        </w:rPr>
        <w:t xml:space="preserve"> </w:t>
      </w:r>
      <w:r w:rsidRPr="00A220C7">
        <w:t>投标报价（已标价工程量清单）编制说明</w:t>
      </w:r>
      <w:bookmarkEnd w:id="1202"/>
    </w:p>
    <w:p w:rsidR="00985873" w:rsidRPr="00A220C7" w:rsidRDefault="00647C27">
      <w:pPr>
        <w:spacing w:line="360" w:lineRule="auto"/>
        <w:ind w:firstLineChars="200" w:firstLine="420"/>
        <w:rPr>
          <w:szCs w:val="21"/>
        </w:rPr>
      </w:pPr>
      <w:r w:rsidRPr="00A220C7">
        <w:rPr>
          <w:szCs w:val="21"/>
        </w:rPr>
        <w:t>3.1</w:t>
      </w:r>
      <w:r w:rsidRPr="00A220C7">
        <w:rPr>
          <w:rFonts w:hint="eastAsia"/>
          <w:szCs w:val="21"/>
        </w:rPr>
        <w:t xml:space="preserve"> </w:t>
      </w:r>
      <w:r w:rsidRPr="00A220C7">
        <w:rPr>
          <w:szCs w:val="21"/>
        </w:rPr>
        <w:t>投标人应依据招标文件、招标工程量清单以及《计价规范》、《计算规范》自主报价，自主报价</w:t>
      </w:r>
      <w:r w:rsidRPr="00A220C7">
        <w:rPr>
          <w:rFonts w:hAnsi="宋体"/>
          <w:szCs w:val="21"/>
        </w:rPr>
        <w:t>不得违反计价规范强制性条文规定。</w:t>
      </w:r>
      <w:r w:rsidRPr="00A220C7">
        <w:rPr>
          <w:szCs w:val="21"/>
        </w:rPr>
        <w:t>投标人不得采用总价让利或以百分比让利等形式进行报价，任何优惠（或降价、让利）均应反映在相应清单项目的综合单价中。同时，不得出现任意一项单价重大让利，</w:t>
      </w:r>
      <w:r w:rsidRPr="00A220C7">
        <w:rPr>
          <w:rFonts w:hAnsi="宋体"/>
          <w:szCs w:val="21"/>
        </w:rPr>
        <w:t>不得以自有机械闲置、自有材料等不计成本为由</w:t>
      </w:r>
      <w:r w:rsidRPr="00A220C7">
        <w:rPr>
          <w:szCs w:val="21"/>
        </w:rPr>
        <w:t>低于工程成本报价。</w:t>
      </w:r>
    </w:p>
    <w:p w:rsidR="00985873" w:rsidRPr="00A220C7" w:rsidRDefault="00647C27">
      <w:pPr>
        <w:spacing w:line="360" w:lineRule="auto"/>
        <w:ind w:firstLineChars="200" w:firstLine="420"/>
        <w:rPr>
          <w:rFonts w:hAnsi="宋体"/>
          <w:szCs w:val="21"/>
        </w:rPr>
      </w:pPr>
      <w:r w:rsidRPr="00A220C7">
        <w:rPr>
          <w:szCs w:val="21"/>
        </w:rPr>
        <w:lastRenderedPageBreak/>
        <w:t>3.2</w:t>
      </w:r>
      <w:r w:rsidRPr="00A220C7">
        <w:rPr>
          <w:rFonts w:hint="eastAsia"/>
          <w:szCs w:val="21"/>
        </w:rPr>
        <w:t xml:space="preserve"> </w:t>
      </w:r>
      <w:r w:rsidRPr="00A220C7">
        <w:rPr>
          <w:szCs w:val="21"/>
        </w:rPr>
        <w:t>投标人应按招标工程量清单填报价格。项目编码、项目名称、项目特征、计量单位、工程量必须与招标工程量清单一致，</w:t>
      </w:r>
      <w:r w:rsidRPr="00A220C7">
        <w:rPr>
          <w:rFonts w:hAnsi="宋体"/>
          <w:szCs w:val="21"/>
        </w:rPr>
        <w:t>投标人不得对招标工程量清单项目进行增减调整。</w:t>
      </w:r>
    </w:p>
    <w:p w:rsidR="00985873" w:rsidRPr="00A220C7" w:rsidRDefault="00647C27">
      <w:pPr>
        <w:spacing w:line="360" w:lineRule="auto"/>
        <w:ind w:firstLineChars="200" w:firstLine="420"/>
        <w:rPr>
          <w:szCs w:val="21"/>
        </w:rPr>
      </w:pPr>
      <w:r w:rsidRPr="00A220C7">
        <w:rPr>
          <w:szCs w:val="21"/>
        </w:rPr>
        <w:t>3.3</w:t>
      </w:r>
      <w:r w:rsidRPr="00A220C7">
        <w:rPr>
          <w:rFonts w:hint="eastAsia"/>
          <w:szCs w:val="21"/>
        </w:rPr>
        <w:t xml:space="preserve"> </w:t>
      </w:r>
      <w:r w:rsidRPr="00A220C7">
        <w:rPr>
          <w:szCs w:val="21"/>
        </w:rPr>
        <w:t>综合单价中应包含招标文件中划分的应</w:t>
      </w:r>
      <w:r w:rsidRPr="00A220C7">
        <w:rPr>
          <w:rFonts w:hint="eastAsia"/>
          <w:szCs w:val="21"/>
        </w:rPr>
        <w:t>由</w:t>
      </w:r>
      <w:r w:rsidRPr="00A220C7">
        <w:rPr>
          <w:szCs w:val="21"/>
        </w:rPr>
        <w:t>投标人承担的风险范围及其费用。</w:t>
      </w:r>
    </w:p>
    <w:p w:rsidR="00985873" w:rsidRPr="00A220C7" w:rsidRDefault="00647C27">
      <w:pPr>
        <w:spacing w:line="360" w:lineRule="auto"/>
        <w:ind w:firstLineChars="200" w:firstLine="420"/>
        <w:rPr>
          <w:rFonts w:hAnsi="宋体"/>
          <w:szCs w:val="21"/>
        </w:rPr>
      </w:pPr>
      <w:r w:rsidRPr="00A220C7">
        <w:rPr>
          <w:szCs w:val="21"/>
        </w:rPr>
        <w:t>3.4</w:t>
      </w:r>
      <w:r w:rsidRPr="00A220C7">
        <w:rPr>
          <w:rFonts w:hint="eastAsia"/>
          <w:szCs w:val="21"/>
        </w:rPr>
        <w:t xml:space="preserve"> </w:t>
      </w:r>
      <w:r w:rsidRPr="00A220C7">
        <w:rPr>
          <w:rFonts w:hAnsi="宋体"/>
          <w:szCs w:val="21"/>
        </w:rPr>
        <w:t>分部分项工程项目和单价措施项目，应根据招标文件和招标工程量清单项目中的特征描述确定综合单价计算。如出现招标工程量清单特征描述与设计图纸不符时，投标人应以招标工程量清单的项目特征描述为准，确定投标报价的综合单价。</w:t>
      </w:r>
    </w:p>
    <w:p w:rsidR="00985873" w:rsidRPr="00A220C7" w:rsidRDefault="00647C27">
      <w:pPr>
        <w:spacing w:line="360" w:lineRule="auto"/>
        <w:ind w:firstLineChars="200" w:firstLine="420"/>
        <w:rPr>
          <w:szCs w:val="21"/>
        </w:rPr>
      </w:pPr>
      <w:r w:rsidRPr="00A220C7">
        <w:rPr>
          <w:szCs w:val="21"/>
        </w:rPr>
        <w:t xml:space="preserve">3.5 </w:t>
      </w:r>
      <w:r w:rsidRPr="00A220C7">
        <w:rPr>
          <w:rFonts w:hAnsi="宋体"/>
          <w:szCs w:val="21"/>
        </w:rPr>
        <w:t>总价措施项目的金额应根据招标文件及投标时拟定的施工组织设计或施工方案，按计价规范的规定自主确定。但</w:t>
      </w:r>
      <w:r w:rsidRPr="00A220C7">
        <w:rPr>
          <w:szCs w:val="21"/>
        </w:rPr>
        <w:t>安全文明施工费按</w:t>
      </w:r>
      <w:r w:rsidRPr="00A220C7">
        <w:rPr>
          <w:rFonts w:hint="eastAsia"/>
          <w:szCs w:val="21"/>
        </w:rPr>
        <w:t>国家、省级或行业建设主管部门的</w:t>
      </w:r>
      <w:r w:rsidRPr="00A220C7">
        <w:rPr>
          <w:szCs w:val="21"/>
        </w:rPr>
        <w:t>有关规定执行，作为不竞争费用单列。</w:t>
      </w:r>
    </w:p>
    <w:p w:rsidR="00985873" w:rsidRPr="00A220C7" w:rsidRDefault="00647C27">
      <w:pPr>
        <w:spacing w:line="360" w:lineRule="auto"/>
        <w:ind w:firstLineChars="200" w:firstLine="420"/>
        <w:rPr>
          <w:szCs w:val="21"/>
        </w:rPr>
      </w:pPr>
      <w:r w:rsidRPr="00A220C7">
        <w:rPr>
          <w:szCs w:val="21"/>
        </w:rPr>
        <w:t xml:space="preserve">3.6 </w:t>
      </w:r>
      <w:r w:rsidRPr="00A220C7">
        <w:rPr>
          <w:szCs w:val="21"/>
        </w:rPr>
        <w:t>其他项目费应按下列规定报价：</w:t>
      </w:r>
    </w:p>
    <w:p w:rsidR="00985873" w:rsidRPr="00A220C7" w:rsidRDefault="00647C27">
      <w:pPr>
        <w:spacing w:line="360" w:lineRule="auto"/>
        <w:ind w:firstLineChars="200" w:firstLine="420"/>
        <w:rPr>
          <w:szCs w:val="21"/>
        </w:rPr>
      </w:pPr>
      <w:r w:rsidRPr="00A220C7">
        <w:rPr>
          <w:szCs w:val="21"/>
        </w:rPr>
        <w:t>（</w:t>
      </w:r>
      <w:r w:rsidRPr="00A220C7">
        <w:rPr>
          <w:szCs w:val="21"/>
        </w:rPr>
        <w:t>1</w:t>
      </w:r>
      <w:r w:rsidRPr="00A220C7">
        <w:rPr>
          <w:szCs w:val="21"/>
        </w:rPr>
        <w:t>）暂列金额应按招标工程量清单中列出的金额填写；</w:t>
      </w:r>
    </w:p>
    <w:p w:rsidR="00985873" w:rsidRPr="00A220C7" w:rsidRDefault="00647C27">
      <w:pPr>
        <w:pStyle w:val="afc"/>
        <w:spacing w:line="360" w:lineRule="auto"/>
        <w:ind w:firstLineChars="200" w:firstLine="420"/>
      </w:pPr>
      <w:r w:rsidRPr="00A220C7">
        <w:t>（</w:t>
      </w:r>
      <w:r w:rsidRPr="00A220C7">
        <w:t>2</w:t>
      </w:r>
      <w:r w:rsidRPr="00A220C7">
        <w:t>）材料、工程设备暂估价应按招标工程量清单中列出的单价计入综合单价；</w:t>
      </w:r>
    </w:p>
    <w:p w:rsidR="00985873" w:rsidRPr="00A220C7" w:rsidRDefault="00647C27">
      <w:pPr>
        <w:spacing w:line="360" w:lineRule="auto"/>
        <w:ind w:firstLineChars="200" w:firstLine="420"/>
        <w:rPr>
          <w:szCs w:val="21"/>
        </w:rPr>
      </w:pPr>
      <w:r w:rsidRPr="00A220C7">
        <w:rPr>
          <w:szCs w:val="21"/>
        </w:rPr>
        <w:t>（</w:t>
      </w:r>
      <w:r w:rsidRPr="00A220C7">
        <w:rPr>
          <w:szCs w:val="21"/>
        </w:rPr>
        <w:t>3</w:t>
      </w:r>
      <w:r w:rsidRPr="00A220C7">
        <w:rPr>
          <w:szCs w:val="21"/>
        </w:rPr>
        <w:t>）专业工程暂估价应按招标工程量清单中列出的金额填写；</w:t>
      </w:r>
    </w:p>
    <w:p w:rsidR="00985873" w:rsidRPr="00A220C7" w:rsidRDefault="00647C27">
      <w:pPr>
        <w:spacing w:line="360" w:lineRule="auto"/>
        <w:ind w:firstLineChars="200" w:firstLine="420"/>
        <w:rPr>
          <w:szCs w:val="21"/>
        </w:rPr>
      </w:pPr>
      <w:r w:rsidRPr="00A220C7">
        <w:rPr>
          <w:szCs w:val="21"/>
        </w:rPr>
        <w:t>（</w:t>
      </w:r>
      <w:r w:rsidRPr="00A220C7">
        <w:rPr>
          <w:szCs w:val="21"/>
        </w:rPr>
        <w:t>4</w:t>
      </w:r>
      <w:r w:rsidRPr="00A220C7">
        <w:rPr>
          <w:szCs w:val="21"/>
        </w:rPr>
        <w:t>）计日工应按招标工程量清单中列出的项目和</w:t>
      </w:r>
      <w:r w:rsidRPr="00A220C7">
        <w:rPr>
          <w:rFonts w:hint="eastAsia"/>
          <w:szCs w:val="21"/>
        </w:rPr>
        <w:t>估算</w:t>
      </w:r>
      <w:r w:rsidRPr="00A220C7">
        <w:rPr>
          <w:szCs w:val="21"/>
        </w:rPr>
        <w:t>数量，自主确定综合单价并计算计日工总额；</w:t>
      </w:r>
      <w:r w:rsidRPr="00A220C7">
        <w:rPr>
          <w:rFonts w:hint="eastAsia"/>
          <w:szCs w:val="21"/>
        </w:rPr>
        <w:t>计日工单价均不含</w:t>
      </w:r>
      <w:proofErr w:type="gramStart"/>
      <w:r w:rsidRPr="00A220C7">
        <w:rPr>
          <w:rFonts w:hint="eastAsia"/>
          <w:szCs w:val="21"/>
        </w:rPr>
        <w:t>规</w:t>
      </w:r>
      <w:proofErr w:type="gramEnd"/>
      <w:r w:rsidRPr="00A220C7">
        <w:rPr>
          <w:rFonts w:hint="eastAsia"/>
          <w:szCs w:val="21"/>
        </w:rPr>
        <w:t>费和税金；</w:t>
      </w:r>
    </w:p>
    <w:p w:rsidR="00985873" w:rsidRPr="00A220C7" w:rsidRDefault="00647C27">
      <w:pPr>
        <w:spacing w:line="360" w:lineRule="auto"/>
        <w:ind w:firstLineChars="200" w:firstLine="420"/>
        <w:rPr>
          <w:szCs w:val="21"/>
        </w:rPr>
      </w:pPr>
      <w:r w:rsidRPr="00A220C7">
        <w:rPr>
          <w:szCs w:val="21"/>
        </w:rPr>
        <w:t>（</w:t>
      </w:r>
      <w:r w:rsidRPr="00A220C7">
        <w:rPr>
          <w:szCs w:val="21"/>
        </w:rPr>
        <w:t>5</w:t>
      </w:r>
      <w:r w:rsidRPr="00A220C7">
        <w:rPr>
          <w:szCs w:val="21"/>
        </w:rPr>
        <w:t>）总承包服务费应根据招标工程量清单中列出的内容</w:t>
      </w:r>
      <w:r w:rsidRPr="00A220C7">
        <w:rPr>
          <w:rFonts w:hAnsi="宋体"/>
          <w:szCs w:val="21"/>
        </w:rPr>
        <w:t>和供应材料、设备情况，按照招标人提出的协调、配合与服务要求和施工现场管理需要</w:t>
      </w:r>
      <w:r w:rsidRPr="00A220C7">
        <w:rPr>
          <w:szCs w:val="21"/>
        </w:rPr>
        <w:t>自主确定。</w:t>
      </w:r>
    </w:p>
    <w:p w:rsidR="00985873" w:rsidRPr="00A220C7" w:rsidRDefault="00647C27">
      <w:pPr>
        <w:spacing w:line="360" w:lineRule="auto"/>
        <w:ind w:firstLineChars="200" w:firstLine="420"/>
        <w:rPr>
          <w:szCs w:val="21"/>
        </w:rPr>
      </w:pPr>
      <w:r w:rsidRPr="00A220C7">
        <w:rPr>
          <w:szCs w:val="21"/>
        </w:rPr>
        <w:t xml:space="preserve">3.7 </w:t>
      </w:r>
      <w:proofErr w:type="gramStart"/>
      <w:r w:rsidRPr="00A220C7">
        <w:rPr>
          <w:szCs w:val="21"/>
        </w:rPr>
        <w:t>规</w:t>
      </w:r>
      <w:proofErr w:type="gramEnd"/>
      <w:r w:rsidRPr="00A220C7">
        <w:rPr>
          <w:szCs w:val="21"/>
        </w:rPr>
        <w:t>费和</w:t>
      </w:r>
      <w:r w:rsidRPr="00A220C7">
        <w:rPr>
          <w:rFonts w:hint="eastAsia"/>
          <w:szCs w:val="21"/>
        </w:rPr>
        <w:t>增值税</w:t>
      </w:r>
      <w:r w:rsidRPr="00A220C7">
        <w:rPr>
          <w:szCs w:val="21"/>
        </w:rPr>
        <w:t>应按规定确定，作为不可竞争费用。</w:t>
      </w:r>
    </w:p>
    <w:p w:rsidR="00985873" w:rsidRPr="00A220C7" w:rsidRDefault="00647C27">
      <w:pPr>
        <w:spacing w:line="360" w:lineRule="auto"/>
        <w:ind w:firstLineChars="200" w:firstLine="420"/>
        <w:rPr>
          <w:szCs w:val="21"/>
        </w:rPr>
      </w:pPr>
      <w:r w:rsidRPr="00A220C7">
        <w:rPr>
          <w:szCs w:val="21"/>
        </w:rPr>
        <w:t xml:space="preserve">3.8 </w:t>
      </w:r>
      <w:r w:rsidRPr="00A220C7">
        <w:rPr>
          <w:szCs w:val="21"/>
        </w:rPr>
        <w:t>招标工程量清单与计价表中列明的所有需要填写的单价和合价的项目，投标人均应填写且只允许有一个报价。未填写单价和合价的项目，视为此项费用已包含在已标价工程量清单中其他项目的单价和合价之中。竣工结算时，此项目不得重新</w:t>
      </w:r>
      <w:proofErr w:type="gramStart"/>
      <w:r w:rsidRPr="00A220C7">
        <w:rPr>
          <w:szCs w:val="21"/>
        </w:rPr>
        <w:t>组价予以</w:t>
      </w:r>
      <w:proofErr w:type="gramEnd"/>
      <w:r w:rsidRPr="00A220C7">
        <w:rPr>
          <w:szCs w:val="21"/>
        </w:rPr>
        <w:t>调整。</w:t>
      </w:r>
    </w:p>
    <w:p w:rsidR="00985873" w:rsidRPr="00A220C7" w:rsidRDefault="00647C27">
      <w:pPr>
        <w:spacing w:line="360" w:lineRule="auto"/>
        <w:ind w:firstLineChars="200" w:firstLine="420"/>
      </w:pPr>
      <w:r w:rsidRPr="00A220C7">
        <w:t xml:space="preserve">3.9 </w:t>
      </w:r>
      <w:r w:rsidRPr="00A220C7">
        <w:t>投标总价应当与分部分项工程费、措施项目费、其他项目费和</w:t>
      </w:r>
      <w:proofErr w:type="gramStart"/>
      <w:r w:rsidRPr="00A220C7">
        <w:t>规费</w:t>
      </w:r>
      <w:proofErr w:type="gramEnd"/>
      <w:r w:rsidRPr="00A220C7">
        <w:t>、</w:t>
      </w:r>
      <w:r w:rsidRPr="00A220C7">
        <w:rPr>
          <w:rFonts w:hint="eastAsia"/>
        </w:rPr>
        <w:t>增值税</w:t>
      </w:r>
      <w:r w:rsidRPr="00A220C7">
        <w:t>的合计金额一致。</w:t>
      </w:r>
    </w:p>
    <w:p w:rsidR="00985873" w:rsidRPr="00A220C7" w:rsidRDefault="00647C27">
      <w:pPr>
        <w:spacing w:line="360" w:lineRule="auto"/>
        <w:ind w:firstLineChars="200" w:firstLine="420"/>
      </w:pPr>
      <w:r w:rsidRPr="00A220C7">
        <w:t xml:space="preserve">3.10 </w:t>
      </w:r>
      <w:r w:rsidRPr="00A220C7">
        <w:t>因分部分项工程量清单漏项、设计变更、相关签证引起工程项目、工程</w:t>
      </w:r>
      <w:proofErr w:type="gramStart"/>
      <w:r w:rsidRPr="00A220C7">
        <w:t>量任何</w:t>
      </w:r>
      <w:proofErr w:type="gramEnd"/>
      <w:r w:rsidRPr="00A220C7">
        <w:t>变化的，变更合同价款按专用合同条款中变更估价原则处理。</w:t>
      </w:r>
    </w:p>
    <w:p w:rsidR="00985873" w:rsidRPr="00A220C7" w:rsidRDefault="00647C27">
      <w:pPr>
        <w:spacing w:line="360" w:lineRule="auto"/>
        <w:ind w:firstLineChars="200" w:firstLine="420"/>
        <w:rPr>
          <w:szCs w:val="21"/>
        </w:rPr>
      </w:pPr>
      <w:r w:rsidRPr="00A220C7">
        <w:rPr>
          <w:szCs w:val="21"/>
        </w:rPr>
        <w:t>3.11</w:t>
      </w:r>
      <w:r w:rsidRPr="00A220C7">
        <w:rPr>
          <w:rFonts w:hint="eastAsia"/>
          <w:szCs w:val="21"/>
        </w:rPr>
        <w:t xml:space="preserve"> </w:t>
      </w:r>
      <w:r w:rsidRPr="00A220C7">
        <w:rPr>
          <w:szCs w:val="21"/>
        </w:rPr>
        <w:t>投标人应按《承包人提供的主要材料和设备一览表》的内容填报，不得擅自调整材料和设备名称型号规格、单位、风险系数、基准单价。</w:t>
      </w:r>
    </w:p>
    <w:p w:rsidR="00985873" w:rsidRPr="00A220C7" w:rsidRDefault="00647C27">
      <w:pPr>
        <w:spacing w:line="360" w:lineRule="auto"/>
        <w:ind w:firstLineChars="200" w:firstLine="420"/>
        <w:rPr>
          <w:rFonts w:hAnsi="宋体"/>
        </w:rPr>
      </w:pPr>
      <w:r w:rsidRPr="00A220C7">
        <w:rPr>
          <w:szCs w:val="21"/>
        </w:rPr>
        <w:t>3.12</w:t>
      </w:r>
      <w:r w:rsidRPr="00A220C7">
        <w:rPr>
          <w:rFonts w:hAnsi="宋体"/>
          <w:szCs w:val="21"/>
        </w:rPr>
        <w:t>投标报价</w:t>
      </w:r>
      <w:r w:rsidRPr="00A220C7">
        <w:rPr>
          <w:szCs w:val="21"/>
        </w:rPr>
        <w:t>表格按本工程工程量清单表格要求填写，并</w:t>
      </w:r>
      <w:r w:rsidRPr="00A220C7">
        <w:rPr>
          <w:rFonts w:hAnsi="宋体"/>
        </w:rPr>
        <w:t>应按招标文件的要求，附上《工程量清单综合单价分析表》（表</w:t>
      </w:r>
      <w:r w:rsidRPr="00A220C7">
        <w:t>-09</w:t>
      </w:r>
      <w:r w:rsidRPr="00A220C7">
        <w:rPr>
          <w:rFonts w:hAnsi="宋体"/>
        </w:rPr>
        <w:t>）和《主要清单项目工料机分析表》（表</w:t>
      </w:r>
      <w:r w:rsidRPr="00A220C7">
        <w:t>-10</w:t>
      </w:r>
      <w:r w:rsidRPr="00A220C7">
        <w:rPr>
          <w:rFonts w:hAnsi="宋体"/>
        </w:rPr>
        <w:t>）。</w:t>
      </w:r>
    </w:p>
    <w:p w:rsidR="00985873" w:rsidRPr="00A220C7" w:rsidRDefault="00647C27">
      <w:pPr>
        <w:spacing w:line="360" w:lineRule="auto"/>
        <w:ind w:firstLineChars="200" w:firstLine="420"/>
        <w:rPr>
          <w:szCs w:val="21"/>
          <w:u w:val="single"/>
        </w:rPr>
      </w:pPr>
      <w:r w:rsidRPr="00A220C7">
        <w:rPr>
          <w:szCs w:val="21"/>
        </w:rPr>
        <w:t>未尽事宜详见本工程招标工程量清单、招标控制价编制说明以及现行《计价规范》等有关规定执行。</w:t>
      </w:r>
    </w:p>
    <w:bookmarkEnd w:id="193"/>
    <w:p w:rsidR="00985873" w:rsidRPr="00A220C7" w:rsidRDefault="00647C27">
      <w:r w:rsidRPr="00A220C7">
        <w:br w:type="page"/>
      </w:r>
    </w:p>
    <w:p w:rsidR="00985873" w:rsidRPr="00A220C7" w:rsidRDefault="00985873"/>
    <w:p w:rsidR="00985873" w:rsidRPr="00A220C7" w:rsidRDefault="00647C27">
      <w:pPr>
        <w:pStyle w:val="1"/>
        <w:jc w:val="center"/>
      </w:pPr>
      <w:bookmarkStart w:id="1203" w:name="_Toc358569765"/>
      <w:bookmarkStart w:id="1204" w:name="_Toc389065346"/>
      <w:bookmarkStart w:id="1205" w:name="_Toc61980465"/>
      <w:r w:rsidRPr="00A220C7">
        <w:t>第六章</w:t>
      </w:r>
      <w:r w:rsidRPr="00A220C7">
        <w:t xml:space="preserve"> </w:t>
      </w:r>
      <w:r w:rsidRPr="00A220C7">
        <w:t>图</w:t>
      </w:r>
      <w:r w:rsidRPr="00A220C7">
        <w:t xml:space="preserve">  </w:t>
      </w:r>
      <w:r w:rsidRPr="00A220C7">
        <w:t>纸</w:t>
      </w:r>
      <w:bookmarkEnd w:id="1203"/>
      <w:bookmarkEnd w:id="1204"/>
      <w:bookmarkEnd w:id="1205"/>
    </w:p>
    <w:p w:rsidR="00985873" w:rsidRPr="00A220C7" w:rsidRDefault="00647C27">
      <w:pPr>
        <w:jc w:val="center"/>
        <w:rPr>
          <w:b/>
          <w:sz w:val="32"/>
          <w:szCs w:val="32"/>
        </w:rPr>
      </w:pPr>
      <w:r w:rsidRPr="00A220C7">
        <w:rPr>
          <w:b/>
          <w:sz w:val="32"/>
          <w:szCs w:val="32"/>
        </w:rPr>
        <w:t>（</w:t>
      </w:r>
      <w:r w:rsidRPr="00A220C7">
        <w:rPr>
          <w:rFonts w:hint="eastAsia"/>
          <w:b/>
          <w:sz w:val="32"/>
          <w:szCs w:val="32"/>
        </w:rPr>
        <w:t>登陆广西壮族自治区公共资源交易中心网站（网址：</w:t>
      </w:r>
      <w:r w:rsidRPr="00A220C7">
        <w:rPr>
          <w:rFonts w:hint="eastAsia"/>
          <w:b/>
          <w:sz w:val="32"/>
          <w:szCs w:val="32"/>
        </w:rPr>
        <w:t>http://gxggzy.gxzf.gov.cn</w:t>
      </w:r>
      <w:r w:rsidRPr="00A220C7">
        <w:rPr>
          <w:rFonts w:hint="eastAsia"/>
          <w:b/>
          <w:sz w:val="32"/>
          <w:szCs w:val="32"/>
        </w:rPr>
        <w:t>）免费下载</w:t>
      </w:r>
      <w:r w:rsidRPr="00A220C7">
        <w:rPr>
          <w:b/>
          <w:sz w:val="32"/>
          <w:szCs w:val="32"/>
        </w:rPr>
        <w:t>）</w:t>
      </w:r>
    </w:p>
    <w:p w:rsidR="00985873" w:rsidRPr="00A220C7" w:rsidRDefault="00647C27">
      <w:r w:rsidRPr="00A220C7">
        <w:rPr>
          <w:sz w:val="44"/>
          <w:szCs w:val="44"/>
        </w:rPr>
        <w:br w:type="page"/>
      </w:r>
    </w:p>
    <w:p w:rsidR="00985873" w:rsidRPr="00A220C7" w:rsidRDefault="00985873"/>
    <w:p w:rsidR="00985873" w:rsidRPr="00A220C7" w:rsidRDefault="00985873"/>
    <w:p w:rsidR="00985873" w:rsidRPr="00A220C7" w:rsidRDefault="00647C27">
      <w:pPr>
        <w:pStyle w:val="1"/>
        <w:jc w:val="center"/>
      </w:pPr>
      <w:bookmarkStart w:id="1206" w:name="_Toc61980466"/>
      <w:bookmarkStart w:id="1207" w:name="_Toc358569767"/>
      <w:bookmarkStart w:id="1208" w:name="_Toc389065348"/>
      <w:r w:rsidRPr="00A220C7">
        <w:t>第七章</w:t>
      </w:r>
      <w:bookmarkEnd w:id="1206"/>
    </w:p>
    <w:p w:rsidR="00985873" w:rsidRPr="00A220C7" w:rsidRDefault="00647C27">
      <w:pPr>
        <w:pStyle w:val="1"/>
        <w:jc w:val="center"/>
      </w:pPr>
      <w:bookmarkStart w:id="1209" w:name="_Toc61980467"/>
      <w:r w:rsidRPr="00A220C7">
        <w:rPr>
          <w:rFonts w:hint="eastAsia"/>
        </w:rPr>
        <w:t>技术标准和要求</w:t>
      </w:r>
      <w:bookmarkEnd w:id="1209"/>
    </w:p>
    <w:p w:rsidR="00985873" w:rsidRPr="00A220C7" w:rsidRDefault="00985873">
      <w:pPr>
        <w:pStyle w:val="1"/>
        <w:jc w:val="center"/>
      </w:pPr>
      <w:bookmarkStart w:id="1210" w:name="_Toc358569769"/>
      <w:bookmarkStart w:id="1211" w:name="_Toc389065350"/>
      <w:bookmarkEnd w:id="1207"/>
      <w:bookmarkEnd w:id="1208"/>
    </w:p>
    <w:p w:rsidR="00985873" w:rsidRPr="00A220C7" w:rsidRDefault="00985873">
      <w:pPr>
        <w:pStyle w:val="1"/>
        <w:jc w:val="center"/>
      </w:pPr>
    </w:p>
    <w:p w:rsidR="00985873" w:rsidRPr="00A220C7" w:rsidRDefault="00985873">
      <w:pPr>
        <w:pStyle w:val="1"/>
        <w:jc w:val="center"/>
      </w:pPr>
    </w:p>
    <w:p w:rsidR="00985873" w:rsidRPr="00A220C7" w:rsidRDefault="00985873">
      <w:pPr>
        <w:pStyle w:val="1"/>
        <w:jc w:val="center"/>
      </w:pPr>
    </w:p>
    <w:p w:rsidR="00985873" w:rsidRPr="00A220C7" w:rsidRDefault="00985873">
      <w:pPr>
        <w:pStyle w:val="1"/>
        <w:jc w:val="center"/>
      </w:pPr>
    </w:p>
    <w:p w:rsidR="00985873" w:rsidRPr="00A220C7" w:rsidRDefault="00985873">
      <w:pPr>
        <w:pStyle w:val="1"/>
        <w:jc w:val="center"/>
      </w:pPr>
    </w:p>
    <w:p w:rsidR="00985873" w:rsidRPr="00A220C7" w:rsidRDefault="00985873">
      <w:pPr>
        <w:pStyle w:val="1"/>
        <w:jc w:val="center"/>
      </w:pPr>
    </w:p>
    <w:p w:rsidR="00985873" w:rsidRPr="00A220C7" w:rsidRDefault="00985873">
      <w:pPr>
        <w:pStyle w:val="1"/>
        <w:jc w:val="center"/>
      </w:pPr>
    </w:p>
    <w:p w:rsidR="00985873" w:rsidRPr="00A220C7" w:rsidRDefault="00985873">
      <w:pPr>
        <w:pStyle w:val="1"/>
        <w:jc w:val="center"/>
      </w:pPr>
    </w:p>
    <w:p w:rsidR="00985873" w:rsidRPr="00A220C7" w:rsidRDefault="00985873">
      <w:pPr>
        <w:pStyle w:val="1"/>
        <w:jc w:val="center"/>
      </w:pPr>
    </w:p>
    <w:p w:rsidR="00985873" w:rsidRPr="00A220C7" w:rsidRDefault="00985873">
      <w:pPr>
        <w:pStyle w:val="1"/>
        <w:jc w:val="center"/>
      </w:pPr>
    </w:p>
    <w:p w:rsidR="00985873" w:rsidRPr="00A220C7" w:rsidRDefault="00985873">
      <w:pPr>
        <w:pStyle w:val="1"/>
        <w:jc w:val="center"/>
      </w:pPr>
    </w:p>
    <w:p w:rsidR="00985873" w:rsidRPr="00A220C7" w:rsidRDefault="00985873">
      <w:pPr>
        <w:pStyle w:val="1"/>
        <w:jc w:val="center"/>
      </w:pPr>
    </w:p>
    <w:p w:rsidR="00985873" w:rsidRPr="00A220C7" w:rsidRDefault="00985873"/>
    <w:p w:rsidR="00985873" w:rsidRPr="00A220C7" w:rsidRDefault="00985873">
      <w:pPr>
        <w:pStyle w:val="ac"/>
      </w:pPr>
    </w:p>
    <w:p w:rsidR="00985873" w:rsidRPr="00A220C7" w:rsidRDefault="00985873">
      <w:pPr>
        <w:pStyle w:val="ac"/>
      </w:pPr>
    </w:p>
    <w:p w:rsidR="00985873" w:rsidRPr="00A220C7" w:rsidRDefault="00985873">
      <w:pPr>
        <w:pStyle w:val="ac"/>
      </w:pPr>
    </w:p>
    <w:p w:rsidR="00985873" w:rsidRPr="00A220C7" w:rsidRDefault="00985873">
      <w:pPr>
        <w:pStyle w:val="ac"/>
      </w:pPr>
    </w:p>
    <w:p w:rsidR="00985873" w:rsidRPr="00A220C7" w:rsidRDefault="00985873">
      <w:pPr>
        <w:pStyle w:val="ac"/>
      </w:pPr>
    </w:p>
    <w:p w:rsidR="00985873" w:rsidRPr="00A220C7" w:rsidRDefault="00985873">
      <w:pPr>
        <w:pStyle w:val="ac"/>
      </w:pPr>
    </w:p>
    <w:p w:rsidR="00985873" w:rsidRPr="00A220C7" w:rsidRDefault="00985873">
      <w:pPr>
        <w:pStyle w:val="ac"/>
      </w:pPr>
    </w:p>
    <w:p w:rsidR="00985873" w:rsidRPr="00A220C7" w:rsidRDefault="00985873">
      <w:pPr>
        <w:pStyle w:val="ac"/>
      </w:pPr>
    </w:p>
    <w:p w:rsidR="00985873" w:rsidRPr="00A220C7" w:rsidRDefault="00985873">
      <w:pPr>
        <w:pStyle w:val="ac"/>
      </w:pPr>
    </w:p>
    <w:p w:rsidR="00985873" w:rsidRPr="00A220C7" w:rsidRDefault="00985873">
      <w:pPr>
        <w:pStyle w:val="ac"/>
      </w:pPr>
    </w:p>
    <w:p w:rsidR="00985873" w:rsidRPr="00A220C7" w:rsidRDefault="00985873">
      <w:pPr>
        <w:pStyle w:val="ac"/>
      </w:pPr>
    </w:p>
    <w:p w:rsidR="00985873" w:rsidRPr="00A220C7" w:rsidRDefault="00985873">
      <w:pPr>
        <w:pStyle w:val="ac"/>
      </w:pPr>
    </w:p>
    <w:p w:rsidR="00985873" w:rsidRPr="00A220C7" w:rsidRDefault="00985873">
      <w:pPr>
        <w:pStyle w:val="ac"/>
      </w:pPr>
    </w:p>
    <w:p w:rsidR="00985873" w:rsidRPr="00A220C7" w:rsidRDefault="00985873">
      <w:pPr>
        <w:pStyle w:val="ac"/>
      </w:pPr>
    </w:p>
    <w:p w:rsidR="00985873" w:rsidRPr="00A220C7" w:rsidRDefault="00985873">
      <w:pPr>
        <w:pStyle w:val="ac"/>
      </w:pPr>
    </w:p>
    <w:p w:rsidR="00985873" w:rsidRPr="00A220C7" w:rsidRDefault="00985873">
      <w:pPr>
        <w:pStyle w:val="ac"/>
      </w:pPr>
    </w:p>
    <w:p w:rsidR="00985873" w:rsidRPr="00A220C7" w:rsidRDefault="00985873">
      <w:pPr>
        <w:pStyle w:val="ac"/>
      </w:pPr>
    </w:p>
    <w:p w:rsidR="00985873" w:rsidRPr="00A220C7" w:rsidRDefault="00985873">
      <w:pPr>
        <w:pStyle w:val="ac"/>
      </w:pPr>
    </w:p>
    <w:p w:rsidR="00985873" w:rsidRPr="00A220C7" w:rsidRDefault="00985873">
      <w:pPr>
        <w:pStyle w:val="ac"/>
      </w:pPr>
    </w:p>
    <w:p w:rsidR="00985873" w:rsidRPr="00A220C7" w:rsidRDefault="00647C27">
      <w:pPr>
        <w:pStyle w:val="1"/>
        <w:jc w:val="center"/>
      </w:pPr>
      <w:bookmarkStart w:id="1212" w:name="_Toc61980468"/>
      <w:r w:rsidRPr="00A220C7">
        <w:lastRenderedPageBreak/>
        <w:t>第八章</w:t>
      </w:r>
      <w:r w:rsidRPr="00A220C7">
        <w:t xml:space="preserve"> </w:t>
      </w:r>
      <w:r w:rsidRPr="00A220C7">
        <w:t>投标文件格式</w:t>
      </w:r>
      <w:bookmarkEnd w:id="1210"/>
      <w:bookmarkEnd w:id="1211"/>
      <w:bookmarkEnd w:id="1212"/>
    </w:p>
    <w:p w:rsidR="00985873" w:rsidRPr="00A220C7" w:rsidRDefault="00985873">
      <w:pPr>
        <w:rPr>
          <w:sz w:val="32"/>
          <w:szCs w:val="32"/>
        </w:rPr>
      </w:pPr>
    </w:p>
    <w:p w:rsidR="00985873" w:rsidRPr="00A220C7" w:rsidRDefault="00647C27">
      <w:pPr>
        <w:jc w:val="center"/>
        <w:rPr>
          <w:sz w:val="32"/>
          <w:szCs w:val="32"/>
        </w:rPr>
      </w:pPr>
      <w:r w:rsidRPr="00A220C7">
        <w:rPr>
          <w:sz w:val="32"/>
          <w:szCs w:val="32"/>
        </w:rPr>
        <w:br w:type="page"/>
      </w:r>
    </w:p>
    <w:p w:rsidR="00985873" w:rsidRPr="00A220C7" w:rsidRDefault="00647C27">
      <w:pPr>
        <w:jc w:val="center"/>
        <w:rPr>
          <w:sz w:val="28"/>
          <w:szCs w:val="28"/>
        </w:rPr>
      </w:pPr>
      <w:r w:rsidRPr="00A220C7">
        <w:rPr>
          <w:sz w:val="32"/>
          <w:szCs w:val="32"/>
          <w:u w:val="single"/>
        </w:rPr>
        <w:lastRenderedPageBreak/>
        <w:t xml:space="preserve">             </w:t>
      </w:r>
      <w:r w:rsidRPr="00A220C7">
        <w:rPr>
          <w:sz w:val="28"/>
          <w:szCs w:val="28"/>
        </w:rPr>
        <w:t>（项目名称）施工招标</w:t>
      </w:r>
    </w:p>
    <w:p w:rsidR="00985873" w:rsidRPr="00A220C7" w:rsidRDefault="00985873">
      <w:pPr>
        <w:jc w:val="center"/>
        <w:rPr>
          <w:sz w:val="28"/>
          <w:szCs w:val="28"/>
        </w:rPr>
      </w:pPr>
    </w:p>
    <w:p w:rsidR="00985873" w:rsidRPr="00A220C7" w:rsidRDefault="00647C27" w:rsidP="0087252F">
      <w:pPr>
        <w:spacing w:beforeLines="100"/>
        <w:jc w:val="center"/>
        <w:rPr>
          <w:sz w:val="52"/>
          <w:szCs w:val="52"/>
        </w:rPr>
      </w:pPr>
      <w:r w:rsidRPr="00A220C7">
        <w:rPr>
          <w:sz w:val="52"/>
          <w:szCs w:val="52"/>
        </w:rPr>
        <w:t>投</w:t>
      </w:r>
      <w:r w:rsidRPr="00A220C7">
        <w:rPr>
          <w:sz w:val="52"/>
          <w:szCs w:val="52"/>
        </w:rPr>
        <w:t xml:space="preserve">  </w:t>
      </w:r>
      <w:r w:rsidRPr="00A220C7">
        <w:rPr>
          <w:sz w:val="52"/>
          <w:szCs w:val="52"/>
        </w:rPr>
        <w:t>标</w:t>
      </w:r>
      <w:r w:rsidRPr="00A220C7">
        <w:rPr>
          <w:sz w:val="52"/>
          <w:szCs w:val="52"/>
        </w:rPr>
        <w:t xml:space="preserve">  </w:t>
      </w:r>
      <w:r w:rsidRPr="00A220C7">
        <w:rPr>
          <w:sz w:val="52"/>
          <w:szCs w:val="52"/>
        </w:rPr>
        <w:t>文</w:t>
      </w:r>
      <w:r w:rsidRPr="00A220C7">
        <w:rPr>
          <w:sz w:val="52"/>
          <w:szCs w:val="52"/>
        </w:rPr>
        <w:t xml:space="preserve">  </w:t>
      </w:r>
      <w:r w:rsidRPr="00A220C7">
        <w:rPr>
          <w:sz w:val="52"/>
          <w:szCs w:val="52"/>
        </w:rPr>
        <w:t>件</w:t>
      </w:r>
    </w:p>
    <w:p w:rsidR="00985873" w:rsidRPr="00A220C7" w:rsidRDefault="00985873">
      <w:pPr>
        <w:jc w:val="center"/>
        <w:rPr>
          <w:sz w:val="32"/>
          <w:szCs w:val="32"/>
        </w:rPr>
      </w:pPr>
    </w:p>
    <w:p w:rsidR="00985873" w:rsidRPr="00A220C7" w:rsidRDefault="00985873">
      <w:pPr>
        <w:jc w:val="center"/>
        <w:rPr>
          <w:sz w:val="32"/>
          <w:szCs w:val="32"/>
        </w:rPr>
      </w:pPr>
    </w:p>
    <w:p w:rsidR="00985873" w:rsidRPr="00A220C7" w:rsidRDefault="00985873">
      <w:pPr>
        <w:jc w:val="center"/>
        <w:rPr>
          <w:sz w:val="32"/>
          <w:szCs w:val="32"/>
        </w:rPr>
      </w:pPr>
    </w:p>
    <w:p w:rsidR="00985873" w:rsidRPr="00A220C7" w:rsidRDefault="00985873">
      <w:pPr>
        <w:jc w:val="center"/>
        <w:rPr>
          <w:sz w:val="32"/>
          <w:szCs w:val="32"/>
        </w:rPr>
      </w:pPr>
    </w:p>
    <w:p w:rsidR="00985873" w:rsidRPr="00A220C7" w:rsidRDefault="00647C27">
      <w:pPr>
        <w:spacing w:line="360" w:lineRule="auto"/>
        <w:ind w:firstLineChars="850" w:firstLine="2380"/>
        <w:rPr>
          <w:sz w:val="28"/>
          <w:szCs w:val="28"/>
          <w:u w:val="single"/>
        </w:rPr>
      </w:pPr>
      <w:r w:rsidRPr="00A220C7">
        <w:rPr>
          <w:sz w:val="28"/>
          <w:szCs w:val="28"/>
        </w:rPr>
        <w:t>项目招标编号：</w:t>
      </w:r>
      <w:r w:rsidRPr="00A220C7">
        <w:rPr>
          <w:sz w:val="28"/>
          <w:szCs w:val="28"/>
          <w:u w:val="single"/>
        </w:rPr>
        <w:t xml:space="preserve">                   </w:t>
      </w:r>
    </w:p>
    <w:p w:rsidR="00985873" w:rsidRPr="00A220C7" w:rsidRDefault="00985873">
      <w:pPr>
        <w:jc w:val="center"/>
        <w:rPr>
          <w:sz w:val="32"/>
          <w:szCs w:val="32"/>
        </w:rPr>
      </w:pPr>
    </w:p>
    <w:p w:rsidR="00985873" w:rsidRPr="00A220C7" w:rsidRDefault="00985873">
      <w:pPr>
        <w:jc w:val="center"/>
        <w:rPr>
          <w:sz w:val="32"/>
          <w:szCs w:val="32"/>
        </w:rPr>
      </w:pPr>
    </w:p>
    <w:p w:rsidR="00985873" w:rsidRPr="00A220C7" w:rsidRDefault="00985873">
      <w:pPr>
        <w:jc w:val="center"/>
        <w:rPr>
          <w:sz w:val="32"/>
          <w:szCs w:val="32"/>
        </w:rPr>
      </w:pPr>
    </w:p>
    <w:p w:rsidR="00985873" w:rsidRPr="00A220C7" w:rsidRDefault="00985873">
      <w:pPr>
        <w:jc w:val="center"/>
        <w:rPr>
          <w:sz w:val="32"/>
          <w:szCs w:val="32"/>
        </w:rPr>
      </w:pPr>
    </w:p>
    <w:p w:rsidR="00985873" w:rsidRPr="00A220C7" w:rsidRDefault="00985873">
      <w:pPr>
        <w:jc w:val="center"/>
        <w:rPr>
          <w:sz w:val="32"/>
          <w:szCs w:val="32"/>
        </w:rPr>
      </w:pPr>
    </w:p>
    <w:p w:rsidR="00985873" w:rsidRPr="00A220C7" w:rsidRDefault="00985873">
      <w:pPr>
        <w:jc w:val="center"/>
        <w:rPr>
          <w:sz w:val="32"/>
          <w:szCs w:val="32"/>
        </w:rPr>
      </w:pPr>
    </w:p>
    <w:p w:rsidR="00985873" w:rsidRPr="00A220C7" w:rsidRDefault="00985873">
      <w:pPr>
        <w:jc w:val="center"/>
        <w:rPr>
          <w:sz w:val="32"/>
          <w:szCs w:val="32"/>
        </w:rPr>
      </w:pPr>
    </w:p>
    <w:p w:rsidR="00985873" w:rsidRPr="00A220C7" w:rsidRDefault="00985873">
      <w:pPr>
        <w:jc w:val="center"/>
        <w:rPr>
          <w:sz w:val="32"/>
          <w:szCs w:val="32"/>
        </w:rPr>
      </w:pPr>
    </w:p>
    <w:p w:rsidR="00985873" w:rsidRPr="00A220C7" w:rsidRDefault="00985873">
      <w:pPr>
        <w:jc w:val="center"/>
        <w:rPr>
          <w:sz w:val="32"/>
          <w:szCs w:val="32"/>
        </w:rPr>
      </w:pPr>
    </w:p>
    <w:p w:rsidR="00985873" w:rsidRPr="00A220C7" w:rsidRDefault="00985873">
      <w:pPr>
        <w:jc w:val="center"/>
        <w:rPr>
          <w:sz w:val="32"/>
          <w:szCs w:val="32"/>
        </w:rPr>
      </w:pPr>
    </w:p>
    <w:p w:rsidR="00985873" w:rsidRPr="00A220C7" w:rsidRDefault="00985873">
      <w:pPr>
        <w:jc w:val="center"/>
        <w:rPr>
          <w:sz w:val="32"/>
          <w:szCs w:val="32"/>
        </w:rPr>
      </w:pPr>
    </w:p>
    <w:p w:rsidR="00985873" w:rsidRPr="00A220C7" w:rsidRDefault="00985873">
      <w:pPr>
        <w:jc w:val="center"/>
        <w:rPr>
          <w:sz w:val="32"/>
          <w:szCs w:val="32"/>
        </w:rPr>
      </w:pPr>
    </w:p>
    <w:p w:rsidR="00985873" w:rsidRPr="00A220C7" w:rsidRDefault="00647C27">
      <w:pPr>
        <w:spacing w:line="360" w:lineRule="auto"/>
        <w:ind w:firstLineChars="500" w:firstLine="1400"/>
        <w:rPr>
          <w:sz w:val="28"/>
          <w:szCs w:val="28"/>
        </w:rPr>
      </w:pPr>
      <w:r w:rsidRPr="00A220C7">
        <w:rPr>
          <w:sz w:val="28"/>
          <w:szCs w:val="28"/>
        </w:rPr>
        <w:t>投标内容：</w:t>
      </w:r>
      <w:r w:rsidRPr="00A220C7">
        <w:rPr>
          <w:sz w:val="28"/>
          <w:szCs w:val="28"/>
          <w:u w:val="single"/>
        </w:rPr>
        <w:t xml:space="preserve">            </w:t>
      </w:r>
      <w:r w:rsidRPr="00A220C7">
        <w:rPr>
          <w:sz w:val="28"/>
          <w:szCs w:val="28"/>
          <w:u w:val="single"/>
        </w:rPr>
        <w:t>资格审查部分</w:t>
      </w:r>
      <w:r w:rsidRPr="00A220C7">
        <w:rPr>
          <w:sz w:val="28"/>
          <w:szCs w:val="28"/>
          <w:u w:val="single"/>
        </w:rPr>
        <w:t xml:space="preserve">           </w:t>
      </w:r>
    </w:p>
    <w:p w:rsidR="00985873" w:rsidRPr="00A220C7" w:rsidRDefault="00647C27">
      <w:pPr>
        <w:spacing w:line="360" w:lineRule="auto"/>
        <w:ind w:firstLineChars="500" w:firstLine="1400"/>
        <w:rPr>
          <w:sz w:val="28"/>
          <w:szCs w:val="28"/>
        </w:rPr>
      </w:pPr>
      <w:r w:rsidRPr="00A220C7">
        <w:rPr>
          <w:sz w:val="28"/>
          <w:szCs w:val="28"/>
        </w:rPr>
        <w:t>投标人：</w:t>
      </w:r>
      <w:r w:rsidRPr="00A220C7">
        <w:rPr>
          <w:sz w:val="28"/>
          <w:szCs w:val="28"/>
          <w:u w:val="single"/>
        </w:rPr>
        <w:t xml:space="preserve">                       </w:t>
      </w:r>
      <w:r w:rsidRPr="00A220C7">
        <w:rPr>
          <w:rFonts w:hint="eastAsia"/>
          <w:sz w:val="28"/>
          <w:szCs w:val="28"/>
          <w:u w:val="single"/>
        </w:rPr>
        <w:t xml:space="preserve">   </w:t>
      </w:r>
      <w:r w:rsidRPr="00A220C7">
        <w:rPr>
          <w:sz w:val="28"/>
          <w:szCs w:val="28"/>
          <w:u w:val="single"/>
        </w:rPr>
        <w:t xml:space="preserve">       </w:t>
      </w:r>
      <w:r w:rsidRPr="00A220C7">
        <w:rPr>
          <w:sz w:val="28"/>
          <w:szCs w:val="28"/>
        </w:rPr>
        <w:t>（盖单位章）</w:t>
      </w:r>
    </w:p>
    <w:p w:rsidR="00985873" w:rsidRPr="00A220C7" w:rsidRDefault="00647C27">
      <w:pPr>
        <w:spacing w:line="360" w:lineRule="auto"/>
        <w:ind w:firstLineChars="500" w:firstLine="1400"/>
        <w:rPr>
          <w:sz w:val="28"/>
          <w:szCs w:val="28"/>
        </w:rPr>
      </w:pPr>
      <w:r w:rsidRPr="00A220C7">
        <w:rPr>
          <w:sz w:val="28"/>
          <w:szCs w:val="28"/>
        </w:rPr>
        <w:t>法定代表人或其委托代理人：</w:t>
      </w:r>
      <w:r w:rsidRPr="00A220C7">
        <w:rPr>
          <w:sz w:val="28"/>
          <w:szCs w:val="28"/>
          <w:u w:val="single"/>
        </w:rPr>
        <w:t xml:space="preserve">              </w:t>
      </w:r>
      <w:r w:rsidRPr="00A220C7">
        <w:rPr>
          <w:sz w:val="28"/>
          <w:szCs w:val="28"/>
        </w:rPr>
        <w:t>（签字</w:t>
      </w:r>
      <w:r w:rsidRPr="00A220C7">
        <w:rPr>
          <w:rFonts w:hint="eastAsia"/>
          <w:sz w:val="28"/>
          <w:szCs w:val="28"/>
        </w:rPr>
        <w:t>或盖章</w:t>
      </w:r>
      <w:r w:rsidRPr="00A220C7">
        <w:rPr>
          <w:sz w:val="28"/>
          <w:szCs w:val="28"/>
        </w:rPr>
        <w:t>）</w:t>
      </w:r>
    </w:p>
    <w:p w:rsidR="00985873" w:rsidRPr="00A220C7" w:rsidRDefault="00985873">
      <w:pPr>
        <w:jc w:val="center"/>
        <w:rPr>
          <w:sz w:val="28"/>
          <w:szCs w:val="28"/>
        </w:rPr>
      </w:pPr>
    </w:p>
    <w:p w:rsidR="00985873" w:rsidRPr="00A220C7" w:rsidRDefault="00985873">
      <w:pPr>
        <w:jc w:val="center"/>
        <w:rPr>
          <w:sz w:val="28"/>
          <w:szCs w:val="28"/>
        </w:rPr>
      </w:pPr>
    </w:p>
    <w:p w:rsidR="00985873" w:rsidRPr="00A220C7" w:rsidRDefault="00647C27">
      <w:pPr>
        <w:jc w:val="center"/>
        <w:rPr>
          <w:sz w:val="28"/>
          <w:szCs w:val="28"/>
        </w:rPr>
      </w:pPr>
      <w:r w:rsidRPr="00A220C7">
        <w:rPr>
          <w:sz w:val="28"/>
          <w:szCs w:val="28"/>
          <w:u w:val="single"/>
        </w:rPr>
        <w:t xml:space="preserve">         </w:t>
      </w:r>
      <w:r w:rsidRPr="00A220C7">
        <w:rPr>
          <w:sz w:val="28"/>
          <w:szCs w:val="28"/>
        </w:rPr>
        <w:t>年</w:t>
      </w:r>
      <w:r w:rsidRPr="00A220C7">
        <w:rPr>
          <w:sz w:val="28"/>
          <w:szCs w:val="28"/>
          <w:u w:val="single"/>
        </w:rPr>
        <w:t xml:space="preserve">         </w:t>
      </w:r>
      <w:r w:rsidRPr="00A220C7">
        <w:rPr>
          <w:sz w:val="28"/>
          <w:szCs w:val="28"/>
        </w:rPr>
        <w:t>月</w:t>
      </w:r>
      <w:r w:rsidRPr="00A220C7">
        <w:rPr>
          <w:sz w:val="28"/>
          <w:szCs w:val="28"/>
          <w:u w:val="single"/>
        </w:rPr>
        <w:t xml:space="preserve">         </w:t>
      </w:r>
      <w:r w:rsidRPr="00A220C7">
        <w:rPr>
          <w:sz w:val="28"/>
          <w:szCs w:val="28"/>
        </w:rPr>
        <w:t>日</w:t>
      </w:r>
    </w:p>
    <w:p w:rsidR="00985873" w:rsidRPr="00A220C7" w:rsidRDefault="00647C27" w:rsidP="0087252F">
      <w:pPr>
        <w:spacing w:beforeLines="100" w:afterLines="100"/>
        <w:rPr>
          <w:rFonts w:eastAsia="楷体_GB2312"/>
        </w:rPr>
      </w:pPr>
      <w:r w:rsidRPr="00A220C7">
        <w:rPr>
          <w:rFonts w:eastAsia="楷体_GB2312"/>
        </w:rPr>
        <w:t xml:space="preserve"> </w:t>
      </w:r>
    </w:p>
    <w:p w:rsidR="00985873" w:rsidRPr="00A220C7" w:rsidRDefault="00647C27">
      <w:pPr>
        <w:spacing w:line="480" w:lineRule="auto"/>
        <w:jc w:val="center"/>
        <w:rPr>
          <w:b/>
          <w:sz w:val="28"/>
          <w:szCs w:val="28"/>
        </w:rPr>
      </w:pPr>
      <w:r w:rsidRPr="00A220C7">
        <w:rPr>
          <w:szCs w:val="21"/>
        </w:rPr>
        <w:br w:type="page"/>
      </w:r>
      <w:bookmarkStart w:id="1213" w:name="_Toc349215544"/>
      <w:bookmarkStart w:id="1214" w:name="_Toc251051976"/>
      <w:bookmarkStart w:id="1215" w:name="_Toc349555831"/>
      <w:bookmarkStart w:id="1216" w:name="_Toc173558684"/>
      <w:bookmarkStart w:id="1217" w:name="_Toc163270989"/>
      <w:bookmarkStart w:id="1218" w:name="_Toc158458008"/>
      <w:r w:rsidRPr="00A220C7">
        <w:rPr>
          <w:b/>
          <w:sz w:val="28"/>
          <w:szCs w:val="28"/>
        </w:rPr>
        <w:lastRenderedPageBreak/>
        <w:t>1</w:t>
      </w:r>
      <w:r w:rsidRPr="00A220C7">
        <w:rPr>
          <w:b/>
          <w:sz w:val="28"/>
          <w:szCs w:val="28"/>
        </w:rPr>
        <w:t>、投标文件签署授权委托书</w:t>
      </w:r>
      <w:bookmarkEnd w:id="1213"/>
      <w:bookmarkEnd w:id="1214"/>
      <w:bookmarkEnd w:id="1215"/>
    </w:p>
    <w:p w:rsidR="00985873" w:rsidRPr="00A220C7" w:rsidRDefault="00985873">
      <w:pPr>
        <w:spacing w:after="156" w:line="360" w:lineRule="auto"/>
        <w:rPr>
          <w:b/>
        </w:rPr>
      </w:pPr>
    </w:p>
    <w:p w:rsidR="00985873" w:rsidRPr="00A220C7" w:rsidRDefault="00647C27">
      <w:pPr>
        <w:spacing w:line="460" w:lineRule="exact"/>
        <w:ind w:firstLine="612"/>
      </w:pPr>
      <w:bookmarkStart w:id="1219" w:name="_Toc251051977"/>
      <w:r w:rsidRPr="00A220C7">
        <w:t>本授权委托书声明：我</w:t>
      </w:r>
      <w:r w:rsidRPr="00A220C7">
        <w:rPr>
          <w:szCs w:val="21"/>
          <w:u w:val="single"/>
        </w:rPr>
        <w:t></w:t>
      </w:r>
      <w:r w:rsidRPr="00A220C7">
        <w:rPr>
          <w:rFonts w:hint="eastAsia"/>
          <w:szCs w:val="21"/>
          <w:u w:val="single"/>
        </w:rPr>
        <w:t xml:space="preserve"> </w:t>
      </w:r>
      <w:r w:rsidRPr="00A220C7">
        <w:rPr>
          <w:szCs w:val="21"/>
          <w:u w:val="single"/>
        </w:rPr>
        <w:t></w:t>
      </w:r>
      <w:r w:rsidRPr="00A220C7">
        <w:t>（姓名）系</w:t>
      </w:r>
      <w:r w:rsidRPr="00A220C7">
        <w:rPr>
          <w:u w:val="single"/>
        </w:rPr>
        <w:t xml:space="preserve">                     </w:t>
      </w:r>
      <w:r w:rsidRPr="00A220C7">
        <w:t>（投标人名称）的法定代表人，现授权委托</w:t>
      </w:r>
      <w:r w:rsidRPr="00A220C7">
        <w:rPr>
          <w:u w:val="single"/>
        </w:rPr>
        <w:t xml:space="preserve">                      </w:t>
      </w:r>
      <w:r w:rsidRPr="00A220C7">
        <w:t>（单位名称）的</w:t>
      </w:r>
      <w:r w:rsidRPr="00A220C7">
        <w:rPr>
          <w:u w:val="single"/>
        </w:rPr>
        <w:t xml:space="preserve">          </w:t>
      </w:r>
      <w:r w:rsidRPr="00A220C7">
        <w:t>（姓名）为我公司签署</w:t>
      </w:r>
      <w:r w:rsidRPr="00A220C7">
        <w:rPr>
          <w:rFonts w:hint="eastAsia"/>
          <w:u w:val="single"/>
        </w:rPr>
        <w:t xml:space="preserve">              </w:t>
      </w:r>
      <w:r w:rsidRPr="00A220C7">
        <w:rPr>
          <w:rFonts w:hint="eastAsia"/>
          <w:u w:val="single"/>
        </w:rPr>
        <w:t>（项目名称及项目招标编号）</w:t>
      </w:r>
      <w:r w:rsidRPr="00A220C7">
        <w:t>的投标文件的法定代表人授权委托代理人，我承认代理人全权代表我所签署的本工程的投标文件的内容。</w:t>
      </w:r>
      <w:bookmarkEnd w:id="1219"/>
    </w:p>
    <w:p w:rsidR="00985873" w:rsidRPr="00A220C7" w:rsidRDefault="00985873">
      <w:pPr>
        <w:spacing w:line="480" w:lineRule="auto"/>
        <w:ind w:firstLine="610"/>
      </w:pPr>
    </w:p>
    <w:p w:rsidR="00985873" w:rsidRPr="00A220C7" w:rsidRDefault="00647C27">
      <w:pPr>
        <w:spacing w:line="480" w:lineRule="auto"/>
        <w:ind w:firstLine="697"/>
      </w:pPr>
      <w:bookmarkStart w:id="1220" w:name="_Toc251051978"/>
      <w:r w:rsidRPr="00A220C7">
        <w:t>代理人无转委托权，特此委托。</w:t>
      </w:r>
      <w:bookmarkEnd w:id="1220"/>
    </w:p>
    <w:p w:rsidR="00985873" w:rsidRPr="00A220C7" w:rsidRDefault="00985873">
      <w:pPr>
        <w:spacing w:line="360" w:lineRule="auto"/>
        <w:ind w:left="1260"/>
      </w:pPr>
    </w:p>
    <w:p w:rsidR="00985873" w:rsidRPr="00A220C7" w:rsidRDefault="00985873">
      <w:pPr>
        <w:spacing w:line="360" w:lineRule="auto"/>
        <w:ind w:left="1260"/>
      </w:pPr>
    </w:p>
    <w:p w:rsidR="00985873" w:rsidRPr="00A220C7" w:rsidRDefault="00985873">
      <w:pPr>
        <w:spacing w:line="360" w:lineRule="auto"/>
        <w:ind w:left="1260"/>
      </w:pPr>
    </w:p>
    <w:p w:rsidR="00985873" w:rsidRPr="00A220C7" w:rsidRDefault="00985873">
      <w:pPr>
        <w:spacing w:line="360" w:lineRule="auto"/>
        <w:ind w:left="1260"/>
      </w:pPr>
    </w:p>
    <w:p w:rsidR="00985873" w:rsidRPr="00A220C7" w:rsidRDefault="00985873">
      <w:pPr>
        <w:spacing w:line="480" w:lineRule="auto"/>
        <w:ind w:left="1260"/>
      </w:pPr>
    </w:p>
    <w:p w:rsidR="00985873" w:rsidRPr="00A220C7" w:rsidRDefault="00647C27">
      <w:pPr>
        <w:spacing w:line="480" w:lineRule="auto"/>
        <w:ind w:left="2699"/>
        <w:rPr>
          <w:u w:val="single"/>
        </w:rPr>
      </w:pPr>
      <w:bookmarkStart w:id="1221" w:name="_Toc251051979"/>
      <w:r w:rsidRPr="00A220C7">
        <w:t>代理人：</w:t>
      </w:r>
      <w:r w:rsidRPr="00A220C7">
        <w:rPr>
          <w:u w:val="single"/>
        </w:rPr>
        <w:t xml:space="preserve">              </w:t>
      </w:r>
      <w:r w:rsidRPr="00A220C7">
        <w:t>性别</w:t>
      </w:r>
      <w:r w:rsidRPr="00A220C7">
        <w:t xml:space="preserve"> </w:t>
      </w:r>
      <w:r w:rsidRPr="00A220C7">
        <w:t>：</w:t>
      </w:r>
      <w:r w:rsidRPr="00A220C7">
        <w:rPr>
          <w:u w:val="single"/>
        </w:rPr>
        <w:t xml:space="preserve">            </w:t>
      </w:r>
      <w:r w:rsidRPr="00A220C7">
        <w:t>年龄：</w:t>
      </w:r>
      <w:r w:rsidRPr="00A220C7">
        <w:t>_______</w:t>
      </w:r>
      <w:bookmarkEnd w:id="1221"/>
    </w:p>
    <w:p w:rsidR="00985873" w:rsidRPr="00A220C7" w:rsidRDefault="00647C27">
      <w:pPr>
        <w:spacing w:line="480" w:lineRule="auto"/>
        <w:ind w:left="2699"/>
      </w:pPr>
      <w:bookmarkStart w:id="1222" w:name="_Toc251051980"/>
      <w:r w:rsidRPr="00A220C7">
        <w:t>身份证号码：</w:t>
      </w:r>
      <w:r w:rsidRPr="00A220C7">
        <w:rPr>
          <w:u w:val="single"/>
        </w:rPr>
        <w:t xml:space="preserve">                    </w:t>
      </w:r>
      <w:r w:rsidRPr="00A220C7">
        <w:t>职务：</w:t>
      </w:r>
      <w:bookmarkEnd w:id="1222"/>
      <w:r w:rsidRPr="00A220C7">
        <w:rPr>
          <w:u w:val="single"/>
        </w:rPr>
        <w:t xml:space="preserve">                </w:t>
      </w:r>
      <w:r w:rsidRPr="00A220C7">
        <w:t xml:space="preserve"> </w:t>
      </w:r>
    </w:p>
    <w:p w:rsidR="00985873" w:rsidRPr="00A220C7" w:rsidRDefault="00647C27">
      <w:pPr>
        <w:spacing w:line="480" w:lineRule="auto"/>
        <w:ind w:left="2699"/>
      </w:pPr>
      <w:bookmarkStart w:id="1223" w:name="_Toc251051981"/>
      <w:r w:rsidRPr="00A220C7">
        <w:t>投标人：</w:t>
      </w:r>
      <w:r w:rsidRPr="00A220C7">
        <w:rPr>
          <w:u w:val="single"/>
        </w:rPr>
        <w:t xml:space="preserve">                              </w:t>
      </w:r>
      <w:r w:rsidRPr="00A220C7">
        <w:rPr>
          <w:rFonts w:hint="eastAsia"/>
          <w:u w:val="single"/>
        </w:rPr>
        <w:t xml:space="preserve"> </w:t>
      </w:r>
      <w:r w:rsidRPr="00A220C7">
        <w:rPr>
          <w:u w:val="single"/>
        </w:rPr>
        <w:t xml:space="preserve">   </w:t>
      </w:r>
      <w:r w:rsidRPr="00A220C7">
        <w:rPr>
          <w:u w:val="single"/>
        </w:rPr>
        <w:t>（盖</w:t>
      </w:r>
      <w:r w:rsidRPr="00A220C7">
        <w:rPr>
          <w:rFonts w:hint="eastAsia"/>
          <w:u w:val="single"/>
        </w:rPr>
        <w:t>单位</w:t>
      </w:r>
      <w:r w:rsidRPr="00A220C7">
        <w:rPr>
          <w:u w:val="single"/>
        </w:rPr>
        <w:t>章）</w:t>
      </w:r>
      <w:bookmarkEnd w:id="1223"/>
    </w:p>
    <w:p w:rsidR="00985873" w:rsidRPr="00A220C7" w:rsidRDefault="00647C27">
      <w:pPr>
        <w:spacing w:line="480" w:lineRule="auto"/>
        <w:ind w:left="2699"/>
      </w:pPr>
      <w:bookmarkStart w:id="1224" w:name="_Toc251051982"/>
      <w:r w:rsidRPr="00A220C7">
        <w:t>法定代表人：</w:t>
      </w:r>
      <w:r w:rsidRPr="00A220C7">
        <w:rPr>
          <w:u w:val="single"/>
        </w:rPr>
        <w:t xml:space="preserve">                            </w:t>
      </w:r>
      <w:r w:rsidRPr="00A220C7">
        <w:rPr>
          <w:u w:val="single"/>
        </w:rPr>
        <w:t>（签字或盖章）</w:t>
      </w:r>
      <w:bookmarkEnd w:id="1224"/>
    </w:p>
    <w:p w:rsidR="00985873" w:rsidRPr="00A220C7" w:rsidRDefault="00647C27">
      <w:pPr>
        <w:spacing w:line="480" w:lineRule="auto"/>
        <w:ind w:left="2699"/>
      </w:pPr>
      <w:bookmarkStart w:id="1225" w:name="_Toc251051983"/>
      <w:r w:rsidRPr="00A220C7">
        <w:t>授权委托日期：</w:t>
      </w:r>
      <w:r w:rsidRPr="00A220C7">
        <w:rPr>
          <w:szCs w:val="21"/>
          <w:u w:val="single"/>
        </w:rPr>
        <w:t xml:space="preserve">              </w:t>
      </w:r>
      <w:r w:rsidRPr="00A220C7">
        <w:rPr>
          <w:szCs w:val="21"/>
        </w:rPr>
        <w:t>年</w:t>
      </w:r>
      <w:r w:rsidRPr="00A220C7">
        <w:rPr>
          <w:szCs w:val="21"/>
          <w:u w:val="single"/>
        </w:rPr>
        <w:t xml:space="preserve">     </w:t>
      </w:r>
      <w:r w:rsidRPr="00A220C7">
        <w:rPr>
          <w:szCs w:val="21"/>
        </w:rPr>
        <w:t>月</w:t>
      </w:r>
      <w:r w:rsidRPr="00A220C7">
        <w:rPr>
          <w:szCs w:val="21"/>
          <w:u w:val="single"/>
        </w:rPr>
        <w:t xml:space="preserve">     </w:t>
      </w:r>
      <w:r w:rsidRPr="00A220C7">
        <w:rPr>
          <w:szCs w:val="21"/>
        </w:rPr>
        <w:t>日</w:t>
      </w:r>
      <w:r w:rsidRPr="00A220C7">
        <w:rPr>
          <w:szCs w:val="21"/>
        </w:rPr>
        <w:t xml:space="preserve"> </w:t>
      </w:r>
      <w:bookmarkEnd w:id="1225"/>
    </w:p>
    <w:p w:rsidR="00985873" w:rsidRPr="00A220C7" w:rsidRDefault="00985873">
      <w:pPr>
        <w:spacing w:line="360" w:lineRule="auto"/>
        <w:rPr>
          <w:rFonts w:eastAsia="楷体_GB2312"/>
        </w:rPr>
      </w:pPr>
    </w:p>
    <w:p w:rsidR="00985873" w:rsidRPr="00A220C7" w:rsidRDefault="00647C27">
      <w:pPr>
        <w:spacing w:line="360" w:lineRule="auto"/>
      </w:pPr>
      <w:r w:rsidRPr="00A220C7">
        <w:rPr>
          <w:rFonts w:eastAsia="楷体_GB2312"/>
        </w:rPr>
        <w:t>【备注：附</w:t>
      </w:r>
      <w:r w:rsidRPr="00A220C7">
        <w:rPr>
          <w:rFonts w:eastAsia="楷体_GB2312" w:hint="eastAsia"/>
        </w:rPr>
        <w:t>法定代表人身份证明及身份证、委托代理的专职投标员身份证等材料的复印件（委托代理人签署投标文件时提供）</w:t>
      </w:r>
      <w:r w:rsidRPr="00A220C7">
        <w:rPr>
          <w:rFonts w:eastAsia="楷体_GB2312"/>
        </w:rPr>
        <w:t>】</w:t>
      </w:r>
    </w:p>
    <w:p w:rsidR="00985873" w:rsidRPr="00A220C7" w:rsidRDefault="00985873" w:rsidP="0087252F">
      <w:pPr>
        <w:spacing w:beforeLines="50" w:afterLines="100" w:line="440" w:lineRule="exact"/>
      </w:pPr>
    </w:p>
    <w:p w:rsidR="00985873" w:rsidRPr="00A220C7" w:rsidRDefault="00985873" w:rsidP="0087252F">
      <w:pPr>
        <w:spacing w:beforeLines="50" w:afterLines="100" w:line="440" w:lineRule="exact"/>
      </w:pPr>
    </w:p>
    <w:p w:rsidR="00985873" w:rsidRPr="00A220C7" w:rsidRDefault="00985873" w:rsidP="0087252F">
      <w:pPr>
        <w:spacing w:beforeLines="50" w:afterLines="100" w:line="440" w:lineRule="exact"/>
      </w:pPr>
    </w:p>
    <w:p w:rsidR="00985873" w:rsidRPr="00A220C7" w:rsidRDefault="00985873" w:rsidP="0087252F">
      <w:pPr>
        <w:spacing w:beforeLines="50" w:afterLines="100" w:line="440" w:lineRule="exact"/>
      </w:pPr>
    </w:p>
    <w:p w:rsidR="00985873" w:rsidRPr="00A220C7" w:rsidRDefault="00647C27">
      <w:pPr>
        <w:spacing w:line="480" w:lineRule="auto"/>
        <w:ind w:firstLineChars="250" w:firstLine="525"/>
        <w:jc w:val="center"/>
        <w:rPr>
          <w:sz w:val="28"/>
          <w:szCs w:val="28"/>
        </w:rPr>
      </w:pPr>
      <w:r w:rsidRPr="00A220C7">
        <w:br w:type="page"/>
      </w:r>
      <w:bookmarkEnd w:id="1216"/>
      <w:bookmarkEnd w:id="1217"/>
      <w:bookmarkEnd w:id="1218"/>
      <w:r w:rsidRPr="00A220C7">
        <w:rPr>
          <w:b/>
          <w:sz w:val="28"/>
          <w:szCs w:val="28"/>
        </w:rPr>
        <w:lastRenderedPageBreak/>
        <w:t>法定代表人身份证明</w:t>
      </w:r>
    </w:p>
    <w:p w:rsidR="00985873" w:rsidRPr="00A220C7" w:rsidRDefault="00647C27">
      <w:pPr>
        <w:spacing w:line="560" w:lineRule="exact"/>
        <w:ind w:firstLineChars="250" w:firstLine="525"/>
        <w:rPr>
          <w:szCs w:val="21"/>
        </w:rPr>
      </w:pPr>
      <w:r w:rsidRPr="00A220C7">
        <w:rPr>
          <w:szCs w:val="21"/>
        </w:rPr>
        <w:t>投</w:t>
      </w:r>
      <w:r w:rsidRPr="00A220C7">
        <w:rPr>
          <w:szCs w:val="21"/>
        </w:rPr>
        <w:t xml:space="preserve"> </w:t>
      </w:r>
      <w:r w:rsidRPr="00A220C7">
        <w:rPr>
          <w:szCs w:val="21"/>
        </w:rPr>
        <w:t>标</w:t>
      </w:r>
      <w:r w:rsidRPr="00A220C7">
        <w:rPr>
          <w:szCs w:val="21"/>
        </w:rPr>
        <w:t xml:space="preserve"> </w:t>
      </w:r>
      <w:r w:rsidRPr="00A220C7">
        <w:rPr>
          <w:szCs w:val="21"/>
        </w:rPr>
        <w:t>人：</w:t>
      </w:r>
      <w:r w:rsidRPr="00A220C7">
        <w:rPr>
          <w:szCs w:val="21"/>
          <w:u w:val="single"/>
        </w:rPr>
        <w:t xml:space="preserve">                                                        </w:t>
      </w:r>
    </w:p>
    <w:p w:rsidR="00985873" w:rsidRPr="00A220C7" w:rsidRDefault="00647C27">
      <w:pPr>
        <w:spacing w:line="560" w:lineRule="exact"/>
        <w:ind w:firstLineChars="250" w:firstLine="525"/>
        <w:rPr>
          <w:szCs w:val="21"/>
        </w:rPr>
      </w:pPr>
      <w:r w:rsidRPr="00A220C7">
        <w:rPr>
          <w:szCs w:val="21"/>
        </w:rPr>
        <w:t>单位性质：</w:t>
      </w:r>
      <w:r w:rsidRPr="00A220C7">
        <w:rPr>
          <w:szCs w:val="21"/>
          <w:u w:val="single"/>
        </w:rPr>
        <w:t xml:space="preserve">                                                        </w:t>
      </w:r>
    </w:p>
    <w:p w:rsidR="00985873" w:rsidRPr="00A220C7" w:rsidRDefault="00647C27">
      <w:pPr>
        <w:spacing w:line="560" w:lineRule="exact"/>
        <w:ind w:firstLineChars="250" w:firstLine="525"/>
        <w:rPr>
          <w:szCs w:val="21"/>
        </w:rPr>
      </w:pPr>
      <w:r w:rsidRPr="00A220C7">
        <w:rPr>
          <w:szCs w:val="21"/>
        </w:rPr>
        <w:t>地</w:t>
      </w:r>
      <w:r w:rsidRPr="00A220C7">
        <w:rPr>
          <w:szCs w:val="21"/>
        </w:rPr>
        <w:t xml:space="preserve">    </w:t>
      </w:r>
      <w:r w:rsidRPr="00A220C7">
        <w:rPr>
          <w:szCs w:val="21"/>
        </w:rPr>
        <w:t>址：</w:t>
      </w:r>
      <w:r w:rsidRPr="00A220C7">
        <w:rPr>
          <w:szCs w:val="21"/>
          <w:u w:val="single"/>
        </w:rPr>
        <w:t xml:space="preserve">                                                        </w:t>
      </w:r>
    </w:p>
    <w:p w:rsidR="00985873" w:rsidRPr="00A220C7" w:rsidRDefault="00647C27">
      <w:pPr>
        <w:spacing w:line="560" w:lineRule="exact"/>
        <w:ind w:firstLineChars="250" w:firstLine="525"/>
        <w:rPr>
          <w:szCs w:val="21"/>
        </w:rPr>
      </w:pPr>
      <w:r w:rsidRPr="00A220C7">
        <w:rPr>
          <w:szCs w:val="21"/>
        </w:rPr>
        <w:t>成立时间：</w:t>
      </w:r>
      <w:r w:rsidRPr="00A220C7">
        <w:rPr>
          <w:szCs w:val="21"/>
          <w:u w:val="single"/>
        </w:rPr>
        <w:t xml:space="preserve">                 </w:t>
      </w:r>
      <w:r w:rsidRPr="00A220C7">
        <w:rPr>
          <w:szCs w:val="21"/>
        </w:rPr>
        <w:t>年</w:t>
      </w:r>
      <w:r w:rsidRPr="00A220C7">
        <w:rPr>
          <w:szCs w:val="21"/>
          <w:u w:val="single"/>
        </w:rPr>
        <w:t xml:space="preserve">              </w:t>
      </w:r>
      <w:r w:rsidRPr="00A220C7">
        <w:rPr>
          <w:szCs w:val="21"/>
        </w:rPr>
        <w:t>月</w:t>
      </w:r>
      <w:r w:rsidRPr="00A220C7">
        <w:rPr>
          <w:szCs w:val="21"/>
          <w:u w:val="single"/>
        </w:rPr>
        <w:t xml:space="preserve">              </w:t>
      </w:r>
      <w:r w:rsidRPr="00A220C7">
        <w:rPr>
          <w:szCs w:val="21"/>
        </w:rPr>
        <w:t>日</w:t>
      </w:r>
    </w:p>
    <w:p w:rsidR="00985873" w:rsidRPr="00A220C7" w:rsidRDefault="00647C27">
      <w:pPr>
        <w:spacing w:line="560" w:lineRule="exact"/>
        <w:ind w:firstLineChars="250" w:firstLine="525"/>
        <w:rPr>
          <w:szCs w:val="21"/>
        </w:rPr>
      </w:pPr>
      <w:r w:rsidRPr="00A220C7">
        <w:rPr>
          <w:szCs w:val="21"/>
        </w:rPr>
        <w:t>经营期限：</w:t>
      </w:r>
      <w:r w:rsidRPr="00A220C7">
        <w:rPr>
          <w:szCs w:val="21"/>
          <w:u w:val="single"/>
        </w:rPr>
        <w:t xml:space="preserve">                                                        </w:t>
      </w:r>
    </w:p>
    <w:p w:rsidR="00985873" w:rsidRPr="00A220C7" w:rsidRDefault="00647C27">
      <w:pPr>
        <w:spacing w:line="560" w:lineRule="exact"/>
        <w:ind w:firstLineChars="250" w:firstLine="525"/>
        <w:rPr>
          <w:szCs w:val="21"/>
        </w:rPr>
      </w:pPr>
      <w:r w:rsidRPr="00A220C7">
        <w:rPr>
          <w:szCs w:val="21"/>
        </w:rPr>
        <w:t>姓</w:t>
      </w:r>
      <w:r w:rsidRPr="00A220C7">
        <w:rPr>
          <w:szCs w:val="21"/>
        </w:rPr>
        <w:t xml:space="preserve">    </w:t>
      </w:r>
      <w:r w:rsidRPr="00A220C7">
        <w:rPr>
          <w:szCs w:val="21"/>
        </w:rPr>
        <w:t>名：</w:t>
      </w:r>
      <w:r w:rsidRPr="00A220C7">
        <w:rPr>
          <w:szCs w:val="21"/>
          <w:u w:val="single"/>
        </w:rPr>
        <w:t xml:space="preserve">                          </w:t>
      </w:r>
      <w:r w:rsidRPr="00A220C7">
        <w:rPr>
          <w:szCs w:val="21"/>
        </w:rPr>
        <w:t>性</w:t>
      </w:r>
      <w:r w:rsidRPr="00A220C7">
        <w:rPr>
          <w:szCs w:val="21"/>
        </w:rPr>
        <w:t xml:space="preserve">     </w:t>
      </w:r>
      <w:r w:rsidRPr="00A220C7">
        <w:rPr>
          <w:szCs w:val="21"/>
        </w:rPr>
        <w:t>别：</w:t>
      </w:r>
      <w:r w:rsidRPr="00A220C7">
        <w:rPr>
          <w:szCs w:val="21"/>
          <w:u w:val="single"/>
        </w:rPr>
        <w:t xml:space="preserve">                   </w:t>
      </w:r>
    </w:p>
    <w:p w:rsidR="00985873" w:rsidRPr="00A220C7" w:rsidRDefault="00647C27">
      <w:pPr>
        <w:spacing w:line="560" w:lineRule="exact"/>
        <w:ind w:firstLineChars="250" w:firstLine="525"/>
        <w:rPr>
          <w:szCs w:val="21"/>
        </w:rPr>
      </w:pPr>
      <w:r w:rsidRPr="00A220C7">
        <w:rPr>
          <w:szCs w:val="21"/>
        </w:rPr>
        <w:t>年</w:t>
      </w:r>
      <w:r w:rsidRPr="00A220C7">
        <w:rPr>
          <w:szCs w:val="21"/>
        </w:rPr>
        <w:t xml:space="preserve">    </w:t>
      </w:r>
      <w:r w:rsidRPr="00A220C7">
        <w:rPr>
          <w:szCs w:val="21"/>
        </w:rPr>
        <w:t>龄：</w:t>
      </w:r>
      <w:r w:rsidRPr="00A220C7">
        <w:rPr>
          <w:szCs w:val="21"/>
          <w:u w:val="single"/>
        </w:rPr>
        <w:t xml:space="preserve">                          </w:t>
      </w:r>
      <w:r w:rsidRPr="00A220C7">
        <w:rPr>
          <w:szCs w:val="21"/>
        </w:rPr>
        <w:t>职</w:t>
      </w:r>
      <w:r w:rsidRPr="00A220C7">
        <w:rPr>
          <w:szCs w:val="21"/>
        </w:rPr>
        <w:t xml:space="preserve">     </w:t>
      </w:r>
      <w:proofErr w:type="gramStart"/>
      <w:r w:rsidRPr="00A220C7">
        <w:rPr>
          <w:szCs w:val="21"/>
        </w:rPr>
        <w:t>务</w:t>
      </w:r>
      <w:proofErr w:type="gramEnd"/>
      <w:r w:rsidRPr="00A220C7">
        <w:rPr>
          <w:szCs w:val="21"/>
        </w:rPr>
        <w:t>：</w:t>
      </w:r>
      <w:r w:rsidRPr="00A220C7">
        <w:rPr>
          <w:szCs w:val="21"/>
          <w:u w:val="single"/>
        </w:rPr>
        <w:t xml:space="preserve">                   </w:t>
      </w:r>
    </w:p>
    <w:p w:rsidR="00985873" w:rsidRPr="00A220C7" w:rsidRDefault="00647C27">
      <w:pPr>
        <w:spacing w:line="560" w:lineRule="exact"/>
        <w:ind w:firstLineChars="250" w:firstLine="525"/>
        <w:rPr>
          <w:szCs w:val="21"/>
        </w:rPr>
      </w:pPr>
      <w:r w:rsidRPr="00A220C7">
        <w:rPr>
          <w:szCs w:val="21"/>
        </w:rPr>
        <w:t>系</w:t>
      </w:r>
      <w:r w:rsidRPr="00A220C7">
        <w:rPr>
          <w:szCs w:val="21"/>
          <w:u w:val="single"/>
        </w:rPr>
        <w:t xml:space="preserve">                                                 </w:t>
      </w:r>
      <w:r w:rsidRPr="00A220C7">
        <w:rPr>
          <w:szCs w:val="21"/>
        </w:rPr>
        <w:t>（投标人名称）的法定代表人。</w:t>
      </w:r>
    </w:p>
    <w:p w:rsidR="00985873" w:rsidRPr="00A220C7" w:rsidRDefault="00647C27">
      <w:pPr>
        <w:spacing w:line="560" w:lineRule="exact"/>
        <w:ind w:firstLineChars="250" w:firstLine="525"/>
        <w:rPr>
          <w:szCs w:val="21"/>
        </w:rPr>
      </w:pPr>
      <w:r w:rsidRPr="00A220C7">
        <w:rPr>
          <w:szCs w:val="21"/>
        </w:rPr>
        <w:t>特此证明。</w:t>
      </w:r>
    </w:p>
    <w:p w:rsidR="00985873" w:rsidRPr="00A220C7" w:rsidRDefault="00985873">
      <w:pPr>
        <w:spacing w:line="500" w:lineRule="exact"/>
        <w:rPr>
          <w:szCs w:val="21"/>
        </w:rPr>
      </w:pPr>
    </w:p>
    <w:p w:rsidR="00985873" w:rsidRPr="00A220C7" w:rsidRDefault="00985873">
      <w:pPr>
        <w:spacing w:line="500" w:lineRule="exact"/>
        <w:rPr>
          <w:szCs w:val="21"/>
        </w:rPr>
      </w:pPr>
    </w:p>
    <w:p w:rsidR="00985873" w:rsidRPr="00A220C7" w:rsidRDefault="00647C27">
      <w:pPr>
        <w:wordWrap w:val="0"/>
        <w:spacing w:line="500" w:lineRule="exact"/>
        <w:jc w:val="right"/>
        <w:rPr>
          <w:szCs w:val="21"/>
        </w:rPr>
      </w:pPr>
      <w:r w:rsidRPr="00A220C7">
        <w:rPr>
          <w:szCs w:val="21"/>
        </w:rPr>
        <w:t>投标人：</w:t>
      </w:r>
      <w:r w:rsidRPr="00A220C7">
        <w:rPr>
          <w:szCs w:val="21"/>
          <w:u w:val="single"/>
        </w:rPr>
        <w:t xml:space="preserve">                          </w:t>
      </w:r>
      <w:r w:rsidRPr="00A220C7">
        <w:rPr>
          <w:szCs w:val="21"/>
        </w:rPr>
        <w:t>（盖单位章）</w:t>
      </w:r>
    </w:p>
    <w:p w:rsidR="00985873" w:rsidRPr="00A220C7" w:rsidRDefault="00647C27">
      <w:pPr>
        <w:wordWrap w:val="0"/>
        <w:spacing w:line="500" w:lineRule="exact"/>
        <w:jc w:val="right"/>
        <w:rPr>
          <w:szCs w:val="21"/>
        </w:rPr>
      </w:pPr>
      <w:r w:rsidRPr="00A220C7">
        <w:rPr>
          <w:szCs w:val="21"/>
          <w:u w:val="single"/>
        </w:rPr>
        <w:t xml:space="preserve">      </w:t>
      </w:r>
      <w:r w:rsidRPr="00A220C7">
        <w:rPr>
          <w:rFonts w:hint="eastAsia"/>
          <w:szCs w:val="21"/>
          <w:u w:val="single"/>
        </w:rPr>
        <w:t xml:space="preserve">       </w:t>
      </w:r>
      <w:r w:rsidRPr="00A220C7">
        <w:rPr>
          <w:szCs w:val="21"/>
          <w:u w:val="single"/>
        </w:rPr>
        <w:t xml:space="preserve">   </w:t>
      </w:r>
      <w:r w:rsidRPr="00A220C7">
        <w:rPr>
          <w:szCs w:val="21"/>
        </w:rPr>
        <w:t>年</w:t>
      </w:r>
      <w:r w:rsidRPr="00A220C7">
        <w:rPr>
          <w:szCs w:val="21"/>
          <w:u w:val="single"/>
        </w:rPr>
        <w:t xml:space="preserve">        </w:t>
      </w:r>
      <w:r w:rsidRPr="00A220C7">
        <w:rPr>
          <w:szCs w:val="21"/>
        </w:rPr>
        <w:t>月</w:t>
      </w:r>
      <w:r w:rsidRPr="00A220C7">
        <w:rPr>
          <w:szCs w:val="21"/>
          <w:u w:val="single"/>
        </w:rPr>
        <w:t xml:space="preserve">        </w:t>
      </w:r>
      <w:r w:rsidRPr="00A220C7">
        <w:rPr>
          <w:szCs w:val="21"/>
        </w:rPr>
        <w:t>日</w:t>
      </w:r>
    </w:p>
    <w:p w:rsidR="00985873" w:rsidRPr="00A220C7" w:rsidRDefault="00985873">
      <w:pPr>
        <w:spacing w:line="480" w:lineRule="auto"/>
        <w:ind w:firstLineChars="250" w:firstLine="525"/>
        <w:jc w:val="center"/>
        <w:rPr>
          <w:szCs w:val="21"/>
        </w:rPr>
      </w:pPr>
    </w:p>
    <w:p w:rsidR="00985873" w:rsidRPr="00A220C7" w:rsidRDefault="00985873">
      <w:pPr>
        <w:spacing w:line="480" w:lineRule="auto"/>
        <w:ind w:firstLineChars="250" w:firstLine="525"/>
        <w:jc w:val="center"/>
        <w:rPr>
          <w:szCs w:val="21"/>
        </w:rPr>
      </w:pPr>
    </w:p>
    <w:p w:rsidR="00985873" w:rsidRPr="00A220C7" w:rsidRDefault="00647C27">
      <w:pPr>
        <w:spacing w:line="480" w:lineRule="auto"/>
        <w:ind w:firstLineChars="250" w:firstLine="525"/>
        <w:jc w:val="center"/>
        <w:rPr>
          <w:sz w:val="24"/>
        </w:rPr>
      </w:pPr>
      <w:r w:rsidRPr="00A220C7">
        <w:rPr>
          <w:szCs w:val="21"/>
        </w:rPr>
        <w:br w:type="page"/>
      </w:r>
      <w:r w:rsidRPr="00A220C7">
        <w:rPr>
          <w:b/>
          <w:sz w:val="28"/>
          <w:szCs w:val="28"/>
        </w:rPr>
        <w:lastRenderedPageBreak/>
        <w:t>2</w:t>
      </w:r>
      <w:r w:rsidRPr="00A220C7">
        <w:rPr>
          <w:b/>
          <w:sz w:val="28"/>
          <w:szCs w:val="28"/>
        </w:rPr>
        <w:t>、投标人基本情况表</w:t>
      </w: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6"/>
        <w:gridCol w:w="897"/>
        <w:gridCol w:w="1021"/>
        <w:gridCol w:w="1160"/>
        <w:gridCol w:w="311"/>
        <w:gridCol w:w="1246"/>
        <w:gridCol w:w="63"/>
        <w:gridCol w:w="720"/>
        <w:gridCol w:w="1923"/>
      </w:tblGrid>
      <w:tr w:rsidR="00985873" w:rsidRPr="00A220C7">
        <w:trPr>
          <w:trHeight w:val="567"/>
          <w:jc w:val="center"/>
        </w:trPr>
        <w:tc>
          <w:tcPr>
            <w:tcW w:w="1626" w:type="dxa"/>
            <w:vAlign w:val="center"/>
          </w:tcPr>
          <w:p w:rsidR="00985873" w:rsidRPr="00A220C7" w:rsidRDefault="00647C27">
            <w:pPr>
              <w:jc w:val="center"/>
              <w:rPr>
                <w:szCs w:val="21"/>
              </w:rPr>
            </w:pPr>
            <w:r w:rsidRPr="00A220C7">
              <w:rPr>
                <w:szCs w:val="21"/>
              </w:rPr>
              <w:t>投标人名称</w:t>
            </w:r>
          </w:p>
        </w:tc>
        <w:tc>
          <w:tcPr>
            <w:tcW w:w="7341" w:type="dxa"/>
            <w:gridSpan w:val="8"/>
            <w:vAlign w:val="center"/>
          </w:tcPr>
          <w:p w:rsidR="00985873" w:rsidRPr="00A220C7" w:rsidRDefault="00985873">
            <w:pPr>
              <w:jc w:val="center"/>
              <w:rPr>
                <w:szCs w:val="21"/>
              </w:rPr>
            </w:pPr>
          </w:p>
        </w:tc>
      </w:tr>
      <w:tr w:rsidR="00985873" w:rsidRPr="00A220C7">
        <w:trPr>
          <w:trHeight w:val="567"/>
          <w:jc w:val="center"/>
        </w:trPr>
        <w:tc>
          <w:tcPr>
            <w:tcW w:w="1626" w:type="dxa"/>
            <w:vAlign w:val="center"/>
          </w:tcPr>
          <w:p w:rsidR="00985873" w:rsidRPr="00A220C7" w:rsidRDefault="00647C27">
            <w:pPr>
              <w:jc w:val="center"/>
              <w:rPr>
                <w:szCs w:val="21"/>
              </w:rPr>
            </w:pPr>
            <w:r w:rsidRPr="00A220C7">
              <w:rPr>
                <w:szCs w:val="21"/>
              </w:rPr>
              <w:t>注册地址</w:t>
            </w:r>
          </w:p>
        </w:tc>
        <w:tc>
          <w:tcPr>
            <w:tcW w:w="3389" w:type="dxa"/>
            <w:gridSpan w:val="4"/>
            <w:vAlign w:val="center"/>
          </w:tcPr>
          <w:p w:rsidR="00985873" w:rsidRPr="00A220C7" w:rsidRDefault="00985873">
            <w:pPr>
              <w:jc w:val="center"/>
              <w:rPr>
                <w:szCs w:val="21"/>
              </w:rPr>
            </w:pPr>
          </w:p>
        </w:tc>
        <w:tc>
          <w:tcPr>
            <w:tcW w:w="1246" w:type="dxa"/>
            <w:vAlign w:val="center"/>
          </w:tcPr>
          <w:p w:rsidR="00985873" w:rsidRPr="00A220C7" w:rsidRDefault="00647C27">
            <w:pPr>
              <w:jc w:val="center"/>
              <w:rPr>
                <w:szCs w:val="21"/>
              </w:rPr>
            </w:pPr>
            <w:r w:rsidRPr="00A220C7">
              <w:rPr>
                <w:szCs w:val="21"/>
              </w:rPr>
              <w:t>邮政编码</w:t>
            </w:r>
          </w:p>
        </w:tc>
        <w:tc>
          <w:tcPr>
            <w:tcW w:w="2706" w:type="dxa"/>
            <w:gridSpan w:val="3"/>
            <w:vAlign w:val="center"/>
          </w:tcPr>
          <w:p w:rsidR="00985873" w:rsidRPr="00A220C7" w:rsidRDefault="00985873">
            <w:pPr>
              <w:jc w:val="center"/>
              <w:rPr>
                <w:szCs w:val="21"/>
              </w:rPr>
            </w:pPr>
          </w:p>
        </w:tc>
      </w:tr>
      <w:tr w:rsidR="00985873" w:rsidRPr="00A220C7">
        <w:trPr>
          <w:trHeight w:val="567"/>
          <w:jc w:val="center"/>
        </w:trPr>
        <w:tc>
          <w:tcPr>
            <w:tcW w:w="1626" w:type="dxa"/>
            <w:vMerge w:val="restart"/>
            <w:vAlign w:val="center"/>
          </w:tcPr>
          <w:p w:rsidR="00985873" w:rsidRPr="00A220C7" w:rsidRDefault="00647C27">
            <w:pPr>
              <w:jc w:val="center"/>
              <w:rPr>
                <w:szCs w:val="21"/>
              </w:rPr>
            </w:pPr>
            <w:r w:rsidRPr="00A220C7">
              <w:rPr>
                <w:szCs w:val="21"/>
              </w:rPr>
              <w:t>联系方式</w:t>
            </w:r>
          </w:p>
        </w:tc>
        <w:tc>
          <w:tcPr>
            <w:tcW w:w="897" w:type="dxa"/>
            <w:vAlign w:val="center"/>
          </w:tcPr>
          <w:p w:rsidR="00985873" w:rsidRPr="00A220C7" w:rsidRDefault="00647C27">
            <w:pPr>
              <w:jc w:val="center"/>
              <w:rPr>
                <w:szCs w:val="21"/>
              </w:rPr>
            </w:pPr>
            <w:r w:rsidRPr="00A220C7">
              <w:rPr>
                <w:szCs w:val="21"/>
              </w:rPr>
              <w:t>联系人</w:t>
            </w:r>
          </w:p>
        </w:tc>
        <w:tc>
          <w:tcPr>
            <w:tcW w:w="2492" w:type="dxa"/>
            <w:gridSpan w:val="3"/>
            <w:vAlign w:val="center"/>
          </w:tcPr>
          <w:p w:rsidR="00985873" w:rsidRPr="00A220C7" w:rsidRDefault="00985873">
            <w:pPr>
              <w:jc w:val="center"/>
              <w:rPr>
                <w:szCs w:val="21"/>
              </w:rPr>
            </w:pPr>
          </w:p>
        </w:tc>
        <w:tc>
          <w:tcPr>
            <w:tcW w:w="1246" w:type="dxa"/>
            <w:vAlign w:val="center"/>
          </w:tcPr>
          <w:p w:rsidR="00985873" w:rsidRPr="00A220C7" w:rsidRDefault="00647C27">
            <w:pPr>
              <w:jc w:val="center"/>
              <w:rPr>
                <w:szCs w:val="21"/>
              </w:rPr>
            </w:pPr>
            <w:r w:rsidRPr="00A220C7">
              <w:rPr>
                <w:szCs w:val="21"/>
              </w:rPr>
              <w:t>电</w:t>
            </w:r>
            <w:r w:rsidRPr="00A220C7">
              <w:rPr>
                <w:szCs w:val="21"/>
              </w:rPr>
              <w:t xml:space="preserve">  </w:t>
            </w:r>
            <w:r w:rsidRPr="00A220C7">
              <w:rPr>
                <w:szCs w:val="21"/>
              </w:rPr>
              <w:t>话</w:t>
            </w:r>
          </w:p>
        </w:tc>
        <w:tc>
          <w:tcPr>
            <w:tcW w:w="2706" w:type="dxa"/>
            <w:gridSpan w:val="3"/>
            <w:vAlign w:val="center"/>
          </w:tcPr>
          <w:p w:rsidR="00985873" w:rsidRPr="00A220C7" w:rsidRDefault="00985873">
            <w:pPr>
              <w:jc w:val="center"/>
              <w:rPr>
                <w:szCs w:val="21"/>
              </w:rPr>
            </w:pPr>
          </w:p>
        </w:tc>
      </w:tr>
      <w:tr w:rsidR="00985873" w:rsidRPr="00A220C7">
        <w:trPr>
          <w:trHeight w:val="567"/>
          <w:jc w:val="center"/>
        </w:trPr>
        <w:tc>
          <w:tcPr>
            <w:tcW w:w="1626" w:type="dxa"/>
            <w:vMerge/>
            <w:vAlign w:val="center"/>
          </w:tcPr>
          <w:p w:rsidR="00985873" w:rsidRPr="00A220C7" w:rsidRDefault="00985873">
            <w:pPr>
              <w:jc w:val="center"/>
              <w:rPr>
                <w:szCs w:val="21"/>
              </w:rPr>
            </w:pPr>
          </w:p>
        </w:tc>
        <w:tc>
          <w:tcPr>
            <w:tcW w:w="897" w:type="dxa"/>
            <w:vAlign w:val="center"/>
          </w:tcPr>
          <w:p w:rsidR="00985873" w:rsidRPr="00A220C7" w:rsidRDefault="00647C27">
            <w:pPr>
              <w:jc w:val="center"/>
              <w:rPr>
                <w:szCs w:val="21"/>
              </w:rPr>
            </w:pPr>
            <w:r w:rsidRPr="00A220C7">
              <w:rPr>
                <w:szCs w:val="21"/>
              </w:rPr>
              <w:t>传</w:t>
            </w:r>
            <w:r w:rsidRPr="00A220C7">
              <w:rPr>
                <w:szCs w:val="21"/>
              </w:rPr>
              <w:t xml:space="preserve">  </w:t>
            </w:r>
            <w:r w:rsidRPr="00A220C7">
              <w:rPr>
                <w:szCs w:val="21"/>
              </w:rPr>
              <w:t>真</w:t>
            </w:r>
          </w:p>
        </w:tc>
        <w:tc>
          <w:tcPr>
            <w:tcW w:w="2492" w:type="dxa"/>
            <w:gridSpan w:val="3"/>
            <w:vAlign w:val="center"/>
          </w:tcPr>
          <w:p w:rsidR="00985873" w:rsidRPr="00A220C7" w:rsidRDefault="00985873">
            <w:pPr>
              <w:jc w:val="center"/>
              <w:rPr>
                <w:szCs w:val="21"/>
              </w:rPr>
            </w:pPr>
          </w:p>
        </w:tc>
        <w:tc>
          <w:tcPr>
            <w:tcW w:w="1246" w:type="dxa"/>
            <w:vAlign w:val="center"/>
          </w:tcPr>
          <w:p w:rsidR="00985873" w:rsidRPr="00A220C7" w:rsidRDefault="00647C27">
            <w:pPr>
              <w:jc w:val="center"/>
              <w:rPr>
                <w:szCs w:val="21"/>
              </w:rPr>
            </w:pPr>
            <w:r w:rsidRPr="00A220C7">
              <w:rPr>
                <w:szCs w:val="21"/>
              </w:rPr>
              <w:t>网</w:t>
            </w:r>
            <w:r w:rsidRPr="00A220C7">
              <w:rPr>
                <w:szCs w:val="21"/>
              </w:rPr>
              <w:t xml:space="preserve">  </w:t>
            </w:r>
            <w:r w:rsidRPr="00A220C7">
              <w:rPr>
                <w:szCs w:val="21"/>
              </w:rPr>
              <w:t>址</w:t>
            </w:r>
          </w:p>
        </w:tc>
        <w:tc>
          <w:tcPr>
            <w:tcW w:w="2706" w:type="dxa"/>
            <w:gridSpan w:val="3"/>
            <w:vAlign w:val="center"/>
          </w:tcPr>
          <w:p w:rsidR="00985873" w:rsidRPr="00A220C7" w:rsidRDefault="00985873">
            <w:pPr>
              <w:jc w:val="center"/>
              <w:rPr>
                <w:szCs w:val="21"/>
              </w:rPr>
            </w:pPr>
          </w:p>
        </w:tc>
      </w:tr>
      <w:tr w:rsidR="00985873" w:rsidRPr="00A220C7">
        <w:trPr>
          <w:trHeight w:val="567"/>
          <w:jc w:val="center"/>
        </w:trPr>
        <w:tc>
          <w:tcPr>
            <w:tcW w:w="1626" w:type="dxa"/>
            <w:vAlign w:val="center"/>
          </w:tcPr>
          <w:p w:rsidR="00985873" w:rsidRPr="00A220C7" w:rsidRDefault="00647C27">
            <w:pPr>
              <w:jc w:val="center"/>
              <w:rPr>
                <w:szCs w:val="21"/>
              </w:rPr>
            </w:pPr>
            <w:r w:rsidRPr="00A220C7">
              <w:rPr>
                <w:rFonts w:hint="eastAsia"/>
                <w:szCs w:val="21"/>
              </w:rPr>
              <w:t>统一社会信用</w:t>
            </w:r>
            <w:r w:rsidRPr="00A220C7">
              <w:rPr>
                <w:szCs w:val="21"/>
              </w:rPr>
              <w:t>代码</w:t>
            </w:r>
          </w:p>
        </w:tc>
        <w:tc>
          <w:tcPr>
            <w:tcW w:w="7341" w:type="dxa"/>
            <w:gridSpan w:val="8"/>
            <w:vAlign w:val="center"/>
          </w:tcPr>
          <w:p w:rsidR="00985873" w:rsidRPr="00A220C7" w:rsidRDefault="00985873">
            <w:pPr>
              <w:jc w:val="center"/>
              <w:rPr>
                <w:szCs w:val="21"/>
              </w:rPr>
            </w:pPr>
          </w:p>
        </w:tc>
      </w:tr>
      <w:tr w:rsidR="00985873" w:rsidRPr="00A220C7">
        <w:trPr>
          <w:trHeight w:val="567"/>
          <w:jc w:val="center"/>
        </w:trPr>
        <w:tc>
          <w:tcPr>
            <w:tcW w:w="1626" w:type="dxa"/>
            <w:vAlign w:val="center"/>
          </w:tcPr>
          <w:p w:rsidR="00985873" w:rsidRPr="00A220C7" w:rsidRDefault="00647C27">
            <w:pPr>
              <w:jc w:val="center"/>
              <w:rPr>
                <w:szCs w:val="21"/>
              </w:rPr>
            </w:pPr>
            <w:r w:rsidRPr="00A220C7">
              <w:rPr>
                <w:szCs w:val="21"/>
              </w:rPr>
              <w:t>法定代表人</w:t>
            </w:r>
          </w:p>
        </w:tc>
        <w:tc>
          <w:tcPr>
            <w:tcW w:w="897" w:type="dxa"/>
            <w:vAlign w:val="center"/>
          </w:tcPr>
          <w:p w:rsidR="00985873" w:rsidRPr="00A220C7" w:rsidRDefault="00647C27">
            <w:pPr>
              <w:jc w:val="center"/>
              <w:rPr>
                <w:szCs w:val="21"/>
              </w:rPr>
            </w:pPr>
            <w:r w:rsidRPr="00A220C7">
              <w:rPr>
                <w:szCs w:val="21"/>
              </w:rPr>
              <w:t>姓名</w:t>
            </w:r>
          </w:p>
        </w:tc>
        <w:tc>
          <w:tcPr>
            <w:tcW w:w="1021" w:type="dxa"/>
            <w:vAlign w:val="center"/>
          </w:tcPr>
          <w:p w:rsidR="00985873" w:rsidRPr="00A220C7" w:rsidRDefault="00985873">
            <w:pPr>
              <w:jc w:val="center"/>
              <w:rPr>
                <w:szCs w:val="21"/>
              </w:rPr>
            </w:pPr>
          </w:p>
        </w:tc>
        <w:tc>
          <w:tcPr>
            <w:tcW w:w="1160" w:type="dxa"/>
            <w:vAlign w:val="center"/>
          </w:tcPr>
          <w:p w:rsidR="00985873" w:rsidRPr="00A220C7" w:rsidRDefault="00647C27">
            <w:pPr>
              <w:jc w:val="center"/>
              <w:rPr>
                <w:szCs w:val="21"/>
              </w:rPr>
            </w:pPr>
            <w:r w:rsidRPr="00A220C7">
              <w:rPr>
                <w:szCs w:val="21"/>
              </w:rPr>
              <w:t>技术职称</w:t>
            </w:r>
          </w:p>
        </w:tc>
        <w:tc>
          <w:tcPr>
            <w:tcW w:w="1620" w:type="dxa"/>
            <w:gridSpan w:val="3"/>
            <w:vAlign w:val="center"/>
          </w:tcPr>
          <w:p w:rsidR="00985873" w:rsidRPr="00A220C7" w:rsidRDefault="00985873">
            <w:pPr>
              <w:jc w:val="center"/>
              <w:rPr>
                <w:szCs w:val="21"/>
              </w:rPr>
            </w:pPr>
          </w:p>
        </w:tc>
        <w:tc>
          <w:tcPr>
            <w:tcW w:w="720" w:type="dxa"/>
            <w:vAlign w:val="center"/>
          </w:tcPr>
          <w:p w:rsidR="00985873" w:rsidRPr="00A220C7" w:rsidRDefault="00647C27">
            <w:pPr>
              <w:jc w:val="center"/>
              <w:rPr>
                <w:szCs w:val="21"/>
              </w:rPr>
            </w:pPr>
            <w:r w:rsidRPr="00A220C7">
              <w:rPr>
                <w:szCs w:val="21"/>
              </w:rPr>
              <w:t>电话</w:t>
            </w:r>
          </w:p>
        </w:tc>
        <w:tc>
          <w:tcPr>
            <w:tcW w:w="1923" w:type="dxa"/>
            <w:vAlign w:val="center"/>
          </w:tcPr>
          <w:p w:rsidR="00985873" w:rsidRPr="00A220C7" w:rsidRDefault="00985873">
            <w:pPr>
              <w:jc w:val="center"/>
              <w:rPr>
                <w:szCs w:val="21"/>
              </w:rPr>
            </w:pPr>
          </w:p>
        </w:tc>
      </w:tr>
      <w:tr w:rsidR="00985873" w:rsidRPr="00A220C7">
        <w:trPr>
          <w:trHeight w:val="567"/>
          <w:jc w:val="center"/>
        </w:trPr>
        <w:tc>
          <w:tcPr>
            <w:tcW w:w="1626" w:type="dxa"/>
            <w:vAlign w:val="center"/>
          </w:tcPr>
          <w:p w:rsidR="00985873" w:rsidRPr="00A220C7" w:rsidRDefault="00647C27">
            <w:pPr>
              <w:jc w:val="center"/>
              <w:rPr>
                <w:szCs w:val="21"/>
              </w:rPr>
            </w:pPr>
            <w:r w:rsidRPr="00A220C7">
              <w:rPr>
                <w:szCs w:val="21"/>
              </w:rPr>
              <w:t>技术负责人</w:t>
            </w:r>
          </w:p>
        </w:tc>
        <w:tc>
          <w:tcPr>
            <w:tcW w:w="897" w:type="dxa"/>
            <w:vAlign w:val="center"/>
          </w:tcPr>
          <w:p w:rsidR="00985873" w:rsidRPr="00A220C7" w:rsidRDefault="00647C27">
            <w:pPr>
              <w:jc w:val="center"/>
              <w:rPr>
                <w:szCs w:val="21"/>
              </w:rPr>
            </w:pPr>
            <w:r w:rsidRPr="00A220C7">
              <w:rPr>
                <w:szCs w:val="21"/>
              </w:rPr>
              <w:t>姓名</w:t>
            </w:r>
          </w:p>
        </w:tc>
        <w:tc>
          <w:tcPr>
            <w:tcW w:w="1021" w:type="dxa"/>
            <w:vAlign w:val="center"/>
          </w:tcPr>
          <w:p w:rsidR="00985873" w:rsidRPr="00A220C7" w:rsidRDefault="00985873">
            <w:pPr>
              <w:jc w:val="center"/>
              <w:rPr>
                <w:szCs w:val="21"/>
              </w:rPr>
            </w:pPr>
          </w:p>
        </w:tc>
        <w:tc>
          <w:tcPr>
            <w:tcW w:w="1160" w:type="dxa"/>
            <w:vAlign w:val="center"/>
          </w:tcPr>
          <w:p w:rsidR="00985873" w:rsidRPr="00A220C7" w:rsidRDefault="00647C27">
            <w:pPr>
              <w:jc w:val="center"/>
              <w:rPr>
                <w:szCs w:val="21"/>
              </w:rPr>
            </w:pPr>
            <w:r w:rsidRPr="00A220C7">
              <w:rPr>
                <w:szCs w:val="21"/>
              </w:rPr>
              <w:t>技术职称</w:t>
            </w:r>
          </w:p>
        </w:tc>
        <w:tc>
          <w:tcPr>
            <w:tcW w:w="1620" w:type="dxa"/>
            <w:gridSpan w:val="3"/>
            <w:vAlign w:val="center"/>
          </w:tcPr>
          <w:p w:rsidR="00985873" w:rsidRPr="00A220C7" w:rsidRDefault="00985873">
            <w:pPr>
              <w:jc w:val="center"/>
              <w:rPr>
                <w:szCs w:val="21"/>
              </w:rPr>
            </w:pPr>
          </w:p>
        </w:tc>
        <w:tc>
          <w:tcPr>
            <w:tcW w:w="720" w:type="dxa"/>
            <w:vAlign w:val="center"/>
          </w:tcPr>
          <w:p w:rsidR="00985873" w:rsidRPr="00A220C7" w:rsidRDefault="00647C27">
            <w:pPr>
              <w:jc w:val="center"/>
              <w:rPr>
                <w:szCs w:val="21"/>
              </w:rPr>
            </w:pPr>
            <w:r w:rsidRPr="00A220C7">
              <w:rPr>
                <w:szCs w:val="21"/>
              </w:rPr>
              <w:t>电话</w:t>
            </w:r>
          </w:p>
        </w:tc>
        <w:tc>
          <w:tcPr>
            <w:tcW w:w="1923" w:type="dxa"/>
            <w:vAlign w:val="center"/>
          </w:tcPr>
          <w:p w:rsidR="00985873" w:rsidRPr="00A220C7" w:rsidRDefault="00985873">
            <w:pPr>
              <w:jc w:val="center"/>
              <w:rPr>
                <w:szCs w:val="21"/>
              </w:rPr>
            </w:pPr>
          </w:p>
        </w:tc>
      </w:tr>
      <w:tr w:rsidR="00985873" w:rsidRPr="00A220C7">
        <w:trPr>
          <w:trHeight w:val="567"/>
          <w:jc w:val="center"/>
        </w:trPr>
        <w:tc>
          <w:tcPr>
            <w:tcW w:w="1626" w:type="dxa"/>
            <w:vAlign w:val="center"/>
          </w:tcPr>
          <w:p w:rsidR="00985873" w:rsidRPr="00A220C7" w:rsidRDefault="00647C27">
            <w:pPr>
              <w:jc w:val="center"/>
              <w:rPr>
                <w:szCs w:val="21"/>
              </w:rPr>
            </w:pPr>
            <w:r w:rsidRPr="00A220C7">
              <w:rPr>
                <w:szCs w:val="21"/>
              </w:rPr>
              <w:t>成立时间</w:t>
            </w:r>
          </w:p>
        </w:tc>
        <w:tc>
          <w:tcPr>
            <w:tcW w:w="1918" w:type="dxa"/>
            <w:gridSpan w:val="2"/>
            <w:vAlign w:val="center"/>
          </w:tcPr>
          <w:p w:rsidR="00985873" w:rsidRPr="00A220C7" w:rsidRDefault="00985873">
            <w:pPr>
              <w:jc w:val="center"/>
              <w:rPr>
                <w:szCs w:val="21"/>
              </w:rPr>
            </w:pPr>
          </w:p>
        </w:tc>
        <w:tc>
          <w:tcPr>
            <w:tcW w:w="5423" w:type="dxa"/>
            <w:gridSpan w:val="6"/>
            <w:vAlign w:val="center"/>
          </w:tcPr>
          <w:p w:rsidR="00985873" w:rsidRPr="00A220C7" w:rsidRDefault="00647C27">
            <w:pPr>
              <w:jc w:val="center"/>
              <w:rPr>
                <w:szCs w:val="21"/>
              </w:rPr>
            </w:pPr>
            <w:r w:rsidRPr="00A220C7">
              <w:rPr>
                <w:szCs w:val="21"/>
              </w:rPr>
              <w:t>员工总人数：</w:t>
            </w:r>
          </w:p>
        </w:tc>
      </w:tr>
      <w:tr w:rsidR="00985873" w:rsidRPr="00A220C7">
        <w:trPr>
          <w:trHeight w:val="567"/>
          <w:jc w:val="center"/>
        </w:trPr>
        <w:tc>
          <w:tcPr>
            <w:tcW w:w="1626" w:type="dxa"/>
            <w:vAlign w:val="center"/>
          </w:tcPr>
          <w:p w:rsidR="00985873" w:rsidRPr="00A220C7" w:rsidRDefault="00647C27">
            <w:pPr>
              <w:jc w:val="center"/>
              <w:rPr>
                <w:szCs w:val="21"/>
              </w:rPr>
            </w:pPr>
            <w:r w:rsidRPr="00A220C7">
              <w:rPr>
                <w:szCs w:val="21"/>
              </w:rPr>
              <w:t>资质等级</w:t>
            </w:r>
          </w:p>
        </w:tc>
        <w:tc>
          <w:tcPr>
            <w:tcW w:w="1918" w:type="dxa"/>
            <w:gridSpan w:val="2"/>
            <w:vAlign w:val="center"/>
          </w:tcPr>
          <w:p w:rsidR="00985873" w:rsidRPr="00A220C7" w:rsidRDefault="00985873">
            <w:pPr>
              <w:jc w:val="center"/>
              <w:rPr>
                <w:szCs w:val="21"/>
              </w:rPr>
            </w:pPr>
          </w:p>
        </w:tc>
        <w:tc>
          <w:tcPr>
            <w:tcW w:w="1160" w:type="dxa"/>
            <w:vMerge w:val="restart"/>
            <w:vAlign w:val="center"/>
          </w:tcPr>
          <w:p w:rsidR="00985873" w:rsidRPr="00A220C7" w:rsidRDefault="00647C27">
            <w:pPr>
              <w:jc w:val="center"/>
              <w:rPr>
                <w:szCs w:val="21"/>
              </w:rPr>
            </w:pPr>
            <w:r w:rsidRPr="00A220C7">
              <w:rPr>
                <w:szCs w:val="21"/>
              </w:rPr>
              <w:t>其中</w:t>
            </w:r>
          </w:p>
        </w:tc>
        <w:tc>
          <w:tcPr>
            <w:tcW w:w="1620" w:type="dxa"/>
            <w:gridSpan w:val="3"/>
            <w:vAlign w:val="center"/>
          </w:tcPr>
          <w:p w:rsidR="00985873" w:rsidRPr="00A220C7" w:rsidRDefault="00647C27">
            <w:pPr>
              <w:jc w:val="center"/>
              <w:rPr>
                <w:szCs w:val="21"/>
              </w:rPr>
            </w:pPr>
            <w:r w:rsidRPr="00A220C7">
              <w:rPr>
                <w:szCs w:val="21"/>
              </w:rPr>
              <w:t>项目经理</w:t>
            </w:r>
          </w:p>
        </w:tc>
        <w:tc>
          <w:tcPr>
            <w:tcW w:w="2643" w:type="dxa"/>
            <w:gridSpan w:val="2"/>
            <w:vAlign w:val="center"/>
          </w:tcPr>
          <w:p w:rsidR="00985873" w:rsidRPr="00A220C7" w:rsidRDefault="00985873">
            <w:pPr>
              <w:jc w:val="center"/>
              <w:rPr>
                <w:szCs w:val="21"/>
              </w:rPr>
            </w:pPr>
          </w:p>
        </w:tc>
      </w:tr>
      <w:tr w:rsidR="00985873" w:rsidRPr="00A220C7">
        <w:trPr>
          <w:trHeight w:val="567"/>
          <w:jc w:val="center"/>
        </w:trPr>
        <w:tc>
          <w:tcPr>
            <w:tcW w:w="1626" w:type="dxa"/>
            <w:vAlign w:val="center"/>
          </w:tcPr>
          <w:p w:rsidR="00985873" w:rsidRPr="00A220C7" w:rsidRDefault="00647C27">
            <w:pPr>
              <w:jc w:val="center"/>
              <w:rPr>
                <w:szCs w:val="21"/>
              </w:rPr>
            </w:pPr>
            <w:r w:rsidRPr="00A220C7">
              <w:rPr>
                <w:rFonts w:hint="eastAsia"/>
                <w:szCs w:val="21"/>
              </w:rPr>
              <w:t>安全生产许可证号</w:t>
            </w:r>
          </w:p>
        </w:tc>
        <w:tc>
          <w:tcPr>
            <w:tcW w:w="1918" w:type="dxa"/>
            <w:gridSpan w:val="2"/>
            <w:vAlign w:val="center"/>
          </w:tcPr>
          <w:p w:rsidR="00985873" w:rsidRPr="00A220C7" w:rsidRDefault="00985873">
            <w:pPr>
              <w:jc w:val="center"/>
              <w:rPr>
                <w:szCs w:val="21"/>
              </w:rPr>
            </w:pPr>
          </w:p>
        </w:tc>
        <w:tc>
          <w:tcPr>
            <w:tcW w:w="1160" w:type="dxa"/>
            <w:vMerge/>
            <w:vAlign w:val="center"/>
          </w:tcPr>
          <w:p w:rsidR="00985873" w:rsidRPr="00A220C7" w:rsidRDefault="00985873">
            <w:pPr>
              <w:jc w:val="center"/>
              <w:rPr>
                <w:szCs w:val="21"/>
              </w:rPr>
            </w:pPr>
          </w:p>
        </w:tc>
        <w:tc>
          <w:tcPr>
            <w:tcW w:w="1620" w:type="dxa"/>
            <w:gridSpan w:val="3"/>
            <w:vAlign w:val="center"/>
          </w:tcPr>
          <w:p w:rsidR="00985873" w:rsidRPr="00A220C7" w:rsidRDefault="00647C27">
            <w:pPr>
              <w:jc w:val="center"/>
              <w:rPr>
                <w:szCs w:val="21"/>
              </w:rPr>
            </w:pPr>
            <w:r w:rsidRPr="00A220C7">
              <w:rPr>
                <w:szCs w:val="21"/>
              </w:rPr>
              <w:t>高级职称人员</w:t>
            </w:r>
          </w:p>
        </w:tc>
        <w:tc>
          <w:tcPr>
            <w:tcW w:w="2643" w:type="dxa"/>
            <w:gridSpan w:val="2"/>
            <w:vAlign w:val="center"/>
          </w:tcPr>
          <w:p w:rsidR="00985873" w:rsidRPr="00A220C7" w:rsidRDefault="00985873">
            <w:pPr>
              <w:jc w:val="center"/>
              <w:rPr>
                <w:szCs w:val="21"/>
              </w:rPr>
            </w:pPr>
          </w:p>
        </w:tc>
      </w:tr>
      <w:tr w:rsidR="00985873" w:rsidRPr="00A220C7">
        <w:trPr>
          <w:trHeight w:val="567"/>
          <w:jc w:val="center"/>
        </w:trPr>
        <w:tc>
          <w:tcPr>
            <w:tcW w:w="1626" w:type="dxa"/>
            <w:vAlign w:val="center"/>
          </w:tcPr>
          <w:p w:rsidR="00985873" w:rsidRPr="00A220C7" w:rsidRDefault="00647C27">
            <w:pPr>
              <w:jc w:val="center"/>
              <w:rPr>
                <w:szCs w:val="21"/>
              </w:rPr>
            </w:pPr>
            <w:r w:rsidRPr="00A220C7">
              <w:rPr>
                <w:szCs w:val="21"/>
              </w:rPr>
              <w:t>注册资金</w:t>
            </w:r>
          </w:p>
        </w:tc>
        <w:tc>
          <w:tcPr>
            <w:tcW w:w="1918" w:type="dxa"/>
            <w:gridSpan w:val="2"/>
            <w:vAlign w:val="center"/>
          </w:tcPr>
          <w:p w:rsidR="00985873" w:rsidRPr="00A220C7" w:rsidRDefault="00985873">
            <w:pPr>
              <w:jc w:val="center"/>
              <w:rPr>
                <w:szCs w:val="21"/>
              </w:rPr>
            </w:pPr>
          </w:p>
        </w:tc>
        <w:tc>
          <w:tcPr>
            <w:tcW w:w="1160" w:type="dxa"/>
            <w:vMerge/>
            <w:vAlign w:val="center"/>
          </w:tcPr>
          <w:p w:rsidR="00985873" w:rsidRPr="00A220C7" w:rsidRDefault="00985873">
            <w:pPr>
              <w:jc w:val="center"/>
              <w:rPr>
                <w:szCs w:val="21"/>
              </w:rPr>
            </w:pPr>
          </w:p>
        </w:tc>
        <w:tc>
          <w:tcPr>
            <w:tcW w:w="1620" w:type="dxa"/>
            <w:gridSpan w:val="3"/>
            <w:vAlign w:val="center"/>
          </w:tcPr>
          <w:p w:rsidR="00985873" w:rsidRPr="00A220C7" w:rsidRDefault="00647C27">
            <w:pPr>
              <w:jc w:val="center"/>
              <w:rPr>
                <w:szCs w:val="21"/>
              </w:rPr>
            </w:pPr>
            <w:r w:rsidRPr="00A220C7">
              <w:rPr>
                <w:szCs w:val="21"/>
              </w:rPr>
              <w:t>中级职称人员</w:t>
            </w:r>
          </w:p>
        </w:tc>
        <w:tc>
          <w:tcPr>
            <w:tcW w:w="2643" w:type="dxa"/>
            <w:gridSpan w:val="2"/>
            <w:vAlign w:val="center"/>
          </w:tcPr>
          <w:p w:rsidR="00985873" w:rsidRPr="00A220C7" w:rsidRDefault="00985873">
            <w:pPr>
              <w:jc w:val="center"/>
              <w:rPr>
                <w:szCs w:val="21"/>
              </w:rPr>
            </w:pPr>
          </w:p>
        </w:tc>
      </w:tr>
      <w:tr w:rsidR="00985873" w:rsidRPr="00A220C7">
        <w:trPr>
          <w:trHeight w:val="567"/>
          <w:jc w:val="center"/>
        </w:trPr>
        <w:tc>
          <w:tcPr>
            <w:tcW w:w="1626" w:type="dxa"/>
            <w:vAlign w:val="center"/>
          </w:tcPr>
          <w:p w:rsidR="00985873" w:rsidRPr="00A220C7" w:rsidRDefault="00647C27">
            <w:pPr>
              <w:jc w:val="center"/>
              <w:rPr>
                <w:szCs w:val="21"/>
              </w:rPr>
            </w:pPr>
            <w:r w:rsidRPr="00A220C7">
              <w:rPr>
                <w:szCs w:val="21"/>
              </w:rPr>
              <w:t>开户银行</w:t>
            </w:r>
          </w:p>
        </w:tc>
        <w:tc>
          <w:tcPr>
            <w:tcW w:w="1918" w:type="dxa"/>
            <w:gridSpan w:val="2"/>
            <w:vAlign w:val="center"/>
          </w:tcPr>
          <w:p w:rsidR="00985873" w:rsidRPr="00A220C7" w:rsidRDefault="00985873">
            <w:pPr>
              <w:jc w:val="center"/>
              <w:rPr>
                <w:szCs w:val="21"/>
              </w:rPr>
            </w:pPr>
          </w:p>
        </w:tc>
        <w:tc>
          <w:tcPr>
            <w:tcW w:w="1160" w:type="dxa"/>
            <w:vMerge/>
            <w:vAlign w:val="center"/>
          </w:tcPr>
          <w:p w:rsidR="00985873" w:rsidRPr="00A220C7" w:rsidRDefault="00985873">
            <w:pPr>
              <w:jc w:val="center"/>
              <w:rPr>
                <w:szCs w:val="21"/>
              </w:rPr>
            </w:pPr>
          </w:p>
        </w:tc>
        <w:tc>
          <w:tcPr>
            <w:tcW w:w="1620" w:type="dxa"/>
            <w:gridSpan w:val="3"/>
            <w:vAlign w:val="center"/>
          </w:tcPr>
          <w:p w:rsidR="00985873" w:rsidRPr="00A220C7" w:rsidRDefault="00647C27">
            <w:pPr>
              <w:jc w:val="center"/>
              <w:rPr>
                <w:szCs w:val="21"/>
              </w:rPr>
            </w:pPr>
            <w:r w:rsidRPr="00A220C7">
              <w:rPr>
                <w:szCs w:val="21"/>
              </w:rPr>
              <w:t>初级职称人员</w:t>
            </w:r>
          </w:p>
        </w:tc>
        <w:tc>
          <w:tcPr>
            <w:tcW w:w="2643" w:type="dxa"/>
            <w:gridSpan w:val="2"/>
            <w:vAlign w:val="center"/>
          </w:tcPr>
          <w:p w:rsidR="00985873" w:rsidRPr="00A220C7" w:rsidRDefault="00985873">
            <w:pPr>
              <w:jc w:val="center"/>
              <w:rPr>
                <w:szCs w:val="21"/>
              </w:rPr>
            </w:pPr>
          </w:p>
        </w:tc>
      </w:tr>
      <w:tr w:rsidR="00985873" w:rsidRPr="00A220C7">
        <w:trPr>
          <w:trHeight w:val="567"/>
          <w:jc w:val="center"/>
        </w:trPr>
        <w:tc>
          <w:tcPr>
            <w:tcW w:w="1626" w:type="dxa"/>
            <w:vAlign w:val="center"/>
          </w:tcPr>
          <w:p w:rsidR="00985873" w:rsidRPr="00A220C7" w:rsidRDefault="00647C27">
            <w:pPr>
              <w:jc w:val="center"/>
              <w:rPr>
                <w:szCs w:val="21"/>
              </w:rPr>
            </w:pPr>
            <w:r w:rsidRPr="00A220C7">
              <w:rPr>
                <w:szCs w:val="21"/>
              </w:rPr>
              <w:t>账号</w:t>
            </w:r>
          </w:p>
        </w:tc>
        <w:tc>
          <w:tcPr>
            <w:tcW w:w="1918" w:type="dxa"/>
            <w:gridSpan w:val="2"/>
            <w:vAlign w:val="center"/>
          </w:tcPr>
          <w:p w:rsidR="00985873" w:rsidRPr="00A220C7" w:rsidRDefault="00985873">
            <w:pPr>
              <w:jc w:val="center"/>
              <w:rPr>
                <w:szCs w:val="21"/>
              </w:rPr>
            </w:pPr>
          </w:p>
        </w:tc>
        <w:tc>
          <w:tcPr>
            <w:tcW w:w="1160" w:type="dxa"/>
            <w:vMerge/>
            <w:vAlign w:val="center"/>
          </w:tcPr>
          <w:p w:rsidR="00985873" w:rsidRPr="00A220C7" w:rsidRDefault="00985873">
            <w:pPr>
              <w:jc w:val="center"/>
              <w:rPr>
                <w:szCs w:val="21"/>
              </w:rPr>
            </w:pPr>
          </w:p>
        </w:tc>
        <w:tc>
          <w:tcPr>
            <w:tcW w:w="1620" w:type="dxa"/>
            <w:gridSpan w:val="3"/>
            <w:vAlign w:val="center"/>
          </w:tcPr>
          <w:p w:rsidR="00985873" w:rsidRPr="00A220C7" w:rsidRDefault="00647C27">
            <w:pPr>
              <w:jc w:val="center"/>
              <w:rPr>
                <w:szCs w:val="21"/>
              </w:rPr>
            </w:pPr>
            <w:r w:rsidRPr="00A220C7">
              <w:rPr>
                <w:szCs w:val="21"/>
              </w:rPr>
              <w:t>技</w:t>
            </w:r>
            <w:r w:rsidRPr="00A220C7">
              <w:rPr>
                <w:szCs w:val="21"/>
              </w:rPr>
              <w:t xml:space="preserve">  </w:t>
            </w:r>
            <w:r w:rsidRPr="00A220C7">
              <w:rPr>
                <w:szCs w:val="21"/>
              </w:rPr>
              <w:t>工</w:t>
            </w:r>
          </w:p>
        </w:tc>
        <w:tc>
          <w:tcPr>
            <w:tcW w:w="2643" w:type="dxa"/>
            <w:gridSpan w:val="2"/>
            <w:vAlign w:val="center"/>
          </w:tcPr>
          <w:p w:rsidR="00985873" w:rsidRPr="00A220C7" w:rsidRDefault="00985873">
            <w:pPr>
              <w:jc w:val="center"/>
              <w:rPr>
                <w:szCs w:val="21"/>
              </w:rPr>
            </w:pPr>
          </w:p>
        </w:tc>
      </w:tr>
      <w:tr w:rsidR="00985873" w:rsidRPr="00A220C7">
        <w:trPr>
          <w:trHeight w:val="1837"/>
          <w:jc w:val="center"/>
        </w:trPr>
        <w:tc>
          <w:tcPr>
            <w:tcW w:w="1626" w:type="dxa"/>
            <w:vAlign w:val="center"/>
          </w:tcPr>
          <w:p w:rsidR="00985873" w:rsidRPr="00A220C7" w:rsidRDefault="00647C27">
            <w:pPr>
              <w:jc w:val="center"/>
              <w:rPr>
                <w:szCs w:val="21"/>
              </w:rPr>
            </w:pPr>
            <w:r w:rsidRPr="00A220C7">
              <w:rPr>
                <w:szCs w:val="21"/>
              </w:rPr>
              <w:t>经营范围</w:t>
            </w:r>
          </w:p>
        </w:tc>
        <w:tc>
          <w:tcPr>
            <w:tcW w:w="7341" w:type="dxa"/>
            <w:gridSpan w:val="8"/>
            <w:vAlign w:val="center"/>
          </w:tcPr>
          <w:p w:rsidR="00985873" w:rsidRPr="00A220C7" w:rsidRDefault="00985873">
            <w:pPr>
              <w:jc w:val="center"/>
              <w:rPr>
                <w:szCs w:val="21"/>
              </w:rPr>
            </w:pPr>
          </w:p>
        </w:tc>
      </w:tr>
      <w:tr w:rsidR="00985873" w:rsidRPr="00A220C7">
        <w:trPr>
          <w:trHeight w:val="567"/>
          <w:jc w:val="center"/>
        </w:trPr>
        <w:tc>
          <w:tcPr>
            <w:tcW w:w="1626" w:type="dxa"/>
            <w:vAlign w:val="center"/>
          </w:tcPr>
          <w:p w:rsidR="00985873" w:rsidRPr="00A220C7" w:rsidRDefault="00647C27">
            <w:pPr>
              <w:jc w:val="center"/>
              <w:rPr>
                <w:szCs w:val="21"/>
              </w:rPr>
            </w:pPr>
            <w:r w:rsidRPr="00A220C7">
              <w:rPr>
                <w:szCs w:val="21"/>
              </w:rPr>
              <w:t>备注</w:t>
            </w:r>
          </w:p>
        </w:tc>
        <w:tc>
          <w:tcPr>
            <w:tcW w:w="7341" w:type="dxa"/>
            <w:gridSpan w:val="8"/>
            <w:vAlign w:val="center"/>
          </w:tcPr>
          <w:p w:rsidR="00985873" w:rsidRPr="00A220C7" w:rsidRDefault="00985873">
            <w:pPr>
              <w:jc w:val="center"/>
              <w:rPr>
                <w:szCs w:val="21"/>
              </w:rPr>
            </w:pPr>
          </w:p>
        </w:tc>
      </w:tr>
    </w:tbl>
    <w:p w:rsidR="00985873" w:rsidRPr="00A220C7" w:rsidRDefault="00985873">
      <w:pPr>
        <w:spacing w:line="440" w:lineRule="exact"/>
        <w:rPr>
          <w:szCs w:val="21"/>
        </w:rPr>
      </w:pPr>
    </w:p>
    <w:p w:rsidR="00985873" w:rsidRPr="00A220C7" w:rsidRDefault="00647C27">
      <w:pPr>
        <w:spacing w:line="440" w:lineRule="exact"/>
        <w:rPr>
          <w:szCs w:val="21"/>
        </w:rPr>
      </w:pPr>
      <w:r w:rsidRPr="00A220C7">
        <w:rPr>
          <w:rFonts w:eastAsia="楷体_GB2312"/>
          <w:szCs w:val="21"/>
        </w:rPr>
        <w:t>【</w:t>
      </w:r>
      <w:r w:rsidRPr="00A220C7">
        <w:rPr>
          <w:rFonts w:eastAsia="楷体_GB2312"/>
        </w:rPr>
        <w:t>备注：</w:t>
      </w:r>
      <w:r w:rsidRPr="00A220C7">
        <w:rPr>
          <w:rFonts w:eastAsia="楷体_GB2312" w:hint="eastAsia"/>
        </w:rPr>
        <w:t>附已录入广西建筑业企业诚信信息库的有效的企业营业执照、企业资质证书副本和安全生产许可证副本等的诚信库页面打印文件加盖投标单位公章</w:t>
      </w:r>
      <w:r w:rsidRPr="00A220C7">
        <w:rPr>
          <w:rFonts w:eastAsia="楷体_GB2312"/>
        </w:rPr>
        <w:t>】</w:t>
      </w:r>
    </w:p>
    <w:p w:rsidR="00985873" w:rsidRPr="00A220C7" w:rsidRDefault="00647C27">
      <w:pPr>
        <w:spacing w:line="480" w:lineRule="auto"/>
        <w:ind w:firstLineChars="250" w:firstLine="525"/>
        <w:jc w:val="center"/>
        <w:rPr>
          <w:szCs w:val="21"/>
        </w:rPr>
      </w:pPr>
      <w:r w:rsidRPr="00A220C7">
        <w:rPr>
          <w:szCs w:val="21"/>
        </w:rPr>
        <w:br w:type="page"/>
      </w:r>
    </w:p>
    <w:p w:rsidR="00985873" w:rsidRPr="00A220C7" w:rsidRDefault="00647C27">
      <w:pPr>
        <w:spacing w:line="480" w:lineRule="auto"/>
        <w:ind w:firstLineChars="250" w:firstLine="703"/>
        <w:jc w:val="left"/>
        <w:rPr>
          <w:b/>
          <w:sz w:val="28"/>
          <w:szCs w:val="28"/>
        </w:rPr>
      </w:pPr>
      <w:r w:rsidRPr="00A220C7">
        <w:rPr>
          <w:rFonts w:hint="eastAsia"/>
          <w:b/>
          <w:sz w:val="28"/>
          <w:szCs w:val="28"/>
        </w:rPr>
        <w:lastRenderedPageBreak/>
        <w:t>3</w:t>
      </w:r>
      <w:r w:rsidRPr="00A220C7">
        <w:rPr>
          <w:b/>
          <w:sz w:val="28"/>
          <w:szCs w:val="28"/>
        </w:rPr>
        <w:t>、</w:t>
      </w:r>
      <w:r w:rsidRPr="00A220C7">
        <w:rPr>
          <w:rFonts w:hint="eastAsia"/>
          <w:b/>
          <w:sz w:val="28"/>
          <w:szCs w:val="28"/>
        </w:rPr>
        <w:t>投标保证金证明材料（附广西建筑业企业诚信信息库中打印的基本账户开户许可证）</w:t>
      </w:r>
    </w:p>
    <w:p w:rsidR="00985873" w:rsidRPr="00A220C7" w:rsidRDefault="00985873">
      <w:pPr>
        <w:spacing w:line="480" w:lineRule="auto"/>
        <w:ind w:firstLineChars="250" w:firstLine="525"/>
        <w:jc w:val="center"/>
        <w:rPr>
          <w:szCs w:val="21"/>
        </w:rPr>
      </w:pPr>
    </w:p>
    <w:p w:rsidR="00985873" w:rsidRPr="00A220C7" w:rsidRDefault="00985873">
      <w:pPr>
        <w:spacing w:line="480" w:lineRule="auto"/>
        <w:ind w:firstLineChars="250" w:firstLine="525"/>
        <w:jc w:val="center"/>
        <w:rPr>
          <w:szCs w:val="21"/>
        </w:rPr>
      </w:pPr>
    </w:p>
    <w:p w:rsidR="00985873" w:rsidRPr="00A220C7" w:rsidRDefault="00985873">
      <w:pPr>
        <w:spacing w:line="480" w:lineRule="auto"/>
        <w:ind w:firstLineChars="250" w:firstLine="525"/>
        <w:jc w:val="center"/>
        <w:rPr>
          <w:szCs w:val="21"/>
        </w:rPr>
      </w:pPr>
    </w:p>
    <w:p w:rsidR="00985873" w:rsidRPr="00A220C7" w:rsidRDefault="00985873">
      <w:pPr>
        <w:spacing w:line="480" w:lineRule="auto"/>
        <w:ind w:firstLineChars="250" w:firstLine="525"/>
        <w:jc w:val="center"/>
        <w:rPr>
          <w:szCs w:val="21"/>
        </w:rPr>
        <w:sectPr w:rsidR="00985873" w:rsidRPr="00A220C7">
          <w:pgSz w:w="11907" w:h="16840"/>
          <w:pgMar w:top="1440" w:right="1440" w:bottom="1440" w:left="1797" w:header="851" w:footer="851" w:gutter="0"/>
          <w:cols w:space="720"/>
          <w:docGrid w:linePitch="312"/>
        </w:sectPr>
      </w:pPr>
    </w:p>
    <w:p w:rsidR="00985873" w:rsidRPr="00A220C7" w:rsidRDefault="00647C27">
      <w:pPr>
        <w:jc w:val="center"/>
        <w:rPr>
          <w:b/>
          <w:sz w:val="28"/>
          <w:szCs w:val="28"/>
        </w:rPr>
      </w:pPr>
      <w:bookmarkStart w:id="1226" w:name="_Toc332814356"/>
      <w:bookmarkStart w:id="1227" w:name="_Toc251051984"/>
      <w:r w:rsidRPr="00A220C7">
        <w:rPr>
          <w:rFonts w:hint="eastAsia"/>
          <w:b/>
          <w:sz w:val="28"/>
          <w:szCs w:val="28"/>
        </w:rPr>
        <w:lastRenderedPageBreak/>
        <w:t>4</w:t>
      </w:r>
      <w:r w:rsidRPr="00A220C7">
        <w:rPr>
          <w:rFonts w:hint="eastAsia"/>
          <w:b/>
          <w:sz w:val="28"/>
          <w:szCs w:val="28"/>
        </w:rPr>
        <w:t>、建设工程项目管理承诺书</w:t>
      </w:r>
    </w:p>
    <w:p w:rsidR="00985873" w:rsidRPr="00A220C7" w:rsidRDefault="00985873" w:rsidP="005538F9">
      <w:pPr>
        <w:spacing w:line="520" w:lineRule="exact"/>
        <w:ind w:left="-10" w:firstLineChars="217" w:firstLine="456"/>
        <w:jc w:val="left"/>
      </w:pPr>
    </w:p>
    <w:p w:rsidR="00985873" w:rsidRPr="00A220C7" w:rsidRDefault="00647C27">
      <w:pPr>
        <w:spacing w:line="520" w:lineRule="exact"/>
        <w:jc w:val="left"/>
      </w:pPr>
      <w:r w:rsidRPr="00A220C7">
        <w:rPr>
          <w:rFonts w:hint="eastAsia"/>
        </w:rPr>
        <w:t>致（招标人名称）</w:t>
      </w:r>
      <w:r w:rsidRPr="00A220C7">
        <w:rPr>
          <w:rFonts w:hint="eastAsia"/>
        </w:rPr>
        <w:t xml:space="preserve"> </w:t>
      </w:r>
      <w:r w:rsidRPr="00A220C7">
        <w:rPr>
          <w:rFonts w:hint="eastAsia"/>
        </w:rPr>
        <w:t>：</w:t>
      </w:r>
      <w:r w:rsidRPr="00A220C7">
        <w:rPr>
          <w:rFonts w:hint="eastAsia"/>
        </w:rPr>
        <w:t xml:space="preserve"> </w:t>
      </w:r>
    </w:p>
    <w:p w:rsidR="00985873" w:rsidRPr="00A220C7" w:rsidRDefault="00647C27">
      <w:pPr>
        <w:spacing w:line="520" w:lineRule="exact"/>
        <w:ind w:left="-11" w:firstLineChars="200" w:firstLine="420"/>
        <w:jc w:val="left"/>
      </w:pPr>
      <w:r w:rsidRPr="00A220C7">
        <w:rPr>
          <w:rFonts w:hint="eastAsia"/>
        </w:rPr>
        <w:t>作为参与（工程名称）项目的投标方，根据国家、自治区及南宁市相关文件规定，我方在此向招标人承诺：</w:t>
      </w:r>
      <w:r w:rsidRPr="00A220C7">
        <w:rPr>
          <w:rFonts w:hint="eastAsia"/>
        </w:rPr>
        <w:t xml:space="preserve"> </w:t>
      </w:r>
    </w:p>
    <w:p w:rsidR="00985873" w:rsidRPr="00A220C7" w:rsidRDefault="00647C27">
      <w:pPr>
        <w:spacing w:line="520" w:lineRule="exact"/>
        <w:ind w:left="-11" w:firstLineChars="200" w:firstLine="420"/>
        <w:jc w:val="left"/>
      </w:pPr>
      <w:r w:rsidRPr="00A220C7">
        <w:rPr>
          <w:rFonts w:hint="eastAsia"/>
        </w:rPr>
        <w:t>1</w:t>
      </w:r>
      <w:r w:rsidRPr="00A220C7">
        <w:rPr>
          <w:rFonts w:hint="eastAsia"/>
        </w:rPr>
        <w:t>、一旦中标，我方保证由法人签署授权书确认项目负责人，项目负责人签署建设工程质量终身责任制承诺书，自觉承担建设工程终身责任。</w:t>
      </w:r>
      <w:r w:rsidRPr="00A220C7">
        <w:rPr>
          <w:rFonts w:hint="eastAsia"/>
        </w:rPr>
        <w:t xml:space="preserve"> </w:t>
      </w:r>
    </w:p>
    <w:p w:rsidR="00985873" w:rsidRPr="00A220C7" w:rsidRDefault="00647C27">
      <w:pPr>
        <w:spacing w:line="520" w:lineRule="exact"/>
        <w:ind w:left="-11" w:firstLineChars="200" w:firstLine="420"/>
        <w:jc w:val="left"/>
      </w:pPr>
      <w:r w:rsidRPr="00A220C7">
        <w:rPr>
          <w:rFonts w:hint="eastAsia"/>
        </w:rPr>
        <w:t>2</w:t>
      </w:r>
      <w:r w:rsidRPr="00A220C7">
        <w:rPr>
          <w:rFonts w:hint="eastAsia"/>
        </w:rPr>
        <w:t>、一旦中标，我方保证项目负责人和管理人员按招标文件和合同约定持证上岗并履职到位，如不到位，愿意接受发包人和主管部门处罚。</w:t>
      </w:r>
      <w:r w:rsidRPr="00A220C7">
        <w:rPr>
          <w:rFonts w:hint="eastAsia"/>
        </w:rPr>
        <w:t xml:space="preserve"> </w:t>
      </w:r>
    </w:p>
    <w:p w:rsidR="00985873" w:rsidRPr="00A220C7" w:rsidRDefault="00647C27">
      <w:pPr>
        <w:spacing w:line="520" w:lineRule="exact"/>
        <w:ind w:left="-11" w:firstLineChars="200" w:firstLine="420"/>
        <w:jc w:val="left"/>
      </w:pPr>
      <w:r w:rsidRPr="00A220C7">
        <w:rPr>
          <w:rFonts w:hint="eastAsia"/>
        </w:rPr>
        <w:t>3</w:t>
      </w:r>
      <w:r w:rsidRPr="00A220C7">
        <w:rPr>
          <w:rFonts w:hint="eastAsia"/>
        </w:rPr>
        <w:t>、一旦中标，我方保证在施工过程中，严格执行《大气污染防治法》</w:t>
      </w:r>
      <w:r w:rsidRPr="00A220C7">
        <w:rPr>
          <w:rFonts w:hint="eastAsia"/>
        </w:rPr>
        <w:t xml:space="preserve"> </w:t>
      </w:r>
      <w:r w:rsidRPr="00A220C7">
        <w:rPr>
          <w:rFonts w:hint="eastAsia"/>
        </w:rPr>
        <w:t>（主席令第三十一号）</w:t>
      </w:r>
      <w:r w:rsidRPr="00A220C7">
        <w:rPr>
          <w:rFonts w:hint="eastAsia"/>
        </w:rPr>
        <w:t xml:space="preserve"> </w:t>
      </w:r>
      <w:r w:rsidRPr="00A220C7">
        <w:rPr>
          <w:rFonts w:hint="eastAsia"/>
        </w:rPr>
        <w:t>、</w:t>
      </w:r>
      <w:r w:rsidRPr="00A220C7">
        <w:rPr>
          <w:rFonts w:hint="eastAsia"/>
        </w:rPr>
        <w:t xml:space="preserve"> </w:t>
      </w:r>
      <w:r w:rsidRPr="00A220C7">
        <w:rPr>
          <w:rFonts w:hint="eastAsia"/>
        </w:rPr>
        <w:t>《南宁市建设工程质量和安全生产管理办法》</w:t>
      </w:r>
      <w:r w:rsidRPr="00A220C7">
        <w:rPr>
          <w:rFonts w:hint="eastAsia"/>
        </w:rPr>
        <w:t xml:space="preserve"> </w:t>
      </w:r>
      <w:r w:rsidRPr="00A220C7">
        <w:rPr>
          <w:rFonts w:hint="eastAsia"/>
        </w:rPr>
        <w:t>（</w:t>
      </w:r>
      <w:proofErr w:type="gramStart"/>
      <w:r w:rsidRPr="00A220C7">
        <w:rPr>
          <w:rFonts w:hint="eastAsia"/>
        </w:rPr>
        <w:t>南宁市政府令第</w:t>
      </w:r>
      <w:proofErr w:type="gramEnd"/>
      <w:r w:rsidRPr="00A220C7">
        <w:rPr>
          <w:rFonts w:hint="eastAsia"/>
        </w:rPr>
        <w:t xml:space="preserve"> 46 </w:t>
      </w:r>
      <w:r w:rsidRPr="00A220C7">
        <w:rPr>
          <w:rFonts w:hint="eastAsia"/>
        </w:rPr>
        <w:t>号）</w:t>
      </w:r>
      <w:r w:rsidRPr="00A220C7">
        <w:rPr>
          <w:rFonts w:hint="eastAsia"/>
        </w:rPr>
        <w:t xml:space="preserve"> </w:t>
      </w:r>
      <w:r w:rsidRPr="00A220C7">
        <w:rPr>
          <w:rFonts w:hint="eastAsia"/>
        </w:rPr>
        <w:t>、</w:t>
      </w:r>
      <w:r w:rsidRPr="00A220C7">
        <w:rPr>
          <w:rFonts w:hint="eastAsia"/>
        </w:rPr>
        <w:t xml:space="preserve"> </w:t>
      </w:r>
      <w:r w:rsidRPr="00A220C7">
        <w:rPr>
          <w:rFonts w:hint="eastAsia"/>
        </w:rPr>
        <w:t>《关于推进建筑业改革发展</w:t>
      </w:r>
      <w:r w:rsidRPr="00A220C7">
        <w:rPr>
          <w:rFonts w:hint="eastAsia"/>
        </w:rPr>
        <w:t xml:space="preserve"> </w:t>
      </w:r>
      <w:r w:rsidRPr="00A220C7">
        <w:rPr>
          <w:rFonts w:hint="eastAsia"/>
        </w:rPr>
        <w:t>提升工程治理水平的若干意见》</w:t>
      </w:r>
      <w:r w:rsidRPr="00A220C7">
        <w:rPr>
          <w:rFonts w:hint="eastAsia"/>
        </w:rPr>
        <w:t xml:space="preserve"> </w:t>
      </w:r>
      <w:r w:rsidRPr="00A220C7">
        <w:rPr>
          <w:rFonts w:hint="eastAsia"/>
        </w:rPr>
        <w:t>（南府</w:t>
      </w:r>
      <w:proofErr w:type="gramStart"/>
      <w:r w:rsidRPr="00A220C7">
        <w:rPr>
          <w:rFonts w:hint="eastAsia"/>
        </w:rPr>
        <w:t>规</w:t>
      </w:r>
      <w:proofErr w:type="gramEnd"/>
      <w:r w:rsidRPr="00A220C7">
        <w:rPr>
          <w:rFonts w:hint="eastAsia"/>
        </w:rPr>
        <w:t xml:space="preserve">[2016]24 </w:t>
      </w:r>
      <w:r w:rsidRPr="00A220C7">
        <w:rPr>
          <w:rFonts w:hint="eastAsia"/>
        </w:rPr>
        <w:t>号）</w:t>
      </w:r>
      <w:r w:rsidRPr="00A220C7">
        <w:rPr>
          <w:rFonts w:hint="eastAsia"/>
        </w:rPr>
        <w:t xml:space="preserve"> </w:t>
      </w:r>
      <w:r w:rsidRPr="00A220C7">
        <w:rPr>
          <w:rFonts w:hint="eastAsia"/>
        </w:rPr>
        <w:t>、</w:t>
      </w:r>
      <w:r w:rsidRPr="00A220C7">
        <w:rPr>
          <w:rFonts w:hint="eastAsia"/>
        </w:rPr>
        <w:t xml:space="preserve"> </w:t>
      </w:r>
      <w:r w:rsidRPr="00A220C7">
        <w:rPr>
          <w:rFonts w:hint="eastAsia"/>
        </w:rPr>
        <w:t>《南宁市土方作业文明施工工作导则》</w:t>
      </w:r>
      <w:r w:rsidRPr="00A220C7">
        <w:rPr>
          <w:rFonts w:hint="eastAsia"/>
        </w:rPr>
        <w:t xml:space="preserve"> </w:t>
      </w:r>
      <w:r w:rsidRPr="00A220C7">
        <w:rPr>
          <w:rFonts w:hint="eastAsia"/>
        </w:rPr>
        <w:t>、</w:t>
      </w:r>
      <w:r w:rsidRPr="00A220C7">
        <w:rPr>
          <w:rFonts w:hint="eastAsia"/>
        </w:rPr>
        <w:t xml:space="preserve"> </w:t>
      </w:r>
      <w:r w:rsidRPr="00A220C7">
        <w:rPr>
          <w:rFonts w:hint="eastAsia"/>
        </w:rPr>
        <w:t>《南宁市建设工程质量安全标准化图集》</w:t>
      </w:r>
      <w:r w:rsidRPr="00A220C7">
        <w:rPr>
          <w:rFonts w:hint="eastAsia"/>
        </w:rPr>
        <w:t xml:space="preserve"> </w:t>
      </w:r>
      <w:r w:rsidRPr="00A220C7">
        <w:rPr>
          <w:rFonts w:hint="eastAsia"/>
        </w:rPr>
        <w:t>、</w:t>
      </w:r>
      <w:r w:rsidRPr="00A220C7">
        <w:rPr>
          <w:rFonts w:hint="eastAsia"/>
        </w:rPr>
        <w:t xml:space="preserve"> </w:t>
      </w:r>
      <w:r w:rsidRPr="00A220C7">
        <w:rPr>
          <w:rFonts w:hint="eastAsia"/>
        </w:rPr>
        <w:t>《广西壮族自治区建设工程安全文明施工费使用管理细则》</w:t>
      </w:r>
      <w:r w:rsidRPr="00A220C7">
        <w:rPr>
          <w:rFonts w:hint="eastAsia"/>
        </w:rPr>
        <w:t xml:space="preserve"> </w:t>
      </w:r>
      <w:r w:rsidRPr="00A220C7">
        <w:rPr>
          <w:rFonts w:hint="eastAsia"/>
        </w:rPr>
        <w:t>（桂建质</w:t>
      </w:r>
      <w:r w:rsidRPr="00A220C7">
        <w:rPr>
          <w:rFonts w:hint="eastAsia"/>
        </w:rPr>
        <w:t xml:space="preserve">[2015]16 </w:t>
      </w:r>
      <w:r w:rsidRPr="00A220C7">
        <w:rPr>
          <w:rFonts w:hint="eastAsia"/>
        </w:rPr>
        <w:t>号）</w:t>
      </w:r>
      <w:r w:rsidRPr="00A220C7">
        <w:rPr>
          <w:rFonts w:hint="eastAsia"/>
        </w:rPr>
        <w:t xml:space="preserve"> </w:t>
      </w:r>
      <w:r w:rsidRPr="00A220C7">
        <w:rPr>
          <w:rFonts w:hint="eastAsia"/>
        </w:rPr>
        <w:t>、</w:t>
      </w:r>
      <w:r w:rsidRPr="00A220C7">
        <w:rPr>
          <w:rFonts w:hint="eastAsia"/>
        </w:rPr>
        <w:t xml:space="preserve"> </w:t>
      </w:r>
      <w:r w:rsidRPr="00A220C7">
        <w:rPr>
          <w:rFonts w:hint="eastAsia"/>
        </w:rPr>
        <w:t>《南宁市建设工程安全防护、文明施工措施费用管理规定》的有关规定，必须与合法运输企业签订运输合同，使用符合城管部门密闭标准规定的合法车辆进行散体物料（建筑渣土、垃圾、砂石等）的运输，使用城管部门认定的达标合格的消纳场，同时与辖区卫生防疫、环卫管理部门或有合法资质资格的企业签订病媒生物消杀协议、生活垃圾清运协议、在线远程监控扬尘监测协议，采取道路硬化、裸土覆盖、洗车出门、保洁路口、在线监测、</w:t>
      </w:r>
      <w:proofErr w:type="gramStart"/>
      <w:r w:rsidRPr="00A220C7">
        <w:rPr>
          <w:rFonts w:hint="eastAsia"/>
        </w:rPr>
        <w:t>抑尘喷淋</w:t>
      </w:r>
      <w:proofErr w:type="gramEnd"/>
      <w:r w:rsidRPr="00A220C7">
        <w:rPr>
          <w:rFonts w:hint="eastAsia"/>
        </w:rPr>
        <w:t>等有效措施，确保建设工程各项安全防护、文明施工措施及其费用在工地一线按标准落实到位。如我方在该项目的承包中出现未按上述规定执行的情形，我方愿意接受发包人及有关主管部门的处罚。</w:t>
      </w:r>
      <w:r w:rsidRPr="00A220C7">
        <w:rPr>
          <w:rFonts w:hint="eastAsia"/>
        </w:rPr>
        <w:t xml:space="preserve">  </w:t>
      </w:r>
    </w:p>
    <w:p w:rsidR="00985873" w:rsidRPr="00A220C7" w:rsidRDefault="00647C27">
      <w:pPr>
        <w:spacing w:line="520" w:lineRule="exact"/>
        <w:ind w:left="-11" w:firstLineChars="200" w:firstLine="420"/>
        <w:jc w:val="left"/>
      </w:pPr>
      <w:r w:rsidRPr="00A220C7">
        <w:rPr>
          <w:rFonts w:hint="eastAsia"/>
        </w:rPr>
        <w:t>4</w:t>
      </w:r>
      <w:r w:rsidRPr="00A220C7">
        <w:rPr>
          <w:rFonts w:hint="eastAsia"/>
        </w:rPr>
        <w:t>、一旦中标，我方保证严格执行《危险性较大的分部分项工程安全管理办法》</w:t>
      </w:r>
      <w:r w:rsidRPr="00A220C7">
        <w:rPr>
          <w:rFonts w:hint="eastAsia"/>
        </w:rPr>
        <w:t xml:space="preserve"> </w:t>
      </w:r>
      <w:r w:rsidRPr="00A220C7">
        <w:rPr>
          <w:rFonts w:hint="eastAsia"/>
        </w:rPr>
        <w:t>（</w:t>
      </w:r>
      <w:proofErr w:type="gramStart"/>
      <w:r w:rsidRPr="00A220C7">
        <w:rPr>
          <w:rFonts w:hint="eastAsia"/>
        </w:rPr>
        <w:t>建质</w:t>
      </w:r>
      <w:proofErr w:type="gramEnd"/>
      <w:r w:rsidRPr="00A220C7">
        <w:rPr>
          <w:rFonts w:hint="eastAsia"/>
        </w:rPr>
        <w:t xml:space="preserve">[2009]87 </w:t>
      </w:r>
      <w:r w:rsidRPr="00A220C7">
        <w:rPr>
          <w:rFonts w:hint="eastAsia"/>
        </w:rPr>
        <w:t>号）的规定，强化对深基坑、高难支模、起重吊装、活动板房等重大危险源的专项施工方案的编制、论证、审批、实施、监测的风险管理。如我方在该项目的承包中出现未按规定执行的情形，我方愿意按照相关规定接受发包人及有关主管部门的处罚。</w:t>
      </w:r>
      <w:r w:rsidRPr="00A220C7">
        <w:rPr>
          <w:rFonts w:hint="eastAsia"/>
        </w:rPr>
        <w:t xml:space="preserve"> </w:t>
      </w:r>
    </w:p>
    <w:p w:rsidR="00985873" w:rsidRPr="00A220C7" w:rsidRDefault="00647C27">
      <w:pPr>
        <w:spacing w:line="520" w:lineRule="exact"/>
        <w:ind w:left="-11" w:firstLineChars="200" w:firstLine="420"/>
        <w:jc w:val="left"/>
      </w:pPr>
      <w:r w:rsidRPr="00A220C7">
        <w:rPr>
          <w:rFonts w:hint="eastAsia"/>
        </w:rPr>
        <w:t>5</w:t>
      </w:r>
      <w:r w:rsidRPr="00A220C7">
        <w:rPr>
          <w:rFonts w:hint="eastAsia"/>
        </w:rPr>
        <w:t>、一旦中标，我方保证在施工过程中，严格执行“南宁市人民政府办公厅关于印发南宁市土方施工作业管理暂行规定的通知（南府办【</w:t>
      </w:r>
      <w:r w:rsidRPr="00A220C7">
        <w:rPr>
          <w:rFonts w:hint="eastAsia"/>
        </w:rPr>
        <w:t>2014</w:t>
      </w:r>
      <w:r w:rsidRPr="00A220C7">
        <w:rPr>
          <w:rFonts w:hint="eastAsia"/>
        </w:rPr>
        <w:t>】</w:t>
      </w:r>
      <w:r w:rsidRPr="00A220C7">
        <w:rPr>
          <w:rFonts w:hint="eastAsia"/>
        </w:rPr>
        <w:t>48</w:t>
      </w:r>
      <w:r w:rsidRPr="00A220C7">
        <w:rPr>
          <w:rFonts w:hint="eastAsia"/>
        </w:rPr>
        <w:t>号）”及南建质安【</w:t>
      </w:r>
      <w:r w:rsidRPr="00A220C7">
        <w:rPr>
          <w:rFonts w:hint="eastAsia"/>
        </w:rPr>
        <w:t>2017</w:t>
      </w:r>
      <w:r w:rsidRPr="00A220C7">
        <w:rPr>
          <w:rFonts w:hint="eastAsia"/>
        </w:rPr>
        <w:t>】</w:t>
      </w:r>
      <w:r w:rsidRPr="00A220C7">
        <w:rPr>
          <w:rFonts w:hint="eastAsia"/>
        </w:rPr>
        <w:t>99</w:t>
      </w:r>
      <w:r w:rsidRPr="00A220C7">
        <w:rPr>
          <w:rFonts w:hint="eastAsia"/>
        </w:rPr>
        <w:t>号要求。</w:t>
      </w:r>
      <w:r w:rsidRPr="00A220C7">
        <w:rPr>
          <w:rFonts w:hint="eastAsia"/>
        </w:rPr>
        <w:lastRenderedPageBreak/>
        <w:t>如我方在该项目的承包中出现未按规定执行的情形，我方愿意按照相关规定接受建设单位及有关主管部门的处罚。</w:t>
      </w:r>
    </w:p>
    <w:p w:rsidR="00985873" w:rsidRPr="00A220C7" w:rsidRDefault="00647C27">
      <w:pPr>
        <w:spacing w:line="520" w:lineRule="exact"/>
        <w:ind w:left="-11" w:firstLineChars="200" w:firstLine="420"/>
        <w:jc w:val="left"/>
      </w:pPr>
      <w:r w:rsidRPr="00A220C7">
        <w:rPr>
          <w:rFonts w:hint="eastAsia"/>
        </w:rPr>
        <w:t>6</w:t>
      </w:r>
      <w:r w:rsidRPr="00A220C7">
        <w:rPr>
          <w:rFonts w:hint="eastAsia"/>
        </w:rPr>
        <w:t>、一旦中标，我方保证在施工过程中，严格执行散装水泥和预拌混凝土管理的有关规定，确保建设工程按规定使用散装水泥和合同约定的相应质量等级的预拌混凝土。同时我方承诺，建设项目满足《南宁市城乡建设委员会和南宁市工业和信息化委员会关于推广应用高性能混凝土的通知》</w:t>
      </w:r>
      <w:r w:rsidRPr="00A220C7">
        <w:rPr>
          <w:rFonts w:hint="eastAsia"/>
        </w:rPr>
        <w:t xml:space="preserve"> </w:t>
      </w:r>
      <w:r w:rsidRPr="00A220C7">
        <w:rPr>
          <w:rFonts w:hint="eastAsia"/>
        </w:rPr>
        <w:t>（南建</w:t>
      </w:r>
      <w:proofErr w:type="gramStart"/>
      <w:r w:rsidRPr="00A220C7">
        <w:rPr>
          <w:rFonts w:hint="eastAsia"/>
        </w:rPr>
        <w:t>规</w:t>
      </w:r>
      <w:proofErr w:type="gramEnd"/>
      <w:r w:rsidRPr="00A220C7">
        <w:rPr>
          <w:rFonts w:hint="eastAsia"/>
        </w:rPr>
        <w:t xml:space="preserve">[2016]1 </w:t>
      </w:r>
      <w:r w:rsidRPr="00A220C7">
        <w:rPr>
          <w:rFonts w:hint="eastAsia"/>
        </w:rPr>
        <w:t>号）的通知要求的，我方在施工中使用高性能混凝土。如我方在该项目的承包中出现未按规定执行的情形，我方愿意按照相关规定接受发包人及有关主管部门的处罚。</w:t>
      </w:r>
      <w:r w:rsidRPr="00A220C7">
        <w:rPr>
          <w:rFonts w:hint="eastAsia"/>
        </w:rPr>
        <w:t xml:space="preserve"> </w:t>
      </w:r>
    </w:p>
    <w:p w:rsidR="00985873" w:rsidRPr="00A220C7" w:rsidRDefault="00647C27">
      <w:pPr>
        <w:spacing w:line="520" w:lineRule="exact"/>
        <w:ind w:left="-11" w:firstLineChars="200" w:firstLine="420"/>
        <w:jc w:val="left"/>
      </w:pPr>
      <w:r w:rsidRPr="00A220C7">
        <w:rPr>
          <w:rFonts w:hint="eastAsia"/>
        </w:rPr>
        <w:t>7</w:t>
      </w:r>
      <w:r w:rsidRPr="00A220C7">
        <w:rPr>
          <w:rFonts w:hint="eastAsia"/>
        </w:rPr>
        <w:t>、一旦中标，我方保证按照政府相关部门的规定，在发出发（承）包通知书之日起</w:t>
      </w:r>
      <w:r w:rsidRPr="00A220C7">
        <w:rPr>
          <w:rFonts w:hint="eastAsia"/>
        </w:rPr>
        <w:t xml:space="preserve">7 </w:t>
      </w:r>
      <w:proofErr w:type="gramStart"/>
      <w:r w:rsidRPr="00A220C7">
        <w:rPr>
          <w:rFonts w:hint="eastAsia"/>
        </w:rPr>
        <w:t>个</w:t>
      </w:r>
      <w:proofErr w:type="gramEnd"/>
      <w:r w:rsidRPr="00A220C7">
        <w:rPr>
          <w:rFonts w:hint="eastAsia"/>
        </w:rPr>
        <w:t>工作日内足额将农民工工资保障金转入农民工工资保障金专用账户。</w:t>
      </w:r>
      <w:r w:rsidRPr="00A220C7">
        <w:rPr>
          <w:rFonts w:hint="eastAsia"/>
        </w:rPr>
        <w:t xml:space="preserve"> </w:t>
      </w:r>
      <w:r w:rsidRPr="00A220C7">
        <w:rPr>
          <w:rFonts w:hint="eastAsia"/>
        </w:rPr>
        <w:t>一旦我方所承包的该项目中出现拖欠农民工和工人工资情况，由建设行政主管部门或财政部门从我方农民工工资保障金中先</w:t>
      </w:r>
      <w:proofErr w:type="gramStart"/>
      <w:r w:rsidRPr="00A220C7">
        <w:rPr>
          <w:rFonts w:hint="eastAsia"/>
        </w:rPr>
        <w:t>予划支</w:t>
      </w:r>
      <w:proofErr w:type="gramEnd"/>
      <w:r w:rsidRPr="00A220C7">
        <w:rPr>
          <w:rFonts w:hint="eastAsia"/>
        </w:rPr>
        <w:t>。我方如不按时、足额存入农民工工资保障金的，将被取消承包资格。</w:t>
      </w:r>
      <w:r w:rsidRPr="00A220C7">
        <w:rPr>
          <w:rFonts w:hint="eastAsia"/>
        </w:rPr>
        <w:t xml:space="preserve"> </w:t>
      </w:r>
    </w:p>
    <w:p w:rsidR="00985873" w:rsidRPr="00A220C7" w:rsidRDefault="00647C27">
      <w:pPr>
        <w:pStyle w:val="0"/>
        <w:spacing w:line="520" w:lineRule="exact"/>
        <w:ind w:left="-11" w:firstLineChars="200" w:firstLine="420"/>
        <w:jc w:val="left"/>
      </w:pPr>
      <w:r w:rsidRPr="00A220C7">
        <w:rPr>
          <w:rFonts w:hint="eastAsia"/>
        </w:rPr>
        <w:t>8</w:t>
      </w:r>
      <w:r w:rsidRPr="00A220C7">
        <w:rPr>
          <w:rFonts w:hint="eastAsia"/>
        </w:rPr>
        <w:t>、一旦中标，我方保证建立农民工实名制、分账制和银行代发工资制度。在办理施工许可手续前，向银行开设农民工工资支付专用账户，确保农民工工资按月足额拨付到农民工工资专户。</w:t>
      </w:r>
    </w:p>
    <w:p w:rsidR="00985873" w:rsidRPr="00A220C7" w:rsidRDefault="00647C27">
      <w:pPr>
        <w:spacing w:line="520" w:lineRule="exact"/>
        <w:ind w:left="-11" w:firstLineChars="200" w:firstLine="420"/>
        <w:jc w:val="left"/>
      </w:pPr>
      <w:r w:rsidRPr="00A220C7">
        <w:rPr>
          <w:rFonts w:hint="eastAsia"/>
        </w:rPr>
        <w:t>9</w:t>
      </w:r>
      <w:r w:rsidRPr="00A220C7">
        <w:rPr>
          <w:rFonts w:hint="eastAsia"/>
        </w:rPr>
        <w:t>、一旦中标，我方承诺按现行建筑市场专业分包的实际状况，将本工程非主体部分的专业承包工程分包给有信誉、实力强、有资质、在南宁市注册的企业负责施工，并及时办理相关分包施工合同备案手续。</w:t>
      </w:r>
    </w:p>
    <w:p w:rsidR="00985873" w:rsidRPr="00A220C7" w:rsidRDefault="00647C27">
      <w:pPr>
        <w:spacing w:line="520" w:lineRule="exact"/>
        <w:ind w:left="-11" w:firstLineChars="200" w:firstLine="420"/>
        <w:jc w:val="left"/>
      </w:pPr>
      <w:r w:rsidRPr="00A220C7">
        <w:rPr>
          <w:rFonts w:hint="eastAsia"/>
        </w:rPr>
        <w:t>10</w:t>
      </w:r>
      <w:r w:rsidRPr="00A220C7">
        <w:rPr>
          <w:rFonts w:hint="eastAsia"/>
        </w:rPr>
        <w:t>、一旦中标，我方将接受有关部门、专家对我方的诚信考评，出现未达到相关诚信要求的情形，我方愿意按照有关规定接受建设单位及有关主管部门的处罚。</w:t>
      </w:r>
    </w:p>
    <w:p w:rsidR="00985873" w:rsidRPr="00A220C7" w:rsidRDefault="00985873">
      <w:pPr>
        <w:pStyle w:val="100"/>
        <w:spacing w:line="360" w:lineRule="auto"/>
        <w:ind w:firstLineChars="201" w:firstLine="422"/>
        <w:jc w:val="left"/>
        <w:rPr>
          <w:u w:val="single"/>
        </w:rPr>
      </w:pPr>
    </w:p>
    <w:p w:rsidR="00985873" w:rsidRPr="00A220C7" w:rsidRDefault="00985873">
      <w:pPr>
        <w:pStyle w:val="100"/>
        <w:spacing w:line="360" w:lineRule="auto"/>
        <w:ind w:firstLineChars="201" w:firstLine="422"/>
        <w:jc w:val="left"/>
        <w:rPr>
          <w:u w:val="single"/>
        </w:rPr>
      </w:pPr>
    </w:p>
    <w:p w:rsidR="00985873" w:rsidRPr="00A220C7" w:rsidRDefault="00985873">
      <w:pPr>
        <w:pStyle w:val="100"/>
        <w:spacing w:line="360" w:lineRule="auto"/>
        <w:ind w:firstLineChars="201" w:firstLine="422"/>
        <w:jc w:val="left"/>
        <w:rPr>
          <w:u w:val="single"/>
        </w:rPr>
      </w:pPr>
    </w:p>
    <w:p w:rsidR="00985873" w:rsidRPr="00A220C7" w:rsidRDefault="00985873">
      <w:pPr>
        <w:pStyle w:val="100"/>
        <w:spacing w:line="360" w:lineRule="auto"/>
        <w:ind w:firstLineChars="201" w:firstLine="422"/>
        <w:jc w:val="left"/>
        <w:rPr>
          <w:u w:val="single"/>
        </w:rPr>
      </w:pPr>
    </w:p>
    <w:p w:rsidR="00985873" w:rsidRPr="00A220C7" w:rsidRDefault="00647C27">
      <w:pPr>
        <w:pStyle w:val="100"/>
        <w:spacing w:line="360" w:lineRule="auto"/>
        <w:ind w:firstLineChars="201" w:firstLine="422"/>
        <w:jc w:val="left"/>
      </w:pPr>
      <w:r w:rsidRPr="00A220C7">
        <w:rPr>
          <w:rFonts w:hint="eastAsia"/>
        </w:rPr>
        <w:t xml:space="preserve">                                            </w:t>
      </w:r>
      <w:r w:rsidRPr="00A220C7">
        <w:rPr>
          <w:rFonts w:hint="eastAsia"/>
        </w:rPr>
        <w:t>投标人：</w:t>
      </w:r>
      <w:r w:rsidRPr="00A220C7">
        <w:rPr>
          <w:rFonts w:hint="eastAsia"/>
          <w:u w:val="single"/>
        </w:rPr>
        <w:t xml:space="preserve"> </w:t>
      </w:r>
      <w:r w:rsidRPr="00A220C7">
        <w:rPr>
          <w:rFonts w:hint="eastAsia"/>
          <w:u w:val="single"/>
        </w:rPr>
        <w:t>（投标人名称）</w:t>
      </w:r>
      <w:r w:rsidRPr="00A220C7">
        <w:rPr>
          <w:rFonts w:hint="eastAsia"/>
          <w:u w:val="single"/>
        </w:rPr>
        <w:t xml:space="preserve"> </w:t>
      </w:r>
      <w:r w:rsidRPr="00A220C7">
        <w:rPr>
          <w:rFonts w:hint="eastAsia"/>
          <w:u w:val="single"/>
        </w:rPr>
        <w:t>（盖章）</w:t>
      </w:r>
      <w:r w:rsidRPr="00A220C7">
        <w:rPr>
          <w:rFonts w:hint="eastAsia"/>
          <w:u w:val="single"/>
        </w:rPr>
        <w:t xml:space="preserve"> </w:t>
      </w:r>
    </w:p>
    <w:p w:rsidR="00985873" w:rsidRPr="00A220C7" w:rsidRDefault="00647C27">
      <w:pPr>
        <w:pStyle w:val="100"/>
        <w:spacing w:line="360" w:lineRule="auto"/>
        <w:ind w:firstLineChars="2050" w:firstLine="4305"/>
        <w:jc w:val="left"/>
      </w:pPr>
      <w:r w:rsidRPr="00A220C7">
        <w:rPr>
          <w:rFonts w:hint="eastAsia"/>
        </w:rPr>
        <w:t>法定代表人或授权代理人：</w:t>
      </w:r>
      <w:r w:rsidRPr="00A220C7">
        <w:rPr>
          <w:rFonts w:hint="eastAsia"/>
          <w:u w:val="single"/>
        </w:rPr>
        <w:t xml:space="preserve"> </w:t>
      </w:r>
      <w:r w:rsidRPr="00A220C7">
        <w:rPr>
          <w:rFonts w:hint="eastAsia"/>
          <w:u w:val="single"/>
        </w:rPr>
        <w:t>（签字或盖章）</w:t>
      </w:r>
      <w:r w:rsidRPr="00A220C7">
        <w:rPr>
          <w:rFonts w:hint="eastAsia"/>
          <w:u w:val="single"/>
        </w:rPr>
        <w:t xml:space="preserve"> </w:t>
      </w:r>
    </w:p>
    <w:p w:rsidR="00985873" w:rsidRPr="00A220C7" w:rsidRDefault="00647C27">
      <w:pPr>
        <w:pStyle w:val="100"/>
        <w:spacing w:line="360" w:lineRule="auto"/>
        <w:ind w:firstLineChars="201" w:firstLine="422"/>
        <w:jc w:val="left"/>
      </w:pPr>
      <w:r w:rsidRPr="00A220C7">
        <w:rPr>
          <w:rFonts w:hint="eastAsia"/>
        </w:rPr>
        <w:t xml:space="preserve">                                                         </w:t>
      </w:r>
      <w:r w:rsidRPr="00A220C7">
        <w:rPr>
          <w:rFonts w:hint="eastAsia"/>
        </w:rPr>
        <w:t>日期：</w:t>
      </w:r>
      <w:r w:rsidRPr="00A220C7">
        <w:rPr>
          <w:rFonts w:hint="eastAsia"/>
          <w:u w:val="single"/>
        </w:rPr>
        <w:t xml:space="preserve">    </w:t>
      </w:r>
      <w:r w:rsidRPr="00A220C7">
        <w:rPr>
          <w:rFonts w:hint="eastAsia"/>
          <w:u w:val="single"/>
        </w:rPr>
        <w:t>年</w:t>
      </w:r>
      <w:r w:rsidRPr="00A220C7">
        <w:rPr>
          <w:rFonts w:hint="eastAsia"/>
          <w:u w:val="single"/>
        </w:rPr>
        <w:t xml:space="preserve">  </w:t>
      </w:r>
      <w:r w:rsidRPr="00A220C7">
        <w:rPr>
          <w:rFonts w:hint="eastAsia"/>
          <w:u w:val="single"/>
        </w:rPr>
        <w:t>月</w:t>
      </w:r>
      <w:r w:rsidRPr="00A220C7">
        <w:rPr>
          <w:rFonts w:hint="eastAsia"/>
          <w:u w:val="single"/>
        </w:rPr>
        <w:t xml:space="preserve">  </w:t>
      </w:r>
      <w:r w:rsidRPr="00A220C7">
        <w:rPr>
          <w:rFonts w:hint="eastAsia"/>
          <w:u w:val="single"/>
        </w:rPr>
        <w:t>日</w:t>
      </w:r>
    </w:p>
    <w:p w:rsidR="00985873" w:rsidRPr="00A220C7" w:rsidRDefault="00985873" w:rsidP="005538F9">
      <w:pPr>
        <w:spacing w:line="520" w:lineRule="exact"/>
        <w:ind w:left="-10" w:firstLineChars="217" w:firstLine="456"/>
        <w:jc w:val="left"/>
      </w:pPr>
    </w:p>
    <w:bookmarkEnd w:id="1226"/>
    <w:bookmarkEnd w:id="1227"/>
    <w:p w:rsidR="00985873" w:rsidRPr="00A220C7" w:rsidRDefault="00647C27">
      <w:pPr>
        <w:spacing w:line="360" w:lineRule="auto"/>
        <w:ind w:firstLineChars="2150" w:firstLine="6044"/>
        <w:jc w:val="center"/>
      </w:pPr>
      <w:r w:rsidRPr="00A220C7">
        <w:rPr>
          <w:rFonts w:hint="eastAsia"/>
          <w:b/>
          <w:sz w:val="28"/>
          <w:szCs w:val="28"/>
        </w:rPr>
        <w:t xml:space="preserve">                 </w:t>
      </w:r>
      <w:r w:rsidRPr="00A220C7">
        <w:rPr>
          <w:rFonts w:hint="eastAsia"/>
          <w:b/>
          <w:sz w:val="28"/>
          <w:szCs w:val="28"/>
        </w:rPr>
        <w:lastRenderedPageBreak/>
        <w:t>广西壮族自治区建筑工程安全文明施工措施项目清单内容</w:t>
      </w:r>
    </w:p>
    <w:p w:rsidR="00985873" w:rsidRPr="00A220C7" w:rsidRDefault="00647C27">
      <w:pPr>
        <w:spacing w:line="360" w:lineRule="auto"/>
        <w:ind w:firstLineChars="250" w:firstLine="600"/>
        <w:jc w:val="center"/>
        <w:rPr>
          <w:sz w:val="24"/>
        </w:rPr>
      </w:pPr>
      <w:r w:rsidRPr="00A220C7">
        <w:rPr>
          <w:sz w:val="24"/>
        </w:rPr>
        <w:t>（桂建质〔</w:t>
      </w:r>
      <w:r w:rsidRPr="00A220C7">
        <w:rPr>
          <w:sz w:val="24"/>
        </w:rPr>
        <w:t>20</w:t>
      </w:r>
      <w:r w:rsidRPr="00A220C7">
        <w:rPr>
          <w:rFonts w:hint="eastAsia"/>
          <w:sz w:val="24"/>
        </w:rPr>
        <w:t>15</w:t>
      </w:r>
      <w:r w:rsidRPr="00A220C7">
        <w:rPr>
          <w:sz w:val="24"/>
        </w:rPr>
        <w:t>〕</w:t>
      </w:r>
      <w:r w:rsidRPr="00A220C7">
        <w:rPr>
          <w:rFonts w:hint="eastAsia"/>
          <w:sz w:val="24"/>
        </w:rPr>
        <w:t>16</w:t>
      </w:r>
      <w:r w:rsidRPr="00A220C7">
        <w:rPr>
          <w:sz w:val="24"/>
        </w:rPr>
        <w:t>号文附件一）</w:t>
      </w:r>
    </w:p>
    <w:p w:rsidR="00985873" w:rsidRPr="00A220C7" w:rsidRDefault="00647C27">
      <w:pPr>
        <w:pStyle w:val="15"/>
        <w:spacing w:line="0" w:lineRule="atLeast"/>
        <w:jc w:val="center"/>
        <w:rPr>
          <w:rFonts w:ascii="宋体" w:hAnsi="宋体"/>
          <w:b/>
          <w:bCs/>
          <w:sz w:val="24"/>
        </w:rPr>
      </w:pPr>
      <w:r w:rsidRPr="00A220C7">
        <w:rPr>
          <w:rFonts w:ascii="宋体" w:hAnsi="宋体" w:hint="eastAsia"/>
          <w:b/>
          <w:bCs/>
          <w:sz w:val="24"/>
        </w:rPr>
        <w:t>广西壮族自治区</w:t>
      </w:r>
    </w:p>
    <w:p w:rsidR="00985873" w:rsidRPr="00A220C7" w:rsidRDefault="00647C27">
      <w:pPr>
        <w:pStyle w:val="15"/>
        <w:spacing w:line="0" w:lineRule="atLeast"/>
        <w:ind w:firstLine="546"/>
        <w:jc w:val="center"/>
        <w:rPr>
          <w:rFonts w:ascii="宋体" w:hAnsi="宋体"/>
          <w:b/>
          <w:bCs/>
          <w:w w:val="90"/>
          <w:sz w:val="24"/>
        </w:rPr>
      </w:pPr>
      <w:r w:rsidRPr="00A220C7">
        <w:rPr>
          <w:rFonts w:hint="eastAsia"/>
          <w:b/>
          <w:w w:val="90"/>
          <w:sz w:val="24"/>
        </w:rPr>
        <w:t>建设工程安全文明施工措施项目清单内容</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525"/>
        <w:gridCol w:w="1260"/>
        <w:gridCol w:w="6930"/>
      </w:tblGrid>
      <w:tr w:rsidR="00985873" w:rsidRPr="00A220C7">
        <w:trPr>
          <w:cantSplit/>
          <w:trHeight w:hRule="exact" w:val="454"/>
          <w:tblHeader/>
          <w:jc w:val="center"/>
        </w:trPr>
        <w:tc>
          <w:tcPr>
            <w:tcW w:w="738" w:type="dxa"/>
            <w:vAlign w:val="center"/>
          </w:tcPr>
          <w:p w:rsidR="00985873" w:rsidRPr="00A220C7" w:rsidRDefault="00647C27">
            <w:pPr>
              <w:spacing w:line="300" w:lineRule="exact"/>
              <w:jc w:val="center"/>
              <w:rPr>
                <w:b/>
                <w:bCs/>
              </w:rPr>
            </w:pPr>
            <w:r w:rsidRPr="00A220C7">
              <w:rPr>
                <w:rFonts w:hint="eastAsia"/>
                <w:b/>
                <w:bCs/>
              </w:rPr>
              <w:t>类别</w:t>
            </w:r>
          </w:p>
        </w:tc>
        <w:tc>
          <w:tcPr>
            <w:tcW w:w="1785" w:type="dxa"/>
            <w:gridSpan w:val="2"/>
            <w:vAlign w:val="center"/>
          </w:tcPr>
          <w:p w:rsidR="00985873" w:rsidRPr="00A220C7" w:rsidRDefault="00647C27">
            <w:pPr>
              <w:spacing w:line="300" w:lineRule="exact"/>
              <w:jc w:val="center"/>
              <w:rPr>
                <w:b/>
                <w:bCs/>
              </w:rPr>
            </w:pPr>
            <w:r w:rsidRPr="00A220C7">
              <w:rPr>
                <w:rFonts w:hint="eastAsia"/>
                <w:b/>
                <w:bCs/>
              </w:rPr>
              <w:t>项目名称</w:t>
            </w:r>
          </w:p>
        </w:tc>
        <w:tc>
          <w:tcPr>
            <w:tcW w:w="6930" w:type="dxa"/>
            <w:vAlign w:val="center"/>
          </w:tcPr>
          <w:p w:rsidR="00985873" w:rsidRPr="00A220C7" w:rsidRDefault="00647C27">
            <w:pPr>
              <w:spacing w:line="300" w:lineRule="exact"/>
              <w:jc w:val="center"/>
              <w:rPr>
                <w:b/>
                <w:bCs/>
              </w:rPr>
            </w:pPr>
            <w:r w:rsidRPr="00A220C7">
              <w:rPr>
                <w:rFonts w:hint="eastAsia"/>
                <w:b/>
                <w:bCs/>
              </w:rPr>
              <w:t>具</w:t>
            </w:r>
            <w:r w:rsidRPr="00A220C7">
              <w:rPr>
                <w:rFonts w:hint="eastAsia"/>
                <w:b/>
                <w:bCs/>
              </w:rPr>
              <w:t xml:space="preserve">  </w:t>
            </w:r>
            <w:r w:rsidRPr="00A220C7">
              <w:rPr>
                <w:rFonts w:hint="eastAsia"/>
                <w:b/>
                <w:bCs/>
              </w:rPr>
              <w:t>体</w:t>
            </w:r>
            <w:r w:rsidRPr="00A220C7">
              <w:rPr>
                <w:rFonts w:hint="eastAsia"/>
                <w:b/>
                <w:bCs/>
              </w:rPr>
              <w:t xml:space="preserve">  </w:t>
            </w:r>
            <w:r w:rsidRPr="00A220C7">
              <w:rPr>
                <w:rFonts w:hint="eastAsia"/>
                <w:b/>
                <w:bCs/>
              </w:rPr>
              <w:t>内</w:t>
            </w:r>
            <w:r w:rsidRPr="00A220C7">
              <w:rPr>
                <w:rFonts w:hint="eastAsia"/>
                <w:b/>
                <w:bCs/>
              </w:rPr>
              <w:t xml:space="preserve">  </w:t>
            </w:r>
            <w:r w:rsidRPr="00A220C7">
              <w:rPr>
                <w:rFonts w:hint="eastAsia"/>
                <w:b/>
                <w:bCs/>
              </w:rPr>
              <w:t>容</w:t>
            </w:r>
          </w:p>
        </w:tc>
      </w:tr>
      <w:tr w:rsidR="00985873" w:rsidRPr="00A220C7">
        <w:trPr>
          <w:cantSplit/>
          <w:jc w:val="center"/>
        </w:trPr>
        <w:tc>
          <w:tcPr>
            <w:tcW w:w="738" w:type="dxa"/>
            <w:vMerge w:val="restart"/>
            <w:vAlign w:val="center"/>
          </w:tcPr>
          <w:p w:rsidR="00985873" w:rsidRPr="00A220C7" w:rsidRDefault="00647C27">
            <w:pPr>
              <w:spacing w:line="300" w:lineRule="exact"/>
              <w:jc w:val="center"/>
            </w:pPr>
            <w:r w:rsidRPr="00A220C7">
              <w:rPr>
                <w:rFonts w:hint="eastAsia"/>
              </w:rPr>
              <w:t>文明</w:t>
            </w:r>
          </w:p>
          <w:p w:rsidR="00985873" w:rsidRPr="00A220C7" w:rsidRDefault="00647C27">
            <w:pPr>
              <w:spacing w:line="300" w:lineRule="exact"/>
              <w:jc w:val="center"/>
            </w:pPr>
            <w:r w:rsidRPr="00A220C7">
              <w:rPr>
                <w:rFonts w:hint="eastAsia"/>
              </w:rPr>
              <w:t>施工</w:t>
            </w:r>
          </w:p>
          <w:p w:rsidR="00985873" w:rsidRPr="00A220C7" w:rsidRDefault="00647C27">
            <w:pPr>
              <w:spacing w:line="300" w:lineRule="exact"/>
              <w:jc w:val="center"/>
            </w:pPr>
            <w:r w:rsidRPr="00A220C7">
              <w:rPr>
                <w:rFonts w:hint="eastAsia"/>
              </w:rPr>
              <w:t>与</w:t>
            </w:r>
          </w:p>
          <w:p w:rsidR="00985873" w:rsidRPr="00A220C7" w:rsidRDefault="00647C27">
            <w:pPr>
              <w:spacing w:line="300" w:lineRule="exact"/>
              <w:jc w:val="center"/>
            </w:pPr>
            <w:r w:rsidRPr="00A220C7">
              <w:rPr>
                <w:rFonts w:hint="eastAsia"/>
              </w:rPr>
              <w:t>环境</w:t>
            </w:r>
          </w:p>
          <w:p w:rsidR="00985873" w:rsidRPr="00A220C7" w:rsidRDefault="00647C27">
            <w:pPr>
              <w:spacing w:line="300" w:lineRule="exact"/>
              <w:jc w:val="center"/>
            </w:pPr>
            <w:r w:rsidRPr="00A220C7">
              <w:rPr>
                <w:rFonts w:hint="eastAsia"/>
              </w:rPr>
              <w:t>保护</w:t>
            </w:r>
          </w:p>
        </w:tc>
        <w:tc>
          <w:tcPr>
            <w:tcW w:w="1785" w:type="dxa"/>
            <w:gridSpan w:val="2"/>
            <w:vAlign w:val="center"/>
          </w:tcPr>
          <w:p w:rsidR="00985873" w:rsidRPr="00A220C7" w:rsidRDefault="00647C27">
            <w:pPr>
              <w:spacing w:line="300" w:lineRule="exact"/>
              <w:jc w:val="center"/>
            </w:pPr>
            <w:r w:rsidRPr="00A220C7">
              <w:rPr>
                <w:rFonts w:hint="eastAsia"/>
              </w:rPr>
              <w:t>安全警示</w:t>
            </w:r>
          </w:p>
          <w:p w:rsidR="00985873" w:rsidRPr="00A220C7" w:rsidRDefault="00647C27">
            <w:pPr>
              <w:spacing w:line="300" w:lineRule="exact"/>
              <w:jc w:val="center"/>
            </w:pPr>
            <w:r w:rsidRPr="00A220C7">
              <w:rPr>
                <w:rFonts w:hint="eastAsia"/>
              </w:rPr>
              <w:t>标志牌</w:t>
            </w:r>
          </w:p>
        </w:tc>
        <w:tc>
          <w:tcPr>
            <w:tcW w:w="6930" w:type="dxa"/>
            <w:vAlign w:val="center"/>
          </w:tcPr>
          <w:p w:rsidR="00985873" w:rsidRPr="00A220C7" w:rsidRDefault="00647C27">
            <w:pPr>
              <w:spacing w:line="300" w:lineRule="exact"/>
            </w:pPr>
            <w:r w:rsidRPr="00A220C7">
              <w:rPr>
                <w:rFonts w:hint="eastAsia"/>
              </w:rPr>
              <w:t>在易发伤亡事故（或危险）处设置明显的、符合国家标准要求的安全警示标志牌。</w:t>
            </w:r>
          </w:p>
        </w:tc>
      </w:tr>
      <w:tr w:rsidR="00985873" w:rsidRPr="00A220C7">
        <w:trPr>
          <w:cantSplit/>
          <w:jc w:val="center"/>
        </w:trPr>
        <w:tc>
          <w:tcPr>
            <w:tcW w:w="738" w:type="dxa"/>
            <w:vMerge/>
            <w:vAlign w:val="center"/>
          </w:tcPr>
          <w:p w:rsidR="00985873" w:rsidRPr="00A220C7" w:rsidRDefault="00985873">
            <w:pPr>
              <w:spacing w:line="300" w:lineRule="exact"/>
              <w:jc w:val="center"/>
            </w:pPr>
          </w:p>
        </w:tc>
        <w:tc>
          <w:tcPr>
            <w:tcW w:w="1785" w:type="dxa"/>
            <w:gridSpan w:val="2"/>
            <w:vAlign w:val="center"/>
          </w:tcPr>
          <w:p w:rsidR="00985873" w:rsidRPr="00A220C7" w:rsidRDefault="00647C27">
            <w:pPr>
              <w:spacing w:line="300" w:lineRule="exact"/>
              <w:jc w:val="center"/>
            </w:pPr>
            <w:r w:rsidRPr="00A220C7">
              <w:rPr>
                <w:rFonts w:hint="eastAsia"/>
              </w:rPr>
              <w:t>现场围挡</w:t>
            </w:r>
          </w:p>
        </w:tc>
        <w:tc>
          <w:tcPr>
            <w:tcW w:w="6930" w:type="dxa"/>
            <w:vAlign w:val="center"/>
          </w:tcPr>
          <w:p w:rsidR="00985873" w:rsidRPr="00A220C7" w:rsidRDefault="00647C27">
            <w:pPr>
              <w:spacing w:line="300" w:lineRule="exact"/>
            </w:pPr>
            <w:r w:rsidRPr="00A220C7">
              <w:rPr>
                <w:rFonts w:hint="eastAsia"/>
              </w:rPr>
              <w:t>1.</w:t>
            </w:r>
            <w:r w:rsidRPr="00A220C7">
              <w:rPr>
                <w:rFonts w:hint="eastAsia"/>
              </w:rPr>
              <w:t>现场采用封闭围挡，高度不小于</w:t>
            </w:r>
            <w:r w:rsidRPr="00A220C7">
              <w:rPr>
                <w:rFonts w:hint="eastAsia"/>
              </w:rPr>
              <w:t>1.8m</w:t>
            </w:r>
            <w:r w:rsidRPr="00A220C7">
              <w:rPr>
                <w:rFonts w:hint="eastAsia"/>
              </w:rPr>
              <w:t>；</w:t>
            </w:r>
          </w:p>
          <w:p w:rsidR="00985873" w:rsidRPr="00A220C7" w:rsidRDefault="00647C27">
            <w:pPr>
              <w:spacing w:line="300" w:lineRule="exact"/>
            </w:pPr>
            <w:r w:rsidRPr="00A220C7">
              <w:rPr>
                <w:rFonts w:hint="eastAsia"/>
              </w:rPr>
              <w:t>2.</w:t>
            </w:r>
            <w:r w:rsidRPr="00A220C7">
              <w:rPr>
                <w:rFonts w:hint="eastAsia"/>
              </w:rPr>
              <w:t>围挡材料可用彩色、定型钢板，砖、</w:t>
            </w:r>
            <w:proofErr w:type="gramStart"/>
            <w:r w:rsidRPr="00A220C7">
              <w:rPr>
                <w:rFonts w:hint="eastAsia"/>
              </w:rPr>
              <w:t>砼</w:t>
            </w:r>
            <w:proofErr w:type="gramEnd"/>
            <w:r w:rsidRPr="00A220C7">
              <w:rPr>
                <w:rFonts w:hint="eastAsia"/>
              </w:rPr>
              <w:t>砌块等墙体。</w:t>
            </w:r>
          </w:p>
        </w:tc>
      </w:tr>
      <w:tr w:rsidR="00985873" w:rsidRPr="00A220C7">
        <w:trPr>
          <w:cantSplit/>
          <w:jc w:val="center"/>
        </w:trPr>
        <w:tc>
          <w:tcPr>
            <w:tcW w:w="738" w:type="dxa"/>
            <w:vMerge/>
            <w:vAlign w:val="center"/>
          </w:tcPr>
          <w:p w:rsidR="00985873" w:rsidRPr="00A220C7" w:rsidRDefault="00985873">
            <w:pPr>
              <w:spacing w:line="300" w:lineRule="exact"/>
              <w:jc w:val="center"/>
            </w:pPr>
          </w:p>
        </w:tc>
        <w:tc>
          <w:tcPr>
            <w:tcW w:w="1785" w:type="dxa"/>
            <w:gridSpan w:val="2"/>
            <w:vAlign w:val="center"/>
          </w:tcPr>
          <w:p w:rsidR="00985873" w:rsidRPr="00A220C7" w:rsidRDefault="00647C27">
            <w:pPr>
              <w:spacing w:line="300" w:lineRule="exact"/>
              <w:jc w:val="center"/>
            </w:pPr>
            <w:proofErr w:type="gramStart"/>
            <w:r w:rsidRPr="00A220C7">
              <w:rPr>
                <w:rFonts w:ascii="方正仿宋_GBK" w:eastAsia="方正仿宋_GBK" w:hint="eastAsia"/>
                <w:szCs w:val="21"/>
              </w:rPr>
              <w:t>七牌二</w:t>
            </w:r>
            <w:proofErr w:type="gramEnd"/>
            <w:r w:rsidRPr="00A220C7">
              <w:rPr>
                <w:rFonts w:ascii="方正仿宋_GBK" w:eastAsia="方正仿宋_GBK" w:hint="eastAsia"/>
                <w:szCs w:val="21"/>
              </w:rPr>
              <w:t>图</w:t>
            </w:r>
          </w:p>
        </w:tc>
        <w:tc>
          <w:tcPr>
            <w:tcW w:w="6930" w:type="dxa"/>
            <w:vAlign w:val="center"/>
          </w:tcPr>
          <w:p w:rsidR="00985873" w:rsidRPr="00A220C7" w:rsidRDefault="00647C27">
            <w:pPr>
              <w:spacing w:line="300" w:lineRule="exact"/>
            </w:pPr>
            <w:r w:rsidRPr="00A220C7">
              <w:rPr>
                <w:rFonts w:hint="eastAsia"/>
              </w:rPr>
              <w:t>在进门处悬挂工程概况</w:t>
            </w:r>
            <w:r w:rsidRPr="00A220C7">
              <w:rPr>
                <w:rFonts w:ascii="方正仿宋_GBK" w:eastAsia="方正仿宋_GBK" w:hint="eastAsia"/>
                <w:szCs w:val="21"/>
              </w:rPr>
              <w:t>、现场出入制度</w:t>
            </w:r>
            <w:r w:rsidRPr="00A220C7">
              <w:rPr>
                <w:rFonts w:hint="eastAsia"/>
              </w:rPr>
              <w:t>、管理人员名单及监督电话、安全生产规定、文明施工、消防保卫</w:t>
            </w:r>
            <w:r w:rsidRPr="00A220C7">
              <w:rPr>
                <w:rFonts w:ascii="方正仿宋_GBK" w:eastAsia="方正仿宋_GBK" w:hint="eastAsia"/>
                <w:szCs w:val="21"/>
              </w:rPr>
              <w:t>、节能公示等</w:t>
            </w:r>
            <w:r w:rsidRPr="00A220C7">
              <w:rPr>
                <w:rFonts w:hint="eastAsia"/>
              </w:rPr>
              <w:t>七牌；施工现场总平面图、</w:t>
            </w:r>
            <w:r w:rsidRPr="00A220C7">
              <w:rPr>
                <w:rFonts w:ascii="方正仿宋_GBK" w:eastAsia="方正仿宋_GBK" w:hint="eastAsia"/>
                <w:szCs w:val="21"/>
              </w:rPr>
              <w:t>工程效果图</w:t>
            </w:r>
            <w:r w:rsidRPr="00A220C7">
              <w:rPr>
                <w:rFonts w:hint="eastAsia"/>
              </w:rPr>
              <w:t>。</w:t>
            </w:r>
          </w:p>
        </w:tc>
      </w:tr>
      <w:tr w:rsidR="00985873" w:rsidRPr="00A220C7">
        <w:trPr>
          <w:cantSplit/>
          <w:trHeight w:val="510"/>
          <w:jc w:val="center"/>
        </w:trPr>
        <w:tc>
          <w:tcPr>
            <w:tcW w:w="738" w:type="dxa"/>
            <w:vMerge/>
            <w:vAlign w:val="center"/>
          </w:tcPr>
          <w:p w:rsidR="00985873" w:rsidRPr="00A220C7" w:rsidRDefault="00985873">
            <w:pPr>
              <w:spacing w:line="300" w:lineRule="exact"/>
              <w:jc w:val="center"/>
            </w:pPr>
          </w:p>
        </w:tc>
        <w:tc>
          <w:tcPr>
            <w:tcW w:w="1785" w:type="dxa"/>
            <w:gridSpan w:val="2"/>
            <w:vAlign w:val="center"/>
          </w:tcPr>
          <w:p w:rsidR="00985873" w:rsidRPr="00A220C7" w:rsidRDefault="00647C27">
            <w:pPr>
              <w:spacing w:line="300" w:lineRule="exact"/>
              <w:jc w:val="center"/>
            </w:pPr>
            <w:r w:rsidRPr="00A220C7">
              <w:rPr>
                <w:rFonts w:hint="eastAsia"/>
              </w:rPr>
              <w:t>企业标志</w:t>
            </w:r>
          </w:p>
        </w:tc>
        <w:tc>
          <w:tcPr>
            <w:tcW w:w="6930" w:type="dxa"/>
            <w:vAlign w:val="center"/>
          </w:tcPr>
          <w:p w:rsidR="00985873" w:rsidRPr="00A220C7" w:rsidRDefault="00647C27">
            <w:pPr>
              <w:spacing w:line="300" w:lineRule="exact"/>
            </w:pPr>
            <w:r w:rsidRPr="00A220C7">
              <w:rPr>
                <w:rFonts w:hint="eastAsia"/>
              </w:rPr>
              <w:t>现场出入的大门应设有本企业标志或企业标识。</w:t>
            </w:r>
          </w:p>
        </w:tc>
      </w:tr>
      <w:tr w:rsidR="00985873" w:rsidRPr="00A220C7">
        <w:trPr>
          <w:cantSplit/>
          <w:jc w:val="center"/>
        </w:trPr>
        <w:tc>
          <w:tcPr>
            <w:tcW w:w="738" w:type="dxa"/>
            <w:vMerge/>
            <w:vAlign w:val="center"/>
          </w:tcPr>
          <w:p w:rsidR="00985873" w:rsidRPr="00A220C7" w:rsidRDefault="00985873">
            <w:pPr>
              <w:spacing w:line="300" w:lineRule="exact"/>
              <w:jc w:val="center"/>
            </w:pPr>
          </w:p>
        </w:tc>
        <w:tc>
          <w:tcPr>
            <w:tcW w:w="1785" w:type="dxa"/>
            <w:gridSpan w:val="2"/>
            <w:vAlign w:val="center"/>
          </w:tcPr>
          <w:p w:rsidR="00985873" w:rsidRPr="00A220C7" w:rsidRDefault="00647C27">
            <w:pPr>
              <w:spacing w:line="300" w:lineRule="exact"/>
              <w:jc w:val="center"/>
            </w:pPr>
            <w:r w:rsidRPr="00A220C7">
              <w:rPr>
                <w:rFonts w:hint="eastAsia"/>
              </w:rPr>
              <w:t>场容场貌</w:t>
            </w:r>
          </w:p>
        </w:tc>
        <w:tc>
          <w:tcPr>
            <w:tcW w:w="6930" w:type="dxa"/>
            <w:vAlign w:val="center"/>
          </w:tcPr>
          <w:p w:rsidR="00985873" w:rsidRPr="00A220C7" w:rsidRDefault="00647C27">
            <w:pPr>
              <w:spacing w:line="300" w:lineRule="exact"/>
            </w:pPr>
            <w:r w:rsidRPr="00A220C7">
              <w:rPr>
                <w:rFonts w:hint="eastAsia"/>
              </w:rPr>
              <w:t>1.</w:t>
            </w:r>
            <w:r w:rsidRPr="00A220C7">
              <w:rPr>
                <w:rFonts w:hint="eastAsia"/>
              </w:rPr>
              <w:t>道路畅通；</w:t>
            </w:r>
          </w:p>
          <w:p w:rsidR="00985873" w:rsidRPr="00A220C7" w:rsidRDefault="00647C27">
            <w:pPr>
              <w:spacing w:line="300" w:lineRule="exact"/>
            </w:pPr>
            <w:r w:rsidRPr="00A220C7">
              <w:rPr>
                <w:rFonts w:hint="eastAsia"/>
              </w:rPr>
              <w:t>2.</w:t>
            </w:r>
            <w:r w:rsidRPr="00A220C7">
              <w:rPr>
                <w:rFonts w:hint="eastAsia"/>
              </w:rPr>
              <w:t>排水沟、排水设施畅通；</w:t>
            </w:r>
          </w:p>
          <w:p w:rsidR="00985873" w:rsidRPr="00A220C7" w:rsidRDefault="00647C27">
            <w:pPr>
              <w:spacing w:line="300" w:lineRule="exact"/>
            </w:pPr>
            <w:r w:rsidRPr="00A220C7">
              <w:rPr>
                <w:rFonts w:hint="eastAsia"/>
              </w:rPr>
              <w:t>3.</w:t>
            </w:r>
            <w:r w:rsidRPr="00A220C7">
              <w:rPr>
                <w:rFonts w:hint="eastAsia"/>
              </w:rPr>
              <w:t>工地地面硬化处理（办公区，生活区，现场道路，材料堆放、混凝土搅拌、砂浆搅拌、钢筋加工等场地，外脚手架基础等）。</w:t>
            </w:r>
          </w:p>
        </w:tc>
      </w:tr>
      <w:tr w:rsidR="00985873" w:rsidRPr="00A220C7">
        <w:trPr>
          <w:cantSplit/>
          <w:jc w:val="center"/>
        </w:trPr>
        <w:tc>
          <w:tcPr>
            <w:tcW w:w="738" w:type="dxa"/>
            <w:vMerge/>
            <w:vAlign w:val="center"/>
          </w:tcPr>
          <w:p w:rsidR="00985873" w:rsidRPr="00A220C7" w:rsidRDefault="00985873">
            <w:pPr>
              <w:spacing w:line="300" w:lineRule="exact"/>
              <w:jc w:val="center"/>
            </w:pPr>
          </w:p>
        </w:tc>
        <w:tc>
          <w:tcPr>
            <w:tcW w:w="1785" w:type="dxa"/>
            <w:gridSpan w:val="2"/>
            <w:vAlign w:val="center"/>
          </w:tcPr>
          <w:p w:rsidR="00985873" w:rsidRPr="00A220C7" w:rsidRDefault="00647C27">
            <w:pPr>
              <w:spacing w:line="300" w:lineRule="exact"/>
              <w:jc w:val="center"/>
            </w:pPr>
            <w:r w:rsidRPr="00A220C7">
              <w:rPr>
                <w:rFonts w:hint="eastAsia"/>
              </w:rPr>
              <w:t>材料堆放</w:t>
            </w:r>
          </w:p>
        </w:tc>
        <w:tc>
          <w:tcPr>
            <w:tcW w:w="6930" w:type="dxa"/>
            <w:vAlign w:val="center"/>
          </w:tcPr>
          <w:p w:rsidR="00985873" w:rsidRPr="00A220C7" w:rsidRDefault="00647C27">
            <w:pPr>
              <w:spacing w:line="300" w:lineRule="exact"/>
            </w:pPr>
            <w:r w:rsidRPr="00A220C7">
              <w:rPr>
                <w:rFonts w:hint="eastAsia"/>
              </w:rPr>
              <w:t>1.</w:t>
            </w:r>
            <w:r w:rsidRPr="00A220C7">
              <w:rPr>
                <w:rFonts w:hint="eastAsia"/>
              </w:rPr>
              <w:t>材料、构件、料具等堆放时，应有名称、品种、规格等标牌；</w:t>
            </w:r>
          </w:p>
          <w:p w:rsidR="00985873" w:rsidRPr="00A220C7" w:rsidRDefault="00647C27">
            <w:pPr>
              <w:spacing w:line="300" w:lineRule="exact"/>
            </w:pPr>
            <w:r w:rsidRPr="00A220C7">
              <w:rPr>
                <w:rFonts w:hint="eastAsia"/>
              </w:rPr>
              <w:t>2.</w:t>
            </w:r>
            <w:r w:rsidRPr="00A220C7">
              <w:rPr>
                <w:rFonts w:hint="eastAsia"/>
              </w:rPr>
              <w:t>水泥和其他易飞扬细颗粒建筑材料应封闭存放或采取覆盖等措施；</w:t>
            </w:r>
          </w:p>
          <w:p w:rsidR="00985873" w:rsidRPr="00A220C7" w:rsidRDefault="00647C27">
            <w:pPr>
              <w:spacing w:line="300" w:lineRule="exact"/>
            </w:pPr>
            <w:r w:rsidRPr="00A220C7">
              <w:rPr>
                <w:rFonts w:hint="eastAsia"/>
              </w:rPr>
              <w:t>3.</w:t>
            </w:r>
            <w:r w:rsidRPr="00A220C7">
              <w:rPr>
                <w:rFonts w:hint="eastAsia"/>
              </w:rPr>
              <w:t>易燃、易爆和有毒有害物品分类存放。</w:t>
            </w:r>
          </w:p>
        </w:tc>
      </w:tr>
      <w:tr w:rsidR="00985873" w:rsidRPr="00A220C7">
        <w:trPr>
          <w:cantSplit/>
          <w:trHeight w:hRule="exact" w:val="510"/>
          <w:jc w:val="center"/>
        </w:trPr>
        <w:tc>
          <w:tcPr>
            <w:tcW w:w="738" w:type="dxa"/>
            <w:vMerge/>
            <w:vAlign w:val="center"/>
          </w:tcPr>
          <w:p w:rsidR="00985873" w:rsidRPr="00A220C7" w:rsidRDefault="00985873">
            <w:pPr>
              <w:spacing w:line="300" w:lineRule="exact"/>
              <w:jc w:val="center"/>
            </w:pPr>
          </w:p>
        </w:tc>
        <w:tc>
          <w:tcPr>
            <w:tcW w:w="1785" w:type="dxa"/>
            <w:gridSpan w:val="2"/>
            <w:vAlign w:val="center"/>
          </w:tcPr>
          <w:p w:rsidR="00985873" w:rsidRPr="00A220C7" w:rsidRDefault="00647C27">
            <w:pPr>
              <w:spacing w:line="300" w:lineRule="exact"/>
              <w:jc w:val="center"/>
            </w:pPr>
            <w:r w:rsidRPr="00A220C7">
              <w:rPr>
                <w:rFonts w:hint="eastAsia"/>
              </w:rPr>
              <w:t>现场防火</w:t>
            </w:r>
          </w:p>
        </w:tc>
        <w:tc>
          <w:tcPr>
            <w:tcW w:w="6930" w:type="dxa"/>
            <w:vAlign w:val="center"/>
          </w:tcPr>
          <w:p w:rsidR="00985873" w:rsidRPr="00A220C7" w:rsidRDefault="00647C27">
            <w:pPr>
              <w:spacing w:line="300" w:lineRule="exact"/>
            </w:pPr>
            <w:r w:rsidRPr="00A220C7">
              <w:rPr>
                <w:rFonts w:hint="eastAsia"/>
              </w:rPr>
              <w:t>消防器材配置合理，符合消防要求。</w:t>
            </w:r>
          </w:p>
        </w:tc>
      </w:tr>
      <w:tr w:rsidR="00985873" w:rsidRPr="00A220C7">
        <w:trPr>
          <w:cantSplit/>
          <w:jc w:val="center"/>
        </w:trPr>
        <w:tc>
          <w:tcPr>
            <w:tcW w:w="738" w:type="dxa"/>
            <w:vMerge/>
            <w:vAlign w:val="center"/>
          </w:tcPr>
          <w:p w:rsidR="00985873" w:rsidRPr="00A220C7" w:rsidRDefault="00985873">
            <w:pPr>
              <w:spacing w:line="300" w:lineRule="exact"/>
              <w:jc w:val="center"/>
            </w:pPr>
          </w:p>
        </w:tc>
        <w:tc>
          <w:tcPr>
            <w:tcW w:w="1785" w:type="dxa"/>
            <w:gridSpan w:val="2"/>
            <w:vAlign w:val="center"/>
          </w:tcPr>
          <w:p w:rsidR="00985873" w:rsidRPr="00A220C7" w:rsidRDefault="00647C27">
            <w:pPr>
              <w:spacing w:line="300" w:lineRule="exact"/>
              <w:jc w:val="center"/>
            </w:pPr>
            <w:r w:rsidRPr="00A220C7">
              <w:rPr>
                <w:rFonts w:hint="eastAsia"/>
              </w:rPr>
              <w:t>垃圾清运</w:t>
            </w:r>
          </w:p>
        </w:tc>
        <w:tc>
          <w:tcPr>
            <w:tcW w:w="6930" w:type="dxa"/>
            <w:vAlign w:val="center"/>
          </w:tcPr>
          <w:p w:rsidR="00985873" w:rsidRPr="00A220C7" w:rsidRDefault="00647C27">
            <w:pPr>
              <w:spacing w:line="300" w:lineRule="exact"/>
            </w:pPr>
            <w:r w:rsidRPr="00A220C7">
              <w:rPr>
                <w:rFonts w:hint="eastAsia"/>
              </w:rPr>
              <w:t>1.</w:t>
            </w:r>
            <w:r w:rsidRPr="00A220C7">
              <w:rPr>
                <w:rFonts w:hint="eastAsia"/>
              </w:rPr>
              <w:t>施工现场应设置密闭式垃圾站，施工垃圾、生活垃圾应分类存放。</w:t>
            </w:r>
          </w:p>
          <w:p w:rsidR="00985873" w:rsidRPr="00A220C7" w:rsidRDefault="00647C27">
            <w:pPr>
              <w:spacing w:line="300" w:lineRule="exact"/>
            </w:pPr>
            <w:r w:rsidRPr="00A220C7">
              <w:rPr>
                <w:rFonts w:hint="eastAsia"/>
              </w:rPr>
              <w:t>2.</w:t>
            </w:r>
            <w:r w:rsidRPr="00A220C7">
              <w:rPr>
                <w:rFonts w:hint="eastAsia"/>
              </w:rPr>
              <w:t>施工垃圾必须采用相应容器或管道运输。</w:t>
            </w:r>
          </w:p>
        </w:tc>
      </w:tr>
      <w:tr w:rsidR="00985873" w:rsidRPr="00A220C7">
        <w:trPr>
          <w:cantSplit/>
          <w:jc w:val="center"/>
        </w:trPr>
        <w:tc>
          <w:tcPr>
            <w:tcW w:w="738" w:type="dxa"/>
            <w:vMerge/>
            <w:vAlign w:val="center"/>
          </w:tcPr>
          <w:p w:rsidR="00985873" w:rsidRPr="00A220C7" w:rsidRDefault="00985873">
            <w:pPr>
              <w:spacing w:line="300" w:lineRule="exact"/>
              <w:jc w:val="center"/>
            </w:pPr>
          </w:p>
        </w:tc>
        <w:tc>
          <w:tcPr>
            <w:tcW w:w="1785" w:type="dxa"/>
            <w:gridSpan w:val="2"/>
            <w:vAlign w:val="center"/>
          </w:tcPr>
          <w:p w:rsidR="00985873" w:rsidRPr="00A220C7" w:rsidRDefault="00647C27">
            <w:pPr>
              <w:spacing w:line="300" w:lineRule="exact"/>
              <w:jc w:val="center"/>
            </w:pPr>
            <w:r w:rsidRPr="00A220C7">
              <w:rPr>
                <w:rFonts w:hint="eastAsia"/>
              </w:rPr>
              <w:t>宣传栏、环保及</w:t>
            </w:r>
            <w:proofErr w:type="gramStart"/>
            <w:r w:rsidRPr="00A220C7">
              <w:rPr>
                <w:rFonts w:hint="eastAsia"/>
              </w:rPr>
              <w:t>不</w:t>
            </w:r>
            <w:proofErr w:type="gramEnd"/>
            <w:r w:rsidRPr="00A220C7">
              <w:rPr>
                <w:rFonts w:hint="eastAsia"/>
              </w:rPr>
              <w:t>扰民措施</w:t>
            </w:r>
          </w:p>
        </w:tc>
        <w:tc>
          <w:tcPr>
            <w:tcW w:w="6930" w:type="dxa"/>
            <w:vAlign w:val="center"/>
          </w:tcPr>
          <w:p w:rsidR="00985873" w:rsidRPr="00A220C7" w:rsidRDefault="00647C27">
            <w:pPr>
              <w:spacing w:line="300" w:lineRule="exact"/>
            </w:pPr>
            <w:r w:rsidRPr="00A220C7">
              <w:rPr>
                <w:rFonts w:hint="eastAsia"/>
              </w:rPr>
              <w:t>宣传栏、安全宣传标语等，洗车（防止污染市区道路）、粉尘、噪声控制和排污（污水、废气）措施等。</w:t>
            </w:r>
          </w:p>
        </w:tc>
      </w:tr>
      <w:tr w:rsidR="00985873" w:rsidRPr="00A220C7">
        <w:trPr>
          <w:cantSplit/>
          <w:jc w:val="center"/>
        </w:trPr>
        <w:tc>
          <w:tcPr>
            <w:tcW w:w="738" w:type="dxa"/>
            <w:vMerge w:val="restart"/>
            <w:vAlign w:val="center"/>
          </w:tcPr>
          <w:p w:rsidR="00985873" w:rsidRPr="00A220C7" w:rsidRDefault="00647C27">
            <w:pPr>
              <w:spacing w:line="300" w:lineRule="exact"/>
              <w:jc w:val="center"/>
            </w:pPr>
            <w:r w:rsidRPr="00A220C7">
              <w:rPr>
                <w:rFonts w:hint="eastAsia"/>
              </w:rPr>
              <w:t>临时设施</w:t>
            </w:r>
          </w:p>
        </w:tc>
        <w:tc>
          <w:tcPr>
            <w:tcW w:w="1785" w:type="dxa"/>
            <w:gridSpan w:val="2"/>
            <w:vAlign w:val="center"/>
          </w:tcPr>
          <w:p w:rsidR="00985873" w:rsidRPr="00A220C7" w:rsidRDefault="00647C27">
            <w:pPr>
              <w:spacing w:line="300" w:lineRule="exact"/>
              <w:jc w:val="center"/>
            </w:pPr>
            <w:r w:rsidRPr="00A220C7">
              <w:rPr>
                <w:rFonts w:hint="eastAsia"/>
              </w:rPr>
              <w:t>现场办公</w:t>
            </w:r>
          </w:p>
          <w:p w:rsidR="00985873" w:rsidRPr="00A220C7" w:rsidRDefault="00647C27">
            <w:pPr>
              <w:spacing w:line="300" w:lineRule="exact"/>
              <w:jc w:val="center"/>
            </w:pPr>
            <w:r w:rsidRPr="00A220C7">
              <w:rPr>
                <w:rFonts w:hint="eastAsia"/>
              </w:rPr>
              <w:t>生活设施</w:t>
            </w:r>
          </w:p>
        </w:tc>
        <w:tc>
          <w:tcPr>
            <w:tcW w:w="6930" w:type="dxa"/>
            <w:vAlign w:val="center"/>
          </w:tcPr>
          <w:p w:rsidR="00985873" w:rsidRPr="00A220C7" w:rsidRDefault="00647C27">
            <w:pPr>
              <w:spacing w:line="300" w:lineRule="exact"/>
            </w:pPr>
            <w:r w:rsidRPr="00A220C7">
              <w:rPr>
                <w:rFonts w:hint="eastAsia"/>
              </w:rPr>
              <w:t>1.</w:t>
            </w:r>
            <w:r w:rsidRPr="00A220C7">
              <w:rPr>
                <w:rFonts w:hint="eastAsia"/>
              </w:rPr>
              <w:t>施工现场办公、生活区与作业区分开设置，保持安全距离。</w:t>
            </w:r>
          </w:p>
          <w:p w:rsidR="00985873" w:rsidRPr="00A220C7" w:rsidRDefault="00647C27">
            <w:pPr>
              <w:spacing w:line="300" w:lineRule="exact"/>
            </w:pPr>
            <w:r w:rsidRPr="00A220C7">
              <w:rPr>
                <w:rFonts w:hint="eastAsia"/>
              </w:rPr>
              <w:t>2.</w:t>
            </w:r>
            <w:r w:rsidRPr="00A220C7">
              <w:rPr>
                <w:rFonts w:hint="eastAsia"/>
              </w:rPr>
              <w:t>工地办公室、现场宿舍、食堂、厕所、饮水、沐浴、休息场所等符合卫生、消防安全要求；</w:t>
            </w:r>
          </w:p>
        </w:tc>
      </w:tr>
      <w:tr w:rsidR="00985873" w:rsidRPr="00A220C7">
        <w:trPr>
          <w:cantSplit/>
          <w:jc w:val="center"/>
        </w:trPr>
        <w:tc>
          <w:tcPr>
            <w:tcW w:w="738" w:type="dxa"/>
            <w:vMerge/>
            <w:vAlign w:val="center"/>
          </w:tcPr>
          <w:p w:rsidR="00985873" w:rsidRPr="00A220C7" w:rsidRDefault="00985873">
            <w:pPr>
              <w:spacing w:line="300" w:lineRule="exact"/>
              <w:jc w:val="center"/>
            </w:pPr>
          </w:p>
        </w:tc>
        <w:tc>
          <w:tcPr>
            <w:tcW w:w="525" w:type="dxa"/>
            <w:vMerge w:val="restart"/>
            <w:vAlign w:val="center"/>
          </w:tcPr>
          <w:p w:rsidR="00985873" w:rsidRPr="00A220C7" w:rsidRDefault="00647C27">
            <w:pPr>
              <w:spacing w:line="300" w:lineRule="exact"/>
              <w:jc w:val="center"/>
            </w:pPr>
            <w:r w:rsidRPr="00A220C7">
              <w:rPr>
                <w:rFonts w:hint="eastAsia"/>
              </w:rPr>
              <w:t>施工现场</w:t>
            </w:r>
          </w:p>
          <w:p w:rsidR="00985873" w:rsidRPr="00A220C7" w:rsidRDefault="00647C27">
            <w:pPr>
              <w:spacing w:line="300" w:lineRule="exact"/>
              <w:jc w:val="center"/>
            </w:pPr>
            <w:r w:rsidRPr="00A220C7">
              <w:rPr>
                <w:rFonts w:hint="eastAsia"/>
              </w:rPr>
              <w:t>临时用电</w:t>
            </w:r>
          </w:p>
        </w:tc>
        <w:tc>
          <w:tcPr>
            <w:tcW w:w="1260" w:type="dxa"/>
            <w:vAlign w:val="center"/>
          </w:tcPr>
          <w:p w:rsidR="00985873" w:rsidRPr="00A220C7" w:rsidRDefault="00647C27">
            <w:pPr>
              <w:spacing w:line="300" w:lineRule="exact"/>
              <w:jc w:val="center"/>
            </w:pPr>
            <w:r w:rsidRPr="00A220C7">
              <w:rPr>
                <w:rFonts w:hint="eastAsia"/>
              </w:rPr>
              <w:t>配电线路</w:t>
            </w:r>
          </w:p>
        </w:tc>
        <w:tc>
          <w:tcPr>
            <w:tcW w:w="6930" w:type="dxa"/>
            <w:vAlign w:val="center"/>
          </w:tcPr>
          <w:p w:rsidR="00985873" w:rsidRPr="00A220C7" w:rsidRDefault="00647C27">
            <w:pPr>
              <w:spacing w:line="300" w:lineRule="exact"/>
            </w:pPr>
            <w:r w:rsidRPr="00A220C7">
              <w:rPr>
                <w:rFonts w:hint="eastAsia"/>
              </w:rPr>
              <w:t>1.</w:t>
            </w:r>
            <w:r w:rsidRPr="00A220C7">
              <w:rPr>
                <w:rFonts w:hint="eastAsia"/>
              </w:rPr>
              <w:t>按照</w:t>
            </w:r>
            <w:r w:rsidRPr="00A220C7">
              <w:rPr>
                <w:rFonts w:hint="eastAsia"/>
              </w:rPr>
              <w:t>TN-S</w:t>
            </w:r>
            <w:r w:rsidRPr="00A220C7">
              <w:rPr>
                <w:rFonts w:hint="eastAsia"/>
              </w:rPr>
              <w:t>系统要求</w:t>
            </w:r>
            <w:proofErr w:type="gramStart"/>
            <w:r w:rsidRPr="00A220C7">
              <w:rPr>
                <w:rFonts w:hint="eastAsia"/>
              </w:rPr>
              <w:t>配备五芯电缆</w:t>
            </w:r>
            <w:proofErr w:type="gramEnd"/>
            <w:r w:rsidRPr="00A220C7">
              <w:rPr>
                <w:rFonts w:hint="eastAsia"/>
              </w:rPr>
              <w:t>、</w:t>
            </w:r>
            <w:proofErr w:type="gramStart"/>
            <w:r w:rsidRPr="00A220C7">
              <w:rPr>
                <w:rFonts w:hint="eastAsia"/>
              </w:rPr>
              <w:t>四芯电缆</w:t>
            </w:r>
            <w:proofErr w:type="gramEnd"/>
            <w:r w:rsidRPr="00A220C7">
              <w:rPr>
                <w:rFonts w:hint="eastAsia"/>
              </w:rPr>
              <w:t>和三芯电缆。</w:t>
            </w:r>
          </w:p>
          <w:p w:rsidR="00985873" w:rsidRPr="00A220C7" w:rsidRDefault="00647C27">
            <w:pPr>
              <w:spacing w:line="300" w:lineRule="exact"/>
            </w:pPr>
            <w:r w:rsidRPr="00A220C7">
              <w:rPr>
                <w:rFonts w:hint="eastAsia"/>
              </w:rPr>
              <w:t>2.</w:t>
            </w:r>
            <w:r w:rsidRPr="00A220C7">
              <w:rPr>
                <w:rFonts w:hint="eastAsia"/>
              </w:rPr>
              <w:t>按要求架设临时用电线路的电杆、横担、瓷夹、瓷瓶等，或电缆埋地的地沟。</w:t>
            </w:r>
          </w:p>
          <w:p w:rsidR="00985873" w:rsidRPr="00A220C7" w:rsidRDefault="00647C27">
            <w:pPr>
              <w:spacing w:line="300" w:lineRule="exact"/>
            </w:pPr>
            <w:r w:rsidRPr="00A220C7">
              <w:rPr>
                <w:rFonts w:hint="eastAsia"/>
              </w:rPr>
              <w:t>3.</w:t>
            </w:r>
            <w:r w:rsidRPr="00A220C7">
              <w:rPr>
                <w:rFonts w:hint="eastAsia"/>
              </w:rPr>
              <w:t>对靠近施工现场的外电线路，设置木质、塑料等绝缘体的防护设施。</w:t>
            </w:r>
          </w:p>
        </w:tc>
      </w:tr>
      <w:tr w:rsidR="00985873" w:rsidRPr="00A220C7">
        <w:trPr>
          <w:cantSplit/>
          <w:jc w:val="center"/>
        </w:trPr>
        <w:tc>
          <w:tcPr>
            <w:tcW w:w="738" w:type="dxa"/>
            <w:vMerge/>
            <w:vAlign w:val="center"/>
          </w:tcPr>
          <w:p w:rsidR="00985873" w:rsidRPr="00A220C7" w:rsidRDefault="00985873">
            <w:pPr>
              <w:spacing w:line="300" w:lineRule="exact"/>
              <w:jc w:val="center"/>
            </w:pPr>
          </w:p>
        </w:tc>
        <w:tc>
          <w:tcPr>
            <w:tcW w:w="525" w:type="dxa"/>
            <w:vMerge/>
            <w:vAlign w:val="center"/>
          </w:tcPr>
          <w:p w:rsidR="00985873" w:rsidRPr="00A220C7" w:rsidRDefault="00985873">
            <w:pPr>
              <w:spacing w:line="300" w:lineRule="exact"/>
              <w:jc w:val="center"/>
            </w:pPr>
          </w:p>
        </w:tc>
        <w:tc>
          <w:tcPr>
            <w:tcW w:w="1260" w:type="dxa"/>
            <w:vAlign w:val="center"/>
          </w:tcPr>
          <w:p w:rsidR="00985873" w:rsidRPr="00A220C7" w:rsidRDefault="00647C27">
            <w:pPr>
              <w:spacing w:line="300" w:lineRule="exact"/>
              <w:jc w:val="center"/>
            </w:pPr>
            <w:r w:rsidRPr="00A220C7">
              <w:rPr>
                <w:rFonts w:hint="eastAsia"/>
              </w:rPr>
              <w:t>配电箱</w:t>
            </w:r>
          </w:p>
          <w:p w:rsidR="00985873" w:rsidRPr="00A220C7" w:rsidRDefault="00647C27">
            <w:pPr>
              <w:spacing w:line="300" w:lineRule="exact"/>
              <w:jc w:val="center"/>
            </w:pPr>
            <w:r w:rsidRPr="00A220C7">
              <w:rPr>
                <w:rFonts w:hint="eastAsia"/>
              </w:rPr>
              <w:t>开关箱</w:t>
            </w:r>
          </w:p>
        </w:tc>
        <w:tc>
          <w:tcPr>
            <w:tcW w:w="6930" w:type="dxa"/>
            <w:vAlign w:val="center"/>
          </w:tcPr>
          <w:p w:rsidR="00985873" w:rsidRPr="00A220C7" w:rsidRDefault="00647C27">
            <w:pPr>
              <w:spacing w:line="300" w:lineRule="exact"/>
            </w:pPr>
            <w:r w:rsidRPr="00A220C7">
              <w:rPr>
                <w:rFonts w:hint="eastAsia"/>
              </w:rPr>
              <w:t>1.</w:t>
            </w:r>
            <w:r w:rsidRPr="00A220C7">
              <w:rPr>
                <w:rFonts w:hint="eastAsia"/>
              </w:rPr>
              <w:t>按三级配电要求，配备总配电箱、分配电箱、开关箱三类（铁质）</w:t>
            </w:r>
            <w:proofErr w:type="gramStart"/>
            <w:r w:rsidRPr="00A220C7">
              <w:rPr>
                <w:rFonts w:hint="eastAsia"/>
              </w:rPr>
              <w:t>标准电</w:t>
            </w:r>
            <w:proofErr w:type="gramEnd"/>
            <w:r w:rsidRPr="00A220C7">
              <w:rPr>
                <w:rFonts w:hint="eastAsia"/>
              </w:rPr>
              <w:t>箱，开关箱应符合</w:t>
            </w:r>
            <w:proofErr w:type="gramStart"/>
            <w:r w:rsidRPr="00A220C7">
              <w:rPr>
                <w:rFonts w:hint="eastAsia"/>
              </w:rPr>
              <w:t>一</w:t>
            </w:r>
            <w:proofErr w:type="gramEnd"/>
            <w:r w:rsidRPr="00A220C7">
              <w:rPr>
                <w:rFonts w:hint="eastAsia"/>
              </w:rPr>
              <w:t>机、一箱、一闸、</w:t>
            </w:r>
            <w:proofErr w:type="gramStart"/>
            <w:r w:rsidRPr="00A220C7">
              <w:rPr>
                <w:rFonts w:hint="eastAsia"/>
              </w:rPr>
              <w:t>一</w:t>
            </w:r>
            <w:proofErr w:type="gramEnd"/>
            <w:r w:rsidRPr="00A220C7">
              <w:rPr>
                <w:rFonts w:hint="eastAsia"/>
              </w:rPr>
              <w:t>漏，三类电箱中的各类电器应是合格品。</w:t>
            </w:r>
          </w:p>
          <w:p w:rsidR="00985873" w:rsidRPr="00A220C7" w:rsidRDefault="00647C27">
            <w:pPr>
              <w:spacing w:line="300" w:lineRule="exact"/>
            </w:pPr>
            <w:r w:rsidRPr="00A220C7">
              <w:rPr>
                <w:rFonts w:hint="eastAsia"/>
              </w:rPr>
              <w:t>2.</w:t>
            </w:r>
            <w:r w:rsidRPr="00A220C7">
              <w:rPr>
                <w:rFonts w:hint="eastAsia"/>
              </w:rPr>
              <w:t>按两级保护的要求，选取符合容量要求和质量合格的总配电箱和开关箱中的漏电保护器。</w:t>
            </w:r>
          </w:p>
          <w:p w:rsidR="00985873" w:rsidRPr="00A220C7" w:rsidRDefault="00647C27">
            <w:pPr>
              <w:spacing w:line="300" w:lineRule="exact"/>
            </w:pPr>
            <w:r w:rsidRPr="00A220C7">
              <w:rPr>
                <w:rFonts w:hint="eastAsia"/>
              </w:rPr>
              <w:t>3.</w:t>
            </w:r>
            <w:r w:rsidRPr="00A220C7">
              <w:rPr>
                <w:rFonts w:hint="eastAsia"/>
              </w:rPr>
              <w:t>对大型、落地式分配电箱、开关箱设置防护棚和通透式围挡。</w:t>
            </w:r>
          </w:p>
        </w:tc>
      </w:tr>
      <w:tr w:rsidR="00985873" w:rsidRPr="00A220C7">
        <w:trPr>
          <w:cantSplit/>
          <w:jc w:val="center"/>
        </w:trPr>
        <w:tc>
          <w:tcPr>
            <w:tcW w:w="738" w:type="dxa"/>
            <w:vMerge/>
            <w:vAlign w:val="center"/>
          </w:tcPr>
          <w:p w:rsidR="00985873" w:rsidRPr="00A220C7" w:rsidRDefault="00985873">
            <w:pPr>
              <w:spacing w:line="300" w:lineRule="exact"/>
              <w:jc w:val="center"/>
            </w:pPr>
          </w:p>
        </w:tc>
        <w:tc>
          <w:tcPr>
            <w:tcW w:w="525" w:type="dxa"/>
            <w:vMerge/>
            <w:vAlign w:val="center"/>
          </w:tcPr>
          <w:p w:rsidR="00985873" w:rsidRPr="00A220C7" w:rsidRDefault="00985873">
            <w:pPr>
              <w:spacing w:line="300" w:lineRule="exact"/>
              <w:jc w:val="center"/>
            </w:pPr>
          </w:p>
        </w:tc>
        <w:tc>
          <w:tcPr>
            <w:tcW w:w="1260" w:type="dxa"/>
            <w:vAlign w:val="center"/>
          </w:tcPr>
          <w:p w:rsidR="00985873" w:rsidRPr="00A220C7" w:rsidRDefault="00647C27">
            <w:pPr>
              <w:spacing w:line="300" w:lineRule="exact"/>
              <w:jc w:val="center"/>
            </w:pPr>
            <w:r w:rsidRPr="00A220C7">
              <w:rPr>
                <w:rFonts w:hint="eastAsia"/>
              </w:rPr>
              <w:t>接地保护装置</w:t>
            </w:r>
          </w:p>
        </w:tc>
        <w:tc>
          <w:tcPr>
            <w:tcW w:w="6930" w:type="dxa"/>
            <w:vAlign w:val="center"/>
          </w:tcPr>
          <w:p w:rsidR="00985873" w:rsidRPr="00A220C7" w:rsidRDefault="00647C27">
            <w:pPr>
              <w:spacing w:line="300" w:lineRule="exact"/>
            </w:pPr>
            <w:r w:rsidRPr="00A220C7">
              <w:rPr>
                <w:rFonts w:hint="eastAsia"/>
              </w:rPr>
              <w:t>施工现场应设置不少于三处的重复接地装置。</w:t>
            </w:r>
          </w:p>
        </w:tc>
      </w:tr>
      <w:tr w:rsidR="00985873" w:rsidRPr="00A220C7">
        <w:trPr>
          <w:cantSplit/>
          <w:trHeight w:val="1181"/>
          <w:jc w:val="center"/>
        </w:trPr>
        <w:tc>
          <w:tcPr>
            <w:tcW w:w="738" w:type="dxa"/>
            <w:vMerge/>
            <w:vAlign w:val="center"/>
          </w:tcPr>
          <w:p w:rsidR="00985873" w:rsidRPr="00A220C7" w:rsidRDefault="00985873">
            <w:pPr>
              <w:spacing w:line="300" w:lineRule="exact"/>
              <w:jc w:val="center"/>
            </w:pPr>
          </w:p>
        </w:tc>
        <w:tc>
          <w:tcPr>
            <w:tcW w:w="525" w:type="dxa"/>
            <w:vMerge/>
            <w:vAlign w:val="center"/>
          </w:tcPr>
          <w:p w:rsidR="00985873" w:rsidRPr="00A220C7" w:rsidRDefault="00985873">
            <w:pPr>
              <w:spacing w:line="300" w:lineRule="exact"/>
              <w:jc w:val="center"/>
            </w:pPr>
          </w:p>
        </w:tc>
        <w:tc>
          <w:tcPr>
            <w:tcW w:w="1260" w:type="dxa"/>
            <w:vAlign w:val="center"/>
          </w:tcPr>
          <w:p w:rsidR="00985873" w:rsidRPr="00A220C7" w:rsidRDefault="00647C27">
            <w:pPr>
              <w:spacing w:line="300" w:lineRule="exact"/>
              <w:jc w:val="center"/>
            </w:pPr>
            <w:r w:rsidRPr="00A220C7">
              <w:rPr>
                <w:rFonts w:hint="eastAsia"/>
              </w:rPr>
              <w:t>现场变配电装置</w:t>
            </w:r>
          </w:p>
        </w:tc>
        <w:tc>
          <w:tcPr>
            <w:tcW w:w="6930" w:type="dxa"/>
            <w:vAlign w:val="center"/>
          </w:tcPr>
          <w:p w:rsidR="00985873" w:rsidRPr="00A220C7" w:rsidRDefault="00647C27">
            <w:pPr>
              <w:spacing w:line="300" w:lineRule="exact"/>
            </w:pPr>
            <w:r w:rsidRPr="00A220C7">
              <w:rPr>
                <w:rFonts w:hint="eastAsia"/>
              </w:rPr>
              <w:t>总配电室建筑材料必须达到消防防火要求，</w:t>
            </w:r>
            <w:proofErr w:type="gramStart"/>
            <w:r w:rsidRPr="00A220C7">
              <w:rPr>
                <w:rFonts w:hint="eastAsia"/>
              </w:rPr>
              <w:t>室内做硬地坪</w:t>
            </w:r>
            <w:proofErr w:type="gramEnd"/>
            <w:r w:rsidRPr="00A220C7">
              <w:rPr>
                <w:rFonts w:hint="eastAsia"/>
              </w:rPr>
              <w:t>、电缆沟。</w:t>
            </w:r>
          </w:p>
        </w:tc>
      </w:tr>
      <w:tr w:rsidR="00985873" w:rsidRPr="00A220C7">
        <w:trPr>
          <w:cantSplit/>
          <w:jc w:val="center"/>
        </w:trPr>
        <w:tc>
          <w:tcPr>
            <w:tcW w:w="738" w:type="dxa"/>
            <w:vMerge w:val="restart"/>
            <w:vAlign w:val="center"/>
          </w:tcPr>
          <w:p w:rsidR="00985873" w:rsidRPr="00A220C7" w:rsidRDefault="00647C27">
            <w:pPr>
              <w:spacing w:line="300" w:lineRule="exact"/>
              <w:jc w:val="center"/>
            </w:pPr>
            <w:r w:rsidRPr="00A220C7">
              <w:rPr>
                <w:rFonts w:hint="eastAsia"/>
              </w:rPr>
              <w:t>安全施工</w:t>
            </w:r>
          </w:p>
        </w:tc>
        <w:tc>
          <w:tcPr>
            <w:tcW w:w="525" w:type="dxa"/>
            <w:vMerge w:val="restart"/>
            <w:vAlign w:val="center"/>
          </w:tcPr>
          <w:p w:rsidR="00985873" w:rsidRPr="00A220C7" w:rsidRDefault="00647C27">
            <w:pPr>
              <w:spacing w:line="300" w:lineRule="exact"/>
              <w:jc w:val="center"/>
            </w:pPr>
            <w:r w:rsidRPr="00A220C7">
              <w:rPr>
                <w:rFonts w:hint="eastAsia"/>
              </w:rPr>
              <w:t>临边洞口交叉高处作业防护</w:t>
            </w:r>
          </w:p>
        </w:tc>
        <w:tc>
          <w:tcPr>
            <w:tcW w:w="1260" w:type="dxa"/>
            <w:vAlign w:val="center"/>
          </w:tcPr>
          <w:p w:rsidR="00985873" w:rsidRPr="00A220C7" w:rsidRDefault="00647C27">
            <w:pPr>
              <w:spacing w:line="300" w:lineRule="exact"/>
              <w:jc w:val="center"/>
            </w:pPr>
            <w:r w:rsidRPr="00A220C7">
              <w:rPr>
                <w:rFonts w:hint="eastAsia"/>
              </w:rPr>
              <w:t>楼层、屋面、阳台等临边防护</w:t>
            </w:r>
          </w:p>
        </w:tc>
        <w:tc>
          <w:tcPr>
            <w:tcW w:w="6930" w:type="dxa"/>
            <w:vAlign w:val="center"/>
          </w:tcPr>
          <w:p w:rsidR="00985873" w:rsidRPr="00A220C7" w:rsidRDefault="00647C27">
            <w:pPr>
              <w:spacing w:line="300" w:lineRule="exact"/>
            </w:pPr>
            <w:r w:rsidRPr="00A220C7">
              <w:rPr>
                <w:rFonts w:hint="eastAsia"/>
              </w:rPr>
              <w:t>设两道防护栏杆和</w:t>
            </w:r>
            <w:r w:rsidRPr="00A220C7">
              <w:rPr>
                <w:rFonts w:hint="eastAsia"/>
              </w:rPr>
              <w:t>18cm</w:t>
            </w:r>
            <w:r w:rsidRPr="00A220C7">
              <w:rPr>
                <w:rFonts w:hint="eastAsia"/>
              </w:rPr>
              <w:t>高的踢脚板，用密目式安全立网全封闭。</w:t>
            </w:r>
          </w:p>
        </w:tc>
      </w:tr>
      <w:tr w:rsidR="00985873" w:rsidRPr="00A220C7">
        <w:trPr>
          <w:cantSplit/>
          <w:jc w:val="center"/>
        </w:trPr>
        <w:tc>
          <w:tcPr>
            <w:tcW w:w="738" w:type="dxa"/>
            <w:vMerge/>
            <w:vAlign w:val="center"/>
          </w:tcPr>
          <w:p w:rsidR="00985873" w:rsidRPr="00A220C7" w:rsidRDefault="00985873">
            <w:pPr>
              <w:spacing w:line="300" w:lineRule="exact"/>
              <w:jc w:val="center"/>
            </w:pPr>
          </w:p>
        </w:tc>
        <w:tc>
          <w:tcPr>
            <w:tcW w:w="525" w:type="dxa"/>
            <w:vMerge/>
            <w:vAlign w:val="center"/>
          </w:tcPr>
          <w:p w:rsidR="00985873" w:rsidRPr="00A220C7" w:rsidRDefault="00985873">
            <w:pPr>
              <w:spacing w:line="300" w:lineRule="exact"/>
              <w:jc w:val="center"/>
            </w:pPr>
          </w:p>
        </w:tc>
        <w:tc>
          <w:tcPr>
            <w:tcW w:w="1260" w:type="dxa"/>
            <w:vAlign w:val="center"/>
          </w:tcPr>
          <w:p w:rsidR="00985873" w:rsidRPr="00A220C7" w:rsidRDefault="00647C27">
            <w:pPr>
              <w:spacing w:line="300" w:lineRule="exact"/>
              <w:jc w:val="center"/>
            </w:pPr>
            <w:r w:rsidRPr="00A220C7">
              <w:rPr>
                <w:rFonts w:hint="eastAsia"/>
              </w:rPr>
              <w:t>通道口</w:t>
            </w:r>
          </w:p>
        </w:tc>
        <w:tc>
          <w:tcPr>
            <w:tcW w:w="6930" w:type="dxa"/>
            <w:vAlign w:val="center"/>
          </w:tcPr>
          <w:p w:rsidR="00985873" w:rsidRPr="00A220C7" w:rsidRDefault="00647C27">
            <w:pPr>
              <w:spacing w:line="300" w:lineRule="exact"/>
            </w:pPr>
            <w:r w:rsidRPr="00A220C7">
              <w:rPr>
                <w:rFonts w:hint="eastAsia"/>
              </w:rPr>
              <w:t>设防护棚，</w:t>
            </w:r>
            <w:proofErr w:type="gramStart"/>
            <w:r w:rsidRPr="00A220C7">
              <w:rPr>
                <w:rFonts w:hint="eastAsia"/>
              </w:rPr>
              <w:t>防护棚应为</w:t>
            </w:r>
            <w:proofErr w:type="gramEnd"/>
            <w:r w:rsidRPr="00A220C7">
              <w:rPr>
                <w:rFonts w:hint="eastAsia"/>
              </w:rPr>
              <w:t>不小于</w:t>
            </w:r>
            <w:r w:rsidRPr="00A220C7">
              <w:rPr>
                <w:rFonts w:hint="eastAsia"/>
              </w:rPr>
              <w:t>5cm</w:t>
            </w:r>
            <w:r w:rsidRPr="00A220C7">
              <w:rPr>
                <w:rFonts w:hint="eastAsia"/>
              </w:rPr>
              <w:t>厚的木板或两道相距</w:t>
            </w:r>
            <w:r w:rsidRPr="00A220C7">
              <w:rPr>
                <w:rFonts w:hint="eastAsia"/>
              </w:rPr>
              <w:t>50cm</w:t>
            </w:r>
            <w:r w:rsidRPr="00A220C7">
              <w:rPr>
                <w:rFonts w:hint="eastAsia"/>
              </w:rPr>
              <w:t>的竹</w:t>
            </w:r>
            <w:proofErr w:type="gramStart"/>
            <w:r w:rsidRPr="00A220C7">
              <w:rPr>
                <w:rFonts w:hint="eastAsia"/>
              </w:rPr>
              <w:t>笆</w:t>
            </w:r>
            <w:proofErr w:type="gramEnd"/>
            <w:r w:rsidRPr="00A220C7">
              <w:rPr>
                <w:rFonts w:hint="eastAsia"/>
              </w:rPr>
              <w:t>。两侧应沿栏杆架用密目式安全网封闭。</w:t>
            </w:r>
          </w:p>
        </w:tc>
      </w:tr>
      <w:tr w:rsidR="00985873" w:rsidRPr="00A220C7">
        <w:trPr>
          <w:cantSplit/>
          <w:jc w:val="center"/>
        </w:trPr>
        <w:tc>
          <w:tcPr>
            <w:tcW w:w="738" w:type="dxa"/>
            <w:vMerge/>
            <w:vAlign w:val="center"/>
          </w:tcPr>
          <w:p w:rsidR="00985873" w:rsidRPr="00A220C7" w:rsidRDefault="00985873">
            <w:pPr>
              <w:spacing w:line="300" w:lineRule="exact"/>
              <w:jc w:val="center"/>
            </w:pPr>
          </w:p>
        </w:tc>
        <w:tc>
          <w:tcPr>
            <w:tcW w:w="525" w:type="dxa"/>
            <w:vMerge/>
            <w:vAlign w:val="center"/>
          </w:tcPr>
          <w:p w:rsidR="00985873" w:rsidRPr="00A220C7" w:rsidRDefault="00985873">
            <w:pPr>
              <w:spacing w:line="300" w:lineRule="exact"/>
              <w:jc w:val="center"/>
            </w:pPr>
          </w:p>
        </w:tc>
        <w:tc>
          <w:tcPr>
            <w:tcW w:w="1260" w:type="dxa"/>
            <w:vAlign w:val="center"/>
          </w:tcPr>
          <w:p w:rsidR="00985873" w:rsidRPr="00A220C7" w:rsidRDefault="00647C27">
            <w:pPr>
              <w:spacing w:line="300" w:lineRule="exact"/>
              <w:jc w:val="center"/>
            </w:pPr>
            <w:r w:rsidRPr="00A220C7">
              <w:rPr>
                <w:rFonts w:hint="eastAsia"/>
              </w:rPr>
              <w:t>预留洞口</w:t>
            </w:r>
          </w:p>
        </w:tc>
        <w:tc>
          <w:tcPr>
            <w:tcW w:w="6930" w:type="dxa"/>
            <w:vAlign w:val="center"/>
          </w:tcPr>
          <w:p w:rsidR="00985873" w:rsidRPr="00A220C7" w:rsidRDefault="00647C27">
            <w:pPr>
              <w:spacing w:line="300" w:lineRule="exact"/>
            </w:pPr>
            <w:r w:rsidRPr="00A220C7">
              <w:rPr>
                <w:rFonts w:hint="eastAsia"/>
              </w:rPr>
              <w:t>用硬质材料全封闭；短</w:t>
            </w:r>
            <w:proofErr w:type="gramStart"/>
            <w:r w:rsidRPr="00A220C7">
              <w:rPr>
                <w:rFonts w:hint="eastAsia"/>
              </w:rPr>
              <w:t>边超过</w:t>
            </w:r>
            <w:proofErr w:type="gramEnd"/>
            <w:r w:rsidRPr="00A220C7">
              <w:rPr>
                <w:rFonts w:hint="eastAsia"/>
              </w:rPr>
              <w:t>1.5m</w:t>
            </w:r>
            <w:r w:rsidRPr="00A220C7">
              <w:rPr>
                <w:rFonts w:hint="eastAsia"/>
              </w:rPr>
              <w:t>长的洞口，除封闭外四周还应设有防护栏杆。</w:t>
            </w:r>
          </w:p>
        </w:tc>
      </w:tr>
      <w:tr w:rsidR="00985873" w:rsidRPr="00A220C7">
        <w:trPr>
          <w:cantSplit/>
          <w:jc w:val="center"/>
        </w:trPr>
        <w:tc>
          <w:tcPr>
            <w:tcW w:w="738" w:type="dxa"/>
            <w:vMerge/>
            <w:vAlign w:val="center"/>
          </w:tcPr>
          <w:p w:rsidR="00985873" w:rsidRPr="00A220C7" w:rsidRDefault="00985873">
            <w:pPr>
              <w:spacing w:line="300" w:lineRule="exact"/>
              <w:jc w:val="center"/>
            </w:pPr>
          </w:p>
        </w:tc>
        <w:tc>
          <w:tcPr>
            <w:tcW w:w="525" w:type="dxa"/>
            <w:vMerge/>
            <w:vAlign w:val="center"/>
          </w:tcPr>
          <w:p w:rsidR="00985873" w:rsidRPr="00A220C7" w:rsidRDefault="00985873">
            <w:pPr>
              <w:spacing w:line="300" w:lineRule="exact"/>
              <w:jc w:val="center"/>
            </w:pPr>
          </w:p>
        </w:tc>
        <w:tc>
          <w:tcPr>
            <w:tcW w:w="1260" w:type="dxa"/>
            <w:vAlign w:val="center"/>
          </w:tcPr>
          <w:p w:rsidR="00985873" w:rsidRPr="00A220C7" w:rsidRDefault="00647C27">
            <w:pPr>
              <w:spacing w:line="300" w:lineRule="exact"/>
              <w:jc w:val="center"/>
            </w:pPr>
            <w:r w:rsidRPr="00A220C7">
              <w:rPr>
                <w:rFonts w:hint="eastAsia"/>
              </w:rPr>
              <w:t>电梯井口</w:t>
            </w:r>
          </w:p>
        </w:tc>
        <w:tc>
          <w:tcPr>
            <w:tcW w:w="6930" w:type="dxa"/>
            <w:vAlign w:val="center"/>
          </w:tcPr>
          <w:p w:rsidR="00985873" w:rsidRPr="00A220C7" w:rsidRDefault="00647C27">
            <w:pPr>
              <w:spacing w:line="300" w:lineRule="exact"/>
            </w:pPr>
            <w:r w:rsidRPr="00A220C7">
              <w:rPr>
                <w:rFonts w:hint="eastAsia"/>
              </w:rPr>
              <w:t>设置定型化、工具化、标准化的防护门。在电梯井内每隔</w:t>
            </w:r>
            <w:r w:rsidRPr="00A220C7">
              <w:rPr>
                <w:rFonts w:hint="eastAsia"/>
              </w:rPr>
              <w:t>2</w:t>
            </w:r>
            <w:r w:rsidRPr="00A220C7">
              <w:rPr>
                <w:rFonts w:hint="eastAsia"/>
              </w:rPr>
              <w:t>层（不大于</w:t>
            </w:r>
            <w:r w:rsidRPr="00A220C7">
              <w:rPr>
                <w:rFonts w:hint="eastAsia"/>
              </w:rPr>
              <w:t>10m</w:t>
            </w:r>
            <w:r w:rsidRPr="00A220C7">
              <w:rPr>
                <w:rFonts w:hint="eastAsia"/>
              </w:rPr>
              <w:t>）设置一道水平防护。</w:t>
            </w:r>
          </w:p>
        </w:tc>
      </w:tr>
      <w:tr w:rsidR="00985873" w:rsidRPr="00A220C7">
        <w:trPr>
          <w:cantSplit/>
          <w:jc w:val="center"/>
        </w:trPr>
        <w:tc>
          <w:tcPr>
            <w:tcW w:w="738" w:type="dxa"/>
            <w:vMerge/>
            <w:vAlign w:val="center"/>
          </w:tcPr>
          <w:p w:rsidR="00985873" w:rsidRPr="00A220C7" w:rsidRDefault="00985873">
            <w:pPr>
              <w:spacing w:line="300" w:lineRule="exact"/>
              <w:jc w:val="center"/>
            </w:pPr>
          </w:p>
        </w:tc>
        <w:tc>
          <w:tcPr>
            <w:tcW w:w="525" w:type="dxa"/>
            <w:vMerge/>
            <w:vAlign w:val="center"/>
          </w:tcPr>
          <w:p w:rsidR="00985873" w:rsidRPr="00A220C7" w:rsidRDefault="00985873">
            <w:pPr>
              <w:spacing w:line="300" w:lineRule="exact"/>
              <w:jc w:val="center"/>
            </w:pPr>
          </w:p>
        </w:tc>
        <w:tc>
          <w:tcPr>
            <w:tcW w:w="1260" w:type="dxa"/>
            <w:vAlign w:val="center"/>
          </w:tcPr>
          <w:p w:rsidR="00985873" w:rsidRPr="00A220C7" w:rsidRDefault="00647C27">
            <w:pPr>
              <w:spacing w:line="300" w:lineRule="exact"/>
              <w:jc w:val="center"/>
            </w:pPr>
            <w:r w:rsidRPr="00A220C7">
              <w:rPr>
                <w:rFonts w:hint="eastAsia"/>
              </w:rPr>
              <w:t>楼梯边</w:t>
            </w:r>
          </w:p>
        </w:tc>
        <w:tc>
          <w:tcPr>
            <w:tcW w:w="6930" w:type="dxa"/>
            <w:vAlign w:val="center"/>
          </w:tcPr>
          <w:p w:rsidR="00985873" w:rsidRPr="00A220C7" w:rsidRDefault="00647C27">
            <w:pPr>
              <w:spacing w:line="300" w:lineRule="exact"/>
            </w:pPr>
            <w:r w:rsidRPr="00A220C7">
              <w:rPr>
                <w:rFonts w:hint="eastAsia"/>
              </w:rPr>
              <w:t>设</w:t>
            </w:r>
            <w:r w:rsidRPr="00A220C7">
              <w:rPr>
                <w:rFonts w:hint="eastAsia"/>
              </w:rPr>
              <w:t>1.2m</w:t>
            </w:r>
            <w:r w:rsidRPr="00A220C7">
              <w:rPr>
                <w:rFonts w:hint="eastAsia"/>
              </w:rPr>
              <w:t>高的定型化、工具化的防护栏，</w:t>
            </w:r>
            <w:r w:rsidRPr="00A220C7">
              <w:rPr>
                <w:rFonts w:hint="eastAsia"/>
              </w:rPr>
              <w:t>18cm</w:t>
            </w:r>
            <w:r w:rsidRPr="00A220C7">
              <w:rPr>
                <w:rFonts w:hint="eastAsia"/>
              </w:rPr>
              <w:t>高的踢脚板。</w:t>
            </w:r>
          </w:p>
        </w:tc>
      </w:tr>
      <w:tr w:rsidR="00985873" w:rsidRPr="00A220C7">
        <w:trPr>
          <w:cantSplit/>
          <w:jc w:val="center"/>
        </w:trPr>
        <w:tc>
          <w:tcPr>
            <w:tcW w:w="738" w:type="dxa"/>
            <w:vMerge/>
            <w:vAlign w:val="center"/>
          </w:tcPr>
          <w:p w:rsidR="00985873" w:rsidRPr="00A220C7" w:rsidRDefault="00985873">
            <w:pPr>
              <w:spacing w:line="300" w:lineRule="exact"/>
              <w:jc w:val="center"/>
            </w:pPr>
          </w:p>
        </w:tc>
        <w:tc>
          <w:tcPr>
            <w:tcW w:w="525" w:type="dxa"/>
            <w:vMerge/>
            <w:vAlign w:val="center"/>
          </w:tcPr>
          <w:p w:rsidR="00985873" w:rsidRPr="00A220C7" w:rsidRDefault="00985873">
            <w:pPr>
              <w:spacing w:line="300" w:lineRule="exact"/>
              <w:jc w:val="center"/>
            </w:pPr>
          </w:p>
        </w:tc>
        <w:tc>
          <w:tcPr>
            <w:tcW w:w="1260" w:type="dxa"/>
            <w:vAlign w:val="center"/>
          </w:tcPr>
          <w:p w:rsidR="00985873" w:rsidRPr="00A220C7" w:rsidRDefault="00647C27">
            <w:pPr>
              <w:spacing w:line="300" w:lineRule="exact"/>
              <w:jc w:val="center"/>
            </w:pPr>
            <w:r w:rsidRPr="00A220C7">
              <w:rPr>
                <w:rFonts w:hint="eastAsia"/>
              </w:rPr>
              <w:t>垂直方向交叉作业</w:t>
            </w:r>
          </w:p>
        </w:tc>
        <w:tc>
          <w:tcPr>
            <w:tcW w:w="6930" w:type="dxa"/>
            <w:vAlign w:val="center"/>
          </w:tcPr>
          <w:p w:rsidR="00985873" w:rsidRPr="00A220C7" w:rsidRDefault="00647C27">
            <w:pPr>
              <w:spacing w:line="300" w:lineRule="exact"/>
            </w:pPr>
            <w:r w:rsidRPr="00A220C7">
              <w:rPr>
                <w:rFonts w:hint="eastAsia"/>
              </w:rPr>
              <w:t>设置防护隔离棚或其它设施。</w:t>
            </w:r>
          </w:p>
        </w:tc>
      </w:tr>
      <w:tr w:rsidR="00985873" w:rsidRPr="00A220C7">
        <w:trPr>
          <w:cantSplit/>
          <w:jc w:val="center"/>
        </w:trPr>
        <w:tc>
          <w:tcPr>
            <w:tcW w:w="738" w:type="dxa"/>
            <w:vMerge/>
            <w:vAlign w:val="center"/>
          </w:tcPr>
          <w:p w:rsidR="00985873" w:rsidRPr="00A220C7" w:rsidRDefault="00985873">
            <w:pPr>
              <w:spacing w:line="300" w:lineRule="exact"/>
              <w:jc w:val="center"/>
            </w:pPr>
          </w:p>
        </w:tc>
        <w:tc>
          <w:tcPr>
            <w:tcW w:w="525" w:type="dxa"/>
            <w:vMerge/>
            <w:vAlign w:val="center"/>
          </w:tcPr>
          <w:p w:rsidR="00985873" w:rsidRPr="00A220C7" w:rsidRDefault="00985873">
            <w:pPr>
              <w:spacing w:line="300" w:lineRule="exact"/>
              <w:jc w:val="center"/>
            </w:pPr>
          </w:p>
        </w:tc>
        <w:tc>
          <w:tcPr>
            <w:tcW w:w="1260" w:type="dxa"/>
            <w:vAlign w:val="center"/>
          </w:tcPr>
          <w:p w:rsidR="00985873" w:rsidRPr="00A220C7" w:rsidRDefault="00647C27">
            <w:pPr>
              <w:spacing w:line="300" w:lineRule="exact"/>
              <w:jc w:val="center"/>
            </w:pPr>
            <w:r w:rsidRPr="00A220C7">
              <w:rPr>
                <w:rFonts w:hint="eastAsia"/>
              </w:rPr>
              <w:t>高空作业</w:t>
            </w:r>
          </w:p>
        </w:tc>
        <w:tc>
          <w:tcPr>
            <w:tcW w:w="6930" w:type="dxa"/>
            <w:vAlign w:val="center"/>
          </w:tcPr>
          <w:p w:rsidR="00985873" w:rsidRPr="00A220C7" w:rsidRDefault="00647C27">
            <w:pPr>
              <w:spacing w:line="300" w:lineRule="exact"/>
            </w:pPr>
            <w:r w:rsidRPr="00A220C7">
              <w:rPr>
                <w:rFonts w:hint="eastAsia"/>
              </w:rPr>
              <w:t>有悬挂安全带的悬索或其它设施，有操作平台；有上下的梯子或其他形式的通道。</w:t>
            </w:r>
          </w:p>
        </w:tc>
      </w:tr>
      <w:tr w:rsidR="00985873" w:rsidRPr="00A220C7">
        <w:trPr>
          <w:cantSplit/>
          <w:jc w:val="center"/>
        </w:trPr>
        <w:tc>
          <w:tcPr>
            <w:tcW w:w="738" w:type="dxa"/>
            <w:vMerge/>
            <w:vAlign w:val="center"/>
          </w:tcPr>
          <w:p w:rsidR="00985873" w:rsidRPr="00A220C7" w:rsidRDefault="00985873">
            <w:pPr>
              <w:spacing w:line="300" w:lineRule="exact"/>
              <w:jc w:val="center"/>
            </w:pPr>
          </w:p>
        </w:tc>
        <w:tc>
          <w:tcPr>
            <w:tcW w:w="525" w:type="dxa"/>
            <w:vMerge/>
            <w:vAlign w:val="center"/>
          </w:tcPr>
          <w:p w:rsidR="00985873" w:rsidRPr="00A220C7" w:rsidRDefault="00985873">
            <w:pPr>
              <w:spacing w:line="300" w:lineRule="exact"/>
              <w:jc w:val="center"/>
            </w:pPr>
          </w:p>
        </w:tc>
        <w:tc>
          <w:tcPr>
            <w:tcW w:w="1260" w:type="dxa"/>
            <w:vAlign w:val="center"/>
          </w:tcPr>
          <w:p w:rsidR="00985873" w:rsidRPr="00A220C7" w:rsidRDefault="00647C27">
            <w:pPr>
              <w:spacing w:line="300" w:lineRule="exact"/>
              <w:jc w:val="center"/>
            </w:pPr>
            <w:r w:rsidRPr="00A220C7">
              <w:rPr>
                <w:rFonts w:hint="eastAsia"/>
              </w:rPr>
              <w:t>基坑、卸料平台</w:t>
            </w:r>
          </w:p>
        </w:tc>
        <w:tc>
          <w:tcPr>
            <w:tcW w:w="6930" w:type="dxa"/>
            <w:vAlign w:val="center"/>
          </w:tcPr>
          <w:p w:rsidR="00985873" w:rsidRPr="00A220C7" w:rsidRDefault="00647C27">
            <w:pPr>
              <w:spacing w:line="300" w:lineRule="exact"/>
            </w:pPr>
            <w:r w:rsidRPr="00A220C7">
              <w:rPr>
                <w:rFonts w:hint="eastAsia"/>
              </w:rPr>
              <w:t>设</w:t>
            </w:r>
            <w:r w:rsidRPr="00A220C7">
              <w:rPr>
                <w:rFonts w:hint="eastAsia"/>
              </w:rPr>
              <w:t>1.2m</w:t>
            </w:r>
            <w:r w:rsidRPr="00A220C7">
              <w:rPr>
                <w:rFonts w:hint="eastAsia"/>
              </w:rPr>
              <w:t>高标准化的防护栏，用密目式安全立网封闭，悬挂标识。</w:t>
            </w:r>
          </w:p>
        </w:tc>
      </w:tr>
      <w:tr w:rsidR="00985873" w:rsidRPr="00A220C7">
        <w:trPr>
          <w:cantSplit/>
          <w:jc w:val="center"/>
        </w:trPr>
        <w:tc>
          <w:tcPr>
            <w:tcW w:w="738" w:type="dxa"/>
            <w:vMerge/>
            <w:vAlign w:val="center"/>
          </w:tcPr>
          <w:p w:rsidR="00985873" w:rsidRPr="00A220C7" w:rsidRDefault="00985873">
            <w:pPr>
              <w:spacing w:line="300" w:lineRule="exact"/>
              <w:jc w:val="center"/>
            </w:pPr>
          </w:p>
        </w:tc>
        <w:tc>
          <w:tcPr>
            <w:tcW w:w="1785" w:type="dxa"/>
            <w:gridSpan w:val="2"/>
            <w:vAlign w:val="center"/>
          </w:tcPr>
          <w:p w:rsidR="00985873" w:rsidRPr="00A220C7" w:rsidRDefault="00647C27">
            <w:pPr>
              <w:spacing w:line="300" w:lineRule="exact"/>
              <w:jc w:val="center"/>
            </w:pPr>
            <w:r w:rsidRPr="00A220C7">
              <w:rPr>
                <w:rFonts w:hint="eastAsia"/>
              </w:rPr>
              <w:t>安全防护用品</w:t>
            </w:r>
          </w:p>
        </w:tc>
        <w:tc>
          <w:tcPr>
            <w:tcW w:w="6930" w:type="dxa"/>
            <w:vAlign w:val="center"/>
          </w:tcPr>
          <w:p w:rsidR="00985873" w:rsidRPr="00A220C7" w:rsidRDefault="00647C27">
            <w:pPr>
              <w:spacing w:line="300" w:lineRule="exact"/>
            </w:pPr>
            <w:r w:rsidRPr="00A220C7">
              <w:rPr>
                <w:rFonts w:hint="eastAsia"/>
              </w:rPr>
              <w:t>安全帽、安全带、特种作业人员（电工、焊工、架子工等）防护服装、用品等。</w:t>
            </w:r>
          </w:p>
        </w:tc>
      </w:tr>
      <w:tr w:rsidR="00985873" w:rsidRPr="00A220C7">
        <w:trPr>
          <w:cantSplit/>
          <w:jc w:val="center"/>
        </w:trPr>
        <w:tc>
          <w:tcPr>
            <w:tcW w:w="738" w:type="dxa"/>
            <w:vMerge w:val="restart"/>
            <w:vAlign w:val="center"/>
          </w:tcPr>
          <w:p w:rsidR="00985873" w:rsidRPr="00A220C7" w:rsidRDefault="00647C27">
            <w:pPr>
              <w:spacing w:line="300" w:lineRule="exact"/>
              <w:jc w:val="center"/>
            </w:pPr>
            <w:r w:rsidRPr="00A220C7">
              <w:rPr>
                <w:rFonts w:hint="eastAsia"/>
              </w:rPr>
              <w:t>其他</w:t>
            </w:r>
          </w:p>
        </w:tc>
        <w:tc>
          <w:tcPr>
            <w:tcW w:w="525" w:type="dxa"/>
            <w:vMerge w:val="restart"/>
            <w:vAlign w:val="center"/>
          </w:tcPr>
          <w:p w:rsidR="00985873" w:rsidRPr="00A220C7" w:rsidRDefault="00647C27">
            <w:pPr>
              <w:spacing w:line="300" w:lineRule="exact"/>
              <w:jc w:val="center"/>
            </w:pPr>
            <w:r w:rsidRPr="00A220C7">
              <w:rPr>
                <w:rFonts w:hint="eastAsia"/>
              </w:rPr>
              <w:t>机械设备防护</w:t>
            </w:r>
          </w:p>
        </w:tc>
        <w:tc>
          <w:tcPr>
            <w:tcW w:w="1260" w:type="dxa"/>
            <w:vAlign w:val="center"/>
          </w:tcPr>
          <w:p w:rsidR="00985873" w:rsidRPr="00A220C7" w:rsidRDefault="00647C27">
            <w:pPr>
              <w:spacing w:line="300" w:lineRule="exact"/>
              <w:jc w:val="center"/>
            </w:pPr>
            <w:r w:rsidRPr="00A220C7">
              <w:rPr>
                <w:rFonts w:hint="eastAsia"/>
              </w:rPr>
              <w:t>中小型机械</w:t>
            </w:r>
          </w:p>
        </w:tc>
        <w:tc>
          <w:tcPr>
            <w:tcW w:w="6930" w:type="dxa"/>
            <w:vAlign w:val="center"/>
          </w:tcPr>
          <w:p w:rsidR="00985873" w:rsidRPr="00A220C7" w:rsidRDefault="00647C27">
            <w:pPr>
              <w:spacing w:line="300" w:lineRule="exact"/>
            </w:pPr>
            <w:r w:rsidRPr="00A220C7">
              <w:rPr>
                <w:rFonts w:hint="eastAsia"/>
              </w:rPr>
              <w:t>设防护棚（同通道口防护并有防雨措施）。</w:t>
            </w:r>
          </w:p>
        </w:tc>
      </w:tr>
      <w:tr w:rsidR="00985873" w:rsidRPr="00A220C7">
        <w:trPr>
          <w:cantSplit/>
          <w:jc w:val="center"/>
        </w:trPr>
        <w:tc>
          <w:tcPr>
            <w:tcW w:w="738" w:type="dxa"/>
            <w:vMerge/>
            <w:vAlign w:val="center"/>
          </w:tcPr>
          <w:p w:rsidR="00985873" w:rsidRPr="00A220C7" w:rsidRDefault="00985873">
            <w:pPr>
              <w:spacing w:line="300" w:lineRule="exact"/>
              <w:jc w:val="center"/>
            </w:pPr>
          </w:p>
        </w:tc>
        <w:tc>
          <w:tcPr>
            <w:tcW w:w="525" w:type="dxa"/>
            <w:vMerge/>
            <w:vAlign w:val="center"/>
          </w:tcPr>
          <w:p w:rsidR="00985873" w:rsidRPr="00A220C7" w:rsidRDefault="00985873">
            <w:pPr>
              <w:spacing w:line="300" w:lineRule="exact"/>
              <w:jc w:val="center"/>
            </w:pPr>
          </w:p>
        </w:tc>
        <w:tc>
          <w:tcPr>
            <w:tcW w:w="1260" w:type="dxa"/>
            <w:vAlign w:val="center"/>
          </w:tcPr>
          <w:p w:rsidR="00985873" w:rsidRPr="00A220C7" w:rsidRDefault="00647C27">
            <w:pPr>
              <w:spacing w:line="300" w:lineRule="exact"/>
              <w:jc w:val="center"/>
            </w:pPr>
            <w:r w:rsidRPr="00A220C7">
              <w:rPr>
                <w:rFonts w:hint="eastAsia"/>
              </w:rPr>
              <w:t>垂直运输设备</w:t>
            </w:r>
          </w:p>
        </w:tc>
        <w:tc>
          <w:tcPr>
            <w:tcW w:w="6930" w:type="dxa"/>
            <w:vAlign w:val="center"/>
          </w:tcPr>
          <w:p w:rsidR="00985873" w:rsidRPr="00A220C7" w:rsidRDefault="00647C27">
            <w:pPr>
              <w:spacing w:line="300" w:lineRule="exact"/>
            </w:pPr>
            <w:r w:rsidRPr="00A220C7">
              <w:rPr>
                <w:rFonts w:hint="eastAsia"/>
              </w:rPr>
              <w:t>1.</w:t>
            </w:r>
            <w:r w:rsidRPr="00A220C7">
              <w:rPr>
                <w:rFonts w:hint="eastAsia"/>
              </w:rPr>
              <w:t>垂直运输设备检测、检验。</w:t>
            </w:r>
          </w:p>
          <w:p w:rsidR="00985873" w:rsidRPr="00A220C7" w:rsidRDefault="00647C27">
            <w:pPr>
              <w:spacing w:line="300" w:lineRule="exact"/>
            </w:pPr>
            <w:r w:rsidRPr="00A220C7">
              <w:rPr>
                <w:rFonts w:hint="eastAsia"/>
              </w:rPr>
              <w:t>2.</w:t>
            </w:r>
            <w:r w:rsidRPr="00A220C7">
              <w:rPr>
                <w:rFonts w:hint="eastAsia"/>
              </w:rPr>
              <w:t>物料提升机、施工电梯等卸料平台搭设、外侧用密目式安全立网全封闭，安全防护门、防护棚等。</w:t>
            </w:r>
          </w:p>
        </w:tc>
      </w:tr>
      <w:tr w:rsidR="00985873" w:rsidRPr="00A220C7">
        <w:trPr>
          <w:cantSplit/>
          <w:trHeight w:hRule="exact" w:val="510"/>
          <w:jc w:val="center"/>
        </w:trPr>
        <w:tc>
          <w:tcPr>
            <w:tcW w:w="738" w:type="dxa"/>
            <w:vMerge/>
            <w:vAlign w:val="center"/>
          </w:tcPr>
          <w:p w:rsidR="00985873" w:rsidRPr="00A220C7" w:rsidRDefault="00985873">
            <w:pPr>
              <w:spacing w:line="300" w:lineRule="exact"/>
              <w:jc w:val="center"/>
            </w:pPr>
          </w:p>
        </w:tc>
        <w:tc>
          <w:tcPr>
            <w:tcW w:w="1785" w:type="dxa"/>
            <w:gridSpan w:val="2"/>
            <w:vAlign w:val="center"/>
          </w:tcPr>
          <w:p w:rsidR="00985873" w:rsidRPr="00A220C7" w:rsidRDefault="00647C27">
            <w:pPr>
              <w:spacing w:line="300" w:lineRule="exact"/>
              <w:jc w:val="center"/>
            </w:pPr>
            <w:r w:rsidRPr="00A220C7">
              <w:rPr>
                <w:rFonts w:hint="eastAsia"/>
              </w:rPr>
              <w:t>专家论证审查</w:t>
            </w:r>
          </w:p>
        </w:tc>
        <w:tc>
          <w:tcPr>
            <w:tcW w:w="6930" w:type="dxa"/>
            <w:vAlign w:val="center"/>
          </w:tcPr>
          <w:p w:rsidR="00985873" w:rsidRPr="00A220C7" w:rsidRDefault="00647C27">
            <w:pPr>
              <w:spacing w:line="300" w:lineRule="exact"/>
            </w:pPr>
            <w:r w:rsidRPr="00A220C7">
              <w:rPr>
                <w:rFonts w:hint="eastAsia"/>
              </w:rPr>
              <w:t>超过一定规模的危险性较大工程专家论证审查。</w:t>
            </w:r>
          </w:p>
        </w:tc>
      </w:tr>
      <w:tr w:rsidR="00985873" w:rsidRPr="00A220C7">
        <w:trPr>
          <w:cantSplit/>
          <w:trHeight w:hRule="exact" w:val="510"/>
          <w:jc w:val="center"/>
        </w:trPr>
        <w:tc>
          <w:tcPr>
            <w:tcW w:w="738" w:type="dxa"/>
            <w:vMerge/>
            <w:vAlign w:val="center"/>
          </w:tcPr>
          <w:p w:rsidR="00985873" w:rsidRPr="00A220C7" w:rsidRDefault="00985873">
            <w:pPr>
              <w:spacing w:line="300" w:lineRule="exact"/>
              <w:jc w:val="center"/>
            </w:pPr>
          </w:p>
        </w:tc>
        <w:tc>
          <w:tcPr>
            <w:tcW w:w="1785" w:type="dxa"/>
            <w:gridSpan w:val="2"/>
            <w:vAlign w:val="center"/>
          </w:tcPr>
          <w:p w:rsidR="00985873" w:rsidRPr="00A220C7" w:rsidRDefault="00647C27">
            <w:pPr>
              <w:spacing w:line="300" w:lineRule="exact"/>
              <w:jc w:val="center"/>
            </w:pPr>
            <w:r w:rsidRPr="00A220C7">
              <w:rPr>
                <w:rFonts w:hint="eastAsia"/>
              </w:rPr>
              <w:t>应急救援预案</w:t>
            </w:r>
          </w:p>
        </w:tc>
        <w:tc>
          <w:tcPr>
            <w:tcW w:w="6930" w:type="dxa"/>
            <w:vAlign w:val="center"/>
          </w:tcPr>
          <w:p w:rsidR="00985873" w:rsidRPr="00A220C7" w:rsidRDefault="00647C27">
            <w:pPr>
              <w:spacing w:line="300" w:lineRule="exact"/>
            </w:pPr>
            <w:r w:rsidRPr="00A220C7">
              <w:rPr>
                <w:rFonts w:hint="eastAsia"/>
              </w:rPr>
              <w:t>救援器材准备及演练等。</w:t>
            </w:r>
          </w:p>
        </w:tc>
      </w:tr>
      <w:tr w:rsidR="00985873" w:rsidRPr="00A220C7">
        <w:trPr>
          <w:cantSplit/>
          <w:jc w:val="center"/>
        </w:trPr>
        <w:tc>
          <w:tcPr>
            <w:tcW w:w="738" w:type="dxa"/>
            <w:vMerge/>
            <w:vAlign w:val="center"/>
          </w:tcPr>
          <w:p w:rsidR="00985873" w:rsidRPr="00A220C7" w:rsidRDefault="00985873">
            <w:pPr>
              <w:spacing w:line="300" w:lineRule="exact"/>
              <w:jc w:val="center"/>
            </w:pPr>
          </w:p>
        </w:tc>
        <w:tc>
          <w:tcPr>
            <w:tcW w:w="1785" w:type="dxa"/>
            <w:gridSpan w:val="2"/>
            <w:vAlign w:val="center"/>
          </w:tcPr>
          <w:p w:rsidR="00985873" w:rsidRPr="00A220C7" w:rsidRDefault="00647C27">
            <w:pPr>
              <w:spacing w:line="300" w:lineRule="exact"/>
              <w:jc w:val="center"/>
            </w:pPr>
            <w:r w:rsidRPr="00A220C7">
              <w:rPr>
                <w:rFonts w:hint="eastAsia"/>
              </w:rPr>
              <w:t>非正常情况施工</w:t>
            </w:r>
          </w:p>
        </w:tc>
        <w:tc>
          <w:tcPr>
            <w:tcW w:w="6930" w:type="dxa"/>
            <w:vAlign w:val="center"/>
          </w:tcPr>
          <w:p w:rsidR="00985873" w:rsidRPr="00A220C7" w:rsidRDefault="00647C27">
            <w:pPr>
              <w:spacing w:line="300" w:lineRule="exact"/>
            </w:pPr>
            <w:r w:rsidRPr="00A220C7">
              <w:rPr>
                <w:rFonts w:hint="eastAsia"/>
              </w:rPr>
              <w:t>其它特殊情况下的防护费用，如：城市主干道、人流密集、河边等处施工及文物、古建筑、古树保护等。</w:t>
            </w:r>
          </w:p>
        </w:tc>
      </w:tr>
    </w:tbl>
    <w:p w:rsidR="00985873" w:rsidRPr="00A220C7" w:rsidRDefault="00647C27" w:rsidP="0087252F">
      <w:pPr>
        <w:spacing w:beforeLines="50"/>
        <w:ind w:firstLineChars="200" w:firstLine="420"/>
      </w:pPr>
      <w:r w:rsidRPr="00A220C7">
        <w:rPr>
          <w:rFonts w:hint="eastAsia"/>
        </w:rPr>
        <w:t>注：本表所列建筑工程安全文明施工费，是依据现行法律法规及标准规范确定的。如法律法规和标准规范修订，本表所列项目应按照修订后的法律法规和标准规范进行调整。</w:t>
      </w:r>
    </w:p>
    <w:p w:rsidR="00985873" w:rsidRPr="00A220C7" w:rsidRDefault="00985873">
      <w:pPr>
        <w:ind w:firstLineChars="200" w:firstLine="420"/>
      </w:pPr>
    </w:p>
    <w:p w:rsidR="00985873" w:rsidRPr="00A220C7" w:rsidRDefault="00985873">
      <w:pPr>
        <w:ind w:firstLineChars="200" w:firstLine="420"/>
      </w:pPr>
    </w:p>
    <w:p w:rsidR="00985873" w:rsidRPr="00A220C7" w:rsidRDefault="00985873">
      <w:pPr>
        <w:ind w:firstLineChars="200" w:firstLine="420"/>
      </w:pPr>
    </w:p>
    <w:p w:rsidR="00985873" w:rsidRPr="00A220C7" w:rsidRDefault="00985873">
      <w:pPr>
        <w:ind w:firstLineChars="200" w:firstLine="420"/>
      </w:pPr>
    </w:p>
    <w:p w:rsidR="00985873" w:rsidRPr="00A220C7" w:rsidRDefault="00985873">
      <w:pPr>
        <w:ind w:firstLineChars="200" w:firstLine="420"/>
      </w:pPr>
    </w:p>
    <w:p w:rsidR="00985873" w:rsidRPr="00A220C7" w:rsidRDefault="00985873">
      <w:pPr>
        <w:spacing w:line="360" w:lineRule="auto"/>
        <w:rPr>
          <w:sz w:val="24"/>
        </w:rPr>
      </w:pPr>
    </w:p>
    <w:p w:rsidR="00985873" w:rsidRPr="00A220C7" w:rsidRDefault="00985873">
      <w:pPr>
        <w:spacing w:line="360" w:lineRule="auto"/>
        <w:rPr>
          <w:sz w:val="24"/>
        </w:rPr>
        <w:sectPr w:rsidR="00985873" w:rsidRPr="00A220C7">
          <w:pgSz w:w="11907" w:h="16840"/>
          <w:pgMar w:top="1440" w:right="1440" w:bottom="1440" w:left="1797" w:header="851" w:footer="851" w:gutter="0"/>
          <w:cols w:space="720"/>
          <w:docGrid w:linePitch="312"/>
        </w:sectPr>
      </w:pPr>
    </w:p>
    <w:p w:rsidR="00985873" w:rsidRPr="00A220C7" w:rsidRDefault="00647C27">
      <w:pPr>
        <w:spacing w:line="360" w:lineRule="auto"/>
        <w:rPr>
          <w:b/>
          <w:sz w:val="28"/>
          <w:szCs w:val="28"/>
        </w:rPr>
      </w:pPr>
      <w:r w:rsidRPr="00A220C7">
        <w:rPr>
          <w:rFonts w:hint="eastAsia"/>
          <w:b/>
          <w:sz w:val="28"/>
          <w:szCs w:val="28"/>
        </w:rPr>
        <w:lastRenderedPageBreak/>
        <w:t>5</w:t>
      </w:r>
      <w:r w:rsidRPr="00A220C7">
        <w:rPr>
          <w:rFonts w:hint="eastAsia"/>
          <w:b/>
          <w:sz w:val="28"/>
          <w:szCs w:val="28"/>
        </w:rPr>
        <w:t>、项目经理简历表（</w:t>
      </w:r>
      <w:proofErr w:type="gramStart"/>
      <w:r w:rsidRPr="00A220C7">
        <w:rPr>
          <w:rFonts w:hint="eastAsia"/>
          <w:b/>
          <w:sz w:val="28"/>
          <w:szCs w:val="28"/>
        </w:rPr>
        <w:t>附已录入</w:t>
      </w:r>
      <w:proofErr w:type="gramEnd"/>
      <w:r w:rsidRPr="00A220C7">
        <w:rPr>
          <w:rFonts w:hint="eastAsia"/>
          <w:b/>
          <w:sz w:val="28"/>
          <w:szCs w:val="28"/>
        </w:rPr>
        <w:t>广西建筑业企业诚信信息库的项目经理注册建造</w:t>
      </w:r>
      <w:proofErr w:type="gramStart"/>
      <w:r w:rsidRPr="00A220C7">
        <w:rPr>
          <w:rFonts w:hint="eastAsia"/>
          <w:b/>
          <w:sz w:val="28"/>
          <w:szCs w:val="28"/>
        </w:rPr>
        <w:t>师注册</w:t>
      </w:r>
      <w:proofErr w:type="gramEnd"/>
      <w:r w:rsidRPr="00A220C7">
        <w:rPr>
          <w:rFonts w:hint="eastAsia"/>
          <w:b/>
          <w:sz w:val="28"/>
          <w:szCs w:val="28"/>
        </w:rPr>
        <w:t>证书和安全生产考核合格证书（</w:t>
      </w:r>
      <w:r w:rsidRPr="00A220C7">
        <w:rPr>
          <w:rFonts w:hint="eastAsia"/>
          <w:b/>
          <w:sz w:val="28"/>
          <w:szCs w:val="28"/>
        </w:rPr>
        <w:t>B</w:t>
      </w:r>
      <w:r w:rsidRPr="00A220C7">
        <w:rPr>
          <w:rFonts w:hint="eastAsia"/>
          <w:b/>
          <w:sz w:val="28"/>
          <w:szCs w:val="28"/>
        </w:rPr>
        <w:t>类）的诚信库页面打印文件）；</w:t>
      </w:r>
    </w:p>
    <w:p w:rsidR="00985873" w:rsidRPr="00A220C7" w:rsidRDefault="00647C27" w:rsidP="0087252F">
      <w:pPr>
        <w:spacing w:beforeLines="50" w:line="360" w:lineRule="auto"/>
        <w:rPr>
          <w:b/>
          <w:sz w:val="28"/>
          <w:szCs w:val="28"/>
        </w:rPr>
      </w:pPr>
      <w:r w:rsidRPr="00A220C7">
        <w:rPr>
          <w:rFonts w:hint="eastAsia"/>
          <w:b/>
          <w:sz w:val="28"/>
          <w:szCs w:val="28"/>
        </w:rPr>
        <w:t>6</w:t>
      </w:r>
      <w:r w:rsidRPr="00A220C7">
        <w:rPr>
          <w:rFonts w:hint="eastAsia"/>
          <w:b/>
          <w:sz w:val="28"/>
          <w:szCs w:val="28"/>
        </w:rPr>
        <w:t>、专职安全员简历表（</w:t>
      </w:r>
      <w:proofErr w:type="gramStart"/>
      <w:r w:rsidRPr="00A220C7">
        <w:rPr>
          <w:rFonts w:hint="eastAsia"/>
          <w:b/>
          <w:sz w:val="28"/>
          <w:szCs w:val="28"/>
        </w:rPr>
        <w:t>附已录入</w:t>
      </w:r>
      <w:proofErr w:type="gramEnd"/>
      <w:r w:rsidRPr="00A220C7">
        <w:rPr>
          <w:rFonts w:hint="eastAsia"/>
          <w:b/>
          <w:sz w:val="28"/>
          <w:szCs w:val="28"/>
        </w:rPr>
        <w:t>广西建筑业企业诚信信息库中的专职安全员安全生产考核合格证书（</w:t>
      </w:r>
      <w:r w:rsidRPr="00A220C7">
        <w:rPr>
          <w:rFonts w:hint="eastAsia"/>
          <w:b/>
          <w:sz w:val="28"/>
          <w:szCs w:val="28"/>
        </w:rPr>
        <w:t>C</w:t>
      </w:r>
      <w:r w:rsidRPr="00A220C7">
        <w:rPr>
          <w:rFonts w:hint="eastAsia"/>
          <w:b/>
          <w:sz w:val="28"/>
          <w:szCs w:val="28"/>
        </w:rPr>
        <w:t>类）的诚信库页面打印文件）；</w:t>
      </w:r>
    </w:p>
    <w:p w:rsidR="00985873" w:rsidRPr="00A220C7" w:rsidRDefault="00647C27" w:rsidP="0087252F">
      <w:pPr>
        <w:spacing w:beforeLines="50" w:line="360" w:lineRule="auto"/>
        <w:rPr>
          <w:b/>
          <w:sz w:val="28"/>
          <w:szCs w:val="28"/>
        </w:rPr>
      </w:pPr>
      <w:r w:rsidRPr="00A220C7">
        <w:rPr>
          <w:rFonts w:hint="eastAsia"/>
          <w:b/>
          <w:sz w:val="28"/>
          <w:szCs w:val="28"/>
        </w:rPr>
        <w:t>7</w:t>
      </w:r>
      <w:r w:rsidRPr="00A220C7">
        <w:rPr>
          <w:rFonts w:hint="eastAsia"/>
          <w:b/>
          <w:sz w:val="28"/>
          <w:szCs w:val="28"/>
        </w:rPr>
        <w:t>、已录入广西建筑业企业诚信信息库的专职投标员、项目经理、技术负责人和主要管理人员</w:t>
      </w:r>
      <w:r w:rsidRPr="00A220C7">
        <w:rPr>
          <w:rFonts w:hint="eastAsia"/>
          <w:b/>
          <w:sz w:val="28"/>
          <w:szCs w:val="28"/>
        </w:rPr>
        <w:t>2020</w:t>
      </w:r>
      <w:r w:rsidRPr="00A220C7">
        <w:rPr>
          <w:rFonts w:hint="eastAsia"/>
          <w:b/>
          <w:sz w:val="28"/>
          <w:szCs w:val="28"/>
        </w:rPr>
        <w:t>年</w:t>
      </w:r>
      <w:r w:rsidR="000B733D">
        <w:rPr>
          <w:rFonts w:hint="eastAsia"/>
          <w:b/>
          <w:sz w:val="28"/>
          <w:szCs w:val="28"/>
        </w:rPr>
        <w:t>8</w:t>
      </w:r>
      <w:r w:rsidRPr="00A220C7">
        <w:rPr>
          <w:rFonts w:hint="eastAsia"/>
          <w:b/>
          <w:sz w:val="28"/>
          <w:szCs w:val="28"/>
        </w:rPr>
        <w:t>月～</w:t>
      </w:r>
      <w:r w:rsidRPr="00A220C7">
        <w:rPr>
          <w:rFonts w:hint="eastAsia"/>
          <w:b/>
          <w:sz w:val="28"/>
          <w:szCs w:val="28"/>
        </w:rPr>
        <w:t>20</w:t>
      </w:r>
      <w:r w:rsidR="000B733D">
        <w:rPr>
          <w:rFonts w:hint="eastAsia"/>
          <w:b/>
          <w:sz w:val="28"/>
          <w:szCs w:val="28"/>
        </w:rPr>
        <w:t>21</w:t>
      </w:r>
      <w:r w:rsidRPr="00A220C7">
        <w:rPr>
          <w:rFonts w:hint="eastAsia"/>
          <w:b/>
          <w:sz w:val="28"/>
          <w:szCs w:val="28"/>
        </w:rPr>
        <w:t>年</w:t>
      </w:r>
      <w:r w:rsidR="000B733D">
        <w:rPr>
          <w:rFonts w:hint="eastAsia"/>
          <w:b/>
          <w:sz w:val="28"/>
          <w:szCs w:val="28"/>
        </w:rPr>
        <w:t>1</w:t>
      </w:r>
      <w:r w:rsidRPr="00A220C7">
        <w:rPr>
          <w:rFonts w:hint="eastAsia"/>
          <w:b/>
          <w:sz w:val="28"/>
          <w:szCs w:val="28"/>
        </w:rPr>
        <w:t>月在现任职单位依法缴纳社会保险的证明材料及相关材料诚信库页面打印文件；</w:t>
      </w:r>
    </w:p>
    <w:p w:rsidR="00985873" w:rsidRPr="00A220C7" w:rsidRDefault="00647C27" w:rsidP="0087252F">
      <w:pPr>
        <w:spacing w:beforeLines="50" w:line="360" w:lineRule="auto"/>
        <w:rPr>
          <w:b/>
          <w:sz w:val="28"/>
          <w:szCs w:val="28"/>
        </w:rPr>
      </w:pPr>
      <w:r w:rsidRPr="00A220C7">
        <w:rPr>
          <w:rFonts w:hint="eastAsia"/>
          <w:b/>
          <w:sz w:val="28"/>
          <w:szCs w:val="28"/>
        </w:rPr>
        <w:t>8</w:t>
      </w:r>
      <w:r w:rsidRPr="00A220C7">
        <w:rPr>
          <w:rFonts w:hint="eastAsia"/>
          <w:b/>
          <w:sz w:val="28"/>
          <w:szCs w:val="28"/>
        </w:rPr>
        <w:t>、资格审查需要的其他材料：项目管理机构配备情况表、拟投入施工机械设备情况表、项目技术负责人简历表、企业近年已完成类似项目一览表（如有）、企业近年财务状况表、近年发生的诉讼和仲裁情况（如有）、近年发生的诉讼和仲裁情况（如有）、在经营活动中没有重大违法记录和不良信用记录的书面声明；（格式自拟，必须提供）（对在“信用中国”网站</w:t>
      </w:r>
      <w:r w:rsidRPr="00A220C7">
        <w:rPr>
          <w:rFonts w:hint="eastAsia"/>
          <w:b/>
          <w:sz w:val="28"/>
          <w:szCs w:val="28"/>
        </w:rPr>
        <w:t xml:space="preserve">(www.creditchina.gov.cn) </w:t>
      </w:r>
      <w:r w:rsidRPr="00A220C7">
        <w:rPr>
          <w:rFonts w:hint="eastAsia"/>
          <w:b/>
          <w:sz w:val="28"/>
          <w:szCs w:val="28"/>
        </w:rPr>
        <w:t>、中国政府采购网</w:t>
      </w:r>
      <w:r w:rsidRPr="00A220C7">
        <w:rPr>
          <w:rFonts w:hint="eastAsia"/>
          <w:b/>
          <w:sz w:val="28"/>
          <w:szCs w:val="28"/>
        </w:rPr>
        <w:t>(www.ccgp.gov.cn)</w:t>
      </w:r>
      <w:r w:rsidRPr="00A220C7">
        <w:rPr>
          <w:rFonts w:hint="eastAsia"/>
          <w:b/>
          <w:sz w:val="28"/>
          <w:szCs w:val="28"/>
        </w:rPr>
        <w:t>被列入失信被执行人、重大税收违法案件当事人名单、政府采购严重违法失信行为记录名单及其他不符合《中华人民共和国政府采购法》第二十二条规定条件的供应商，资格审查不通过，不得参与政府采购活动）等。</w:t>
      </w:r>
    </w:p>
    <w:p w:rsidR="00985873" w:rsidRPr="00A220C7" w:rsidRDefault="00985873">
      <w:pPr>
        <w:spacing w:line="480" w:lineRule="auto"/>
        <w:ind w:firstLineChars="250" w:firstLine="525"/>
        <w:jc w:val="center"/>
        <w:rPr>
          <w:szCs w:val="21"/>
        </w:rPr>
      </w:pPr>
    </w:p>
    <w:p w:rsidR="00985873" w:rsidRPr="00A220C7" w:rsidRDefault="00647C27" w:rsidP="0087252F">
      <w:pPr>
        <w:spacing w:beforeLines="50" w:afterLines="100" w:line="440" w:lineRule="exact"/>
        <w:rPr>
          <w:b/>
          <w:sz w:val="28"/>
          <w:szCs w:val="28"/>
        </w:rPr>
      </w:pPr>
      <w:r w:rsidRPr="00A220C7">
        <w:rPr>
          <w:b/>
          <w:sz w:val="28"/>
          <w:szCs w:val="28"/>
        </w:rPr>
        <w:br w:type="page"/>
      </w:r>
      <w:r w:rsidRPr="00A220C7">
        <w:rPr>
          <w:rFonts w:hint="eastAsia"/>
          <w:b/>
          <w:sz w:val="28"/>
          <w:szCs w:val="28"/>
        </w:rPr>
        <w:lastRenderedPageBreak/>
        <w:t>附表：</w:t>
      </w:r>
    </w:p>
    <w:p w:rsidR="00985873" w:rsidRPr="00A220C7" w:rsidRDefault="00647C27">
      <w:pPr>
        <w:tabs>
          <w:tab w:val="left" w:pos="826"/>
        </w:tabs>
        <w:snapToGrid w:val="0"/>
        <w:ind w:firstLineChars="200" w:firstLine="482"/>
        <w:rPr>
          <w:b/>
          <w:sz w:val="24"/>
        </w:rPr>
      </w:pPr>
      <w:r w:rsidRPr="00A220C7">
        <w:rPr>
          <w:b/>
          <w:sz w:val="24"/>
        </w:rPr>
        <w:t>（</w:t>
      </w:r>
      <w:r w:rsidRPr="00A220C7">
        <w:rPr>
          <w:b/>
          <w:sz w:val="24"/>
        </w:rPr>
        <w:t>1</w:t>
      </w:r>
      <w:r w:rsidRPr="00A220C7">
        <w:rPr>
          <w:b/>
          <w:sz w:val="24"/>
        </w:rPr>
        <w:t>）项目管理机构配备情况表</w:t>
      </w:r>
    </w:p>
    <w:p w:rsidR="00985873" w:rsidRPr="00A220C7" w:rsidRDefault="00985873">
      <w:pPr>
        <w:tabs>
          <w:tab w:val="left" w:pos="826"/>
        </w:tabs>
        <w:snapToGrid w:val="0"/>
        <w:ind w:firstLineChars="200" w:firstLine="482"/>
        <w:rPr>
          <w:b/>
          <w:sz w:val="24"/>
        </w:rPr>
      </w:pPr>
    </w:p>
    <w:p w:rsidR="00985873" w:rsidRPr="00A220C7" w:rsidRDefault="00647C27">
      <w:pPr>
        <w:pStyle w:val="afc"/>
        <w:outlineLvl w:val="0"/>
      </w:pPr>
      <w:r w:rsidRPr="00A220C7">
        <w:rPr>
          <w:u w:val="single"/>
        </w:rPr>
        <w:t xml:space="preserve">            </w:t>
      </w:r>
      <w:r w:rsidRPr="00A220C7">
        <w:rPr>
          <w:rFonts w:hint="eastAsia"/>
          <w:u w:val="single"/>
        </w:rPr>
        <w:t>（</w:t>
      </w:r>
      <w:r w:rsidRPr="00A220C7">
        <w:rPr>
          <w:u w:val="single"/>
        </w:rPr>
        <w:t>招标工程项目名称</w:t>
      </w:r>
      <w:r w:rsidRPr="00A220C7">
        <w:rPr>
          <w:rFonts w:hint="eastAsia"/>
          <w:u w:val="single"/>
        </w:rPr>
        <w:t>）</w:t>
      </w:r>
      <w:r w:rsidRPr="00A220C7">
        <w:rPr>
          <w:u w:val="single"/>
        </w:rPr>
        <w:t xml:space="preserve">        </w:t>
      </w:r>
      <w:r w:rsidRPr="00A220C7">
        <w:t xml:space="preserve"> </w:t>
      </w:r>
      <w:r w:rsidRPr="00A220C7">
        <w:t>工程</w:t>
      </w: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829"/>
        <w:gridCol w:w="816"/>
        <w:gridCol w:w="1148"/>
        <w:gridCol w:w="1148"/>
        <w:gridCol w:w="1148"/>
        <w:gridCol w:w="1148"/>
        <w:gridCol w:w="850"/>
        <w:gridCol w:w="1679"/>
      </w:tblGrid>
      <w:tr w:rsidR="00985873" w:rsidRPr="00A220C7">
        <w:trPr>
          <w:cantSplit/>
          <w:trHeight w:val="467"/>
          <w:jc w:val="center"/>
        </w:trPr>
        <w:tc>
          <w:tcPr>
            <w:tcW w:w="993" w:type="dxa"/>
            <w:vMerge w:val="restart"/>
            <w:vAlign w:val="center"/>
          </w:tcPr>
          <w:p w:rsidR="00985873" w:rsidRPr="00A220C7" w:rsidRDefault="00647C27" w:rsidP="005538F9">
            <w:pPr>
              <w:ind w:left="223" w:hangingChars="106" w:hanging="223"/>
              <w:jc w:val="center"/>
            </w:pPr>
            <w:r w:rsidRPr="00A220C7">
              <w:t>岗位</w:t>
            </w:r>
          </w:p>
        </w:tc>
        <w:tc>
          <w:tcPr>
            <w:tcW w:w="829" w:type="dxa"/>
            <w:vMerge w:val="restart"/>
            <w:vAlign w:val="center"/>
          </w:tcPr>
          <w:p w:rsidR="00985873" w:rsidRPr="00A220C7" w:rsidRDefault="00647C27" w:rsidP="005538F9">
            <w:pPr>
              <w:ind w:left="223" w:hangingChars="106" w:hanging="223"/>
              <w:jc w:val="center"/>
            </w:pPr>
            <w:r w:rsidRPr="00A220C7">
              <w:t>姓名</w:t>
            </w:r>
          </w:p>
        </w:tc>
        <w:tc>
          <w:tcPr>
            <w:tcW w:w="816" w:type="dxa"/>
            <w:vMerge w:val="restart"/>
            <w:vAlign w:val="center"/>
          </w:tcPr>
          <w:p w:rsidR="00985873" w:rsidRPr="00A220C7" w:rsidRDefault="00647C27" w:rsidP="005538F9">
            <w:pPr>
              <w:ind w:left="223" w:hangingChars="106" w:hanging="223"/>
              <w:jc w:val="center"/>
            </w:pPr>
            <w:r w:rsidRPr="00A220C7">
              <w:t>职称</w:t>
            </w:r>
          </w:p>
        </w:tc>
        <w:tc>
          <w:tcPr>
            <w:tcW w:w="4592" w:type="dxa"/>
            <w:gridSpan w:val="4"/>
            <w:vAlign w:val="center"/>
          </w:tcPr>
          <w:p w:rsidR="00985873" w:rsidRPr="00A220C7" w:rsidRDefault="00647C27" w:rsidP="005538F9">
            <w:pPr>
              <w:ind w:left="223" w:hangingChars="106" w:hanging="223"/>
              <w:jc w:val="center"/>
            </w:pPr>
            <w:r w:rsidRPr="00A220C7">
              <w:t>执业或职业资格证明</w:t>
            </w:r>
          </w:p>
        </w:tc>
        <w:tc>
          <w:tcPr>
            <w:tcW w:w="2529" w:type="dxa"/>
            <w:gridSpan w:val="2"/>
            <w:vAlign w:val="center"/>
          </w:tcPr>
          <w:p w:rsidR="00985873" w:rsidRPr="00A220C7" w:rsidRDefault="00647C27" w:rsidP="005538F9">
            <w:pPr>
              <w:ind w:left="223" w:hangingChars="106" w:hanging="223"/>
              <w:jc w:val="center"/>
            </w:pPr>
            <w:r w:rsidRPr="00A220C7">
              <w:t>承担完工工程情况</w:t>
            </w:r>
          </w:p>
        </w:tc>
      </w:tr>
      <w:tr w:rsidR="00985873" w:rsidRPr="00A220C7">
        <w:trPr>
          <w:cantSplit/>
          <w:trHeight w:val="444"/>
          <w:jc w:val="center"/>
        </w:trPr>
        <w:tc>
          <w:tcPr>
            <w:tcW w:w="993" w:type="dxa"/>
            <w:vMerge/>
            <w:vAlign w:val="center"/>
          </w:tcPr>
          <w:p w:rsidR="00985873" w:rsidRPr="00A220C7" w:rsidRDefault="00985873" w:rsidP="005538F9">
            <w:pPr>
              <w:ind w:left="223" w:hangingChars="106" w:hanging="223"/>
              <w:jc w:val="center"/>
            </w:pPr>
          </w:p>
        </w:tc>
        <w:tc>
          <w:tcPr>
            <w:tcW w:w="829" w:type="dxa"/>
            <w:vMerge/>
            <w:vAlign w:val="center"/>
          </w:tcPr>
          <w:p w:rsidR="00985873" w:rsidRPr="00A220C7" w:rsidRDefault="00985873" w:rsidP="005538F9">
            <w:pPr>
              <w:ind w:left="223" w:hangingChars="106" w:hanging="223"/>
              <w:jc w:val="center"/>
            </w:pPr>
          </w:p>
        </w:tc>
        <w:tc>
          <w:tcPr>
            <w:tcW w:w="816" w:type="dxa"/>
            <w:vMerge/>
            <w:vAlign w:val="center"/>
          </w:tcPr>
          <w:p w:rsidR="00985873" w:rsidRPr="00A220C7" w:rsidRDefault="00985873" w:rsidP="005538F9">
            <w:pPr>
              <w:ind w:left="223" w:hangingChars="106" w:hanging="223"/>
              <w:jc w:val="center"/>
            </w:pPr>
          </w:p>
        </w:tc>
        <w:tc>
          <w:tcPr>
            <w:tcW w:w="1148" w:type="dxa"/>
            <w:vAlign w:val="center"/>
          </w:tcPr>
          <w:p w:rsidR="00985873" w:rsidRPr="00A220C7" w:rsidRDefault="00647C27" w:rsidP="005538F9">
            <w:pPr>
              <w:ind w:left="223" w:hangingChars="106" w:hanging="223"/>
              <w:jc w:val="center"/>
            </w:pPr>
            <w:r w:rsidRPr="00A220C7">
              <w:t>证书名称</w:t>
            </w:r>
          </w:p>
        </w:tc>
        <w:tc>
          <w:tcPr>
            <w:tcW w:w="1148" w:type="dxa"/>
            <w:vAlign w:val="center"/>
          </w:tcPr>
          <w:p w:rsidR="00985873" w:rsidRPr="00A220C7" w:rsidRDefault="00647C27" w:rsidP="005538F9">
            <w:pPr>
              <w:ind w:left="223" w:hangingChars="106" w:hanging="223"/>
              <w:jc w:val="center"/>
            </w:pPr>
            <w:r w:rsidRPr="00A220C7">
              <w:t>级别</w:t>
            </w:r>
          </w:p>
        </w:tc>
        <w:tc>
          <w:tcPr>
            <w:tcW w:w="1148" w:type="dxa"/>
            <w:vAlign w:val="center"/>
          </w:tcPr>
          <w:p w:rsidR="00985873" w:rsidRPr="00A220C7" w:rsidRDefault="00647C27" w:rsidP="005538F9">
            <w:pPr>
              <w:ind w:left="223" w:hangingChars="106" w:hanging="223"/>
              <w:jc w:val="center"/>
            </w:pPr>
            <w:r w:rsidRPr="00A220C7">
              <w:t>证号</w:t>
            </w:r>
          </w:p>
        </w:tc>
        <w:tc>
          <w:tcPr>
            <w:tcW w:w="1148" w:type="dxa"/>
            <w:vAlign w:val="center"/>
          </w:tcPr>
          <w:p w:rsidR="00985873" w:rsidRPr="00A220C7" w:rsidRDefault="00647C27" w:rsidP="005538F9">
            <w:pPr>
              <w:ind w:left="223" w:hangingChars="106" w:hanging="223"/>
              <w:jc w:val="center"/>
            </w:pPr>
            <w:r w:rsidRPr="00A220C7">
              <w:t>专业</w:t>
            </w:r>
          </w:p>
        </w:tc>
        <w:tc>
          <w:tcPr>
            <w:tcW w:w="850" w:type="dxa"/>
            <w:vAlign w:val="center"/>
          </w:tcPr>
          <w:p w:rsidR="00985873" w:rsidRPr="00A220C7" w:rsidRDefault="00647C27" w:rsidP="005538F9">
            <w:pPr>
              <w:ind w:left="223" w:hangingChars="106" w:hanging="223"/>
              <w:jc w:val="center"/>
            </w:pPr>
            <w:r w:rsidRPr="00A220C7">
              <w:t>项目数</w:t>
            </w:r>
          </w:p>
        </w:tc>
        <w:tc>
          <w:tcPr>
            <w:tcW w:w="1679" w:type="dxa"/>
            <w:vAlign w:val="center"/>
          </w:tcPr>
          <w:p w:rsidR="00985873" w:rsidRPr="00A220C7" w:rsidRDefault="00647C27" w:rsidP="005538F9">
            <w:pPr>
              <w:ind w:left="223" w:hangingChars="106" w:hanging="223"/>
              <w:jc w:val="center"/>
            </w:pPr>
            <w:r w:rsidRPr="00A220C7">
              <w:t>主要项目</w:t>
            </w:r>
          </w:p>
          <w:p w:rsidR="00985873" w:rsidRPr="00A220C7" w:rsidRDefault="00647C27" w:rsidP="005538F9">
            <w:pPr>
              <w:ind w:left="223" w:hangingChars="106" w:hanging="223"/>
              <w:jc w:val="center"/>
            </w:pPr>
            <w:r w:rsidRPr="00A220C7">
              <w:t>名称</w:t>
            </w:r>
          </w:p>
        </w:tc>
      </w:tr>
      <w:tr w:rsidR="00985873" w:rsidRPr="00A220C7">
        <w:trPr>
          <w:trHeight w:val="660"/>
          <w:jc w:val="center"/>
        </w:trPr>
        <w:tc>
          <w:tcPr>
            <w:tcW w:w="993" w:type="dxa"/>
            <w:vAlign w:val="center"/>
          </w:tcPr>
          <w:p w:rsidR="00985873" w:rsidRPr="00A220C7" w:rsidRDefault="00985873" w:rsidP="005538F9">
            <w:pPr>
              <w:ind w:left="223" w:hangingChars="106" w:hanging="223"/>
              <w:jc w:val="center"/>
              <w:rPr>
                <w:szCs w:val="21"/>
              </w:rPr>
            </w:pPr>
          </w:p>
        </w:tc>
        <w:tc>
          <w:tcPr>
            <w:tcW w:w="829" w:type="dxa"/>
            <w:vAlign w:val="center"/>
          </w:tcPr>
          <w:p w:rsidR="00985873" w:rsidRPr="00A220C7" w:rsidRDefault="00985873" w:rsidP="005538F9">
            <w:pPr>
              <w:ind w:left="223" w:hangingChars="106" w:hanging="223"/>
              <w:jc w:val="center"/>
            </w:pPr>
          </w:p>
        </w:tc>
        <w:tc>
          <w:tcPr>
            <w:tcW w:w="816"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850" w:type="dxa"/>
            <w:vAlign w:val="center"/>
          </w:tcPr>
          <w:p w:rsidR="00985873" w:rsidRPr="00A220C7" w:rsidRDefault="00985873" w:rsidP="005538F9">
            <w:pPr>
              <w:ind w:left="223" w:hangingChars="106" w:hanging="223"/>
              <w:jc w:val="center"/>
            </w:pPr>
          </w:p>
        </w:tc>
        <w:tc>
          <w:tcPr>
            <w:tcW w:w="1679" w:type="dxa"/>
            <w:vAlign w:val="center"/>
          </w:tcPr>
          <w:p w:rsidR="00985873" w:rsidRPr="00A220C7" w:rsidRDefault="00985873" w:rsidP="005538F9">
            <w:pPr>
              <w:ind w:left="223" w:hangingChars="106" w:hanging="223"/>
              <w:jc w:val="center"/>
            </w:pPr>
          </w:p>
        </w:tc>
      </w:tr>
      <w:tr w:rsidR="00985873" w:rsidRPr="00A220C7">
        <w:trPr>
          <w:trHeight w:val="660"/>
          <w:jc w:val="center"/>
        </w:trPr>
        <w:tc>
          <w:tcPr>
            <w:tcW w:w="993" w:type="dxa"/>
            <w:vAlign w:val="center"/>
          </w:tcPr>
          <w:p w:rsidR="00985873" w:rsidRPr="00A220C7" w:rsidRDefault="00985873" w:rsidP="005538F9">
            <w:pPr>
              <w:ind w:left="223" w:hangingChars="106" w:hanging="223"/>
              <w:jc w:val="center"/>
              <w:rPr>
                <w:szCs w:val="21"/>
              </w:rPr>
            </w:pPr>
          </w:p>
        </w:tc>
        <w:tc>
          <w:tcPr>
            <w:tcW w:w="829" w:type="dxa"/>
            <w:vAlign w:val="center"/>
          </w:tcPr>
          <w:p w:rsidR="00985873" w:rsidRPr="00A220C7" w:rsidRDefault="00985873" w:rsidP="005538F9">
            <w:pPr>
              <w:ind w:left="223" w:hangingChars="106" w:hanging="223"/>
              <w:jc w:val="center"/>
            </w:pPr>
          </w:p>
        </w:tc>
        <w:tc>
          <w:tcPr>
            <w:tcW w:w="816"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850" w:type="dxa"/>
            <w:vAlign w:val="center"/>
          </w:tcPr>
          <w:p w:rsidR="00985873" w:rsidRPr="00A220C7" w:rsidRDefault="00985873" w:rsidP="005538F9">
            <w:pPr>
              <w:ind w:left="223" w:hangingChars="106" w:hanging="223"/>
              <w:jc w:val="center"/>
            </w:pPr>
          </w:p>
        </w:tc>
        <w:tc>
          <w:tcPr>
            <w:tcW w:w="1679" w:type="dxa"/>
            <w:vAlign w:val="center"/>
          </w:tcPr>
          <w:p w:rsidR="00985873" w:rsidRPr="00A220C7" w:rsidRDefault="00985873" w:rsidP="005538F9">
            <w:pPr>
              <w:ind w:left="223" w:hangingChars="106" w:hanging="223"/>
              <w:jc w:val="center"/>
            </w:pPr>
          </w:p>
        </w:tc>
      </w:tr>
      <w:tr w:rsidR="00985873" w:rsidRPr="00A220C7">
        <w:trPr>
          <w:trHeight w:val="660"/>
          <w:jc w:val="center"/>
        </w:trPr>
        <w:tc>
          <w:tcPr>
            <w:tcW w:w="993" w:type="dxa"/>
            <w:vAlign w:val="center"/>
          </w:tcPr>
          <w:p w:rsidR="00985873" w:rsidRPr="00A220C7" w:rsidRDefault="00985873" w:rsidP="005538F9">
            <w:pPr>
              <w:ind w:left="223" w:hangingChars="106" w:hanging="223"/>
              <w:jc w:val="center"/>
              <w:rPr>
                <w:szCs w:val="21"/>
              </w:rPr>
            </w:pPr>
          </w:p>
        </w:tc>
        <w:tc>
          <w:tcPr>
            <w:tcW w:w="829" w:type="dxa"/>
            <w:vAlign w:val="center"/>
          </w:tcPr>
          <w:p w:rsidR="00985873" w:rsidRPr="00A220C7" w:rsidRDefault="00985873" w:rsidP="005538F9">
            <w:pPr>
              <w:ind w:left="223" w:hangingChars="106" w:hanging="223"/>
              <w:jc w:val="center"/>
            </w:pPr>
          </w:p>
        </w:tc>
        <w:tc>
          <w:tcPr>
            <w:tcW w:w="816"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850" w:type="dxa"/>
            <w:vAlign w:val="center"/>
          </w:tcPr>
          <w:p w:rsidR="00985873" w:rsidRPr="00A220C7" w:rsidRDefault="00985873" w:rsidP="005538F9">
            <w:pPr>
              <w:ind w:left="223" w:hangingChars="106" w:hanging="223"/>
              <w:jc w:val="center"/>
            </w:pPr>
          </w:p>
        </w:tc>
        <w:tc>
          <w:tcPr>
            <w:tcW w:w="1679" w:type="dxa"/>
            <w:vAlign w:val="center"/>
          </w:tcPr>
          <w:p w:rsidR="00985873" w:rsidRPr="00A220C7" w:rsidRDefault="00985873" w:rsidP="005538F9">
            <w:pPr>
              <w:ind w:left="223" w:hangingChars="106" w:hanging="223"/>
              <w:jc w:val="center"/>
            </w:pPr>
          </w:p>
        </w:tc>
      </w:tr>
      <w:tr w:rsidR="00985873" w:rsidRPr="00A220C7">
        <w:trPr>
          <w:trHeight w:val="660"/>
          <w:jc w:val="center"/>
        </w:trPr>
        <w:tc>
          <w:tcPr>
            <w:tcW w:w="993" w:type="dxa"/>
            <w:vAlign w:val="center"/>
          </w:tcPr>
          <w:p w:rsidR="00985873" w:rsidRPr="00A220C7" w:rsidRDefault="00985873" w:rsidP="005538F9">
            <w:pPr>
              <w:ind w:left="223" w:hangingChars="106" w:hanging="223"/>
              <w:jc w:val="center"/>
              <w:rPr>
                <w:szCs w:val="21"/>
              </w:rPr>
            </w:pPr>
          </w:p>
        </w:tc>
        <w:tc>
          <w:tcPr>
            <w:tcW w:w="829" w:type="dxa"/>
            <w:vAlign w:val="center"/>
          </w:tcPr>
          <w:p w:rsidR="00985873" w:rsidRPr="00A220C7" w:rsidRDefault="00985873" w:rsidP="005538F9">
            <w:pPr>
              <w:ind w:left="223" w:hangingChars="106" w:hanging="223"/>
              <w:jc w:val="center"/>
            </w:pPr>
          </w:p>
        </w:tc>
        <w:tc>
          <w:tcPr>
            <w:tcW w:w="816"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850" w:type="dxa"/>
            <w:vAlign w:val="center"/>
          </w:tcPr>
          <w:p w:rsidR="00985873" w:rsidRPr="00A220C7" w:rsidRDefault="00985873" w:rsidP="005538F9">
            <w:pPr>
              <w:ind w:left="223" w:hangingChars="106" w:hanging="223"/>
              <w:jc w:val="center"/>
            </w:pPr>
          </w:p>
        </w:tc>
        <w:tc>
          <w:tcPr>
            <w:tcW w:w="1679" w:type="dxa"/>
            <w:vAlign w:val="center"/>
          </w:tcPr>
          <w:p w:rsidR="00985873" w:rsidRPr="00A220C7" w:rsidRDefault="00985873" w:rsidP="005538F9">
            <w:pPr>
              <w:ind w:left="223" w:hangingChars="106" w:hanging="223"/>
              <w:jc w:val="center"/>
            </w:pPr>
          </w:p>
        </w:tc>
      </w:tr>
      <w:tr w:rsidR="00985873" w:rsidRPr="00A220C7">
        <w:trPr>
          <w:trHeight w:val="660"/>
          <w:jc w:val="center"/>
        </w:trPr>
        <w:tc>
          <w:tcPr>
            <w:tcW w:w="993" w:type="dxa"/>
            <w:vAlign w:val="center"/>
          </w:tcPr>
          <w:p w:rsidR="00985873" w:rsidRPr="00A220C7" w:rsidRDefault="00985873" w:rsidP="005538F9">
            <w:pPr>
              <w:ind w:left="223" w:hangingChars="106" w:hanging="223"/>
              <w:jc w:val="center"/>
              <w:rPr>
                <w:szCs w:val="21"/>
              </w:rPr>
            </w:pPr>
          </w:p>
        </w:tc>
        <w:tc>
          <w:tcPr>
            <w:tcW w:w="829" w:type="dxa"/>
            <w:vAlign w:val="center"/>
          </w:tcPr>
          <w:p w:rsidR="00985873" w:rsidRPr="00A220C7" w:rsidRDefault="00985873" w:rsidP="005538F9">
            <w:pPr>
              <w:ind w:left="223" w:hangingChars="106" w:hanging="223"/>
              <w:jc w:val="center"/>
            </w:pPr>
          </w:p>
        </w:tc>
        <w:tc>
          <w:tcPr>
            <w:tcW w:w="816"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850" w:type="dxa"/>
            <w:vAlign w:val="center"/>
          </w:tcPr>
          <w:p w:rsidR="00985873" w:rsidRPr="00A220C7" w:rsidRDefault="00985873" w:rsidP="005538F9">
            <w:pPr>
              <w:ind w:left="223" w:hangingChars="106" w:hanging="223"/>
              <w:jc w:val="center"/>
            </w:pPr>
          </w:p>
        </w:tc>
        <w:tc>
          <w:tcPr>
            <w:tcW w:w="1679" w:type="dxa"/>
            <w:vAlign w:val="center"/>
          </w:tcPr>
          <w:p w:rsidR="00985873" w:rsidRPr="00A220C7" w:rsidRDefault="00985873" w:rsidP="005538F9">
            <w:pPr>
              <w:ind w:left="223" w:hangingChars="106" w:hanging="223"/>
              <w:jc w:val="center"/>
            </w:pPr>
          </w:p>
        </w:tc>
      </w:tr>
      <w:tr w:rsidR="00985873" w:rsidRPr="00A220C7">
        <w:trPr>
          <w:trHeight w:val="660"/>
          <w:jc w:val="center"/>
        </w:trPr>
        <w:tc>
          <w:tcPr>
            <w:tcW w:w="993" w:type="dxa"/>
            <w:vAlign w:val="center"/>
          </w:tcPr>
          <w:p w:rsidR="00985873" w:rsidRPr="00A220C7" w:rsidRDefault="00985873" w:rsidP="005538F9">
            <w:pPr>
              <w:ind w:left="223" w:hangingChars="106" w:hanging="223"/>
              <w:jc w:val="center"/>
              <w:rPr>
                <w:szCs w:val="21"/>
              </w:rPr>
            </w:pPr>
          </w:p>
        </w:tc>
        <w:tc>
          <w:tcPr>
            <w:tcW w:w="829" w:type="dxa"/>
            <w:vAlign w:val="center"/>
          </w:tcPr>
          <w:p w:rsidR="00985873" w:rsidRPr="00A220C7" w:rsidRDefault="00985873" w:rsidP="005538F9">
            <w:pPr>
              <w:ind w:left="223" w:hangingChars="106" w:hanging="223"/>
              <w:jc w:val="center"/>
            </w:pPr>
          </w:p>
        </w:tc>
        <w:tc>
          <w:tcPr>
            <w:tcW w:w="816"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850" w:type="dxa"/>
            <w:vAlign w:val="center"/>
          </w:tcPr>
          <w:p w:rsidR="00985873" w:rsidRPr="00A220C7" w:rsidRDefault="00985873" w:rsidP="005538F9">
            <w:pPr>
              <w:ind w:left="223" w:hangingChars="106" w:hanging="223"/>
              <w:jc w:val="center"/>
            </w:pPr>
          </w:p>
        </w:tc>
        <w:tc>
          <w:tcPr>
            <w:tcW w:w="1679" w:type="dxa"/>
            <w:vAlign w:val="center"/>
          </w:tcPr>
          <w:p w:rsidR="00985873" w:rsidRPr="00A220C7" w:rsidRDefault="00985873" w:rsidP="005538F9">
            <w:pPr>
              <w:ind w:left="223" w:hangingChars="106" w:hanging="223"/>
              <w:jc w:val="center"/>
            </w:pPr>
          </w:p>
        </w:tc>
      </w:tr>
      <w:tr w:rsidR="00985873" w:rsidRPr="00A220C7">
        <w:trPr>
          <w:trHeight w:val="660"/>
          <w:jc w:val="center"/>
        </w:trPr>
        <w:tc>
          <w:tcPr>
            <w:tcW w:w="993" w:type="dxa"/>
            <w:vAlign w:val="center"/>
          </w:tcPr>
          <w:p w:rsidR="00985873" w:rsidRPr="00A220C7" w:rsidRDefault="00985873" w:rsidP="005538F9">
            <w:pPr>
              <w:ind w:left="223" w:hangingChars="106" w:hanging="223"/>
              <w:jc w:val="center"/>
              <w:rPr>
                <w:szCs w:val="21"/>
              </w:rPr>
            </w:pPr>
          </w:p>
        </w:tc>
        <w:tc>
          <w:tcPr>
            <w:tcW w:w="829" w:type="dxa"/>
            <w:vAlign w:val="center"/>
          </w:tcPr>
          <w:p w:rsidR="00985873" w:rsidRPr="00A220C7" w:rsidRDefault="00985873" w:rsidP="005538F9">
            <w:pPr>
              <w:ind w:left="223" w:hangingChars="106" w:hanging="223"/>
              <w:jc w:val="center"/>
            </w:pPr>
          </w:p>
        </w:tc>
        <w:tc>
          <w:tcPr>
            <w:tcW w:w="816"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850" w:type="dxa"/>
            <w:vAlign w:val="center"/>
          </w:tcPr>
          <w:p w:rsidR="00985873" w:rsidRPr="00A220C7" w:rsidRDefault="00985873" w:rsidP="005538F9">
            <w:pPr>
              <w:ind w:left="223" w:hangingChars="106" w:hanging="223"/>
              <w:jc w:val="center"/>
            </w:pPr>
          </w:p>
        </w:tc>
        <w:tc>
          <w:tcPr>
            <w:tcW w:w="1679" w:type="dxa"/>
            <w:vAlign w:val="center"/>
          </w:tcPr>
          <w:p w:rsidR="00985873" w:rsidRPr="00A220C7" w:rsidRDefault="00985873" w:rsidP="005538F9">
            <w:pPr>
              <w:ind w:left="223" w:hangingChars="106" w:hanging="223"/>
              <w:jc w:val="center"/>
            </w:pPr>
          </w:p>
        </w:tc>
      </w:tr>
      <w:tr w:rsidR="00985873" w:rsidRPr="00A220C7">
        <w:trPr>
          <w:trHeight w:val="660"/>
          <w:jc w:val="center"/>
        </w:trPr>
        <w:tc>
          <w:tcPr>
            <w:tcW w:w="993" w:type="dxa"/>
            <w:vAlign w:val="center"/>
          </w:tcPr>
          <w:p w:rsidR="00985873" w:rsidRPr="00A220C7" w:rsidRDefault="00985873" w:rsidP="005538F9">
            <w:pPr>
              <w:ind w:left="223" w:hangingChars="106" w:hanging="223"/>
              <w:jc w:val="center"/>
              <w:rPr>
                <w:szCs w:val="21"/>
              </w:rPr>
            </w:pPr>
          </w:p>
        </w:tc>
        <w:tc>
          <w:tcPr>
            <w:tcW w:w="829" w:type="dxa"/>
            <w:vAlign w:val="center"/>
          </w:tcPr>
          <w:p w:rsidR="00985873" w:rsidRPr="00A220C7" w:rsidRDefault="00985873" w:rsidP="005538F9">
            <w:pPr>
              <w:ind w:left="223" w:hangingChars="106" w:hanging="223"/>
              <w:jc w:val="center"/>
            </w:pPr>
          </w:p>
        </w:tc>
        <w:tc>
          <w:tcPr>
            <w:tcW w:w="816"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850" w:type="dxa"/>
            <w:vAlign w:val="center"/>
          </w:tcPr>
          <w:p w:rsidR="00985873" w:rsidRPr="00A220C7" w:rsidRDefault="00985873" w:rsidP="005538F9">
            <w:pPr>
              <w:ind w:left="223" w:hangingChars="106" w:hanging="223"/>
              <w:jc w:val="center"/>
            </w:pPr>
          </w:p>
        </w:tc>
        <w:tc>
          <w:tcPr>
            <w:tcW w:w="1679" w:type="dxa"/>
            <w:vAlign w:val="center"/>
          </w:tcPr>
          <w:p w:rsidR="00985873" w:rsidRPr="00A220C7" w:rsidRDefault="00985873" w:rsidP="005538F9">
            <w:pPr>
              <w:ind w:left="223" w:hangingChars="106" w:hanging="223"/>
              <w:jc w:val="center"/>
            </w:pPr>
          </w:p>
        </w:tc>
      </w:tr>
      <w:tr w:rsidR="00985873" w:rsidRPr="00A220C7">
        <w:trPr>
          <w:trHeight w:val="660"/>
          <w:jc w:val="center"/>
        </w:trPr>
        <w:tc>
          <w:tcPr>
            <w:tcW w:w="993" w:type="dxa"/>
            <w:vAlign w:val="center"/>
          </w:tcPr>
          <w:p w:rsidR="00985873" w:rsidRPr="00A220C7" w:rsidRDefault="00985873" w:rsidP="005538F9">
            <w:pPr>
              <w:ind w:left="223" w:hangingChars="106" w:hanging="223"/>
              <w:jc w:val="center"/>
              <w:rPr>
                <w:szCs w:val="21"/>
              </w:rPr>
            </w:pPr>
          </w:p>
        </w:tc>
        <w:tc>
          <w:tcPr>
            <w:tcW w:w="829" w:type="dxa"/>
            <w:vAlign w:val="center"/>
          </w:tcPr>
          <w:p w:rsidR="00985873" w:rsidRPr="00A220C7" w:rsidRDefault="00985873" w:rsidP="005538F9">
            <w:pPr>
              <w:ind w:left="223" w:hangingChars="106" w:hanging="223"/>
              <w:jc w:val="center"/>
            </w:pPr>
          </w:p>
        </w:tc>
        <w:tc>
          <w:tcPr>
            <w:tcW w:w="816"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850" w:type="dxa"/>
            <w:vAlign w:val="center"/>
          </w:tcPr>
          <w:p w:rsidR="00985873" w:rsidRPr="00A220C7" w:rsidRDefault="00985873" w:rsidP="005538F9">
            <w:pPr>
              <w:ind w:left="223" w:hangingChars="106" w:hanging="223"/>
              <w:jc w:val="center"/>
            </w:pPr>
          </w:p>
        </w:tc>
        <w:tc>
          <w:tcPr>
            <w:tcW w:w="1679" w:type="dxa"/>
            <w:vAlign w:val="center"/>
          </w:tcPr>
          <w:p w:rsidR="00985873" w:rsidRPr="00A220C7" w:rsidRDefault="00985873" w:rsidP="005538F9">
            <w:pPr>
              <w:ind w:left="223" w:hangingChars="106" w:hanging="223"/>
              <w:jc w:val="center"/>
            </w:pPr>
          </w:p>
        </w:tc>
      </w:tr>
      <w:tr w:rsidR="00985873" w:rsidRPr="00A220C7">
        <w:trPr>
          <w:cantSplit/>
          <w:trHeight w:val="979"/>
          <w:jc w:val="center"/>
        </w:trPr>
        <w:tc>
          <w:tcPr>
            <w:tcW w:w="9759" w:type="dxa"/>
            <w:gridSpan w:val="9"/>
          </w:tcPr>
          <w:p w:rsidR="00985873" w:rsidRPr="00A220C7" w:rsidRDefault="00647C27" w:rsidP="0087252F">
            <w:pPr>
              <w:spacing w:beforeLines="50" w:afterLines="50" w:line="360" w:lineRule="auto"/>
              <w:rPr>
                <w:szCs w:val="21"/>
              </w:rPr>
            </w:pPr>
            <w:r w:rsidRPr="00A220C7">
              <w:rPr>
                <w:szCs w:val="21"/>
              </w:rPr>
              <w:t>一旦我单位中标，将实行项目经理负责制，我方保证并配备上述项目管理机构。上述填报内容真实，若不真实，愿按有关规定接受处理。项目管理班子机构设置、职责分工等情况另附资料说明。相关证明材料未通过广西建筑业企业诚信信息库审核的，在评审时不予承认。</w:t>
            </w:r>
          </w:p>
        </w:tc>
      </w:tr>
    </w:tbl>
    <w:p w:rsidR="00985873" w:rsidRPr="00A220C7" w:rsidRDefault="00985873">
      <w:pPr>
        <w:tabs>
          <w:tab w:val="left" w:pos="0"/>
        </w:tabs>
        <w:spacing w:line="360" w:lineRule="auto"/>
        <w:ind w:right="-210"/>
      </w:pPr>
    </w:p>
    <w:p w:rsidR="00985873" w:rsidRPr="00A220C7" w:rsidRDefault="00647C27">
      <w:pPr>
        <w:tabs>
          <w:tab w:val="left" w:pos="0"/>
        </w:tabs>
        <w:spacing w:line="360" w:lineRule="auto"/>
        <w:ind w:right="-210"/>
        <w:rPr>
          <w:rFonts w:eastAsia="楷体_GB2312"/>
        </w:rPr>
      </w:pPr>
      <w:r w:rsidRPr="00A220C7">
        <w:rPr>
          <w:rFonts w:eastAsia="楷体_GB2312"/>
        </w:rPr>
        <w:t>【备注：</w:t>
      </w:r>
      <w:r w:rsidRPr="00A220C7">
        <w:rPr>
          <w:rFonts w:eastAsia="楷体_GB2312" w:hint="eastAsia"/>
        </w:rPr>
        <w:t>附</w:t>
      </w:r>
      <w:r w:rsidRPr="00A220C7">
        <w:rPr>
          <w:rFonts w:eastAsia="楷体_GB2312"/>
        </w:rPr>
        <w:t>各岗位人员资格证件</w:t>
      </w:r>
      <w:r w:rsidRPr="00A220C7">
        <w:rPr>
          <w:rFonts w:eastAsia="楷体_GB2312" w:hint="eastAsia"/>
        </w:rPr>
        <w:t>诚信库页面打印文件</w:t>
      </w:r>
      <w:r w:rsidRPr="00A220C7">
        <w:rPr>
          <w:rFonts w:eastAsia="楷体_GB2312"/>
        </w:rPr>
        <w:t>】</w:t>
      </w:r>
    </w:p>
    <w:p w:rsidR="00985873" w:rsidRPr="00A220C7" w:rsidRDefault="00985873">
      <w:pPr>
        <w:tabs>
          <w:tab w:val="left" w:pos="0"/>
        </w:tabs>
        <w:spacing w:line="360" w:lineRule="auto"/>
        <w:ind w:right="-210"/>
      </w:pPr>
    </w:p>
    <w:p w:rsidR="00985873" w:rsidRPr="00A220C7" w:rsidRDefault="00985873" w:rsidP="0087252F">
      <w:pPr>
        <w:spacing w:beforeLines="50" w:afterLines="50" w:line="440" w:lineRule="exact"/>
        <w:ind w:leftChars="100" w:left="772" w:hangingChars="200" w:hanging="562"/>
        <w:jc w:val="center"/>
        <w:rPr>
          <w:b/>
          <w:sz w:val="28"/>
          <w:szCs w:val="28"/>
        </w:rPr>
        <w:sectPr w:rsidR="00985873" w:rsidRPr="00A220C7">
          <w:pgSz w:w="11907" w:h="16840"/>
          <w:pgMar w:top="1440" w:right="1440" w:bottom="1440" w:left="1797" w:header="851" w:footer="851" w:gutter="0"/>
          <w:cols w:space="720"/>
          <w:docGrid w:linePitch="312"/>
        </w:sectPr>
      </w:pPr>
    </w:p>
    <w:p w:rsidR="00985873" w:rsidRPr="00A220C7" w:rsidRDefault="00647C27">
      <w:pPr>
        <w:tabs>
          <w:tab w:val="left" w:pos="826"/>
        </w:tabs>
        <w:snapToGrid w:val="0"/>
        <w:ind w:firstLineChars="200" w:firstLine="482"/>
        <w:rPr>
          <w:b/>
          <w:sz w:val="24"/>
        </w:rPr>
      </w:pPr>
      <w:r w:rsidRPr="00A220C7">
        <w:rPr>
          <w:rFonts w:hint="eastAsia"/>
          <w:b/>
          <w:sz w:val="24"/>
        </w:rPr>
        <w:lastRenderedPageBreak/>
        <w:t>（</w:t>
      </w:r>
      <w:r w:rsidRPr="00A220C7">
        <w:rPr>
          <w:rFonts w:hint="eastAsia"/>
          <w:b/>
          <w:sz w:val="24"/>
        </w:rPr>
        <w:t>2</w:t>
      </w:r>
      <w:r w:rsidRPr="00A220C7">
        <w:rPr>
          <w:rFonts w:hint="eastAsia"/>
          <w:b/>
          <w:sz w:val="24"/>
        </w:rPr>
        <w:t>）拟投入施工机械设备情况表（格式自拟）</w:t>
      </w:r>
    </w:p>
    <w:p w:rsidR="00985873" w:rsidRPr="00A220C7" w:rsidRDefault="00985873" w:rsidP="0087252F">
      <w:pPr>
        <w:spacing w:beforeLines="50" w:afterLines="50" w:line="440" w:lineRule="exact"/>
        <w:ind w:leftChars="100" w:left="772" w:hangingChars="200" w:hanging="562"/>
        <w:jc w:val="center"/>
        <w:rPr>
          <w:b/>
          <w:sz w:val="28"/>
          <w:szCs w:val="28"/>
        </w:rPr>
      </w:pPr>
    </w:p>
    <w:p w:rsidR="00985873" w:rsidRPr="00A220C7" w:rsidRDefault="00985873" w:rsidP="0087252F">
      <w:pPr>
        <w:spacing w:beforeLines="50" w:afterLines="50" w:line="440" w:lineRule="exact"/>
        <w:ind w:leftChars="100" w:left="772" w:hangingChars="200" w:hanging="562"/>
        <w:jc w:val="center"/>
        <w:rPr>
          <w:b/>
          <w:sz w:val="28"/>
          <w:szCs w:val="28"/>
        </w:rPr>
        <w:sectPr w:rsidR="00985873" w:rsidRPr="00A220C7">
          <w:pgSz w:w="11907" w:h="16840"/>
          <w:pgMar w:top="1440" w:right="1440" w:bottom="1440" w:left="1797" w:header="851" w:footer="851" w:gutter="0"/>
          <w:cols w:space="720"/>
          <w:docGrid w:linePitch="312"/>
        </w:sectPr>
      </w:pPr>
    </w:p>
    <w:p w:rsidR="00985873" w:rsidRPr="00A220C7" w:rsidRDefault="00647C27">
      <w:pPr>
        <w:tabs>
          <w:tab w:val="left" w:pos="826"/>
        </w:tabs>
        <w:snapToGrid w:val="0"/>
        <w:ind w:firstLineChars="200" w:firstLine="482"/>
        <w:outlineLvl w:val="0"/>
        <w:rPr>
          <w:b/>
          <w:sz w:val="24"/>
        </w:rPr>
      </w:pPr>
      <w:r w:rsidRPr="00A220C7">
        <w:rPr>
          <w:rFonts w:hint="eastAsia"/>
          <w:b/>
          <w:sz w:val="24"/>
        </w:rPr>
        <w:lastRenderedPageBreak/>
        <w:t>（</w:t>
      </w:r>
      <w:r w:rsidRPr="00A220C7">
        <w:rPr>
          <w:rFonts w:hint="eastAsia"/>
          <w:b/>
          <w:sz w:val="24"/>
        </w:rPr>
        <w:t>3</w:t>
      </w:r>
      <w:r w:rsidRPr="00A220C7">
        <w:rPr>
          <w:rFonts w:hint="eastAsia"/>
          <w:b/>
          <w:sz w:val="24"/>
        </w:rPr>
        <w:t>）近</w:t>
      </w:r>
      <w:r w:rsidR="00130181" w:rsidRPr="00A220C7">
        <w:rPr>
          <w:rFonts w:hint="eastAsia"/>
          <w:b/>
          <w:sz w:val="24"/>
        </w:rPr>
        <w:t>三</w:t>
      </w:r>
      <w:r w:rsidRPr="00A220C7">
        <w:rPr>
          <w:rFonts w:hint="eastAsia"/>
          <w:b/>
          <w:sz w:val="24"/>
        </w:rPr>
        <w:t>年</w:t>
      </w:r>
      <w:r w:rsidRPr="00A220C7">
        <w:rPr>
          <w:b/>
          <w:sz w:val="24"/>
        </w:rPr>
        <w:t>已完成类似工程一览表</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701"/>
        <w:gridCol w:w="1417"/>
        <w:gridCol w:w="851"/>
        <w:gridCol w:w="992"/>
        <w:gridCol w:w="1134"/>
        <w:gridCol w:w="1276"/>
        <w:gridCol w:w="1134"/>
      </w:tblGrid>
      <w:tr w:rsidR="00985873" w:rsidRPr="00A220C7">
        <w:trPr>
          <w:trHeight w:val="865"/>
          <w:jc w:val="center"/>
        </w:trPr>
        <w:tc>
          <w:tcPr>
            <w:tcW w:w="851" w:type="dxa"/>
            <w:vAlign w:val="center"/>
          </w:tcPr>
          <w:p w:rsidR="00985873" w:rsidRPr="00A220C7" w:rsidRDefault="00647C27">
            <w:pPr>
              <w:jc w:val="center"/>
            </w:pPr>
            <w:r w:rsidRPr="00A220C7">
              <w:t>序号</w:t>
            </w:r>
          </w:p>
        </w:tc>
        <w:tc>
          <w:tcPr>
            <w:tcW w:w="1701" w:type="dxa"/>
            <w:vAlign w:val="center"/>
          </w:tcPr>
          <w:p w:rsidR="00985873" w:rsidRPr="00A220C7" w:rsidRDefault="00647C27">
            <w:pPr>
              <w:jc w:val="center"/>
            </w:pPr>
            <w:r w:rsidRPr="00A220C7">
              <w:t>发包人名称</w:t>
            </w:r>
          </w:p>
        </w:tc>
        <w:tc>
          <w:tcPr>
            <w:tcW w:w="1417" w:type="dxa"/>
            <w:vAlign w:val="center"/>
          </w:tcPr>
          <w:p w:rsidR="00985873" w:rsidRPr="00A220C7" w:rsidRDefault="00647C27">
            <w:pPr>
              <w:jc w:val="center"/>
            </w:pPr>
            <w:r w:rsidRPr="00A220C7">
              <w:t>工程名称</w:t>
            </w:r>
          </w:p>
          <w:p w:rsidR="00985873" w:rsidRPr="00A220C7" w:rsidRDefault="00647C27">
            <w:pPr>
              <w:jc w:val="center"/>
            </w:pPr>
            <w:r w:rsidRPr="00A220C7">
              <w:t>及建设地点</w:t>
            </w:r>
          </w:p>
        </w:tc>
        <w:tc>
          <w:tcPr>
            <w:tcW w:w="851" w:type="dxa"/>
            <w:vAlign w:val="center"/>
          </w:tcPr>
          <w:p w:rsidR="00985873" w:rsidRPr="00A220C7" w:rsidRDefault="00647C27">
            <w:pPr>
              <w:jc w:val="center"/>
            </w:pPr>
            <w:r w:rsidRPr="00A220C7">
              <w:t>结构</w:t>
            </w:r>
          </w:p>
          <w:p w:rsidR="00985873" w:rsidRPr="00A220C7" w:rsidRDefault="00647C27">
            <w:pPr>
              <w:jc w:val="center"/>
            </w:pPr>
            <w:r w:rsidRPr="00A220C7">
              <w:t>类型</w:t>
            </w:r>
          </w:p>
        </w:tc>
        <w:tc>
          <w:tcPr>
            <w:tcW w:w="992" w:type="dxa"/>
            <w:vAlign w:val="center"/>
          </w:tcPr>
          <w:p w:rsidR="00985873" w:rsidRPr="00A220C7" w:rsidRDefault="00647C27">
            <w:pPr>
              <w:jc w:val="center"/>
            </w:pPr>
            <w:r w:rsidRPr="00A220C7">
              <w:t>建设</w:t>
            </w:r>
          </w:p>
          <w:p w:rsidR="00985873" w:rsidRPr="00A220C7" w:rsidRDefault="00647C27">
            <w:pPr>
              <w:jc w:val="center"/>
            </w:pPr>
            <w:r w:rsidRPr="00A220C7">
              <w:t>规模</w:t>
            </w:r>
          </w:p>
        </w:tc>
        <w:tc>
          <w:tcPr>
            <w:tcW w:w="1134" w:type="dxa"/>
            <w:vAlign w:val="center"/>
          </w:tcPr>
          <w:p w:rsidR="00985873" w:rsidRPr="00A220C7" w:rsidRDefault="00647C27">
            <w:pPr>
              <w:jc w:val="center"/>
            </w:pPr>
            <w:r w:rsidRPr="00A220C7">
              <w:t>合同金额</w:t>
            </w:r>
          </w:p>
          <w:p w:rsidR="00985873" w:rsidRPr="00A220C7" w:rsidRDefault="00647C27">
            <w:pPr>
              <w:jc w:val="center"/>
            </w:pPr>
            <w:r w:rsidRPr="00A220C7">
              <w:t>（万元）</w:t>
            </w:r>
          </w:p>
        </w:tc>
        <w:tc>
          <w:tcPr>
            <w:tcW w:w="1276" w:type="dxa"/>
            <w:vAlign w:val="center"/>
          </w:tcPr>
          <w:p w:rsidR="00985873" w:rsidRPr="00A220C7" w:rsidRDefault="00647C27">
            <w:pPr>
              <w:jc w:val="center"/>
            </w:pPr>
            <w:r w:rsidRPr="00A220C7">
              <w:t>竣工达到</w:t>
            </w:r>
          </w:p>
          <w:p w:rsidR="00985873" w:rsidRPr="00A220C7" w:rsidRDefault="00647C27">
            <w:pPr>
              <w:jc w:val="center"/>
            </w:pPr>
            <w:r w:rsidRPr="00A220C7">
              <w:t>质量标准</w:t>
            </w:r>
          </w:p>
        </w:tc>
        <w:tc>
          <w:tcPr>
            <w:tcW w:w="1134" w:type="dxa"/>
            <w:vAlign w:val="center"/>
          </w:tcPr>
          <w:p w:rsidR="00985873" w:rsidRPr="00A220C7" w:rsidRDefault="00647C27">
            <w:pPr>
              <w:jc w:val="center"/>
            </w:pPr>
            <w:r w:rsidRPr="00A220C7">
              <w:t>开竣工</w:t>
            </w:r>
          </w:p>
          <w:p w:rsidR="00985873" w:rsidRPr="00A220C7" w:rsidRDefault="00647C27">
            <w:pPr>
              <w:jc w:val="center"/>
            </w:pPr>
            <w:r w:rsidRPr="00A220C7">
              <w:t>日</w:t>
            </w:r>
            <w:r w:rsidRPr="00A220C7">
              <w:t xml:space="preserve">  </w:t>
            </w:r>
            <w:r w:rsidRPr="00A220C7">
              <w:t>期</w:t>
            </w:r>
          </w:p>
        </w:tc>
      </w:tr>
      <w:tr w:rsidR="00985873" w:rsidRPr="00A220C7">
        <w:trPr>
          <w:trHeight w:val="613"/>
          <w:jc w:val="center"/>
        </w:trPr>
        <w:tc>
          <w:tcPr>
            <w:tcW w:w="851" w:type="dxa"/>
            <w:vAlign w:val="center"/>
          </w:tcPr>
          <w:p w:rsidR="00985873" w:rsidRPr="00A220C7" w:rsidRDefault="00985873">
            <w:pPr>
              <w:jc w:val="center"/>
            </w:pPr>
          </w:p>
        </w:tc>
        <w:tc>
          <w:tcPr>
            <w:tcW w:w="1701" w:type="dxa"/>
            <w:vAlign w:val="center"/>
          </w:tcPr>
          <w:p w:rsidR="00985873" w:rsidRPr="00A220C7" w:rsidRDefault="00985873">
            <w:pPr>
              <w:jc w:val="center"/>
            </w:pPr>
          </w:p>
        </w:tc>
        <w:tc>
          <w:tcPr>
            <w:tcW w:w="1417" w:type="dxa"/>
            <w:vAlign w:val="center"/>
          </w:tcPr>
          <w:p w:rsidR="00985873" w:rsidRPr="00A220C7" w:rsidRDefault="00985873">
            <w:pPr>
              <w:jc w:val="center"/>
            </w:pPr>
          </w:p>
        </w:tc>
        <w:tc>
          <w:tcPr>
            <w:tcW w:w="851" w:type="dxa"/>
            <w:vAlign w:val="center"/>
          </w:tcPr>
          <w:p w:rsidR="00985873" w:rsidRPr="00A220C7" w:rsidRDefault="00985873">
            <w:pPr>
              <w:jc w:val="center"/>
            </w:pPr>
          </w:p>
        </w:tc>
        <w:tc>
          <w:tcPr>
            <w:tcW w:w="992" w:type="dxa"/>
            <w:vAlign w:val="center"/>
          </w:tcPr>
          <w:p w:rsidR="00985873" w:rsidRPr="00A220C7" w:rsidRDefault="00985873">
            <w:pPr>
              <w:jc w:val="center"/>
            </w:pPr>
          </w:p>
        </w:tc>
        <w:tc>
          <w:tcPr>
            <w:tcW w:w="1134" w:type="dxa"/>
            <w:vAlign w:val="center"/>
          </w:tcPr>
          <w:p w:rsidR="00985873" w:rsidRPr="00A220C7" w:rsidRDefault="00985873">
            <w:pPr>
              <w:jc w:val="center"/>
            </w:pPr>
          </w:p>
        </w:tc>
        <w:tc>
          <w:tcPr>
            <w:tcW w:w="1276" w:type="dxa"/>
            <w:vAlign w:val="center"/>
          </w:tcPr>
          <w:p w:rsidR="00985873" w:rsidRPr="00A220C7" w:rsidRDefault="00985873">
            <w:pPr>
              <w:jc w:val="center"/>
            </w:pPr>
          </w:p>
        </w:tc>
        <w:tc>
          <w:tcPr>
            <w:tcW w:w="1134" w:type="dxa"/>
            <w:vAlign w:val="center"/>
          </w:tcPr>
          <w:p w:rsidR="00985873" w:rsidRPr="00A220C7" w:rsidRDefault="00985873">
            <w:pPr>
              <w:jc w:val="center"/>
            </w:pPr>
          </w:p>
        </w:tc>
      </w:tr>
      <w:tr w:rsidR="00985873" w:rsidRPr="00A220C7">
        <w:trPr>
          <w:trHeight w:val="620"/>
          <w:jc w:val="center"/>
        </w:trPr>
        <w:tc>
          <w:tcPr>
            <w:tcW w:w="851" w:type="dxa"/>
            <w:vAlign w:val="center"/>
          </w:tcPr>
          <w:p w:rsidR="00985873" w:rsidRPr="00A220C7" w:rsidRDefault="00985873">
            <w:pPr>
              <w:jc w:val="center"/>
            </w:pPr>
          </w:p>
        </w:tc>
        <w:tc>
          <w:tcPr>
            <w:tcW w:w="1701" w:type="dxa"/>
            <w:vAlign w:val="center"/>
          </w:tcPr>
          <w:p w:rsidR="00985873" w:rsidRPr="00A220C7" w:rsidRDefault="00985873">
            <w:pPr>
              <w:jc w:val="center"/>
            </w:pPr>
          </w:p>
        </w:tc>
        <w:tc>
          <w:tcPr>
            <w:tcW w:w="1417" w:type="dxa"/>
            <w:vAlign w:val="center"/>
          </w:tcPr>
          <w:p w:rsidR="00985873" w:rsidRPr="00A220C7" w:rsidRDefault="00985873">
            <w:pPr>
              <w:jc w:val="center"/>
            </w:pPr>
          </w:p>
        </w:tc>
        <w:tc>
          <w:tcPr>
            <w:tcW w:w="851" w:type="dxa"/>
            <w:vAlign w:val="center"/>
          </w:tcPr>
          <w:p w:rsidR="00985873" w:rsidRPr="00A220C7" w:rsidRDefault="00985873">
            <w:pPr>
              <w:jc w:val="center"/>
            </w:pPr>
          </w:p>
        </w:tc>
        <w:tc>
          <w:tcPr>
            <w:tcW w:w="992" w:type="dxa"/>
            <w:vAlign w:val="center"/>
          </w:tcPr>
          <w:p w:rsidR="00985873" w:rsidRPr="00A220C7" w:rsidRDefault="00985873">
            <w:pPr>
              <w:jc w:val="center"/>
            </w:pPr>
          </w:p>
        </w:tc>
        <w:tc>
          <w:tcPr>
            <w:tcW w:w="1134" w:type="dxa"/>
            <w:vAlign w:val="center"/>
          </w:tcPr>
          <w:p w:rsidR="00985873" w:rsidRPr="00A220C7" w:rsidRDefault="00985873">
            <w:pPr>
              <w:jc w:val="center"/>
            </w:pPr>
          </w:p>
        </w:tc>
        <w:tc>
          <w:tcPr>
            <w:tcW w:w="1276" w:type="dxa"/>
            <w:vAlign w:val="center"/>
          </w:tcPr>
          <w:p w:rsidR="00985873" w:rsidRPr="00A220C7" w:rsidRDefault="00985873">
            <w:pPr>
              <w:jc w:val="center"/>
            </w:pPr>
          </w:p>
        </w:tc>
        <w:tc>
          <w:tcPr>
            <w:tcW w:w="1134" w:type="dxa"/>
            <w:vAlign w:val="center"/>
          </w:tcPr>
          <w:p w:rsidR="00985873" w:rsidRPr="00A220C7" w:rsidRDefault="00985873">
            <w:pPr>
              <w:jc w:val="center"/>
            </w:pPr>
          </w:p>
        </w:tc>
      </w:tr>
      <w:tr w:rsidR="00985873" w:rsidRPr="00A220C7">
        <w:trPr>
          <w:trHeight w:val="614"/>
          <w:jc w:val="center"/>
        </w:trPr>
        <w:tc>
          <w:tcPr>
            <w:tcW w:w="851" w:type="dxa"/>
            <w:vAlign w:val="center"/>
          </w:tcPr>
          <w:p w:rsidR="00985873" w:rsidRPr="00A220C7" w:rsidRDefault="00985873">
            <w:pPr>
              <w:jc w:val="center"/>
            </w:pPr>
          </w:p>
        </w:tc>
        <w:tc>
          <w:tcPr>
            <w:tcW w:w="1701" w:type="dxa"/>
            <w:vAlign w:val="center"/>
          </w:tcPr>
          <w:p w:rsidR="00985873" w:rsidRPr="00A220C7" w:rsidRDefault="00985873">
            <w:pPr>
              <w:jc w:val="center"/>
            </w:pPr>
          </w:p>
        </w:tc>
        <w:tc>
          <w:tcPr>
            <w:tcW w:w="1417" w:type="dxa"/>
            <w:vAlign w:val="center"/>
          </w:tcPr>
          <w:p w:rsidR="00985873" w:rsidRPr="00A220C7" w:rsidRDefault="00985873">
            <w:pPr>
              <w:jc w:val="center"/>
            </w:pPr>
          </w:p>
        </w:tc>
        <w:tc>
          <w:tcPr>
            <w:tcW w:w="851" w:type="dxa"/>
            <w:vAlign w:val="center"/>
          </w:tcPr>
          <w:p w:rsidR="00985873" w:rsidRPr="00A220C7" w:rsidRDefault="00985873">
            <w:pPr>
              <w:jc w:val="center"/>
            </w:pPr>
          </w:p>
        </w:tc>
        <w:tc>
          <w:tcPr>
            <w:tcW w:w="992" w:type="dxa"/>
            <w:vAlign w:val="center"/>
          </w:tcPr>
          <w:p w:rsidR="00985873" w:rsidRPr="00A220C7" w:rsidRDefault="00985873">
            <w:pPr>
              <w:jc w:val="center"/>
            </w:pPr>
          </w:p>
        </w:tc>
        <w:tc>
          <w:tcPr>
            <w:tcW w:w="1134" w:type="dxa"/>
            <w:vAlign w:val="center"/>
          </w:tcPr>
          <w:p w:rsidR="00985873" w:rsidRPr="00A220C7" w:rsidRDefault="00985873">
            <w:pPr>
              <w:jc w:val="center"/>
            </w:pPr>
          </w:p>
        </w:tc>
        <w:tc>
          <w:tcPr>
            <w:tcW w:w="1276" w:type="dxa"/>
            <w:vAlign w:val="center"/>
          </w:tcPr>
          <w:p w:rsidR="00985873" w:rsidRPr="00A220C7" w:rsidRDefault="00985873">
            <w:pPr>
              <w:jc w:val="center"/>
            </w:pPr>
          </w:p>
        </w:tc>
        <w:tc>
          <w:tcPr>
            <w:tcW w:w="1134" w:type="dxa"/>
            <w:vAlign w:val="center"/>
          </w:tcPr>
          <w:p w:rsidR="00985873" w:rsidRPr="00A220C7" w:rsidRDefault="00985873">
            <w:pPr>
              <w:jc w:val="center"/>
            </w:pPr>
          </w:p>
        </w:tc>
      </w:tr>
      <w:tr w:rsidR="00985873" w:rsidRPr="00A220C7">
        <w:trPr>
          <w:trHeight w:val="614"/>
          <w:jc w:val="center"/>
        </w:trPr>
        <w:tc>
          <w:tcPr>
            <w:tcW w:w="851" w:type="dxa"/>
            <w:vAlign w:val="center"/>
          </w:tcPr>
          <w:p w:rsidR="00985873" w:rsidRPr="00A220C7" w:rsidRDefault="00985873">
            <w:pPr>
              <w:jc w:val="center"/>
            </w:pPr>
          </w:p>
        </w:tc>
        <w:tc>
          <w:tcPr>
            <w:tcW w:w="1701" w:type="dxa"/>
            <w:vAlign w:val="center"/>
          </w:tcPr>
          <w:p w:rsidR="00985873" w:rsidRPr="00A220C7" w:rsidRDefault="00985873">
            <w:pPr>
              <w:jc w:val="center"/>
            </w:pPr>
          </w:p>
        </w:tc>
        <w:tc>
          <w:tcPr>
            <w:tcW w:w="1417" w:type="dxa"/>
            <w:vAlign w:val="center"/>
          </w:tcPr>
          <w:p w:rsidR="00985873" w:rsidRPr="00A220C7" w:rsidRDefault="00985873">
            <w:pPr>
              <w:jc w:val="center"/>
            </w:pPr>
          </w:p>
        </w:tc>
        <w:tc>
          <w:tcPr>
            <w:tcW w:w="851" w:type="dxa"/>
            <w:vAlign w:val="center"/>
          </w:tcPr>
          <w:p w:rsidR="00985873" w:rsidRPr="00A220C7" w:rsidRDefault="00985873">
            <w:pPr>
              <w:jc w:val="center"/>
            </w:pPr>
          </w:p>
        </w:tc>
        <w:tc>
          <w:tcPr>
            <w:tcW w:w="992" w:type="dxa"/>
            <w:vAlign w:val="center"/>
          </w:tcPr>
          <w:p w:rsidR="00985873" w:rsidRPr="00A220C7" w:rsidRDefault="00985873">
            <w:pPr>
              <w:jc w:val="center"/>
            </w:pPr>
          </w:p>
        </w:tc>
        <w:tc>
          <w:tcPr>
            <w:tcW w:w="1134" w:type="dxa"/>
            <w:vAlign w:val="center"/>
          </w:tcPr>
          <w:p w:rsidR="00985873" w:rsidRPr="00A220C7" w:rsidRDefault="00985873">
            <w:pPr>
              <w:jc w:val="center"/>
            </w:pPr>
          </w:p>
        </w:tc>
        <w:tc>
          <w:tcPr>
            <w:tcW w:w="1276" w:type="dxa"/>
            <w:vAlign w:val="center"/>
          </w:tcPr>
          <w:p w:rsidR="00985873" w:rsidRPr="00A220C7" w:rsidRDefault="00985873">
            <w:pPr>
              <w:jc w:val="center"/>
            </w:pPr>
          </w:p>
        </w:tc>
        <w:tc>
          <w:tcPr>
            <w:tcW w:w="1134" w:type="dxa"/>
            <w:vAlign w:val="center"/>
          </w:tcPr>
          <w:p w:rsidR="00985873" w:rsidRPr="00A220C7" w:rsidRDefault="00985873">
            <w:pPr>
              <w:jc w:val="center"/>
            </w:pPr>
          </w:p>
        </w:tc>
      </w:tr>
      <w:tr w:rsidR="00985873" w:rsidRPr="00A220C7">
        <w:trPr>
          <w:trHeight w:val="614"/>
          <w:jc w:val="center"/>
        </w:trPr>
        <w:tc>
          <w:tcPr>
            <w:tcW w:w="851" w:type="dxa"/>
            <w:vAlign w:val="center"/>
          </w:tcPr>
          <w:p w:rsidR="00985873" w:rsidRPr="00A220C7" w:rsidRDefault="00985873">
            <w:pPr>
              <w:jc w:val="center"/>
            </w:pPr>
          </w:p>
        </w:tc>
        <w:tc>
          <w:tcPr>
            <w:tcW w:w="1701" w:type="dxa"/>
            <w:vAlign w:val="center"/>
          </w:tcPr>
          <w:p w:rsidR="00985873" w:rsidRPr="00A220C7" w:rsidRDefault="00985873">
            <w:pPr>
              <w:jc w:val="center"/>
            </w:pPr>
          </w:p>
        </w:tc>
        <w:tc>
          <w:tcPr>
            <w:tcW w:w="1417" w:type="dxa"/>
            <w:vAlign w:val="center"/>
          </w:tcPr>
          <w:p w:rsidR="00985873" w:rsidRPr="00A220C7" w:rsidRDefault="00985873">
            <w:pPr>
              <w:jc w:val="center"/>
            </w:pPr>
          </w:p>
        </w:tc>
        <w:tc>
          <w:tcPr>
            <w:tcW w:w="851" w:type="dxa"/>
            <w:vAlign w:val="center"/>
          </w:tcPr>
          <w:p w:rsidR="00985873" w:rsidRPr="00A220C7" w:rsidRDefault="00985873">
            <w:pPr>
              <w:jc w:val="center"/>
            </w:pPr>
          </w:p>
        </w:tc>
        <w:tc>
          <w:tcPr>
            <w:tcW w:w="992" w:type="dxa"/>
            <w:vAlign w:val="center"/>
          </w:tcPr>
          <w:p w:rsidR="00985873" w:rsidRPr="00A220C7" w:rsidRDefault="00985873">
            <w:pPr>
              <w:jc w:val="center"/>
            </w:pPr>
          </w:p>
        </w:tc>
        <w:tc>
          <w:tcPr>
            <w:tcW w:w="1134" w:type="dxa"/>
            <w:vAlign w:val="center"/>
          </w:tcPr>
          <w:p w:rsidR="00985873" w:rsidRPr="00A220C7" w:rsidRDefault="00985873">
            <w:pPr>
              <w:jc w:val="center"/>
            </w:pPr>
          </w:p>
        </w:tc>
        <w:tc>
          <w:tcPr>
            <w:tcW w:w="1276" w:type="dxa"/>
            <w:vAlign w:val="center"/>
          </w:tcPr>
          <w:p w:rsidR="00985873" w:rsidRPr="00A220C7" w:rsidRDefault="00985873">
            <w:pPr>
              <w:jc w:val="center"/>
            </w:pPr>
          </w:p>
        </w:tc>
        <w:tc>
          <w:tcPr>
            <w:tcW w:w="1134" w:type="dxa"/>
            <w:vAlign w:val="center"/>
          </w:tcPr>
          <w:p w:rsidR="00985873" w:rsidRPr="00A220C7" w:rsidRDefault="00985873">
            <w:pPr>
              <w:jc w:val="center"/>
            </w:pPr>
          </w:p>
        </w:tc>
      </w:tr>
      <w:tr w:rsidR="00985873" w:rsidRPr="00A220C7">
        <w:trPr>
          <w:trHeight w:val="614"/>
          <w:jc w:val="center"/>
        </w:trPr>
        <w:tc>
          <w:tcPr>
            <w:tcW w:w="851" w:type="dxa"/>
            <w:vAlign w:val="center"/>
          </w:tcPr>
          <w:p w:rsidR="00985873" w:rsidRPr="00A220C7" w:rsidRDefault="00985873">
            <w:pPr>
              <w:jc w:val="center"/>
            </w:pPr>
          </w:p>
        </w:tc>
        <w:tc>
          <w:tcPr>
            <w:tcW w:w="1701" w:type="dxa"/>
            <w:vAlign w:val="center"/>
          </w:tcPr>
          <w:p w:rsidR="00985873" w:rsidRPr="00A220C7" w:rsidRDefault="00985873">
            <w:pPr>
              <w:jc w:val="center"/>
            </w:pPr>
          </w:p>
        </w:tc>
        <w:tc>
          <w:tcPr>
            <w:tcW w:w="1417" w:type="dxa"/>
            <w:vAlign w:val="center"/>
          </w:tcPr>
          <w:p w:rsidR="00985873" w:rsidRPr="00A220C7" w:rsidRDefault="00985873">
            <w:pPr>
              <w:jc w:val="center"/>
            </w:pPr>
          </w:p>
        </w:tc>
        <w:tc>
          <w:tcPr>
            <w:tcW w:w="851" w:type="dxa"/>
            <w:vAlign w:val="center"/>
          </w:tcPr>
          <w:p w:rsidR="00985873" w:rsidRPr="00A220C7" w:rsidRDefault="00985873">
            <w:pPr>
              <w:jc w:val="center"/>
            </w:pPr>
          </w:p>
        </w:tc>
        <w:tc>
          <w:tcPr>
            <w:tcW w:w="992" w:type="dxa"/>
            <w:vAlign w:val="center"/>
          </w:tcPr>
          <w:p w:rsidR="00985873" w:rsidRPr="00A220C7" w:rsidRDefault="00985873">
            <w:pPr>
              <w:jc w:val="center"/>
            </w:pPr>
          </w:p>
        </w:tc>
        <w:tc>
          <w:tcPr>
            <w:tcW w:w="1134" w:type="dxa"/>
            <w:vAlign w:val="center"/>
          </w:tcPr>
          <w:p w:rsidR="00985873" w:rsidRPr="00A220C7" w:rsidRDefault="00985873">
            <w:pPr>
              <w:jc w:val="center"/>
            </w:pPr>
          </w:p>
        </w:tc>
        <w:tc>
          <w:tcPr>
            <w:tcW w:w="1276" w:type="dxa"/>
            <w:vAlign w:val="center"/>
          </w:tcPr>
          <w:p w:rsidR="00985873" w:rsidRPr="00A220C7" w:rsidRDefault="00985873">
            <w:pPr>
              <w:jc w:val="center"/>
            </w:pPr>
          </w:p>
        </w:tc>
        <w:tc>
          <w:tcPr>
            <w:tcW w:w="1134" w:type="dxa"/>
            <w:vAlign w:val="center"/>
          </w:tcPr>
          <w:p w:rsidR="00985873" w:rsidRPr="00A220C7" w:rsidRDefault="00985873">
            <w:pPr>
              <w:jc w:val="center"/>
            </w:pPr>
          </w:p>
        </w:tc>
      </w:tr>
      <w:tr w:rsidR="00985873" w:rsidRPr="00A220C7">
        <w:trPr>
          <w:trHeight w:val="614"/>
          <w:jc w:val="center"/>
        </w:trPr>
        <w:tc>
          <w:tcPr>
            <w:tcW w:w="851" w:type="dxa"/>
            <w:vAlign w:val="center"/>
          </w:tcPr>
          <w:p w:rsidR="00985873" w:rsidRPr="00A220C7" w:rsidRDefault="00985873">
            <w:pPr>
              <w:jc w:val="center"/>
            </w:pPr>
          </w:p>
        </w:tc>
        <w:tc>
          <w:tcPr>
            <w:tcW w:w="1701" w:type="dxa"/>
            <w:vAlign w:val="center"/>
          </w:tcPr>
          <w:p w:rsidR="00985873" w:rsidRPr="00A220C7" w:rsidRDefault="00985873">
            <w:pPr>
              <w:jc w:val="center"/>
            </w:pPr>
          </w:p>
        </w:tc>
        <w:tc>
          <w:tcPr>
            <w:tcW w:w="1417" w:type="dxa"/>
            <w:vAlign w:val="center"/>
          </w:tcPr>
          <w:p w:rsidR="00985873" w:rsidRPr="00A220C7" w:rsidRDefault="00985873">
            <w:pPr>
              <w:jc w:val="center"/>
            </w:pPr>
          </w:p>
        </w:tc>
        <w:tc>
          <w:tcPr>
            <w:tcW w:w="851" w:type="dxa"/>
            <w:vAlign w:val="center"/>
          </w:tcPr>
          <w:p w:rsidR="00985873" w:rsidRPr="00A220C7" w:rsidRDefault="00985873">
            <w:pPr>
              <w:jc w:val="center"/>
            </w:pPr>
          </w:p>
        </w:tc>
        <w:tc>
          <w:tcPr>
            <w:tcW w:w="992" w:type="dxa"/>
            <w:vAlign w:val="center"/>
          </w:tcPr>
          <w:p w:rsidR="00985873" w:rsidRPr="00A220C7" w:rsidRDefault="00985873">
            <w:pPr>
              <w:jc w:val="center"/>
            </w:pPr>
          </w:p>
        </w:tc>
        <w:tc>
          <w:tcPr>
            <w:tcW w:w="1134" w:type="dxa"/>
            <w:vAlign w:val="center"/>
          </w:tcPr>
          <w:p w:rsidR="00985873" w:rsidRPr="00A220C7" w:rsidRDefault="00985873">
            <w:pPr>
              <w:jc w:val="center"/>
            </w:pPr>
          </w:p>
        </w:tc>
        <w:tc>
          <w:tcPr>
            <w:tcW w:w="1276" w:type="dxa"/>
            <w:vAlign w:val="center"/>
          </w:tcPr>
          <w:p w:rsidR="00985873" w:rsidRPr="00A220C7" w:rsidRDefault="00985873">
            <w:pPr>
              <w:jc w:val="center"/>
            </w:pPr>
          </w:p>
        </w:tc>
        <w:tc>
          <w:tcPr>
            <w:tcW w:w="1134" w:type="dxa"/>
            <w:vAlign w:val="center"/>
          </w:tcPr>
          <w:p w:rsidR="00985873" w:rsidRPr="00A220C7" w:rsidRDefault="00985873">
            <w:pPr>
              <w:jc w:val="center"/>
            </w:pPr>
          </w:p>
        </w:tc>
      </w:tr>
      <w:tr w:rsidR="00985873" w:rsidRPr="00A220C7">
        <w:trPr>
          <w:trHeight w:val="614"/>
          <w:jc w:val="center"/>
        </w:trPr>
        <w:tc>
          <w:tcPr>
            <w:tcW w:w="851" w:type="dxa"/>
            <w:vAlign w:val="center"/>
          </w:tcPr>
          <w:p w:rsidR="00985873" w:rsidRPr="00A220C7" w:rsidRDefault="00985873">
            <w:pPr>
              <w:jc w:val="center"/>
            </w:pPr>
          </w:p>
        </w:tc>
        <w:tc>
          <w:tcPr>
            <w:tcW w:w="1701" w:type="dxa"/>
            <w:vAlign w:val="center"/>
          </w:tcPr>
          <w:p w:rsidR="00985873" w:rsidRPr="00A220C7" w:rsidRDefault="00985873">
            <w:pPr>
              <w:jc w:val="center"/>
            </w:pPr>
          </w:p>
        </w:tc>
        <w:tc>
          <w:tcPr>
            <w:tcW w:w="1417" w:type="dxa"/>
            <w:vAlign w:val="center"/>
          </w:tcPr>
          <w:p w:rsidR="00985873" w:rsidRPr="00A220C7" w:rsidRDefault="00985873">
            <w:pPr>
              <w:jc w:val="center"/>
            </w:pPr>
          </w:p>
        </w:tc>
        <w:tc>
          <w:tcPr>
            <w:tcW w:w="851" w:type="dxa"/>
            <w:vAlign w:val="center"/>
          </w:tcPr>
          <w:p w:rsidR="00985873" w:rsidRPr="00A220C7" w:rsidRDefault="00985873">
            <w:pPr>
              <w:jc w:val="center"/>
            </w:pPr>
          </w:p>
        </w:tc>
        <w:tc>
          <w:tcPr>
            <w:tcW w:w="992" w:type="dxa"/>
            <w:vAlign w:val="center"/>
          </w:tcPr>
          <w:p w:rsidR="00985873" w:rsidRPr="00A220C7" w:rsidRDefault="00985873">
            <w:pPr>
              <w:jc w:val="center"/>
            </w:pPr>
          </w:p>
        </w:tc>
        <w:tc>
          <w:tcPr>
            <w:tcW w:w="1134" w:type="dxa"/>
            <w:vAlign w:val="center"/>
          </w:tcPr>
          <w:p w:rsidR="00985873" w:rsidRPr="00A220C7" w:rsidRDefault="00985873">
            <w:pPr>
              <w:jc w:val="center"/>
            </w:pPr>
          </w:p>
        </w:tc>
        <w:tc>
          <w:tcPr>
            <w:tcW w:w="1276" w:type="dxa"/>
            <w:vAlign w:val="center"/>
          </w:tcPr>
          <w:p w:rsidR="00985873" w:rsidRPr="00A220C7" w:rsidRDefault="00985873">
            <w:pPr>
              <w:jc w:val="center"/>
            </w:pPr>
          </w:p>
        </w:tc>
        <w:tc>
          <w:tcPr>
            <w:tcW w:w="1134" w:type="dxa"/>
            <w:vAlign w:val="center"/>
          </w:tcPr>
          <w:p w:rsidR="00985873" w:rsidRPr="00A220C7" w:rsidRDefault="00985873">
            <w:pPr>
              <w:jc w:val="center"/>
            </w:pPr>
          </w:p>
        </w:tc>
      </w:tr>
      <w:tr w:rsidR="00985873" w:rsidRPr="00A220C7">
        <w:trPr>
          <w:trHeight w:val="614"/>
          <w:jc w:val="center"/>
        </w:trPr>
        <w:tc>
          <w:tcPr>
            <w:tcW w:w="851" w:type="dxa"/>
            <w:vAlign w:val="center"/>
          </w:tcPr>
          <w:p w:rsidR="00985873" w:rsidRPr="00A220C7" w:rsidRDefault="00985873">
            <w:pPr>
              <w:jc w:val="center"/>
            </w:pPr>
          </w:p>
        </w:tc>
        <w:tc>
          <w:tcPr>
            <w:tcW w:w="1701" w:type="dxa"/>
            <w:vAlign w:val="center"/>
          </w:tcPr>
          <w:p w:rsidR="00985873" w:rsidRPr="00A220C7" w:rsidRDefault="00985873">
            <w:pPr>
              <w:jc w:val="center"/>
            </w:pPr>
          </w:p>
        </w:tc>
        <w:tc>
          <w:tcPr>
            <w:tcW w:w="1417" w:type="dxa"/>
            <w:vAlign w:val="center"/>
          </w:tcPr>
          <w:p w:rsidR="00985873" w:rsidRPr="00A220C7" w:rsidRDefault="00985873">
            <w:pPr>
              <w:jc w:val="center"/>
            </w:pPr>
          </w:p>
        </w:tc>
        <w:tc>
          <w:tcPr>
            <w:tcW w:w="851" w:type="dxa"/>
            <w:vAlign w:val="center"/>
          </w:tcPr>
          <w:p w:rsidR="00985873" w:rsidRPr="00A220C7" w:rsidRDefault="00985873">
            <w:pPr>
              <w:jc w:val="center"/>
            </w:pPr>
          </w:p>
        </w:tc>
        <w:tc>
          <w:tcPr>
            <w:tcW w:w="992" w:type="dxa"/>
            <w:vAlign w:val="center"/>
          </w:tcPr>
          <w:p w:rsidR="00985873" w:rsidRPr="00A220C7" w:rsidRDefault="00985873">
            <w:pPr>
              <w:jc w:val="center"/>
            </w:pPr>
          </w:p>
        </w:tc>
        <w:tc>
          <w:tcPr>
            <w:tcW w:w="1134" w:type="dxa"/>
            <w:vAlign w:val="center"/>
          </w:tcPr>
          <w:p w:rsidR="00985873" w:rsidRPr="00A220C7" w:rsidRDefault="00985873">
            <w:pPr>
              <w:jc w:val="center"/>
            </w:pPr>
          </w:p>
        </w:tc>
        <w:tc>
          <w:tcPr>
            <w:tcW w:w="1276" w:type="dxa"/>
            <w:vAlign w:val="center"/>
          </w:tcPr>
          <w:p w:rsidR="00985873" w:rsidRPr="00A220C7" w:rsidRDefault="00985873">
            <w:pPr>
              <w:jc w:val="center"/>
            </w:pPr>
          </w:p>
        </w:tc>
        <w:tc>
          <w:tcPr>
            <w:tcW w:w="1134" w:type="dxa"/>
            <w:vAlign w:val="center"/>
          </w:tcPr>
          <w:p w:rsidR="00985873" w:rsidRPr="00A220C7" w:rsidRDefault="00985873">
            <w:pPr>
              <w:jc w:val="center"/>
            </w:pPr>
          </w:p>
        </w:tc>
      </w:tr>
      <w:tr w:rsidR="00985873" w:rsidRPr="00A220C7">
        <w:trPr>
          <w:trHeight w:val="614"/>
          <w:jc w:val="center"/>
        </w:trPr>
        <w:tc>
          <w:tcPr>
            <w:tcW w:w="851" w:type="dxa"/>
            <w:vAlign w:val="center"/>
          </w:tcPr>
          <w:p w:rsidR="00985873" w:rsidRPr="00A220C7" w:rsidRDefault="00985873">
            <w:pPr>
              <w:jc w:val="center"/>
            </w:pPr>
          </w:p>
        </w:tc>
        <w:tc>
          <w:tcPr>
            <w:tcW w:w="1701" w:type="dxa"/>
            <w:vAlign w:val="center"/>
          </w:tcPr>
          <w:p w:rsidR="00985873" w:rsidRPr="00A220C7" w:rsidRDefault="00985873">
            <w:pPr>
              <w:jc w:val="center"/>
            </w:pPr>
          </w:p>
        </w:tc>
        <w:tc>
          <w:tcPr>
            <w:tcW w:w="1417" w:type="dxa"/>
            <w:vAlign w:val="center"/>
          </w:tcPr>
          <w:p w:rsidR="00985873" w:rsidRPr="00A220C7" w:rsidRDefault="00985873">
            <w:pPr>
              <w:jc w:val="center"/>
            </w:pPr>
          </w:p>
        </w:tc>
        <w:tc>
          <w:tcPr>
            <w:tcW w:w="851" w:type="dxa"/>
            <w:vAlign w:val="center"/>
          </w:tcPr>
          <w:p w:rsidR="00985873" w:rsidRPr="00A220C7" w:rsidRDefault="00985873">
            <w:pPr>
              <w:jc w:val="center"/>
            </w:pPr>
          </w:p>
        </w:tc>
        <w:tc>
          <w:tcPr>
            <w:tcW w:w="992" w:type="dxa"/>
            <w:vAlign w:val="center"/>
          </w:tcPr>
          <w:p w:rsidR="00985873" w:rsidRPr="00A220C7" w:rsidRDefault="00985873">
            <w:pPr>
              <w:jc w:val="center"/>
            </w:pPr>
          </w:p>
        </w:tc>
        <w:tc>
          <w:tcPr>
            <w:tcW w:w="1134" w:type="dxa"/>
            <w:vAlign w:val="center"/>
          </w:tcPr>
          <w:p w:rsidR="00985873" w:rsidRPr="00A220C7" w:rsidRDefault="00985873">
            <w:pPr>
              <w:jc w:val="center"/>
            </w:pPr>
          </w:p>
        </w:tc>
        <w:tc>
          <w:tcPr>
            <w:tcW w:w="1276" w:type="dxa"/>
            <w:vAlign w:val="center"/>
          </w:tcPr>
          <w:p w:rsidR="00985873" w:rsidRPr="00A220C7" w:rsidRDefault="00985873">
            <w:pPr>
              <w:jc w:val="center"/>
            </w:pPr>
          </w:p>
        </w:tc>
        <w:tc>
          <w:tcPr>
            <w:tcW w:w="1134" w:type="dxa"/>
            <w:vAlign w:val="center"/>
          </w:tcPr>
          <w:p w:rsidR="00985873" w:rsidRPr="00A220C7" w:rsidRDefault="00985873">
            <w:pPr>
              <w:jc w:val="center"/>
            </w:pPr>
          </w:p>
        </w:tc>
      </w:tr>
      <w:tr w:rsidR="00985873" w:rsidRPr="00A220C7">
        <w:trPr>
          <w:trHeight w:val="614"/>
          <w:jc w:val="center"/>
        </w:trPr>
        <w:tc>
          <w:tcPr>
            <w:tcW w:w="851" w:type="dxa"/>
            <w:vAlign w:val="center"/>
          </w:tcPr>
          <w:p w:rsidR="00985873" w:rsidRPr="00A220C7" w:rsidRDefault="00985873">
            <w:pPr>
              <w:jc w:val="center"/>
            </w:pPr>
          </w:p>
        </w:tc>
        <w:tc>
          <w:tcPr>
            <w:tcW w:w="1701" w:type="dxa"/>
            <w:vAlign w:val="center"/>
          </w:tcPr>
          <w:p w:rsidR="00985873" w:rsidRPr="00A220C7" w:rsidRDefault="00985873">
            <w:pPr>
              <w:jc w:val="center"/>
            </w:pPr>
          </w:p>
        </w:tc>
        <w:tc>
          <w:tcPr>
            <w:tcW w:w="1417" w:type="dxa"/>
            <w:vAlign w:val="center"/>
          </w:tcPr>
          <w:p w:rsidR="00985873" w:rsidRPr="00A220C7" w:rsidRDefault="00985873">
            <w:pPr>
              <w:jc w:val="center"/>
            </w:pPr>
          </w:p>
        </w:tc>
        <w:tc>
          <w:tcPr>
            <w:tcW w:w="851" w:type="dxa"/>
            <w:vAlign w:val="center"/>
          </w:tcPr>
          <w:p w:rsidR="00985873" w:rsidRPr="00A220C7" w:rsidRDefault="00985873">
            <w:pPr>
              <w:jc w:val="center"/>
            </w:pPr>
          </w:p>
        </w:tc>
        <w:tc>
          <w:tcPr>
            <w:tcW w:w="992" w:type="dxa"/>
            <w:vAlign w:val="center"/>
          </w:tcPr>
          <w:p w:rsidR="00985873" w:rsidRPr="00A220C7" w:rsidRDefault="00985873">
            <w:pPr>
              <w:jc w:val="center"/>
            </w:pPr>
          </w:p>
        </w:tc>
        <w:tc>
          <w:tcPr>
            <w:tcW w:w="1134" w:type="dxa"/>
            <w:vAlign w:val="center"/>
          </w:tcPr>
          <w:p w:rsidR="00985873" w:rsidRPr="00A220C7" w:rsidRDefault="00985873">
            <w:pPr>
              <w:jc w:val="center"/>
            </w:pPr>
          </w:p>
        </w:tc>
        <w:tc>
          <w:tcPr>
            <w:tcW w:w="1276" w:type="dxa"/>
            <w:vAlign w:val="center"/>
          </w:tcPr>
          <w:p w:rsidR="00985873" w:rsidRPr="00A220C7" w:rsidRDefault="00985873">
            <w:pPr>
              <w:jc w:val="center"/>
            </w:pPr>
          </w:p>
        </w:tc>
        <w:tc>
          <w:tcPr>
            <w:tcW w:w="1134" w:type="dxa"/>
            <w:vAlign w:val="center"/>
          </w:tcPr>
          <w:p w:rsidR="00985873" w:rsidRPr="00A220C7" w:rsidRDefault="00985873">
            <w:pPr>
              <w:jc w:val="center"/>
            </w:pPr>
          </w:p>
        </w:tc>
      </w:tr>
    </w:tbl>
    <w:p w:rsidR="00985873" w:rsidRPr="00A220C7" w:rsidRDefault="00985873"/>
    <w:p w:rsidR="00985873" w:rsidRPr="00A220C7" w:rsidRDefault="00647C27">
      <w:pPr>
        <w:rPr>
          <w:rFonts w:eastAsia="楷体_GB2312"/>
        </w:rPr>
      </w:pPr>
      <w:r w:rsidRPr="00A220C7">
        <w:rPr>
          <w:rFonts w:eastAsia="楷体_GB2312"/>
        </w:rPr>
        <w:t>备注：</w:t>
      </w:r>
    </w:p>
    <w:p w:rsidR="00985873" w:rsidRPr="00A220C7" w:rsidRDefault="00647C27">
      <w:pPr>
        <w:ind w:firstLineChars="200" w:firstLine="420"/>
        <w:rPr>
          <w:rFonts w:eastAsia="楷体_GB2312"/>
        </w:rPr>
      </w:pPr>
      <w:r w:rsidRPr="00A220C7">
        <w:rPr>
          <w:rFonts w:eastAsia="楷体_GB2312"/>
        </w:rPr>
        <w:t>1</w:t>
      </w:r>
      <w:r w:rsidRPr="00A220C7">
        <w:rPr>
          <w:rFonts w:eastAsia="楷体_GB2312"/>
        </w:rPr>
        <w:t>、投标人应附上中标通知书</w:t>
      </w:r>
      <w:r w:rsidRPr="00A220C7">
        <w:rPr>
          <w:rFonts w:eastAsia="楷体_GB2312" w:hint="eastAsia"/>
        </w:rPr>
        <w:t>（如有）、</w:t>
      </w:r>
      <w:r w:rsidRPr="00A220C7">
        <w:rPr>
          <w:rFonts w:eastAsia="楷体_GB2312"/>
        </w:rPr>
        <w:t>工程合同协议书</w:t>
      </w:r>
      <w:r w:rsidRPr="00A220C7">
        <w:rPr>
          <w:rFonts w:eastAsia="楷体_GB2312" w:hint="eastAsia"/>
        </w:rPr>
        <w:t>有关页面、</w:t>
      </w:r>
      <w:r w:rsidRPr="00A220C7">
        <w:rPr>
          <w:rFonts w:eastAsia="楷体_GB2312"/>
        </w:rPr>
        <w:t>工程竣工验收证明材料</w:t>
      </w:r>
      <w:r w:rsidRPr="00A220C7">
        <w:rPr>
          <w:rFonts w:eastAsia="楷体_GB2312" w:hint="eastAsia"/>
        </w:rPr>
        <w:t>的诚信库页面打印文件。</w:t>
      </w:r>
    </w:p>
    <w:p w:rsidR="00985873" w:rsidRPr="00A220C7" w:rsidRDefault="00647C27">
      <w:pPr>
        <w:ind w:firstLineChars="200" w:firstLine="420"/>
        <w:rPr>
          <w:rFonts w:eastAsia="楷体_GB2312"/>
        </w:rPr>
      </w:pPr>
      <w:r w:rsidRPr="00A220C7">
        <w:rPr>
          <w:rFonts w:eastAsia="楷体_GB2312"/>
        </w:rPr>
        <w:t>2</w:t>
      </w:r>
      <w:r w:rsidRPr="00A220C7">
        <w:rPr>
          <w:rFonts w:eastAsia="楷体_GB2312"/>
        </w:rPr>
        <w:t>、相关证明材料未通过广西建筑业企业诚信信息库审核的，在评审时不予承认。</w:t>
      </w:r>
    </w:p>
    <w:p w:rsidR="00985873" w:rsidRPr="00A220C7" w:rsidRDefault="00985873">
      <w:pPr>
        <w:ind w:leftChars="100" w:left="772" w:hangingChars="200" w:hanging="562"/>
        <w:rPr>
          <w:b/>
          <w:sz w:val="28"/>
          <w:szCs w:val="28"/>
        </w:rPr>
      </w:pPr>
    </w:p>
    <w:p w:rsidR="00985873" w:rsidRPr="00A220C7" w:rsidRDefault="00985873" w:rsidP="0087252F">
      <w:pPr>
        <w:spacing w:beforeLines="50" w:afterLines="50"/>
        <w:rPr>
          <w:b/>
          <w:sz w:val="28"/>
          <w:szCs w:val="28"/>
        </w:rPr>
        <w:sectPr w:rsidR="00985873" w:rsidRPr="00A220C7">
          <w:pgSz w:w="11907" w:h="16840"/>
          <w:pgMar w:top="1440" w:right="1440" w:bottom="1440" w:left="1797" w:header="851" w:footer="851" w:gutter="0"/>
          <w:cols w:space="720"/>
          <w:docGrid w:linePitch="312"/>
        </w:sectPr>
      </w:pPr>
    </w:p>
    <w:p w:rsidR="00985873" w:rsidRPr="00A220C7" w:rsidRDefault="00647C27">
      <w:pPr>
        <w:tabs>
          <w:tab w:val="left" w:pos="826"/>
        </w:tabs>
        <w:snapToGrid w:val="0"/>
        <w:ind w:firstLineChars="200" w:firstLine="482"/>
        <w:rPr>
          <w:b/>
          <w:sz w:val="28"/>
          <w:szCs w:val="28"/>
        </w:rPr>
      </w:pPr>
      <w:r w:rsidRPr="00A220C7">
        <w:rPr>
          <w:rFonts w:hint="eastAsia"/>
          <w:b/>
          <w:sz w:val="24"/>
        </w:rPr>
        <w:lastRenderedPageBreak/>
        <w:t>（</w:t>
      </w:r>
      <w:r w:rsidRPr="00A220C7">
        <w:rPr>
          <w:rFonts w:hint="eastAsia"/>
          <w:b/>
          <w:sz w:val="24"/>
        </w:rPr>
        <w:t>4</w:t>
      </w:r>
      <w:r w:rsidRPr="00A220C7">
        <w:rPr>
          <w:rFonts w:hint="eastAsia"/>
          <w:b/>
          <w:sz w:val="24"/>
        </w:rPr>
        <w:t>）</w:t>
      </w:r>
      <w:r w:rsidRPr="00A220C7">
        <w:rPr>
          <w:b/>
          <w:sz w:val="24"/>
        </w:rPr>
        <w:t>近</w:t>
      </w:r>
      <w:r w:rsidR="00130181" w:rsidRPr="00A220C7">
        <w:rPr>
          <w:rFonts w:hint="eastAsia"/>
          <w:b/>
          <w:sz w:val="24"/>
        </w:rPr>
        <w:t>三</w:t>
      </w:r>
      <w:r w:rsidRPr="00A220C7">
        <w:rPr>
          <w:b/>
          <w:sz w:val="24"/>
        </w:rPr>
        <w:t>年财务状况表</w:t>
      </w:r>
    </w:p>
    <w:p w:rsidR="00985873" w:rsidRPr="00A220C7" w:rsidRDefault="00985873">
      <w:pPr>
        <w:spacing w:line="460" w:lineRule="exact"/>
        <w:ind w:firstLineChars="300" w:firstLine="630"/>
        <w:rPr>
          <w:szCs w:val="21"/>
        </w:rPr>
      </w:pPr>
    </w:p>
    <w:p w:rsidR="00985873" w:rsidRPr="00A220C7" w:rsidRDefault="00647C27">
      <w:pPr>
        <w:spacing w:line="360" w:lineRule="auto"/>
        <w:rPr>
          <w:szCs w:val="21"/>
        </w:rPr>
      </w:pPr>
      <w:r w:rsidRPr="00A220C7">
        <w:rPr>
          <w:rFonts w:eastAsia="楷体_GB2312"/>
          <w:szCs w:val="21"/>
        </w:rPr>
        <w:t>【</w:t>
      </w:r>
      <w:r w:rsidRPr="00A220C7">
        <w:rPr>
          <w:rFonts w:eastAsia="楷体_GB2312"/>
        </w:rPr>
        <w:t>备注：附</w:t>
      </w:r>
      <w:r w:rsidRPr="00A220C7">
        <w:rPr>
          <w:rFonts w:eastAsia="楷体_GB2312" w:hint="eastAsia"/>
        </w:rPr>
        <w:t>已录入</w:t>
      </w:r>
      <w:r w:rsidRPr="00A220C7">
        <w:rPr>
          <w:rFonts w:eastAsia="楷体_GB2312"/>
        </w:rPr>
        <w:t>广西建筑业企业诚信信息库的</w:t>
      </w:r>
      <w:r w:rsidRPr="00A220C7">
        <w:rPr>
          <w:rFonts w:eastAsia="楷体_GB2312" w:hint="eastAsia"/>
        </w:rPr>
        <w:t>、</w:t>
      </w:r>
      <w:r w:rsidRPr="00A220C7">
        <w:rPr>
          <w:rFonts w:eastAsia="楷体_GB2312"/>
        </w:rPr>
        <w:t>经会计师事务所或审计机构审计的财务会计报表，包括资产负债表、现金流量表、利润表的</w:t>
      </w:r>
      <w:r w:rsidRPr="00A220C7">
        <w:rPr>
          <w:rFonts w:eastAsia="楷体_GB2312" w:hint="eastAsia"/>
        </w:rPr>
        <w:t>诚信库页面打印文件</w:t>
      </w:r>
      <w:r w:rsidRPr="00A220C7">
        <w:rPr>
          <w:rFonts w:eastAsia="楷体_GB2312"/>
        </w:rPr>
        <w:t>。具体年份要求见第二章</w:t>
      </w:r>
      <w:r w:rsidRPr="00A220C7">
        <w:rPr>
          <w:rFonts w:eastAsia="楷体_GB2312"/>
        </w:rPr>
        <w:t>“</w:t>
      </w:r>
      <w:r w:rsidRPr="00A220C7">
        <w:rPr>
          <w:rFonts w:eastAsia="楷体_GB2312"/>
        </w:rPr>
        <w:t>投标人须知</w:t>
      </w:r>
      <w:r w:rsidRPr="00A220C7">
        <w:rPr>
          <w:rFonts w:eastAsia="楷体_GB2312"/>
        </w:rPr>
        <w:t>”</w:t>
      </w:r>
      <w:r w:rsidRPr="00A220C7">
        <w:rPr>
          <w:rFonts w:eastAsia="楷体_GB2312"/>
        </w:rPr>
        <w:t>的规定。</w:t>
      </w:r>
      <w:r w:rsidRPr="00A220C7">
        <w:rPr>
          <w:rFonts w:eastAsia="楷体_GB2312"/>
          <w:szCs w:val="21"/>
        </w:rPr>
        <w:t>】</w:t>
      </w:r>
    </w:p>
    <w:p w:rsidR="00985873" w:rsidRPr="00A220C7" w:rsidRDefault="00985873">
      <w:pPr>
        <w:spacing w:line="460" w:lineRule="exact"/>
        <w:ind w:firstLineChars="300" w:firstLine="630"/>
        <w:rPr>
          <w:szCs w:val="21"/>
        </w:rPr>
      </w:pPr>
    </w:p>
    <w:p w:rsidR="00985873" w:rsidRPr="00A220C7" w:rsidRDefault="00985873">
      <w:pPr>
        <w:spacing w:line="460" w:lineRule="exact"/>
        <w:ind w:firstLineChars="300" w:firstLine="630"/>
        <w:rPr>
          <w:szCs w:val="21"/>
        </w:rPr>
        <w:sectPr w:rsidR="00985873" w:rsidRPr="00A220C7">
          <w:pgSz w:w="11907" w:h="16840"/>
          <w:pgMar w:top="1440" w:right="1440" w:bottom="1440" w:left="1797" w:header="851" w:footer="851" w:gutter="0"/>
          <w:cols w:space="720"/>
          <w:docGrid w:linePitch="312"/>
        </w:sectPr>
      </w:pPr>
    </w:p>
    <w:p w:rsidR="00985873" w:rsidRPr="00A220C7" w:rsidRDefault="00647C27">
      <w:pPr>
        <w:tabs>
          <w:tab w:val="left" w:pos="826"/>
        </w:tabs>
        <w:snapToGrid w:val="0"/>
        <w:ind w:firstLineChars="200" w:firstLine="482"/>
        <w:rPr>
          <w:b/>
          <w:sz w:val="24"/>
        </w:rPr>
      </w:pPr>
      <w:r w:rsidRPr="00A220C7">
        <w:rPr>
          <w:rFonts w:hint="eastAsia"/>
          <w:b/>
          <w:sz w:val="24"/>
        </w:rPr>
        <w:lastRenderedPageBreak/>
        <w:t>（</w:t>
      </w:r>
      <w:r w:rsidRPr="00A220C7">
        <w:rPr>
          <w:rFonts w:hint="eastAsia"/>
          <w:b/>
          <w:sz w:val="24"/>
        </w:rPr>
        <w:t>5</w:t>
      </w:r>
      <w:r w:rsidRPr="00A220C7">
        <w:rPr>
          <w:rFonts w:hint="eastAsia"/>
          <w:b/>
          <w:sz w:val="24"/>
        </w:rPr>
        <w:t>）近</w:t>
      </w:r>
      <w:r w:rsidR="00130181" w:rsidRPr="00A220C7">
        <w:rPr>
          <w:rFonts w:hint="eastAsia"/>
          <w:b/>
          <w:sz w:val="24"/>
        </w:rPr>
        <w:t>三</w:t>
      </w:r>
      <w:r w:rsidRPr="00A220C7">
        <w:rPr>
          <w:rFonts w:hint="eastAsia"/>
          <w:b/>
          <w:sz w:val="24"/>
        </w:rPr>
        <w:t>年发生的诉讼和仲裁情况</w:t>
      </w:r>
    </w:p>
    <w:p w:rsidR="00985873" w:rsidRPr="00A220C7" w:rsidRDefault="00985873">
      <w:pPr>
        <w:spacing w:line="360" w:lineRule="auto"/>
        <w:ind w:firstLineChars="200" w:firstLine="420"/>
        <w:rPr>
          <w:szCs w:val="21"/>
        </w:rPr>
      </w:pPr>
    </w:p>
    <w:tbl>
      <w:tblPr>
        <w:tblW w:w="8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6"/>
        <w:gridCol w:w="2871"/>
        <w:gridCol w:w="1436"/>
        <w:gridCol w:w="1439"/>
        <w:gridCol w:w="1437"/>
      </w:tblGrid>
      <w:tr w:rsidR="00985873" w:rsidRPr="00A220C7">
        <w:trPr>
          <w:trHeight w:val="448"/>
          <w:jc w:val="center"/>
        </w:trPr>
        <w:tc>
          <w:tcPr>
            <w:tcW w:w="8619" w:type="dxa"/>
            <w:gridSpan w:val="5"/>
            <w:vAlign w:val="center"/>
          </w:tcPr>
          <w:p w:rsidR="00985873" w:rsidRPr="00A220C7" w:rsidRDefault="00647C27">
            <w:pPr>
              <w:jc w:val="center"/>
              <w:rPr>
                <w:szCs w:val="21"/>
              </w:rPr>
            </w:pPr>
            <w:r w:rsidRPr="00A220C7">
              <w:rPr>
                <w:rFonts w:hAnsi="宋体"/>
                <w:szCs w:val="21"/>
              </w:rPr>
              <w:t>诉讼情况</w:t>
            </w:r>
          </w:p>
        </w:tc>
      </w:tr>
      <w:tr w:rsidR="00985873" w:rsidRPr="00A220C7">
        <w:trPr>
          <w:trHeight w:val="429"/>
          <w:jc w:val="center"/>
        </w:trPr>
        <w:tc>
          <w:tcPr>
            <w:tcW w:w="1436" w:type="dxa"/>
            <w:vAlign w:val="center"/>
          </w:tcPr>
          <w:p w:rsidR="00985873" w:rsidRPr="00A220C7" w:rsidRDefault="00647C27">
            <w:pPr>
              <w:jc w:val="center"/>
              <w:rPr>
                <w:szCs w:val="21"/>
              </w:rPr>
            </w:pPr>
            <w:r w:rsidRPr="00A220C7">
              <w:rPr>
                <w:rFonts w:hAnsi="宋体"/>
                <w:szCs w:val="21"/>
              </w:rPr>
              <w:t>序号</w:t>
            </w:r>
          </w:p>
        </w:tc>
        <w:tc>
          <w:tcPr>
            <w:tcW w:w="2871" w:type="dxa"/>
            <w:vAlign w:val="center"/>
          </w:tcPr>
          <w:p w:rsidR="00985873" w:rsidRPr="00A220C7" w:rsidRDefault="00647C27">
            <w:pPr>
              <w:jc w:val="center"/>
              <w:rPr>
                <w:szCs w:val="21"/>
              </w:rPr>
            </w:pPr>
            <w:r w:rsidRPr="00A220C7">
              <w:rPr>
                <w:rFonts w:hAnsi="宋体"/>
                <w:szCs w:val="21"/>
              </w:rPr>
              <w:t>判决或裁定时间</w:t>
            </w:r>
          </w:p>
        </w:tc>
        <w:tc>
          <w:tcPr>
            <w:tcW w:w="1436" w:type="dxa"/>
            <w:vAlign w:val="center"/>
          </w:tcPr>
          <w:p w:rsidR="00985873" w:rsidRPr="00A220C7" w:rsidRDefault="00647C27">
            <w:pPr>
              <w:jc w:val="center"/>
              <w:rPr>
                <w:szCs w:val="21"/>
              </w:rPr>
            </w:pPr>
            <w:r w:rsidRPr="00A220C7">
              <w:rPr>
                <w:rFonts w:hAnsi="宋体"/>
                <w:szCs w:val="21"/>
              </w:rPr>
              <w:t>诉讼相对人</w:t>
            </w:r>
          </w:p>
        </w:tc>
        <w:tc>
          <w:tcPr>
            <w:tcW w:w="1439" w:type="dxa"/>
            <w:vAlign w:val="center"/>
          </w:tcPr>
          <w:p w:rsidR="00985873" w:rsidRPr="00A220C7" w:rsidRDefault="00647C27">
            <w:pPr>
              <w:jc w:val="center"/>
              <w:rPr>
                <w:szCs w:val="21"/>
              </w:rPr>
            </w:pPr>
            <w:r w:rsidRPr="00A220C7">
              <w:rPr>
                <w:rFonts w:hAnsi="宋体"/>
                <w:szCs w:val="21"/>
              </w:rPr>
              <w:t>诉讼原因</w:t>
            </w:r>
          </w:p>
        </w:tc>
        <w:tc>
          <w:tcPr>
            <w:tcW w:w="1437" w:type="dxa"/>
            <w:vAlign w:val="center"/>
          </w:tcPr>
          <w:p w:rsidR="00985873" w:rsidRPr="00A220C7" w:rsidRDefault="00647C27">
            <w:pPr>
              <w:jc w:val="center"/>
              <w:rPr>
                <w:szCs w:val="21"/>
              </w:rPr>
            </w:pPr>
            <w:r w:rsidRPr="00A220C7">
              <w:rPr>
                <w:rFonts w:hAnsi="宋体"/>
                <w:szCs w:val="21"/>
              </w:rPr>
              <w:t>证明材料</w:t>
            </w:r>
          </w:p>
        </w:tc>
      </w:tr>
      <w:tr w:rsidR="00985873" w:rsidRPr="00A220C7">
        <w:trPr>
          <w:trHeight w:val="448"/>
          <w:jc w:val="center"/>
        </w:trPr>
        <w:tc>
          <w:tcPr>
            <w:tcW w:w="1436" w:type="dxa"/>
            <w:vAlign w:val="center"/>
          </w:tcPr>
          <w:p w:rsidR="00985873" w:rsidRPr="00A220C7" w:rsidRDefault="00985873">
            <w:pPr>
              <w:jc w:val="center"/>
              <w:rPr>
                <w:szCs w:val="21"/>
              </w:rPr>
            </w:pPr>
          </w:p>
        </w:tc>
        <w:tc>
          <w:tcPr>
            <w:tcW w:w="2871" w:type="dxa"/>
            <w:vAlign w:val="center"/>
          </w:tcPr>
          <w:p w:rsidR="00985873" w:rsidRPr="00A220C7" w:rsidRDefault="00985873">
            <w:pPr>
              <w:jc w:val="center"/>
              <w:rPr>
                <w:szCs w:val="21"/>
              </w:rPr>
            </w:pPr>
          </w:p>
        </w:tc>
        <w:tc>
          <w:tcPr>
            <w:tcW w:w="1436" w:type="dxa"/>
            <w:vAlign w:val="center"/>
          </w:tcPr>
          <w:p w:rsidR="00985873" w:rsidRPr="00A220C7" w:rsidRDefault="00985873">
            <w:pPr>
              <w:jc w:val="center"/>
              <w:rPr>
                <w:szCs w:val="21"/>
              </w:rPr>
            </w:pPr>
          </w:p>
        </w:tc>
        <w:tc>
          <w:tcPr>
            <w:tcW w:w="1439" w:type="dxa"/>
            <w:vAlign w:val="center"/>
          </w:tcPr>
          <w:p w:rsidR="00985873" w:rsidRPr="00A220C7" w:rsidRDefault="00985873">
            <w:pPr>
              <w:jc w:val="center"/>
              <w:rPr>
                <w:szCs w:val="21"/>
              </w:rPr>
            </w:pPr>
          </w:p>
        </w:tc>
        <w:tc>
          <w:tcPr>
            <w:tcW w:w="1437" w:type="dxa"/>
            <w:vAlign w:val="center"/>
          </w:tcPr>
          <w:p w:rsidR="00985873" w:rsidRPr="00A220C7" w:rsidRDefault="00985873">
            <w:pPr>
              <w:jc w:val="center"/>
              <w:rPr>
                <w:szCs w:val="21"/>
              </w:rPr>
            </w:pPr>
          </w:p>
        </w:tc>
      </w:tr>
      <w:tr w:rsidR="00985873" w:rsidRPr="00A220C7">
        <w:trPr>
          <w:trHeight w:val="448"/>
          <w:jc w:val="center"/>
        </w:trPr>
        <w:tc>
          <w:tcPr>
            <w:tcW w:w="1436" w:type="dxa"/>
            <w:vAlign w:val="center"/>
          </w:tcPr>
          <w:p w:rsidR="00985873" w:rsidRPr="00A220C7" w:rsidRDefault="00985873">
            <w:pPr>
              <w:jc w:val="center"/>
              <w:rPr>
                <w:szCs w:val="21"/>
              </w:rPr>
            </w:pPr>
          </w:p>
        </w:tc>
        <w:tc>
          <w:tcPr>
            <w:tcW w:w="2871" w:type="dxa"/>
            <w:vAlign w:val="center"/>
          </w:tcPr>
          <w:p w:rsidR="00985873" w:rsidRPr="00A220C7" w:rsidRDefault="00985873">
            <w:pPr>
              <w:jc w:val="center"/>
              <w:rPr>
                <w:szCs w:val="21"/>
              </w:rPr>
            </w:pPr>
          </w:p>
        </w:tc>
        <w:tc>
          <w:tcPr>
            <w:tcW w:w="1436" w:type="dxa"/>
            <w:vAlign w:val="center"/>
          </w:tcPr>
          <w:p w:rsidR="00985873" w:rsidRPr="00A220C7" w:rsidRDefault="00985873">
            <w:pPr>
              <w:jc w:val="center"/>
              <w:rPr>
                <w:szCs w:val="21"/>
              </w:rPr>
            </w:pPr>
          </w:p>
        </w:tc>
        <w:tc>
          <w:tcPr>
            <w:tcW w:w="1439" w:type="dxa"/>
            <w:vAlign w:val="center"/>
          </w:tcPr>
          <w:p w:rsidR="00985873" w:rsidRPr="00A220C7" w:rsidRDefault="00985873">
            <w:pPr>
              <w:jc w:val="center"/>
              <w:rPr>
                <w:szCs w:val="21"/>
              </w:rPr>
            </w:pPr>
          </w:p>
        </w:tc>
        <w:tc>
          <w:tcPr>
            <w:tcW w:w="1437" w:type="dxa"/>
            <w:vAlign w:val="center"/>
          </w:tcPr>
          <w:p w:rsidR="00985873" w:rsidRPr="00A220C7" w:rsidRDefault="00985873">
            <w:pPr>
              <w:jc w:val="center"/>
              <w:rPr>
                <w:szCs w:val="21"/>
              </w:rPr>
            </w:pPr>
          </w:p>
        </w:tc>
      </w:tr>
      <w:tr w:rsidR="00985873" w:rsidRPr="00A220C7">
        <w:trPr>
          <w:trHeight w:val="429"/>
          <w:jc w:val="center"/>
        </w:trPr>
        <w:tc>
          <w:tcPr>
            <w:tcW w:w="1436" w:type="dxa"/>
            <w:vAlign w:val="center"/>
          </w:tcPr>
          <w:p w:rsidR="00985873" w:rsidRPr="00A220C7" w:rsidRDefault="00985873">
            <w:pPr>
              <w:jc w:val="center"/>
              <w:rPr>
                <w:szCs w:val="21"/>
              </w:rPr>
            </w:pPr>
          </w:p>
        </w:tc>
        <w:tc>
          <w:tcPr>
            <w:tcW w:w="2871" w:type="dxa"/>
            <w:vAlign w:val="center"/>
          </w:tcPr>
          <w:p w:rsidR="00985873" w:rsidRPr="00A220C7" w:rsidRDefault="00985873">
            <w:pPr>
              <w:jc w:val="center"/>
              <w:rPr>
                <w:szCs w:val="21"/>
              </w:rPr>
            </w:pPr>
          </w:p>
        </w:tc>
        <w:tc>
          <w:tcPr>
            <w:tcW w:w="1436" w:type="dxa"/>
            <w:vAlign w:val="center"/>
          </w:tcPr>
          <w:p w:rsidR="00985873" w:rsidRPr="00A220C7" w:rsidRDefault="00985873">
            <w:pPr>
              <w:jc w:val="center"/>
              <w:rPr>
                <w:szCs w:val="21"/>
              </w:rPr>
            </w:pPr>
          </w:p>
        </w:tc>
        <w:tc>
          <w:tcPr>
            <w:tcW w:w="1439" w:type="dxa"/>
            <w:vAlign w:val="center"/>
          </w:tcPr>
          <w:p w:rsidR="00985873" w:rsidRPr="00A220C7" w:rsidRDefault="00985873">
            <w:pPr>
              <w:jc w:val="center"/>
              <w:rPr>
                <w:szCs w:val="21"/>
              </w:rPr>
            </w:pPr>
          </w:p>
        </w:tc>
        <w:tc>
          <w:tcPr>
            <w:tcW w:w="1437" w:type="dxa"/>
            <w:vAlign w:val="center"/>
          </w:tcPr>
          <w:p w:rsidR="00985873" w:rsidRPr="00A220C7" w:rsidRDefault="00985873">
            <w:pPr>
              <w:jc w:val="center"/>
              <w:rPr>
                <w:szCs w:val="21"/>
              </w:rPr>
            </w:pPr>
          </w:p>
        </w:tc>
      </w:tr>
      <w:tr w:rsidR="00985873" w:rsidRPr="00A220C7">
        <w:trPr>
          <w:trHeight w:val="448"/>
          <w:jc w:val="center"/>
        </w:trPr>
        <w:tc>
          <w:tcPr>
            <w:tcW w:w="1436" w:type="dxa"/>
            <w:vAlign w:val="center"/>
          </w:tcPr>
          <w:p w:rsidR="00985873" w:rsidRPr="00A220C7" w:rsidRDefault="00647C27">
            <w:pPr>
              <w:jc w:val="center"/>
              <w:rPr>
                <w:szCs w:val="21"/>
              </w:rPr>
            </w:pPr>
            <w:r w:rsidRPr="00A220C7">
              <w:rPr>
                <w:szCs w:val="21"/>
              </w:rPr>
              <w:t>···</w:t>
            </w:r>
          </w:p>
        </w:tc>
        <w:tc>
          <w:tcPr>
            <w:tcW w:w="2871" w:type="dxa"/>
            <w:vAlign w:val="center"/>
          </w:tcPr>
          <w:p w:rsidR="00985873" w:rsidRPr="00A220C7" w:rsidRDefault="00647C27">
            <w:pPr>
              <w:jc w:val="center"/>
              <w:rPr>
                <w:szCs w:val="21"/>
              </w:rPr>
            </w:pPr>
            <w:r w:rsidRPr="00A220C7">
              <w:rPr>
                <w:szCs w:val="21"/>
              </w:rPr>
              <w:t>···</w:t>
            </w:r>
          </w:p>
        </w:tc>
        <w:tc>
          <w:tcPr>
            <w:tcW w:w="1436" w:type="dxa"/>
            <w:vAlign w:val="center"/>
          </w:tcPr>
          <w:p w:rsidR="00985873" w:rsidRPr="00A220C7" w:rsidRDefault="00985873">
            <w:pPr>
              <w:jc w:val="center"/>
              <w:rPr>
                <w:szCs w:val="21"/>
              </w:rPr>
            </w:pPr>
          </w:p>
        </w:tc>
        <w:tc>
          <w:tcPr>
            <w:tcW w:w="1439" w:type="dxa"/>
            <w:vAlign w:val="center"/>
          </w:tcPr>
          <w:p w:rsidR="00985873" w:rsidRPr="00A220C7" w:rsidRDefault="00985873">
            <w:pPr>
              <w:jc w:val="center"/>
              <w:rPr>
                <w:szCs w:val="21"/>
              </w:rPr>
            </w:pPr>
          </w:p>
        </w:tc>
        <w:tc>
          <w:tcPr>
            <w:tcW w:w="1437" w:type="dxa"/>
            <w:vAlign w:val="center"/>
          </w:tcPr>
          <w:p w:rsidR="00985873" w:rsidRPr="00A220C7" w:rsidRDefault="00985873">
            <w:pPr>
              <w:jc w:val="center"/>
              <w:rPr>
                <w:szCs w:val="21"/>
              </w:rPr>
            </w:pPr>
          </w:p>
        </w:tc>
      </w:tr>
      <w:tr w:rsidR="00985873" w:rsidRPr="00A220C7">
        <w:trPr>
          <w:trHeight w:val="448"/>
          <w:jc w:val="center"/>
        </w:trPr>
        <w:tc>
          <w:tcPr>
            <w:tcW w:w="8619" w:type="dxa"/>
            <w:gridSpan w:val="5"/>
            <w:vAlign w:val="center"/>
          </w:tcPr>
          <w:p w:rsidR="00985873" w:rsidRPr="00A220C7" w:rsidRDefault="00647C27">
            <w:pPr>
              <w:jc w:val="center"/>
              <w:rPr>
                <w:szCs w:val="21"/>
              </w:rPr>
            </w:pPr>
            <w:r w:rsidRPr="00A220C7">
              <w:rPr>
                <w:rFonts w:hAnsi="宋体"/>
                <w:szCs w:val="21"/>
              </w:rPr>
              <w:t>仲裁情况</w:t>
            </w:r>
          </w:p>
        </w:tc>
      </w:tr>
      <w:tr w:rsidR="00985873" w:rsidRPr="00A220C7">
        <w:trPr>
          <w:trHeight w:val="448"/>
          <w:jc w:val="center"/>
        </w:trPr>
        <w:tc>
          <w:tcPr>
            <w:tcW w:w="1436" w:type="dxa"/>
            <w:vAlign w:val="center"/>
          </w:tcPr>
          <w:p w:rsidR="00985873" w:rsidRPr="00A220C7" w:rsidRDefault="00647C27">
            <w:pPr>
              <w:jc w:val="center"/>
              <w:rPr>
                <w:szCs w:val="21"/>
              </w:rPr>
            </w:pPr>
            <w:r w:rsidRPr="00A220C7">
              <w:rPr>
                <w:rFonts w:hAnsi="宋体"/>
                <w:szCs w:val="21"/>
              </w:rPr>
              <w:t>序号</w:t>
            </w:r>
          </w:p>
        </w:tc>
        <w:tc>
          <w:tcPr>
            <w:tcW w:w="2871" w:type="dxa"/>
            <w:vAlign w:val="center"/>
          </w:tcPr>
          <w:p w:rsidR="00985873" w:rsidRPr="00A220C7" w:rsidRDefault="00647C27">
            <w:pPr>
              <w:jc w:val="center"/>
              <w:rPr>
                <w:szCs w:val="21"/>
              </w:rPr>
            </w:pPr>
            <w:r w:rsidRPr="00A220C7">
              <w:rPr>
                <w:rFonts w:hAnsi="宋体"/>
                <w:szCs w:val="21"/>
              </w:rPr>
              <w:t>裁决时间</w:t>
            </w:r>
          </w:p>
        </w:tc>
        <w:tc>
          <w:tcPr>
            <w:tcW w:w="1436" w:type="dxa"/>
            <w:vAlign w:val="center"/>
          </w:tcPr>
          <w:p w:rsidR="00985873" w:rsidRPr="00A220C7" w:rsidRDefault="00647C27">
            <w:pPr>
              <w:jc w:val="center"/>
              <w:rPr>
                <w:szCs w:val="21"/>
              </w:rPr>
            </w:pPr>
            <w:r w:rsidRPr="00A220C7">
              <w:rPr>
                <w:rFonts w:hAnsi="宋体"/>
                <w:szCs w:val="21"/>
              </w:rPr>
              <w:t>仲裁相对人</w:t>
            </w:r>
          </w:p>
        </w:tc>
        <w:tc>
          <w:tcPr>
            <w:tcW w:w="1439" w:type="dxa"/>
            <w:vAlign w:val="center"/>
          </w:tcPr>
          <w:p w:rsidR="00985873" w:rsidRPr="00A220C7" w:rsidRDefault="00647C27">
            <w:pPr>
              <w:jc w:val="center"/>
              <w:rPr>
                <w:szCs w:val="21"/>
              </w:rPr>
            </w:pPr>
            <w:r w:rsidRPr="00A220C7">
              <w:rPr>
                <w:rFonts w:hAnsi="宋体"/>
                <w:szCs w:val="21"/>
              </w:rPr>
              <w:t>仲裁原因</w:t>
            </w:r>
          </w:p>
        </w:tc>
        <w:tc>
          <w:tcPr>
            <w:tcW w:w="1437" w:type="dxa"/>
            <w:vAlign w:val="center"/>
          </w:tcPr>
          <w:p w:rsidR="00985873" w:rsidRPr="00A220C7" w:rsidRDefault="00647C27">
            <w:pPr>
              <w:jc w:val="center"/>
              <w:rPr>
                <w:szCs w:val="21"/>
              </w:rPr>
            </w:pPr>
            <w:r w:rsidRPr="00A220C7">
              <w:rPr>
                <w:rFonts w:hAnsi="宋体"/>
                <w:szCs w:val="21"/>
              </w:rPr>
              <w:t>证明材料</w:t>
            </w:r>
          </w:p>
        </w:tc>
      </w:tr>
      <w:tr w:rsidR="00985873" w:rsidRPr="00A220C7">
        <w:trPr>
          <w:trHeight w:val="429"/>
          <w:jc w:val="center"/>
        </w:trPr>
        <w:tc>
          <w:tcPr>
            <w:tcW w:w="1436" w:type="dxa"/>
            <w:vAlign w:val="center"/>
          </w:tcPr>
          <w:p w:rsidR="00985873" w:rsidRPr="00A220C7" w:rsidRDefault="00985873">
            <w:pPr>
              <w:jc w:val="center"/>
              <w:rPr>
                <w:szCs w:val="21"/>
              </w:rPr>
            </w:pPr>
          </w:p>
        </w:tc>
        <w:tc>
          <w:tcPr>
            <w:tcW w:w="2871" w:type="dxa"/>
            <w:vAlign w:val="center"/>
          </w:tcPr>
          <w:p w:rsidR="00985873" w:rsidRPr="00A220C7" w:rsidRDefault="00985873">
            <w:pPr>
              <w:jc w:val="center"/>
              <w:rPr>
                <w:szCs w:val="21"/>
              </w:rPr>
            </w:pPr>
          </w:p>
        </w:tc>
        <w:tc>
          <w:tcPr>
            <w:tcW w:w="1436" w:type="dxa"/>
            <w:vAlign w:val="center"/>
          </w:tcPr>
          <w:p w:rsidR="00985873" w:rsidRPr="00A220C7" w:rsidRDefault="00985873">
            <w:pPr>
              <w:jc w:val="center"/>
              <w:rPr>
                <w:szCs w:val="21"/>
              </w:rPr>
            </w:pPr>
          </w:p>
        </w:tc>
        <w:tc>
          <w:tcPr>
            <w:tcW w:w="1439" w:type="dxa"/>
            <w:vAlign w:val="center"/>
          </w:tcPr>
          <w:p w:rsidR="00985873" w:rsidRPr="00A220C7" w:rsidRDefault="00985873">
            <w:pPr>
              <w:jc w:val="center"/>
              <w:rPr>
                <w:szCs w:val="21"/>
              </w:rPr>
            </w:pPr>
          </w:p>
        </w:tc>
        <w:tc>
          <w:tcPr>
            <w:tcW w:w="1437" w:type="dxa"/>
            <w:vAlign w:val="center"/>
          </w:tcPr>
          <w:p w:rsidR="00985873" w:rsidRPr="00A220C7" w:rsidRDefault="00985873">
            <w:pPr>
              <w:jc w:val="center"/>
              <w:rPr>
                <w:szCs w:val="21"/>
              </w:rPr>
            </w:pPr>
          </w:p>
        </w:tc>
      </w:tr>
      <w:tr w:rsidR="00985873" w:rsidRPr="00A220C7">
        <w:trPr>
          <w:trHeight w:val="429"/>
          <w:jc w:val="center"/>
        </w:trPr>
        <w:tc>
          <w:tcPr>
            <w:tcW w:w="1436" w:type="dxa"/>
            <w:vAlign w:val="center"/>
          </w:tcPr>
          <w:p w:rsidR="00985873" w:rsidRPr="00A220C7" w:rsidRDefault="00985873">
            <w:pPr>
              <w:jc w:val="center"/>
              <w:rPr>
                <w:szCs w:val="21"/>
              </w:rPr>
            </w:pPr>
          </w:p>
        </w:tc>
        <w:tc>
          <w:tcPr>
            <w:tcW w:w="2871" w:type="dxa"/>
            <w:vAlign w:val="center"/>
          </w:tcPr>
          <w:p w:rsidR="00985873" w:rsidRPr="00A220C7" w:rsidRDefault="00985873">
            <w:pPr>
              <w:jc w:val="center"/>
              <w:rPr>
                <w:szCs w:val="21"/>
              </w:rPr>
            </w:pPr>
          </w:p>
        </w:tc>
        <w:tc>
          <w:tcPr>
            <w:tcW w:w="1436" w:type="dxa"/>
            <w:vAlign w:val="center"/>
          </w:tcPr>
          <w:p w:rsidR="00985873" w:rsidRPr="00A220C7" w:rsidRDefault="00985873">
            <w:pPr>
              <w:jc w:val="center"/>
              <w:rPr>
                <w:szCs w:val="21"/>
              </w:rPr>
            </w:pPr>
          </w:p>
        </w:tc>
        <w:tc>
          <w:tcPr>
            <w:tcW w:w="1439" w:type="dxa"/>
            <w:vAlign w:val="center"/>
          </w:tcPr>
          <w:p w:rsidR="00985873" w:rsidRPr="00A220C7" w:rsidRDefault="00985873">
            <w:pPr>
              <w:jc w:val="center"/>
              <w:rPr>
                <w:szCs w:val="21"/>
              </w:rPr>
            </w:pPr>
          </w:p>
        </w:tc>
        <w:tc>
          <w:tcPr>
            <w:tcW w:w="1437" w:type="dxa"/>
            <w:vAlign w:val="center"/>
          </w:tcPr>
          <w:p w:rsidR="00985873" w:rsidRPr="00A220C7" w:rsidRDefault="00985873">
            <w:pPr>
              <w:jc w:val="center"/>
              <w:rPr>
                <w:szCs w:val="21"/>
              </w:rPr>
            </w:pPr>
          </w:p>
        </w:tc>
      </w:tr>
      <w:tr w:rsidR="00985873" w:rsidRPr="00A220C7">
        <w:trPr>
          <w:trHeight w:val="429"/>
          <w:jc w:val="center"/>
        </w:trPr>
        <w:tc>
          <w:tcPr>
            <w:tcW w:w="1436" w:type="dxa"/>
            <w:vAlign w:val="center"/>
          </w:tcPr>
          <w:p w:rsidR="00985873" w:rsidRPr="00A220C7" w:rsidRDefault="00985873">
            <w:pPr>
              <w:jc w:val="center"/>
              <w:rPr>
                <w:szCs w:val="21"/>
              </w:rPr>
            </w:pPr>
          </w:p>
        </w:tc>
        <w:tc>
          <w:tcPr>
            <w:tcW w:w="2871" w:type="dxa"/>
            <w:vAlign w:val="center"/>
          </w:tcPr>
          <w:p w:rsidR="00985873" w:rsidRPr="00A220C7" w:rsidRDefault="00985873">
            <w:pPr>
              <w:jc w:val="center"/>
              <w:rPr>
                <w:szCs w:val="21"/>
              </w:rPr>
            </w:pPr>
          </w:p>
        </w:tc>
        <w:tc>
          <w:tcPr>
            <w:tcW w:w="1436" w:type="dxa"/>
            <w:vAlign w:val="center"/>
          </w:tcPr>
          <w:p w:rsidR="00985873" w:rsidRPr="00A220C7" w:rsidRDefault="00985873">
            <w:pPr>
              <w:jc w:val="center"/>
              <w:rPr>
                <w:szCs w:val="21"/>
              </w:rPr>
            </w:pPr>
          </w:p>
        </w:tc>
        <w:tc>
          <w:tcPr>
            <w:tcW w:w="1439" w:type="dxa"/>
            <w:vAlign w:val="center"/>
          </w:tcPr>
          <w:p w:rsidR="00985873" w:rsidRPr="00A220C7" w:rsidRDefault="00985873">
            <w:pPr>
              <w:jc w:val="center"/>
              <w:rPr>
                <w:szCs w:val="21"/>
              </w:rPr>
            </w:pPr>
          </w:p>
        </w:tc>
        <w:tc>
          <w:tcPr>
            <w:tcW w:w="1437" w:type="dxa"/>
            <w:vAlign w:val="center"/>
          </w:tcPr>
          <w:p w:rsidR="00985873" w:rsidRPr="00A220C7" w:rsidRDefault="00985873">
            <w:pPr>
              <w:jc w:val="center"/>
              <w:rPr>
                <w:szCs w:val="21"/>
              </w:rPr>
            </w:pPr>
          </w:p>
        </w:tc>
      </w:tr>
      <w:tr w:rsidR="00985873" w:rsidRPr="00A220C7">
        <w:trPr>
          <w:trHeight w:val="448"/>
          <w:jc w:val="center"/>
        </w:trPr>
        <w:tc>
          <w:tcPr>
            <w:tcW w:w="1436" w:type="dxa"/>
            <w:vAlign w:val="center"/>
          </w:tcPr>
          <w:p w:rsidR="00985873" w:rsidRPr="00A220C7" w:rsidRDefault="00985873">
            <w:pPr>
              <w:jc w:val="center"/>
              <w:rPr>
                <w:szCs w:val="21"/>
              </w:rPr>
            </w:pPr>
          </w:p>
        </w:tc>
        <w:tc>
          <w:tcPr>
            <w:tcW w:w="2871" w:type="dxa"/>
            <w:vAlign w:val="center"/>
          </w:tcPr>
          <w:p w:rsidR="00985873" w:rsidRPr="00A220C7" w:rsidRDefault="00985873">
            <w:pPr>
              <w:jc w:val="center"/>
              <w:rPr>
                <w:szCs w:val="21"/>
              </w:rPr>
            </w:pPr>
          </w:p>
        </w:tc>
        <w:tc>
          <w:tcPr>
            <w:tcW w:w="1436" w:type="dxa"/>
            <w:vAlign w:val="center"/>
          </w:tcPr>
          <w:p w:rsidR="00985873" w:rsidRPr="00A220C7" w:rsidRDefault="00985873">
            <w:pPr>
              <w:jc w:val="center"/>
              <w:rPr>
                <w:szCs w:val="21"/>
              </w:rPr>
            </w:pPr>
          </w:p>
        </w:tc>
        <w:tc>
          <w:tcPr>
            <w:tcW w:w="1439" w:type="dxa"/>
            <w:vAlign w:val="center"/>
          </w:tcPr>
          <w:p w:rsidR="00985873" w:rsidRPr="00A220C7" w:rsidRDefault="00985873">
            <w:pPr>
              <w:jc w:val="center"/>
              <w:rPr>
                <w:szCs w:val="21"/>
              </w:rPr>
            </w:pPr>
          </w:p>
        </w:tc>
        <w:tc>
          <w:tcPr>
            <w:tcW w:w="1437" w:type="dxa"/>
            <w:vAlign w:val="center"/>
          </w:tcPr>
          <w:p w:rsidR="00985873" w:rsidRPr="00A220C7" w:rsidRDefault="00985873">
            <w:pPr>
              <w:jc w:val="center"/>
              <w:rPr>
                <w:szCs w:val="21"/>
              </w:rPr>
            </w:pPr>
          </w:p>
        </w:tc>
      </w:tr>
      <w:tr w:rsidR="00985873" w:rsidRPr="00A220C7">
        <w:trPr>
          <w:trHeight w:val="448"/>
          <w:jc w:val="center"/>
        </w:trPr>
        <w:tc>
          <w:tcPr>
            <w:tcW w:w="1436" w:type="dxa"/>
            <w:vAlign w:val="center"/>
          </w:tcPr>
          <w:p w:rsidR="00985873" w:rsidRPr="00A220C7" w:rsidRDefault="00647C27">
            <w:pPr>
              <w:jc w:val="center"/>
              <w:rPr>
                <w:szCs w:val="21"/>
              </w:rPr>
            </w:pPr>
            <w:r w:rsidRPr="00A220C7">
              <w:rPr>
                <w:szCs w:val="21"/>
              </w:rPr>
              <w:t>···</w:t>
            </w:r>
          </w:p>
        </w:tc>
        <w:tc>
          <w:tcPr>
            <w:tcW w:w="2871" w:type="dxa"/>
            <w:vAlign w:val="center"/>
          </w:tcPr>
          <w:p w:rsidR="00985873" w:rsidRPr="00A220C7" w:rsidRDefault="00647C27">
            <w:pPr>
              <w:jc w:val="center"/>
              <w:rPr>
                <w:szCs w:val="21"/>
              </w:rPr>
            </w:pPr>
            <w:r w:rsidRPr="00A220C7">
              <w:rPr>
                <w:szCs w:val="21"/>
              </w:rPr>
              <w:t>···</w:t>
            </w:r>
          </w:p>
        </w:tc>
        <w:tc>
          <w:tcPr>
            <w:tcW w:w="1436" w:type="dxa"/>
            <w:vAlign w:val="center"/>
          </w:tcPr>
          <w:p w:rsidR="00985873" w:rsidRPr="00A220C7" w:rsidRDefault="00985873">
            <w:pPr>
              <w:jc w:val="center"/>
              <w:rPr>
                <w:szCs w:val="21"/>
              </w:rPr>
            </w:pPr>
          </w:p>
        </w:tc>
        <w:tc>
          <w:tcPr>
            <w:tcW w:w="1439" w:type="dxa"/>
            <w:vAlign w:val="center"/>
          </w:tcPr>
          <w:p w:rsidR="00985873" w:rsidRPr="00A220C7" w:rsidRDefault="00985873">
            <w:pPr>
              <w:jc w:val="center"/>
              <w:rPr>
                <w:szCs w:val="21"/>
              </w:rPr>
            </w:pPr>
          </w:p>
        </w:tc>
        <w:tc>
          <w:tcPr>
            <w:tcW w:w="1437" w:type="dxa"/>
            <w:vAlign w:val="center"/>
          </w:tcPr>
          <w:p w:rsidR="00985873" w:rsidRPr="00A220C7" w:rsidRDefault="00985873">
            <w:pPr>
              <w:jc w:val="center"/>
              <w:rPr>
                <w:szCs w:val="21"/>
              </w:rPr>
            </w:pPr>
          </w:p>
        </w:tc>
      </w:tr>
    </w:tbl>
    <w:p w:rsidR="00985873" w:rsidRPr="00A220C7" w:rsidRDefault="00985873">
      <w:pPr>
        <w:spacing w:line="360" w:lineRule="auto"/>
        <w:ind w:firstLineChars="200" w:firstLine="420"/>
        <w:rPr>
          <w:szCs w:val="21"/>
        </w:rPr>
      </w:pPr>
    </w:p>
    <w:p w:rsidR="00985873" w:rsidRPr="00A220C7" w:rsidRDefault="00647C27">
      <w:pPr>
        <w:spacing w:line="360" w:lineRule="auto"/>
        <w:rPr>
          <w:rFonts w:eastAsia="楷体_GB2312"/>
        </w:rPr>
      </w:pPr>
      <w:r w:rsidRPr="00A220C7">
        <w:rPr>
          <w:rFonts w:eastAsia="楷体_GB2312"/>
        </w:rPr>
        <w:t>【备注：</w:t>
      </w:r>
      <w:r w:rsidRPr="00A220C7">
        <w:rPr>
          <w:rFonts w:eastAsia="楷体_GB2312" w:hint="eastAsia"/>
        </w:rPr>
        <w:t>近年发生的诉讼和仲裁情况仅限于投标人败诉的，且与履行施工承包合同有关的案件，不包括调解结案以及未裁决的仲裁或未终审判决的诉讼。</w:t>
      </w:r>
      <w:r w:rsidRPr="00A220C7">
        <w:rPr>
          <w:rFonts w:eastAsia="楷体_GB2312"/>
        </w:rPr>
        <w:t>附裁决书、裁定书、仲裁裁决书及有关文件的</w:t>
      </w:r>
      <w:r w:rsidRPr="00A220C7">
        <w:rPr>
          <w:rFonts w:eastAsia="楷体_GB2312" w:hint="eastAsia"/>
        </w:rPr>
        <w:t>诚信库页面打印文件</w:t>
      </w:r>
      <w:r w:rsidRPr="00A220C7">
        <w:rPr>
          <w:rFonts w:eastAsia="楷体_GB2312"/>
          <w:szCs w:val="21"/>
        </w:rPr>
        <w:t>】</w:t>
      </w:r>
    </w:p>
    <w:p w:rsidR="00985873" w:rsidRPr="00A220C7" w:rsidRDefault="00985873">
      <w:pPr>
        <w:spacing w:line="360" w:lineRule="auto"/>
        <w:ind w:firstLineChars="200" w:firstLine="420"/>
        <w:rPr>
          <w:szCs w:val="21"/>
        </w:rPr>
      </w:pPr>
    </w:p>
    <w:p w:rsidR="00985873" w:rsidRPr="00A220C7" w:rsidRDefault="00985873">
      <w:pPr>
        <w:spacing w:line="460" w:lineRule="exact"/>
        <w:ind w:firstLineChars="300" w:firstLine="630"/>
        <w:rPr>
          <w:szCs w:val="21"/>
        </w:rPr>
      </w:pPr>
    </w:p>
    <w:p w:rsidR="00985873" w:rsidRPr="00A220C7" w:rsidRDefault="00647C27">
      <w:pPr>
        <w:spacing w:line="460" w:lineRule="exact"/>
        <w:ind w:firstLineChars="200" w:firstLine="482"/>
        <w:rPr>
          <w:b/>
          <w:sz w:val="24"/>
        </w:rPr>
        <w:sectPr w:rsidR="00985873" w:rsidRPr="00A220C7">
          <w:pgSz w:w="11907" w:h="16840"/>
          <w:pgMar w:top="1440" w:right="1440" w:bottom="1440" w:left="1797" w:header="851" w:footer="851" w:gutter="0"/>
          <w:cols w:space="720"/>
          <w:docGrid w:linePitch="312"/>
        </w:sectPr>
      </w:pPr>
      <w:r w:rsidRPr="00A220C7">
        <w:rPr>
          <w:rFonts w:hint="eastAsia"/>
          <w:b/>
          <w:sz w:val="24"/>
        </w:rPr>
        <w:t>（</w:t>
      </w:r>
      <w:r w:rsidRPr="00A220C7">
        <w:rPr>
          <w:rFonts w:hint="eastAsia"/>
          <w:b/>
          <w:sz w:val="24"/>
        </w:rPr>
        <w:t>6</w:t>
      </w:r>
      <w:r w:rsidRPr="00A220C7">
        <w:rPr>
          <w:rFonts w:hint="eastAsia"/>
          <w:b/>
          <w:sz w:val="24"/>
        </w:rPr>
        <w:t>）近年发生的诉讼和仲裁情况（如有）、在经营活动中没有重大违法记录和不良信用记录的书面声明；（格式自拟，必须提供）（对在“信用中国”网站</w:t>
      </w:r>
      <w:r w:rsidRPr="00A220C7">
        <w:rPr>
          <w:rFonts w:hint="eastAsia"/>
          <w:b/>
          <w:sz w:val="24"/>
        </w:rPr>
        <w:t xml:space="preserve">(www.creditchina.gov.cn) </w:t>
      </w:r>
      <w:r w:rsidRPr="00A220C7">
        <w:rPr>
          <w:rFonts w:hint="eastAsia"/>
          <w:b/>
          <w:sz w:val="24"/>
        </w:rPr>
        <w:t>、中国政府采购网</w:t>
      </w:r>
      <w:r w:rsidRPr="00A220C7">
        <w:rPr>
          <w:rFonts w:hint="eastAsia"/>
          <w:b/>
          <w:sz w:val="24"/>
        </w:rPr>
        <w:t>(www.ccgp.gov.cn)</w:t>
      </w:r>
      <w:r w:rsidRPr="00A220C7">
        <w:rPr>
          <w:rFonts w:hint="eastAsia"/>
          <w:b/>
          <w:sz w:val="24"/>
        </w:rPr>
        <w:t>被列入失信被执行人、重大税收违法案件当事人名单、政府采购严重违法失信行为记录名单及其他不符合《中华人民共和国政府采购法》第二十二条规定条件的供应商，资格审查不通过，不得参与政府采购活动）等。</w:t>
      </w:r>
    </w:p>
    <w:p w:rsidR="00985873" w:rsidRPr="00A220C7" w:rsidRDefault="00985873">
      <w:pPr>
        <w:rPr>
          <w:szCs w:val="21"/>
        </w:rPr>
      </w:pPr>
    </w:p>
    <w:p w:rsidR="00985873" w:rsidRPr="00A220C7" w:rsidRDefault="00985873">
      <w:pPr>
        <w:rPr>
          <w:szCs w:val="21"/>
        </w:rPr>
      </w:pPr>
    </w:p>
    <w:p w:rsidR="00985873" w:rsidRPr="00A220C7" w:rsidRDefault="00985873">
      <w:pPr>
        <w:rPr>
          <w:szCs w:val="21"/>
        </w:rPr>
      </w:pPr>
    </w:p>
    <w:p w:rsidR="00985873" w:rsidRPr="00A220C7" w:rsidRDefault="00985873">
      <w:pPr>
        <w:rPr>
          <w:szCs w:val="21"/>
        </w:rPr>
      </w:pPr>
    </w:p>
    <w:p w:rsidR="00985873" w:rsidRPr="00A220C7" w:rsidRDefault="00985873">
      <w:pPr>
        <w:rPr>
          <w:szCs w:val="21"/>
        </w:rPr>
      </w:pPr>
    </w:p>
    <w:p w:rsidR="00985873" w:rsidRPr="00A220C7" w:rsidRDefault="00985873">
      <w:pPr>
        <w:rPr>
          <w:szCs w:val="21"/>
        </w:rPr>
      </w:pPr>
    </w:p>
    <w:p w:rsidR="00985873" w:rsidRPr="00A220C7" w:rsidRDefault="00985873">
      <w:pPr>
        <w:rPr>
          <w:szCs w:val="21"/>
        </w:rPr>
      </w:pPr>
    </w:p>
    <w:p w:rsidR="00985873" w:rsidRPr="00A220C7" w:rsidRDefault="00985873">
      <w:pPr>
        <w:rPr>
          <w:szCs w:val="21"/>
        </w:rPr>
      </w:pPr>
    </w:p>
    <w:p w:rsidR="00985873" w:rsidRPr="00A220C7" w:rsidRDefault="00985873">
      <w:pPr>
        <w:rPr>
          <w:szCs w:val="21"/>
        </w:rPr>
      </w:pPr>
    </w:p>
    <w:p w:rsidR="00985873" w:rsidRPr="00A220C7" w:rsidRDefault="00985873">
      <w:pPr>
        <w:rPr>
          <w:szCs w:val="21"/>
        </w:rPr>
      </w:pPr>
    </w:p>
    <w:p w:rsidR="00985873" w:rsidRPr="00A220C7" w:rsidRDefault="00985873">
      <w:pPr>
        <w:rPr>
          <w:szCs w:val="21"/>
        </w:rPr>
      </w:pPr>
    </w:p>
    <w:p w:rsidR="00985873" w:rsidRPr="00A220C7" w:rsidRDefault="00985873">
      <w:pPr>
        <w:rPr>
          <w:szCs w:val="21"/>
        </w:rPr>
      </w:pPr>
    </w:p>
    <w:p w:rsidR="00985873" w:rsidRPr="00A220C7" w:rsidRDefault="00647C27">
      <w:pPr>
        <w:jc w:val="center"/>
        <w:rPr>
          <w:sz w:val="28"/>
          <w:szCs w:val="28"/>
        </w:rPr>
      </w:pPr>
      <w:r w:rsidRPr="00A220C7">
        <w:rPr>
          <w:sz w:val="32"/>
          <w:szCs w:val="32"/>
          <w:u w:val="single"/>
        </w:rPr>
        <w:t xml:space="preserve">             </w:t>
      </w:r>
      <w:r w:rsidRPr="00A220C7">
        <w:rPr>
          <w:sz w:val="28"/>
          <w:szCs w:val="28"/>
        </w:rPr>
        <w:t>（项目名称）施工招标</w:t>
      </w:r>
    </w:p>
    <w:p w:rsidR="00985873" w:rsidRPr="00A220C7" w:rsidRDefault="00985873">
      <w:pPr>
        <w:jc w:val="center"/>
        <w:rPr>
          <w:sz w:val="28"/>
          <w:szCs w:val="28"/>
        </w:rPr>
      </w:pPr>
    </w:p>
    <w:p w:rsidR="00985873" w:rsidRPr="00A220C7" w:rsidRDefault="00647C27" w:rsidP="0087252F">
      <w:pPr>
        <w:spacing w:beforeLines="100"/>
        <w:jc w:val="center"/>
        <w:rPr>
          <w:sz w:val="52"/>
          <w:szCs w:val="52"/>
        </w:rPr>
      </w:pPr>
      <w:r w:rsidRPr="00A220C7">
        <w:rPr>
          <w:sz w:val="52"/>
          <w:szCs w:val="52"/>
        </w:rPr>
        <w:t>投</w:t>
      </w:r>
      <w:r w:rsidRPr="00A220C7">
        <w:rPr>
          <w:sz w:val="52"/>
          <w:szCs w:val="52"/>
        </w:rPr>
        <w:t xml:space="preserve">  </w:t>
      </w:r>
      <w:r w:rsidRPr="00A220C7">
        <w:rPr>
          <w:sz w:val="52"/>
          <w:szCs w:val="52"/>
        </w:rPr>
        <w:t>标</w:t>
      </w:r>
      <w:r w:rsidRPr="00A220C7">
        <w:rPr>
          <w:sz w:val="52"/>
          <w:szCs w:val="52"/>
        </w:rPr>
        <w:t xml:space="preserve">  </w:t>
      </w:r>
      <w:r w:rsidRPr="00A220C7">
        <w:rPr>
          <w:sz w:val="52"/>
          <w:szCs w:val="52"/>
        </w:rPr>
        <w:t>文</w:t>
      </w:r>
      <w:r w:rsidRPr="00A220C7">
        <w:rPr>
          <w:sz w:val="52"/>
          <w:szCs w:val="52"/>
        </w:rPr>
        <w:t xml:space="preserve">  </w:t>
      </w:r>
      <w:r w:rsidRPr="00A220C7">
        <w:rPr>
          <w:sz w:val="52"/>
          <w:szCs w:val="52"/>
        </w:rPr>
        <w:t>件</w:t>
      </w:r>
    </w:p>
    <w:p w:rsidR="00985873" w:rsidRPr="00A220C7" w:rsidRDefault="00985873">
      <w:pPr>
        <w:jc w:val="center"/>
        <w:rPr>
          <w:sz w:val="32"/>
          <w:szCs w:val="32"/>
        </w:rPr>
      </w:pPr>
    </w:p>
    <w:p w:rsidR="00985873" w:rsidRPr="00A220C7" w:rsidRDefault="00985873">
      <w:pPr>
        <w:jc w:val="center"/>
        <w:rPr>
          <w:sz w:val="32"/>
          <w:szCs w:val="32"/>
        </w:rPr>
      </w:pPr>
    </w:p>
    <w:p w:rsidR="00985873" w:rsidRPr="00A220C7" w:rsidRDefault="00985873">
      <w:pPr>
        <w:jc w:val="center"/>
        <w:rPr>
          <w:sz w:val="32"/>
          <w:szCs w:val="32"/>
        </w:rPr>
      </w:pPr>
    </w:p>
    <w:p w:rsidR="00985873" w:rsidRPr="00A220C7" w:rsidRDefault="00985873">
      <w:pPr>
        <w:jc w:val="center"/>
        <w:rPr>
          <w:sz w:val="32"/>
          <w:szCs w:val="32"/>
        </w:rPr>
      </w:pPr>
    </w:p>
    <w:p w:rsidR="00985873" w:rsidRPr="00A220C7" w:rsidRDefault="00647C27">
      <w:pPr>
        <w:spacing w:line="360" w:lineRule="auto"/>
        <w:ind w:firstLineChars="850" w:firstLine="2380"/>
        <w:rPr>
          <w:sz w:val="28"/>
          <w:szCs w:val="28"/>
          <w:u w:val="single"/>
        </w:rPr>
      </w:pPr>
      <w:r w:rsidRPr="00A220C7">
        <w:rPr>
          <w:sz w:val="28"/>
          <w:szCs w:val="28"/>
        </w:rPr>
        <w:t>项目招标编号：</w:t>
      </w:r>
      <w:r w:rsidRPr="00A220C7">
        <w:rPr>
          <w:sz w:val="28"/>
          <w:szCs w:val="28"/>
          <w:u w:val="single"/>
        </w:rPr>
        <w:t xml:space="preserve">                   </w:t>
      </w:r>
    </w:p>
    <w:p w:rsidR="00985873" w:rsidRPr="00A220C7" w:rsidRDefault="00985873">
      <w:pPr>
        <w:jc w:val="center"/>
        <w:rPr>
          <w:sz w:val="32"/>
          <w:szCs w:val="32"/>
        </w:rPr>
      </w:pPr>
    </w:p>
    <w:p w:rsidR="00985873" w:rsidRPr="00A220C7" w:rsidRDefault="00985873">
      <w:pPr>
        <w:jc w:val="center"/>
        <w:rPr>
          <w:sz w:val="32"/>
          <w:szCs w:val="32"/>
        </w:rPr>
      </w:pPr>
    </w:p>
    <w:p w:rsidR="00985873" w:rsidRPr="00A220C7" w:rsidRDefault="00985873">
      <w:pPr>
        <w:jc w:val="center"/>
        <w:rPr>
          <w:sz w:val="32"/>
          <w:szCs w:val="32"/>
        </w:rPr>
      </w:pPr>
    </w:p>
    <w:p w:rsidR="00985873" w:rsidRPr="00A220C7" w:rsidRDefault="00985873">
      <w:pPr>
        <w:jc w:val="center"/>
        <w:rPr>
          <w:sz w:val="32"/>
          <w:szCs w:val="32"/>
        </w:rPr>
      </w:pPr>
    </w:p>
    <w:p w:rsidR="00985873" w:rsidRPr="00A220C7" w:rsidRDefault="00985873">
      <w:pPr>
        <w:jc w:val="center"/>
        <w:rPr>
          <w:sz w:val="32"/>
          <w:szCs w:val="32"/>
        </w:rPr>
      </w:pPr>
    </w:p>
    <w:p w:rsidR="00985873" w:rsidRPr="00A220C7" w:rsidRDefault="00985873">
      <w:pPr>
        <w:jc w:val="center"/>
        <w:rPr>
          <w:sz w:val="32"/>
          <w:szCs w:val="32"/>
        </w:rPr>
      </w:pPr>
    </w:p>
    <w:p w:rsidR="00985873" w:rsidRPr="00A220C7" w:rsidRDefault="00985873">
      <w:pPr>
        <w:jc w:val="center"/>
        <w:rPr>
          <w:sz w:val="32"/>
          <w:szCs w:val="32"/>
        </w:rPr>
      </w:pPr>
    </w:p>
    <w:p w:rsidR="00985873" w:rsidRPr="00A220C7" w:rsidRDefault="00985873">
      <w:pPr>
        <w:jc w:val="center"/>
        <w:rPr>
          <w:sz w:val="32"/>
          <w:szCs w:val="32"/>
        </w:rPr>
      </w:pPr>
    </w:p>
    <w:p w:rsidR="00985873" w:rsidRPr="00A220C7" w:rsidRDefault="00647C27">
      <w:pPr>
        <w:spacing w:line="360" w:lineRule="auto"/>
        <w:ind w:firstLineChars="500" w:firstLine="1400"/>
        <w:rPr>
          <w:sz w:val="28"/>
          <w:szCs w:val="28"/>
        </w:rPr>
      </w:pPr>
      <w:r w:rsidRPr="00A220C7">
        <w:rPr>
          <w:sz w:val="28"/>
          <w:szCs w:val="28"/>
        </w:rPr>
        <w:t>投标内容：</w:t>
      </w:r>
      <w:r w:rsidRPr="00A220C7">
        <w:rPr>
          <w:sz w:val="28"/>
          <w:szCs w:val="28"/>
          <w:u w:val="single"/>
        </w:rPr>
        <w:t xml:space="preserve">            </w:t>
      </w:r>
      <w:r w:rsidRPr="00A220C7">
        <w:rPr>
          <w:sz w:val="28"/>
          <w:szCs w:val="28"/>
          <w:u w:val="single"/>
        </w:rPr>
        <w:t>商务标部分</w:t>
      </w:r>
      <w:r w:rsidRPr="00A220C7">
        <w:rPr>
          <w:sz w:val="28"/>
          <w:szCs w:val="28"/>
          <w:u w:val="single"/>
        </w:rPr>
        <w:t xml:space="preserve">           </w:t>
      </w:r>
    </w:p>
    <w:p w:rsidR="00985873" w:rsidRPr="00A220C7" w:rsidRDefault="00647C27">
      <w:pPr>
        <w:spacing w:line="360" w:lineRule="auto"/>
        <w:ind w:firstLineChars="500" w:firstLine="1400"/>
        <w:rPr>
          <w:sz w:val="28"/>
          <w:szCs w:val="28"/>
        </w:rPr>
      </w:pPr>
      <w:r w:rsidRPr="00A220C7">
        <w:rPr>
          <w:sz w:val="28"/>
          <w:szCs w:val="28"/>
        </w:rPr>
        <w:t>投标人：</w:t>
      </w:r>
      <w:r w:rsidRPr="00A220C7">
        <w:rPr>
          <w:sz w:val="28"/>
          <w:szCs w:val="28"/>
          <w:u w:val="single"/>
        </w:rPr>
        <w:t xml:space="preserve">                                 </w:t>
      </w:r>
      <w:r w:rsidRPr="00A220C7">
        <w:rPr>
          <w:sz w:val="28"/>
          <w:szCs w:val="28"/>
        </w:rPr>
        <w:t>（盖单位章）</w:t>
      </w:r>
    </w:p>
    <w:p w:rsidR="00985873" w:rsidRPr="00A220C7" w:rsidRDefault="00647C27">
      <w:pPr>
        <w:spacing w:line="360" w:lineRule="auto"/>
        <w:ind w:firstLineChars="500" w:firstLine="1400"/>
        <w:rPr>
          <w:sz w:val="28"/>
          <w:szCs w:val="28"/>
        </w:rPr>
      </w:pPr>
      <w:r w:rsidRPr="00A220C7">
        <w:rPr>
          <w:sz w:val="28"/>
          <w:szCs w:val="28"/>
        </w:rPr>
        <w:t>法定代表人或其委托代理人：</w:t>
      </w:r>
      <w:r w:rsidRPr="00A220C7">
        <w:rPr>
          <w:sz w:val="28"/>
          <w:szCs w:val="28"/>
          <w:u w:val="single"/>
        </w:rPr>
        <w:t xml:space="preserve">              </w:t>
      </w:r>
      <w:r w:rsidRPr="00A220C7">
        <w:rPr>
          <w:sz w:val="28"/>
          <w:szCs w:val="28"/>
        </w:rPr>
        <w:t>（签字</w:t>
      </w:r>
      <w:r w:rsidRPr="00A220C7">
        <w:rPr>
          <w:rFonts w:hint="eastAsia"/>
          <w:sz w:val="28"/>
          <w:szCs w:val="28"/>
        </w:rPr>
        <w:t>或盖章</w:t>
      </w:r>
      <w:r w:rsidRPr="00A220C7">
        <w:rPr>
          <w:sz w:val="28"/>
          <w:szCs w:val="28"/>
        </w:rPr>
        <w:t>）</w:t>
      </w:r>
    </w:p>
    <w:p w:rsidR="00985873" w:rsidRPr="00A220C7" w:rsidRDefault="00985873">
      <w:pPr>
        <w:jc w:val="center"/>
        <w:rPr>
          <w:sz w:val="28"/>
          <w:szCs w:val="28"/>
        </w:rPr>
      </w:pPr>
    </w:p>
    <w:p w:rsidR="00985873" w:rsidRPr="00A220C7" w:rsidRDefault="00985873">
      <w:pPr>
        <w:jc w:val="center"/>
        <w:rPr>
          <w:sz w:val="28"/>
          <w:szCs w:val="28"/>
        </w:rPr>
      </w:pPr>
    </w:p>
    <w:p w:rsidR="00985873" w:rsidRPr="00A220C7" w:rsidRDefault="00647C27">
      <w:pPr>
        <w:jc w:val="center"/>
        <w:rPr>
          <w:sz w:val="28"/>
          <w:szCs w:val="28"/>
        </w:rPr>
      </w:pPr>
      <w:r w:rsidRPr="00A220C7">
        <w:rPr>
          <w:sz w:val="28"/>
          <w:szCs w:val="28"/>
          <w:u w:val="single"/>
        </w:rPr>
        <w:t xml:space="preserve">         </w:t>
      </w:r>
      <w:r w:rsidRPr="00A220C7">
        <w:rPr>
          <w:sz w:val="28"/>
          <w:szCs w:val="28"/>
        </w:rPr>
        <w:t>年</w:t>
      </w:r>
      <w:r w:rsidRPr="00A220C7">
        <w:rPr>
          <w:sz w:val="28"/>
          <w:szCs w:val="28"/>
          <w:u w:val="single"/>
        </w:rPr>
        <w:t xml:space="preserve">         </w:t>
      </w:r>
      <w:r w:rsidRPr="00A220C7">
        <w:rPr>
          <w:sz w:val="28"/>
          <w:szCs w:val="28"/>
        </w:rPr>
        <w:t>月</w:t>
      </w:r>
      <w:r w:rsidRPr="00A220C7">
        <w:rPr>
          <w:sz w:val="28"/>
          <w:szCs w:val="28"/>
          <w:u w:val="single"/>
        </w:rPr>
        <w:t xml:space="preserve">         </w:t>
      </w:r>
      <w:r w:rsidRPr="00A220C7">
        <w:rPr>
          <w:sz w:val="28"/>
          <w:szCs w:val="28"/>
        </w:rPr>
        <w:t>日</w:t>
      </w:r>
    </w:p>
    <w:p w:rsidR="00985873" w:rsidRPr="00A220C7" w:rsidRDefault="00647C27">
      <w:pPr>
        <w:pStyle w:val="afc"/>
        <w:jc w:val="center"/>
        <w:outlineLvl w:val="0"/>
        <w:rPr>
          <w:b/>
          <w:sz w:val="24"/>
        </w:rPr>
      </w:pPr>
      <w:r w:rsidRPr="00A220C7">
        <w:br w:type="page"/>
      </w:r>
      <w:bookmarkStart w:id="1228" w:name="_Toc389065355"/>
      <w:r w:rsidRPr="00A220C7">
        <w:rPr>
          <w:b/>
          <w:sz w:val="24"/>
        </w:rPr>
        <w:lastRenderedPageBreak/>
        <w:t>一、投标函及投标函附录</w:t>
      </w:r>
      <w:bookmarkEnd w:id="1228"/>
    </w:p>
    <w:p w:rsidR="00985873" w:rsidRPr="00A220C7" w:rsidRDefault="00985873">
      <w:pPr>
        <w:pStyle w:val="afc"/>
        <w:jc w:val="center"/>
      </w:pPr>
    </w:p>
    <w:p w:rsidR="00985873" w:rsidRPr="00A220C7" w:rsidRDefault="00647C27">
      <w:pPr>
        <w:pStyle w:val="afc"/>
        <w:jc w:val="center"/>
        <w:outlineLvl w:val="0"/>
        <w:rPr>
          <w:b/>
        </w:rPr>
      </w:pPr>
      <w:bookmarkStart w:id="1229" w:name="_Toc389065356"/>
      <w:r w:rsidRPr="00A220C7">
        <w:rPr>
          <w:b/>
        </w:rPr>
        <w:t>（一）投标函</w:t>
      </w:r>
      <w:bookmarkEnd w:id="1229"/>
    </w:p>
    <w:p w:rsidR="00985873" w:rsidRPr="00A220C7" w:rsidRDefault="00647C27">
      <w:pPr>
        <w:tabs>
          <w:tab w:val="left" w:pos="7560"/>
        </w:tabs>
        <w:spacing w:line="460" w:lineRule="exact"/>
        <w:ind w:firstLineChars="200" w:firstLine="420"/>
      </w:pPr>
      <w:r w:rsidRPr="00A220C7">
        <w:t>1</w:t>
      </w:r>
      <w:r w:rsidRPr="00A220C7">
        <w:t>、根据你</w:t>
      </w:r>
      <w:proofErr w:type="gramStart"/>
      <w:r w:rsidRPr="00A220C7">
        <w:t>方项目</w:t>
      </w:r>
      <w:proofErr w:type="gramEnd"/>
      <w:r w:rsidRPr="00A220C7">
        <w:t>招标编号为</w:t>
      </w:r>
      <w:r w:rsidRPr="00A220C7">
        <w:rPr>
          <w:u w:val="single"/>
        </w:rPr>
        <w:t xml:space="preserve">  </w:t>
      </w:r>
      <w:r w:rsidRPr="00A220C7">
        <w:rPr>
          <w:u w:val="single"/>
        </w:rPr>
        <w:t>（项目招标编号）</w:t>
      </w:r>
      <w:r w:rsidRPr="00A220C7">
        <w:rPr>
          <w:u w:val="single"/>
        </w:rPr>
        <w:t xml:space="preserve">  </w:t>
      </w:r>
      <w:r w:rsidRPr="00A220C7">
        <w:t>的</w:t>
      </w:r>
      <w:r w:rsidRPr="00A220C7">
        <w:rPr>
          <w:u w:val="single"/>
        </w:rPr>
        <w:t xml:space="preserve">  </w:t>
      </w:r>
      <w:r w:rsidRPr="00A220C7">
        <w:rPr>
          <w:u w:val="single"/>
        </w:rPr>
        <w:t>（工程项目名称）</w:t>
      </w:r>
      <w:r w:rsidRPr="00A220C7">
        <w:rPr>
          <w:u w:val="single"/>
        </w:rPr>
        <w:t xml:space="preserve">  </w:t>
      </w:r>
      <w:r w:rsidRPr="00A220C7">
        <w:t>工程招标文件，遵照《中华人民共和国招标投标法》等有关规定，经踏勘项目现场和研究上述招标文件的投标须知、合同条款、图纸、工程建设标准和工程量清单及其他有关文件后，我方愿以人民币（大写）</w:t>
      </w:r>
      <w:r w:rsidRPr="00A220C7">
        <w:rPr>
          <w:u w:val="single"/>
        </w:rPr>
        <w:t xml:space="preserve">      </w:t>
      </w:r>
      <w:r w:rsidRPr="00A220C7">
        <w:t>元（</w:t>
      </w:r>
      <w:r w:rsidRPr="00A220C7">
        <w:t>RMB</w:t>
      </w:r>
      <w:r w:rsidRPr="00A220C7">
        <w:rPr>
          <w:u w:val="single"/>
        </w:rPr>
        <w:t>￥</w:t>
      </w:r>
      <w:r w:rsidRPr="00A220C7">
        <w:rPr>
          <w:u w:val="single"/>
        </w:rPr>
        <w:t xml:space="preserve">      </w:t>
      </w:r>
      <w:r w:rsidRPr="00A220C7">
        <w:t>元</w:t>
      </w:r>
      <w:r w:rsidRPr="00A220C7">
        <w:rPr>
          <w:rFonts w:hint="eastAsia"/>
        </w:rPr>
        <w:t>，其中</w:t>
      </w:r>
      <w:proofErr w:type="gramStart"/>
      <w:r w:rsidRPr="00A220C7">
        <w:rPr>
          <w:rFonts w:hint="eastAsia"/>
        </w:rPr>
        <w:t>规</w:t>
      </w:r>
      <w:proofErr w:type="gramEnd"/>
      <w:r w:rsidRPr="00A220C7">
        <w:rPr>
          <w:rFonts w:hint="eastAsia"/>
        </w:rPr>
        <w:t>费中安全文明施工费</w:t>
      </w:r>
      <w:r w:rsidRPr="00A220C7">
        <w:rPr>
          <w:rFonts w:hint="eastAsia"/>
        </w:rPr>
        <w:t>_____</w:t>
      </w:r>
      <w:r w:rsidRPr="00A220C7">
        <w:rPr>
          <w:rFonts w:hint="eastAsia"/>
        </w:rPr>
        <w:t>元，详见已标价工程量清单中投标报价汇总表</w:t>
      </w:r>
      <w:r w:rsidRPr="00A220C7">
        <w:t>）的投标报价并按上述图纸、合同条款、工程建设标准和工程量清单（如有时）的条件要求承包上述工程的施工、竣工，并承担任何质量缺陷保修责任。我方保证工程质量达到</w:t>
      </w:r>
      <w:r w:rsidRPr="00A220C7">
        <w:rPr>
          <w:u w:val="single"/>
        </w:rPr>
        <w:t xml:space="preserve">       </w:t>
      </w:r>
      <w:r w:rsidRPr="00A220C7">
        <w:t>等级。</w:t>
      </w:r>
    </w:p>
    <w:p w:rsidR="00985873" w:rsidRPr="00A220C7" w:rsidRDefault="00647C27">
      <w:pPr>
        <w:tabs>
          <w:tab w:val="left" w:pos="7560"/>
        </w:tabs>
        <w:spacing w:line="460" w:lineRule="exact"/>
        <w:ind w:firstLineChars="200" w:firstLine="420"/>
      </w:pPr>
      <w:r w:rsidRPr="00A220C7">
        <w:t>2</w:t>
      </w:r>
      <w:r w:rsidRPr="00A220C7">
        <w:t>、我方已详细审核全部招标文件，包括修改文件（如有时）及有关附件。</w:t>
      </w:r>
    </w:p>
    <w:p w:rsidR="00985873" w:rsidRPr="00A220C7" w:rsidRDefault="00647C27">
      <w:pPr>
        <w:tabs>
          <w:tab w:val="left" w:pos="7560"/>
        </w:tabs>
        <w:spacing w:line="460" w:lineRule="exact"/>
        <w:ind w:firstLineChars="200" w:firstLine="420"/>
      </w:pPr>
      <w:r w:rsidRPr="00A220C7">
        <w:t>3</w:t>
      </w:r>
      <w:r w:rsidRPr="00A220C7">
        <w:t>、我方承认投标函附录是我方投标函的组成部分。</w:t>
      </w:r>
    </w:p>
    <w:p w:rsidR="00985873" w:rsidRPr="00A220C7" w:rsidRDefault="00647C27">
      <w:pPr>
        <w:tabs>
          <w:tab w:val="left" w:pos="7560"/>
        </w:tabs>
        <w:spacing w:line="460" w:lineRule="exact"/>
        <w:ind w:firstLineChars="200" w:firstLine="420"/>
      </w:pPr>
      <w:r w:rsidRPr="00A220C7">
        <w:t>4</w:t>
      </w:r>
      <w:r w:rsidRPr="00A220C7">
        <w:t>、一旦我方中标，我方保证按合同书中规定的工期</w:t>
      </w:r>
      <w:r w:rsidRPr="00A220C7">
        <w:rPr>
          <w:u w:val="single"/>
        </w:rPr>
        <w:t xml:space="preserve"> </w:t>
      </w:r>
      <w:r w:rsidRPr="00A220C7">
        <w:rPr>
          <w:rFonts w:hint="eastAsia"/>
          <w:u w:val="single"/>
        </w:rPr>
        <w:t xml:space="preserve">     </w:t>
      </w:r>
      <w:r w:rsidRPr="00A220C7">
        <w:rPr>
          <w:u w:val="single"/>
        </w:rPr>
        <w:t xml:space="preserve">  </w:t>
      </w:r>
      <w:proofErr w:type="gramStart"/>
      <w:r w:rsidRPr="00A220C7">
        <w:t>日历天</w:t>
      </w:r>
      <w:proofErr w:type="gramEnd"/>
      <w:r w:rsidRPr="00A220C7">
        <w:t>内完成并移交全部工程。</w:t>
      </w:r>
    </w:p>
    <w:p w:rsidR="00985873" w:rsidRPr="00A220C7" w:rsidRDefault="00647C27">
      <w:pPr>
        <w:tabs>
          <w:tab w:val="left" w:pos="7560"/>
        </w:tabs>
        <w:spacing w:line="460" w:lineRule="exact"/>
        <w:ind w:firstLineChars="200" w:firstLine="420"/>
      </w:pPr>
      <w:r w:rsidRPr="00A220C7">
        <w:t>5</w:t>
      </w:r>
      <w:r w:rsidRPr="00A220C7">
        <w:t>、如果我方中标，我方将按照文件规定提交履约保证金作为履约担保。</w:t>
      </w:r>
    </w:p>
    <w:p w:rsidR="00985873" w:rsidRPr="00A220C7" w:rsidRDefault="00647C27">
      <w:pPr>
        <w:tabs>
          <w:tab w:val="left" w:pos="7560"/>
        </w:tabs>
        <w:spacing w:line="460" w:lineRule="exact"/>
        <w:ind w:firstLineChars="200" w:firstLine="420"/>
      </w:pPr>
      <w:r w:rsidRPr="00A220C7">
        <w:t>6</w:t>
      </w:r>
      <w:r w:rsidRPr="00A220C7">
        <w:t>、我方同意所提交的投标文件在招标文件的</w:t>
      </w:r>
      <w:r w:rsidRPr="00A220C7">
        <w:rPr>
          <w:rFonts w:hint="eastAsia"/>
        </w:rPr>
        <w:t>“</w:t>
      </w:r>
      <w:r w:rsidRPr="00A220C7">
        <w:t>投标</w:t>
      </w:r>
      <w:r w:rsidRPr="00A220C7">
        <w:rPr>
          <w:rFonts w:hint="eastAsia"/>
        </w:rPr>
        <w:t>人</w:t>
      </w:r>
      <w:r w:rsidRPr="00A220C7">
        <w:t>须知</w:t>
      </w:r>
      <w:r w:rsidRPr="00A220C7">
        <w:rPr>
          <w:rFonts w:hint="eastAsia"/>
        </w:rPr>
        <w:t>”</w:t>
      </w:r>
      <w:r w:rsidRPr="00A220C7">
        <w:t>中第</w:t>
      </w:r>
      <w:r w:rsidRPr="00A220C7">
        <w:t>3.3.1</w:t>
      </w:r>
      <w:r w:rsidRPr="00A220C7">
        <w:t>条规定的投标有效期内有效，在此期间内如果中标，我方将受此约束。</w:t>
      </w:r>
    </w:p>
    <w:p w:rsidR="00985873" w:rsidRPr="00A220C7" w:rsidRDefault="00647C27">
      <w:pPr>
        <w:tabs>
          <w:tab w:val="left" w:pos="7560"/>
        </w:tabs>
        <w:spacing w:line="460" w:lineRule="exact"/>
        <w:ind w:firstLineChars="200" w:firstLine="420"/>
      </w:pPr>
      <w:r w:rsidRPr="00A220C7">
        <w:t>7</w:t>
      </w:r>
      <w:r w:rsidRPr="00A220C7">
        <w:t>、除非另外达成协议并生效，你方的中标通知书和本投标文件将成为约束双方的合同文件的组成部分。</w:t>
      </w:r>
    </w:p>
    <w:p w:rsidR="00985873" w:rsidRPr="00A220C7" w:rsidRDefault="00647C27">
      <w:pPr>
        <w:tabs>
          <w:tab w:val="left" w:pos="7560"/>
        </w:tabs>
        <w:spacing w:line="460" w:lineRule="exact"/>
        <w:ind w:firstLineChars="200" w:firstLine="420"/>
      </w:pPr>
      <w:r w:rsidRPr="00A220C7">
        <w:t>8</w:t>
      </w:r>
      <w:r w:rsidRPr="00A220C7">
        <w:t>、我方将与本投标函一起，提交</w:t>
      </w:r>
      <w:r w:rsidRPr="00A220C7">
        <w:rPr>
          <w:rFonts w:hint="eastAsia"/>
        </w:rPr>
        <w:t>无条件保函（保证额度</w:t>
      </w:r>
      <w:r w:rsidRPr="00A220C7">
        <w:rPr>
          <w:rFonts w:hint="eastAsia"/>
          <w:u w:val="single"/>
        </w:rPr>
        <w:t xml:space="preserve">     </w:t>
      </w:r>
      <w:r w:rsidRPr="00A220C7">
        <w:rPr>
          <w:rFonts w:hint="eastAsia"/>
          <w:u w:val="single"/>
        </w:rPr>
        <w:t>元</w:t>
      </w:r>
      <w:r w:rsidRPr="00A220C7">
        <w:rPr>
          <w:rFonts w:hint="eastAsia"/>
        </w:rPr>
        <w:t>）或</w:t>
      </w:r>
      <w:r w:rsidRPr="00A220C7">
        <w:t>人民币</w:t>
      </w:r>
      <w:r w:rsidRPr="00A220C7">
        <w:rPr>
          <w:szCs w:val="21"/>
          <w:u w:val="single"/>
        </w:rPr>
        <w:t></w:t>
      </w:r>
      <w:r w:rsidRPr="00A220C7">
        <w:rPr>
          <w:rFonts w:hint="eastAsia"/>
          <w:szCs w:val="21"/>
          <w:u w:val="single"/>
        </w:rPr>
        <w:t xml:space="preserve">       </w:t>
      </w:r>
      <w:r w:rsidRPr="00A220C7">
        <w:rPr>
          <w:szCs w:val="21"/>
          <w:u w:val="single"/>
        </w:rPr>
        <w:t></w:t>
      </w:r>
      <w:r w:rsidRPr="00A220C7">
        <w:t>元作为投标保证金。</w:t>
      </w:r>
    </w:p>
    <w:p w:rsidR="00985873" w:rsidRPr="00A220C7" w:rsidRDefault="00985873">
      <w:pPr>
        <w:spacing w:line="360" w:lineRule="auto"/>
      </w:pPr>
    </w:p>
    <w:p w:rsidR="00985873" w:rsidRPr="00A220C7" w:rsidRDefault="00985873">
      <w:pPr>
        <w:spacing w:line="360" w:lineRule="auto"/>
      </w:pPr>
    </w:p>
    <w:p w:rsidR="00985873" w:rsidRPr="00A220C7" w:rsidRDefault="00985873">
      <w:pPr>
        <w:spacing w:line="360" w:lineRule="auto"/>
      </w:pPr>
    </w:p>
    <w:p w:rsidR="00985873" w:rsidRPr="00A220C7" w:rsidRDefault="00647C27">
      <w:pPr>
        <w:spacing w:line="360" w:lineRule="auto"/>
        <w:ind w:left="1000"/>
        <w:rPr>
          <w:u w:val="single"/>
        </w:rPr>
      </w:pPr>
      <w:r w:rsidRPr="00A220C7">
        <w:t xml:space="preserve">         </w:t>
      </w:r>
      <w:r w:rsidRPr="00A220C7">
        <w:t>投</w:t>
      </w:r>
      <w:r w:rsidRPr="00A220C7">
        <w:t xml:space="preserve"> </w:t>
      </w:r>
      <w:r w:rsidRPr="00A220C7">
        <w:t>标</w:t>
      </w:r>
      <w:r w:rsidRPr="00A220C7">
        <w:t xml:space="preserve"> </w:t>
      </w:r>
      <w:r w:rsidRPr="00A220C7">
        <w:t>人：</w:t>
      </w:r>
      <w:r w:rsidRPr="00A220C7">
        <w:rPr>
          <w:u w:val="single"/>
        </w:rPr>
        <w:t xml:space="preserve">                       </w:t>
      </w:r>
      <w:r w:rsidRPr="00A220C7">
        <w:rPr>
          <w:rFonts w:hint="eastAsia"/>
          <w:u w:val="single"/>
        </w:rPr>
        <w:t xml:space="preserve">                </w:t>
      </w:r>
      <w:r w:rsidRPr="00A220C7">
        <w:rPr>
          <w:u w:val="single"/>
        </w:rPr>
        <w:t xml:space="preserve"> </w:t>
      </w:r>
      <w:r w:rsidRPr="00A220C7">
        <w:rPr>
          <w:u w:val="single"/>
        </w:rPr>
        <w:t>（盖</w:t>
      </w:r>
      <w:r w:rsidRPr="00A220C7">
        <w:rPr>
          <w:rFonts w:hint="eastAsia"/>
          <w:u w:val="single"/>
        </w:rPr>
        <w:t>单位</w:t>
      </w:r>
      <w:r w:rsidRPr="00A220C7">
        <w:rPr>
          <w:u w:val="single"/>
        </w:rPr>
        <w:t>章）</w:t>
      </w:r>
    </w:p>
    <w:p w:rsidR="00985873" w:rsidRPr="00A220C7" w:rsidRDefault="00647C27">
      <w:pPr>
        <w:spacing w:line="360" w:lineRule="auto"/>
        <w:ind w:left="1000"/>
        <w:rPr>
          <w:u w:val="single"/>
        </w:rPr>
      </w:pPr>
      <w:r w:rsidRPr="00A220C7">
        <w:t xml:space="preserve">         </w:t>
      </w:r>
      <w:r w:rsidRPr="00A220C7">
        <w:t>单位地址：</w:t>
      </w:r>
      <w:r w:rsidRPr="00A220C7">
        <w:rPr>
          <w:u w:val="single"/>
        </w:rPr>
        <w:t xml:space="preserve">                       </w:t>
      </w:r>
      <w:r w:rsidRPr="00A220C7">
        <w:rPr>
          <w:rFonts w:hint="eastAsia"/>
          <w:u w:val="single"/>
        </w:rPr>
        <w:t xml:space="preserve">                </w:t>
      </w:r>
      <w:r w:rsidRPr="00A220C7">
        <w:rPr>
          <w:u w:val="single"/>
        </w:rPr>
        <w:t xml:space="preserve"> </w:t>
      </w:r>
    </w:p>
    <w:p w:rsidR="00985873" w:rsidRPr="00A220C7" w:rsidRDefault="00647C27">
      <w:pPr>
        <w:spacing w:line="360" w:lineRule="auto"/>
        <w:ind w:left="1000"/>
        <w:rPr>
          <w:u w:val="single"/>
        </w:rPr>
      </w:pPr>
      <w:r w:rsidRPr="00A220C7">
        <w:t xml:space="preserve">         </w:t>
      </w:r>
      <w:r w:rsidRPr="00A220C7">
        <w:t>法定代表人或其委托代理人（同时是专职投标员）：</w:t>
      </w:r>
      <w:r w:rsidRPr="00A220C7">
        <w:rPr>
          <w:u w:val="single"/>
        </w:rPr>
        <w:t xml:space="preserve">      </w:t>
      </w:r>
      <w:r w:rsidRPr="00A220C7">
        <w:rPr>
          <w:u w:val="single"/>
        </w:rPr>
        <w:t>（签字或盖章）</w:t>
      </w:r>
    </w:p>
    <w:p w:rsidR="00985873" w:rsidRPr="00A220C7" w:rsidRDefault="00647C27">
      <w:pPr>
        <w:spacing w:line="360" w:lineRule="auto"/>
        <w:ind w:leftChars="476" w:left="1000" w:firstLineChars="450" w:firstLine="945"/>
      </w:pPr>
      <w:r w:rsidRPr="00A220C7">
        <w:t>邮政编码：</w:t>
      </w:r>
      <w:r w:rsidRPr="00A220C7">
        <w:rPr>
          <w:rFonts w:hint="eastAsia"/>
          <w:u w:val="single"/>
        </w:rPr>
        <w:t xml:space="preserve">          </w:t>
      </w:r>
      <w:r w:rsidRPr="00A220C7">
        <w:t>电话：</w:t>
      </w:r>
      <w:r w:rsidRPr="00A220C7">
        <w:rPr>
          <w:rFonts w:hint="eastAsia"/>
          <w:u w:val="single"/>
        </w:rPr>
        <w:t xml:space="preserve">         </w:t>
      </w:r>
      <w:r w:rsidRPr="00A220C7">
        <w:t xml:space="preserve"> </w:t>
      </w:r>
      <w:r w:rsidRPr="00A220C7">
        <w:t>传真：</w:t>
      </w:r>
      <w:r w:rsidRPr="00A220C7">
        <w:rPr>
          <w:rFonts w:hint="eastAsia"/>
          <w:u w:val="single"/>
        </w:rPr>
        <w:t xml:space="preserve">          </w:t>
      </w:r>
    </w:p>
    <w:p w:rsidR="00985873" w:rsidRPr="00A220C7" w:rsidRDefault="00647C27">
      <w:pPr>
        <w:spacing w:line="360" w:lineRule="auto"/>
        <w:ind w:left="1000"/>
      </w:pPr>
      <w:r w:rsidRPr="00A220C7">
        <w:t xml:space="preserve">         </w:t>
      </w:r>
      <w:r w:rsidRPr="00A220C7">
        <w:t>开户银行名称：</w:t>
      </w:r>
      <w:r w:rsidRPr="00A220C7">
        <w:rPr>
          <w:rFonts w:hint="eastAsia"/>
          <w:u w:val="single"/>
        </w:rPr>
        <w:t xml:space="preserve">                                    </w:t>
      </w:r>
    </w:p>
    <w:p w:rsidR="00985873" w:rsidRPr="00A220C7" w:rsidRDefault="00647C27">
      <w:pPr>
        <w:spacing w:line="360" w:lineRule="auto"/>
        <w:ind w:left="1000"/>
      </w:pPr>
      <w:r w:rsidRPr="00A220C7">
        <w:t xml:space="preserve">         </w:t>
      </w:r>
      <w:r w:rsidRPr="00A220C7">
        <w:t>开户银行账号：</w:t>
      </w:r>
      <w:r w:rsidRPr="00A220C7">
        <w:rPr>
          <w:rFonts w:hint="eastAsia"/>
          <w:u w:val="single"/>
        </w:rPr>
        <w:t xml:space="preserve">                                    </w:t>
      </w:r>
    </w:p>
    <w:p w:rsidR="00985873" w:rsidRPr="00A220C7" w:rsidRDefault="00647C27">
      <w:pPr>
        <w:spacing w:line="360" w:lineRule="auto"/>
        <w:ind w:left="1000"/>
      </w:pPr>
      <w:r w:rsidRPr="00A220C7">
        <w:t xml:space="preserve">         </w:t>
      </w:r>
      <w:r w:rsidRPr="00A220C7">
        <w:t>开户银行地址：</w:t>
      </w:r>
      <w:r w:rsidRPr="00A220C7">
        <w:rPr>
          <w:rFonts w:hint="eastAsia"/>
          <w:u w:val="single"/>
        </w:rPr>
        <w:t xml:space="preserve">                                    </w:t>
      </w:r>
    </w:p>
    <w:p w:rsidR="00985873" w:rsidRPr="00A220C7" w:rsidRDefault="00647C27">
      <w:pPr>
        <w:spacing w:line="360" w:lineRule="auto"/>
        <w:ind w:left="1000"/>
      </w:pPr>
      <w:r w:rsidRPr="00A220C7">
        <w:t xml:space="preserve">         </w:t>
      </w:r>
      <w:r w:rsidRPr="00A220C7">
        <w:t>开户银行电话：</w:t>
      </w:r>
      <w:r w:rsidRPr="00A220C7">
        <w:rPr>
          <w:rFonts w:hint="eastAsia"/>
          <w:u w:val="single"/>
        </w:rPr>
        <w:t xml:space="preserve">                                    </w:t>
      </w:r>
    </w:p>
    <w:p w:rsidR="00985873" w:rsidRPr="00A220C7" w:rsidRDefault="00647C27">
      <w:pPr>
        <w:spacing w:line="360" w:lineRule="auto"/>
        <w:ind w:right="420" w:firstLineChars="940" w:firstLine="1974"/>
      </w:pPr>
      <w:r w:rsidRPr="00A220C7">
        <w:t>日期：</w:t>
      </w:r>
      <w:r w:rsidRPr="00A220C7">
        <w:rPr>
          <w:szCs w:val="21"/>
          <w:u w:val="single"/>
        </w:rPr>
        <w:t xml:space="preserve">         </w:t>
      </w:r>
      <w:r w:rsidRPr="00A220C7">
        <w:rPr>
          <w:szCs w:val="21"/>
        </w:rPr>
        <w:t>年</w:t>
      </w:r>
      <w:r w:rsidRPr="00A220C7">
        <w:rPr>
          <w:szCs w:val="21"/>
          <w:u w:val="single"/>
        </w:rPr>
        <w:t xml:space="preserve">        </w:t>
      </w:r>
      <w:r w:rsidRPr="00A220C7">
        <w:rPr>
          <w:szCs w:val="21"/>
        </w:rPr>
        <w:t>月</w:t>
      </w:r>
      <w:r w:rsidRPr="00A220C7">
        <w:rPr>
          <w:szCs w:val="21"/>
          <w:u w:val="single"/>
        </w:rPr>
        <w:t xml:space="preserve">        </w:t>
      </w:r>
      <w:r w:rsidRPr="00A220C7">
        <w:rPr>
          <w:szCs w:val="21"/>
        </w:rPr>
        <w:t>日</w:t>
      </w:r>
    </w:p>
    <w:p w:rsidR="00985873" w:rsidRPr="00A220C7" w:rsidRDefault="00647C27">
      <w:pPr>
        <w:pStyle w:val="afc"/>
        <w:jc w:val="center"/>
        <w:outlineLvl w:val="0"/>
        <w:rPr>
          <w:b/>
        </w:rPr>
      </w:pPr>
      <w:bookmarkStart w:id="1230" w:name="_Toc389065357"/>
      <w:r w:rsidRPr="00A220C7">
        <w:rPr>
          <w:b/>
        </w:rPr>
        <w:br w:type="page"/>
      </w:r>
      <w:r w:rsidRPr="00A220C7">
        <w:rPr>
          <w:b/>
        </w:rPr>
        <w:lastRenderedPageBreak/>
        <w:t>（二）投标函附录</w:t>
      </w:r>
      <w:bookmarkEnd w:id="1230"/>
    </w:p>
    <w:p w:rsidR="00985873" w:rsidRPr="00A220C7" w:rsidRDefault="00985873">
      <w:pPr>
        <w:pStyle w:val="afc"/>
        <w:jc w:val="center"/>
        <w:rPr>
          <w:sz w:val="28"/>
          <w:szCs w:val="28"/>
        </w:rPr>
      </w:pPr>
    </w:p>
    <w:p w:rsidR="00985873" w:rsidRPr="00A220C7" w:rsidRDefault="00647C27">
      <w:pPr>
        <w:ind w:firstLineChars="245" w:firstLine="514"/>
        <w:rPr>
          <w:szCs w:val="21"/>
        </w:rPr>
      </w:pPr>
      <w:r w:rsidRPr="00A220C7">
        <w:rPr>
          <w:rFonts w:hint="eastAsia"/>
          <w:szCs w:val="21"/>
        </w:rPr>
        <w:t>项目</w:t>
      </w:r>
      <w:r w:rsidRPr="00A220C7">
        <w:rPr>
          <w:szCs w:val="21"/>
        </w:rPr>
        <w:t>名称：</w:t>
      </w:r>
      <w:r w:rsidRPr="00A220C7">
        <w:rPr>
          <w:szCs w:val="21"/>
          <w:u w:val="single"/>
        </w:rPr>
        <w:t xml:space="preserve">          </w:t>
      </w:r>
      <w:r w:rsidRPr="00A220C7">
        <w:rPr>
          <w:rFonts w:hint="eastAsia"/>
          <w:szCs w:val="21"/>
          <w:u w:val="single"/>
        </w:rPr>
        <w:t xml:space="preserve">                             </w:t>
      </w:r>
      <w:r w:rsidRPr="00A220C7">
        <w:rPr>
          <w:szCs w:val="21"/>
          <w:u w:val="single"/>
        </w:rPr>
        <w:t xml:space="preserve">        </w:t>
      </w:r>
      <w:r w:rsidRPr="00A220C7">
        <w:rPr>
          <w:rFonts w:hint="eastAsia"/>
          <w:szCs w:val="21"/>
          <w:u w:val="single"/>
        </w:rPr>
        <w:t>项目招标编号：</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985"/>
        <w:gridCol w:w="2126"/>
        <w:gridCol w:w="2682"/>
        <w:gridCol w:w="1145"/>
      </w:tblGrid>
      <w:tr w:rsidR="00985873" w:rsidRPr="00A220C7">
        <w:trPr>
          <w:trHeight w:val="567"/>
          <w:jc w:val="center"/>
        </w:trPr>
        <w:tc>
          <w:tcPr>
            <w:tcW w:w="992" w:type="dxa"/>
            <w:vAlign w:val="center"/>
          </w:tcPr>
          <w:p w:rsidR="00985873" w:rsidRPr="00A220C7" w:rsidRDefault="00647C27">
            <w:pPr>
              <w:jc w:val="center"/>
              <w:rPr>
                <w:szCs w:val="21"/>
              </w:rPr>
            </w:pPr>
            <w:r w:rsidRPr="00A220C7">
              <w:rPr>
                <w:szCs w:val="21"/>
              </w:rPr>
              <w:t>序</w:t>
            </w:r>
            <w:r w:rsidRPr="00A220C7">
              <w:rPr>
                <w:szCs w:val="21"/>
              </w:rPr>
              <w:t xml:space="preserve"> </w:t>
            </w:r>
            <w:r w:rsidRPr="00A220C7">
              <w:rPr>
                <w:szCs w:val="21"/>
              </w:rPr>
              <w:t>号</w:t>
            </w:r>
          </w:p>
        </w:tc>
        <w:tc>
          <w:tcPr>
            <w:tcW w:w="1985" w:type="dxa"/>
            <w:vAlign w:val="center"/>
          </w:tcPr>
          <w:p w:rsidR="00985873" w:rsidRPr="00A220C7" w:rsidRDefault="00647C27">
            <w:pPr>
              <w:jc w:val="center"/>
              <w:rPr>
                <w:szCs w:val="21"/>
              </w:rPr>
            </w:pPr>
            <w:r w:rsidRPr="00A220C7">
              <w:rPr>
                <w:szCs w:val="21"/>
              </w:rPr>
              <w:t>条款内容</w:t>
            </w:r>
          </w:p>
        </w:tc>
        <w:tc>
          <w:tcPr>
            <w:tcW w:w="2126" w:type="dxa"/>
            <w:vAlign w:val="center"/>
          </w:tcPr>
          <w:p w:rsidR="00985873" w:rsidRPr="00A220C7" w:rsidRDefault="00647C27">
            <w:pPr>
              <w:jc w:val="center"/>
              <w:rPr>
                <w:szCs w:val="21"/>
              </w:rPr>
            </w:pPr>
            <w:r w:rsidRPr="00A220C7">
              <w:rPr>
                <w:szCs w:val="21"/>
              </w:rPr>
              <w:t>合同条款号</w:t>
            </w:r>
          </w:p>
        </w:tc>
        <w:tc>
          <w:tcPr>
            <w:tcW w:w="2682" w:type="dxa"/>
            <w:vAlign w:val="center"/>
          </w:tcPr>
          <w:p w:rsidR="00985873" w:rsidRPr="00A220C7" w:rsidRDefault="00647C27">
            <w:pPr>
              <w:jc w:val="center"/>
              <w:rPr>
                <w:szCs w:val="21"/>
              </w:rPr>
            </w:pPr>
            <w:r w:rsidRPr="00A220C7">
              <w:rPr>
                <w:szCs w:val="21"/>
              </w:rPr>
              <w:t>约定内容</w:t>
            </w:r>
          </w:p>
        </w:tc>
        <w:tc>
          <w:tcPr>
            <w:tcW w:w="1145" w:type="dxa"/>
            <w:vAlign w:val="center"/>
          </w:tcPr>
          <w:p w:rsidR="00985873" w:rsidRPr="00A220C7" w:rsidRDefault="00647C27">
            <w:pPr>
              <w:jc w:val="center"/>
              <w:rPr>
                <w:szCs w:val="21"/>
              </w:rPr>
            </w:pPr>
            <w:r w:rsidRPr="00A220C7">
              <w:rPr>
                <w:szCs w:val="21"/>
              </w:rPr>
              <w:t>备注</w:t>
            </w:r>
          </w:p>
        </w:tc>
      </w:tr>
      <w:tr w:rsidR="00985873" w:rsidRPr="00A220C7">
        <w:trPr>
          <w:trHeight w:val="567"/>
          <w:jc w:val="center"/>
        </w:trPr>
        <w:tc>
          <w:tcPr>
            <w:tcW w:w="992" w:type="dxa"/>
            <w:vAlign w:val="center"/>
          </w:tcPr>
          <w:p w:rsidR="00985873" w:rsidRPr="00A220C7" w:rsidRDefault="00647C27">
            <w:pPr>
              <w:jc w:val="center"/>
              <w:rPr>
                <w:szCs w:val="21"/>
              </w:rPr>
            </w:pPr>
            <w:r w:rsidRPr="00A220C7">
              <w:rPr>
                <w:szCs w:val="21"/>
              </w:rPr>
              <w:t>1</w:t>
            </w:r>
          </w:p>
        </w:tc>
        <w:tc>
          <w:tcPr>
            <w:tcW w:w="1985" w:type="dxa"/>
            <w:vAlign w:val="center"/>
          </w:tcPr>
          <w:p w:rsidR="00985873" w:rsidRPr="00A220C7" w:rsidRDefault="00647C27">
            <w:pPr>
              <w:rPr>
                <w:szCs w:val="21"/>
              </w:rPr>
            </w:pPr>
            <w:r w:rsidRPr="00A220C7">
              <w:rPr>
                <w:szCs w:val="21"/>
              </w:rPr>
              <w:t>项目经理</w:t>
            </w:r>
          </w:p>
        </w:tc>
        <w:tc>
          <w:tcPr>
            <w:tcW w:w="2126" w:type="dxa"/>
            <w:tcMar>
              <w:left w:w="170" w:type="dxa"/>
            </w:tcMar>
            <w:vAlign w:val="center"/>
          </w:tcPr>
          <w:p w:rsidR="00985873" w:rsidRPr="00A220C7" w:rsidRDefault="00647C27">
            <w:pPr>
              <w:jc w:val="center"/>
              <w:rPr>
                <w:szCs w:val="21"/>
              </w:rPr>
            </w:pPr>
            <w:r w:rsidRPr="00A220C7">
              <w:rPr>
                <w:rFonts w:hint="eastAsia"/>
                <w:szCs w:val="21"/>
              </w:rPr>
              <w:t>专用条款</w:t>
            </w:r>
          </w:p>
        </w:tc>
        <w:tc>
          <w:tcPr>
            <w:tcW w:w="2682" w:type="dxa"/>
            <w:vAlign w:val="center"/>
          </w:tcPr>
          <w:p w:rsidR="00985873" w:rsidRPr="00A220C7" w:rsidRDefault="00647C27">
            <w:pPr>
              <w:rPr>
                <w:szCs w:val="21"/>
              </w:rPr>
            </w:pPr>
            <w:r w:rsidRPr="00A220C7">
              <w:rPr>
                <w:szCs w:val="21"/>
              </w:rPr>
              <w:t>姓名：</w:t>
            </w:r>
            <w:r w:rsidRPr="00A220C7">
              <w:rPr>
                <w:szCs w:val="21"/>
                <w:u w:val="single"/>
              </w:rPr>
              <w:t xml:space="preserve">          </w:t>
            </w:r>
          </w:p>
        </w:tc>
        <w:tc>
          <w:tcPr>
            <w:tcW w:w="1145" w:type="dxa"/>
            <w:vAlign w:val="center"/>
          </w:tcPr>
          <w:p w:rsidR="00985873" w:rsidRPr="00A220C7" w:rsidRDefault="00985873">
            <w:pPr>
              <w:jc w:val="center"/>
              <w:rPr>
                <w:szCs w:val="21"/>
              </w:rPr>
            </w:pPr>
          </w:p>
        </w:tc>
      </w:tr>
      <w:tr w:rsidR="00985873" w:rsidRPr="00A220C7">
        <w:trPr>
          <w:trHeight w:val="567"/>
          <w:jc w:val="center"/>
        </w:trPr>
        <w:tc>
          <w:tcPr>
            <w:tcW w:w="992" w:type="dxa"/>
            <w:vAlign w:val="center"/>
          </w:tcPr>
          <w:p w:rsidR="00985873" w:rsidRPr="00A220C7" w:rsidRDefault="00647C27">
            <w:pPr>
              <w:jc w:val="center"/>
              <w:rPr>
                <w:szCs w:val="21"/>
              </w:rPr>
            </w:pPr>
            <w:r w:rsidRPr="00A220C7">
              <w:rPr>
                <w:rFonts w:hint="eastAsia"/>
                <w:szCs w:val="21"/>
              </w:rPr>
              <w:t>2</w:t>
            </w:r>
          </w:p>
        </w:tc>
        <w:tc>
          <w:tcPr>
            <w:tcW w:w="1985" w:type="dxa"/>
            <w:vAlign w:val="center"/>
          </w:tcPr>
          <w:p w:rsidR="00985873" w:rsidRPr="00A220C7" w:rsidRDefault="00647C27">
            <w:pPr>
              <w:rPr>
                <w:szCs w:val="21"/>
              </w:rPr>
            </w:pPr>
            <w:r w:rsidRPr="00A220C7">
              <w:rPr>
                <w:rFonts w:hint="eastAsia"/>
                <w:szCs w:val="21"/>
              </w:rPr>
              <w:t>投标有效期</w:t>
            </w:r>
          </w:p>
        </w:tc>
        <w:tc>
          <w:tcPr>
            <w:tcW w:w="2126" w:type="dxa"/>
            <w:tcMar>
              <w:left w:w="170" w:type="dxa"/>
            </w:tcMar>
            <w:vAlign w:val="center"/>
          </w:tcPr>
          <w:p w:rsidR="00985873" w:rsidRPr="00A220C7" w:rsidRDefault="00985873">
            <w:pPr>
              <w:rPr>
                <w:szCs w:val="21"/>
              </w:rPr>
            </w:pPr>
          </w:p>
        </w:tc>
        <w:tc>
          <w:tcPr>
            <w:tcW w:w="2682" w:type="dxa"/>
            <w:vAlign w:val="center"/>
          </w:tcPr>
          <w:p w:rsidR="00985873" w:rsidRPr="00A220C7" w:rsidRDefault="00647C27">
            <w:pPr>
              <w:jc w:val="center"/>
              <w:rPr>
                <w:szCs w:val="21"/>
                <w:u w:val="single"/>
              </w:rPr>
            </w:pPr>
            <w:r w:rsidRPr="00A220C7">
              <w:rPr>
                <w:rFonts w:hint="eastAsia"/>
                <w:szCs w:val="21"/>
                <w:u w:val="single"/>
              </w:rPr>
              <w:t>60</w:t>
            </w:r>
            <w:proofErr w:type="gramStart"/>
            <w:r w:rsidRPr="00A220C7">
              <w:rPr>
                <w:szCs w:val="21"/>
              </w:rPr>
              <w:t>日历天</w:t>
            </w:r>
            <w:proofErr w:type="gramEnd"/>
          </w:p>
        </w:tc>
        <w:tc>
          <w:tcPr>
            <w:tcW w:w="1145" w:type="dxa"/>
            <w:vAlign w:val="center"/>
          </w:tcPr>
          <w:p w:rsidR="00985873" w:rsidRPr="00A220C7" w:rsidRDefault="00985873">
            <w:pPr>
              <w:jc w:val="center"/>
              <w:rPr>
                <w:szCs w:val="21"/>
              </w:rPr>
            </w:pPr>
          </w:p>
        </w:tc>
      </w:tr>
      <w:tr w:rsidR="00985873" w:rsidRPr="00A220C7">
        <w:trPr>
          <w:trHeight w:val="567"/>
          <w:jc w:val="center"/>
        </w:trPr>
        <w:tc>
          <w:tcPr>
            <w:tcW w:w="992" w:type="dxa"/>
            <w:vAlign w:val="center"/>
          </w:tcPr>
          <w:p w:rsidR="00985873" w:rsidRPr="00A220C7" w:rsidRDefault="00647C27">
            <w:pPr>
              <w:jc w:val="center"/>
              <w:rPr>
                <w:szCs w:val="21"/>
              </w:rPr>
            </w:pPr>
            <w:r w:rsidRPr="00A220C7">
              <w:rPr>
                <w:szCs w:val="21"/>
              </w:rPr>
              <w:t>3</w:t>
            </w:r>
          </w:p>
        </w:tc>
        <w:tc>
          <w:tcPr>
            <w:tcW w:w="1985" w:type="dxa"/>
            <w:vAlign w:val="center"/>
          </w:tcPr>
          <w:p w:rsidR="00985873" w:rsidRPr="00A220C7" w:rsidRDefault="00647C27">
            <w:pPr>
              <w:rPr>
                <w:szCs w:val="21"/>
              </w:rPr>
            </w:pPr>
            <w:r w:rsidRPr="00A220C7">
              <w:rPr>
                <w:szCs w:val="21"/>
              </w:rPr>
              <w:t>工期</w:t>
            </w:r>
          </w:p>
        </w:tc>
        <w:tc>
          <w:tcPr>
            <w:tcW w:w="2126" w:type="dxa"/>
            <w:tcMar>
              <w:left w:w="170" w:type="dxa"/>
            </w:tcMar>
            <w:vAlign w:val="center"/>
          </w:tcPr>
          <w:p w:rsidR="00985873" w:rsidRPr="00A220C7" w:rsidRDefault="00647C27">
            <w:pPr>
              <w:jc w:val="center"/>
            </w:pPr>
            <w:r w:rsidRPr="00A220C7">
              <w:rPr>
                <w:rFonts w:hint="eastAsia"/>
                <w:szCs w:val="21"/>
              </w:rPr>
              <w:t>专用条款</w:t>
            </w:r>
          </w:p>
        </w:tc>
        <w:tc>
          <w:tcPr>
            <w:tcW w:w="2682" w:type="dxa"/>
            <w:vAlign w:val="center"/>
          </w:tcPr>
          <w:p w:rsidR="00985873" w:rsidRPr="00A220C7" w:rsidRDefault="00D9290F">
            <w:pPr>
              <w:jc w:val="center"/>
              <w:rPr>
                <w:szCs w:val="21"/>
              </w:rPr>
            </w:pPr>
            <w:r w:rsidRPr="00A220C7">
              <w:rPr>
                <w:rFonts w:hint="eastAsia"/>
                <w:szCs w:val="21"/>
                <w:u w:val="single"/>
              </w:rPr>
              <w:t xml:space="preserve">      </w:t>
            </w:r>
            <w:proofErr w:type="gramStart"/>
            <w:r w:rsidR="00647C27" w:rsidRPr="00A220C7">
              <w:rPr>
                <w:szCs w:val="21"/>
              </w:rPr>
              <w:t>日历天</w:t>
            </w:r>
            <w:proofErr w:type="gramEnd"/>
          </w:p>
        </w:tc>
        <w:tc>
          <w:tcPr>
            <w:tcW w:w="1145" w:type="dxa"/>
            <w:vAlign w:val="center"/>
          </w:tcPr>
          <w:p w:rsidR="00985873" w:rsidRPr="00A220C7" w:rsidRDefault="00985873">
            <w:pPr>
              <w:jc w:val="center"/>
              <w:rPr>
                <w:szCs w:val="21"/>
              </w:rPr>
            </w:pPr>
          </w:p>
        </w:tc>
      </w:tr>
      <w:tr w:rsidR="00985873" w:rsidRPr="00A220C7">
        <w:trPr>
          <w:trHeight w:val="567"/>
          <w:jc w:val="center"/>
        </w:trPr>
        <w:tc>
          <w:tcPr>
            <w:tcW w:w="992" w:type="dxa"/>
            <w:vAlign w:val="center"/>
          </w:tcPr>
          <w:p w:rsidR="00985873" w:rsidRPr="00A220C7" w:rsidRDefault="00647C27">
            <w:pPr>
              <w:jc w:val="center"/>
              <w:rPr>
                <w:szCs w:val="21"/>
              </w:rPr>
            </w:pPr>
            <w:r w:rsidRPr="00A220C7">
              <w:rPr>
                <w:szCs w:val="21"/>
              </w:rPr>
              <w:t>4</w:t>
            </w:r>
          </w:p>
        </w:tc>
        <w:tc>
          <w:tcPr>
            <w:tcW w:w="1985" w:type="dxa"/>
            <w:vAlign w:val="center"/>
          </w:tcPr>
          <w:p w:rsidR="00985873" w:rsidRPr="00A220C7" w:rsidRDefault="00647C27">
            <w:pPr>
              <w:rPr>
                <w:szCs w:val="21"/>
              </w:rPr>
            </w:pPr>
            <w:r w:rsidRPr="00A220C7">
              <w:rPr>
                <w:szCs w:val="21"/>
              </w:rPr>
              <w:t>缺陷责任期</w:t>
            </w:r>
          </w:p>
        </w:tc>
        <w:tc>
          <w:tcPr>
            <w:tcW w:w="2126" w:type="dxa"/>
            <w:tcMar>
              <w:left w:w="170" w:type="dxa"/>
            </w:tcMar>
            <w:vAlign w:val="center"/>
          </w:tcPr>
          <w:p w:rsidR="00985873" w:rsidRPr="00A220C7" w:rsidRDefault="00647C27">
            <w:pPr>
              <w:jc w:val="center"/>
            </w:pPr>
            <w:r w:rsidRPr="00A220C7">
              <w:rPr>
                <w:rFonts w:hint="eastAsia"/>
                <w:szCs w:val="21"/>
              </w:rPr>
              <w:t>专用条款</w:t>
            </w:r>
          </w:p>
        </w:tc>
        <w:tc>
          <w:tcPr>
            <w:tcW w:w="2682" w:type="dxa"/>
            <w:vAlign w:val="center"/>
          </w:tcPr>
          <w:p w:rsidR="00985873" w:rsidRPr="00A220C7" w:rsidRDefault="00647C27">
            <w:pPr>
              <w:jc w:val="center"/>
              <w:rPr>
                <w:szCs w:val="21"/>
              </w:rPr>
            </w:pPr>
            <w:r w:rsidRPr="00A220C7">
              <w:rPr>
                <w:rFonts w:hint="eastAsia"/>
                <w:szCs w:val="21"/>
              </w:rPr>
              <w:t>24</w:t>
            </w:r>
            <w:r w:rsidRPr="00A220C7">
              <w:rPr>
                <w:rFonts w:hint="eastAsia"/>
                <w:szCs w:val="21"/>
              </w:rPr>
              <w:t>个月</w:t>
            </w:r>
          </w:p>
        </w:tc>
        <w:tc>
          <w:tcPr>
            <w:tcW w:w="1145" w:type="dxa"/>
            <w:vAlign w:val="center"/>
          </w:tcPr>
          <w:p w:rsidR="00985873" w:rsidRPr="00A220C7" w:rsidRDefault="00985873">
            <w:pPr>
              <w:jc w:val="center"/>
              <w:rPr>
                <w:szCs w:val="21"/>
              </w:rPr>
            </w:pPr>
          </w:p>
        </w:tc>
      </w:tr>
      <w:tr w:rsidR="00985873" w:rsidRPr="00A220C7">
        <w:trPr>
          <w:trHeight w:val="567"/>
          <w:jc w:val="center"/>
        </w:trPr>
        <w:tc>
          <w:tcPr>
            <w:tcW w:w="992" w:type="dxa"/>
            <w:vAlign w:val="center"/>
          </w:tcPr>
          <w:p w:rsidR="00985873" w:rsidRPr="00A220C7" w:rsidRDefault="00647C27">
            <w:pPr>
              <w:jc w:val="center"/>
              <w:rPr>
                <w:szCs w:val="21"/>
              </w:rPr>
            </w:pPr>
            <w:r w:rsidRPr="00A220C7">
              <w:rPr>
                <w:szCs w:val="21"/>
              </w:rPr>
              <w:t>5</w:t>
            </w:r>
          </w:p>
        </w:tc>
        <w:tc>
          <w:tcPr>
            <w:tcW w:w="1985" w:type="dxa"/>
            <w:vAlign w:val="center"/>
          </w:tcPr>
          <w:p w:rsidR="00985873" w:rsidRPr="00A220C7" w:rsidRDefault="00647C27">
            <w:pPr>
              <w:rPr>
                <w:szCs w:val="21"/>
              </w:rPr>
            </w:pPr>
            <w:r w:rsidRPr="00A220C7">
              <w:rPr>
                <w:szCs w:val="21"/>
              </w:rPr>
              <w:t>发包人支付担保</w:t>
            </w:r>
          </w:p>
        </w:tc>
        <w:tc>
          <w:tcPr>
            <w:tcW w:w="2126" w:type="dxa"/>
            <w:tcMar>
              <w:left w:w="170" w:type="dxa"/>
            </w:tcMar>
            <w:vAlign w:val="center"/>
          </w:tcPr>
          <w:p w:rsidR="00985873" w:rsidRPr="00A220C7" w:rsidRDefault="00647C27">
            <w:pPr>
              <w:jc w:val="center"/>
            </w:pPr>
            <w:r w:rsidRPr="00A220C7">
              <w:rPr>
                <w:rFonts w:hint="eastAsia"/>
                <w:szCs w:val="21"/>
              </w:rPr>
              <w:t>专用条款</w:t>
            </w:r>
          </w:p>
        </w:tc>
        <w:tc>
          <w:tcPr>
            <w:tcW w:w="2682" w:type="dxa"/>
            <w:vAlign w:val="center"/>
          </w:tcPr>
          <w:p w:rsidR="00985873" w:rsidRPr="00A220C7" w:rsidRDefault="00647C27">
            <w:pPr>
              <w:jc w:val="center"/>
              <w:rPr>
                <w:szCs w:val="21"/>
              </w:rPr>
            </w:pPr>
            <w:r w:rsidRPr="00A220C7">
              <w:rPr>
                <w:rFonts w:hint="eastAsia"/>
                <w:szCs w:val="21"/>
              </w:rPr>
              <w:t>无</w:t>
            </w:r>
          </w:p>
        </w:tc>
        <w:tc>
          <w:tcPr>
            <w:tcW w:w="1145" w:type="dxa"/>
            <w:vAlign w:val="center"/>
          </w:tcPr>
          <w:p w:rsidR="00985873" w:rsidRPr="00A220C7" w:rsidRDefault="00985873">
            <w:pPr>
              <w:jc w:val="center"/>
              <w:rPr>
                <w:szCs w:val="21"/>
              </w:rPr>
            </w:pPr>
          </w:p>
        </w:tc>
      </w:tr>
      <w:tr w:rsidR="00985873" w:rsidRPr="00A220C7">
        <w:trPr>
          <w:trHeight w:val="567"/>
          <w:jc w:val="center"/>
        </w:trPr>
        <w:tc>
          <w:tcPr>
            <w:tcW w:w="992" w:type="dxa"/>
            <w:vAlign w:val="center"/>
          </w:tcPr>
          <w:p w:rsidR="00985873" w:rsidRPr="00A220C7" w:rsidRDefault="00647C27">
            <w:pPr>
              <w:jc w:val="center"/>
              <w:rPr>
                <w:szCs w:val="21"/>
              </w:rPr>
            </w:pPr>
            <w:r w:rsidRPr="00A220C7">
              <w:rPr>
                <w:szCs w:val="21"/>
              </w:rPr>
              <w:t>6</w:t>
            </w:r>
          </w:p>
        </w:tc>
        <w:tc>
          <w:tcPr>
            <w:tcW w:w="1985" w:type="dxa"/>
            <w:vAlign w:val="center"/>
          </w:tcPr>
          <w:p w:rsidR="00985873" w:rsidRPr="00A220C7" w:rsidRDefault="00647C27">
            <w:pPr>
              <w:rPr>
                <w:szCs w:val="21"/>
              </w:rPr>
            </w:pPr>
            <w:r w:rsidRPr="00A220C7">
              <w:rPr>
                <w:szCs w:val="21"/>
              </w:rPr>
              <w:t>承包人履约担保金额</w:t>
            </w:r>
          </w:p>
        </w:tc>
        <w:tc>
          <w:tcPr>
            <w:tcW w:w="2126" w:type="dxa"/>
            <w:tcMar>
              <w:left w:w="170" w:type="dxa"/>
            </w:tcMar>
            <w:vAlign w:val="center"/>
          </w:tcPr>
          <w:p w:rsidR="00985873" w:rsidRPr="00A220C7" w:rsidRDefault="00647C27">
            <w:pPr>
              <w:jc w:val="center"/>
            </w:pPr>
            <w:r w:rsidRPr="00A220C7">
              <w:rPr>
                <w:rFonts w:hint="eastAsia"/>
                <w:szCs w:val="21"/>
              </w:rPr>
              <w:t>专用条款</w:t>
            </w:r>
          </w:p>
        </w:tc>
        <w:tc>
          <w:tcPr>
            <w:tcW w:w="2682" w:type="dxa"/>
            <w:vAlign w:val="center"/>
          </w:tcPr>
          <w:p w:rsidR="00985873" w:rsidRPr="00A220C7" w:rsidRDefault="0036168A">
            <w:pPr>
              <w:jc w:val="center"/>
              <w:rPr>
                <w:szCs w:val="21"/>
              </w:rPr>
            </w:pPr>
            <w:r w:rsidRPr="00A220C7">
              <w:rPr>
                <w:rFonts w:hAnsi="宋体" w:hint="eastAsia"/>
              </w:rPr>
              <w:t xml:space="preserve"> </w:t>
            </w:r>
          </w:p>
        </w:tc>
        <w:tc>
          <w:tcPr>
            <w:tcW w:w="1145" w:type="dxa"/>
            <w:vAlign w:val="center"/>
          </w:tcPr>
          <w:p w:rsidR="00985873" w:rsidRPr="00A220C7" w:rsidRDefault="00985873">
            <w:pPr>
              <w:jc w:val="center"/>
              <w:rPr>
                <w:szCs w:val="21"/>
              </w:rPr>
            </w:pPr>
          </w:p>
        </w:tc>
      </w:tr>
      <w:tr w:rsidR="00985873" w:rsidRPr="00A220C7">
        <w:trPr>
          <w:trHeight w:val="567"/>
          <w:jc w:val="center"/>
        </w:trPr>
        <w:tc>
          <w:tcPr>
            <w:tcW w:w="992" w:type="dxa"/>
            <w:vAlign w:val="center"/>
          </w:tcPr>
          <w:p w:rsidR="00985873" w:rsidRPr="00A220C7" w:rsidRDefault="00647C27">
            <w:pPr>
              <w:jc w:val="center"/>
              <w:rPr>
                <w:szCs w:val="21"/>
              </w:rPr>
            </w:pPr>
            <w:r w:rsidRPr="00A220C7">
              <w:rPr>
                <w:szCs w:val="21"/>
              </w:rPr>
              <w:t>7</w:t>
            </w:r>
          </w:p>
        </w:tc>
        <w:tc>
          <w:tcPr>
            <w:tcW w:w="1985" w:type="dxa"/>
            <w:vAlign w:val="center"/>
          </w:tcPr>
          <w:p w:rsidR="00985873" w:rsidRPr="00A220C7" w:rsidRDefault="00647C27">
            <w:pPr>
              <w:rPr>
                <w:szCs w:val="21"/>
              </w:rPr>
            </w:pPr>
            <w:r w:rsidRPr="00A220C7">
              <w:rPr>
                <w:szCs w:val="21"/>
              </w:rPr>
              <w:t>分包</w:t>
            </w:r>
          </w:p>
        </w:tc>
        <w:tc>
          <w:tcPr>
            <w:tcW w:w="2126" w:type="dxa"/>
            <w:tcMar>
              <w:left w:w="170" w:type="dxa"/>
            </w:tcMar>
            <w:vAlign w:val="center"/>
          </w:tcPr>
          <w:p w:rsidR="00985873" w:rsidRPr="00A220C7" w:rsidRDefault="00647C27">
            <w:pPr>
              <w:jc w:val="center"/>
            </w:pPr>
            <w:r w:rsidRPr="00A220C7">
              <w:rPr>
                <w:rFonts w:hint="eastAsia"/>
                <w:szCs w:val="21"/>
              </w:rPr>
              <w:t>专用条款</w:t>
            </w:r>
          </w:p>
        </w:tc>
        <w:tc>
          <w:tcPr>
            <w:tcW w:w="2682" w:type="dxa"/>
            <w:vAlign w:val="center"/>
          </w:tcPr>
          <w:p w:rsidR="00985873" w:rsidRPr="00A220C7" w:rsidRDefault="00647C27">
            <w:pPr>
              <w:jc w:val="center"/>
              <w:rPr>
                <w:szCs w:val="21"/>
              </w:rPr>
            </w:pPr>
            <w:r w:rsidRPr="00A220C7">
              <w:rPr>
                <w:rFonts w:hint="eastAsia"/>
                <w:szCs w:val="21"/>
              </w:rPr>
              <w:t>本工程不允许分包</w:t>
            </w:r>
          </w:p>
        </w:tc>
        <w:tc>
          <w:tcPr>
            <w:tcW w:w="1145" w:type="dxa"/>
            <w:vAlign w:val="center"/>
          </w:tcPr>
          <w:p w:rsidR="00985873" w:rsidRPr="00A220C7" w:rsidRDefault="00985873">
            <w:pPr>
              <w:jc w:val="center"/>
              <w:rPr>
                <w:szCs w:val="21"/>
              </w:rPr>
            </w:pPr>
          </w:p>
        </w:tc>
      </w:tr>
      <w:tr w:rsidR="00985873" w:rsidRPr="00A220C7">
        <w:trPr>
          <w:trHeight w:val="567"/>
          <w:jc w:val="center"/>
        </w:trPr>
        <w:tc>
          <w:tcPr>
            <w:tcW w:w="992" w:type="dxa"/>
            <w:vAlign w:val="center"/>
          </w:tcPr>
          <w:p w:rsidR="00985873" w:rsidRPr="00A220C7" w:rsidRDefault="00647C27">
            <w:pPr>
              <w:jc w:val="center"/>
              <w:rPr>
                <w:szCs w:val="21"/>
              </w:rPr>
            </w:pPr>
            <w:r w:rsidRPr="00A220C7">
              <w:rPr>
                <w:szCs w:val="21"/>
              </w:rPr>
              <w:t>8</w:t>
            </w:r>
          </w:p>
        </w:tc>
        <w:tc>
          <w:tcPr>
            <w:tcW w:w="1985" w:type="dxa"/>
            <w:vAlign w:val="center"/>
          </w:tcPr>
          <w:p w:rsidR="00985873" w:rsidRPr="00A220C7" w:rsidRDefault="00647C27">
            <w:pPr>
              <w:rPr>
                <w:szCs w:val="21"/>
              </w:rPr>
            </w:pPr>
            <w:r w:rsidRPr="00A220C7">
              <w:rPr>
                <w:szCs w:val="21"/>
              </w:rPr>
              <w:t>逾期竣工违约金</w:t>
            </w:r>
          </w:p>
        </w:tc>
        <w:tc>
          <w:tcPr>
            <w:tcW w:w="2126" w:type="dxa"/>
            <w:tcMar>
              <w:left w:w="170" w:type="dxa"/>
            </w:tcMar>
            <w:vAlign w:val="center"/>
          </w:tcPr>
          <w:p w:rsidR="00985873" w:rsidRPr="00A220C7" w:rsidRDefault="00647C27">
            <w:pPr>
              <w:jc w:val="center"/>
            </w:pPr>
            <w:r w:rsidRPr="00A220C7">
              <w:rPr>
                <w:rFonts w:hint="eastAsia"/>
                <w:szCs w:val="21"/>
              </w:rPr>
              <w:t>专用条款</w:t>
            </w:r>
          </w:p>
        </w:tc>
        <w:tc>
          <w:tcPr>
            <w:tcW w:w="2682" w:type="dxa"/>
            <w:vAlign w:val="center"/>
          </w:tcPr>
          <w:p w:rsidR="00985873" w:rsidRPr="00A220C7" w:rsidRDefault="0036168A">
            <w:pPr>
              <w:rPr>
                <w:szCs w:val="21"/>
              </w:rPr>
            </w:pPr>
            <w:r w:rsidRPr="00A220C7">
              <w:rPr>
                <w:rFonts w:hint="eastAsia"/>
                <w:szCs w:val="21"/>
              </w:rPr>
              <w:t xml:space="preserve"> </w:t>
            </w:r>
          </w:p>
        </w:tc>
        <w:tc>
          <w:tcPr>
            <w:tcW w:w="1145" w:type="dxa"/>
            <w:vAlign w:val="center"/>
          </w:tcPr>
          <w:p w:rsidR="00985873" w:rsidRPr="00A220C7" w:rsidRDefault="00985873">
            <w:pPr>
              <w:jc w:val="center"/>
              <w:rPr>
                <w:szCs w:val="21"/>
              </w:rPr>
            </w:pPr>
          </w:p>
        </w:tc>
      </w:tr>
      <w:tr w:rsidR="00985873" w:rsidRPr="00A220C7">
        <w:trPr>
          <w:trHeight w:val="567"/>
          <w:jc w:val="center"/>
        </w:trPr>
        <w:tc>
          <w:tcPr>
            <w:tcW w:w="992" w:type="dxa"/>
            <w:vAlign w:val="center"/>
          </w:tcPr>
          <w:p w:rsidR="00985873" w:rsidRPr="00A220C7" w:rsidRDefault="00647C27">
            <w:pPr>
              <w:jc w:val="center"/>
              <w:rPr>
                <w:szCs w:val="21"/>
              </w:rPr>
            </w:pPr>
            <w:r w:rsidRPr="00A220C7">
              <w:rPr>
                <w:szCs w:val="21"/>
              </w:rPr>
              <w:t>9</w:t>
            </w:r>
          </w:p>
        </w:tc>
        <w:tc>
          <w:tcPr>
            <w:tcW w:w="1985" w:type="dxa"/>
            <w:vAlign w:val="center"/>
          </w:tcPr>
          <w:p w:rsidR="00985873" w:rsidRPr="00A220C7" w:rsidRDefault="00647C27">
            <w:pPr>
              <w:rPr>
                <w:szCs w:val="21"/>
              </w:rPr>
            </w:pPr>
            <w:r w:rsidRPr="00A220C7">
              <w:rPr>
                <w:szCs w:val="21"/>
              </w:rPr>
              <w:t>逾期竣工违约金最高限额</w:t>
            </w:r>
          </w:p>
        </w:tc>
        <w:tc>
          <w:tcPr>
            <w:tcW w:w="2126" w:type="dxa"/>
            <w:tcMar>
              <w:left w:w="170" w:type="dxa"/>
            </w:tcMar>
            <w:vAlign w:val="center"/>
          </w:tcPr>
          <w:p w:rsidR="00985873" w:rsidRPr="00A220C7" w:rsidRDefault="00647C27">
            <w:pPr>
              <w:jc w:val="center"/>
            </w:pPr>
            <w:r w:rsidRPr="00A220C7">
              <w:rPr>
                <w:rFonts w:hint="eastAsia"/>
                <w:szCs w:val="21"/>
              </w:rPr>
              <w:t>专用条款</w:t>
            </w:r>
          </w:p>
        </w:tc>
        <w:tc>
          <w:tcPr>
            <w:tcW w:w="2682" w:type="dxa"/>
            <w:vAlign w:val="center"/>
          </w:tcPr>
          <w:p w:rsidR="00985873" w:rsidRPr="00A220C7" w:rsidRDefault="0036168A">
            <w:pPr>
              <w:rPr>
                <w:szCs w:val="21"/>
              </w:rPr>
            </w:pPr>
            <w:r w:rsidRPr="00A220C7">
              <w:rPr>
                <w:rFonts w:hint="eastAsia"/>
                <w:szCs w:val="21"/>
              </w:rPr>
              <w:t xml:space="preserve"> </w:t>
            </w:r>
          </w:p>
        </w:tc>
        <w:tc>
          <w:tcPr>
            <w:tcW w:w="1145" w:type="dxa"/>
            <w:vAlign w:val="center"/>
          </w:tcPr>
          <w:p w:rsidR="00985873" w:rsidRPr="00A220C7" w:rsidRDefault="00985873">
            <w:pPr>
              <w:jc w:val="center"/>
              <w:rPr>
                <w:szCs w:val="21"/>
              </w:rPr>
            </w:pPr>
          </w:p>
        </w:tc>
      </w:tr>
      <w:tr w:rsidR="00985873" w:rsidRPr="00A220C7">
        <w:trPr>
          <w:trHeight w:val="567"/>
          <w:jc w:val="center"/>
        </w:trPr>
        <w:tc>
          <w:tcPr>
            <w:tcW w:w="992" w:type="dxa"/>
            <w:vAlign w:val="center"/>
          </w:tcPr>
          <w:p w:rsidR="00985873" w:rsidRPr="00A220C7" w:rsidRDefault="00647C27">
            <w:pPr>
              <w:jc w:val="center"/>
              <w:rPr>
                <w:szCs w:val="21"/>
              </w:rPr>
            </w:pPr>
            <w:r w:rsidRPr="00A220C7">
              <w:rPr>
                <w:szCs w:val="21"/>
              </w:rPr>
              <w:t>10</w:t>
            </w:r>
          </w:p>
        </w:tc>
        <w:tc>
          <w:tcPr>
            <w:tcW w:w="1985" w:type="dxa"/>
            <w:vAlign w:val="center"/>
          </w:tcPr>
          <w:p w:rsidR="00985873" w:rsidRPr="00A220C7" w:rsidRDefault="00647C27">
            <w:pPr>
              <w:rPr>
                <w:szCs w:val="21"/>
              </w:rPr>
            </w:pPr>
            <w:r w:rsidRPr="00A220C7">
              <w:rPr>
                <w:szCs w:val="21"/>
              </w:rPr>
              <w:t>质量标准</w:t>
            </w:r>
          </w:p>
        </w:tc>
        <w:tc>
          <w:tcPr>
            <w:tcW w:w="2126" w:type="dxa"/>
            <w:tcMar>
              <w:left w:w="170" w:type="dxa"/>
            </w:tcMar>
            <w:vAlign w:val="center"/>
          </w:tcPr>
          <w:p w:rsidR="00985873" w:rsidRPr="00A220C7" w:rsidRDefault="00647C27">
            <w:pPr>
              <w:jc w:val="center"/>
            </w:pPr>
            <w:r w:rsidRPr="00A220C7">
              <w:rPr>
                <w:rFonts w:hint="eastAsia"/>
                <w:szCs w:val="21"/>
              </w:rPr>
              <w:t>专用条款</w:t>
            </w:r>
          </w:p>
        </w:tc>
        <w:tc>
          <w:tcPr>
            <w:tcW w:w="2682" w:type="dxa"/>
            <w:vAlign w:val="center"/>
          </w:tcPr>
          <w:p w:rsidR="00985873" w:rsidRPr="00A220C7" w:rsidRDefault="0036168A">
            <w:pPr>
              <w:jc w:val="center"/>
              <w:rPr>
                <w:szCs w:val="21"/>
              </w:rPr>
            </w:pPr>
            <w:r w:rsidRPr="00A220C7">
              <w:rPr>
                <w:rFonts w:hint="eastAsia"/>
                <w:szCs w:val="21"/>
              </w:rPr>
              <w:t xml:space="preserve"> </w:t>
            </w:r>
          </w:p>
        </w:tc>
        <w:tc>
          <w:tcPr>
            <w:tcW w:w="1145" w:type="dxa"/>
            <w:vAlign w:val="center"/>
          </w:tcPr>
          <w:p w:rsidR="00985873" w:rsidRPr="00A220C7" w:rsidRDefault="00985873">
            <w:pPr>
              <w:jc w:val="center"/>
              <w:rPr>
                <w:szCs w:val="21"/>
              </w:rPr>
            </w:pPr>
          </w:p>
        </w:tc>
      </w:tr>
      <w:tr w:rsidR="00985873" w:rsidRPr="00A220C7">
        <w:trPr>
          <w:trHeight w:val="567"/>
          <w:jc w:val="center"/>
        </w:trPr>
        <w:tc>
          <w:tcPr>
            <w:tcW w:w="992" w:type="dxa"/>
            <w:vAlign w:val="center"/>
          </w:tcPr>
          <w:p w:rsidR="00985873" w:rsidRPr="00A220C7" w:rsidRDefault="00647C27">
            <w:pPr>
              <w:jc w:val="center"/>
              <w:rPr>
                <w:szCs w:val="21"/>
              </w:rPr>
            </w:pPr>
            <w:r w:rsidRPr="00A220C7">
              <w:rPr>
                <w:szCs w:val="21"/>
              </w:rPr>
              <w:t>11</w:t>
            </w:r>
          </w:p>
        </w:tc>
        <w:tc>
          <w:tcPr>
            <w:tcW w:w="1985" w:type="dxa"/>
            <w:vAlign w:val="center"/>
          </w:tcPr>
          <w:p w:rsidR="00985873" w:rsidRPr="00A220C7" w:rsidRDefault="00647C27">
            <w:pPr>
              <w:rPr>
                <w:szCs w:val="21"/>
              </w:rPr>
            </w:pPr>
            <w:r w:rsidRPr="00A220C7">
              <w:rPr>
                <w:szCs w:val="21"/>
              </w:rPr>
              <w:t>预付款额度</w:t>
            </w:r>
          </w:p>
        </w:tc>
        <w:tc>
          <w:tcPr>
            <w:tcW w:w="2126" w:type="dxa"/>
            <w:tcMar>
              <w:left w:w="170" w:type="dxa"/>
            </w:tcMar>
            <w:vAlign w:val="center"/>
          </w:tcPr>
          <w:p w:rsidR="00985873" w:rsidRPr="00A220C7" w:rsidRDefault="00647C27">
            <w:pPr>
              <w:jc w:val="center"/>
            </w:pPr>
            <w:r w:rsidRPr="00A220C7">
              <w:rPr>
                <w:rFonts w:hint="eastAsia"/>
                <w:szCs w:val="21"/>
              </w:rPr>
              <w:t>专用条款</w:t>
            </w:r>
          </w:p>
        </w:tc>
        <w:tc>
          <w:tcPr>
            <w:tcW w:w="2682" w:type="dxa"/>
            <w:vAlign w:val="center"/>
          </w:tcPr>
          <w:p w:rsidR="00985873" w:rsidRPr="00A220C7" w:rsidRDefault="00647C27">
            <w:pPr>
              <w:jc w:val="center"/>
              <w:rPr>
                <w:szCs w:val="21"/>
              </w:rPr>
            </w:pPr>
            <w:r w:rsidRPr="00A220C7">
              <w:rPr>
                <w:rFonts w:hint="eastAsia"/>
                <w:szCs w:val="21"/>
              </w:rPr>
              <w:t>按合本同专用条款</w:t>
            </w:r>
          </w:p>
        </w:tc>
        <w:tc>
          <w:tcPr>
            <w:tcW w:w="1145" w:type="dxa"/>
            <w:vAlign w:val="center"/>
          </w:tcPr>
          <w:p w:rsidR="00985873" w:rsidRPr="00A220C7" w:rsidRDefault="00985873">
            <w:pPr>
              <w:jc w:val="center"/>
              <w:rPr>
                <w:szCs w:val="21"/>
              </w:rPr>
            </w:pPr>
          </w:p>
        </w:tc>
      </w:tr>
      <w:tr w:rsidR="00985873" w:rsidRPr="00A220C7">
        <w:trPr>
          <w:trHeight w:val="567"/>
          <w:jc w:val="center"/>
        </w:trPr>
        <w:tc>
          <w:tcPr>
            <w:tcW w:w="992" w:type="dxa"/>
            <w:vAlign w:val="center"/>
          </w:tcPr>
          <w:p w:rsidR="00985873" w:rsidRPr="00A220C7" w:rsidRDefault="00647C27">
            <w:pPr>
              <w:jc w:val="center"/>
              <w:rPr>
                <w:szCs w:val="21"/>
              </w:rPr>
            </w:pPr>
            <w:r w:rsidRPr="00A220C7">
              <w:rPr>
                <w:szCs w:val="21"/>
              </w:rPr>
              <w:t>12</w:t>
            </w:r>
          </w:p>
        </w:tc>
        <w:tc>
          <w:tcPr>
            <w:tcW w:w="1985" w:type="dxa"/>
            <w:vAlign w:val="center"/>
          </w:tcPr>
          <w:p w:rsidR="00985873" w:rsidRPr="00A220C7" w:rsidRDefault="00647C27">
            <w:pPr>
              <w:rPr>
                <w:szCs w:val="21"/>
              </w:rPr>
            </w:pPr>
            <w:r w:rsidRPr="00A220C7">
              <w:rPr>
                <w:szCs w:val="21"/>
              </w:rPr>
              <w:t>预付款保函金额</w:t>
            </w:r>
          </w:p>
        </w:tc>
        <w:tc>
          <w:tcPr>
            <w:tcW w:w="2126" w:type="dxa"/>
            <w:tcMar>
              <w:left w:w="170" w:type="dxa"/>
            </w:tcMar>
            <w:vAlign w:val="center"/>
          </w:tcPr>
          <w:p w:rsidR="00985873" w:rsidRPr="00A220C7" w:rsidRDefault="00647C27">
            <w:pPr>
              <w:jc w:val="center"/>
            </w:pPr>
            <w:r w:rsidRPr="00A220C7">
              <w:rPr>
                <w:rFonts w:hint="eastAsia"/>
                <w:szCs w:val="21"/>
              </w:rPr>
              <w:t>专用条款</w:t>
            </w:r>
          </w:p>
        </w:tc>
        <w:tc>
          <w:tcPr>
            <w:tcW w:w="2682" w:type="dxa"/>
            <w:vAlign w:val="center"/>
          </w:tcPr>
          <w:p w:rsidR="00985873" w:rsidRPr="00A220C7" w:rsidRDefault="00647C27">
            <w:pPr>
              <w:jc w:val="center"/>
              <w:rPr>
                <w:szCs w:val="21"/>
              </w:rPr>
            </w:pPr>
            <w:r w:rsidRPr="00A220C7">
              <w:rPr>
                <w:rFonts w:hint="eastAsia"/>
                <w:szCs w:val="21"/>
              </w:rPr>
              <w:t>无</w:t>
            </w:r>
          </w:p>
        </w:tc>
        <w:tc>
          <w:tcPr>
            <w:tcW w:w="1145" w:type="dxa"/>
            <w:vAlign w:val="center"/>
          </w:tcPr>
          <w:p w:rsidR="00985873" w:rsidRPr="00A220C7" w:rsidRDefault="00985873">
            <w:pPr>
              <w:jc w:val="center"/>
              <w:rPr>
                <w:szCs w:val="21"/>
              </w:rPr>
            </w:pPr>
          </w:p>
        </w:tc>
      </w:tr>
      <w:tr w:rsidR="00985873" w:rsidRPr="00A220C7">
        <w:trPr>
          <w:trHeight w:val="567"/>
          <w:jc w:val="center"/>
        </w:trPr>
        <w:tc>
          <w:tcPr>
            <w:tcW w:w="992" w:type="dxa"/>
            <w:vAlign w:val="center"/>
          </w:tcPr>
          <w:p w:rsidR="00985873" w:rsidRPr="00A220C7" w:rsidRDefault="00647C27">
            <w:pPr>
              <w:jc w:val="center"/>
              <w:rPr>
                <w:szCs w:val="21"/>
              </w:rPr>
            </w:pPr>
            <w:r w:rsidRPr="00A220C7">
              <w:rPr>
                <w:rFonts w:hint="eastAsia"/>
                <w:szCs w:val="21"/>
              </w:rPr>
              <w:t>13</w:t>
            </w:r>
          </w:p>
        </w:tc>
        <w:tc>
          <w:tcPr>
            <w:tcW w:w="1985" w:type="dxa"/>
            <w:vAlign w:val="center"/>
          </w:tcPr>
          <w:p w:rsidR="00985873" w:rsidRPr="00A220C7" w:rsidRDefault="00647C27">
            <w:pPr>
              <w:rPr>
                <w:szCs w:val="21"/>
              </w:rPr>
            </w:pPr>
            <w:r w:rsidRPr="00A220C7">
              <w:rPr>
                <w:szCs w:val="21"/>
              </w:rPr>
              <w:t>质量保证金额度</w:t>
            </w:r>
          </w:p>
        </w:tc>
        <w:tc>
          <w:tcPr>
            <w:tcW w:w="2126" w:type="dxa"/>
            <w:tcMar>
              <w:left w:w="170" w:type="dxa"/>
            </w:tcMar>
            <w:vAlign w:val="center"/>
          </w:tcPr>
          <w:p w:rsidR="00985873" w:rsidRPr="00A220C7" w:rsidRDefault="00647C27">
            <w:pPr>
              <w:jc w:val="center"/>
            </w:pPr>
            <w:r w:rsidRPr="00A220C7">
              <w:rPr>
                <w:rFonts w:hint="eastAsia"/>
                <w:szCs w:val="21"/>
              </w:rPr>
              <w:t>专用条款</w:t>
            </w:r>
          </w:p>
        </w:tc>
        <w:tc>
          <w:tcPr>
            <w:tcW w:w="2682" w:type="dxa"/>
            <w:vAlign w:val="center"/>
          </w:tcPr>
          <w:p w:rsidR="00985873" w:rsidRPr="00A220C7" w:rsidRDefault="0036168A">
            <w:pPr>
              <w:jc w:val="center"/>
              <w:rPr>
                <w:szCs w:val="21"/>
              </w:rPr>
            </w:pPr>
            <w:r w:rsidRPr="00A220C7">
              <w:rPr>
                <w:rFonts w:hint="eastAsia"/>
                <w:szCs w:val="21"/>
              </w:rPr>
              <w:t xml:space="preserve"> </w:t>
            </w:r>
          </w:p>
        </w:tc>
        <w:tc>
          <w:tcPr>
            <w:tcW w:w="1145" w:type="dxa"/>
            <w:vAlign w:val="center"/>
          </w:tcPr>
          <w:p w:rsidR="00985873" w:rsidRPr="00A220C7" w:rsidRDefault="00985873">
            <w:pPr>
              <w:jc w:val="center"/>
              <w:rPr>
                <w:szCs w:val="21"/>
              </w:rPr>
            </w:pPr>
          </w:p>
        </w:tc>
      </w:tr>
      <w:tr w:rsidR="00985873" w:rsidRPr="00A220C7">
        <w:trPr>
          <w:trHeight w:val="567"/>
          <w:jc w:val="center"/>
        </w:trPr>
        <w:tc>
          <w:tcPr>
            <w:tcW w:w="992" w:type="dxa"/>
            <w:vAlign w:val="center"/>
          </w:tcPr>
          <w:p w:rsidR="00985873" w:rsidRPr="00A220C7" w:rsidRDefault="00647C27">
            <w:pPr>
              <w:wordWrap w:val="0"/>
              <w:jc w:val="center"/>
              <w:rPr>
                <w:szCs w:val="21"/>
              </w:rPr>
            </w:pPr>
            <w:r w:rsidRPr="00A220C7">
              <w:rPr>
                <w:szCs w:val="21"/>
              </w:rPr>
              <w:t>……</w:t>
            </w:r>
          </w:p>
        </w:tc>
        <w:tc>
          <w:tcPr>
            <w:tcW w:w="1985" w:type="dxa"/>
            <w:vAlign w:val="center"/>
          </w:tcPr>
          <w:p w:rsidR="00985873" w:rsidRPr="00A220C7" w:rsidRDefault="00647C27">
            <w:pPr>
              <w:wordWrap w:val="0"/>
              <w:jc w:val="center"/>
              <w:rPr>
                <w:szCs w:val="21"/>
              </w:rPr>
            </w:pPr>
            <w:r w:rsidRPr="00A220C7">
              <w:rPr>
                <w:szCs w:val="21"/>
              </w:rPr>
              <w:t>……</w:t>
            </w:r>
          </w:p>
        </w:tc>
        <w:tc>
          <w:tcPr>
            <w:tcW w:w="2126" w:type="dxa"/>
            <w:tcMar>
              <w:left w:w="170" w:type="dxa"/>
            </w:tcMar>
            <w:vAlign w:val="center"/>
          </w:tcPr>
          <w:p w:rsidR="00985873" w:rsidRPr="00A220C7" w:rsidRDefault="00985873">
            <w:pPr>
              <w:jc w:val="center"/>
              <w:rPr>
                <w:szCs w:val="21"/>
              </w:rPr>
            </w:pPr>
          </w:p>
        </w:tc>
        <w:tc>
          <w:tcPr>
            <w:tcW w:w="2682" w:type="dxa"/>
            <w:vAlign w:val="center"/>
          </w:tcPr>
          <w:p w:rsidR="00985873" w:rsidRPr="00A220C7" w:rsidRDefault="00985873">
            <w:pPr>
              <w:jc w:val="center"/>
              <w:rPr>
                <w:szCs w:val="21"/>
              </w:rPr>
            </w:pPr>
          </w:p>
        </w:tc>
        <w:tc>
          <w:tcPr>
            <w:tcW w:w="1145" w:type="dxa"/>
            <w:vAlign w:val="center"/>
          </w:tcPr>
          <w:p w:rsidR="00985873" w:rsidRPr="00A220C7" w:rsidRDefault="00985873">
            <w:pPr>
              <w:jc w:val="center"/>
              <w:rPr>
                <w:szCs w:val="21"/>
              </w:rPr>
            </w:pPr>
          </w:p>
        </w:tc>
      </w:tr>
      <w:tr w:rsidR="00985873" w:rsidRPr="00A220C7">
        <w:trPr>
          <w:trHeight w:val="926"/>
          <w:jc w:val="center"/>
        </w:trPr>
        <w:tc>
          <w:tcPr>
            <w:tcW w:w="8930" w:type="dxa"/>
            <w:gridSpan w:val="5"/>
            <w:vAlign w:val="center"/>
          </w:tcPr>
          <w:p w:rsidR="00985873" w:rsidRPr="00A220C7" w:rsidRDefault="00647C27">
            <w:pPr>
              <w:spacing w:line="360" w:lineRule="auto"/>
              <w:rPr>
                <w:szCs w:val="21"/>
              </w:rPr>
            </w:pPr>
            <w:r w:rsidRPr="00A220C7">
              <w:rPr>
                <w:szCs w:val="21"/>
              </w:rPr>
              <w:t>备注：投标人在响应招标文件中规定的实质性要求和条件的基础上，可做出其他有利于招标人的承诺。此类承诺可在本表中予以补充填写。</w:t>
            </w:r>
          </w:p>
        </w:tc>
      </w:tr>
    </w:tbl>
    <w:p w:rsidR="00985873" w:rsidRPr="00A220C7" w:rsidRDefault="00647C27">
      <w:pPr>
        <w:spacing w:line="480" w:lineRule="exact"/>
        <w:ind w:firstLineChars="200" w:firstLine="420"/>
        <w:rPr>
          <w:szCs w:val="21"/>
        </w:rPr>
      </w:pPr>
      <w:r w:rsidRPr="00A220C7">
        <w:rPr>
          <w:szCs w:val="21"/>
        </w:rPr>
        <w:t>投标人（盖</w:t>
      </w:r>
      <w:r w:rsidRPr="00A220C7">
        <w:rPr>
          <w:rFonts w:hint="eastAsia"/>
          <w:szCs w:val="21"/>
        </w:rPr>
        <w:t>单位</w:t>
      </w:r>
      <w:r w:rsidRPr="00A220C7">
        <w:rPr>
          <w:szCs w:val="21"/>
        </w:rPr>
        <w:t>章）：</w:t>
      </w:r>
    </w:p>
    <w:p w:rsidR="00985873" w:rsidRPr="00A220C7" w:rsidRDefault="00647C27">
      <w:pPr>
        <w:spacing w:line="480" w:lineRule="exact"/>
        <w:ind w:firstLineChars="200" w:firstLine="420"/>
        <w:rPr>
          <w:szCs w:val="21"/>
        </w:rPr>
      </w:pPr>
      <w:r w:rsidRPr="00A220C7">
        <w:rPr>
          <w:szCs w:val="21"/>
        </w:rPr>
        <w:t>法人代表或委托代理人（签字或盖章）：</w:t>
      </w:r>
    </w:p>
    <w:p w:rsidR="00985873" w:rsidRPr="00A220C7" w:rsidRDefault="00647C27">
      <w:pPr>
        <w:spacing w:line="480" w:lineRule="exact"/>
        <w:ind w:firstLineChars="200" w:firstLine="420"/>
        <w:rPr>
          <w:szCs w:val="21"/>
        </w:rPr>
      </w:pPr>
      <w:r w:rsidRPr="00A220C7">
        <w:rPr>
          <w:szCs w:val="21"/>
        </w:rPr>
        <w:t>日期：</w:t>
      </w:r>
      <w:r w:rsidRPr="00A220C7">
        <w:rPr>
          <w:szCs w:val="21"/>
          <w:u w:val="single"/>
        </w:rPr>
        <w:t xml:space="preserve">   </w:t>
      </w:r>
      <w:r w:rsidRPr="00A220C7">
        <w:rPr>
          <w:rFonts w:hint="eastAsia"/>
          <w:szCs w:val="21"/>
          <w:u w:val="single"/>
        </w:rPr>
        <w:t xml:space="preserve">        </w:t>
      </w:r>
      <w:r w:rsidRPr="00A220C7">
        <w:rPr>
          <w:szCs w:val="21"/>
          <w:u w:val="single"/>
        </w:rPr>
        <w:t xml:space="preserve">   </w:t>
      </w:r>
      <w:r w:rsidRPr="00A220C7">
        <w:rPr>
          <w:szCs w:val="21"/>
        </w:rPr>
        <w:t>年</w:t>
      </w:r>
      <w:r w:rsidRPr="00A220C7">
        <w:rPr>
          <w:szCs w:val="21"/>
          <w:u w:val="single"/>
        </w:rPr>
        <w:t xml:space="preserve">      </w:t>
      </w:r>
      <w:r w:rsidRPr="00A220C7">
        <w:rPr>
          <w:szCs w:val="21"/>
        </w:rPr>
        <w:t>月</w:t>
      </w:r>
      <w:r w:rsidRPr="00A220C7">
        <w:rPr>
          <w:szCs w:val="21"/>
          <w:u w:val="single"/>
        </w:rPr>
        <w:t xml:space="preserve">      </w:t>
      </w:r>
      <w:r w:rsidRPr="00A220C7">
        <w:rPr>
          <w:szCs w:val="21"/>
        </w:rPr>
        <w:t>日</w:t>
      </w:r>
    </w:p>
    <w:p w:rsidR="00985873" w:rsidRPr="00A220C7" w:rsidRDefault="00647C27">
      <w:pPr>
        <w:pStyle w:val="afc"/>
        <w:jc w:val="center"/>
        <w:outlineLvl w:val="0"/>
        <w:rPr>
          <w:b/>
          <w:sz w:val="24"/>
        </w:rPr>
      </w:pPr>
      <w:r w:rsidRPr="00A220C7">
        <w:rPr>
          <w:szCs w:val="21"/>
        </w:rPr>
        <w:br w:type="page"/>
      </w:r>
      <w:r w:rsidRPr="00A220C7">
        <w:rPr>
          <w:b/>
          <w:sz w:val="24"/>
        </w:rPr>
        <w:lastRenderedPageBreak/>
        <w:t xml:space="preserve"> </w:t>
      </w:r>
      <w:bookmarkStart w:id="1231" w:name="_Toc349215560"/>
      <w:bookmarkStart w:id="1232" w:name="_Toc349640339"/>
      <w:bookmarkStart w:id="1233" w:name="_Toc349557654"/>
      <w:bookmarkStart w:id="1234" w:name="_Toc389065358"/>
      <w:bookmarkStart w:id="1235" w:name="_Toc349555832"/>
      <w:bookmarkStart w:id="1236" w:name="_Toc349639687"/>
      <w:bookmarkStart w:id="1237" w:name="_Toc349558044"/>
      <w:r w:rsidRPr="00A220C7">
        <w:rPr>
          <w:rFonts w:hint="eastAsia"/>
          <w:b/>
          <w:sz w:val="24"/>
        </w:rPr>
        <w:t>二</w:t>
      </w:r>
      <w:r w:rsidRPr="00A220C7">
        <w:rPr>
          <w:b/>
          <w:sz w:val="24"/>
        </w:rPr>
        <w:t>、投标报价表</w:t>
      </w:r>
      <w:bookmarkEnd w:id="1231"/>
      <w:bookmarkEnd w:id="1232"/>
      <w:bookmarkEnd w:id="1233"/>
      <w:bookmarkEnd w:id="1234"/>
      <w:bookmarkEnd w:id="1235"/>
      <w:bookmarkEnd w:id="1236"/>
      <w:bookmarkEnd w:id="1237"/>
    </w:p>
    <w:p w:rsidR="00985873" w:rsidRPr="00A220C7" w:rsidRDefault="00985873">
      <w:pPr>
        <w:pStyle w:val="afc"/>
        <w:jc w:val="center"/>
        <w:outlineLvl w:val="0"/>
        <w:rPr>
          <w:b/>
          <w:sz w:val="24"/>
        </w:rPr>
      </w:pPr>
    </w:p>
    <w:p w:rsidR="00985873" w:rsidRPr="00A220C7" w:rsidRDefault="00647C27">
      <w:pPr>
        <w:ind w:leftChars="-85" w:left="-178" w:rightChars="-244" w:right="-512" w:firstLineChars="400" w:firstLine="840"/>
        <w:jc w:val="left"/>
      </w:pPr>
      <w:r w:rsidRPr="00A220C7">
        <w:t>工程规模：</w:t>
      </w:r>
      <w:r w:rsidRPr="00A220C7">
        <w:t xml:space="preserve">                                                  </w:t>
      </w:r>
      <w:r w:rsidRPr="00A220C7">
        <w:t>币种：人民币</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3119"/>
        <w:gridCol w:w="1984"/>
        <w:gridCol w:w="1701"/>
      </w:tblGrid>
      <w:tr w:rsidR="00985873" w:rsidRPr="00A220C7">
        <w:trPr>
          <w:trHeight w:val="534"/>
          <w:jc w:val="center"/>
        </w:trPr>
        <w:tc>
          <w:tcPr>
            <w:tcW w:w="5103" w:type="dxa"/>
            <w:gridSpan w:val="2"/>
            <w:vAlign w:val="center"/>
          </w:tcPr>
          <w:p w:rsidR="00985873" w:rsidRPr="00A220C7" w:rsidRDefault="00647C27">
            <w:pPr>
              <w:pStyle w:val="0"/>
              <w:widowControl/>
              <w:jc w:val="center"/>
            </w:pPr>
            <w:r w:rsidRPr="00A220C7">
              <w:t>投标报价</w:t>
            </w:r>
          </w:p>
        </w:tc>
        <w:tc>
          <w:tcPr>
            <w:tcW w:w="1984" w:type="dxa"/>
            <w:vAlign w:val="center"/>
          </w:tcPr>
          <w:p w:rsidR="00985873" w:rsidRPr="00A220C7" w:rsidRDefault="00647C27">
            <w:pPr>
              <w:pStyle w:val="0"/>
              <w:widowControl/>
              <w:jc w:val="right"/>
            </w:pPr>
            <w:r w:rsidRPr="00A220C7">
              <w:t>万元</w:t>
            </w:r>
          </w:p>
        </w:tc>
        <w:tc>
          <w:tcPr>
            <w:tcW w:w="1701" w:type="dxa"/>
            <w:vAlign w:val="center"/>
          </w:tcPr>
          <w:p w:rsidR="00985873" w:rsidRPr="00A220C7" w:rsidRDefault="00647C27">
            <w:pPr>
              <w:pStyle w:val="0"/>
              <w:widowControl/>
              <w:jc w:val="center"/>
            </w:pPr>
            <w:r w:rsidRPr="00A220C7">
              <w:t>备注</w:t>
            </w:r>
          </w:p>
        </w:tc>
      </w:tr>
      <w:tr w:rsidR="00985873" w:rsidRPr="00A220C7">
        <w:trPr>
          <w:trHeight w:val="544"/>
          <w:jc w:val="center"/>
        </w:trPr>
        <w:tc>
          <w:tcPr>
            <w:tcW w:w="1984" w:type="dxa"/>
            <w:vMerge w:val="restart"/>
            <w:vAlign w:val="center"/>
          </w:tcPr>
          <w:p w:rsidR="00985873" w:rsidRPr="00A220C7" w:rsidRDefault="00647C27">
            <w:pPr>
              <w:pStyle w:val="0"/>
              <w:jc w:val="center"/>
            </w:pPr>
            <w:r w:rsidRPr="00A220C7">
              <w:t>其中</w:t>
            </w:r>
          </w:p>
        </w:tc>
        <w:tc>
          <w:tcPr>
            <w:tcW w:w="3119" w:type="dxa"/>
            <w:vAlign w:val="center"/>
          </w:tcPr>
          <w:p w:rsidR="00985873" w:rsidRPr="00A220C7" w:rsidRDefault="00647C27">
            <w:pPr>
              <w:pStyle w:val="0"/>
              <w:jc w:val="center"/>
            </w:pPr>
            <w:r w:rsidRPr="00A220C7">
              <w:rPr>
                <w:rFonts w:hint="eastAsia"/>
              </w:rPr>
              <w:t>安全文明施工费</w:t>
            </w:r>
          </w:p>
        </w:tc>
        <w:tc>
          <w:tcPr>
            <w:tcW w:w="1984" w:type="dxa"/>
            <w:vAlign w:val="center"/>
          </w:tcPr>
          <w:p w:rsidR="00985873" w:rsidRPr="00A220C7" w:rsidRDefault="00647C27">
            <w:pPr>
              <w:pStyle w:val="0"/>
              <w:widowControl/>
              <w:jc w:val="right"/>
            </w:pPr>
            <w:r w:rsidRPr="00A220C7">
              <w:t>万元</w:t>
            </w:r>
          </w:p>
        </w:tc>
        <w:tc>
          <w:tcPr>
            <w:tcW w:w="1701" w:type="dxa"/>
          </w:tcPr>
          <w:p w:rsidR="00985873" w:rsidRPr="00A220C7" w:rsidRDefault="00985873">
            <w:pPr>
              <w:pStyle w:val="0"/>
              <w:widowControl/>
              <w:ind w:right="480"/>
            </w:pPr>
          </w:p>
        </w:tc>
      </w:tr>
      <w:tr w:rsidR="00985873" w:rsidRPr="00A220C7">
        <w:trPr>
          <w:trHeight w:val="552"/>
          <w:jc w:val="center"/>
        </w:trPr>
        <w:tc>
          <w:tcPr>
            <w:tcW w:w="1984" w:type="dxa"/>
            <w:vMerge/>
            <w:vAlign w:val="center"/>
          </w:tcPr>
          <w:p w:rsidR="00985873" w:rsidRPr="00A220C7" w:rsidRDefault="00985873">
            <w:pPr>
              <w:pStyle w:val="0"/>
              <w:widowControl/>
              <w:jc w:val="center"/>
            </w:pPr>
          </w:p>
        </w:tc>
        <w:tc>
          <w:tcPr>
            <w:tcW w:w="3119" w:type="dxa"/>
            <w:vAlign w:val="center"/>
          </w:tcPr>
          <w:p w:rsidR="00985873" w:rsidRPr="00A220C7" w:rsidRDefault="00647C27">
            <w:pPr>
              <w:pStyle w:val="0"/>
              <w:jc w:val="center"/>
            </w:pPr>
            <w:r w:rsidRPr="00A220C7">
              <w:rPr>
                <w:rFonts w:hint="eastAsia"/>
              </w:rPr>
              <w:t>发包人提供材料（如有）</w:t>
            </w:r>
          </w:p>
        </w:tc>
        <w:tc>
          <w:tcPr>
            <w:tcW w:w="1984" w:type="dxa"/>
            <w:vAlign w:val="center"/>
          </w:tcPr>
          <w:p w:rsidR="00985873" w:rsidRPr="00A220C7" w:rsidRDefault="00647C27">
            <w:pPr>
              <w:pStyle w:val="0"/>
              <w:widowControl/>
              <w:jc w:val="right"/>
            </w:pPr>
            <w:r w:rsidRPr="00A220C7">
              <w:t>万元</w:t>
            </w:r>
          </w:p>
        </w:tc>
        <w:tc>
          <w:tcPr>
            <w:tcW w:w="1701" w:type="dxa"/>
          </w:tcPr>
          <w:p w:rsidR="00985873" w:rsidRPr="00A220C7" w:rsidRDefault="00985873">
            <w:pPr>
              <w:pStyle w:val="0"/>
              <w:widowControl/>
              <w:ind w:right="480"/>
            </w:pPr>
          </w:p>
        </w:tc>
      </w:tr>
      <w:tr w:rsidR="00985873" w:rsidRPr="00A220C7">
        <w:trPr>
          <w:trHeight w:val="552"/>
          <w:jc w:val="center"/>
        </w:trPr>
        <w:tc>
          <w:tcPr>
            <w:tcW w:w="1984" w:type="dxa"/>
            <w:vMerge/>
            <w:vAlign w:val="center"/>
          </w:tcPr>
          <w:p w:rsidR="00985873" w:rsidRPr="00A220C7" w:rsidRDefault="00985873">
            <w:pPr>
              <w:pStyle w:val="0"/>
              <w:widowControl/>
              <w:jc w:val="center"/>
            </w:pPr>
          </w:p>
        </w:tc>
        <w:tc>
          <w:tcPr>
            <w:tcW w:w="3119" w:type="dxa"/>
            <w:vAlign w:val="center"/>
          </w:tcPr>
          <w:p w:rsidR="00985873" w:rsidRPr="00A220C7" w:rsidRDefault="00647C27">
            <w:pPr>
              <w:pStyle w:val="0"/>
              <w:jc w:val="center"/>
            </w:pPr>
            <w:r w:rsidRPr="00A220C7">
              <w:rPr>
                <w:rFonts w:hint="eastAsia"/>
              </w:rPr>
              <w:t>承包人提供材料（设备）暂估价（如有）</w:t>
            </w:r>
          </w:p>
        </w:tc>
        <w:tc>
          <w:tcPr>
            <w:tcW w:w="1984" w:type="dxa"/>
            <w:vAlign w:val="center"/>
          </w:tcPr>
          <w:p w:rsidR="00985873" w:rsidRPr="00A220C7" w:rsidRDefault="00647C27">
            <w:pPr>
              <w:pStyle w:val="0"/>
              <w:widowControl/>
              <w:jc w:val="right"/>
            </w:pPr>
            <w:r w:rsidRPr="00A220C7">
              <w:t>万元</w:t>
            </w:r>
          </w:p>
        </w:tc>
        <w:tc>
          <w:tcPr>
            <w:tcW w:w="1701" w:type="dxa"/>
          </w:tcPr>
          <w:p w:rsidR="00985873" w:rsidRPr="00A220C7" w:rsidRDefault="00985873">
            <w:pPr>
              <w:pStyle w:val="0"/>
              <w:widowControl/>
              <w:ind w:right="480"/>
            </w:pPr>
          </w:p>
        </w:tc>
      </w:tr>
      <w:tr w:rsidR="00985873" w:rsidRPr="00A220C7">
        <w:trPr>
          <w:trHeight w:val="552"/>
          <w:jc w:val="center"/>
        </w:trPr>
        <w:tc>
          <w:tcPr>
            <w:tcW w:w="1984" w:type="dxa"/>
            <w:vMerge/>
            <w:vAlign w:val="center"/>
          </w:tcPr>
          <w:p w:rsidR="00985873" w:rsidRPr="00A220C7" w:rsidRDefault="00985873">
            <w:pPr>
              <w:pStyle w:val="0"/>
              <w:widowControl/>
              <w:jc w:val="center"/>
            </w:pPr>
          </w:p>
        </w:tc>
        <w:tc>
          <w:tcPr>
            <w:tcW w:w="3119" w:type="dxa"/>
            <w:vAlign w:val="center"/>
          </w:tcPr>
          <w:p w:rsidR="00985873" w:rsidRPr="00A220C7" w:rsidRDefault="00647C27">
            <w:pPr>
              <w:pStyle w:val="0"/>
              <w:widowControl/>
              <w:ind w:firstLineChars="450" w:firstLine="945"/>
            </w:pPr>
            <w:proofErr w:type="gramStart"/>
            <w:r w:rsidRPr="00A220C7">
              <w:rPr>
                <w:rFonts w:hint="eastAsia"/>
              </w:rPr>
              <w:t>暂估专业</w:t>
            </w:r>
            <w:proofErr w:type="gramEnd"/>
            <w:r w:rsidRPr="00A220C7">
              <w:rPr>
                <w:rFonts w:hint="eastAsia"/>
              </w:rPr>
              <w:t>工程（如有）</w:t>
            </w:r>
          </w:p>
        </w:tc>
        <w:tc>
          <w:tcPr>
            <w:tcW w:w="1984" w:type="dxa"/>
            <w:vAlign w:val="center"/>
          </w:tcPr>
          <w:p w:rsidR="00985873" w:rsidRPr="00A220C7" w:rsidRDefault="00647C27">
            <w:pPr>
              <w:pStyle w:val="0"/>
              <w:widowControl/>
              <w:jc w:val="right"/>
            </w:pPr>
            <w:r w:rsidRPr="00A220C7">
              <w:t>万元</w:t>
            </w:r>
          </w:p>
        </w:tc>
        <w:tc>
          <w:tcPr>
            <w:tcW w:w="1701" w:type="dxa"/>
          </w:tcPr>
          <w:p w:rsidR="00985873" w:rsidRPr="00A220C7" w:rsidRDefault="00985873">
            <w:pPr>
              <w:pStyle w:val="0"/>
              <w:widowControl/>
              <w:ind w:right="480"/>
            </w:pPr>
          </w:p>
        </w:tc>
      </w:tr>
      <w:tr w:rsidR="00985873" w:rsidRPr="00A220C7">
        <w:trPr>
          <w:trHeight w:val="552"/>
          <w:jc w:val="center"/>
        </w:trPr>
        <w:tc>
          <w:tcPr>
            <w:tcW w:w="1984" w:type="dxa"/>
            <w:vMerge/>
            <w:vAlign w:val="center"/>
          </w:tcPr>
          <w:p w:rsidR="00985873" w:rsidRPr="00A220C7" w:rsidRDefault="00985873">
            <w:pPr>
              <w:pStyle w:val="0"/>
              <w:widowControl/>
              <w:jc w:val="center"/>
            </w:pPr>
          </w:p>
        </w:tc>
        <w:tc>
          <w:tcPr>
            <w:tcW w:w="3119" w:type="dxa"/>
            <w:vAlign w:val="center"/>
          </w:tcPr>
          <w:p w:rsidR="00985873" w:rsidRPr="00A220C7" w:rsidRDefault="00647C27">
            <w:pPr>
              <w:pStyle w:val="0"/>
              <w:widowControl/>
              <w:ind w:firstLineChars="450" w:firstLine="945"/>
            </w:pPr>
            <w:r w:rsidRPr="00A220C7">
              <w:rPr>
                <w:rFonts w:hint="eastAsia"/>
              </w:rPr>
              <w:t>暂列金额（如有）</w:t>
            </w:r>
          </w:p>
        </w:tc>
        <w:tc>
          <w:tcPr>
            <w:tcW w:w="1984" w:type="dxa"/>
            <w:vAlign w:val="center"/>
          </w:tcPr>
          <w:p w:rsidR="00985873" w:rsidRPr="00A220C7" w:rsidRDefault="00647C27">
            <w:pPr>
              <w:pStyle w:val="0"/>
              <w:widowControl/>
              <w:jc w:val="right"/>
            </w:pPr>
            <w:r w:rsidRPr="00A220C7">
              <w:t>万元</w:t>
            </w:r>
          </w:p>
        </w:tc>
        <w:tc>
          <w:tcPr>
            <w:tcW w:w="1701" w:type="dxa"/>
          </w:tcPr>
          <w:p w:rsidR="00985873" w:rsidRPr="00A220C7" w:rsidRDefault="00985873">
            <w:pPr>
              <w:pStyle w:val="0"/>
              <w:widowControl/>
              <w:ind w:right="480"/>
            </w:pPr>
          </w:p>
        </w:tc>
      </w:tr>
      <w:tr w:rsidR="00985873" w:rsidRPr="00A220C7">
        <w:trPr>
          <w:trHeight w:val="536"/>
          <w:jc w:val="center"/>
        </w:trPr>
        <w:tc>
          <w:tcPr>
            <w:tcW w:w="1984" w:type="dxa"/>
            <w:vMerge w:val="restart"/>
            <w:vAlign w:val="center"/>
          </w:tcPr>
          <w:p w:rsidR="00985873" w:rsidRPr="00A220C7" w:rsidRDefault="00647C27">
            <w:pPr>
              <w:pStyle w:val="0"/>
              <w:widowControl/>
              <w:jc w:val="center"/>
            </w:pPr>
            <w:r w:rsidRPr="00A220C7">
              <w:t>主要材料</w:t>
            </w:r>
          </w:p>
        </w:tc>
        <w:tc>
          <w:tcPr>
            <w:tcW w:w="3119" w:type="dxa"/>
            <w:vAlign w:val="center"/>
          </w:tcPr>
          <w:p w:rsidR="00985873" w:rsidRPr="00A220C7" w:rsidRDefault="00647C27">
            <w:pPr>
              <w:pStyle w:val="0"/>
              <w:widowControl/>
              <w:jc w:val="center"/>
            </w:pPr>
            <w:r w:rsidRPr="00A220C7">
              <w:t>钢筋</w:t>
            </w:r>
          </w:p>
        </w:tc>
        <w:tc>
          <w:tcPr>
            <w:tcW w:w="1984" w:type="dxa"/>
            <w:vAlign w:val="center"/>
          </w:tcPr>
          <w:p w:rsidR="00985873" w:rsidRPr="00A220C7" w:rsidRDefault="00647C27">
            <w:pPr>
              <w:pStyle w:val="0"/>
              <w:widowControl/>
              <w:jc w:val="right"/>
            </w:pPr>
            <w:r w:rsidRPr="00A220C7">
              <w:t>吨</w:t>
            </w:r>
          </w:p>
        </w:tc>
        <w:tc>
          <w:tcPr>
            <w:tcW w:w="1701" w:type="dxa"/>
          </w:tcPr>
          <w:p w:rsidR="00985873" w:rsidRPr="00A220C7" w:rsidRDefault="00985873">
            <w:pPr>
              <w:pStyle w:val="0"/>
              <w:widowControl/>
              <w:jc w:val="right"/>
            </w:pPr>
          </w:p>
        </w:tc>
      </w:tr>
      <w:tr w:rsidR="00985873" w:rsidRPr="00A220C7">
        <w:trPr>
          <w:trHeight w:val="558"/>
          <w:jc w:val="center"/>
        </w:trPr>
        <w:tc>
          <w:tcPr>
            <w:tcW w:w="1984" w:type="dxa"/>
            <w:vMerge/>
            <w:vAlign w:val="center"/>
          </w:tcPr>
          <w:p w:rsidR="00985873" w:rsidRPr="00A220C7" w:rsidRDefault="00985873">
            <w:pPr>
              <w:pStyle w:val="0"/>
              <w:widowControl/>
              <w:jc w:val="center"/>
            </w:pPr>
          </w:p>
        </w:tc>
        <w:tc>
          <w:tcPr>
            <w:tcW w:w="3119" w:type="dxa"/>
            <w:vAlign w:val="center"/>
          </w:tcPr>
          <w:p w:rsidR="00985873" w:rsidRPr="00A220C7" w:rsidRDefault="00647C27">
            <w:pPr>
              <w:pStyle w:val="0"/>
              <w:widowControl/>
              <w:jc w:val="center"/>
            </w:pPr>
            <w:r w:rsidRPr="00A220C7">
              <w:t>水泥（不含商品混凝土用量）</w:t>
            </w:r>
          </w:p>
        </w:tc>
        <w:tc>
          <w:tcPr>
            <w:tcW w:w="1984" w:type="dxa"/>
            <w:vAlign w:val="center"/>
          </w:tcPr>
          <w:p w:rsidR="00985873" w:rsidRPr="00A220C7" w:rsidRDefault="00647C27">
            <w:pPr>
              <w:pStyle w:val="0"/>
              <w:widowControl/>
              <w:tabs>
                <w:tab w:val="left" w:pos="2398"/>
              </w:tabs>
              <w:ind w:right="18"/>
              <w:jc w:val="right"/>
            </w:pPr>
            <w:r w:rsidRPr="00A220C7">
              <w:t>吨</w:t>
            </w:r>
          </w:p>
        </w:tc>
        <w:tc>
          <w:tcPr>
            <w:tcW w:w="1701" w:type="dxa"/>
          </w:tcPr>
          <w:p w:rsidR="00985873" w:rsidRPr="00A220C7" w:rsidRDefault="00985873">
            <w:pPr>
              <w:pStyle w:val="0"/>
              <w:widowControl/>
              <w:jc w:val="right"/>
            </w:pPr>
          </w:p>
        </w:tc>
      </w:tr>
      <w:tr w:rsidR="00985873" w:rsidRPr="00A220C7">
        <w:trPr>
          <w:trHeight w:val="541"/>
          <w:jc w:val="center"/>
        </w:trPr>
        <w:tc>
          <w:tcPr>
            <w:tcW w:w="1984" w:type="dxa"/>
            <w:vMerge/>
            <w:vAlign w:val="center"/>
          </w:tcPr>
          <w:p w:rsidR="00985873" w:rsidRPr="00A220C7" w:rsidRDefault="00985873">
            <w:pPr>
              <w:pStyle w:val="0"/>
              <w:widowControl/>
              <w:jc w:val="center"/>
            </w:pPr>
          </w:p>
        </w:tc>
        <w:tc>
          <w:tcPr>
            <w:tcW w:w="3119" w:type="dxa"/>
            <w:vAlign w:val="center"/>
          </w:tcPr>
          <w:p w:rsidR="00985873" w:rsidRPr="00A220C7" w:rsidRDefault="00647C27">
            <w:pPr>
              <w:pStyle w:val="0"/>
              <w:widowControl/>
              <w:jc w:val="center"/>
            </w:pPr>
            <w:r w:rsidRPr="00A220C7">
              <w:t>商品混凝土</w:t>
            </w:r>
          </w:p>
        </w:tc>
        <w:tc>
          <w:tcPr>
            <w:tcW w:w="1984" w:type="dxa"/>
            <w:vAlign w:val="center"/>
          </w:tcPr>
          <w:p w:rsidR="00985873" w:rsidRPr="00A220C7" w:rsidRDefault="00647C27">
            <w:pPr>
              <w:pStyle w:val="0"/>
              <w:widowControl/>
              <w:jc w:val="right"/>
            </w:pPr>
            <w:r w:rsidRPr="00A220C7">
              <w:t>m</w:t>
            </w:r>
            <w:r w:rsidRPr="00A220C7">
              <w:rPr>
                <w:vertAlign w:val="superscript"/>
              </w:rPr>
              <w:t>3</w:t>
            </w:r>
          </w:p>
        </w:tc>
        <w:tc>
          <w:tcPr>
            <w:tcW w:w="1701" w:type="dxa"/>
          </w:tcPr>
          <w:p w:rsidR="00985873" w:rsidRPr="00A220C7" w:rsidRDefault="00985873">
            <w:pPr>
              <w:pStyle w:val="0"/>
              <w:widowControl/>
              <w:jc w:val="right"/>
            </w:pPr>
          </w:p>
        </w:tc>
      </w:tr>
    </w:tbl>
    <w:p w:rsidR="00985873" w:rsidRPr="00A220C7" w:rsidRDefault="00985873" w:rsidP="005538F9">
      <w:pPr>
        <w:ind w:leftChars="-85" w:left="-178" w:firstLineChars="74" w:firstLine="178"/>
        <w:rPr>
          <w:sz w:val="24"/>
        </w:rPr>
      </w:pPr>
    </w:p>
    <w:p w:rsidR="00985873" w:rsidRPr="00A220C7" w:rsidRDefault="00985873">
      <w:pPr>
        <w:spacing w:line="360" w:lineRule="auto"/>
        <w:rPr>
          <w:rFonts w:eastAsia="楷体_GB2312"/>
        </w:rPr>
      </w:pPr>
    </w:p>
    <w:p w:rsidR="00985873" w:rsidRPr="00A220C7" w:rsidRDefault="00985873">
      <w:pPr>
        <w:spacing w:line="480" w:lineRule="auto"/>
      </w:pPr>
    </w:p>
    <w:p w:rsidR="00985873" w:rsidRPr="00A220C7" w:rsidRDefault="00985873">
      <w:pPr>
        <w:spacing w:line="480" w:lineRule="auto"/>
      </w:pPr>
    </w:p>
    <w:p w:rsidR="00985873" w:rsidRPr="00A220C7" w:rsidRDefault="00985873">
      <w:pPr>
        <w:spacing w:line="480" w:lineRule="auto"/>
      </w:pPr>
    </w:p>
    <w:p w:rsidR="00985873" w:rsidRPr="00A220C7" w:rsidRDefault="00647C27">
      <w:pPr>
        <w:spacing w:line="480" w:lineRule="auto"/>
        <w:ind w:firstLineChars="100" w:firstLine="210"/>
      </w:pPr>
      <w:r w:rsidRPr="00A220C7">
        <w:t>投标人（盖</w:t>
      </w:r>
      <w:r w:rsidRPr="00A220C7">
        <w:rPr>
          <w:rFonts w:hint="eastAsia"/>
        </w:rPr>
        <w:t>单位</w:t>
      </w:r>
      <w:r w:rsidRPr="00A220C7">
        <w:t>章）：</w:t>
      </w:r>
    </w:p>
    <w:p w:rsidR="00985873" w:rsidRPr="00A220C7" w:rsidRDefault="00647C27">
      <w:pPr>
        <w:spacing w:line="480" w:lineRule="auto"/>
        <w:ind w:firstLineChars="100" w:firstLine="210"/>
      </w:pPr>
      <w:r w:rsidRPr="00A220C7">
        <w:t>法定代表人或其委托代理人（签字或盖章）：</w:t>
      </w:r>
    </w:p>
    <w:p w:rsidR="00985873" w:rsidRPr="00A220C7" w:rsidRDefault="00647C27">
      <w:pPr>
        <w:spacing w:line="480" w:lineRule="auto"/>
        <w:ind w:firstLineChars="100" w:firstLine="210"/>
      </w:pPr>
      <w:r w:rsidRPr="00A220C7">
        <w:t>日期：</w:t>
      </w:r>
      <w:r w:rsidRPr="00A220C7">
        <w:rPr>
          <w:szCs w:val="21"/>
          <w:u w:val="single"/>
        </w:rPr>
        <w:t xml:space="preserve"> </w:t>
      </w:r>
      <w:r w:rsidRPr="00A220C7">
        <w:rPr>
          <w:rFonts w:hint="eastAsia"/>
          <w:szCs w:val="21"/>
          <w:u w:val="single"/>
        </w:rPr>
        <w:t xml:space="preserve">        </w:t>
      </w:r>
      <w:r w:rsidRPr="00A220C7">
        <w:rPr>
          <w:szCs w:val="21"/>
          <w:u w:val="single"/>
        </w:rPr>
        <w:t xml:space="preserve">     </w:t>
      </w:r>
      <w:r w:rsidRPr="00A220C7">
        <w:rPr>
          <w:szCs w:val="21"/>
        </w:rPr>
        <w:t>年</w:t>
      </w:r>
      <w:r w:rsidRPr="00A220C7">
        <w:rPr>
          <w:szCs w:val="21"/>
          <w:u w:val="single"/>
        </w:rPr>
        <w:t xml:space="preserve">      </w:t>
      </w:r>
      <w:r w:rsidRPr="00A220C7">
        <w:rPr>
          <w:szCs w:val="21"/>
        </w:rPr>
        <w:t>月</w:t>
      </w:r>
      <w:r w:rsidRPr="00A220C7">
        <w:rPr>
          <w:szCs w:val="21"/>
          <w:u w:val="single"/>
        </w:rPr>
        <w:t xml:space="preserve">      </w:t>
      </w:r>
      <w:r w:rsidRPr="00A220C7">
        <w:rPr>
          <w:szCs w:val="21"/>
        </w:rPr>
        <w:t>日</w:t>
      </w:r>
    </w:p>
    <w:p w:rsidR="00985873" w:rsidRPr="00A220C7" w:rsidRDefault="00985873">
      <w:pPr>
        <w:spacing w:line="480" w:lineRule="auto"/>
        <w:ind w:firstLineChars="100" w:firstLine="210"/>
      </w:pPr>
    </w:p>
    <w:p w:rsidR="00985873" w:rsidRPr="00A220C7" w:rsidRDefault="00985873">
      <w:pPr>
        <w:spacing w:line="480" w:lineRule="auto"/>
        <w:ind w:firstLineChars="100" w:firstLine="210"/>
        <w:sectPr w:rsidR="00985873" w:rsidRPr="00A220C7">
          <w:pgSz w:w="11907" w:h="16840"/>
          <w:pgMar w:top="1440" w:right="1440" w:bottom="1440" w:left="1797" w:header="851" w:footer="851" w:gutter="0"/>
          <w:cols w:space="720"/>
          <w:docGrid w:linePitch="312"/>
        </w:sectPr>
      </w:pPr>
    </w:p>
    <w:p w:rsidR="00985873" w:rsidRPr="00A220C7" w:rsidRDefault="00647C27">
      <w:pPr>
        <w:pStyle w:val="afc"/>
        <w:ind w:firstLine="422"/>
        <w:jc w:val="center"/>
        <w:outlineLvl w:val="0"/>
        <w:rPr>
          <w:b/>
          <w:sz w:val="24"/>
        </w:rPr>
      </w:pPr>
      <w:bookmarkStart w:id="1238" w:name="_Toc389065359"/>
      <w:r w:rsidRPr="00A220C7">
        <w:rPr>
          <w:rFonts w:hint="eastAsia"/>
          <w:b/>
          <w:sz w:val="24"/>
        </w:rPr>
        <w:lastRenderedPageBreak/>
        <w:t>三</w:t>
      </w:r>
      <w:r w:rsidRPr="00A220C7">
        <w:rPr>
          <w:b/>
          <w:sz w:val="24"/>
        </w:rPr>
        <w:t>、已标价工程量清单</w:t>
      </w:r>
      <w:bookmarkEnd w:id="1238"/>
    </w:p>
    <w:p w:rsidR="00985873" w:rsidRPr="00A220C7" w:rsidRDefault="00985873">
      <w:pPr>
        <w:pStyle w:val="afc"/>
        <w:jc w:val="center"/>
        <w:rPr>
          <w:b/>
          <w:sz w:val="28"/>
          <w:szCs w:val="28"/>
        </w:rPr>
      </w:pPr>
    </w:p>
    <w:p w:rsidR="00985873" w:rsidRPr="00A220C7" w:rsidRDefault="00985873">
      <w:pPr>
        <w:pStyle w:val="11"/>
        <w:jc w:val="center"/>
        <w:rPr>
          <w:b/>
          <w:bCs/>
          <w:sz w:val="28"/>
          <w:szCs w:val="28"/>
        </w:rPr>
      </w:pPr>
    </w:p>
    <w:p w:rsidR="00985873" w:rsidRPr="00A220C7" w:rsidRDefault="00647C27">
      <w:pPr>
        <w:spacing w:line="360" w:lineRule="auto"/>
        <w:ind w:firstLineChars="200" w:firstLine="420"/>
      </w:pPr>
      <w:r w:rsidRPr="00A220C7">
        <w:t xml:space="preserve">1. </w:t>
      </w:r>
      <w:r w:rsidRPr="00A220C7">
        <w:rPr>
          <w:rFonts w:cs="宋体" w:hint="eastAsia"/>
        </w:rPr>
        <w:t>已标价工程量清单应按第五章</w:t>
      </w:r>
      <w:r w:rsidRPr="00A220C7">
        <w:t>“</w:t>
      </w:r>
      <w:r w:rsidRPr="00A220C7">
        <w:rPr>
          <w:rFonts w:cs="宋体" w:hint="eastAsia"/>
        </w:rPr>
        <w:t>工程量清单</w:t>
      </w:r>
      <w:r w:rsidRPr="00A220C7">
        <w:t>”</w:t>
      </w:r>
      <w:r w:rsidRPr="00A220C7">
        <w:rPr>
          <w:rFonts w:cs="宋体" w:hint="eastAsia"/>
        </w:rPr>
        <w:t>中的相关表格及投标报价说明填写。构成合同文件的已标价工程量清单包括第五章</w:t>
      </w:r>
      <w:r w:rsidRPr="00A220C7">
        <w:t>“</w:t>
      </w:r>
      <w:r w:rsidRPr="00A220C7">
        <w:rPr>
          <w:rFonts w:cs="宋体" w:hint="eastAsia"/>
        </w:rPr>
        <w:t>工程量清单</w:t>
      </w:r>
      <w:r w:rsidRPr="00A220C7">
        <w:t>”</w:t>
      </w:r>
      <w:r w:rsidRPr="00A220C7">
        <w:rPr>
          <w:rFonts w:cs="宋体" w:hint="eastAsia"/>
        </w:rPr>
        <w:t>有关工程量清单、投标报价以及其他说明的内容。</w:t>
      </w:r>
    </w:p>
    <w:p w:rsidR="00985873" w:rsidRPr="00A220C7" w:rsidRDefault="00647C27">
      <w:pPr>
        <w:spacing w:line="360" w:lineRule="auto"/>
        <w:ind w:firstLineChars="200" w:firstLine="420"/>
      </w:pPr>
      <w:r w:rsidRPr="00A220C7">
        <w:t xml:space="preserve">2. </w:t>
      </w:r>
      <w:r w:rsidRPr="00A220C7">
        <w:rPr>
          <w:rFonts w:cs="宋体" w:hint="eastAsia"/>
        </w:rPr>
        <w:t>一般计税法建设工程已标价工程量清单表格按</w:t>
      </w:r>
      <w:r w:rsidRPr="00A220C7">
        <w:rPr>
          <w:rFonts w:hAnsi="宋体" w:cs="宋体" w:hint="eastAsia"/>
          <w:kern w:val="0"/>
        </w:rPr>
        <w:t>《关于建筑业实施营业税改征增值税后广西壮族自治区建设工程计价依据调整的通知》（桂建标〔</w:t>
      </w:r>
      <w:r w:rsidRPr="00A220C7">
        <w:rPr>
          <w:rFonts w:hAnsi="宋体"/>
          <w:kern w:val="0"/>
        </w:rPr>
        <w:t>2016</w:t>
      </w:r>
      <w:r w:rsidRPr="00A220C7">
        <w:rPr>
          <w:rFonts w:hAnsi="宋体" w:cs="宋体" w:hint="eastAsia"/>
          <w:kern w:val="0"/>
        </w:rPr>
        <w:t>〕</w:t>
      </w:r>
      <w:r w:rsidRPr="00A220C7">
        <w:rPr>
          <w:rFonts w:hAnsi="宋体"/>
          <w:kern w:val="0"/>
        </w:rPr>
        <w:t>17</w:t>
      </w:r>
      <w:r w:rsidRPr="00A220C7">
        <w:rPr>
          <w:rFonts w:hAnsi="宋体" w:cs="宋体" w:hint="eastAsia"/>
          <w:kern w:val="0"/>
        </w:rPr>
        <w:t>号）</w:t>
      </w:r>
      <w:r w:rsidRPr="00A220C7">
        <w:rPr>
          <w:rFonts w:ascii="宋体" w:hAnsi="宋体" w:cs="宋体" w:hint="eastAsia"/>
        </w:rPr>
        <w:t>附件“增值税一般计税方法工程计价表”</w:t>
      </w:r>
      <w:r w:rsidRPr="00A220C7">
        <w:rPr>
          <w:rFonts w:cs="宋体" w:hint="eastAsia"/>
        </w:rPr>
        <w:t>要求提供，简易计税法表格按《</w:t>
      </w:r>
      <w:r w:rsidRPr="00A220C7">
        <w:t>&lt;</w:t>
      </w:r>
      <w:r w:rsidRPr="00A220C7">
        <w:rPr>
          <w:rFonts w:cs="宋体" w:hint="eastAsia"/>
        </w:rPr>
        <w:t>建设工程工程量清单计价规范</w:t>
      </w:r>
      <w:r w:rsidRPr="00A220C7">
        <w:t>&gt;</w:t>
      </w:r>
      <w:r w:rsidRPr="00A220C7">
        <w:rPr>
          <w:rFonts w:cs="宋体" w:hint="eastAsia"/>
        </w:rPr>
        <w:t>（</w:t>
      </w:r>
      <w:r w:rsidRPr="00A220C7">
        <w:t>GB5050-2013</w:t>
      </w:r>
      <w:r w:rsidRPr="00A220C7">
        <w:rPr>
          <w:rFonts w:cs="宋体" w:hint="eastAsia"/>
        </w:rPr>
        <w:t>）广西壮族自治区实施细则》要求的表格提供，但</w:t>
      </w:r>
      <w:proofErr w:type="gramStart"/>
      <w:r w:rsidRPr="00A220C7">
        <w:rPr>
          <w:rFonts w:cs="宋体" w:hint="eastAsia"/>
        </w:rPr>
        <w:t>规</w:t>
      </w:r>
      <w:proofErr w:type="gramEnd"/>
      <w:r w:rsidRPr="00A220C7">
        <w:rPr>
          <w:rFonts w:cs="宋体" w:hint="eastAsia"/>
        </w:rPr>
        <w:t>费和税费按照</w:t>
      </w:r>
      <w:r w:rsidRPr="00A220C7">
        <w:rPr>
          <w:rFonts w:hAnsi="宋体" w:cs="宋体" w:hint="eastAsia"/>
          <w:kern w:val="0"/>
        </w:rPr>
        <w:t>《关于建筑业实施营业税改征增值税后广西壮族自治区建设工程计价依据调整的通知》（桂建标〔</w:t>
      </w:r>
      <w:r w:rsidRPr="00A220C7">
        <w:rPr>
          <w:rFonts w:hAnsi="宋体"/>
          <w:kern w:val="0"/>
        </w:rPr>
        <w:t>2016</w:t>
      </w:r>
      <w:r w:rsidRPr="00A220C7">
        <w:rPr>
          <w:rFonts w:hAnsi="宋体" w:cs="宋体" w:hint="eastAsia"/>
          <w:kern w:val="0"/>
        </w:rPr>
        <w:t>〕</w:t>
      </w:r>
      <w:r w:rsidRPr="00A220C7">
        <w:rPr>
          <w:rFonts w:hAnsi="宋体"/>
          <w:kern w:val="0"/>
        </w:rPr>
        <w:t>17</w:t>
      </w:r>
      <w:r w:rsidRPr="00A220C7">
        <w:rPr>
          <w:rFonts w:hAnsi="宋体" w:cs="宋体" w:hint="eastAsia"/>
          <w:kern w:val="0"/>
        </w:rPr>
        <w:t>号）、《自治区住房城乡建设厅关于调整建设工程计价增值税税率的通知》（桂建标〔</w:t>
      </w:r>
      <w:r w:rsidRPr="00A220C7">
        <w:rPr>
          <w:rFonts w:hAnsi="宋体" w:cs="宋体" w:hint="eastAsia"/>
          <w:kern w:val="0"/>
        </w:rPr>
        <w:t>2018</w:t>
      </w:r>
      <w:r w:rsidRPr="00A220C7">
        <w:rPr>
          <w:rFonts w:hAnsi="宋体" w:cs="宋体" w:hint="eastAsia"/>
          <w:kern w:val="0"/>
        </w:rPr>
        <w:t>〕</w:t>
      </w:r>
      <w:r w:rsidRPr="00A220C7">
        <w:rPr>
          <w:rFonts w:hAnsi="宋体" w:cs="宋体" w:hint="eastAsia"/>
          <w:kern w:val="0"/>
        </w:rPr>
        <w:t>14</w:t>
      </w:r>
      <w:r w:rsidRPr="00A220C7">
        <w:rPr>
          <w:rFonts w:hAnsi="宋体" w:cs="宋体" w:hint="eastAsia"/>
          <w:kern w:val="0"/>
        </w:rPr>
        <w:t>号）、《自治区住房城乡建设厅关于调整建设工程计价增值税税率的通知》（桂建标〔</w:t>
      </w:r>
      <w:r w:rsidRPr="00A220C7">
        <w:rPr>
          <w:rFonts w:hAnsi="宋体" w:cs="宋体" w:hint="eastAsia"/>
          <w:kern w:val="0"/>
        </w:rPr>
        <w:t>2019</w:t>
      </w:r>
      <w:r w:rsidRPr="00A220C7">
        <w:rPr>
          <w:rFonts w:hAnsi="宋体" w:cs="宋体" w:hint="eastAsia"/>
          <w:kern w:val="0"/>
        </w:rPr>
        <w:t>〕</w:t>
      </w:r>
      <w:r w:rsidRPr="00A220C7">
        <w:rPr>
          <w:rFonts w:hAnsi="宋体" w:cs="宋体" w:hint="eastAsia"/>
          <w:kern w:val="0"/>
        </w:rPr>
        <w:t>12</w:t>
      </w:r>
      <w:r w:rsidRPr="00A220C7">
        <w:rPr>
          <w:rFonts w:hAnsi="宋体" w:cs="宋体" w:hint="eastAsia"/>
          <w:kern w:val="0"/>
        </w:rPr>
        <w:t>号）</w:t>
      </w:r>
      <w:r w:rsidRPr="00A220C7">
        <w:rPr>
          <w:rFonts w:ascii="宋体" w:hAnsi="宋体" w:cs="宋体" w:hint="eastAsia"/>
        </w:rPr>
        <w:t>调整</w:t>
      </w:r>
      <w:r w:rsidRPr="00A220C7">
        <w:rPr>
          <w:rFonts w:cs="宋体" w:hint="eastAsia"/>
        </w:rPr>
        <w:t>，具体内容包括：</w:t>
      </w:r>
    </w:p>
    <w:p w:rsidR="00985873" w:rsidRPr="00A220C7" w:rsidRDefault="00647C27">
      <w:pPr>
        <w:spacing w:line="360" w:lineRule="auto"/>
        <w:ind w:firstLineChars="300" w:firstLine="630"/>
      </w:pPr>
      <w:r w:rsidRPr="00A220C7">
        <w:t xml:space="preserve">1.1 </w:t>
      </w:r>
      <w:r w:rsidRPr="00A220C7">
        <w:rPr>
          <w:rFonts w:cs="宋体" w:hint="eastAsia"/>
        </w:rPr>
        <w:t>投标总价（封</w:t>
      </w:r>
      <w:r w:rsidRPr="00A220C7">
        <w:t>-3</w:t>
      </w:r>
      <w:r w:rsidRPr="00A220C7">
        <w:rPr>
          <w:rFonts w:cs="宋体" w:hint="eastAsia"/>
        </w:rPr>
        <w:t>）</w:t>
      </w:r>
    </w:p>
    <w:p w:rsidR="00985873" w:rsidRPr="00A220C7" w:rsidRDefault="00647C27">
      <w:pPr>
        <w:spacing w:line="360" w:lineRule="auto"/>
        <w:ind w:firstLineChars="300" w:firstLine="630"/>
      </w:pPr>
      <w:r w:rsidRPr="00A220C7">
        <w:t xml:space="preserve">1.2 </w:t>
      </w:r>
      <w:r w:rsidRPr="00A220C7">
        <w:rPr>
          <w:rFonts w:cs="宋体" w:hint="eastAsia"/>
        </w:rPr>
        <w:t>投标总价（</w:t>
      </w:r>
      <w:proofErr w:type="gramStart"/>
      <w:r w:rsidRPr="00A220C7">
        <w:rPr>
          <w:rFonts w:cs="宋体" w:hint="eastAsia"/>
        </w:rPr>
        <w:t>扉</w:t>
      </w:r>
      <w:proofErr w:type="gramEnd"/>
      <w:r w:rsidRPr="00A220C7">
        <w:t>-3</w:t>
      </w:r>
      <w:r w:rsidRPr="00A220C7">
        <w:rPr>
          <w:rFonts w:cs="宋体" w:hint="eastAsia"/>
        </w:rPr>
        <w:t>）</w:t>
      </w:r>
    </w:p>
    <w:p w:rsidR="00985873" w:rsidRPr="00A220C7" w:rsidRDefault="00647C27">
      <w:pPr>
        <w:spacing w:line="360" w:lineRule="auto"/>
        <w:ind w:firstLineChars="300" w:firstLine="630"/>
      </w:pPr>
      <w:r w:rsidRPr="00A220C7">
        <w:t xml:space="preserve">1.3 </w:t>
      </w:r>
      <w:r w:rsidRPr="00A220C7">
        <w:rPr>
          <w:rFonts w:cs="宋体" w:hint="eastAsia"/>
        </w:rPr>
        <w:t>总说明（表</w:t>
      </w:r>
      <w:r w:rsidRPr="00A220C7">
        <w:t>-01</w:t>
      </w:r>
      <w:r w:rsidRPr="00A220C7">
        <w:rPr>
          <w:rFonts w:cs="宋体" w:hint="eastAsia"/>
        </w:rPr>
        <w:t>）</w:t>
      </w:r>
    </w:p>
    <w:p w:rsidR="00985873" w:rsidRPr="00A220C7" w:rsidRDefault="00647C27">
      <w:pPr>
        <w:spacing w:line="360" w:lineRule="auto"/>
        <w:ind w:firstLineChars="300" w:firstLine="630"/>
      </w:pPr>
      <w:r w:rsidRPr="00A220C7">
        <w:t xml:space="preserve">1.4 </w:t>
      </w:r>
      <w:r w:rsidRPr="00A220C7">
        <w:rPr>
          <w:rFonts w:cs="宋体" w:hint="eastAsia"/>
        </w:rPr>
        <w:t>建设项目投标报价汇总表（表</w:t>
      </w:r>
      <w:r w:rsidRPr="00A220C7">
        <w:t>-02</w:t>
      </w:r>
      <w:r w:rsidRPr="00A220C7">
        <w:rPr>
          <w:rFonts w:cs="宋体" w:hint="eastAsia"/>
        </w:rPr>
        <w:t>）</w:t>
      </w:r>
    </w:p>
    <w:p w:rsidR="00985873" w:rsidRPr="00A220C7" w:rsidRDefault="00647C27">
      <w:pPr>
        <w:spacing w:line="360" w:lineRule="auto"/>
        <w:ind w:firstLineChars="300" w:firstLine="630"/>
      </w:pPr>
      <w:r w:rsidRPr="00A220C7">
        <w:t xml:space="preserve">1.5 </w:t>
      </w:r>
      <w:r w:rsidRPr="00A220C7">
        <w:rPr>
          <w:rFonts w:cs="宋体" w:hint="eastAsia"/>
        </w:rPr>
        <w:t>单项工程投标报价汇总表（表</w:t>
      </w:r>
      <w:r w:rsidRPr="00A220C7">
        <w:t>-03</w:t>
      </w:r>
      <w:r w:rsidRPr="00A220C7">
        <w:rPr>
          <w:rFonts w:cs="宋体" w:hint="eastAsia"/>
        </w:rPr>
        <w:t>）</w:t>
      </w:r>
    </w:p>
    <w:p w:rsidR="00985873" w:rsidRPr="00A220C7" w:rsidRDefault="00647C27">
      <w:pPr>
        <w:spacing w:line="360" w:lineRule="auto"/>
        <w:ind w:firstLineChars="300" w:firstLine="630"/>
      </w:pPr>
      <w:r w:rsidRPr="00A220C7">
        <w:t xml:space="preserve">1.6 </w:t>
      </w:r>
      <w:r w:rsidRPr="00A220C7">
        <w:rPr>
          <w:rFonts w:cs="宋体" w:hint="eastAsia"/>
        </w:rPr>
        <w:t>单位工程投标报价汇总表（表</w:t>
      </w:r>
      <w:r w:rsidRPr="00A220C7">
        <w:t>-04</w:t>
      </w:r>
      <w:r w:rsidRPr="00A220C7">
        <w:rPr>
          <w:rFonts w:cs="宋体" w:hint="eastAsia"/>
        </w:rPr>
        <w:t>）</w:t>
      </w:r>
    </w:p>
    <w:p w:rsidR="00985873" w:rsidRPr="00A220C7" w:rsidRDefault="00647C27">
      <w:pPr>
        <w:spacing w:line="360" w:lineRule="auto"/>
        <w:ind w:firstLineChars="300" w:firstLine="630"/>
      </w:pPr>
      <w:r w:rsidRPr="00A220C7">
        <w:t xml:space="preserve">1.7 </w:t>
      </w:r>
      <w:r w:rsidRPr="00A220C7">
        <w:rPr>
          <w:rFonts w:cs="宋体" w:hint="eastAsia"/>
        </w:rPr>
        <w:t>分部分项工程和单价措施项目清单与计价表（表</w:t>
      </w:r>
      <w:r w:rsidRPr="00A220C7">
        <w:t>-08</w:t>
      </w:r>
      <w:r w:rsidRPr="00A220C7">
        <w:rPr>
          <w:rFonts w:cs="宋体" w:hint="eastAsia"/>
        </w:rPr>
        <w:t>）</w:t>
      </w:r>
    </w:p>
    <w:p w:rsidR="00985873" w:rsidRPr="00A220C7" w:rsidRDefault="00647C27">
      <w:pPr>
        <w:spacing w:line="360" w:lineRule="auto"/>
        <w:ind w:firstLineChars="300" w:firstLine="630"/>
      </w:pPr>
      <w:r w:rsidRPr="00A220C7">
        <w:t xml:space="preserve">1.8 </w:t>
      </w:r>
      <w:r w:rsidRPr="00A220C7">
        <w:rPr>
          <w:rFonts w:cs="宋体" w:hint="eastAsia"/>
        </w:rPr>
        <w:t>工程量清单综合单价分析表（表</w:t>
      </w:r>
      <w:r w:rsidRPr="00A220C7">
        <w:t>-09</w:t>
      </w:r>
      <w:r w:rsidRPr="00A220C7">
        <w:rPr>
          <w:rFonts w:cs="宋体" w:hint="eastAsia"/>
        </w:rPr>
        <w:t>）</w:t>
      </w:r>
    </w:p>
    <w:p w:rsidR="00985873" w:rsidRPr="00A220C7" w:rsidRDefault="00647C27">
      <w:pPr>
        <w:spacing w:line="360" w:lineRule="auto"/>
        <w:ind w:firstLineChars="300" w:firstLine="630"/>
      </w:pPr>
      <w:r w:rsidRPr="00A220C7">
        <w:t xml:space="preserve">1.9 </w:t>
      </w:r>
      <w:r w:rsidRPr="00A220C7">
        <w:rPr>
          <w:rFonts w:cs="宋体" w:hint="eastAsia"/>
        </w:rPr>
        <w:t>主要清单项目</w:t>
      </w:r>
      <w:proofErr w:type="gramStart"/>
      <w:r w:rsidRPr="00A220C7">
        <w:rPr>
          <w:rFonts w:cs="宋体" w:hint="eastAsia"/>
        </w:rPr>
        <w:t>工料机</w:t>
      </w:r>
      <w:proofErr w:type="gramEnd"/>
      <w:r w:rsidRPr="00A220C7">
        <w:rPr>
          <w:rFonts w:cs="宋体" w:hint="eastAsia"/>
        </w:rPr>
        <w:t>分析表（表</w:t>
      </w:r>
      <w:r w:rsidRPr="00A220C7">
        <w:t>-10</w:t>
      </w:r>
      <w:r w:rsidRPr="00A220C7">
        <w:rPr>
          <w:rFonts w:cs="宋体" w:hint="eastAsia"/>
        </w:rPr>
        <w:t>）【备注：可按要求有选择的提供】</w:t>
      </w:r>
    </w:p>
    <w:p w:rsidR="00985873" w:rsidRPr="00A220C7" w:rsidRDefault="00647C27">
      <w:pPr>
        <w:spacing w:line="360" w:lineRule="auto"/>
        <w:ind w:firstLineChars="300" w:firstLine="630"/>
      </w:pPr>
      <w:r w:rsidRPr="00A220C7">
        <w:t xml:space="preserve">1.10 </w:t>
      </w:r>
      <w:r w:rsidRPr="00A220C7">
        <w:rPr>
          <w:rFonts w:cs="宋体" w:hint="eastAsia"/>
        </w:rPr>
        <w:t>总价措施项目清单与计价表（表</w:t>
      </w:r>
      <w:r w:rsidRPr="00A220C7">
        <w:t>-11</w:t>
      </w:r>
      <w:r w:rsidRPr="00A220C7">
        <w:rPr>
          <w:rFonts w:cs="宋体" w:hint="eastAsia"/>
        </w:rPr>
        <w:t>）</w:t>
      </w:r>
    </w:p>
    <w:p w:rsidR="00985873" w:rsidRPr="00A220C7" w:rsidRDefault="00647C27">
      <w:pPr>
        <w:spacing w:line="360" w:lineRule="auto"/>
        <w:ind w:firstLineChars="300" w:firstLine="630"/>
      </w:pPr>
      <w:r w:rsidRPr="00A220C7">
        <w:t xml:space="preserve">1.11 </w:t>
      </w:r>
      <w:r w:rsidRPr="00A220C7">
        <w:rPr>
          <w:rFonts w:cs="宋体" w:hint="eastAsia"/>
        </w:rPr>
        <w:t>其他项目清单与计价汇总表（表</w:t>
      </w:r>
      <w:r w:rsidRPr="00A220C7">
        <w:t>-12</w:t>
      </w:r>
      <w:r w:rsidRPr="00A220C7">
        <w:rPr>
          <w:rFonts w:cs="宋体" w:hint="eastAsia"/>
        </w:rPr>
        <w:t>）</w:t>
      </w:r>
    </w:p>
    <w:p w:rsidR="00985873" w:rsidRPr="00A220C7" w:rsidRDefault="00647C27">
      <w:pPr>
        <w:spacing w:line="360" w:lineRule="auto"/>
        <w:ind w:firstLineChars="300" w:firstLine="630"/>
      </w:pPr>
      <w:r w:rsidRPr="00A220C7">
        <w:t xml:space="preserve">1.12 </w:t>
      </w:r>
      <w:r w:rsidRPr="00A220C7">
        <w:rPr>
          <w:rFonts w:cs="宋体" w:hint="eastAsia"/>
        </w:rPr>
        <w:t>暂列金额明细表（表</w:t>
      </w:r>
      <w:r w:rsidRPr="00A220C7">
        <w:t>12-1</w:t>
      </w:r>
      <w:r w:rsidRPr="00A220C7">
        <w:rPr>
          <w:rFonts w:cs="宋体" w:hint="eastAsia"/>
        </w:rPr>
        <w:t>）</w:t>
      </w:r>
    </w:p>
    <w:p w:rsidR="00985873" w:rsidRPr="00A220C7" w:rsidRDefault="00647C27">
      <w:pPr>
        <w:spacing w:line="360" w:lineRule="auto"/>
        <w:ind w:firstLineChars="300" w:firstLine="630"/>
      </w:pPr>
      <w:r w:rsidRPr="00A220C7">
        <w:t xml:space="preserve">1.13 </w:t>
      </w:r>
      <w:r w:rsidRPr="00A220C7">
        <w:rPr>
          <w:rFonts w:cs="宋体" w:hint="eastAsia"/>
        </w:rPr>
        <w:t>材料（工程设备）</w:t>
      </w:r>
      <w:proofErr w:type="gramStart"/>
      <w:r w:rsidRPr="00A220C7">
        <w:rPr>
          <w:rFonts w:cs="宋体" w:hint="eastAsia"/>
        </w:rPr>
        <w:t>暂估单价</w:t>
      </w:r>
      <w:proofErr w:type="gramEnd"/>
      <w:r w:rsidRPr="00A220C7">
        <w:rPr>
          <w:rFonts w:cs="宋体" w:hint="eastAsia"/>
        </w:rPr>
        <w:t>及调整表（表</w:t>
      </w:r>
      <w:r w:rsidRPr="00A220C7">
        <w:t>12-2</w:t>
      </w:r>
      <w:r w:rsidRPr="00A220C7">
        <w:rPr>
          <w:rFonts w:cs="宋体" w:hint="eastAsia"/>
        </w:rPr>
        <w:t>）</w:t>
      </w:r>
    </w:p>
    <w:p w:rsidR="00985873" w:rsidRPr="00A220C7" w:rsidRDefault="00647C27">
      <w:pPr>
        <w:spacing w:line="360" w:lineRule="auto"/>
        <w:ind w:firstLineChars="300" w:firstLine="630"/>
      </w:pPr>
      <w:r w:rsidRPr="00A220C7">
        <w:t xml:space="preserve">1.14 </w:t>
      </w:r>
      <w:r w:rsidRPr="00A220C7">
        <w:rPr>
          <w:rFonts w:cs="宋体" w:hint="eastAsia"/>
        </w:rPr>
        <w:t>专业工程暂估价及结算价表（表</w:t>
      </w:r>
      <w:r w:rsidRPr="00A220C7">
        <w:t>12-3</w:t>
      </w:r>
      <w:r w:rsidRPr="00A220C7">
        <w:rPr>
          <w:rFonts w:cs="宋体" w:hint="eastAsia"/>
        </w:rPr>
        <w:t>）</w:t>
      </w:r>
    </w:p>
    <w:p w:rsidR="00985873" w:rsidRPr="00A220C7" w:rsidRDefault="00647C27">
      <w:pPr>
        <w:spacing w:line="360" w:lineRule="auto"/>
        <w:ind w:firstLineChars="300" w:firstLine="630"/>
      </w:pPr>
      <w:r w:rsidRPr="00A220C7">
        <w:t>1.15</w:t>
      </w:r>
      <w:r w:rsidRPr="00A220C7">
        <w:rPr>
          <w:rFonts w:cs="宋体" w:hint="eastAsia"/>
        </w:rPr>
        <w:t>计日工表（表</w:t>
      </w:r>
      <w:r w:rsidRPr="00A220C7">
        <w:t>12-4</w:t>
      </w:r>
      <w:r w:rsidRPr="00A220C7">
        <w:rPr>
          <w:rFonts w:cs="宋体" w:hint="eastAsia"/>
        </w:rPr>
        <w:t>）</w:t>
      </w:r>
    </w:p>
    <w:p w:rsidR="00985873" w:rsidRPr="00A220C7" w:rsidRDefault="00647C27">
      <w:pPr>
        <w:spacing w:line="360" w:lineRule="auto"/>
        <w:ind w:firstLineChars="300" w:firstLine="630"/>
      </w:pPr>
      <w:r w:rsidRPr="00A220C7">
        <w:t xml:space="preserve">1.16 </w:t>
      </w:r>
      <w:r w:rsidRPr="00A220C7">
        <w:rPr>
          <w:rFonts w:cs="宋体" w:hint="eastAsia"/>
        </w:rPr>
        <w:t>总承包服务费计价表（表</w:t>
      </w:r>
      <w:r w:rsidRPr="00A220C7">
        <w:t>12-5</w:t>
      </w:r>
      <w:r w:rsidRPr="00A220C7">
        <w:rPr>
          <w:rFonts w:cs="宋体" w:hint="eastAsia"/>
        </w:rPr>
        <w:t>）</w:t>
      </w:r>
    </w:p>
    <w:p w:rsidR="00985873" w:rsidRPr="00A220C7" w:rsidRDefault="00647C27">
      <w:pPr>
        <w:spacing w:line="360" w:lineRule="auto"/>
        <w:ind w:firstLineChars="300" w:firstLine="630"/>
      </w:pPr>
      <w:r w:rsidRPr="00A220C7">
        <w:t xml:space="preserve">1.17 </w:t>
      </w:r>
      <w:r w:rsidRPr="00A220C7">
        <w:rPr>
          <w:rFonts w:cs="宋体" w:hint="eastAsia"/>
        </w:rPr>
        <w:t>税前项目清单与计价表（表</w:t>
      </w:r>
      <w:r w:rsidRPr="00A220C7">
        <w:t>-14</w:t>
      </w:r>
      <w:r w:rsidRPr="00A220C7">
        <w:rPr>
          <w:rFonts w:cs="宋体" w:hint="eastAsia"/>
        </w:rPr>
        <w:t>）</w:t>
      </w:r>
    </w:p>
    <w:p w:rsidR="00985873" w:rsidRPr="00A220C7" w:rsidRDefault="00647C27">
      <w:pPr>
        <w:spacing w:line="360" w:lineRule="auto"/>
        <w:ind w:firstLineChars="300" w:firstLine="630"/>
      </w:pPr>
      <w:r w:rsidRPr="00A220C7">
        <w:t xml:space="preserve">1.18 </w:t>
      </w:r>
      <w:proofErr w:type="gramStart"/>
      <w:r w:rsidRPr="00A220C7">
        <w:rPr>
          <w:rFonts w:cs="宋体" w:hint="eastAsia"/>
        </w:rPr>
        <w:t>规</w:t>
      </w:r>
      <w:proofErr w:type="gramEnd"/>
      <w:r w:rsidRPr="00A220C7">
        <w:rPr>
          <w:rFonts w:cs="宋体" w:hint="eastAsia"/>
        </w:rPr>
        <w:t>费、增值税计价表（表</w:t>
      </w:r>
      <w:r w:rsidRPr="00A220C7">
        <w:t>-15</w:t>
      </w:r>
      <w:r w:rsidRPr="00A220C7">
        <w:rPr>
          <w:rFonts w:cs="宋体" w:hint="eastAsia"/>
        </w:rPr>
        <w:t>）</w:t>
      </w:r>
    </w:p>
    <w:p w:rsidR="00985873" w:rsidRPr="00A220C7" w:rsidRDefault="00647C27">
      <w:pPr>
        <w:spacing w:line="360" w:lineRule="auto"/>
        <w:ind w:firstLineChars="300" w:firstLine="630"/>
      </w:pPr>
      <w:r w:rsidRPr="00A220C7">
        <w:t xml:space="preserve">1.19 </w:t>
      </w:r>
      <w:r w:rsidRPr="00A220C7">
        <w:rPr>
          <w:rFonts w:cs="宋体" w:hint="eastAsia"/>
        </w:rPr>
        <w:t>发包人提供主要材料和工程设备一览表（表</w:t>
      </w:r>
      <w:r w:rsidRPr="00A220C7">
        <w:t>-21</w:t>
      </w:r>
      <w:r w:rsidRPr="00A220C7">
        <w:rPr>
          <w:rFonts w:cs="宋体" w:hint="eastAsia"/>
        </w:rPr>
        <w:t>）</w:t>
      </w:r>
    </w:p>
    <w:p w:rsidR="00985873" w:rsidRPr="00A220C7" w:rsidRDefault="00647C27">
      <w:pPr>
        <w:spacing w:line="360" w:lineRule="auto"/>
        <w:ind w:firstLineChars="300" w:firstLine="630"/>
      </w:pPr>
      <w:r w:rsidRPr="00A220C7">
        <w:t xml:space="preserve">1.20 </w:t>
      </w:r>
      <w:r w:rsidRPr="00A220C7">
        <w:rPr>
          <w:rFonts w:cs="宋体" w:hint="eastAsia"/>
        </w:rPr>
        <w:t>承包人提供主要材料和工程设备一览表（适用于造价信息差额调整法）（表</w:t>
      </w:r>
      <w:r w:rsidRPr="00A220C7">
        <w:t>-22</w:t>
      </w:r>
      <w:r w:rsidRPr="00A220C7">
        <w:rPr>
          <w:rFonts w:cs="宋体" w:hint="eastAsia"/>
        </w:rPr>
        <w:t>）</w:t>
      </w:r>
    </w:p>
    <w:p w:rsidR="00985873" w:rsidRPr="00A220C7" w:rsidRDefault="00647C27">
      <w:pPr>
        <w:spacing w:line="360" w:lineRule="auto"/>
        <w:ind w:firstLineChars="300" w:firstLine="630"/>
      </w:pPr>
      <w:r w:rsidRPr="00A220C7">
        <w:t xml:space="preserve">1.21 </w:t>
      </w:r>
      <w:r w:rsidRPr="00A220C7">
        <w:rPr>
          <w:rFonts w:cs="宋体" w:hint="eastAsia"/>
        </w:rPr>
        <w:t>承包人提供主要材料和工程设备一览表（适用于价格指数差额调整法）（表</w:t>
      </w:r>
      <w:r w:rsidRPr="00A220C7">
        <w:t>-23</w:t>
      </w:r>
      <w:r w:rsidRPr="00A220C7">
        <w:rPr>
          <w:rFonts w:cs="宋体" w:hint="eastAsia"/>
        </w:rPr>
        <w:t>）</w:t>
      </w:r>
    </w:p>
    <w:p w:rsidR="00985873" w:rsidRPr="00A220C7" w:rsidRDefault="00985873">
      <w:pPr>
        <w:spacing w:line="360" w:lineRule="auto"/>
        <w:ind w:firstLineChars="300" w:firstLine="630"/>
      </w:pPr>
    </w:p>
    <w:p w:rsidR="00985873" w:rsidRPr="00A220C7" w:rsidRDefault="00647C27">
      <w:pPr>
        <w:spacing w:line="360" w:lineRule="auto"/>
      </w:pPr>
      <w:r w:rsidRPr="00A220C7">
        <w:rPr>
          <w:rFonts w:cs="宋体" w:hint="eastAsia"/>
        </w:rPr>
        <w:t>备注：</w:t>
      </w:r>
    </w:p>
    <w:p w:rsidR="00985873" w:rsidRPr="00A220C7" w:rsidRDefault="00647C27">
      <w:pPr>
        <w:spacing w:line="360" w:lineRule="auto"/>
        <w:ind w:firstLineChars="200" w:firstLine="420"/>
      </w:pPr>
      <w:r w:rsidRPr="00A220C7">
        <w:rPr>
          <w:rFonts w:cs="宋体" w:hint="eastAsia"/>
        </w:rPr>
        <w:t>（</w:t>
      </w:r>
      <w:r w:rsidRPr="00A220C7">
        <w:t>1</w:t>
      </w:r>
      <w:r w:rsidRPr="00A220C7">
        <w:rPr>
          <w:rFonts w:cs="宋体" w:hint="eastAsia"/>
        </w:rPr>
        <w:t>）投标人在上传投标报价文件时应上传纸质投标总价封面的原件扫描件。报标总价封面必须经投标人盖章，并由法定代表人（或其授权人）签字（或盖章），同时由编制人签字盖专用章。</w:t>
      </w:r>
    </w:p>
    <w:p w:rsidR="00985873" w:rsidRPr="00A220C7" w:rsidRDefault="00647C27">
      <w:pPr>
        <w:spacing w:line="360" w:lineRule="auto"/>
        <w:ind w:firstLineChars="200" w:firstLine="420"/>
      </w:pPr>
      <w:r w:rsidRPr="00A220C7">
        <w:rPr>
          <w:rFonts w:cs="宋体" w:hint="eastAsia"/>
        </w:rPr>
        <w:t>（</w:t>
      </w:r>
      <w:r w:rsidRPr="00A220C7">
        <w:t>2</w:t>
      </w:r>
      <w:r w:rsidRPr="00A220C7">
        <w:rPr>
          <w:rFonts w:cs="宋体" w:hint="eastAsia"/>
        </w:rPr>
        <w:t>）</w:t>
      </w:r>
      <w:r w:rsidRPr="00A220C7">
        <w:t>1.8</w:t>
      </w:r>
      <w:r w:rsidRPr="00A220C7">
        <w:rPr>
          <w:rFonts w:cs="宋体" w:hint="eastAsia"/>
        </w:rPr>
        <w:t>工程量清单综合单价分析表和</w:t>
      </w:r>
      <w:r w:rsidRPr="00A220C7">
        <w:t>1.9</w:t>
      </w:r>
      <w:r w:rsidRPr="00A220C7">
        <w:rPr>
          <w:rFonts w:cs="宋体" w:hint="eastAsia"/>
        </w:rPr>
        <w:t>主要清单项目</w:t>
      </w:r>
      <w:proofErr w:type="gramStart"/>
      <w:r w:rsidRPr="00A220C7">
        <w:rPr>
          <w:rFonts w:cs="宋体" w:hint="eastAsia"/>
        </w:rPr>
        <w:t>工料机分析表要求</w:t>
      </w:r>
      <w:proofErr w:type="gramEnd"/>
      <w:r w:rsidRPr="00A220C7">
        <w:rPr>
          <w:rFonts w:cs="宋体" w:hint="eastAsia"/>
        </w:rPr>
        <w:t>附上。</w:t>
      </w:r>
    </w:p>
    <w:p w:rsidR="00985873" w:rsidRPr="00A220C7" w:rsidRDefault="00647C27">
      <w:pPr>
        <w:spacing w:line="360" w:lineRule="auto"/>
        <w:ind w:firstLineChars="200" w:firstLine="420"/>
      </w:pPr>
      <w:r w:rsidRPr="00A220C7">
        <w:rPr>
          <w:rFonts w:cs="宋体" w:hint="eastAsia"/>
        </w:rPr>
        <w:t>（</w:t>
      </w:r>
      <w:r w:rsidRPr="00A220C7">
        <w:t>3</w:t>
      </w:r>
      <w:r w:rsidRPr="00A220C7">
        <w:rPr>
          <w:rFonts w:cs="宋体" w:hint="eastAsia"/>
        </w:rPr>
        <w:t>）已标价工程量清单表格要严格按照招标工程量清单给出的表格要求和内容填报。如本工程在合同中约定采用造价信息价差调整法，</w:t>
      </w:r>
      <w:r w:rsidRPr="00A220C7">
        <w:rPr>
          <w:rFonts w:cs="宋体" w:hint="eastAsia"/>
        </w:rPr>
        <w:t>1.</w:t>
      </w:r>
      <w:r w:rsidRPr="00A220C7">
        <w:t xml:space="preserve">18 </w:t>
      </w:r>
      <w:r w:rsidRPr="00A220C7">
        <w:rPr>
          <w:rFonts w:cs="宋体" w:hint="eastAsia"/>
        </w:rPr>
        <w:t>承包人提供主要材料和工程设备一览表（适用于造价信息差额调整法）（表</w:t>
      </w:r>
      <w:r w:rsidRPr="00A220C7">
        <w:t>-22</w:t>
      </w:r>
      <w:r w:rsidRPr="00A220C7">
        <w:rPr>
          <w:rFonts w:cs="宋体" w:hint="eastAsia"/>
        </w:rPr>
        <w:t>）载明的主要材料和设备为本工程允许调整的材料和设备，招标工程量清单必须提供该表格，且不能提供空白表。以下表格视工程实际需要选用，如该工程不发生如下表格相关项目和费用，招标工程量清单不应列入该部分表格，已标价工程量清单亦不包括这部分表格。</w:t>
      </w:r>
    </w:p>
    <w:p w:rsidR="00985873" w:rsidRPr="00A220C7" w:rsidRDefault="00647C27">
      <w:pPr>
        <w:spacing w:line="360" w:lineRule="auto"/>
        <w:ind w:firstLineChars="450" w:firstLine="945"/>
      </w:pPr>
      <w:r w:rsidRPr="00A220C7">
        <w:rPr>
          <w:rFonts w:ascii="宋体" w:hAnsi="宋体" w:cs="宋体" w:hint="eastAsia"/>
        </w:rPr>
        <w:t>①</w:t>
      </w:r>
      <w:r w:rsidRPr="00A220C7">
        <w:rPr>
          <w:rFonts w:cs="宋体" w:hint="eastAsia"/>
        </w:rPr>
        <w:t>建设项目投标报价汇总表（表</w:t>
      </w:r>
      <w:r w:rsidRPr="00A220C7">
        <w:t>-02</w:t>
      </w:r>
      <w:r w:rsidRPr="00A220C7">
        <w:rPr>
          <w:rFonts w:cs="宋体" w:hint="eastAsia"/>
        </w:rPr>
        <w:t>）</w:t>
      </w:r>
    </w:p>
    <w:p w:rsidR="00985873" w:rsidRPr="00A220C7" w:rsidRDefault="00647C27">
      <w:pPr>
        <w:spacing w:line="360" w:lineRule="auto"/>
        <w:ind w:firstLineChars="450" w:firstLine="945"/>
      </w:pPr>
      <w:r w:rsidRPr="00A220C7">
        <w:rPr>
          <w:rFonts w:cs="宋体" w:hint="eastAsia"/>
        </w:rPr>
        <w:t>②暂列金额明细表（表</w:t>
      </w:r>
      <w:r w:rsidRPr="00A220C7">
        <w:t>12-1</w:t>
      </w:r>
      <w:r w:rsidRPr="00A220C7">
        <w:rPr>
          <w:rFonts w:cs="宋体" w:hint="eastAsia"/>
        </w:rPr>
        <w:t>）</w:t>
      </w:r>
    </w:p>
    <w:p w:rsidR="00985873" w:rsidRPr="00A220C7" w:rsidRDefault="00647C27">
      <w:pPr>
        <w:spacing w:line="360" w:lineRule="auto"/>
        <w:ind w:firstLineChars="450" w:firstLine="945"/>
      </w:pPr>
      <w:r w:rsidRPr="00A220C7">
        <w:rPr>
          <w:rFonts w:cs="宋体" w:hint="eastAsia"/>
        </w:rPr>
        <w:t>③材料（工程设备）</w:t>
      </w:r>
      <w:proofErr w:type="gramStart"/>
      <w:r w:rsidRPr="00A220C7">
        <w:rPr>
          <w:rFonts w:cs="宋体" w:hint="eastAsia"/>
        </w:rPr>
        <w:t>暂估单位</w:t>
      </w:r>
      <w:proofErr w:type="gramEnd"/>
      <w:r w:rsidRPr="00A220C7">
        <w:rPr>
          <w:rFonts w:cs="宋体" w:hint="eastAsia"/>
        </w:rPr>
        <w:t>及调整表（表</w:t>
      </w:r>
      <w:r w:rsidRPr="00A220C7">
        <w:t>12-2</w:t>
      </w:r>
      <w:r w:rsidRPr="00A220C7">
        <w:rPr>
          <w:rFonts w:cs="宋体" w:hint="eastAsia"/>
        </w:rPr>
        <w:t>）</w:t>
      </w:r>
    </w:p>
    <w:p w:rsidR="00985873" w:rsidRPr="00A220C7" w:rsidRDefault="00647C27">
      <w:pPr>
        <w:spacing w:line="360" w:lineRule="auto"/>
        <w:ind w:firstLineChars="450" w:firstLine="945"/>
      </w:pPr>
      <w:r w:rsidRPr="00A220C7">
        <w:rPr>
          <w:rFonts w:cs="宋体" w:hint="eastAsia"/>
        </w:rPr>
        <w:t>④专业工程暂估价及结算价表（表</w:t>
      </w:r>
      <w:r w:rsidRPr="00A220C7">
        <w:t>12-3</w:t>
      </w:r>
      <w:r w:rsidRPr="00A220C7">
        <w:rPr>
          <w:rFonts w:cs="宋体" w:hint="eastAsia"/>
        </w:rPr>
        <w:t>）</w:t>
      </w:r>
    </w:p>
    <w:p w:rsidR="00985873" w:rsidRPr="00A220C7" w:rsidRDefault="00647C27">
      <w:pPr>
        <w:spacing w:line="360" w:lineRule="auto"/>
        <w:ind w:firstLineChars="450" w:firstLine="945"/>
      </w:pPr>
      <w:r w:rsidRPr="00A220C7">
        <w:rPr>
          <w:rFonts w:cs="宋体" w:hint="eastAsia"/>
        </w:rPr>
        <w:t>⑤计日工表表</w:t>
      </w:r>
      <w:r w:rsidRPr="00A220C7">
        <w:t>12-4</w:t>
      </w:r>
      <w:r w:rsidRPr="00A220C7">
        <w:rPr>
          <w:rFonts w:cs="宋体" w:hint="eastAsia"/>
        </w:rPr>
        <w:t>）</w:t>
      </w:r>
    </w:p>
    <w:p w:rsidR="00985873" w:rsidRPr="00A220C7" w:rsidRDefault="00647C27">
      <w:pPr>
        <w:spacing w:line="360" w:lineRule="auto"/>
        <w:ind w:firstLineChars="450" w:firstLine="945"/>
      </w:pPr>
      <w:r w:rsidRPr="00A220C7">
        <w:rPr>
          <w:rFonts w:cs="宋体" w:hint="eastAsia"/>
        </w:rPr>
        <w:t>⑥总承包服务费计价表（表</w:t>
      </w:r>
      <w:r w:rsidRPr="00A220C7">
        <w:t>12-5</w:t>
      </w:r>
      <w:r w:rsidRPr="00A220C7">
        <w:rPr>
          <w:rFonts w:cs="宋体" w:hint="eastAsia"/>
        </w:rPr>
        <w:t>）</w:t>
      </w:r>
    </w:p>
    <w:p w:rsidR="00985873" w:rsidRPr="00A220C7" w:rsidRDefault="00647C27">
      <w:pPr>
        <w:spacing w:line="360" w:lineRule="auto"/>
        <w:ind w:firstLineChars="450" w:firstLine="945"/>
      </w:pPr>
      <w:r w:rsidRPr="00A220C7">
        <w:rPr>
          <w:rFonts w:cs="宋体" w:hint="eastAsia"/>
        </w:rPr>
        <w:t>⑦税前项目清单与计价表（表</w:t>
      </w:r>
      <w:r w:rsidRPr="00A220C7">
        <w:t>-14</w:t>
      </w:r>
      <w:r w:rsidRPr="00A220C7">
        <w:rPr>
          <w:rFonts w:cs="宋体" w:hint="eastAsia"/>
        </w:rPr>
        <w:t>）</w:t>
      </w:r>
    </w:p>
    <w:p w:rsidR="00985873" w:rsidRPr="00A220C7" w:rsidRDefault="00E71317">
      <w:pPr>
        <w:spacing w:line="360" w:lineRule="auto"/>
        <w:ind w:firstLineChars="450" w:firstLine="945"/>
      </w:pPr>
      <w:r w:rsidRPr="00A220C7">
        <w:fldChar w:fldCharType="begin"/>
      </w:r>
      <w:r w:rsidR="00647C27" w:rsidRPr="00A220C7">
        <w:instrText xml:space="preserve"> </w:instrText>
      </w:r>
      <w:r w:rsidR="00647C27" w:rsidRPr="00A220C7">
        <w:rPr>
          <w:rFonts w:hint="eastAsia"/>
        </w:rPr>
        <w:instrText>= 8 \* GB3</w:instrText>
      </w:r>
      <w:r w:rsidR="00647C27" w:rsidRPr="00A220C7">
        <w:instrText xml:space="preserve"> </w:instrText>
      </w:r>
      <w:r w:rsidRPr="00A220C7">
        <w:fldChar w:fldCharType="separate"/>
      </w:r>
      <w:r w:rsidR="00647C27" w:rsidRPr="00A220C7">
        <w:rPr>
          <w:rFonts w:hint="eastAsia"/>
        </w:rPr>
        <w:t>⑧</w:t>
      </w:r>
      <w:r w:rsidRPr="00A220C7">
        <w:fldChar w:fldCharType="end"/>
      </w:r>
      <w:r w:rsidR="00647C27" w:rsidRPr="00A220C7">
        <w:t xml:space="preserve"> </w:t>
      </w:r>
      <w:r w:rsidR="00647C27" w:rsidRPr="00A220C7">
        <w:rPr>
          <w:rFonts w:cs="宋体" w:hint="eastAsia"/>
        </w:rPr>
        <w:t>承包人提供主要材料和工程设备一览表（适用于价格指数差额调整法）（表</w:t>
      </w:r>
      <w:r w:rsidR="00647C27" w:rsidRPr="00A220C7">
        <w:t>-23</w:t>
      </w:r>
      <w:r w:rsidR="00647C27" w:rsidRPr="00A220C7">
        <w:rPr>
          <w:rFonts w:cs="宋体" w:hint="eastAsia"/>
        </w:rPr>
        <w:t>）</w:t>
      </w:r>
    </w:p>
    <w:p w:rsidR="00985873" w:rsidRPr="00A220C7" w:rsidRDefault="00985873">
      <w:pPr>
        <w:spacing w:line="360" w:lineRule="auto"/>
      </w:pPr>
    </w:p>
    <w:p w:rsidR="00985873" w:rsidRPr="00A220C7" w:rsidRDefault="00985873">
      <w:pPr>
        <w:sectPr w:rsidR="00985873" w:rsidRPr="00A220C7">
          <w:pgSz w:w="11907" w:h="16840"/>
          <w:pgMar w:top="1440" w:right="1440" w:bottom="1440" w:left="1797" w:header="851" w:footer="851" w:gutter="0"/>
          <w:cols w:space="720"/>
          <w:docGrid w:linePitch="312"/>
        </w:sectPr>
      </w:pPr>
    </w:p>
    <w:p w:rsidR="00985873" w:rsidRPr="00A220C7" w:rsidRDefault="00985873">
      <w:pPr>
        <w:jc w:val="center"/>
        <w:rPr>
          <w:sz w:val="32"/>
          <w:szCs w:val="32"/>
        </w:rPr>
      </w:pPr>
    </w:p>
    <w:p w:rsidR="00985873" w:rsidRPr="00A220C7" w:rsidRDefault="00985873">
      <w:pPr>
        <w:jc w:val="center"/>
        <w:rPr>
          <w:sz w:val="32"/>
          <w:szCs w:val="32"/>
        </w:rPr>
      </w:pPr>
    </w:p>
    <w:p w:rsidR="00985873" w:rsidRPr="00A220C7" w:rsidRDefault="00985873">
      <w:pPr>
        <w:jc w:val="center"/>
        <w:rPr>
          <w:sz w:val="32"/>
          <w:szCs w:val="32"/>
        </w:rPr>
      </w:pPr>
    </w:p>
    <w:p w:rsidR="00985873" w:rsidRPr="00A220C7" w:rsidRDefault="00985873">
      <w:pPr>
        <w:jc w:val="center"/>
        <w:rPr>
          <w:sz w:val="32"/>
          <w:szCs w:val="32"/>
        </w:rPr>
      </w:pPr>
    </w:p>
    <w:p w:rsidR="00985873" w:rsidRPr="00A220C7" w:rsidRDefault="00647C27">
      <w:pPr>
        <w:jc w:val="center"/>
        <w:rPr>
          <w:sz w:val="28"/>
          <w:szCs w:val="28"/>
        </w:rPr>
      </w:pPr>
      <w:r w:rsidRPr="00A220C7">
        <w:rPr>
          <w:sz w:val="32"/>
          <w:szCs w:val="32"/>
          <w:u w:val="single"/>
        </w:rPr>
        <w:t xml:space="preserve">             </w:t>
      </w:r>
      <w:r w:rsidRPr="00A220C7">
        <w:rPr>
          <w:sz w:val="28"/>
          <w:szCs w:val="28"/>
        </w:rPr>
        <w:t>（项目名称）施工招标</w:t>
      </w:r>
    </w:p>
    <w:p w:rsidR="00985873" w:rsidRPr="00A220C7" w:rsidRDefault="00985873">
      <w:pPr>
        <w:jc w:val="center"/>
        <w:rPr>
          <w:sz w:val="28"/>
          <w:szCs w:val="28"/>
        </w:rPr>
      </w:pPr>
    </w:p>
    <w:p w:rsidR="00985873" w:rsidRPr="00A220C7" w:rsidRDefault="00647C27" w:rsidP="0087252F">
      <w:pPr>
        <w:spacing w:beforeLines="100"/>
        <w:jc w:val="center"/>
        <w:rPr>
          <w:sz w:val="52"/>
          <w:szCs w:val="52"/>
        </w:rPr>
      </w:pPr>
      <w:r w:rsidRPr="00A220C7">
        <w:rPr>
          <w:sz w:val="52"/>
          <w:szCs w:val="52"/>
        </w:rPr>
        <w:t>投</w:t>
      </w:r>
      <w:r w:rsidRPr="00A220C7">
        <w:rPr>
          <w:sz w:val="52"/>
          <w:szCs w:val="52"/>
        </w:rPr>
        <w:t xml:space="preserve">  </w:t>
      </w:r>
      <w:r w:rsidRPr="00A220C7">
        <w:rPr>
          <w:sz w:val="52"/>
          <w:szCs w:val="52"/>
        </w:rPr>
        <w:t>标</w:t>
      </w:r>
      <w:r w:rsidRPr="00A220C7">
        <w:rPr>
          <w:sz w:val="52"/>
          <w:szCs w:val="52"/>
        </w:rPr>
        <w:t xml:space="preserve">  </w:t>
      </w:r>
      <w:r w:rsidRPr="00A220C7">
        <w:rPr>
          <w:sz w:val="52"/>
          <w:szCs w:val="52"/>
        </w:rPr>
        <w:t>文</w:t>
      </w:r>
      <w:r w:rsidRPr="00A220C7">
        <w:rPr>
          <w:sz w:val="52"/>
          <w:szCs w:val="52"/>
        </w:rPr>
        <w:t xml:space="preserve">  </w:t>
      </w:r>
      <w:r w:rsidRPr="00A220C7">
        <w:rPr>
          <w:sz w:val="52"/>
          <w:szCs w:val="52"/>
        </w:rPr>
        <w:t>件</w:t>
      </w:r>
    </w:p>
    <w:p w:rsidR="00985873" w:rsidRPr="00A220C7" w:rsidRDefault="00985873">
      <w:pPr>
        <w:jc w:val="center"/>
        <w:rPr>
          <w:sz w:val="32"/>
          <w:szCs w:val="32"/>
        </w:rPr>
      </w:pPr>
    </w:p>
    <w:p w:rsidR="00985873" w:rsidRPr="00A220C7" w:rsidRDefault="00985873">
      <w:pPr>
        <w:jc w:val="center"/>
        <w:rPr>
          <w:sz w:val="32"/>
          <w:szCs w:val="32"/>
        </w:rPr>
      </w:pPr>
    </w:p>
    <w:p w:rsidR="00985873" w:rsidRPr="00A220C7" w:rsidRDefault="00985873">
      <w:pPr>
        <w:jc w:val="center"/>
        <w:rPr>
          <w:sz w:val="32"/>
          <w:szCs w:val="32"/>
        </w:rPr>
      </w:pPr>
    </w:p>
    <w:p w:rsidR="00985873" w:rsidRPr="00A220C7" w:rsidRDefault="00985873">
      <w:pPr>
        <w:jc w:val="center"/>
        <w:rPr>
          <w:sz w:val="32"/>
          <w:szCs w:val="32"/>
        </w:rPr>
      </w:pPr>
    </w:p>
    <w:p w:rsidR="00985873" w:rsidRPr="00A220C7" w:rsidRDefault="00647C27">
      <w:pPr>
        <w:spacing w:line="360" w:lineRule="auto"/>
        <w:ind w:firstLineChars="850" w:firstLine="2380"/>
        <w:rPr>
          <w:sz w:val="28"/>
          <w:szCs w:val="28"/>
          <w:u w:val="single"/>
        </w:rPr>
      </w:pPr>
      <w:r w:rsidRPr="00A220C7">
        <w:rPr>
          <w:sz w:val="28"/>
          <w:szCs w:val="28"/>
        </w:rPr>
        <w:t>项目招标编号：</w:t>
      </w:r>
      <w:r w:rsidRPr="00A220C7">
        <w:rPr>
          <w:sz w:val="28"/>
          <w:szCs w:val="28"/>
          <w:u w:val="single"/>
        </w:rPr>
        <w:t xml:space="preserve">                   </w:t>
      </w:r>
    </w:p>
    <w:p w:rsidR="00985873" w:rsidRPr="00A220C7" w:rsidRDefault="00985873">
      <w:pPr>
        <w:jc w:val="center"/>
        <w:rPr>
          <w:sz w:val="32"/>
          <w:szCs w:val="32"/>
        </w:rPr>
      </w:pPr>
    </w:p>
    <w:p w:rsidR="00985873" w:rsidRPr="00A220C7" w:rsidRDefault="00985873">
      <w:pPr>
        <w:jc w:val="center"/>
        <w:rPr>
          <w:sz w:val="32"/>
          <w:szCs w:val="32"/>
        </w:rPr>
      </w:pPr>
    </w:p>
    <w:p w:rsidR="00985873" w:rsidRPr="00A220C7" w:rsidRDefault="00985873">
      <w:pPr>
        <w:jc w:val="center"/>
        <w:rPr>
          <w:sz w:val="32"/>
          <w:szCs w:val="32"/>
        </w:rPr>
      </w:pPr>
    </w:p>
    <w:p w:rsidR="00985873" w:rsidRPr="00A220C7" w:rsidRDefault="00985873">
      <w:pPr>
        <w:jc w:val="center"/>
        <w:rPr>
          <w:sz w:val="32"/>
          <w:szCs w:val="32"/>
        </w:rPr>
      </w:pPr>
    </w:p>
    <w:p w:rsidR="00985873" w:rsidRPr="00A220C7" w:rsidRDefault="00985873">
      <w:pPr>
        <w:jc w:val="center"/>
        <w:rPr>
          <w:sz w:val="32"/>
          <w:szCs w:val="32"/>
        </w:rPr>
      </w:pPr>
    </w:p>
    <w:p w:rsidR="00985873" w:rsidRPr="00A220C7" w:rsidRDefault="00985873">
      <w:pPr>
        <w:jc w:val="center"/>
        <w:rPr>
          <w:sz w:val="32"/>
          <w:szCs w:val="32"/>
        </w:rPr>
      </w:pPr>
    </w:p>
    <w:p w:rsidR="00985873" w:rsidRPr="00A220C7" w:rsidRDefault="00985873">
      <w:pPr>
        <w:jc w:val="center"/>
        <w:rPr>
          <w:sz w:val="32"/>
          <w:szCs w:val="32"/>
        </w:rPr>
      </w:pPr>
    </w:p>
    <w:p w:rsidR="00985873" w:rsidRPr="00A220C7" w:rsidRDefault="00985873">
      <w:pPr>
        <w:jc w:val="center"/>
        <w:rPr>
          <w:sz w:val="32"/>
          <w:szCs w:val="32"/>
        </w:rPr>
      </w:pPr>
    </w:p>
    <w:p w:rsidR="00985873" w:rsidRPr="00A220C7" w:rsidRDefault="00985873">
      <w:pPr>
        <w:jc w:val="center"/>
        <w:rPr>
          <w:sz w:val="32"/>
          <w:szCs w:val="32"/>
        </w:rPr>
      </w:pPr>
    </w:p>
    <w:p w:rsidR="00985873" w:rsidRPr="00A220C7" w:rsidRDefault="00647C27">
      <w:pPr>
        <w:spacing w:line="360" w:lineRule="auto"/>
        <w:ind w:firstLineChars="350" w:firstLine="980"/>
        <w:rPr>
          <w:sz w:val="28"/>
          <w:szCs w:val="28"/>
          <w:u w:val="single"/>
        </w:rPr>
      </w:pPr>
      <w:r w:rsidRPr="00A220C7">
        <w:rPr>
          <w:sz w:val="28"/>
          <w:szCs w:val="28"/>
        </w:rPr>
        <w:t>投标内容：</w:t>
      </w:r>
      <w:r w:rsidRPr="00A220C7">
        <w:rPr>
          <w:sz w:val="28"/>
          <w:szCs w:val="28"/>
          <w:u w:val="single"/>
        </w:rPr>
        <w:t xml:space="preserve">            </w:t>
      </w:r>
      <w:r w:rsidRPr="00A220C7">
        <w:rPr>
          <w:sz w:val="28"/>
          <w:szCs w:val="28"/>
          <w:u w:val="single"/>
        </w:rPr>
        <w:t>技术标部分</w:t>
      </w:r>
      <w:r w:rsidRPr="00A220C7">
        <w:rPr>
          <w:sz w:val="28"/>
          <w:szCs w:val="28"/>
          <w:u w:val="single"/>
        </w:rPr>
        <w:t xml:space="preserve">           </w:t>
      </w:r>
    </w:p>
    <w:p w:rsidR="00985873" w:rsidRPr="00A220C7" w:rsidRDefault="00647C27">
      <w:pPr>
        <w:spacing w:line="360" w:lineRule="auto"/>
        <w:ind w:firstLineChars="350" w:firstLine="980"/>
        <w:rPr>
          <w:sz w:val="28"/>
          <w:szCs w:val="28"/>
        </w:rPr>
      </w:pPr>
      <w:r w:rsidRPr="00A220C7">
        <w:rPr>
          <w:sz w:val="28"/>
          <w:szCs w:val="28"/>
        </w:rPr>
        <w:t>投标人：</w:t>
      </w:r>
      <w:r w:rsidRPr="00A220C7">
        <w:rPr>
          <w:sz w:val="28"/>
          <w:szCs w:val="28"/>
          <w:u w:val="single"/>
        </w:rPr>
        <w:t xml:space="preserve">                               </w:t>
      </w:r>
      <w:r w:rsidRPr="00A220C7">
        <w:rPr>
          <w:sz w:val="28"/>
          <w:szCs w:val="28"/>
        </w:rPr>
        <w:t>（盖单位章）</w:t>
      </w:r>
    </w:p>
    <w:p w:rsidR="00985873" w:rsidRPr="00A220C7" w:rsidRDefault="00647C27">
      <w:pPr>
        <w:spacing w:line="360" w:lineRule="auto"/>
        <w:ind w:firstLineChars="350" w:firstLine="980"/>
        <w:rPr>
          <w:sz w:val="28"/>
          <w:szCs w:val="28"/>
        </w:rPr>
      </w:pPr>
      <w:r w:rsidRPr="00A220C7">
        <w:rPr>
          <w:sz w:val="28"/>
          <w:szCs w:val="28"/>
        </w:rPr>
        <w:t>法定代表人或其委托代理人：</w:t>
      </w:r>
      <w:r w:rsidRPr="00A220C7">
        <w:rPr>
          <w:sz w:val="28"/>
          <w:szCs w:val="28"/>
          <w:u w:val="single"/>
        </w:rPr>
        <w:t xml:space="preserve">           </w:t>
      </w:r>
      <w:r w:rsidRPr="00A220C7">
        <w:rPr>
          <w:sz w:val="28"/>
          <w:szCs w:val="28"/>
        </w:rPr>
        <w:t>（签字</w:t>
      </w:r>
      <w:r w:rsidRPr="00A220C7">
        <w:rPr>
          <w:rFonts w:hint="eastAsia"/>
          <w:sz w:val="28"/>
          <w:szCs w:val="28"/>
        </w:rPr>
        <w:t>或盖章</w:t>
      </w:r>
      <w:r w:rsidRPr="00A220C7">
        <w:rPr>
          <w:sz w:val="28"/>
          <w:szCs w:val="28"/>
        </w:rPr>
        <w:t>）</w:t>
      </w:r>
    </w:p>
    <w:p w:rsidR="00985873" w:rsidRPr="00A220C7" w:rsidRDefault="00985873">
      <w:pPr>
        <w:jc w:val="center"/>
        <w:rPr>
          <w:sz w:val="28"/>
          <w:szCs w:val="28"/>
        </w:rPr>
      </w:pPr>
    </w:p>
    <w:p w:rsidR="00985873" w:rsidRPr="00A220C7" w:rsidRDefault="00985873">
      <w:pPr>
        <w:jc w:val="center"/>
        <w:rPr>
          <w:sz w:val="28"/>
          <w:szCs w:val="28"/>
        </w:rPr>
      </w:pPr>
    </w:p>
    <w:p w:rsidR="00985873" w:rsidRPr="00A220C7" w:rsidRDefault="00647C27">
      <w:pPr>
        <w:jc w:val="center"/>
        <w:rPr>
          <w:sz w:val="28"/>
          <w:szCs w:val="28"/>
        </w:rPr>
      </w:pPr>
      <w:r w:rsidRPr="00A220C7">
        <w:rPr>
          <w:sz w:val="28"/>
          <w:szCs w:val="28"/>
          <w:u w:val="single"/>
        </w:rPr>
        <w:t xml:space="preserve">         </w:t>
      </w:r>
      <w:r w:rsidRPr="00A220C7">
        <w:rPr>
          <w:sz w:val="28"/>
          <w:szCs w:val="28"/>
        </w:rPr>
        <w:t>年</w:t>
      </w:r>
      <w:r w:rsidRPr="00A220C7">
        <w:rPr>
          <w:sz w:val="28"/>
          <w:szCs w:val="28"/>
          <w:u w:val="single"/>
        </w:rPr>
        <w:t xml:space="preserve">         </w:t>
      </w:r>
      <w:r w:rsidRPr="00A220C7">
        <w:rPr>
          <w:sz w:val="28"/>
          <w:szCs w:val="28"/>
        </w:rPr>
        <w:t>月</w:t>
      </w:r>
      <w:r w:rsidRPr="00A220C7">
        <w:rPr>
          <w:sz w:val="28"/>
          <w:szCs w:val="28"/>
          <w:u w:val="single"/>
        </w:rPr>
        <w:t xml:space="preserve">         </w:t>
      </w:r>
      <w:r w:rsidRPr="00A220C7">
        <w:rPr>
          <w:sz w:val="28"/>
          <w:szCs w:val="28"/>
        </w:rPr>
        <w:t>日</w:t>
      </w:r>
    </w:p>
    <w:p w:rsidR="00985873" w:rsidRPr="00A220C7" w:rsidRDefault="00647C27">
      <w:pPr>
        <w:spacing w:line="360" w:lineRule="exact"/>
        <w:ind w:firstLineChars="200" w:firstLine="560"/>
        <w:jc w:val="center"/>
        <w:rPr>
          <w:b/>
          <w:sz w:val="28"/>
          <w:szCs w:val="28"/>
        </w:rPr>
      </w:pPr>
      <w:r w:rsidRPr="00A220C7">
        <w:rPr>
          <w:sz w:val="28"/>
          <w:szCs w:val="28"/>
        </w:rPr>
        <w:br w:type="page"/>
      </w:r>
      <w:bookmarkStart w:id="1239" w:name="_Toc251052160"/>
      <w:bookmarkStart w:id="1240" w:name="_Toc172364022"/>
      <w:bookmarkStart w:id="1241" w:name="_Toc173579002"/>
      <w:bookmarkStart w:id="1242" w:name="_Toc153274944"/>
      <w:r w:rsidRPr="00A220C7">
        <w:rPr>
          <w:b/>
          <w:sz w:val="28"/>
          <w:szCs w:val="28"/>
        </w:rPr>
        <w:lastRenderedPageBreak/>
        <w:t>目</w:t>
      </w:r>
      <w:r w:rsidRPr="00A220C7">
        <w:rPr>
          <w:b/>
          <w:sz w:val="28"/>
          <w:szCs w:val="28"/>
        </w:rPr>
        <w:t xml:space="preserve">   </w:t>
      </w:r>
      <w:r w:rsidRPr="00A220C7">
        <w:rPr>
          <w:b/>
          <w:sz w:val="28"/>
          <w:szCs w:val="28"/>
        </w:rPr>
        <w:t>录</w:t>
      </w:r>
    </w:p>
    <w:p w:rsidR="00985873" w:rsidRPr="00A220C7" w:rsidRDefault="00985873">
      <w:pPr>
        <w:spacing w:line="360" w:lineRule="exact"/>
        <w:ind w:firstLineChars="200" w:firstLine="640"/>
        <w:rPr>
          <w:sz w:val="32"/>
          <w:szCs w:val="32"/>
        </w:rPr>
      </w:pPr>
    </w:p>
    <w:p w:rsidR="00985873" w:rsidRPr="00A220C7" w:rsidRDefault="00647C27">
      <w:pPr>
        <w:pStyle w:val="afc"/>
        <w:spacing w:line="460" w:lineRule="exact"/>
      </w:pPr>
      <w:r w:rsidRPr="00A220C7">
        <w:t>1</w:t>
      </w:r>
      <w:r w:rsidRPr="00A220C7">
        <w:t>、施工组织设计</w:t>
      </w:r>
    </w:p>
    <w:p w:rsidR="00985873" w:rsidRPr="00A220C7" w:rsidRDefault="00647C27">
      <w:pPr>
        <w:pStyle w:val="afc"/>
        <w:spacing w:line="460" w:lineRule="exact"/>
      </w:pPr>
      <w:r w:rsidRPr="00A220C7">
        <w:t>2</w:t>
      </w:r>
      <w:r w:rsidRPr="00A220C7">
        <w:t>、</w:t>
      </w:r>
      <w:r w:rsidRPr="00A220C7">
        <w:rPr>
          <w:rFonts w:hint="eastAsia"/>
        </w:rPr>
        <w:t>项目管理机构</w:t>
      </w:r>
    </w:p>
    <w:p w:rsidR="00985873" w:rsidRPr="00A220C7" w:rsidRDefault="00985873">
      <w:pPr>
        <w:pStyle w:val="afc"/>
        <w:rPr>
          <w:b/>
        </w:rPr>
      </w:pPr>
    </w:p>
    <w:p w:rsidR="00985873" w:rsidRPr="00A220C7" w:rsidRDefault="00985873">
      <w:pPr>
        <w:spacing w:line="460" w:lineRule="exact"/>
        <w:ind w:firstLineChars="200" w:firstLine="420"/>
        <w:rPr>
          <w:szCs w:val="28"/>
        </w:rPr>
      </w:pPr>
    </w:p>
    <w:p w:rsidR="00985873" w:rsidRPr="00A220C7" w:rsidRDefault="00985873">
      <w:pPr>
        <w:spacing w:line="360" w:lineRule="exact"/>
        <w:ind w:firstLineChars="200" w:firstLine="560"/>
        <w:rPr>
          <w:sz w:val="28"/>
          <w:szCs w:val="28"/>
        </w:rPr>
      </w:pPr>
    </w:p>
    <w:p w:rsidR="00985873" w:rsidRPr="00A220C7" w:rsidRDefault="00985873">
      <w:pPr>
        <w:spacing w:line="360" w:lineRule="exact"/>
        <w:ind w:firstLineChars="200" w:firstLine="560"/>
        <w:rPr>
          <w:sz w:val="28"/>
          <w:szCs w:val="28"/>
        </w:rPr>
      </w:pPr>
    </w:p>
    <w:p w:rsidR="00985873" w:rsidRPr="00A220C7" w:rsidRDefault="00985873">
      <w:pPr>
        <w:spacing w:line="360" w:lineRule="exact"/>
        <w:ind w:firstLineChars="200" w:firstLine="560"/>
        <w:rPr>
          <w:sz w:val="28"/>
          <w:szCs w:val="28"/>
        </w:rPr>
      </w:pPr>
    </w:p>
    <w:p w:rsidR="00985873" w:rsidRPr="00A220C7" w:rsidRDefault="00985873">
      <w:pPr>
        <w:spacing w:line="360" w:lineRule="exact"/>
        <w:ind w:firstLineChars="200" w:firstLine="560"/>
        <w:rPr>
          <w:sz w:val="28"/>
          <w:szCs w:val="28"/>
        </w:rPr>
      </w:pPr>
    </w:p>
    <w:p w:rsidR="00985873" w:rsidRPr="00A220C7" w:rsidRDefault="00985873">
      <w:pPr>
        <w:spacing w:line="360" w:lineRule="exact"/>
        <w:ind w:firstLineChars="200" w:firstLine="560"/>
        <w:rPr>
          <w:sz w:val="28"/>
          <w:szCs w:val="28"/>
        </w:rPr>
      </w:pPr>
    </w:p>
    <w:p w:rsidR="00985873" w:rsidRPr="00A220C7" w:rsidRDefault="00985873">
      <w:pPr>
        <w:spacing w:line="360" w:lineRule="exact"/>
        <w:ind w:firstLineChars="200" w:firstLine="560"/>
        <w:rPr>
          <w:sz w:val="28"/>
          <w:szCs w:val="28"/>
        </w:rPr>
      </w:pPr>
    </w:p>
    <w:p w:rsidR="00985873" w:rsidRPr="00A220C7" w:rsidRDefault="00985873">
      <w:pPr>
        <w:spacing w:line="360" w:lineRule="exact"/>
        <w:ind w:firstLineChars="200" w:firstLine="560"/>
        <w:rPr>
          <w:sz w:val="28"/>
          <w:szCs w:val="28"/>
        </w:rPr>
      </w:pPr>
    </w:p>
    <w:p w:rsidR="00985873" w:rsidRPr="00A220C7" w:rsidRDefault="00985873">
      <w:pPr>
        <w:spacing w:line="360" w:lineRule="exact"/>
        <w:ind w:firstLineChars="200" w:firstLine="560"/>
        <w:rPr>
          <w:sz w:val="28"/>
          <w:szCs w:val="28"/>
        </w:rPr>
      </w:pPr>
    </w:p>
    <w:p w:rsidR="00985873" w:rsidRPr="00A220C7" w:rsidRDefault="00985873">
      <w:pPr>
        <w:spacing w:line="360" w:lineRule="exact"/>
        <w:ind w:firstLineChars="200" w:firstLine="560"/>
        <w:rPr>
          <w:sz w:val="28"/>
          <w:szCs w:val="28"/>
        </w:rPr>
      </w:pPr>
    </w:p>
    <w:p w:rsidR="00985873" w:rsidRPr="00A220C7" w:rsidRDefault="00985873">
      <w:pPr>
        <w:spacing w:line="360" w:lineRule="exact"/>
        <w:ind w:firstLineChars="200" w:firstLine="560"/>
        <w:rPr>
          <w:sz w:val="28"/>
          <w:szCs w:val="28"/>
        </w:rPr>
      </w:pPr>
    </w:p>
    <w:p w:rsidR="00985873" w:rsidRPr="00A220C7" w:rsidRDefault="00985873">
      <w:pPr>
        <w:spacing w:line="360" w:lineRule="exact"/>
        <w:ind w:firstLineChars="200" w:firstLine="560"/>
        <w:rPr>
          <w:sz w:val="28"/>
          <w:szCs w:val="28"/>
        </w:rPr>
      </w:pPr>
    </w:p>
    <w:p w:rsidR="00985873" w:rsidRPr="00A220C7" w:rsidRDefault="00985873">
      <w:pPr>
        <w:spacing w:line="360" w:lineRule="exact"/>
        <w:ind w:firstLineChars="200" w:firstLine="560"/>
        <w:rPr>
          <w:sz w:val="28"/>
          <w:szCs w:val="28"/>
        </w:rPr>
      </w:pPr>
    </w:p>
    <w:p w:rsidR="00985873" w:rsidRPr="00A220C7" w:rsidRDefault="00985873">
      <w:pPr>
        <w:spacing w:line="360" w:lineRule="exact"/>
        <w:ind w:firstLineChars="200" w:firstLine="560"/>
        <w:rPr>
          <w:sz w:val="28"/>
          <w:szCs w:val="28"/>
        </w:rPr>
      </w:pPr>
    </w:p>
    <w:p w:rsidR="00985873" w:rsidRPr="00A220C7" w:rsidRDefault="00985873">
      <w:pPr>
        <w:spacing w:line="360" w:lineRule="exact"/>
        <w:ind w:firstLineChars="200" w:firstLine="560"/>
        <w:rPr>
          <w:sz w:val="28"/>
          <w:szCs w:val="28"/>
        </w:rPr>
      </w:pPr>
    </w:p>
    <w:p w:rsidR="00985873" w:rsidRPr="00A220C7" w:rsidRDefault="00985873">
      <w:pPr>
        <w:spacing w:line="360" w:lineRule="exact"/>
        <w:ind w:firstLineChars="200" w:firstLine="560"/>
        <w:rPr>
          <w:sz w:val="28"/>
          <w:szCs w:val="28"/>
        </w:rPr>
      </w:pPr>
    </w:p>
    <w:p w:rsidR="00985873" w:rsidRPr="00A220C7" w:rsidRDefault="00985873">
      <w:pPr>
        <w:spacing w:line="360" w:lineRule="exact"/>
        <w:ind w:firstLineChars="200" w:firstLine="560"/>
        <w:rPr>
          <w:sz w:val="28"/>
          <w:szCs w:val="28"/>
        </w:rPr>
      </w:pPr>
    </w:p>
    <w:p w:rsidR="00985873" w:rsidRPr="00A220C7" w:rsidRDefault="00985873">
      <w:pPr>
        <w:spacing w:line="360" w:lineRule="exact"/>
        <w:ind w:firstLineChars="200" w:firstLine="560"/>
        <w:rPr>
          <w:sz w:val="28"/>
          <w:szCs w:val="28"/>
        </w:rPr>
      </w:pPr>
    </w:p>
    <w:p w:rsidR="00985873" w:rsidRPr="00A220C7" w:rsidRDefault="00985873">
      <w:pPr>
        <w:spacing w:line="360" w:lineRule="exact"/>
        <w:ind w:firstLineChars="200" w:firstLine="560"/>
        <w:rPr>
          <w:sz w:val="28"/>
          <w:szCs w:val="28"/>
        </w:rPr>
      </w:pPr>
    </w:p>
    <w:p w:rsidR="00985873" w:rsidRPr="00A220C7" w:rsidRDefault="00985873">
      <w:pPr>
        <w:spacing w:line="360" w:lineRule="exact"/>
        <w:ind w:firstLineChars="200" w:firstLine="560"/>
        <w:rPr>
          <w:sz w:val="28"/>
          <w:szCs w:val="28"/>
        </w:rPr>
      </w:pPr>
    </w:p>
    <w:p w:rsidR="00985873" w:rsidRPr="00A220C7" w:rsidRDefault="00985873">
      <w:pPr>
        <w:spacing w:line="360" w:lineRule="exact"/>
        <w:ind w:firstLineChars="200" w:firstLine="560"/>
        <w:rPr>
          <w:sz w:val="28"/>
          <w:szCs w:val="28"/>
        </w:rPr>
      </w:pPr>
    </w:p>
    <w:p w:rsidR="00985873" w:rsidRPr="00A220C7" w:rsidRDefault="00985873">
      <w:pPr>
        <w:spacing w:line="360" w:lineRule="exact"/>
        <w:ind w:firstLineChars="200" w:firstLine="560"/>
        <w:rPr>
          <w:sz w:val="28"/>
          <w:szCs w:val="28"/>
        </w:rPr>
      </w:pPr>
    </w:p>
    <w:p w:rsidR="00985873" w:rsidRPr="00A220C7" w:rsidRDefault="00985873">
      <w:pPr>
        <w:spacing w:line="360" w:lineRule="exact"/>
        <w:ind w:firstLineChars="200" w:firstLine="560"/>
        <w:rPr>
          <w:sz w:val="28"/>
          <w:szCs w:val="28"/>
        </w:rPr>
      </w:pPr>
    </w:p>
    <w:p w:rsidR="00985873" w:rsidRPr="00A220C7" w:rsidRDefault="00985873">
      <w:pPr>
        <w:spacing w:line="360" w:lineRule="exact"/>
        <w:ind w:firstLineChars="200" w:firstLine="560"/>
        <w:rPr>
          <w:sz w:val="28"/>
          <w:szCs w:val="28"/>
        </w:rPr>
      </w:pPr>
    </w:p>
    <w:p w:rsidR="00985873" w:rsidRPr="00A220C7" w:rsidRDefault="00985873">
      <w:pPr>
        <w:spacing w:line="360" w:lineRule="exact"/>
        <w:ind w:firstLineChars="200" w:firstLine="560"/>
        <w:rPr>
          <w:sz w:val="28"/>
          <w:szCs w:val="28"/>
        </w:rPr>
      </w:pPr>
    </w:p>
    <w:p w:rsidR="00985873" w:rsidRPr="00A220C7" w:rsidRDefault="00985873">
      <w:pPr>
        <w:spacing w:line="360" w:lineRule="exact"/>
        <w:ind w:firstLineChars="200" w:firstLine="560"/>
        <w:rPr>
          <w:sz w:val="28"/>
          <w:szCs w:val="28"/>
        </w:rPr>
      </w:pPr>
    </w:p>
    <w:p w:rsidR="00985873" w:rsidRPr="00A220C7" w:rsidRDefault="00985873">
      <w:pPr>
        <w:spacing w:line="360" w:lineRule="exact"/>
        <w:ind w:firstLineChars="200" w:firstLine="560"/>
        <w:rPr>
          <w:sz w:val="28"/>
          <w:szCs w:val="28"/>
        </w:rPr>
      </w:pPr>
    </w:p>
    <w:p w:rsidR="00985873" w:rsidRPr="00A220C7" w:rsidRDefault="00985873">
      <w:pPr>
        <w:spacing w:line="360" w:lineRule="exact"/>
        <w:ind w:firstLineChars="200" w:firstLine="560"/>
        <w:rPr>
          <w:sz w:val="28"/>
          <w:szCs w:val="28"/>
        </w:rPr>
      </w:pPr>
    </w:p>
    <w:p w:rsidR="00985873" w:rsidRPr="00A220C7" w:rsidRDefault="00985873">
      <w:pPr>
        <w:spacing w:line="360" w:lineRule="exact"/>
        <w:ind w:firstLineChars="200" w:firstLine="560"/>
        <w:rPr>
          <w:sz w:val="28"/>
          <w:szCs w:val="28"/>
        </w:rPr>
      </w:pPr>
    </w:p>
    <w:p w:rsidR="00985873" w:rsidRPr="00A220C7" w:rsidRDefault="00985873">
      <w:pPr>
        <w:spacing w:line="360" w:lineRule="exact"/>
        <w:ind w:firstLineChars="200" w:firstLine="560"/>
        <w:rPr>
          <w:sz w:val="28"/>
          <w:szCs w:val="28"/>
        </w:rPr>
      </w:pPr>
    </w:p>
    <w:p w:rsidR="00985873" w:rsidRPr="00A220C7" w:rsidRDefault="00985873">
      <w:pPr>
        <w:spacing w:line="360" w:lineRule="exact"/>
        <w:ind w:firstLineChars="200" w:firstLine="560"/>
        <w:rPr>
          <w:sz w:val="28"/>
          <w:szCs w:val="28"/>
        </w:rPr>
      </w:pPr>
    </w:p>
    <w:p w:rsidR="00985873" w:rsidRPr="00A220C7" w:rsidRDefault="00985873">
      <w:pPr>
        <w:pStyle w:val="afc"/>
        <w:outlineLvl w:val="0"/>
      </w:pPr>
    </w:p>
    <w:p w:rsidR="00985873" w:rsidRPr="00A220C7" w:rsidRDefault="00647C27">
      <w:pPr>
        <w:pStyle w:val="afc"/>
        <w:jc w:val="center"/>
        <w:outlineLvl w:val="0"/>
        <w:rPr>
          <w:b/>
          <w:sz w:val="24"/>
        </w:rPr>
      </w:pPr>
      <w:bookmarkStart w:id="1243" w:name="_Toc389065360"/>
      <w:r w:rsidRPr="00A220C7">
        <w:rPr>
          <w:b/>
          <w:sz w:val="24"/>
        </w:rPr>
        <w:br w:type="page"/>
      </w:r>
      <w:r w:rsidRPr="00A220C7">
        <w:rPr>
          <w:b/>
          <w:sz w:val="24"/>
        </w:rPr>
        <w:lastRenderedPageBreak/>
        <w:t>一、施工组织设计</w:t>
      </w:r>
      <w:bookmarkEnd w:id="1243"/>
    </w:p>
    <w:p w:rsidR="00985873" w:rsidRPr="00A220C7" w:rsidRDefault="00647C27">
      <w:pPr>
        <w:spacing w:line="460" w:lineRule="exact"/>
        <w:ind w:firstLineChars="200" w:firstLine="420"/>
        <w:rPr>
          <w:szCs w:val="21"/>
        </w:rPr>
      </w:pPr>
      <w:r w:rsidRPr="00A220C7">
        <w:rPr>
          <w:szCs w:val="21"/>
        </w:rPr>
        <w:t>1</w:t>
      </w:r>
      <w:r w:rsidRPr="00A220C7">
        <w:rPr>
          <w:szCs w:val="21"/>
        </w:rPr>
        <w:t>、</w:t>
      </w:r>
      <w:bookmarkEnd w:id="1239"/>
      <w:bookmarkEnd w:id="1240"/>
      <w:bookmarkEnd w:id="1241"/>
      <w:bookmarkEnd w:id="1242"/>
      <w:r w:rsidRPr="00A220C7">
        <w:rPr>
          <w:szCs w:val="21"/>
        </w:rPr>
        <w:t>投标人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985873" w:rsidRPr="00A220C7" w:rsidRDefault="00647C27">
      <w:pPr>
        <w:spacing w:line="460" w:lineRule="exact"/>
        <w:ind w:firstLineChars="200" w:firstLine="420"/>
        <w:rPr>
          <w:szCs w:val="21"/>
        </w:rPr>
      </w:pPr>
      <w:r w:rsidRPr="00A220C7">
        <w:rPr>
          <w:szCs w:val="21"/>
        </w:rPr>
        <w:t>2</w:t>
      </w:r>
      <w:r w:rsidRPr="00A220C7">
        <w:rPr>
          <w:szCs w:val="21"/>
        </w:rPr>
        <w:t>．施工组织设计除采用文字表述外可附下列图表，图表及格式要求附后。</w:t>
      </w:r>
    </w:p>
    <w:p w:rsidR="00985873" w:rsidRPr="00A220C7" w:rsidRDefault="00647C27">
      <w:pPr>
        <w:spacing w:line="460" w:lineRule="exact"/>
        <w:ind w:firstLineChars="200" w:firstLine="420"/>
        <w:rPr>
          <w:szCs w:val="21"/>
        </w:rPr>
      </w:pPr>
      <w:r w:rsidRPr="00A220C7">
        <w:rPr>
          <w:szCs w:val="21"/>
        </w:rPr>
        <w:t>附表</w:t>
      </w:r>
      <w:proofErr w:type="gramStart"/>
      <w:r w:rsidRPr="00A220C7">
        <w:rPr>
          <w:szCs w:val="21"/>
        </w:rPr>
        <w:t>一</w:t>
      </w:r>
      <w:proofErr w:type="gramEnd"/>
      <w:r w:rsidRPr="00A220C7">
        <w:rPr>
          <w:szCs w:val="21"/>
        </w:rPr>
        <w:t xml:space="preserve">  </w:t>
      </w:r>
      <w:r w:rsidRPr="00A220C7">
        <w:rPr>
          <w:szCs w:val="21"/>
        </w:rPr>
        <w:t>拟投入本工程的主要施工设备表</w:t>
      </w:r>
    </w:p>
    <w:p w:rsidR="00985873" w:rsidRPr="00A220C7" w:rsidRDefault="00647C27">
      <w:pPr>
        <w:spacing w:line="460" w:lineRule="exact"/>
        <w:ind w:firstLineChars="200" w:firstLine="420"/>
        <w:rPr>
          <w:szCs w:val="21"/>
        </w:rPr>
      </w:pPr>
      <w:r w:rsidRPr="00A220C7">
        <w:rPr>
          <w:szCs w:val="21"/>
        </w:rPr>
        <w:t>附表二</w:t>
      </w:r>
      <w:r w:rsidRPr="00A220C7">
        <w:rPr>
          <w:szCs w:val="21"/>
        </w:rPr>
        <w:t xml:space="preserve">  </w:t>
      </w:r>
      <w:r w:rsidRPr="00A220C7">
        <w:rPr>
          <w:szCs w:val="21"/>
        </w:rPr>
        <w:t>拟配备本工程的试验和检测仪器设备表</w:t>
      </w:r>
    </w:p>
    <w:p w:rsidR="00985873" w:rsidRPr="00A220C7" w:rsidRDefault="00647C27">
      <w:pPr>
        <w:spacing w:line="460" w:lineRule="exact"/>
        <w:ind w:firstLineChars="200" w:firstLine="420"/>
        <w:rPr>
          <w:szCs w:val="21"/>
        </w:rPr>
      </w:pPr>
      <w:r w:rsidRPr="00A220C7">
        <w:rPr>
          <w:szCs w:val="21"/>
        </w:rPr>
        <w:t>附表三</w:t>
      </w:r>
      <w:r w:rsidRPr="00A220C7">
        <w:rPr>
          <w:szCs w:val="21"/>
        </w:rPr>
        <w:t xml:space="preserve">  </w:t>
      </w:r>
      <w:r w:rsidRPr="00A220C7">
        <w:rPr>
          <w:szCs w:val="21"/>
        </w:rPr>
        <w:t>劳动力计划表</w:t>
      </w:r>
    </w:p>
    <w:p w:rsidR="00985873" w:rsidRPr="00A220C7" w:rsidRDefault="00647C27">
      <w:pPr>
        <w:spacing w:line="460" w:lineRule="exact"/>
        <w:ind w:firstLineChars="200" w:firstLine="420"/>
        <w:rPr>
          <w:szCs w:val="21"/>
        </w:rPr>
      </w:pPr>
      <w:r w:rsidRPr="00A220C7">
        <w:rPr>
          <w:szCs w:val="21"/>
        </w:rPr>
        <w:t>附表四</w:t>
      </w:r>
      <w:r w:rsidRPr="00A220C7">
        <w:rPr>
          <w:szCs w:val="21"/>
        </w:rPr>
        <w:t xml:space="preserve">  </w:t>
      </w:r>
      <w:r w:rsidRPr="00A220C7">
        <w:rPr>
          <w:szCs w:val="21"/>
        </w:rPr>
        <w:t>计划开、竣工日期和施工进度网络图</w:t>
      </w:r>
    </w:p>
    <w:p w:rsidR="00985873" w:rsidRPr="00A220C7" w:rsidRDefault="00647C27">
      <w:pPr>
        <w:spacing w:line="460" w:lineRule="exact"/>
        <w:ind w:firstLineChars="200" w:firstLine="420"/>
        <w:rPr>
          <w:szCs w:val="21"/>
        </w:rPr>
      </w:pPr>
      <w:r w:rsidRPr="00A220C7">
        <w:rPr>
          <w:szCs w:val="21"/>
        </w:rPr>
        <w:t>附表五</w:t>
      </w:r>
      <w:r w:rsidRPr="00A220C7">
        <w:rPr>
          <w:szCs w:val="21"/>
        </w:rPr>
        <w:t xml:space="preserve">  </w:t>
      </w:r>
      <w:r w:rsidRPr="00A220C7">
        <w:rPr>
          <w:szCs w:val="21"/>
        </w:rPr>
        <w:t>施工总平面图</w:t>
      </w:r>
    </w:p>
    <w:p w:rsidR="00985873" w:rsidRPr="00A220C7" w:rsidRDefault="00647C27">
      <w:pPr>
        <w:spacing w:line="460" w:lineRule="exact"/>
        <w:ind w:firstLineChars="200" w:firstLine="420"/>
        <w:rPr>
          <w:szCs w:val="21"/>
        </w:rPr>
      </w:pPr>
      <w:r w:rsidRPr="00A220C7">
        <w:rPr>
          <w:szCs w:val="21"/>
        </w:rPr>
        <w:t>附表六</w:t>
      </w:r>
      <w:r w:rsidRPr="00A220C7">
        <w:rPr>
          <w:szCs w:val="21"/>
        </w:rPr>
        <w:t xml:space="preserve">  </w:t>
      </w:r>
      <w:r w:rsidRPr="00A220C7">
        <w:rPr>
          <w:szCs w:val="21"/>
        </w:rPr>
        <w:t>临时用地表</w:t>
      </w:r>
    </w:p>
    <w:p w:rsidR="00985873" w:rsidRPr="00A220C7" w:rsidRDefault="00985873">
      <w:pPr>
        <w:spacing w:line="460" w:lineRule="exact"/>
        <w:ind w:firstLineChars="200" w:firstLine="420"/>
        <w:rPr>
          <w:szCs w:val="21"/>
        </w:rPr>
      </w:pPr>
    </w:p>
    <w:p w:rsidR="00985873" w:rsidRPr="00A220C7" w:rsidRDefault="00647C27">
      <w:pPr>
        <w:rPr>
          <w:szCs w:val="21"/>
        </w:rPr>
      </w:pPr>
      <w:r w:rsidRPr="00A220C7">
        <w:t>附表</w:t>
      </w:r>
      <w:proofErr w:type="gramStart"/>
      <w:r w:rsidRPr="00A220C7">
        <w:t>一</w:t>
      </w:r>
      <w:proofErr w:type="gramEnd"/>
      <w:r w:rsidRPr="00A220C7">
        <w:t>：拟投入本</w:t>
      </w:r>
      <w:r w:rsidRPr="00A220C7">
        <w:rPr>
          <w:szCs w:val="21"/>
        </w:rPr>
        <w:t>工程</w:t>
      </w:r>
      <w:r w:rsidRPr="00A220C7">
        <w:t>的主要施工设备表</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8"/>
        <w:gridCol w:w="1226"/>
        <w:gridCol w:w="851"/>
        <w:gridCol w:w="708"/>
        <w:gridCol w:w="709"/>
        <w:gridCol w:w="851"/>
        <w:gridCol w:w="1134"/>
        <w:gridCol w:w="992"/>
        <w:gridCol w:w="1134"/>
        <w:gridCol w:w="992"/>
      </w:tblGrid>
      <w:tr w:rsidR="00985873" w:rsidRPr="00A220C7">
        <w:trPr>
          <w:trHeight w:val="917"/>
          <w:jc w:val="center"/>
        </w:trPr>
        <w:tc>
          <w:tcPr>
            <w:tcW w:w="758" w:type="dxa"/>
            <w:vAlign w:val="center"/>
          </w:tcPr>
          <w:p w:rsidR="00985873" w:rsidRPr="00A220C7" w:rsidRDefault="00647C27">
            <w:pPr>
              <w:jc w:val="center"/>
              <w:rPr>
                <w:szCs w:val="21"/>
              </w:rPr>
            </w:pPr>
            <w:r w:rsidRPr="00A220C7">
              <w:rPr>
                <w:szCs w:val="21"/>
              </w:rPr>
              <w:t>序号</w:t>
            </w:r>
          </w:p>
        </w:tc>
        <w:tc>
          <w:tcPr>
            <w:tcW w:w="1226" w:type="dxa"/>
            <w:vAlign w:val="center"/>
          </w:tcPr>
          <w:p w:rsidR="00985873" w:rsidRPr="00A220C7" w:rsidRDefault="00647C27">
            <w:pPr>
              <w:jc w:val="center"/>
              <w:rPr>
                <w:szCs w:val="21"/>
              </w:rPr>
            </w:pPr>
            <w:r w:rsidRPr="00A220C7">
              <w:rPr>
                <w:szCs w:val="21"/>
              </w:rPr>
              <w:t>设备名称</w:t>
            </w:r>
          </w:p>
        </w:tc>
        <w:tc>
          <w:tcPr>
            <w:tcW w:w="851" w:type="dxa"/>
            <w:vAlign w:val="center"/>
          </w:tcPr>
          <w:p w:rsidR="00985873" w:rsidRPr="00A220C7" w:rsidRDefault="00647C27">
            <w:pPr>
              <w:jc w:val="center"/>
              <w:rPr>
                <w:szCs w:val="21"/>
              </w:rPr>
            </w:pPr>
            <w:r w:rsidRPr="00A220C7">
              <w:rPr>
                <w:szCs w:val="21"/>
              </w:rPr>
              <w:t>型号</w:t>
            </w:r>
          </w:p>
          <w:p w:rsidR="00985873" w:rsidRPr="00A220C7" w:rsidRDefault="00647C27">
            <w:pPr>
              <w:jc w:val="center"/>
              <w:rPr>
                <w:szCs w:val="21"/>
              </w:rPr>
            </w:pPr>
            <w:r w:rsidRPr="00A220C7">
              <w:rPr>
                <w:szCs w:val="21"/>
              </w:rPr>
              <w:t>规格</w:t>
            </w:r>
          </w:p>
        </w:tc>
        <w:tc>
          <w:tcPr>
            <w:tcW w:w="708" w:type="dxa"/>
            <w:vAlign w:val="center"/>
          </w:tcPr>
          <w:p w:rsidR="00985873" w:rsidRPr="00A220C7" w:rsidRDefault="00647C27">
            <w:pPr>
              <w:jc w:val="center"/>
              <w:rPr>
                <w:szCs w:val="21"/>
              </w:rPr>
            </w:pPr>
            <w:r w:rsidRPr="00A220C7">
              <w:rPr>
                <w:szCs w:val="21"/>
              </w:rPr>
              <w:t>数量</w:t>
            </w:r>
          </w:p>
        </w:tc>
        <w:tc>
          <w:tcPr>
            <w:tcW w:w="709" w:type="dxa"/>
            <w:vAlign w:val="center"/>
          </w:tcPr>
          <w:p w:rsidR="00985873" w:rsidRPr="00A220C7" w:rsidRDefault="00647C27">
            <w:pPr>
              <w:jc w:val="center"/>
              <w:rPr>
                <w:szCs w:val="21"/>
              </w:rPr>
            </w:pPr>
            <w:r w:rsidRPr="00A220C7">
              <w:rPr>
                <w:szCs w:val="21"/>
              </w:rPr>
              <w:t>国别</w:t>
            </w:r>
          </w:p>
          <w:p w:rsidR="00985873" w:rsidRPr="00A220C7" w:rsidRDefault="00647C27">
            <w:pPr>
              <w:jc w:val="center"/>
              <w:rPr>
                <w:szCs w:val="21"/>
              </w:rPr>
            </w:pPr>
            <w:r w:rsidRPr="00A220C7">
              <w:rPr>
                <w:szCs w:val="21"/>
              </w:rPr>
              <w:t>产地</w:t>
            </w:r>
          </w:p>
        </w:tc>
        <w:tc>
          <w:tcPr>
            <w:tcW w:w="851" w:type="dxa"/>
            <w:vAlign w:val="center"/>
          </w:tcPr>
          <w:p w:rsidR="00985873" w:rsidRPr="00A220C7" w:rsidRDefault="00647C27">
            <w:pPr>
              <w:jc w:val="center"/>
              <w:rPr>
                <w:szCs w:val="21"/>
              </w:rPr>
            </w:pPr>
            <w:r w:rsidRPr="00A220C7">
              <w:rPr>
                <w:szCs w:val="21"/>
              </w:rPr>
              <w:t>制造</w:t>
            </w:r>
          </w:p>
          <w:p w:rsidR="00985873" w:rsidRPr="00A220C7" w:rsidRDefault="00647C27">
            <w:pPr>
              <w:jc w:val="center"/>
              <w:rPr>
                <w:szCs w:val="21"/>
              </w:rPr>
            </w:pPr>
            <w:r w:rsidRPr="00A220C7">
              <w:rPr>
                <w:szCs w:val="21"/>
              </w:rPr>
              <w:t>年份</w:t>
            </w:r>
          </w:p>
        </w:tc>
        <w:tc>
          <w:tcPr>
            <w:tcW w:w="1134" w:type="dxa"/>
            <w:vAlign w:val="center"/>
          </w:tcPr>
          <w:p w:rsidR="00985873" w:rsidRPr="00A220C7" w:rsidRDefault="00647C27">
            <w:pPr>
              <w:jc w:val="center"/>
              <w:rPr>
                <w:szCs w:val="21"/>
              </w:rPr>
            </w:pPr>
            <w:r w:rsidRPr="00A220C7">
              <w:rPr>
                <w:szCs w:val="21"/>
              </w:rPr>
              <w:t>额定功率</w:t>
            </w:r>
          </w:p>
          <w:p w:rsidR="00985873" w:rsidRPr="00A220C7" w:rsidRDefault="00647C27">
            <w:pPr>
              <w:jc w:val="center"/>
              <w:rPr>
                <w:szCs w:val="21"/>
              </w:rPr>
            </w:pPr>
            <w:r w:rsidRPr="00A220C7">
              <w:rPr>
                <w:szCs w:val="21"/>
              </w:rPr>
              <w:t>（</w:t>
            </w:r>
            <w:r w:rsidRPr="00A220C7">
              <w:rPr>
                <w:szCs w:val="21"/>
              </w:rPr>
              <w:t>KW</w:t>
            </w:r>
            <w:r w:rsidRPr="00A220C7">
              <w:rPr>
                <w:szCs w:val="21"/>
              </w:rPr>
              <w:t>）</w:t>
            </w:r>
          </w:p>
        </w:tc>
        <w:tc>
          <w:tcPr>
            <w:tcW w:w="992" w:type="dxa"/>
            <w:vAlign w:val="center"/>
          </w:tcPr>
          <w:p w:rsidR="00985873" w:rsidRPr="00A220C7" w:rsidRDefault="00647C27">
            <w:pPr>
              <w:jc w:val="center"/>
              <w:rPr>
                <w:szCs w:val="21"/>
              </w:rPr>
            </w:pPr>
            <w:r w:rsidRPr="00A220C7">
              <w:rPr>
                <w:szCs w:val="21"/>
              </w:rPr>
              <w:t>生产</w:t>
            </w:r>
          </w:p>
          <w:p w:rsidR="00985873" w:rsidRPr="00A220C7" w:rsidRDefault="00647C27">
            <w:pPr>
              <w:jc w:val="center"/>
              <w:rPr>
                <w:szCs w:val="21"/>
              </w:rPr>
            </w:pPr>
            <w:r w:rsidRPr="00A220C7">
              <w:rPr>
                <w:szCs w:val="21"/>
              </w:rPr>
              <w:t>能力</w:t>
            </w:r>
          </w:p>
        </w:tc>
        <w:tc>
          <w:tcPr>
            <w:tcW w:w="1134" w:type="dxa"/>
            <w:vAlign w:val="center"/>
          </w:tcPr>
          <w:p w:rsidR="00985873" w:rsidRPr="00A220C7" w:rsidRDefault="00647C27">
            <w:pPr>
              <w:jc w:val="center"/>
              <w:rPr>
                <w:szCs w:val="21"/>
              </w:rPr>
            </w:pPr>
            <w:r w:rsidRPr="00A220C7">
              <w:rPr>
                <w:szCs w:val="21"/>
              </w:rPr>
              <w:t>用于施</w:t>
            </w:r>
          </w:p>
          <w:p w:rsidR="00985873" w:rsidRPr="00A220C7" w:rsidRDefault="00647C27">
            <w:pPr>
              <w:jc w:val="center"/>
              <w:rPr>
                <w:szCs w:val="21"/>
              </w:rPr>
            </w:pPr>
            <w:r w:rsidRPr="00A220C7">
              <w:rPr>
                <w:szCs w:val="21"/>
              </w:rPr>
              <w:t>工部位</w:t>
            </w:r>
          </w:p>
        </w:tc>
        <w:tc>
          <w:tcPr>
            <w:tcW w:w="992" w:type="dxa"/>
            <w:vAlign w:val="center"/>
          </w:tcPr>
          <w:p w:rsidR="00985873" w:rsidRPr="00A220C7" w:rsidRDefault="00647C27">
            <w:pPr>
              <w:jc w:val="center"/>
              <w:rPr>
                <w:szCs w:val="21"/>
              </w:rPr>
            </w:pPr>
            <w:r w:rsidRPr="00A220C7">
              <w:rPr>
                <w:szCs w:val="21"/>
              </w:rPr>
              <w:t>备注</w:t>
            </w:r>
          </w:p>
        </w:tc>
      </w:tr>
      <w:tr w:rsidR="00985873" w:rsidRPr="00A220C7">
        <w:trPr>
          <w:trHeight w:val="454"/>
          <w:jc w:val="center"/>
        </w:trPr>
        <w:tc>
          <w:tcPr>
            <w:tcW w:w="758" w:type="dxa"/>
          </w:tcPr>
          <w:p w:rsidR="00985873" w:rsidRPr="00A220C7" w:rsidRDefault="00985873">
            <w:pPr>
              <w:spacing w:line="360" w:lineRule="auto"/>
              <w:rPr>
                <w:szCs w:val="21"/>
              </w:rPr>
            </w:pPr>
          </w:p>
        </w:tc>
        <w:tc>
          <w:tcPr>
            <w:tcW w:w="1226" w:type="dxa"/>
          </w:tcPr>
          <w:p w:rsidR="00985873" w:rsidRPr="00A220C7" w:rsidRDefault="00985873">
            <w:pPr>
              <w:spacing w:line="360" w:lineRule="auto"/>
              <w:ind w:firstLineChars="200" w:firstLine="420"/>
              <w:rPr>
                <w:szCs w:val="21"/>
              </w:rPr>
            </w:pPr>
          </w:p>
        </w:tc>
        <w:tc>
          <w:tcPr>
            <w:tcW w:w="851" w:type="dxa"/>
          </w:tcPr>
          <w:p w:rsidR="00985873" w:rsidRPr="00A220C7" w:rsidRDefault="00985873">
            <w:pPr>
              <w:spacing w:line="360" w:lineRule="auto"/>
              <w:rPr>
                <w:szCs w:val="21"/>
              </w:rPr>
            </w:pPr>
          </w:p>
        </w:tc>
        <w:tc>
          <w:tcPr>
            <w:tcW w:w="708" w:type="dxa"/>
          </w:tcPr>
          <w:p w:rsidR="00985873" w:rsidRPr="00A220C7" w:rsidRDefault="00985873">
            <w:pPr>
              <w:spacing w:line="360" w:lineRule="auto"/>
              <w:rPr>
                <w:szCs w:val="21"/>
              </w:rPr>
            </w:pPr>
          </w:p>
        </w:tc>
        <w:tc>
          <w:tcPr>
            <w:tcW w:w="709" w:type="dxa"/>
          </w:tcPr>
          <w:p w:rsidR="00985873" w:rsidRPr="00A220C7" w:rsidRDefault="00985873">
            <w:pPr>
              <w:spacing w:line="360" w:lineRule="auto"/>
              <w:rPr>
                <w:szCs w:val="21"/>
              </w:rPr>
            </w:pPr>
          </w:p>
        </w:tc>
        <w:tc>
          <w:tcPr>
            <w:tcW w:w="851" w:type="dxa"/>
          </w:tcPr>
          <w:p w:rsidR="00985873" w:rsidRPr="00A220C7" w:rsidRDefault="00985873">
            <w:pPr>
              <w:spacing w:line="360" w:lineRule="auto"/>
              <w:rPr>
                <w:szCs w:val="21"/>
              </w:rPr>
            </w:pPr>
          </w:p>
        </w:tc>
        <w:tc>
          <w:tcPr>
            <w:tcW w:w="1134" w:type="dxa"/>
          </w:tcPr>
          <w:p w:rsidR="00985873" w:rsidRPr="00A220C7" w:rsidRDefault="00985873">
            <w:pPr>
              <w:spacing w:line="360" w:lineRule="auto"/>
              <w:rPr>
                <w:szCs w:val="21"/>
              </w:rPr>
            </w:pPr>
          </w:p>
        </w:tc>
        <w:tc>
          <w:tcPr>
            <w:tcW w:w="992" w:type="dxa"/>
          </w:tcPr>
          <w:p w:rsidR="00985873" w:rsidRPr="00A220C7" w:rsidRDefault="00985873">
            <w:pPr>
              <w:spacing w:line="360" w:lineRule="auto"/>
              <w:rPr>
                <w:szCs w:val="21"/>
              </w:rPr>
            </w:pPr>
          </w:p>
        </w:tc>
        <w:tc>
          <w:tcPr>
            <w:tcW w:w="1134" w:type="dxa"/>
          </w:tcPr>
          <w:p w:rsidR="00985873" w:rsidRPr="00A220C7" w:rsidRDefault="00985873">
            <w:pPr>
              <w:spacing w:line="360" w:lineRule="auto"/>
              <w:rPr>
                <w:szCs w:val="21"/>
              </w:rPr>
            </w:pPr>
          </w:p>
        </w:tc>
        <w:tc>
          <w:tcPr>
            <w:tcW w:w="992" w:type="dxa"/>
          </w:tcPr>
          <w:p w:rsidR="00985873" w:rsidRPr="00A220C7" w:rsidRDefault="00985873">
            <w:pPr>
              <w:spacing w:line="360" w:lineRule="auto"/>
              <w:rPr>
                <w:szCs w:val="21"/>
              </w:rPr>
            </w:pPr>
          </w:p>
        </w:tc>
      </w:tr>
      <w:tr w:rsidR="00985873" w:rsidRPr="00A220C7">
        <w:trPr>
          <w:trHeight w:val="454"/>
          <w:jc w:val="center"/>
        </w:trPr>
        <w:tc>
          <w:tcPr>
            <w:tcW w:w="758" w:type="dxa"/>
          </w:tcPr>
          <w:p w:rsidR="00985873" w:rsidRPr="00A220C7" w:rsidRDefault="00985873">
            <w:pPr>
              <w:spacing w:line="360" w:lineRule="auto"/>
              <w:rPr>
                <w:szCs w:val="21"/>
              </w:rPr>
            </w:pPr>
          </w:p>
        </w:tc>
        <w:tc>
          <w:tcPr>
            <w:tcW w:w="1226" w:type="dxa"/>
          </w:tcPr>
          <w:p w:rsidR="00985873" w:rsidRPr="00A220C7" w:rsidRDefault="00985873">
            <w:pPr>
              <w:spacing w:line="360" w:lineRule="auto"/>
              <w:rPr>
                <w:szCs w:val="21"/>
              </w:rPr>
            </w:pPr>
          </w:p>
        </w:tc>
        <w:tc>
          <w:tcPr>
            <w:tcW w:w="851" w:type="dxa"/>
          </w:tcPr>
          <w:p w:rsidR="00985873" w:rsidRPr="00A220C7" w:rsidRDefault="00985873">
            <w:pPr>
              <w:spacing w:line="360" w:lineRule="auto"/>
              <w:rPr>
                <w:szCs w:val="21"/>
              </w:rPr>
            </w:pPr>
          </w:p>
        </w:tc>
        <w:tc>
          <w:tcPr>
            <w:tcW w:w="708" w:type="dxa"/>
          </w:tcPr>
          <w:p w:rsidR="00985873" w:rsidRPr="00A220C7" w:rsidRDefault="00985873">
            <w:pPr>
              <w:spacing w:line="360" w:lineRule="auto"/>
              <w:rPr>
                <w:szCs w:val="21"/>
              </w:rPr>
            </w:pPr>
          </w:p>
        </w:tc>
        <w:tc>
          <w:tcPr>
            <w:tcW w:w="709" w:type="dxa"/>
          </w:tcPr>
          <w:p w:rsidR="00985873" w:rsidRPr="00A220C7" w:rsidRDefault="00985873">
            <w:pPr>
              <w:spacing w:line="360" w:lineRule="auto"/>
              <w:rPr>
                <w:szCs w:val="21"/>
              </w:rPr>
            </w:pPr>
          </w:p>
        </w:tc>
        <w:tc>
          <w:tcPr>
            <w:tcW w:w="851" w:type="dxa"/>
          </w:tcPr>
          <w:p w:rsidR="00985873" w:rsidRPr="00A220C7" w:rsidRDefault="00985873">
            <w:pPr>
              <w:spacing w:line="360" w:lineRule="auto"/>
              <w:rPr>
                <w:szCs w:val="21"/>
              </w:rPr>
            </w:pPr>
          </w:p>
        </w:tc>
        <w:tc>
          <w:tcPr>
            <w:tcW w:w="1134" w:type="dxa"/>
          </w:tcPr>
          <w:p w:rsidR="00985873" w:rsidRPr="00A220C7" w:rsidRDefault="00985873">
            <w:pPr>
              <w:spacing w:line="360" w:lineRule="auto"/>
              <w:rPr>
                <w:szCs w:val="21"/>
              </w:rPr>
            </w:pPr>
          </w:p>
        </w:tc>
        <w:tc>
          <w:tcPr>
            <w:tcW w:w="992" w:type="dxa"/>
          </w:tcPr>
          <w:p w:rsidR="00985873" w:rsidRPr="00A220C7" w:rsidRDefault="00985873">
            <w:pPr>
              <w:spacing w:line="360" w:lineRule="auto"/>
              <w:rPr>
                <w:szCs w:val="21"/>
              </w:rPr>
            </w:pPr>
          </w:p>
        </w:tc>
        <w:tc>
          <w:tcPr>
            <w:tcW w:w="1134" w:type="dxa"/>
          </w:tcPr>
          <w:p w:rsidR="00985873" w:rsidRPr="00A220C7" w:rsidRDefault="00985873">
            <w:pPr>
              <w:spacing w:line="360" w:lineRule="auto"/>
              <w:rPr>
                <w:szCs w:val="21"/>
              </w:rPr>
            </w:pPr>
          </w:p>
        </w:tc>
        <w:tc>
          <w:tcPr>
            <w:tcW w:w="992" w:type="dxa"/>
          </w:tcPr>
          <w:p w:rsidR="00985873" w:rsidRPr="00A220C7" w:rsidRDefault="00985873">
            <w:pPr>
              <w:spacing w:line="360" w:lineRule="auto"/>
              <w:rPr>
                <w:szCs w:val="21"/>
              </w:rPr>
            </w:pPr>
          </w:p>
        </w:tc>
      </w:tr>
      <w:tr w:rsidR="00985873" w:rsidRPr="00A220C7">
        <w:trPr>
          <w:trHeight w:val="454"/>
          <w:jc w:val="center"/>
        </w:trPr>
        <w:tc>
          <w:tcPr>
            <w:tcW w:w="758" w:type="dxa"/>
          </w:tcPr>
          <w:p w:rsidR="00985873" w:rsidRPr="00A220C7" w:rsidRDefault="00985873">
            <w:pPr>
              <w:spacing w:line="360" w:lineRule="auto"/>
              <w:rPr>
                <w:szCs w:val="21"/>
              </w:rPr>
            </w:pPr>
          </w:p>
        </w:tc>
        <w:tc>
          <w:tcPr>
            <w:tcW w:w="1226" w:type="dxa"/>
          </w:tcPr>
          <w:p w:rsidR="00985873" w:rsidRPr="00A220C7" w:rsidRDefault="00985873">
            <w:pPr>
              <w:spacing w:line="360" w:lineRule="auto"/>
              <w:rPr>
                <w:szCs w:val="21"/>
              </w:rPr>
            </w:pPr>
          </w:p>
        </w:tc>
        <w:tc>
          <w:tcPr>
            <w:tcW w:w="851" w:type="dxa"/>
          </w:tcPr>
          <w:p w:rsidR="00985873" w:rsidRPr="00A220C7" w:rsidRDefault="00985873">
            <w:pPr>
              <w:spacing w:line="360" w:lineRule="auto"/>
              <w:rPr>
                <w:szCs w:val="21"/>
              </w:rPr>
            </w:pPr>
          </w:p>
        </w:tc>
        <w:tc>
          <w:tcPr>
            <w:tcW w:w="708" w:type="dxa"/>
          </w:tcPr>
          <w:p w:rsidR="00985873" w:rsidRPr="00A220C7" w:rsidRDefault="00985873">
            <w:pPr>
              <w:spacing w:line="360" w:lineRule="auto"/>
              <w:rPr>
                <w:szCs w:val="21"/>
              </w:rPr>
            </w:pPr>
          </w:p>
        </w:tc>
        <w:tc>
          <w:tcPr>
            <w:tcW w:w="709" w:type="dxa"/>
          </w:tcPr>
          <w:p w:rsidR="00985873" w:rsidRPr="00A220C7" w:rsidRDefault="00985873">
            <w:pPr>
              <w:spacing w:line="360" w:lineRule="auto"/>
              <w:rPr>
                <w:szCs w:val="21"/>
              </w:rPr>
            </w:pPr>
          </w:p>
        </w:tc>
        <w:tc>
          <w:tcPr>
            <w:tcW w:w="851" w:type="dxa"/>
          </w:tcPr>
          <w:p w:rsidR="00985873" w:rsidRPr="00A220C7" w:rsidRDefault="00985873">
            <w:pPr>
              <w:spacing w:line="360" w:lineRule="auto"/>
              <w:rPr>
                <w:szCs w:val="21"/>
              </w:rPr>
            </w:pPr>
          </w:p>
        </w:tc>
        <w:tc>
          <w:tcPr>
            <w:tcW w:w="1134" w:type="dxa"/>
          </w:tcPr>
          <w:p w:rsidR="00985873" w:rsidRPr="00A220C7" w:rsidRDefault="00985873">
            <w:pPr>
              <w:spacing w:line="360" w:lineRule="auto"/>
              <w:rPr>
                <w:szCs w:val="21"/>
              </w:rPr>
            </w:pPr>
          </w:p>
        </w:tc>
        <w:tc>
          <w:tcPr>
            <w:tcW w:w="992" w:type="dxa"/>
          </w:tcPr>
          <w:p w:rsidR="00985873" w:rsidRPr="00A220C7" w:rsidRDefault="00985873">
            <w:pPr>
              <w:spacing w:line="360" w:lineRule="auto"/>
              <w:rPr>
                <w:szCs w:val="21"/>
              </w:rPr>
            </w:pPr>
          </w:p>
        </w:tc>
        <w:tc>
          <w:tcPr>
            <w:tcW w:w="1134" w:type="dxa"/>
          </w:tcPr>
          <w:p w:rsidR="00985873" w:rsidRPr="00A220C7" w:rsidRDefault="00985873">
            <w:pPr>
              <w:spacing w:line="360" w:lineRule="auto"/>
              <w:rPr>
                <w:szCs w:val="21"/>
              </w:rPr>
            </w:pPr>
          </w:p>
        </w:tc>
        <w:tc>
          <w:tcPr>
            <w:tcW w:w="992" w:type="dxa"/>
          </w:tcPr>
          <w:p w:rsidR="00985873" w:rsidRPr="00A220C7" w:rsidRDefault="00985873">
            <w:pPr>
              <w:spacing w:line="360" w:lineRule="auto"/>
              <w:rPr>
                <w:szCs w:val="21"/>
              </w:rPr>
            </w:pPr>
          </w:p>
        </w:tc>
      </w:tr>
      <w:tr w:rsidR="00985873" w:rsidRPr="00A220C7">
        <w:trPr>
          <w:trHeight w:val="454"/>
          <w:jc w:val="center"/>
        </w:trPr>
        <w:tc>
          <w:tcPr>
            <w:tcW w:w="758" w:type="dxa"/>
          </w:tcPr>
          <w:p w:rsidR="00985873" w:rsidRPr="00A220C7" w:rsidRDefault="00985873">
            <w:pPr>
              <w:spacing w:line="360" w:lineRule="auto"/>
              <w:rPr>
                <w:szCs w:val="21"/>
              </w:rPr>
            </w:pPr>
          </w:p>
        </w:tc>
        <w:tc>
          <w:tcPr>
            <w:tcW w:w="1226" w:type="dxa"/>
          </w:tcPr>
          <w:p w:rsidR="00985873" w:rsidRPr="00A220C7" w:rsidRDefault="00985873">
            <w:pPr>
              <w:spacing w:line="360" w:lineRule="auto"/>
              <w:rPr>
                <w:szCs w:val="21"/>
              </w:rPr>
            </w:pPr>
          </w:p>
        </w:tc>
        <w:tc>
          <w:tcPr>
            <w:tcW w:w="851" w:type="dxa"/>
          </w:tcPr>
          <w:p w:rsidR="00985873" w:rsidRPr="00A220C7" w:rsidRDefault="00985873">
            <w:pPr>
              <w:spacing w:line="360" w:lineRule="auto"/>
              <w:rPr>
                <w:szCs w:val="21"/>
              </w:rPr>
            </w:pPr>
          </w:p>
        </w:tc>
        <w:tc>
          <w:tcPr>
            <w:tcW w:w="708" w:type="dxa"/>
          </w:tcPr>
          <w:p w:rsidR="00985873" w:rsidRPr="00A220C7" w:rsidRDefault="00985873">
            <w:pPr>
              <w:spacing w:line="360" w:lineRule="auto"/>
              <w:rPr>
                <w:szCs w:val="21"/>
              </w:rPr>
            </w:pPr>
          </w:p>
        </w:tc>
        <w:tc>
          <w:tcPr>
            <w:tcW w:w="709" w:type="dxa"/>
          </w:tcPr>
          <w:p w:rsidR="00985873" w:rsidRPr="00A220C7" w:rsidRDefault="00985873">
            <w:pPr>
              <w:spacing w:line="360" w:lineRule="auto"/>
              <w:rPr>
                <w:szCs w:val="21"/>
              </w:rPr>
            </w:pPr>
          </w:p>
        </w:tc>
        <w:tc>
          <w:tcPr>
            <w:tcW w:w="851" w:type="dxa"/>
          </w:tcPr>
          <w:p w:rsidR="00985873" w:rsidRPr="00A220C7" w:rsidRDefault="00985873">
            <w:pPr>
              <w:spacing w:line="360" w:lineRule="auto"/>
              <w:rPr>
                <w:szCs w:val="21"/>
              </w:rPr>
            </w:pPr>
          </w:p>
        </w:tc>
        <w:tc>
          <w:tcPr>
            <w:tcW w:w="1134" w:type="dxa"/>
          </w:tcPr>
          <w:p w:rsidR="00985873" w:rsidRPr="00A220C7" w:rsidRDefault="00985873">
            <w:pPr>
              <w:spacing w:line="360" w:lineRule="auto"/>
              <w:rPr>
                <w:szCs w:val="21"/>
              </w:rPr>
            </w:pPr>
          </w:p>
        </w:tc>
        <w:tc>
          <w:tcPr>
            <w:tcW w:w="992" w:type="dxa"/>
          </w:tcPr>
          <w:p w:rsidR="00985873" w:rsidRPr="00A220C7" w:rsidRDefault="00985873">
            <w:pPr>
              <w:spacing w:line="360" w:lineRule="auto"/>
              <w:rPr>
                <w:szCs w:val="21"/>
              </w:rPr>
            </w:pPr>
          </w:p>
        </w:tc>
        <w:tc>
          <w:tcPr>
            <w:tcW w:w="1134" w:type="dxa"/>
          </w:tcPr>
          <w:p w:rsidR="00985873" w:rsidRPr="00A220C7" w:rsidRDefault="00985873">
            <w:pPr>
              <w:spacing w:line="360" w:lineRule="auto"/>
              <w:rPr>
                <w:szCs w:val="21"/>
              </w:rPr>
            </w:pPr>
          </w:p>
        </w:tc>
        <w:tc>
          <w:tcPr>
            <w:tcW w:w="992" w:type="dxa"/>
          </w:tcPr>
          <w:p w:rsidR="00985873" w:rsidRPr="00A220C7" w:rsidRDefault="00985873">
            <w:pPr>
              <w:spacing w:line="360" w:lineRule="auto"/>
              <w:rPr>
                <w:szCs w:val="21"/>
              </w:rPr>
            </w:pPr>
          </w:p>
        </w:tc>
      </w:tr>
      <w:tr w:rsidR="00985873" w:rsidRPr="00A220C7">
        <w:trPr>
          <w:trHeight w:val="454"/>
          <w:jc w:val="center"/>
        </w:trPr>
        <w:tc>
          <w:tcPr>
            <w:tcW w:w="758" w:type="dxa"/>
          </w:tcPr>
          <w:p w:rsidR="00985873" w:rsidRPr="00A220C7" w:rsidRDefault="00985873">
            <w:pPr>
              <w:spacing w:line="360" w:lineRule="auto"/>
              <w:rPr>
                <w:szCs w:val="21"/>
              </w:rPr>
            </w:pPr>
          </w:p>
        </w:tc>
        <w:tc>
          <w:tcPr>
            <w:tcW w:w="1226" w:type="dxa"/>
          </w:tcPr>
          <w:p w:rsidR="00985873" w:rsidRPr="00A220C7" w:rsidRDefault="00985873">
            <w:pPr>
              <w:spacing w:line="360" w:lineRule="auto"/>
              <w:rPr>
                <w:szCs w:val="21"/>
              </w:rPr>
            </w:pPr>
          </w:p>
        </w:tc>
        <w:tc>
          <w:tcPr>
            <w:tcW w:w="851" w:type="dxa"/>
          </w:tcPr>
          <w:p w:rsidR="00985873" w:rsidRPr="00A220C7" w:rsidRDefault="00985873">
            <w:pPr>
              <w:spacing w:line="360" w:lineRule="auto"/>
              <w:rPr>
                <w:szCs w:val="21"/>
              </w:rPr>
            </w:pPr>
          </w:p>
        </w:tc>
        <w:tc>
          <w:tcPr>
            <w:tcW w:w="708" w:type="dxa"/>
          </w:tcPr>
          <w:p w:rsidR="00985873" w:rsidRPr="00A220C7" w:rsidRDefault="00985873">
            <w:pPr>
              <w:spacing w:line="360" w:lineRule="auto"/>
              <w:rPr>
                <w:szCs w:val="21"/>
              </w:rPr>
            </w:pPr>
          </w:p>
        </w:tc>
        <w:tc>
          <w:tcPr>
            <w:tcW w:w="709" w:type="dxa"/>
          </w:tcPr>
          <w:p w:rsidR="00985873" w:rsidRPr="00A220C7" w:rsidRDefault="00985873">
            <w:pPr>
              <w:spacing w:line="360" w:lineRule="auto"/>
              <w:rPr>
                <w:szCs w:val="21"/>
              </w:rPr>
            </w:pPr>
          </w:p>
        </w:tc>
        <w:tc>
          <w:tcPr>
            <w:tcW w:w="851" w:type="dxa"/>
          </w:tcPr>
          <w:p w:rsidR="00985873" w:rsidRPr="00A220C7" w:rsidRDefault="00985873">
            <w:pPr>
              <w:spacing w:line="360" w:lineRule="auto"/>
              <w:rPr>
                <w:szCs w:val="21"/>
              </w:rPr>
            </w:pPr>
          </w:p>
        </w:tc>
        <w:tc>
          <w:tcPr>
            <w:tcW w:w="1134" w:type="dxa"/>
          </w:tcPr>
          <w:p w:rsidR="00985873" w:rsidRPr="00A220C7" w:rsidRDefault="00985873">
            <w:pPr>
              <w:spacing w:line="360" w:lineRule="auto"/>
              <w:rPr>
                <w:szCs w:val="21"/>
              </w:rPr>
            </w:pPr>
          </w:p>
        </w:tc>
        <w:tc>
          <w:tcPr>
            <w:tcW w:w="992" w:type="dxa"/>
          </w:tcPr>
          <w:p w:rsidR="00985873" w:rsidRPr="00A220C7" w:rsidRDefault="00985873">
            <w:pPr>
              <w:spacing w:line="360" w:lineRule="auto"/>
              <w:rPr>
                <w:szCs w:val="21"/>
              </w:rPr>
            </w:pPr>
          </w:p>
        </w:tc>
        <w:tc>
          <w:tcPr>
            <w:tcW w:w="1134" w:type="dxa"/>
          </w:tcPr>
          <w:p w:rsidR="00985873" w:rsidRPr="00A220C7" w:rsidRDefault="00985873">
            <w:pPr>
              <w:spacing w:line="360" w:lineRule="auto"/>
              <w:rPr>
                <w:szCs w:val="21"/>
              </w:rPr>
            </w:pPr>
          </w:p>
        </w:tc>
        <w:tc>
          <w:tcPr>
            <w:tcW w:w="992" w:type="dxa"/>
          </w:tcPr>
          <w:p w:rsidR="00985873" w:rsidRPr="00A220C7" w:rsidRDefault="00985873">
            <w:pPr>
              <w:spacing w:line="360" w:lineRule="auto"/>
              <w:rPr>
                <w:szCs w:val="21"/>
              </w:rPr>
            </w:pPr>
          </w:p>
        </w:tc>
      </w:tr>
    </w:tbl>
    <w:p w:rsidR="00985873" w:rsidRPr="00A220C7" w:rsidRDefault="00985873"/>
    <w:p w:rsidR="00985873" w:rsidRPr="00A220C7" w:rsidRDefault="00985873"/>
    <w:p w:rsidR="00985873" w:rsidRPr="00A220C7" w:rsidRDefault="00647C27">
      <w:r w:rsidRPr="00A220C7">
        <w:t>附表二：拟配备本工程的试验和检测仪器设备表</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8"/>
        <w:gridCol w:w="1226"/>
        <w:gridCol w:w="851"/>
        <w:gridCol w:w="708"/>
        <w:gridCol w:w="709"/>
        <w:gridCol w:w="1134"/>
        <w:gridCol w:w="1276"/>
        <w:gridCol w:w="1134"/>
        <w:gridCol w:w="1559"/>
      </w:tblGrid>
      <w:tr w:rsidR="00985873" w:rsidRPr="00A220C7">
        <w:trPr>
          <w:jc w:val="center"/>
        </w:trPr>
        <w:tc>
          <w:tcPr>
            <w:tcW w:w="758" w:type="dxa"/>
            <w:vAlign w:val="center"/>
          </w:tcPr>
          <w:p w:rsidR="00985873" w:rsidRPr="00A220C7" w:rsidRDefault="00647C27">
            <w:pPr>
              <w:jc w:val="center"/>
              <w:rPr>
                <w:szCs w:val="21"/>
              </w:rPr>
            </w:pPr>
            <w:r w:rsidRPr="00A220C7">
              <w:rPr>
                <w:szCs w:val="21"/>
              </w:rPr>
              <w:t>序号</w:t>
            </w:r>
          </w:p>
        </w:tc>
        <w:tc>
          <w:tcPr>
            <w:tcW w:w="1226" w:type="dxa"/>
            <w:vAlign w:val="center"/>
          </w:tcPr>
          <w:p w:rsidR="00985873" w:rsidRPr="00A220C7" w:rsidRDefault="00647C27">
            <w:pPr>
              <w:jc w:val="center"/>
              <w:rPr>
                <w:szCs w:val="21"/>
              </w:rPr>
            </w:pPr>
            <w:r w:rsidRPr="00A220C7">
              <w:rPr>
                <w:szCs w:val="21"/>
              </w:rPr>
              <w:t>仪器设备名称</w:t>
            </w:r>
          </w:p>
        </w:tc>
        <w:tc>
          <w:tcPr>
            <w:tcW w:w="851" w:type="dxa"/>
            <w:vAlign w:val="center"/>
          </w:tcPr>
          <w:p w:rsidR="00985873" w:rsidRPr="00A220C7" w:rsidRDefault="00647C27">
            <w:pPr>
              <w:jc w:val="center"/>
              <w:rPr>
                <w:szCs w:val="21"/>
              </w:rPr>
            </w:pPr>
            <w:r w:rsidRPr="00A220C7">
              <w:rPr>
                <w:szCs w:val="21"/>
              </w:rPr>
              <w:t>型号</w:t>
            </w:r>
          </w:p>
          <w:p w:rsidR="00985873" w:rsidRPr="00A220C7" w:rsidRDefault="00647C27">
            <w:pPr>
              <w:jc w:val="center"/>
              <w:rPr>
                <w:szCs w:val="21"/>
              </w:rPr>
            </w:pPr>
            <w:r w:rsidRPr="00A220C7">
              <w:rPr>
                <w:szCs w:val="21"/>
              </w:rPr>
              <w:t>规格</w:t>
            </w:r>
          </w:p>
        </w:tc>
        <w:tc>
          <w:tcPr>
            <w:tcW w:w="708" w:type="dxa"/>
            <w:vAlign w:val="center"/>
          </w:tcPr>
          <w:p w:rsidR="00985873" w:rsidRPr="00A220C7" w:rsidRDefault="00647C27">
            <w:pPr>
              <w:jc w:val="center"/>
              <w:rPr>
                <w:szCs w:val="21"/>
              </w:rPr>
            </w:pPr>
            <w:r w:rsidRPr="00A220C7">
              <w:rPr>
                <w:szCs w:val="21"/>
              </w:rPr>
              <w:t>数量</w:t>
            </w:r>
          </w:p>
        </w:tc>
        <w:tc>
          <w:tcPr>
            <w:tcW w:w="709" w:type="dxa"/>
            <w:vAlign w:val="center"/>
          </w:tcPr>
          <w:p w:rsidR="00985873" w:rsidRPr="00A220C7" w:rsidRDefault="00647C27">
            <w:pPr>
              <w:jc w:val="center"/>
              <w:rPr>
                <w:szCs w:val="21"/>
              </w:rPr>
            </w:pPr>
            <w:r w:rsidRPr="00A220C7">
              <w:rPr>
                <w:szCs w:val="21"/>
              </w:rPr>
              <w:t>国别</w:t>
            </w:r>
          </w:p>
          <w:p w:rsidR="00985873" w:rsidRPr="00A220C7" w:rsidRDefault="00647C27">
            <w:pPr>
              <w:jc w:val="center"/>
              <w:rPr>
                <w:szCs w:val="21"/>
              </w:rPr>
            </w:pPr>
            <w:r w:rsidRPr="00A220C7">
              <w:rPr>
                <w:szCs w:val="21"/>
              </w:rPr>
              <w:t>产地</w:t>
            </w:r>
          </w:p>
        </w:tc>
        <w:tc>
          <w:tcPr>
            <w:tcW w:w="1134" w:type="dxa"/>
            <w:vAlign w:val="center"/>
          </w:tcPr>
          <w:p w:rsidR="00985873" w:rsidRPr="00A220C7" w:rsidRDefault="00647C27">
            <w:pPr>
              <w:jc w:val="center"/>
              <w:rPr>
                <w:szCs w:val="21"/>
              </w:rPr>
            </w:pPr>
            <w:r w:rsidRPr="00A220C7">
              <w:rPr>
                <w:szCs w:val="21"/>
              </w:rPr>
              <w:t>制造年份</w:t>
            </w:r>
          </w:p>
        </w:tc>
        <w:tc>
          <w:tcPr>
            <w:tcW w:w="1276" w:type="dxa"/>
            <w:vAlign w:val="center"/>
          </w:tcPr>
          <w:p w:rsidR="00985873" w:rsidRPr="00A220C7" w:rsidRDefault="00647C27">
            <w:pPr>
              <w:jc w:val="center"/>
              <w:rPr>
                <w:szCs w:val="21"/>
              </w:rPr>
            </w:pPr>
            <w:r w:rsidRPr="00A220C7">
              <w:rPr>
                <w:szCs w:val="21"/>
              </w:rPr>
              <w:t>已使用</w:t>
            </w:r>
          </w:p>
          <w:p w:rsidR="00985873" w:rsidRPr="00A220C7" w:rsidRDefault="00647C27">
            <w:pPr>
              <w:jc w:val="center"/>
              <w:rPr>
                <w:szCs w:val="21"/>
              </w:rPr>
            </w:pPr>
            <w:r w:rsidRPr="00A220C7">
              <w:rPr>
                <w:szCs w:val="21"/>
              </w:rPr>
              <w:t>台时数</w:t>
            </w:r>
          </w:p>
        </w:tc>
        <w:tc>
          <w:tcPr>
            <w:tcW w:w="1134" w:type="dxa"/>
            <w:vAlign w:val="center"/>
          </w:tcPr>
          <w:p w:rsidR="00985873" w:rsidRPr="00A220C7" w:rsidRDefault="00647C27">
            <w:pPr>
              <w:jc w:val="center"/>
              <w:rPr>
                <w:szCs w:val="21"/>
              </w:rPr>
            </w:pPr>
            <w:r w:rsidRPr="00A220C7">
              <w:rPr>
                <w:szCs w:val="21"/>
              </w:rPr>
              <w:t>用途</w:t>
            </w:r>
          </w:p>
        </w:tc>
        <w:tc>
          <w:tcPr>
            <w:tcW w:w="1559" w:type="dxa"/>
            <w:vAlign w:val="center"/>
          </w:tcPr>
          <w:p w:rsidR="00985873" w:rsidRPr="00A220C7" w:rsidRDefault="00647C27">
            <w:pPr>
              <w:jc w:val="center"/>
              <w:rPr>
                <w:szCs w:val="21"/>
              </w:rPr>
            </w:pPr>
            <w:r w:rsidRPr="00A220C7">
              <w:rPr>
                <w:szCs w:val="21"/>
              </w:rPr>
              <w:t>备注</w:t>
            </w:r>
          </w:p>
        </w:tc>
      </w:tr>
      <w:tr w:rsidR="00985873" w:rsidRPr="00A220C7">
        <w:trPr>
          <w:jc w:val="center"/>
        </w:trPr>
        <w:tc>
          <w:tcPr>
            <w:tcW w:w="758" w:type="dxa"/>
            <w:vAlign w:val="center"/>
          </w:tcPr>
          <w:p w:rsidR="00985873" w:rsidRPr="00A220C7" w:rsidRDefault="00985873">
            <w:pPr>
              <w:spacing w:line="360" w:lineRule="auto"/>
              <w:ind w:firstLineChars="200" w:firstLine="420"/>
              <w:rPr>
                <w:szCs w:val="21"/>
              </w:rPr>
            </w:pPr>
          </w:p>
        </w:tc>
        <w:tc>
          <w:tcPr>
            <w:tcW w:w="1226" w:type="dxa"/>
            <w:vAlign w:val="center"/>
          </w:tcPr>
          <w:p w:rsidR="00985873" w:rsidRPr="00A220C7" w:rsidRDefault="00985873">
            <w:pPr>
              <w:spacing w:line="360" w:lineRule="auto"/>
              <w:ind w:firstLineChars="200" w:firstLine="420"/>
              <w:rPr>
                <w:szCs w:val="21"/>
              </w:rPr>
            </w:pPr>
          </w:p>
        </w:tc>
        <w:tc>
          <w:tcPr>
            <w:tcW w:w="851" w:type="dxa"/>
            <w:vAlign w:val="center"/>
          </w:tcPr>
          <w:p w:rsidR="00985873" w:rsidRPr="00A220C7" w:rsidRDefault="00985873">
            <w:pPr>
              <w:spacing w:line="360" w:lineRule="auto"/>
              <w:ind w:firstLineChars="200" w:firstLine="420"/>
              <w:rPr>
                <w:szCs w:val="21"/>
              </w:rPr>
            </w:pPr>
          </w:p>
        </w:tc>
        <w:tc>
          <w:tcPr>
            <w:tcW w:w="708" w:type="dxa"/>
            <w:vAlign w:val="center"/>
          </w:tcPr>
          <w:p w:rsidR="00985873" w:rsidRPr="00A220C7" w:rsidRDefault="00985873">
            <w:pPr>
              <w:spacing w:line="360" w:lineRule="auto"/>
              <w:ind w:firstLineChars="200" w:firstLine="420"/>
              <w:rPr>
                <w:szCs w:val="21"/>
              </w:rPr>
            </w:pPr>
          </w:p>
        </w:tc>
        <w:tc>
          <w:tcPr>
            <w:tcW w:w="709" w:type="dxa"/>
            <w:vAlign w:val="center"/>
          </w:tcPr>
          <w:p w:rsidR="00985873" w:rsidRPr="00A220C7" w:rsidRDefault="00985873">
            <w:pPr>
              <w:spacing w:line="360" w:lineRule="auto"/>
              <w:ind w:firstLineChars="200" w:firstLine="420"/>
              <w:rPr>
                <w:szCs w:val="21"/>
              </w:rPr>
            </w:pPr>
          </w:p>
        </w:tc>
        <w:tc>
          <w:tcPr>
            <w:tcW w:w="1134" w:type="dxa"/>
            <w:vAlign w:val="center"/>
          </w:tcPr>
          <w:p w:rsidR="00985873" w:rsidRPr="00A220C7" w:rsidRDefault="00985873">
            <w:pPr>
              <w:spacing w:line="360" w:lineRule="auto"/>
              <w:ind w:firstLineChars="200" w:firstLine="420"/>
              <w:rPr>
                <w:szCs w:val="21"/>
              </w:rPr>
            </w:pPr>
          </w:p>
        </w:tc>
        <w:tc>
          <w:tcPr>
            <w:tcW w:w="1276" w:type="dxa"/>
            <w:vAlign w:val="center"/>
          </w:tcPr>
          <w:p w:rsidR="00985873" w:rsidRPr="00A220C7" w:rsidRDefault="00985873">
            <w:pPr>
              <w:spacing w:line="360" w:lineRule="auto"/>
              <w:ind w:firstLineChars="200" w:firstLine="420"/>
              <w:rPr>
                <w:szCs w:val="21"/>
              </w:rPr>
            </w:pPr>
          </w:p>
        </w:tc>
        <w:tc>
          <w:tcPr>
            <w:tcW w:w="1134" w:type="dxa"/>
            <w:vAlign w:val="center"/>
          </w:tcPr>
          <w:p w:rsidR="00985873" w:rsidRPr="00A220C7" w:rsidRDefault="00985873">
            <w:pPr>
              <w:spacing w:line="360" w:lineRule="auto"/>
              <w:ind w:firstLineChars="200" w:firstLine="420"/>
              <w:rPr>
                <w:szCs w:val="21"/>
              </w:rPr>
            </w:pPr>
          </w:p>
        </w:tc>
        <w:tc>
          <w:tcPr>
            <w:tcW w:w="1559" w:type="dxa"/>
            <w:vAlign w:val="center"/>
          </w:tcPr>
          <w:p w:rsidR="00985873" w:rsidRPr="00A220C7" w:rsidRDefault="00985873">
            <w:pPr>
              <w:spacing w:line="360" w:lineRule="auto"/>
              <w:ind w:firstLineChars="200" w:firstLine="420"/>
              <w:rPr>
                <w:szCs w:val="21"/>
              </w:rPr>
            </w:pPr>
          </w:p>
        </w:tc>
      </w:tr>
      <w:tr w:rsidR="00985873" w:rsidRPr="00A220C7">
        <w:trPr>
          <w:jc w:val="center"/>
        </w:trPr>
        <w:tc>
          <w:tcPr>
            <w:tcW w:w="758" w:type="dxa"/>
            <w:vAlign w:val="center"/>
          </w:tcPr>
          <w:p w:rsidR="00985873" w:rsidRPr="00A220C7" w:rsidRDefault="00985873">
            <w:pPr>
              <w:spacing w:line="360" w:lineRule="auto"/>
              <w:ind w:firstLineChars="200" w:firstLine="420"/>
              <w:rPr>
                <w:szCs w:val="21"/>
              </w:rPr>
            </w:pPr>
          </w:p>
        </w:tc>
        <w:tc>
          <w:tcPr>
            <w:tcW w:w="1226" w:type="dxa"/>
            <w:vAlign w:val="center"/>
          </w:tcPr>
          <w:p w:rsidR="00985873" w:rsidRPr="00A220C7" w:rsidRDefault="00985873">
            <w:pPr>
              <w:spacing w:line="360" w:lineRule="auto"/>
              <w:ind w:firstLineChars="200" w:firstLine="420"/>
              <w:rPr>
                <w:szCs w:val="21"/>
              </w:rPr>
            </w:pPr>
          </w:p>
        </w:tc>
        <w:tc>
          <w:tcPr>
            <w:tcW w:w="851" w:type="dxa"/>
            <w:vAlign w:val="center"/>
          </w:tcPr>
          <w:p w:rsidR="00985873" w:rsidRPr="00A220C7" w:rsidRDefault="00985873">
            <w:pPr>
              <w:spacing w:line="360" w:lineRule="auto"/>
              <w:ind w:firstLineChars="200" w:firstLine="420"/>
              <w:rPr>
                <w:szCs w:val="21"/>
              </w:rPr>
            </w:pPr>
          </w:p>
        </w:tc>
        <w:tc>
          <w:tcPr>
            <w:tcW w:w="708" w:type="dxa"/>
            <w:vAlign w:val="center"/>
          </w:tcPr>
          <w:p w:rsidR="00985873" w:rsidRPr="00A220C7" w:rsidRDefault="00985873">
            <w:pPr>
              <w:spacing w:line="360" w:lineRule="auto"/>
              <w:ind w:firstLineChars="200" w:firstLine="420"/>
              <w:rPr>
                <w:szCs w:val="21"/>
              </w:rPr>
            </w:pPr>
          </w:p>
        </w:tc>
        <w:tc>
          <w:tcPr>
            <w:tcW w:w="709" w:type="dxa"/>
            <w:vAlign w:val="center"/>
          </w:tcPr>
          <w:p w:rsidR="00985873" w:rsidRPr="00A220C7" w:rsidRDefault="00985873">
            <w:pPr>
              <w:spacing w:line="360" w:lineRule="auto"/>
              <w:ind w:firstLineChars="200" w:firstLine="420"/>
              <w:rPr>
                <w:szCs w:val="21"/>
              </w:rPr>
            </w:pPr>
          </w:p>
        </w:tc>
        <w:tc>
          <w:tcPr>
            <w:tcW w:w="1134" w:type="dxa"/>
            <w:vAlign w:val="center"/>
          </w:tcPr>
          <w:p w:rsidR="00985873" w:rsidRPr="00A220C7" w:rsidRDefault="00985873">
            <w:pPr>
              <w:spacing w:line="360" w:lineRule="auto"/>
              <w:ind w:firstLineChars="200" w:firstLine="420"/>
              <w:rPr>
                <w:szCs w:val="21"/>
              </w:rPr>
            </w:pPr>
          </w:p>
        </w:tc>
        <w:tc>
          <w:tcPr>
            <w:tcW w:w="1276" w:type="dxa"/>
            <w:vAlign w:val="center"/>
          </w:tcPr>
          <w:p w:rsidR="00985873" w:rsidRPr="00A220C7" w:rsidRDefault="00985873">
            <w:pPr>
              <w:spacing w:line="360" w:lineRule="auto"/>
              <w:ind w:firstLineChars="200" w:firstLine="420"/>
              <w:rPr>
                <w:szCs w:val="21"/>
              </w:rPr>
            </w:pPr>
          </w:p>
        </w:tc>
        <w:tc>
          <w:tcPr>
            <w:tcW w:w="1134" w:type="dxa"/>
            <w:vAlign w:val="center"/>
          </w:tcPr>
          <w:p w:rsidR="00985873" w:rsidRPr="00A220C7" w:rsidRDefault="00985873">
            <w:pPr>
              <w:spacing w:line="360" w:lineRule="auto"/>
              <w:ind w:firstLineChars="200" w:firstLine="420"/>
              <w:rPr>
                <w:szCs w:val="21"/>
              </w:rPr>
            </w:pPr>
          </w:p>
        </w:tc>
        <w:tc>
          <w:tcPr>
            <w:tcW w:w="1559" w:type="dxa"/>
            <w:vAlign w:val="center"/>
          </w:tcPr>
          <w:p w:rsidR="00985873" w:rsidRPr="00A220C7" w:rsidRDefault="00985873">
            <w:pPr>
              <w:spacing w:line="360" w:lineRule="auto"/>
              <w:ind w:firstLineChars="200" w:firstLine="420"/>
              <w:rPr>
                <w:szCs w:val="21"/>
              </w:rPr>
            </w:pPr>
          </w:p>
        </w:tc>
      </w:tr>
      <w:tr w:rsidR="00985873" w:rsidRPr="00A220C7">
        <w:trPr>
          <w:jc w:val="center"/>
        </w:trPr>
        <w:tc>
          <w:tcPr>
            <w:tcW w:w="758" w:type="dxa"/>
            <w:vAlign w:val="center"/>
          </w:tcPr>
          <w:p w:rsidR="00985873" w:rsidRPr="00A220C7" w:rsidRDefault="00985873">
            <w:pPr>
              <w:spacing w:line="360" w:lineRule="auto"/>
              <w:ind w:firstLineChars="200" w:firstLine="420"/>
              <w:rPr>
                <w:szCs w:val="21"/>
              </w:rPr>
            </w:pPr>
          </w:p>
        </w:tc>
        <w:tc>
          <w:tcPr>
            <w:tcW w:w="1226" w:type="dxa"/>
            <w:vAlign w:val="center"/>
          </w:tcPr>
          <w:p w:rsidR="00985873" w:rsidRPr="00A220C7" w:rsidRDefault="00985873">
            <w:pPr>
              <w:spacing w:line="360" w:lineRule="auto"/>
              <w:ind w:firstLineChars="200" w:firstLine="420"/>
              <w:rPr>
                <w:szCs w:val="21"/>
              </w:rPr>
            </w:pPr>
          </w:p>
        </w:tc>
        <w:tc>
          <w:tcPr>
            <w:tcW w:w="851" w:type="dxa"/>
            <w:vAlign w:val="center"/>
          </w:tcPr>
          <w:p w:rsidR="00985873" w:rsidRPr="00A220C7" w:rsidRDefault="00985873">
            <w:pPr>
              <w:spacing w:line="360" w:lineRule="auto"/>
              <w:ind w:firstLineChars="200" w:firstLine="420"/>
              <w:rPr>
                <w:szCs w:val="21"/>
              </w:rPr>
            </w:pPr>
          </w:p>
        </w:tc>
        <w:tc>
          <w:tcPr>
            <w:tcW w:w="708" w:type="dxa"/>
            <w:vAlign w:val="center"/>
          </w:tcPr>
          <w:p w:rsidR="00985873" w:rsidRPr="00A220C7" w:rsidRDefault="00985873">
            <w:pPr>
              <w:spacing w:line="360" w:lineRule="auto"/>
              <w:ind w:firstLineChars="200" w:firstLine="420"/>
              <w:rPr>
                <w:szCs w:val="21"/>
              </w:rPr>
            </w:pPr>
          </w:p>
        </w:tc>
        <w:tc>
          <w:tcPr>
            <w:tcW w:w="709" w:type="dxa"/>
            <w:vAlign w:val="center"/>
          </w:tcPr>
          <w:p w:rsidR="00985873" w:rsidRPr="00A220C7" w:rsidRDefault="00985873">
            <w:pPr>
              <w:spacing w:line="360" w:lineRule="auto"/>
              <w:ind w:firstLineChars="200" w:firstLine="420"/>
              <w:rPr>
                <w:szCs w:val="21"/>
              </w:rPr>
            </w:pPr>
          </w:p>
        </w:tc>
        <w:tc>
          <w:tcPr>
            <w:tcW w:w="1134" w:type="dxa"/>
            <w:vAlign w:val="center"/>
          </w:tcPr>
          <w:p w:rsidR="00985873" w:rsidRPr="00A220C7" w:rsidRDefault="00985873">
            <w:pPr>
              <w:spacing w:line="360" w:lineRule="auto"/>
              <w:ind w:firstLineChars="200" w:firstLine="420"/>
              <w:rPr>
                <w:szCs w:val="21"/>
              </w:rPr>
            </w:pPr>
          </w:p>
        </w:tc>
        <w:tc>
          <w:tcPr>
            <w:tcW w:w="1276" w:type="dxa"/>
            <w:vAlign w:val="center"/>
          </w:tcPr>
          <w:p w:rsidR="00985873" w:rsidRPr="00A220C7" w:rsidRDefault="00985873">
            <w:pPr>
              <w:spacing w:line="360" w:lineRule="auto"/>
              <w:ind w:firstLineChars="200" w:firstLine="420"/>
              <w:rPr>
                <w:szCs w:val="21"/>
              </w:rPr>
            </w:pPr>
          </w:p>
        </w:tc>
        <w:tc>
          <w:tcPr>
            <w:tcW w:w="1134" w:type="dxa"/>
            <w:vAlign w:val="center"/>
          </w:tcPr>
          <w:p w:rsidR="00985873" w:rsidRPr="00A220C7" w:rsidRDefault="00985873">
            <w:pPr>
              <w:spacing w:line="360" w:lineRule="auto"/>
              <w:ind w:firstLineChars="200" w:firstLine="420"/>
              <w:rPr>
                <w:szCs w:val="21"/>
              </w:rPr>
            </w:pPr>
          </w:p>
        </w:tc>
        <w:tc>
          <w:tcPr>
            <w:tcW w:w="1559" w:type="dxa"/>
            <w:vAlign w:val="center"/>
          </w:tcPr>
          <w:p w:rsidR="00985873" w:rsidRPr="00A220C7" w:rsidRDefault="00985873">
            <w:pPr>
              <w:spacing w:line="360" w:lineRule="auto"/>
              <w:ind w:firstLineChars="200" w:firstLine="420"/>
              <w:rPr>
                <w:szCs w:val="21"/>
              </w:rPr>
            </w:pPr>
          </w:p>
        </w:tc>
      </w:tr>
      <w:tr w:rsidR="00985873" w:rsidRPr="00A220C7">
        <w:trPr>
          <w:jc w:val="center"/>
        </w:trPr>
        <w:tc>
          <w:tcPr>
            <w:tcW w:w="758" w:type="dxa"/>
            <w:vAlign w:val="center"/>
          </w:tcPr>
          <w:p w:rsidR="00985873" w:rsidRPr="00A220C7" w:rsidRDefault="00985873">
            <w:pPr>
              <w:spacing w:line="360" w:lineRule="auto"/>
              <w:ind w:firstLineChars="200" w:firstLine="420"/>
              <w:rPr>
                <w:szCs w:val="21"/>
              </w:rPr>
            </w:pPr>
          </w:p>
        </w:tc>
        <w:tc>
          <w:tcPr>
            <w:tcW w:w="1226" w:type="dxa"/>
            <w:vAlign w:val="center"/>
          </w:tcPr>
          <w:p w:rsidR="00985873" w:rsidRPr="00A220C7" w:rsidRDefault="00985873">
            <w:pPr>
              <w:spacing w:line="360" w:lineRule="auto"/>
              <w:ind w:firstLineChars="200" w:firstLine="420"/>
              <w:rPr>
                <w:szCs w:val="21"/>
              </w:rPr>
            </w:pPr>
          </w:p>
        </w:tc>
        <w:tc>
          <w:tcPr>
            <w:tcW w:w="851" w:type="dxa"/>
            <w:vAlign w:val="center"/>
          </w:tcPr>
          <w:p w:rsidR="00985873" w:rsidRPr="00A220C7" w:rsidRDefault="00985873">
            <w:pPr>
              <w:spacing w:line="360" w:lineRule="auto"/>
              <w:ind w:firstLineChars="200" w:firstLine="420"/>
              <w:rPr>
                <w:szCs w:val="21"/>
              </w:rPr>
            </w:pPr>
          </w:p>
        </w:tc>
        <w:tc>
          <w:tcPr>
            <w:tcW w:w="708" w:type="dxa"/>
            <w:vAlign w:val="center"/>
          </w:tcPr>
          <w:p w:rsidR="00985873" w:rsidRPr="00A220C7" w:rsidRDefault="00985873">
            <w:pPr>
              <w:spacing w:line="360" w:lineRule="auto"/>
              <w:ind w:firstLineChars="200" w:firstLine="420"/>
              <w:rPr>
                <w:szCs w:val="21"/>
              </w:rPr>
            </w:pPr>
          </w:p>
        </w:tc>
        <w:tc>
          <w:tcPr>
            <w:tcW w:w="709" w:type="dxa"/>
            <w:vAlign w:val="center"/>
          </w:tcPr>
          <w:p w:rsidR="00985873" w:rsidRPr="00A220C7" w:rsidRDefault="00985873">
            <w:pPr>
              <w:spacing w:line="360" w:lineRule="auto"/>
              <w:ind w:firstLineChars="200" w:firstLine="420"/>
              <w:rPr>
                <w:szCs w:val="21"/>
              </w:rPr>
            </w:pPr>
          </w:p>
        </w:tc>
        <w:tc>
          <w:tcPr>
            <w:tcW w:w="1134" w:type="dxa"/>
            <w:vAlign w:val="center"/>
          </w:tcPr>
          <w:p w:rsidR="00985873" w:rsidRPr="00A220C7" w:rsidRDefault="00985873">
            <w:pPr>
              <w:spacing w:line="360" w:lineRule="auto"/>
              <w:ind w:firstLineChars="200" w:firstLine="420"/>
              <w:rPr>
                <w:szCs w:val="21"/>
              </w:rPr>
            </w:pPr>
          </w:p>
        </w:tc>
        <w:tc>
          <w:tcPr>
            <w:tcW w:w="1276" w:type="dxa"/>
            <w:vAlign w:val="center"/>
          </w:tcPr>
          <w:p w:rsidR="00985873" w:rsidRPr="00A220C7" w:rsidRDefault="00985873">
            <w:pPr>
              <w:spacing w:line="360" w:lineRule="auto"/>
              <w:ind w:firstLineChars="200" w:firstLine="420"/>
              <w:rPr>
                <w:szCs w:val="21"/>
              </w:rPr>
            </w:pPr>
          </w:p>
        </w:tc>
        <w:tc>
          <w:tcPr>
            <w:tcW w:w="1134" w:type="dxa"/>
            <w:vAlign w:val="center"/>
          </w:tcPr>
          <w:p w:rsidR="00985873" w:rsidRPr="00A220C7" w:rsidRDefault="00985873">
            <w:pPr>
              <w:spacing w:line="360" w:lineRule="auto"/>
              <w:ind w:firstLineChars="200" w:firstLine="420"/>
              <w:rPr>
                <w:szCs w:val="21"/>
              </w:rPr>
            </w:pPr>
          </w:p>
        </w:tc>
        <w:tc>
          <w:tcPr>
            <w:tcW w:w="1559" w:type="dxa"/>
            <w:vAlign w:val="center"/>
          </w:tcPr>
          <w:p w:rsidR="00985873" w:rsidRPr="00A220C7" w:rsidRDefault="00985873">
            <w:pPr>
              <w:spacing w:line="360" w:lineRule="auto"/>
              <w:ind w:firstLineChars="200" w:firstLine="420"/>
              <w:rPr>
                <w:szCs w:val="21"/>
              </w:rPr>
            </w:pPr>
          </w:p>
        </w:tc>
      </w:tr>
      <w:tr w:rsidR="00985873" w:rsidRPr="00A220C7">
        <w:trPr>
          <w:jc w:val="center"/>
        </w:trPr>
        <w:tc>
          <w:tcPr>
            <w:tcW w:w="758" w:type="dxa"/>
            <w:vAlign w:val="center"/>
          </w:tcPr>
          <w:p w:rsidR="00985873" w:rsidRPr="00A220C7" w:rsidRDefault="00985873">
            <w:pPr>
              <w:spacing w:line="360" w:lineRule="auto"/>
              <w:ind w:firstLineChars="200" w:firstLine="420"/>
              <w:rPr>
                <w:szCs w:val="21"/>
              </w:rPr>
            </w:pPr>
          </w:p>
        </w:tc>
        <w:tc>
          <w:tcPr>
            <w:tcW w:w="1226" w:type="dxa"/>
            <w:vAlign w:val="center"/>
          </w:tcPr>
          <w:p w:rsidR="00985873" w:rsidRPr="00A220C7" w:rsidRDefault="00985873">
            <w:pPr>
              <w:spacing w:line="360" w:lineRule="auto"/>
              <w:ind w:firstLineChars="200" w:firstLine="420"/>
              <w:rPr>
                <w:szCs w:val="21"/>
              </w:rPr>
            </w:pPr>
          </w:p>
        </w:tc>
        <w:tc>
          <w:tcPr>
            <w:tcW w:w="851" w:type="dxa"/>
            <w:vAlign w:val="center"/>
          </w:tcPr>
          <w:p w:rsidR="00985873" w:rsidRPr="00A220C7" w:rsidRDefault="00985873">
            <w:pPr>
              <w:spacing w:line="360" w:lineRule="auto"/>
              <w:ind w:firstLineChars="200" w:firstLine="420"/>
              <w:rPr>
                <w:szCs w:val="21"/>
              </w:rPr>
            </w:pPr>
          </w:p>
        </w:tc>
        <w:tc>
          <w:tcPr>
            <w:tcW w:w="708" w:type="dxa"/>
            <w:vAlign w:val="center"/>
          </w:tcPr>
          <w:p w:rsidR="00985873" w:rsidRPr="00A220C7" w:rsidRDefault="00985873">
            <w:pPr>
              <w:spacing w:line="360" w:lineRule="auto"/>
              <w:ind w:firstLineChars="200" w:firstLine="420"/>
              <w:rPr>
                <w:szCs w:val="21"/>
              </w:rPr>
            </w:pPr>
          </w:p>
        </w:tc>
        <w:tc>
          <w:tcPr>
            <w:tcW w:w="709" w:type="dxa"/>
            <w:vAlign w:val="center"/>
          </w:tcPr>
          <w:p w:rsidR="00985873" w:rsidRPr="00A220C7" w:rsidRDefault="00985873">
            <w:pPr>
              <w:spacing w:line="360" w:lineRule="auto"/>
              <w:ind w:firstLineChars="200" w:firstLine="420"/>
              <w:rPr>
                <w:szCs w:val="21"/>
              </w:rPr>
            </w:pPr>
          </w:p>
        </w:tc>
        <w:tc>
          <w:tcPr>
            <w:tcW w:w="1134" w:type="dxa"/>
            <w:vAlign w:val="center"/>
          </w:tcPr>
          <w:p w:rsidR="00985873" w:rsidRPr="00A220C7" w:rsidRDefault="00985873">
            <w:pPr>
              <w:spacing w:line="360" w:lineRule="auto"/>
              <w:ind w:firstLineChars="200" w:firstLine="420"/>
              <w:rPr>
                <w:szCs w:val="21"/>
              </w:rPr>
            </w:pPr>
          </w:p>
        </w:tc>
        <w:tc>
          <w:tcPr>
            <w:tcW w:w="1276" w:type="dxa"/>
            <w:vAlign w:val="center"/>
          </w:tcPr>
          <w:p w:rsidR="00985873" w:rsidRPr="00A220C7" w:rsidRDefault="00985873">
            <w:pPr>
              <w:spacing w:line="360" w:lineRule="auto"/>
              <w:ind w:firstLineChars="200" w:firstLine="420"/>
              <w:rPr>
                <w:szCs w:val="21"/>
              </w:rPr>
            </w:pPr>
          </w:p>
        </w:tc>
        <w:tc>
          <w:tcPr>
            <w:tcW w:w="1134" w:type="dxa"/>
            <w:vAlign w:val="center"/>
          </w:tcPr>
          <w:p w:rsidR="00985873" w:rsidRPr="00A220C7" w:rsidRDefault="00985873">
            <w:pPr>
              <w:spacing w:line="360" w:lineRule="auto"/>
              <w:ind w:firstLineChars="200" w:firstLine="420"/>
              <w:rPr>
                <w:szCs w:val="21"/>
              </w:rPr>
            </w:pPr>
          </w:p>
        </w:tc>
        <w:tc>
          <w:tcPr>
            <w:tcW w:w="1559" w:type="dxa"/>
            <w:vAlign w:val="center"/>
          </w:tcPr>
          <w:p w:rsidR="00985873" w:rsidRPr="00A220C7" w:rsidRDefault="00985873">
            <w:pPr>
              <w:spacing w:line="360" w:lineRule="auto"/>
              <w:ind w:firstLineChars="200" w:firstLine="420"/>
              <w:rPr>
                <w:szCs w:val="21"/>
              </w:rPr>
            </w:pPr>
          </w:p>
        </w:tc>
      </w:tr>
    </w:tbl>
    <w:p w:rsidR="00985873" w:rsidRPr="00A220C7" w:rsidRDefault="00985873"/>
    <w:p w:rsidR="00985873" w:rsidRPr="00A220C7" w:rsidRDefault="00985873"/>
    <w:p w:rsidR="00985873" w:rsidRPr="00A220C7" w:rsidRDefault="00985873"/>
    <w:p w:rsidR="00985873" w:rsidRPr="00A220C7" w:rsidRDefault="00985873"/>
    <w:p w:rsidR="00985873" w:rsidRPr="00A220C7" w:rsidRDefault="00985873"/>
    <w:p w:rsidR="00985873" w:rsidRPr="00A220C7" w:rsidRDefault="00647C27">
      <w:r w:rsidRPr="00A220C7">
        <w:t>附表三：劳动力计划表</w:t>
      </w:r>
    </w:p>
    <w:p w:rsidR="00985873" w:rsidRPr="00A220C7" w:rsidRDefault="00647C27">
      <w:pPr>
        <w:ind w:firstLineChars="3450" w:firstLine="7245"/>
        <w:rPr>
          <w:szCs w:val="21"/>
        </w:rPr>
      </w:pPr>
      <w:r w:rsidRPr="00A220C7">
        <w:rPr>
          <w:szCs w:val="21"/>
        </w:rPr>
        <w:t xml:space="preserve">    </w:t>
      </w:r>
      <w:r w:rsidRPr="00A220C7">
        <w:rPr>
          <w:szCs w:val="21"/>
        </w:rPr>
        <w:t>单位：人</w:t>
      </w: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3"/>
        <w:gridCol w:w="961"/>
        <w:gridCol w:w="1257"/>
        <w:gridCol w:w="1258"/>
        <w:gridCol w:w="1257"/>
        <w:gridCol w:w="1258"/>
        <w:gridCol w:w="1257"/>
        <w:gridCol w:w="1258"/>
      </w:tblGrid>
      <w:tr w:rsidR="00985873" w:rsidRPr="00A220C7">
        <w:trPr>
          <w:jc w:val="center"/>
        </w:trPr>
        <w:tc>
          <w:tcPr>
            <w:tcW w:w="853" w:type="dxa"/>
            <w:vAlign w:val="center"/>
          </w:tcPr>
          <w:p w:rsidR="00985873" w:rsidRPr="00A220C7" w:rsidRDefault="00647C27">
            <w:pPr>
              <w:spacing w:line="360" w:lineRule="auto"/>
              <w:jc w:val="center"/>
              <w:rPr>
                <w:szCs w:val="21"/>
              </w:rPr>
            </w:pPr>
            <w:r w:rsidRPr="00A220C7">
              <w:rPr>
                <w:szCs w:val="21"/>
              </w:rPr>
              <w:t>工种</w:t>
            </w:r>
          </w:p>
        </w:tc>
        <w:tc>
          <w:tcPr>
            <w:tcW w:w="8506" w:type="dxa"/>
            <w:gridSpan w:val="7"/>
            <w:vAlign w:val="center"/>
          </w:tcPr>
          <w:p w:rsidR="00985873" w:rsidRPr="00A220C7" w:rsidRDefault="00647C27">
            <w:pPr>
              <w:spacing w:line="360" w:lineRule="auto"/>
              <w:jc w:val="center"/>
              <w:rPr>
                <w:szCs w:val="21"/>
              </w:rPr>
            </w:pPr>
            <w:r w:rsidRPr="00A220C7">
              <w:rPr>
                <w:szCs w:val="21"/>
              </w:rPr>
              <w:t>按工程施工阶段投入劳动力情况</w:t>
            </w:r>
          </w:p>
        </w:tc>
      </w:tr>
      <w:tr w:rsidR="00985873" w:rsidRPr="00A220C7">
        <w:trPr>
          <w:jc w:val="center"/>
        </w:trPr>
        <w:tc>
          <w:tcPr>
            <w:tcW w:w="853" w:type="dxa"/>
            <w:vAlign w:val="center"/>
          </w:tcPr>
          <w:p w:rsidR="00985873" w:rsidRPr="00A220C7" w:rsidRDefault="00985873">
            <w:pPr>
              <w:spacing w:line="360" w:lineRule="auto"/>
              <w:jc w:val="center"/>
              <w:rPr>
                <w:szCs w:val="21"/>
              </w:rPr>
            </w:pPr>
          </w:p>
        </w:tc>
        <w:tc>
          <w:tcPr>
            <w:tcW w:w="961" w:type="dxa"/>
            <w:vAlign w:val="center"/>
          </w:tcPr>
          <w:p w:rsidR="00985873" w:rsidRPr="00A220C7" w:rsidRDefault="00985873">
            <w:pPr>
              <w:spacing w:line="360" w:lineRule="auto"/>
              <w:jc w:val="center"/>
              <w:rPr>
                <w:szCs w:val="21"/>
              </w:rPr>
            </w:pPr>
          </w:p>
        </w:tc>
        <w:tc>
          <w:tcPr>
            <w:tcW w:w="1257" w:type="dxa"/>
            <w:vAlign w:val="center"/>
          </w:tcPr>
          <w:p w:rsidR="00985873" w:rsidRPr="00A220C7" w:rsidRDefault="00985873">
            <w:pPr>
              <w:spacing w:line="360" w:lineRule="auto"/>
              <w:jc w:val="center"/>
              <w:rPr>
                <w:szCs w:val="21"/>
              </w:rPr>
            </w:pPr>
          </w:p>
        </w:tc>
        <w:tc>
          <w:tcPr>
            <w:tcW w:w="1258" w:type="dxa"/>
            <w:vAlign w:val="center"/>
          </w:tcPr>
          <w:p w:rsidR="00985873" w:rsidRPr="00A220C7" w:rsidRDefault="00985873">
            <w:pPr>
              <w:spacing w:line="360" w:lineRule="auto"/>
              <w:jc w:val="center"/>
              <w:rPr>
                <w:szCs w:val="21"/>
              </w:rPr>
            </w:pPr>
          </w:p>
        </w:tc>
        <w:tc>
          <w:tcPr>
            <w:tcW w:w="1257" w:type="dxa"/>
            <w:vAlign w:val="center"/>
          </w:tcPr>
          <w:p w:rsidR="00985873" w:rsidRPr="00A220C7" w:rsidRDefault="00985873">
            <w:pPr>
              <w:spacing w:line="360" w:lineRule="auto"/>
              <w:jc w:val="center"/>
              <w:rPr>
                <w:szCs w:val="21"/>
              </w:rPr>
            </w:pPr>
          </w:p>
        </w:tc>
        <w:tc>
          <w:tcPr>
            <w:tcW w:w="1258" w:type="dxa"/>
            <w:vAlign w:val="center"/>
          </w:tcPr>
          <w:p w:rsidR="00985873" w:rsidRPr="00A220C7" w:rsidRDefault="00985873">
            <w:pPr>
              <w:spacing w:line="360" w:lineRule="auto"/>
              <w:jc w:val="center"/>
              <w:rPr>
                <w:szCs w:val="21"/>
              </w:rPr>
            </w:pPr>
          </w:p>
        </w:tc>
        <w:tc>
          <w:tcPr>
            <w:tcW w:w="1257" w:type="dxa"/>
            <w:vAlign w:val="center"/>
          </w:tcPr>
          <w:p w:rsidR="00985873" w:rsidRPr="00A220C7" w:rsidRDefault="00985873">
            <w:pPr>
              <w:spacing w:line="360" w:lineRule="auto"/>
              <w:jc w:val="center"/>
              <w:rPr>
                <w:szCs w:val="21"/>
              </w:rPr>
            </w:pPr>
          </w:p>
        </w:tc>
        <w:tc>
          <w:tcPr>
            <w:tcW w:w="1258" w:type="dxa"/>
            <w:vAlign w:val="center"/>
          </w:tcPr>
          <w:p w:rsidR="00985873" w:rsidRPr="00A220C7" w:rsidRDefault="00985873">
            <w:pPr>
              <w:spacing w:line="360" w:lineRule="auto"/>
              <w:jc w:val="center"/>
              <w:rPr>
                <w:szCs w:val="21"/>
              </w:rPr>
            </w:pPr>
          </w:p>
        </w:tc>
      </w:tr>
      <w:tr w:rsidR="00985873" w:rsidRPr="00A220C7">
        <w:trPr>
          <w:jc w:val="center"/>
        </w:trPr>
        <w:tc>
          <w:tcPr>
            <w:tcW w:w="853" w:type="dxa"/>
            <w:vAlign w:val="center"/>
          </w:tcPr>
          <w:p w:rsidR="00985873" w:rsidRPr="00A220C7" w:rsidRDefault="00985873">
            <w:pPr>
              <w:spacing w:line="360" w:lineRule="auto"/>
              <w:jc w:val="center"/>
              <w:rPr>
                <w:szCs w:val="21"/>
              </w:rPr>
            </w:pPr>
          </w:p>
        </w:tc>
        <w:tc>
          <w:tcPr>
            <w:tcW w:w="961" w:type="dxa"/>
            <w:vAlign w:val="center"/>
          </w:tcPr>
          <w:p w:rsidR="00985873" w:rsidRPr="00A220C7" w:rsidRDefault="00985873">
            <w:pPr>
              <w:spacing w:line="360" w:lineRule="auto"/>
              <w:jc w:val="center"/>
              <w:rPr>
                <w:szCs w:val="21"/>
              </w:rPr>
            </w:pPr>
          </w:p>
        </w:tc>
        <w:tc>
          <w:tcPr>
            <w:tcW w:w="1257" w:type="dxa"/>
            <w:vAlign w:val="center"/>
          </w:tcPr>
          <w:p w:rsidR="00985873" w:rsidRPr="00A220C7" w:rsidRDefault="00985873">
            <w:pPr>
              <w:spacing w:line="360" w:lineRule="auto"/>
              <w:jc w:val="center"/>
              <w:rPr>
                <w:szCs w:val="21"/>
              </w:rPr>
            </w:pPr>
          </w:p>
        </w:tc>
        <w:tc>
          <w:tcPr>
            <w:tcW w:w="1258" w:type="dxa"/>
            <w:vAlign w:val="center"/>
          </w:tcPr>
          <w:p w:rsidR="00985873" w:rsidRPr="00A220C7" w:rsidRDefault="00985873">
            <w:pPr>
              <w:spacing w:line="360" w:lineRule="auto"/>
              <w:jc w:val="center"/>
              <w:rPr>
                <w:szCs w:val="21"/>
              </w:rPr>
            </w:pPr>
          </w:p>
        </w:tc>
        <w:tc>
          <w:tcPr>
            <w:tcW w:w="1257" w:type="dxa"/>
            <w:vAlign w:val="center"/>
          </w:tcPr>
          <w:p w:rsidR="00985873" w:rsidRPr="00A220C7" w:rsidRDefault="00985873">
            <w:pPr>
              <w:spacing w:line="360" w:lineRule="auto"/>
              <w:jc w:val="center"/>
              <w:rPr>
                <w:szCs w:val="21"/>
              </w:rPr>
            </w:pPr>
          </w:p>
        </w:tc>
        <w:tc>
          <w:tcPr>
            <w:tcW w:w="1258" w:type="dxa"/>
            <w:vAlign w:val="center"/>
          </w:tcPr>
          <w:p w:rsidR="00985873" w:rsidRPr="00A220C7" w:rsidRDefault="00985873">
            <w:pPr>
              <w:spacing w:line="360" w:lineRule="auto"/>
              <w:jc w:val="center"/>
              <w:rPr>
                <w:szCs w:val="21"/>
              </w:rPr>
            </w:pPr>
          </w:p>
        </w:tc>
        <w:tc>
          <w:tcPr>
            <w:tcW w:w="1257" w:type="dxa"/>
            <w:vAlign w:val="center"/>
          </w:tcPr>
          <w:p w:rsidR="00985873" w:rsidRPr="00A220C7" w:rsidRDefault="00985873">
            <w:pPr>
              <w:spacing w:line="360" w:lineRule="auto"/>
              <w:jc w:val="center"/>
              <w:rPr>
                <w:szCs w:val="21"/>
              </w:rPr>
            </w:pPr>
          </w:p>
        </w:tc>
        <w:tc>
          <w:tcPr>
            <w:tcW w:w="1258" w:type="dxa"/>
            <w:vAlign w:val="center"/>
          </w:tcPr>
          <w:p w:rsidR="00985873" w:rsidRPr="00A220C7" w:rsidRDefault="00985873">
            <w:pPr>
              <w:spacing w:line="360" w:lineRule="auto"/>
              <w:jc w:val="center"/>
              <w:rPr>
                <w:szCs w:val="21"/>
              </w:rPr>
            </w:pPr>
          </w:p>
        </w:tc>
      </w:tr>
      <w:tr w:rsidR="00985873" w:rsidRPr="00A220C7">
        <w:trPr>
          <w:jc w:val="center"/>
        </w:trPr>
        <w:tc>
          <w:tcPr>
            <w:tcW w:w="853" w:type="dxa"/>
            <w:vAlign w:val="center"/>
          </w:tcPr>
          <w:p w:rsidR="00985873" w:rsidRPr="00A220C7" w:rsidRDefault="00985873">
            <w:pPr>
              <w:spacing w:line="360" w:lineRule="auto"/>
              <w:jc w:val="center"/>
              <w:rPr>
                <w:szCs w:val="21"/>
              </w:rPr>
            </w:pPr>
          </w:p>
        </w:tc>
        <w:tc>
          <w:tcPr>
            <w:tcW w:w="961" w:type="dxa"/>
            <w:vAlign w:val="center"/>
          </w:tcPr>
          <w:p w:rsidR="00985873" w:rsidRPr="00A220C7" w:rsidRDefault="00985873">
            <w:pPr>
              <w:spacing w:line="360" w:lineRule="auto"/>
              <w:jc w:val="center"/>
              <w:rPr>
                <w:szCs w:val="21"/>
              </w:rPr>
            </w:pPr>
          </w:p>
        </w:tc>
        <w:tc>
          <w:tcPr>
            <w:tcW w:w="1257" w:type="dxa"/>
            <w:vAlign w:val="center"/>
          </w:tcPr>
          <w:p w:rsidR="00985873" w:rsidRPr="00A220C7" w:rsidRDefault="00985873">
            <w:pPr>
              <w:spacing w:line="360" w:lineRule="auto"/>
              <w:jc w:val="center"/>
              <w:rPr>
                <w:szCs w:val="21"/>
              </w:rPr>
            </w:pPr>
          </w:p>
        </w:tc>
        <w:tc>
          <w:tcPr>
            <w:tcW w:w="1258" w:type="dxa"/>
            <w:vAlign w:val="center"/>
          </w:tcPr>
          <w:p w:rsidR="00985873" w:rsidRPr="00A220C7" w:rsidRDefault="00985873">
            <w:pPr>
              <w:spacing w:line="360" w:lineRule="auto"/>
              <w:jc w:val="center"/>
              <w:rPr>
                <w:szCs w:val="21"/>
              </w:rPr>
            </w:pPr>
          </w:p>
        </w:tc>
        <w:tc>
          <w:tcPr>
            <w:tcW w:w="1257" w:type="dxa"/>
            <w:vAlign w:val="center"/>
          </w:tcPr>
          <w:p w:rsidR="00985873" w:rsidRPr="00A220C7" w:rsidRDefault="00985873">
            <w:pPr>
              <w:spacing w:line="360" w:lineRule="auto"/>
              <w:jc w:val="center"/>
              <w:rPr>
                <w:szCs w:val="21"/>
              </w:rPr>
            </w:pPr>
          </w:p>
        </w:tc>
        <w:tc>
          <w:tcPr>
            <w:tcW w:w="1258" w:type="dxa"/>
            <w:vAlign w:val="center"/>
          </w:tcPr>
          <w:p w:rsidR="00985873" w:rsidRPr="00A220C7" w:rsidRDefault="00985873">
            <w:pPr>
              <w:spacing w:line="360" w:lineRule="auto"/>
              <w:jc w:val="center"/>
              <w:rPr>
                <w:szCs w:val="21"/>
              </w:rPr>
            </w:pPr>
          </w:p>
        </w:tc>
        <w:tc>
          <w:tcPr>
            <w:tcW w:w="1257" w:type="dxa"/>
            <w:vAlign w:val="center"/>
          </w:tcPr>
          <w:p w:rsidR="00985873" w:rsidRPr="00A220C7" w:rsidRDefault="00985873">
            <w:pPr>
              <w:spacing w:line="360" w:lineRule="auto"/>
              <w:jc w:val="center"/>
              <w:rPr>
                <w:szCs w:val="21"/>
              </w:rPr>
            </w:pPr>
          </w:p>
        </w:tc>
        <w:tc>
          <w:tcPr>
            <w:tcW w:w="1258" w:type="dxa"/>
            <w:vAlign w:val="center"/>
          </w:tcPr>
          <w:p w:rsidR="00985873" w:rsidRPr="00A220C7" w:rsidRDefault="00985873">
            <w:pPr>
              <w:spacing w:line="360" w:lineRule="auto"/>
              <w:jc w:val="center"/>
              <w:rPr>
                <w:szCs w:val="21"/>
              </w:rPr>
            </w:pPr>
          </w:p>
        </w:tc>
      </w:tr>
      <w:tr w:rsidR="00985873" w:rsidRPr="00A220C7">
        <w:trPr>
          <w:jc w:val="center"/>
        </w:trPr>
        <w:tc>
          <w:tcPr>
            <w:tcW w:w="853" w:type="dxa"/>
            <w:vAlign w:val="center"/>
          </w:tcPr>
          <w:p w:rsidR="00985873" w:rsidRPr="00A220C7" w:rsidRDefault="00985873">
            <w:pPr>
              <w:spacing w:line="360" w:lineRule="auto"/>
              <w:jc w:val="center"/>
              <w:rPr>
                <w:szCs w:val="21"/>
              </w:rPr>
            </w:pPr>
          </w:p>
        </w:tc>
        <w:tc>
          <w:tcPr>
            <w:tcW w:w="961" w:type="dxa"/>
            <w:vAlign w:val="center"/>
          </w:tcPr>
          <w:p w:rsidR="00985873" w:rsidRPr="00A220C7" w:rsidRDefault="00985873">
            <w:pPr>
              <w:spacing w:line="360" w:lineRule="auto"/>
              <w:jc w:val="center"/>
              <w:rPr>
                <w:szCs w:val="21"/>
              </w:rPr>
            </w:pPr>
          </w:p>
        </w:tc>
        <w:tc>
          <w:tcPr>
            <w:tcW w:w="1257" w:type="dxa"/>
            <w:vAlign w:val="center"/>
          </w:tcPr>
          <w:p w:rsidR="00985873" w:rsidRPr="00A220C7" w:rsidRDefault="00985873">
            <w:pPr>
              <w:spacing w:line="360" w:lineRule="auto"/>
              <w:jc w:val="center"/>
              <w:rPr>
                <w:szCs w:val="21"/>
              </w:rPr>
            </w:pPr>
          </w:p>
        </w:tc>
        <w:tc>
          <w:tcPr>
            <w:tcW w:w="1258" w:type="dxa"/>
            <w:vAlign w:val="center"/>
          </w:tcPr>
          <w:p w:rsidR="00985873" w:rsidRPr="00A220C7" w:rsidRDefault="00985873">
            <w:pPr>
              <w:spacing w:line="360" w:lineRule="auto"/>
              <w:jc w:val="center"/>
              <w:rPr>
                <w:szCs w:val="21"/>
              </w:rPr>
            </w:pPr>
          </w:p>
        </w:tc>
        <w:tc>
          <w:tcPr>
            <w:tcW w:w="1257" w:type="dxa"/>
            <w:vAlign w:val="center"/>
          </w:tcPr>
          <w:p w:rsidR="00985873" w:rsidRPr="00A220C7" w:rsidRDefault="00985873">
            <w:pPr>
              <w:spacing w:line="360" w:lineRule="auto"/>
              <w:jc w:val="center"/>
              <w:rPr>
                <w:szCs w:val="21"/>
              </w:rPr>
            </w:pPr>
          </w:p>
        </w:tc>
        <w:tc>
          <w:tcPr>
            <w:tcW w:w="1258" w:type="dxa"/>
            <w:vAlign w:val="center"/>
          </w:tcPr>
          <w:p w:rsidR="00985873" w:rsidRPr="00A220C7" w:rsidRDefault="00985873">
            <w:pPr>
              <w:spacing w:line="360" w:lineRule="auto"/>
              <w:jc w:val="center"/>
              <w:rPr>
                <w:szCs w:val="21"/>
              </w:rPr>
            </w:pPr>
          </w:p>
        </w:tc>
        <w:tc>
          <w:tcPr>
            <w:tcW w:w="1257" w:type="dxa"/>
            <w:vAlign w:val="center"/>
          </w:tcPr>
          <w:p w:rsidR="00985873" w:rsidRPr="00A220C7" w:rsidRDefault="00985873">
            <w:pPr>
              <w:spacing w:line="360" w:lineRule="auto"/>
              <w:jc w:val="center"/>
              <w:rPr>
                <w:szCs w:val="21"/>
              </w:rPr>
            </w:pPr>
          </w:p>
        </w:tc>
        <w:tc>
          <w:tcPr>
            <w:tcW w:w="1258" w:type="dxa"/>
            <w:vAlign w:val="center"/>
          </w:tcPr>
          <w:p w:rsidR="00985873" w:rsidRPr="00A220C7" w:rsidRDefault="00985873">
            <w:pPr>
              <w:spacing w:line="360" w:lineRule="auto"/>
              <w:jc w:val="center"/>
              <w:rPr>
                <w:szCs w:val="21"/>
              </w:rPr>
            </w:pPr>
          </w:p>
        </w:tc>
      </w:tr>
      <w:tr w:rsidR="00985873" w:rsidRPr="00A220C7">
        <w:trPr>
          <w:jc w:val="center"/>
        </w:trPr>
        <w:tc>
          <w:tcPr>
            <w:tcW w:w="853" w:type="dxa"/>
            <w:vAlign w:val="center"/>
          </w:tcPr>
          <w:p w:rsidR="00985873" w:rsidRPr="00A220C7" w:rsidRDefault="00985873">
            <w:pPr>
              <w:spacing w:line="360" w:lineRule="auto"/>
              <w:jc w:val="center"/>
              <w:rPr>
                <w:szCs w:val="21"/>
              </w:rPr>
            </w:pPr>
          </w:p>
        </w:tc>
        <w:tc>
          <w:tcPr>
            <w:tcW w:w="961" w:type="dxa"/>
            <w:vAlign w:val="center"/>
          </w:tcPr>
          <w:p w:rsidR="00985873" w:rsidRPr="00A220C7" w:rsidRDefault="00985873">
            <w:pPr>
              <w:spacing w:line="360" w:lineRule="auto"/>
              <w:jc w:val="center"/>
              <w:rPr>
                <w:szCs w:val="21"/>
              </w:rPr>
            </w:pPr>
          </w:p>
        </w:tc>
        <w:tc>
          <w:tcPr>
            <w:tcW w:w="1257" w:type="dxa"/>
            <w:vAlign w:val="center"/>
          </w:tcPr>
          <w:p w:rsidR="00985873" w:rsidRPr="00A220C7" w:rsidRDefault="00985873">
            <w:pPr>
              <w:spacing w:line="360" w:lineRule="auto"/>
              <w:jc w:val="center"/>
              <w:rPr>
                <w:szCs w:val="21"/>
              </w:rPr>
            </w:pPr>
          </w:p>
        </w:tc>
        <w:tc>
          <w:tcPr>
            <w:tcW w:w="1258" w:type="dxa"/>
            <w:vAlign w:val="center"/>
          </w:tcPr>
          <w:p w:rsidR="00985873" w:rsidRPr="00A220C7" w:rsidRDefault="00985873">
            <w:pPr>
              <w:spacing w:line="360" w:lineRule="auto"/>
              <w:jc w:val="center"/>
              <w:rPr>
                <w:szCs w:val="21"/>
              </w:rPr>
            </w:pPr>
          </w:p>
        </w:tc>
        <w:tc>
          <w:tcPr>
            <w:tcW w:w="1257" w:type="dxa"/>
            <w:vAlign w:val="center"/>
          </w:tcPr>
          <w:p w:rsidR="00985873" w:rsidRPr="00A220C7" w:rsidRDefault="00985873">
            <w:pPr>
              <w:spacing w:line="360" w:lineRule="auto"/>
              <w:jc w:val="center"/>
              <w:rPr>
                <w:szCs w:val="21"/>
              </w:rPr>
            </w:pPr>
          </w:p>
        </w:tc>
        <w:tc>
          <w:tcPr>
            <w:tcW w:w="1258" w:type="dxa"/>
            <w:vAlign w:val="center"/>
          </w:tcPr>
          <w:p w:rsidR="00985873" w:rsidRPr="00A220C7" w:rsidRDefault="00985873">
            <w:pPr>
              <w:spacing w:line="360" w:lineRule="auto"/>
              <w:jc w:val="center"/>
              <w:rPr>
                <w:szCs w:val="21"/>
              </w:rPr>
            </w:pPr>
          </w:p>
        </w:tc>
        <w:tc>
          <w:tcPr>
            <w:tcW w:w="1257" w:type="dxa"/>
            <w:vAlign w:val="center"/>
          </w:tcPr>
          <w:p w:rsidR="00985873" w:rsidRPr="00A220C7" w:rsidRDefault="00985873">
            <w:pPr>
              <w:spacing w:line="360" w:lineRule="auto"/>
              <w:jc w:val="center"/>
              <w:rPr>
                <w:szCs w:val="21"/>
              </w:rPr>
            </w:pPr>
          </w:p>
        </w:tc>
        <w:tc>
          <w:tcPr>
            <w:tcW w:w="1258" w:type="dxa"/>
            <w:vAlign w:val="center"/>
          </w:tcPr>
          <w:p w:rsidR="00985873" w:rsidRPr="00A220C7" w:rsidRDefault="00985873">
            <w:pPr>
              <w:spacing w:line="360" w:lineRule="auto"/>
              <w:jc w:val="center"/>
              <w:rPr>
                <w:szCs w:val="21"/>
              </w:rPr>
            </w:pPr>
          </w:p>
        </w:tc>
      </w:tr>
      <w:tr w:rsidR="00985873" w:rsidRPr="00A220C7">
        <w:trPr>
          <w:jc w:val="center"/>
        </w:trPr>
        <w:tc>
          <w:tcPr>
            <w:tcW w:w="853" w:type="dxa"/>
            <w:vAlign w:val="center"/>
          </w:tcPr>
          <w:p w:rsidR="00985873" w:rsidRPr="00A220C7" w:rsidRDefault="00985873">
            <w:pPr>
              <w:spacing w:line="360" w:lineRule="auto"/>
              <w:jc w:val="center"/>
              <w:rPr>
                <w:szCs w:val="21"/>
              </w:rPr>
            </w:pPr>
          </w:p>
        </w:tc>
        <w:tc>
          <w:tcPr>
            <w:tcW w:w="961" w:type="dxa"/>
            <w:vAlign w:val="center"/>
          </w:tcPr>
          <w:p w:rsidR="00985873" w:rsidRPr="00A220C7" w:rsidRDefault="00985873">
            <w:pPr>
              <w:spacing w:line="360" w:lineRule="auto"/>
              <w:jc w:val="center"/>
              <w:rPr>
                <w:szCs w:val="21"/>
              </w:rPr>
            </w:pPr>
          </w:p>
        </w:tc>
        <w:tc>
          <w:tcPr>
            <w:tcW w:w="1257" w:type="dxa"/>
            <w:vAlign w:val="center"/>
          </w:tcPr>
          <w:p w:rsidR="00985873" w:rsidRPr="00A220C7" w:rsidRDefault="00985873">
            <w:pPr>
              <w:spacing w:line="360" w:lineRule="auto"/>
              <w:jc w:val="center"/>
              <w:rPr>
                <w:szCs w:val="21"/>
              </w:rPr>
            </w:pPr>
          </w:p>
        </w:tc>
        <w:tc>
          <w:tcPr>
            <w:tcW w:w="1258" w:type="dxa"/>
            <w:vAlign w:val="center"/>
          </w:tcPr>
          <w:p w:rsidR="00985873" w:rsidRPr="00A220C7" w:rsidRDefault="00985873">
            <w:pPr>
              <w:spacing w:line="360" w:lineRule="auto"/>
              <w:jc w:val="center"/>
              <w:rPr>
                <w:szCs w:val="21"/>
              </w:rPr>
            </w:pPr>
          </w:p>
        </w:tc>
        <w:tc>
          <w:tcPr>
            <w:tcW w:w="1257" w:type="dxa"/>
            <w:vAlign w:val="center"/>
          </w:tcPr>
          <w:p w:rsidR="00985873" w:rsidRPr="00A220C7" w:rsidRDefault="00985873">
            <w:pPr>
              <w:spacing w:line="360" w:lineRule="auto"/>
              <w:jc w:val="center"/>
              <w:rPr>
                <w:szCs w:val="21"/>
              </w:rPr>
            </w:pPr>
          </w:p>
        </w:tc>
        <w:tc>
          <w:tcPr>
            <w:tcW w:w="1258" w:type="dxa"/>
            <w:vAlign w:val="center"/>
          </w:tcPr>
          <w:p w:rsidR="00985873" w:rsidRPr="00A220C7" w:rsidRDefault="00985873">
            <w:pPr>
              <w:spacing w:line="360" w:lineRule="auto"/>
              <w:jc w:val="center"/>
              <w:rPr>
                <w:szCs w:val="21"/>
              </w:rPr>
            </w:pPr>
          </w:p>
        </w:tc>
        <w:tc>
          <w:tcPr>
            <w:tcW w:w="1257" w:type="dxa"/>
            <w:vAlign w:val="center"/>
          </w:tcPr>
          <w:p w:rsidR="00985873" w:rsidRPr="00A220C7" w:rsidRDefault="00985873">
            <w:pPr>
              <w:spacing w:line="360" w:lineRule="auto"/>
              <w:jc w:val="center"/>
              <w:rPr>
                <w:szCs w:val="21"/>
              </w:rPr>
            </w:pPr>
          </w:p>
        </w:tc>
        <w:tc>
          <w:tcPr>
            <w:tcW w:w="1258" w:type="dxa"/>
            <w:vAlign w:val="center"/>
          </w:tcPr>
          <w:p w:rsidR="00985873" w:rsidRPr="00A220C7" w:rsidRDefault="00985873">
            <w:pPr>
              <w:spacing w:line="360" w:lineRule="auto"/>
              <w:jc w:val="center"/>
              <w:rPr>
                <w:szCs w:val="21"/>
              </w:rPr>
            </w:pPr>
          </w:p>
        </w:tc>
      </w:tr>
      <w:tr w:rsidR="00985873" w:rsidRPr="00A220C7">
        <w:trPr>
          <w:jc w:val="center"/>
        </w:trPr>
        <w:tc>
          <w:tcPr>
            <w:tcW w:w="853" w:type="dxa"/>
            <w:vAlign w:val="center"/>
          </w:tcPr>
          <w:p w:rsidR="00985873" w:rsidRPr="00A220C7" w:rsidRDefault="00985873">
            <w:pPr>
              <w:spacing w:line="360" w:lineRule="auto"/>
              <w:jc w:val="center"/>
              <w:rPr>
                <w:szCs w:val="21"/>
              </w:rPr>
            </w:pPr>
          </w:p>
        </w:tc>
        <w:tc>
          <w:tcPr>
            <w:tcW w:w="961" w:type="dxa"/>
            <w:vAlign w:val="center"/>
          </w:tcPr>
          <w:p w:rsidR="00985873" w:rsidRPr="00A220C7" w:rsidRDefault="00985873">
            <w:pPr>
              <w:spacing w:line="360" w:lineRule="auto"/>
              <w:jc w:val="center"/>
              <w:rPr>
                <w:szCs w:val="21"/>
              </w:rPr>
            </w:pPr>
          </w:p>
        </w:tc>
        <w:tc>
          <w:tcPr>
            <w:tcW w:w="1257" w:type="dxa"/>
            <w:vAlign w:val="center"/>
          </w:tcPr>
          <w:p w:rsidR="00985873" w:rsidRPr="00A220C7" w:rsidRDefault="00985873">
            <w:pPr>
              <w:spacing w:line="360" w:lineRule="auto"/>
              <w:jc w:val="center"/>
              <w:rPr>
                <w:szCs w:val="21"/>
              </w:rPr>
            </w:pPr>
          </w:p>
        </w:tc>
        <w:tc>
          <w:tcPr>
            <w:tcW w:w="1258" w:type="dxa"/>
            <w:vAlign w:val="center"/>
          </w:tcPr>
          <w:p w:rsidR="00985873" w:rsidRPr="00A220C7" w:rsidRDefault="00985873">
            <w:pPr>
              <w:spacing w:line="360" w:lineRule="auto"/>
              <w:jc w:val="center"/>
              <w:rPr>
                <w:szCs w:val="21"/>
              </w:rPr>
            </w:pPr>
          </w:p>
        </w:tc>
        <w:tc>
          <w:tcPr>
            <w:tcW w:w="1257" w:type="dxa"/>
            <w:vAlign w:val="center"/>
          </w:tcPr>
          <w:p w:rsidR="00985873" w:rsidRPr="00A220C7" w:rsidRDefault="00985873">
            <w:pPr>
              <w:spacing w:line="360" w:lineRule="auto"/>
              <w:jc w:val="center"/>
              <w:rPr>
                <w:szCs w:val="21"/>
              </w:rPr>
            </w:pPr>
          </w:p>
        </w:tc>
        <w:tc>
          <w:tcPr>
            <w:tcW w:w="1258" w:type="dxa"/>
            <w:vAlign w:val="center"/>
          </w:tcPr>
          <w:p w:rsidR="00985873" w:rsidRPr="00A220C7" w:rsidRDefault="00985873">
            <w:pPr>
              <w:spacing w:line="360" w:lineRule="auto"/>
              <w:jc w:val="center"/>
              <w:rPr>
                <w:szCs w:val="21"/>
              </w:rPr>
            </w:pPr>
          </w:p>
        </w:tc>
        <w:tc>
          <w:tcPr>
            <w:tcW w:w="1257" w:type="dxa"/>
            <w:vAlign w:val="center"/>
          </w:tcPr>
          <w:p w:rsidR="00985873" w:rsidRPr="00A220C7" w:rsidRDefault="00985873">
            <w:pPr>
              <w:spacing w:line="360" w:lineRule="auto"/>
              <w:jc w:val="center"/>
              <w:rPr>
                <w:szCs w:val="21"/>
              </w:rPr>
            </w:pPr>
          </w:p>
        </w:tc>
        <w:tc>
          <w:tcPr>
            <w:tcW w:w="1258" w:type="dxa"/>
            <w:vAlign w:val="center"/>
          </w:tcPr>
          <w:p w:rsidR="00985873" w:rsidRPr="00A220C7" w:rsidRDefault="00985873">
            <w:pPr>
              <w:spacing w:line="360" w:lineRule="auto"/>
              <w:jc w:val="center"/>
              <w:rPr>
                <w:szCs w:val="21"/>
              </w:rPr>
            </w:pPr>
          </w:p>
        </w:tc>
      </w:tr>
    </w:tbl>
    <w:p w:rsidR="00985873" w:rsidRPr="00A220C7" w:rsidRDefault="00985873"/>
    <w:p w:rsidR="00985873" w:rsidRPr="00A220C7" w:rsidRDefault="00985873">
      <w:pPr>
        <w:rPr>
          <w:b/>
        </w:rPr>
      </w:pPr>
    </w:p>
    <w:p w:rsidR="00985873" w:rsidRPr="00A220C7" w:rsidRDefault="00647C27">
      <w:r w:rsidRPr="00A220C7">
        <w:t>附表四：计划开、竣工日期和施工进度</w:t>
      </w:r>
      <w:r w:rsidRPr="00A220C7">
        <w:rPr>
          <w:rFonts w:hint="eastAsia"/>
        </w:rPr>
        <w:t>计划（网络图或横道图）</w:t>
      </w:r>
    </w:p>
    <w:p w:rsidR="00985873" w:rsidRPr="00A220C7" w:rsidRDefault="00647C27">
      <w:pPr>
        <w:spacing w:line="460" w:lineRule="exact"/>
        <w:ind w:left="-6" w:firstLine="420"/>
      </w:pPr>
      <w:r w:rsidRPr="00A220C7">
        <w:t>1.</w:t>
      </w:r>
      <w:r w:rsidRPr="00A220C7">
        <w:rPr>
          <w:rFonts w:hint="eastAsia"/>
        </w:rPr>
        <w:t xml:space="preserve"> </w:t>
      </w:r>
      <w:r w:rsidRPr="00A220C7">
        <w:t>投标人应提交施工进度</w:t>
      </w:r>
      <w:r w:rsidRPr="00A220C7">
        <w:rPr>
          <w:rFonts w:hint="eastAsia"/>
        </w:rPr>
        <w:t>计划</w:t>
      </w:r>
      <w:r w:rsidRPr="00A220C7">
        <w:t>，说明按招标文件要求的工期进行施工的各个关键日期。中标的投标人还应按合同条件有关条款的要求提交详细的施工进度计划。</w:t>
      </w:r>
    </w:p>
    <w:p w:rsidR="00985873" w:rsidRPr="00A220C7" w:rsidRDefault="00647C27">
      <w:pPr>
        <w:spacing w:line="460" w:lineRule="exact"/>
        <w:ind w:left="-6" w:firstLine="420"/>
      </w:pPr>
      <w:r w:rsidRPr="00A220C7">
        <w:t>2.</w:t>
      </w:r>
      <w:r w:rsidRPr="00A220C7">
        <w:rPr>
          <w:rFonts w:hint="eastAsia"/>
        </w:rPr>
        <w:t xml:space="preserve"> </w:t>
      </w:r>
      <w:r w:rsidRPr="00A220C7">
        <w:t>施工进度</w:t>
      </w:r>
      <w:r w:rsidRPr="00A220C7">
        <w:rPr>
          <w:rFonts w:hint="eastAsia"/>
        </w:rPr>
        <w:t>计划</w:t>
      </w:r>
      <w:r w:rsidRPr="00A220C7">
        <w:t>可采用网络图（或横道图）表示，说明计划开工日期和各分项工程各阶段的完工日期和分包合同签订的日期。</w:t>
      </w:r>
    </w:p>
    <w:p w:rsidR="00985873" w:rsidRPr="00A220C7" w:rsidRDefault="00647C27">
      <w:pPr>
        <w:spacing w:line="460" w:lineRule="exact"/>
        <w:ind w:left="-6" w:firstLine="420"/>
      </w:pPr>
      <w:r w:rsidRPr="00A220C7">
        <w:t>3.</w:t>
      </w:r>
      <w:r w:rsidRPr="00A220C7">
        <w:rPr>
          <w:rFonts w:hint="eastAsia"/>
        </w:rPr>
        <w:t xml:space="preserve"> </w:t>
      </w:r>
      <w:r w:rsidRPr="00A220C7">
        <w:t>施工进度计划应与施工组织设计相适应。</w:t>
      </w:r>
    </w:p>
    <w:p w:rsidR="00985873" w:rsidRPr="00A220C7" w:rsidRDefault="00985873">
      <w:pPr>
        <w:spacing w:line="360" w:lineRule="auto"/>
        <w:ind w:left="-6" w:firstLine="420"/>
      </w:pPr>
    </w:p>
    <w:p w:rsidR="00985873" w:rsidRPr="00A220C7" w:rsidRDefault="00985873"/>
    <w:p w:rsidR="00985873" w:rsidRPr="00A220C7" w:rsidRDefault="00647C27">
      <w:r w:rsidRPr="00A220C7">
        <w:t>附表五：施工总平面图</w:t>
      </w:r>
    </w:p>
    <w:p w:rsidR="00985873" w:rsidRPr="00A220C7" w:rsidRDefault="00647C27">
      <w:pPr>
        <w:spacing w:line="460" w:lineRule="exact"/>
        <w:ind w:firstLineChars="200" w:firstLine="420"/>
        <w:rPr>
          <w:szCs w:val="21"/>
        </w:rPr>
      </w:pPr>
      <w:r w:rsidRPr="00A220C7">
        <w:rPr>
          <w:szCs w:val="21"/>
        </w:rPr>
        <w:t>投标人应递交一份施工总平面图，绘出现场临时设施布置图表并附文字说明，说明临时设施、加工车间、现场办公、设备及仓储、供电、供水、卫生、生活、道路、消防等设施的情况和布置。</w:t>
      </w:r>
    </w:p>
    <w:p w:rsidR="00985873" w:rsidRPr="00A220C7" w:rsidRDefault="00985873"/>
    <w:p w:rsidR="00985873" w:rsidRPr="00A220C7" w:rsidRDefault="00985873"/>
    <w:p w:rsidR="00985873" w:rsidRPr="00A220C7" w:rsidRDefault="00647C27">
      <w:r w:rsidRPr="00A220C7">
        <w:t>附表六：临时用地表</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56"/>
        <w:gridCol w:w="2357"/>
        <w:gridCol w:w="2356"/>
        <w:gridCol w:w="2357"/>
      </w:tblGrid>
      <w:tr w:rsidR="00985873" w:rsidRPr="00A220C7">
        <w:trPr>
          <w:trHeight w:val="613"/>
          <w:jc w:val="center"/>
        </w:trPr>
        <w:tc>
          <w:tcPr>
            <w:tcW w:w="2356" w:type="dxa"/>
            <w:vAlign w:val="center"/>
          </w:tcPr>
          <w:p w:rsidR="00985873" w:rsidRPr="00A220C7" w:rsidRDefault="00647C27">
            <w:pPr>
              <w:jc w:val="center"/>
            </w:pPr>
            <w:r w:rsidRPr="00A220C7">
              <w:rPr>
                <w:szCs w:val="21"/>
              </w:rPr>
              <w:t>用途</w:t>
            </w:r>
          </w:p>
        </w:tc>
        <w:tc>
          <w:tcPr>
            <w:tcW w:w="2357" w:type="dxa"/>
            <w:vAlign w:val="center"/>
          </w:tcPr>
          <w:p w:rsidR="00985873" w:rsidRPr="00A220C7" w:rsidRDefault="00647C27">
            <w:pPr>
              <w:jc w:val="center"/>
            </w:pPr>
            <w:r w:rsidRPr="00A220C7">
              <w:rPr>
                <w:szCs w:val="21"/>
              </w:rPr>
              <w:t>面积（平方米）</w:t>
            </w:r>
          </w:p>
        </w:tc>
        <w:tc>
          <w:tcPr>
            <w:tcW w:w="2356" w:type="dxa"/>
            <w:vAlign w:val="center"/>
          </w:tcPr>
          <w:p w:rsidR="00985873" w:rsidRPr="00A220C7" w:rsidRDefault="00647C27">
            <w:pPr>
              <w:jc w:val="center"/>
            </w:pPr>
            <w:r w:rsidRPr="00A220C7">
              <w:rPr>
                <w:szCs w:val="21"/>
              </w:rPr>
              <w:t>位置</w:t>
            </w:r>
          </w:p>
        </w:tc>
        <w:tc>
          <w:tcPr>
            <w:tcW w:w="2357" w:type="dxa"/>
            <w:vAlign w:val="center"/>
          </w:tcPr>
          <w:p w:rsidR="00985873" w:rsidRPr="00A220C7" w:rsidRDefault="00647C27">
            <w:pPr>
              <w:jc w:val="center"/>
            </w:pPr>
            <w:r w:rsidRPr="00A220C7">
              <w:rPr>
                <w:szCs w:val="21"/>
              </w:rPr>
              <w:t>需用时间</w:t>
            </w:r>
          </w:p>
        </w:tc>
      </w:tr>
      <w:tr w:rsidR="00985873" w:rsidRPr="00A220C7">
        <w:trPr>
          <w:trHeight w:val="513"/>
          <w:jc w:val="center"/>
        </w:trPr>
        <w:tc>
          <w:tcPr>
            <w:tcW w:w="2356" w:type="dxa"/>
          </w:tcPr>
          <w:p w:rsidR="00985873" w:rsidRPr="00A220C7" w:rsidRDefault="00985873"/>
        </w:tc>
        <w:tc>
          <w:tcPr>
            <w:tcW w:w="2357" w:type="dxa"/>
          </w:tcPr>
          <w:p w:rsidR="00985873" w:rsidRPr="00A220C7" w:rsidRDefault="00985873"/>
        </w:tc>
        <w:tc>
          <w:tcPr>
            <w:tcW w:w="2356" w:type="dxa"/>
          </w:tcPr>
          <w:p w:rsidR="00985873" w:rsidRPr="00A220C7" w:rsidRDefault="00985873"/>
        </w:tc>
        <w:tc>
          <w:tcPr>
            <w:tcW w:w="2357" w:type="dxa"/>
          </w:tcPr>
          <w:p w:rsidR="00985873" w:rsidRPr="00A220C7" w:rsidRDefault="00985873"/>
        </w:tc>
      </w:tr>
      <w:tr w:rsidR="00985873" w:rsidRPr="00A220C7">
        <w:trPr>
          <w:trHeight w:val="513"/>
          <w:jc w:val="center"/>
        </w:trPr>
        <w:tc>
          <w:tcPr>
            <w:tcW w:w="2356" w:type="dxa"/>
          </w:tcPr>
          <w:p w:rsidR="00985873" w:rsidRPr="00A220C7" w:rsidRDefault="00985873"/>
        </w:tc>
        <w:tc>
          <w:tcPr>
            <w:tcW w:w="2357" w:type="dxa"/>
          </w:tcPr>
          <w:p w:rsidR="00985873" w:rsidRPr="00A220C7" w:rsidRDefault="00985873"/>
        </w:tc>
        <w:tc>
          <w:tcPr>
            <w:tcW w:w="2356" w:type="dxa"/>
          </w:tcPr>
          <w:p w:rsidR="00985873" w:rsidRPr="00A220C7" w:rsidRDefault="00985873"/>
        </w:tc>
        <w:tc>
          <w:tcPr>
            <w:tcW w:w="2357" w:type="dxa"/>
          </w:tcPr>
          <w:p w:rsidR="00985873" w:rsidRPr="00A220C7" w:rsidRDefault="00985873"/>
        </w:tc>
      </w:tr>
      <w:tr w:rsidR="00985873" w:rsidRPr="00A220C7">
        <w:trPr>
          <w:trHeight w:val="514"/>
          <w:jc w:val="center"/>
        </w:trPr>
        <w:tc>
          <w:tcPr>
            <w:tcW w:w="2356" w:type="dxa"/>
          </w:tcPr>
          <w:p w:rsidR="00985873" w:rsidRPr="00A220C7" w:rsidRDefault="00985873"/>
        </w:tc>
        <w:tc>
          <w:tcPr>
            <w:tcW w:w="2357" w:type="dxa"/>
          </w:tcPr>
          <w:p w:rsidR="00985873" w:rsidRPr="00A220C7" w:rsidRDefault="00985873"/>
        </w:tc>
        <w:tc>
          <w:tcPr>
            <w:tcW w:w="2356" w:type="dxa"/>
          </w:tcPr>
          <w:p w:rsidR="00985873" w:rsidRPr="00A220C7" w:rsidRDefault="00985873"/>
        </w:tc>
        <w:tc>
          <w:tcPr>
            <w:tcW w:w="2357" w:type="dxa"/>
          </w:tcPr>
          <w:p w:rsidR="00985873" w:rsidRPr="00A220C7" w:rsidRDefault="00985873"/>
        </w:tc>
      </w:tr>
      <w:tr w:rsidR="00985873" w:rsidRPr="00A220C7">
        <w:trPr>
          <w:trHeight w:val="513"/>
          <w:jc w:val="center"/>
        </w:trPr>
        <w:tc>
          <w:tcPr>
            <w:tcW w:w="2356" w:type="dxa"/>
          </w:tcPr>
          <w:p w:rsidR="00985873" w:rsidRPr="00A220C7" w:rsidRDefault="00985873"/>
        </w:tc>
        <w:tc>
          <w:tcPr>
            <w:tcW w:w="2357" w:type="dxa"/>
          </w:tcPr>
          <w:p w:rsidR="00985873" w:rsidRPr="00A220C7" w:rsidRDefault="00985873"/>
        </w:tc>
        <w:tc>
          <w:tcPr>
            <w:tcW w:w="2356" w:type="dxa"/>
          </w:tcPr>
          <w:p w:rsidR="00985873" w:rsidRPr="00A220C7" w:rsidRDefault="00985873"/>
        </w:tc>
        <w:tc>
          <w:tcPr>
            <w:tcW w:w="2357" w:type="dxa"/>
          </w:tcPr>
          <w:p w:rsidR="00985873" w:rsidRPr="00A220C7" w:rsidRDefault="00985873"/>
        </w:tc>
      </w:tr>
    </w:tbl>
    <w:p w:rsidR="00985873" w:rsidRPr="00A220C7" w:rsidRDefault="00985873"/>
    <w:p w:rsidR="00985873" w:rsidRPr="00A220C7" w:rsidRDefault="00985873" w:rsidP="0087252F">
      <w:pPr>
        <w:spacing w:beforeLines="50" w:afterLines="100" w:line="440" w:lineRule="exact"/>
        <w:ind w:right="420"/>
        <w:jc w:val="center"/>
        <w:outlineLvl w:val="0"/>
        <w:rPr>
          <w:sz w:val="28"/>
          <w:szCs w:val="28"/>
        </w:rPr>
        <w:sectPr w:rsidR="00985873" w:rsidRPr="00A220C7">
          <w:pgSz w:w="11907" w:h="16840"/>
          <w:pgMar w:top="1440" w:right="1440" w:bottom="1440" w:left="1797" w:header="851" w:footer="851" w:gutter="0"/>
          <w:cols w:space="720"/>
          <w:docGrid w:linePitch="312"/>
        </w:sectPr>
      </w:pPr>
    </w:p>
    <w:p w:rsidR="00985873" w:rsidRPr="00A220C7" w:rsidRDefault="00985873">
      <w:pPr>
        <w:spacing w:line="360" w:lineRule="auto"/>
        <w:ind w:firstLine="490"/>
        <w:jc w:val="center"/>
      </w:pPr>
    </w:p>
    <w:p w:rsidR="00985873" w:rsidRPr="00A220C7" w:rsidRDefault="00647C27">
      <w:pPr>
        <w:pStyle w:val="afc"/>
        <w:jc w:val="center"/>
        <w:rPr>
          <w:b/>
          <w:bCs/>
          <w:sz w:val="32"/>
        </w:rPr>
      </w:pPr>
      <w:r w:rsidRPr="00A220C7">
        <w:rPr>
          <w:rFonts w:hint="eastAsia"/>
          <w:b/>
          <w:bCs/>
          <w:sz w:val="32"/>
        </w:rPr>
        <w:t>二、</w:t>
      </w:r>
      <w:r w:rsidRPr="00A220C7">
        <w:rPr>
          <w:b/>
          <w:bCs/>
          <w:sz w:val="32"/>
        </w:rPr>
        <w:t>项目管理机构</w:t>
      </w:r>
      <w:bookmarkStart w:id="1244" w:name="_Toc153274947"/>
      <w:bookmarkStart w:id="1245" w:name="_Toc172364025"/>
      <w:bookmarkStart w:id="1246" w:name="_Toc173579005"/>
      <w:bookmarkStart w:id="1247" w:name="_Toc251052184"/>
    </w:p>
    <w:p w:rsidR="00985873" w:rsidRPr="00A220C7" w:rsidRDefault="00985873">
      <w:pPr>
        <w:pStyle w:val="afc"/>
        <w:jc w:val="center"/>
        <w:rPr>
          <w:b/>
          <w:bCs/>
          <w:sz w:val="32"/>
        </w:rPr>
      </w:pPr>
    </w:p>
    <w:p w:rsidR="00985873" w:rsidRPr="00A220C7" w:rsidRDefault="00647C27">
      <w:pPr>
        <w:pStyle w:val="afc"/>
        <w:jc w:val="center"/>
        <w:rPr>
          <w:b/>
          <w:sz w:val="28"/>
          <w:szCs w:val="28"/>
        </w:rPr>
      </w:pPr>
      <w:r w:rsidRPr="00A220C7">
        <w:rPr>
          <w:b/>
          <w:bCs/>
          <w:sz w:val="24"/>
        </w:rPr>
        <w:t>1</w:t>
      </w:r>
      <w:r w:rsidRPr="00A220C7">
        <w:rPr>
          <w:b/>
          <w:sz w:val="24"/>
        </w:rPr>
        <w:t>、项目管理机构配备情况表</w:t>
      </w:r>
      <w:bookmarkEnd w:id="1244"/>
      <w:bookmarkEnd w:id="1245"/>
      <w:bookmarkEnd w:id="1246"/>
      <w:bookmarkEnd w:id="1247"/>
    </w:p>
    <w:p w:rsidR="00985873" w:rsidRPr="00A220C7" w:rsidRDefault="00985873">
      <w:pPr>
        <w:pStyle w:val="afc"/>
        <w:rPr>
          <w:u w:val="single"/>
        </w:rPr>
      </w:pPr>
    </w:p>
    <w:p w:rsidR="00985873" w:rsidRPr="00A220C7" w:rsidRDefault="00647C27">
      <w:pPr>
        <w:pStyle w:val="afc"/>
      </w:pPr>
      <w:r w:rsidRPr="00A220C7">
        <w:rPr>
          <w:u w:val="single"/>
        </w:rPr>
        <w:t xml:space="preserve">            </w:t>
      </w:r>
      <w:bookmarkStart w:id="1248" w:name="_Toc251052185"/>
      <w:r w:rsidRPr="00A220C7">
        <w:rPr>
          <w:rFonts w:hint="eastAsia"/>
          <w:u w:val="single"/>
        </w:rPr>
        <w:t>（</w:t>
      </w:r>
      <w:r w:rsidRPr="00A220C7">
        <w:rPr>
          <w:u w:val="single"/>
        </w:rPr>
        <w:t>招标工程项目名称</w:t>
      </w:r>
      <w:r w:rsidRPr="00A220C7">
        <w:rPr>
          <w:rFonts w:hint="eastAsia"/>
          <w:u w:val="single"/>
        </w:rPr>
        <w:t>）</w:t>
      </w:r>
      <w:r w:rsidRPr="00A220C7">
        <w:rPr>
          <w:u w:val="single"/>
        </w:rPr>
        <w:t xml:space="preserve">        </w:t>
      </w:r>
      <w:r w:rsidRPr="00A220C7">
        <w:t xml:space="preserve"> </w:t>
      </w:r>
      <w:r w:rsidRPr="00A220C7">
        <w:t>工程</w:t>
      </w:r>
      <w:r w:rsidRPr="00A220C7">
        <w:t xml:space="preserve"> </w:t>
      </w:r>
      <w:bookmarkEnd w:id="1248"/>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829"/>
        <w:gridCol w:w="816"/>
        <w:gridCol w:w="1148"/>
        <w:gridCol w:w="1148"/>
        <w:gridCol w:w="1148"/>
        <w:gridCol w:w="1148"/>
        <w:gridCol w:w="850"/>
        <w:gridCol w:w="1276"/>
      </w:tblGrid>
      <w:tr w:rsidR="00985873" w:rsidRPr="00A220C7">
        <w:trPr>
          <w:cantSplit/>
          <w:trHeight w:val="467"/>
          <w:jc w:val="center"/>
        </w:trPr>
        <w:tc>
          <w:tcPr>
            <w:tcW w:w="993" w:type="dxa"/>
            <w:vMerge w:val="restart"/>
            <w:vAlign w:val="center"/>
          </w:tcPr>
          <w:p w:rsidR="00985873" w:rsidRPr="00A220C7" w:rsidRDefault="00647C27" w:rsidP="005538F9">
            <w:pPr>
              <w:ind w:left="223" w:hangingChars="106" w:hanging="223"/>
              <w:jc w:val="center"/>
            </w:pPr>
            <w:r w:rsidRPr="00A220C7">
              <w:t>岗位</w:t>
            </w:r>
          </w:p>
        </w:tc>
        <w:tc>
          <w:tcPr>
            <w:tcW w:w="829" w:type="dxa"/>
            <w:vMerge w:val="restart"/>
            <w:vAlign w:val="center"/>
          </w:tcPr>
          <w:p w:rsidR="00985873" w:rsidRPr="00A220C7" w:rsidRDefault="00647C27" w:rsidP="005538F9">
            <w:pPr>
              <w:ind w:left="223" w:hangingChars="106" w:hanging="223"/>
              <w:jc w:val="center"/>
            </w:pPr>
            <w:bookmarkStart w:id="1249" w:name="_Toc251052187"/>
            <w:r w:rsidRPr="00A220C7">
              <w:t>姓名</w:t>
            </w:r>
            <w:bookmarkEnd w:id="1249"/>
          </w:p>
        </w:tc>
        <w:tc>
          <w:tcPr>
            <w:tcW w:w="816" w:type="dxa"/>
            <w:vMerge w:val="restart"/>
            <w:vAlign w:val="center"/>
          </w:tcPr>
          <w:p w:rsidR="00985873" w:rsidRPr="00A220C7" w:rsidRDefault="00647C27" w:rsidP="005538F9">
            <w:pPr>
              <w:ind w:left="223" w:hangingChars="106" w:hanging="223"/>
              <w:jc w:val="center"/>
            </w:pPr>
            <w:bookmarkStart w:id="1250" w:name="_Toc251052188"/>
            <w:r w:rsidRPr="00A220C7">
              <w:t>职称</w:t>
            </w:r>
            <w:bookmarkEnd w:id="1250"/>
          </w:p>
        </w:tc>
        <w:tc>
          <w:tcPr>
            <w:tcW w:w="4592" w:type="dxa"/>
            <w:gridSpan w:val="4"/>
            <w:vAlign w:val="center"/>
          </w:tcPr>
          <w:p w:rsidR="00985873" w:rsidRPr="00A220C7" w:rsidRDefault="00647C27" w:rsidP="005538F9">
            <w:pPr>
              <w:ind w:left="223" w:hangingChars="106" w:hanging="223"/>
              <w:jc w:val="center"/>
            </w:pPr>
            <w:bookmarkStart w:id="1251" w:name="_Toc251052189"/>
            <w:r w:rsidRPr="00A220C7">
              <w:t>执业或职业资格证明</w:t>
            </w:r>
            <w:bookmarkEnd w:id="1251"/>
          </w:p>
        </w:tc>
        <w:tc>
          <w:tcPr>
            <w:tcW w:w="2126" w:type="dxa"/>
            <w:gridSpan w:val="2"/>
            <w:vAlign w:val="center"/>
          </w:tcPr>
          <w:p w:rsidR="00985873" w:rsidRPr="00A220C7" w:rsidRDefault="00647C27" w:rsidP="005538F9">
            <w:pPr>
              <w:ind w:left="223" w:hangingChars="106" w:hanging="223"/>
              <w:jc w:val="center"/>
            </w:pPr>
            <w:bookmarkStart w:id="1252" w:name="_Toc251052190"/>
            <w:r w:rsidRPr="00A220C7">
              <w:t>承担完工</w:t>
            </w:r>
            <w:bookmarkStart w:id="1253" w:name="_Toc251052191"/>
            <w:bookmarkEnd w:id="1252"/>
            <w:r w:rsidRPr="00A220C7">
              <w:t>工程情况</w:t>
            </w:r>
            <w:bookmarkEnd w:id="1253"/>
          </w:p>
        </w:tc>
      </w:tr>
      <w:tr w:rsidR="00985873" w:rsidRPr="00A220C7">
        <w:trPr>
          <w:cantSplit/>
          <w:trHeight w:val="444"/>
          <w:jc w:val="center"/>
        </w:trPr>
        <w:tc>
          <w:tcPr>
            <w:tcW w:w="993" w:type="dxa"/>
            <w:vMerge/>
            <w:vAlign w:val="center"/>
          </w:tcPr>
          <w:p w:rsidR="00985873" w:rsidRPr="00A220C7" w:rsidRDefault="00985873" w:rsidP="005538F9">
            <w:pPr>
              <w:ind w:left="223" w:hangingChars="106" w:hanging="223"/>
              <w:jc w:val="center"/>
            </w:pPr>
          </w:p>
        </w:tc>
        <w:tc>
          <w:tcPr>
            <w:tcW w:w="829" w:type="dxa"/>
            <w:vMerge/>
            <w:vAlign w:val="center"/>
          </w:tcPr>
          <w:p w:rsidR="00985873" w:rsidRPr="00A220C7" w:rsidRDefault="00985873" w:rsidP="005538F9">
            <w:pPr>
              <w:ind w:left="223" w:hangingChars="106" w:hanging="223"/>
              <w:jc w:val="center"/>
            </w:pPr>
          </w:p>
        </w:tc>
        <w:tc>
          <w:tcPr>
            <w:tcW w:w="816" w:type="dxa"/>
            <w:vMerge/>
            <w:vAlign w:val="center"/>
          </w:tcPr>
          <w:p w:rsidR="00985873" w:rsidRPr="00A220C7" w:rsidRDefault="00985873" w:rsidP="005538F9">
            <w:pPr>
              <w:ind w:left="223" w:hangingChars="106" w:hanging="223"/>
              <w:jc w:val="center"/>
            </w:pPr>
          </w:p>
        </w:tc>
        <w:tc>
          <w:tcPr>
            <w:tcW w:w="1148" w:type="dxa"/>
            <w:vAlign w:val="center"/>
          </w:tcPr>
          <w:p w:rsidR="00985873" w:rsidRPr="00A220C7" w:rsidRDefault="00647C27" w:rsidP="005538F9">
            <w:pPr>
              <w:ind w:left="223" w:hangingChars="106" w:hanging="223"/>
              <w:jc w:val="center"/>
            </w:pPr>
            <w:bookmarkStart w:id="1254" w:name="_Toc251052192"/>
            <w:r w:rsidRPr="00A220C7">
              <w:t>证书名称</w:t>
            </w:r>
            <w:bookmarkEnd w:id="1254"/>
          </w:p>
        </w:tc>
        <w:tc>
          <w:tcPr>
            <w:tcW w:w="1148" w:type="dxa"/>
            <w:vAlign w:val="center"/>
          </w:tcPr>
          <w:p w:rsidR="00985873" w:rsidRPr="00A220C7" w:rsidRDefault="00647C27" w:rsidP="005538F9">
            <w:pPr>
              <w:ind w:left="223" w:hangingChars="106" w:hanging="223"/>
              <w:jc w:val="center"/>
            </w:pPr>
            <w:bookmarkStart w:id="1255" w:name="_Toc251052193"/>
            <w:r w:rsidRPr="00A220C7">
              <w:t>级别</w:t>
            </w:r>
            <w:bookmarkEnd w:id="1255"/>
          </w:p>
        </w:tc>
        <w:tc>
          <w:tcPr>
            <w:tcW w:w="1148" w:type="dxa"/>
            <w:vAlign w:val="center"/>
          </w:tcPr>
          <w:p w:rsidR="00985873" w:rsidRPr="00A220C7" w:rsidRDefault="00647C27" w:rsidP="005538F9">
            <w:pPr>
              <w:ind w:left="223" w:hangingChars="106" w:hanging="223"/>
              <w:jc w:val="center"/>
            </w:pPr>
            <w:bookmarkStart w:id="1256" w:name="_Toc251052194"/>
            <w:r w:rsidRPr="00A220C7">
              <w:t>证号</w:t>
            </w:r>
            <w:bookmarkEnd w:id="1256"/>
          </w:p>
        </w:tc>
        <w:tc>
          <w:tcPr>
            <w:tcW w:w="1148" w:type="dxa"/>
            <w:vAlign w:val="center"/>
          </w:tcPr>
          <w:p w:rsidR="00985873" w:rsidRPr="00A220C7" w:rsidRDefault="00647C27" w:rsidP="005538F9">
            <w:pPr>
              <w:ind w:left="223" w:hangingChars="106" w:hanging="223"/>
              <w:jc w:val="center"/>
            </w:pPr>
            <w:bookmarkStart w:id="1257" w:name="_Toc251052195"/>
            <w:r w:rsidRPr="00A220C7">
              <w:t>专业</w:t>
            </w:r>
            <w:bookmarkEnd w:id="1257"/>
          </w:p>
        </w:tc>
        <w:tc>
          <w:tcPr>
            <w:tcW w:w="850" w:type="dxa"/>
            <w:vAlign w:val="center"/>
          </w:tcPr>
          <w:p w:rsidR="00985873" w:rsidRPr="00A220C7" w:rsidRDefault="00647C27" w:rsidP="005538F9">
            <w:pPr>
              <w:ind w:left="223" w:hangingChars="106" w:hanging="223"/>
              <w:jc w:val="center"/>
            </w:pPr>
            <w:bookmarkStart w:id="1258" w:name="_Toc251052197"/>
            <w:r w:rsidRPr="00A220C7">
              <w:t>项目数</w:t>
            </w:r>
            <w:bookmarkEnd w:id="1258"/>
          </w:p>
        </w:tc>
        <w:tc>
          <w:tcPr>
            <w:tcW w:w="1276" w:type="dxa"/>
            <w:vAlign w:val="center"/>
          </w:tcPr>
          <w:p w:rsidR="00985873" w:rsidRPr="00A220C7" w:rsidRDefault="00647C27" w:rsidP="005538F9">
            <w:pPr>
              <w:ind w:left="223" w:hangingChars="106" w:hanging="223"/>
              <w:jc w:val="center"/>
            </w:pPr>
            <w:bookmarkStart w:id="1259" w:name="_Toc251052198"/>
            <w:r w:rsidRPr="00A220C7">
              <w:t>主要项目</w:t>
            </w:r>
          </w:p>
          <w:p w:rsidR="00985873" w:rsidRPr="00A220C7" w:rsidRDefault="00647C27" w:rsidP="005538F9">
            <w:pPr>
              <w:ind w:left="223" w:hangingChars="106" w:hanging="223"/>
              <w:jc w:val="center"/>
            </w:pPr>
            <w:r w:rsidRPr="00A220C7">
              <w:t>名称</w:t>
            </w:r>
            <w:bookmarkEnd w:id="1259"/>
          </w:p>
        </w:tc>
      </w:tr>
      <w:tr w:rsidR="00985873" w:rsidRPr="00A220C7">
        <w:trPr>
          <w:trHeight w:val="660"/>
          <w:jc w:val="center"/>
        </w:trPr>
        <w:tc>
          <w:tcPr>
            <w:tcW w:w="993" w:type="dxa"/>
            <w:vAlign w:val="center"/>
          </w:tcPr>
          <w:p w:rsidR="00985873" w:rsidRPr="00A220C7" w:rsidRDefault="00647C27" w:rsidP="005538F9">
            <w:pPr>
              <w:ind w:left="223" w:hangingChars="106" w:hanging="223"/>
              <w:jc w:val="center"/>
              <w:rPr>
                <w:szCs w:val="21"/>
              </w:rPr>
            </w:pPr>
            <w:r w:rsidRPr="00A220C7">
              <w:rPr>
                <w:szCs w:val="21"/>
              </w:rPr>
              <w:t>施工员</w:t>
            </w:r>
          </w:p>
        </w:tc>
        <w:tc>
          <w:tcPr>
            <w:tcW w:w="829" w:type="dxa"/>
            <w:vAlign w:val="center"/>
          </w:tcPr>
          <w:p w:rsidR="00985873" w:rsidRPr="00A220C7" w:rsidRDefault="00985873" w:rsidP="005538F9">
            <w:pPr>
              <w:ind w:left="223" w:hangingChars="106" w:hanging="223"/>
              <w:jc w:val="center"/>
            </w:pPr>
          </w:p>
        </w:tc>
        <w:tc>
          <w:tcPr>
            <w:tcW w:w="816"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850" w:type="dxa"/>
            <w:vAlign w:val="center"/>
          </w:tcPr>
          <w:p w:rsidR="00985873" w:rsidRPr="00A220C7" w:rsidRDefault="00985873" w:rsidP="005538F9">
            <w:pPr>
              <w:ind w:left="223" w:hangingChars="106" w:hanging="223"/>
              <w:jc w:val="center"/>
            </w:pPr>
          </w:p>
        </w:tc>
        <w:tc>
          <w:tcPr>
            <w:tcW w:w="1276" w:type="dxa"/>
            <w:vAlign w:val="center"/>
          </w:tcPr>
          <w:p w:rsidR="00985873" w:rsidRPr="00A220C7" w:rsidRDefault="00985873" w:rsidP="005538F9">
            <w:pPr>
              <w:ind w:left="223" w:hangingChars="106" w:hanging="223"/>
              <w:jc w:val="center"/>
            </w:pPr>
          </w:p>
        </w:tc>
      </w:tr>
      <w:tr w:rsidR="00985873" w:rsidRPr="00A220C7">
        <w:trPr>
          <w:trHeight w:val="660"/>
          <w:jc w:val="center"/>
        </w:trPr>
        <w:tc>
          <w:tcPr>
            <w:tcW w:w="993" w:type="dxa"/>
            <w:vAlign w:val="center"/>
          </w:tcPr>
          <w:p w:rsidR="00985873" w:rsidRPr="00A220C7" w:rsidRDefault="00647C27" w:rsidP="005538F9">
            <w:pPr>
              <w:ind w:left="223" w:hangingChars="106" w:hanging="223"/>
              <w:jc w:val="center"/>
              <w:rPr>
                <w:szCs w:val="21"/>
              </w:rPr>
            </w:pPr>
            <w:proofErr w:type="gramStart"/>
            <w:r w:rsidRPr="00A220C7">
              <w:rPr>
                <w:szCs w:val="21"/>
              </w:rPr>
              <w:t>质</w:t>
            </w:r>
            <w:r w:rsidRPr="00A220C7">
              <w:rPr>
                <w:rFonts w:hint="eastAsia"/>
                <w:szCs w:val="21"/>
              </w:rPr>
              <w:t>量</w:t>
            </w:r>
            <w:r w:rsidRPr="00A220C7">
              <w:rPr>
                <w:szCs w:val="21"/>
              </w:rPr>
              <w:t>员</w:t>
            </w:r>
            <w:proofErr w:type="gramEnd"/>
          </w:p>
        </w:tc>
        <w:tc>
          <w:tcPr>
            <w:tcW w:w="829" w:type="dxa"/>
            <w:vAlign w:val="center"/>
          </w:tcPr>
          <w:p w:rsidR="00985873" w:rsidRPr="00A220C7" w:rsidRDefault="00985873" w:rsidP="005538F9">
            <w:pPr>
              <w:ind w:left="223" w:hangingChars="106" w:hanging="223"/>
              <w:jc w:val="center"/>
            </w:pPr>
          </w:p>
        </w:tc>
        <w:tc>
          <w:tcPr>
            <w:tcW w:w="816"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850" w:type="dxa"/>
            <w:vAlign w:val="center"/>
          </w:tcPr>
          <w:p w:rsidR="00985873" w:rsidRPr="00A220C7" w:rsidRDefault="00985873" w:rsidP="005538F9">
            <w:pPr>
              <w:ind w:left="223" w:hangingChars="106" w:hanging="223"/>
              <w:jc w:val="center"/>
            </w:pPr>
          </w:p>
        </w:tc>
        <w:tc>
          <w:tcPr>
            <w:tcW w:w="1276" w:type="dxa"/>
            <w:vAlign w:val="center"/>
          </w:tcPr>
          <w:p w:rsidR="00985873" w:rsidRPr="00A220C7" w:rsidRDefault="00985873" w:rsidP="005538F9">
            <w:pPr>
              <w:ind w:left="223" w:hangingChars="106" w:hanging="223"/>
              <w:jc w:val="center"/>
            </w:pPr>
          </w:p>
        </w:tc>
      </w:tr>
      <w:tr w:rsidR="00985873" w:rsidRPr="00A220C7">
        <w:trPr>
          <w:trHeight w:val="660"/>
          <w:jc w:val="center"/>
        </w:trPr>
        <w:tc>
          <w:tcPr>
            <w:tcW w:w="993" w:type="dxa"/>
            <w:vMerge w:val="restart"/>
            <w:vAlign w:val="center"/>
          </w:tcPr>
          <w:p w:rsidR="00985873" w:rsidRPr="00A220C7" w:rsidRDefault="00647C27" w:rsidP="005538F9">
            <w:pPr>
              <w:ind w:left="223" w:hangingChars="106" w:hanging="223"/>
              <w:jc w:val="center"/>
              <w:rPr>
                <w:szCs w:val="21"/>
              </w:rPr>
            </w:pPr>
            <w:r w:rsidRPr="00A220C7">
              <w:rPr>
                <w:szCs w:val="21"/>
              </w:rPr>
              <w:t>安全员</w:t>
            </w:r>
          </w:p>
        </w:tc>
        <w:tc>
          <w:tcPr>
            <w:tcW w:w="829" w:type="dxa"/>
            <w:vAlign w:val="center"/>
          </w:tcPr>
          <w:p w:rsidR="00985873" w:rsidRPr="00A220C7" w:rsidRDefault="00985873" w:rsidP="005538F9">
            <w:pPr>
              <w:ind w:left="223" w:hangingChars="106" w:hanging="223"/>
              <w:jc w:val="center"/>
            </w:pPr>
          </w:p>
        </w:tc>
        <w:tc>
          <w:tcPr>
            <w:tcW w:w="816"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850" w:type="dxa"/>
            <w:vAlign w:val="center"/>
          </w:tcPr>
          <w:p w:rsidR="00985873" w:rsidRPr="00A220C7" w:rsidRDefault="00985873" w:rsidP="005538F9">
            <w:pPr>
              <w:ind w:left="223" w:hangingChars="106" w:hanging="223"/>
              <w:jc w:val="center"/>
            </w:pPr>
          </w:p>
        </w:tc>
        <w:tc>
          <w:tcPr>
            <w:tcW w:w="1276" w:type="dxa"/>
            <w:vAlign w:val="center"/>
          </w:tcPr>
          <w:p w:rsidR="00985873" w:rsidRPr="00A220C7" w:rsidRDefault="00985873" w:rsidP="005538F9">
            <w:pPr>
              <w:ind w:left="223" w:hangingChars="106" w:hanging="223"/>
              <w:jc w:val="center"/>
            </w:pPr>
          </w:p>
        </w:tc>
      </w:tr>
      <w:tr w:rsidR="00985873" w:rsidRPr="00A220C7">
        <w:trPr>
          <w:trHeight w:val="660"/>
          <w:jc w:val="center"/>
        </w:trPr>
        <w:tc>
          <w:tcPr>
            <w:tcW w:w="993" w:type="dxa"/>
            <w:vMerge/>
            <w:vAlign w:val="center"/>
          </w:tcPr>
          <w:p w:rsidR="00985873" w:rsidRPr="00A220C7" w:rsidRDefault="00985873" w:rsidP="005538F9">
            <w:pPr>
              <w:ind w:left="223" w:hangingChars="106" w:hanging="223"/>
              <w:jc w:val="center"/>
              <w:rPr>
                <w:szCs w:val="21"/>
              </w:rPr>
            </w:pPr>
          </w:p>
        </w:tc>
        <w:tc>
          <w:tcPr>
            <w:tcW w:w="829" w:type="dxa"/>
            <w:vAlign w:val="center"/>
          </w:tcPr>
          <w:p w:rsidR="00985873" w:rsidRPr="00A220C7" w:rsidRDefault="00985873" w:rsidP="005538F9">
            <w:pPr>
              <w:ind w:left="223" w:hangingChars="106" w:hanging="223"/>
              <w:jc w:val="center"/>
            </w:pPr>
          </w:p>
        </w:tc>
        <w:tc>
          <w:tcPr>
            <w:tcW w:w="816"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850" w:type="dxa"/>
            <w:vAlign w:val="center"/>
          </w:tcPr>
          <w:p w:rsidR="00985873" w:rsidRPr="00A220C7" w:rsidRDefault="00985873" w:rsidP="005538F9">
            <w:pPr>
              <w:ind w:left="223" w:hangingChars="106" w:hanging="223"/>
              <w:jc w:val="center"/>
            </w:pPr>
          </w:p>
        </w:tc>
        <w:tc>
          <w:tcPr>
            <w:tcW w:w="1276" w:type="dxa"/>
            <w:vAlign w:val="center"/>
          </w:tcPr>
          <w:p w:rsidR="00985873" w:rsidRPr="00A220C7" w:rsidRDefault="00985873" w:rsidP="005538F9">
            <w:pPr>
              <w:ind w:left="223" w:hangingChars="106" w:hanging="223"/>
              <w:jc w:val="center"/>
            </w:pPr>
          </w:p>
        </w:tc>
      </w:tr>
      <w:tr w:rsidR="00985873" w:rsidRPr="00A220C7">
        <w:trPr>
          <w:trHeight w:val="660"/>
          <w:jc w:val="center"/>
        </w:trPr>
        <w:tc>
          <w:tcPr>
            <w:tcW w:w="993" w:type="dxa"/>
            <w:vMerge/>
            <w:vAlign w:val="center"/>
          </w:tcPr>
          <w:p w:rsidR="00985873" w:rsidRPr="00A220C7" w:rsidRDefault="00985873" w:rsidP="005538F9">
            <w:pPr>
              <w:ind w:left="223" w:hangingChars="106" w:hanging="223"/>
              <w:jc w:val="center"/>
              <w:rPr>
                <w:szCs w:val="21"/>
              </w:rPr>
            </w:pPr>
          </w:p>
        </w:tc>
        <w:tc>
          <w:tcPr>
            <w:tcW w:w="829" w:type="dxa"/>
            <w:vAlign w:val="center"/>
          </w:tcPr>
          <w:p w:rsidR="00985873" w:rsidRPr="00A220C7" w:rsidRDefault="00985873" w:rsidP="005538F9">
            <w:pPr>
              <w:ind w:left="223" w:hangingChars="106" w:hanging="223"/>
              <w:jc w:val="center"/>
            </w:pPr>
          </w:p>
        </w:tc>
        <w:tc>
          <w:tcPr>
            <w:tcW w:w="816"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850" w:type="dxa"/>
            <w:vAlign w:val="center"/>
          </w:tcPr>
          <w:p w:rsidR="00985873" w:rsidRPr="00A220C7" w:rsidRDefault="00985873" w:rsidP="005538F9">
            <w:pPr>
              <w:ind w:left="223" w:hangingChars="106" w:hanging="223"/>
              <w:jc w:val="center"/>
            </w:pPr>
          </w:p>
        </w:tc>
        <w:tc>
          <w:tcPr>
            <w:tcW w:w="1276" w:type="dxa"/>
            <w:vAlign w:val="center"/>
          </w:tcPr>
          <w:p w:rsidR="00985873" w:rsidRPr="00A220C7" w:rsidRDefault="00985873" w:rsidP="005538F9">
            <w:pPr>
              <w:ind w:left="223" w:hangingChars="106" w:hanging="223"/>
              <w:jc w:val="center"/>
            </w:pPr>
          </w:p>
        </w:tc>
      </w:tr>
      <w:tr w:rsidR="00985873" w:rsidRPr="00A220C7">
        <w:trPr>
          <w:trHeight w:val="660"/>
          <w:jc w:val="center"/>
        </w:trPr>
        <w:tc>
          <w:tcPr>
            <w:tcW w:w="993" w:type="dxa"/>
            <w:vAlign w:val="center"/>
          </w:tcPr>
          <w:p w:rsidR="00985873" w:rsidRPr="00A220C7" w:rsidRDefault="00647C27" w:rsidP="005538F9">
            <w:pPr>
              <w:ind w:left="223" w:hangingChars="106" w:hanging="223"/>
              <w:jc w:val="center"/>
              <w:rPr>
                <w:szCs w:val="21"/>
              </w:rPr>
            </w:pPr>
            <w:r w:rsidRPr="00A220C7">
              <w:rPr>
                <w:szCs w:val="21"/>
              </w:rPr>
              <w:t>材料员</w:t>
            </w:r>
          </w:p>
        </w:tc>
        <w:tc>
          <w:tcPr>
            <w:tcW w:w="829" w:type="dxa"/>
            <w:vAlign w:val="center"/>
          </w:tcPr>
          <w:p w:rsidR="00985873" w:rsidRPr="00A220C7" w:rsidRDefault="00985873" w:rsidP="005538F9">
            <w:pPr>
              <w:ind w:left="223" w:hangingChars="106" w:hanging="223"/>
              <w:jc w:val="center"/>
            </w:pPr>
          </w:p>
        </w:tc>
        <w:tc>
          <w:tcPr>
            <w:tcW w:w="816"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850" w:type="dxa"/>
            <w:vAlign w:val="center"/>
          </w:tcPr>
          <w:p w:rsidR="00985873" w:rsidRPr="00A220C7" w:rsidRDefault="00985873" w:rsidP="005538F9">
            <w:pPr>
              <w:ind w:left="223" w:hangingChars="106" w:hanging="223"/>
              <w:jc w:val="center"/>
            </w:pPr>
          </w:p>
        </w:tc>
        <w:tc>
          <w:tcPr>
            <w:tcW w:w="1276" w:type="dxa"/>
            <w:vAlign w:val="center"/>
          </w:tcPr>
          <w:p w:rsidR="00985873" w:rsidRPr="00A220C7" w:rsidRDefault="00985873" w:rsidP="005538F9">
            <w:pPr>
              <w:ind w:left="223" w:hangingChars="106" w:hanging="223"/>
              <w:jc w:val="center"/>
            </w:pPr>
          </w:p>
        </w:tc>
      </w:tr>
      <w:tr w:rsidR="00985873" w:rsidRPr="00A220C7">
        <w:trPr>
          <w:trHeight w:val="660"/>
          <w:jc w:val="center"/>
        </w:trPr>
        <w:tc>
          <w:tcPr>
            <w:tcW w:w="993" w:type="dxa"/>
            <w:vAlign w:val="center"/>
          </w:tcPr>
          <w:p w:rsidR="00985873" w:rsidRPr="00A220C7" w:rsidRDefault="00985873" w:rsidP="005538F9">
            <w:pPr>
              <w:ind w:left="223" w:hangingChars="106" w:hanging="223"/>
              <w:jc w:val="center"/>
              <w:rPr>
                <w:szCs w:val="21"/>
              </w:rPr>
            </w:pPr>
          </w:p>
        </w:tc>
        <w:tc>
          <w:tcPr>
            <w:tcW w:w="829" w:type="dxa"/>
            <w:vAlign w:val="center"/>
          </w:tcPr>
          <w:p w:rsidR="00985873" w:rsidRPr="00A220C7" w:rsidRDefault="00985873" w:rsidP="005538F9">
            <w:pPr>
              <w:ind w:left="223" w:hangingChars="106" w:hanging="223"/>
              <w:jc w:val="center"/>
            </w:pPr>
          </w:p>
        </w:tc>
        <w:tc>
          <w:tcPr>
            <w:tcW w:w="816"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850" w:type="dxa"/>
            <w:vAlign w:val="center"/>
          </w:tcPr>
          <w:p w:rsidR="00985873" w:rsidRPr="00A220C7" w:rsidRDefault="00985873" w:rsidP="005538F9">
            <w:pPr>
              <w:ind w:left="223" w:hangingChars="106" w:hanging="223"/>
              <w:jc w:val="center"/>
            </w:pPr>
          </w:p>
        </w:tc>
        <w:tc>
          <w:tcPr>
            <w:tcW w:w="1276" w:type="dxa"/>
            <w:vAlign w:val="center"/>
          </w:tcPr>
          <w:p w:rsidR="00985873" w:rsidRPr="00A220C7" w:rsidRDefault="00985873" w:rsidP="005538F9">
            <w:pPr>
              <w:ind w:left="223" w:hangingChars="106" w:hanging="223"/>
              <w:jc w:val="center"/>
            </w:pPr>
          </w:p>
        </w:tc>
      </w:tr>
      <w:tr w:rsidR="00985873" w:rsidRPr="00A220C7">
        <w:trPr>
          <w:trHeight w:val="660"/>
          <w:jc w:val="center"/>
        </w:trPr>
        <w:tc>
          <w:tcPr>
            <w:tcW w:w="993" w:type="dxa"/>
            <w:vAlign w:val="center"/>
          </w:tcPr>
          <w:p w:rsidR="00985873" w:rsidRPr="00A220C7" w:rsidRDefault="00647C27" w:rsidP="005538F9">
            <w:pPr>
              <w:ind w:left="223" w:hangingChars="106" w:hanging="223"/>
              <w:jc w:val="center"/>
            </w:pPr>
            <w:r w:rsidRPr="00A220C7">
              <w:t>……</w:t>
            </w:r>
          </w:p>
        </w:tc>
        <w:tc>
          <w:tcPr>
            <w:tcW w:w="829" w:type="dxa"/>
            <w:vAlign w:val="center"/>
          </w:tcPr>
          <w:p w:rsidR="00985873" w:rsidRPr="00A220C7" w:rsidRDefault="00985873" w:rsidP="005538F9">
            <w:pPr>
              <w:ind w:left="223" w:hangingChars="106" w:hanging="223"/>
              <w:jc w:val="center"/>
            </w:pPr>
          </w:p>
        </w:tc>
        <w:tc>
          <w:tcPr>
            <w:tcW w:w="816"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1148" w:type="dxa"/>
            <w:vAlign w:val="center"/>
          </w:tcPr>
          <w:p w:rsidR="00985873" w:rsidRPr="00A220C7" w:rsidRDefault="00985873" w:rsidP="005538F9">
            <w:pPr>
              <w:ind w:left="223" w:hangingChars="106" w:hanging="223"/>
              <w:jc w:val="center"/>
            </w:pPr>
          </w:p>
        </w:tc>
        <w:tc>
          <w:tcPr>
            <w:tcW w:w="850" w:type="dxa"/>
            <w:vAlign w:val="center"/>
          </w:tcPr>
          <w:p w:rsidR="00985873" w:rsidRPr="00A220C7" w:rsidRDefault="00985873" w:rsidP="005538F9">
            <w:pPr>
              <w:ind w:left="223" w:hangingChars="106" w:hanging="223"/>
              <w:jc w:val="center"/>
            </w:pPr>
          </w:p>
        </w:tc>
        <w:tc>
          <w:tcPr>
            <w:tcW w:w="1276" w:type="dxa"/>
            <w:vAlign w:val="center"/>
          </w:tcPr>
          <w:p w:rsidR="00985873" w:rsidRPr="00A220C7" w:rsidRDefault="00985873" w:rsidP="005538F9">
            <w:pPr>
              <w:ind w:left="223" w:hangingChars="106" w:hanging="223"/>
              <w:jc w:val="center"/>
            </w:pPr>
          </w:p>
        </w:tc>
      </w:tr>
      <w:tr w:rsidR="00985873" w:rsidRPr="00A220C7">
        <w:trPr>
          <w:cantSplit/>
          <w:trHeight w:val="979"/>
          <w:jc w:val="center"/>
        </w:trPr>
        <w:tc>
          <w:tcPr>
            <w:tcW w:w="9356" w:type="dxa"/>
            <w:gridSpan w:val="9"/>
            <w:vAlign w:val="center"/>
          </w:tcPr>
          <w:p w:rsidR="00985873" w:rsidRPr="00A220C7" w:rsidRDefault="00647C27">
            <w:pPr>
              <w:spacing w:line="360" w:lineRule="auto"/>
              <w:rPr>
                <w:szCs w:val="21"/>
              </w:rPr>
            </w:pPr>
            <w:bookmarkStart w:id="1260" w:name="_Toc251052199"/>
            <w:r w:rsidRPr="00A220C7">
              <w:rPr>
                <w:szCs w:val="21"/>
              </w:rPr>
              <w:t>一旦我单位中标，将实行项目经理负责制，我方保证并配备上述项目管理机构。上述填报内容真实，若不真实，愿按有关规定接受处理。项目管理班子机构设置、职责分工等情况另附资料说明。</w:t>
            </w:r>
            <w:bookmarkEnd w:id="1260"/>
            <w:r w:rsidRPr="00A220C7">
              <w:rPr>
                <w:szCs w:val="21"/>
              </w:rPr>
              <w:t>相关证明材料未通过广西建筑业企业诚信信息库审核的，在评审时不予承认。</w:t>
            </w:r>
          </w:p>
        </w:tc>
      </w:tr>
    </w:tbl>
    <w:p w:rsidR="00985873" w:rsidRPr="00A220C7" w:rsidRDefault="00985873">
      <w:pPr>
        <w:tabs>
          <w:tab w:val="left" w:pos="0"/>
        </w:tabs>
        <w:spacing w:line="360" w:lineRule="auto"/>
        <w:ind w:right="-210"/>
      </w:pPr>
    </w:p>
    <w:p w:rsidR="00985873" w:rsidRPr="00A220C7" w:rsidRDefault="00647C27">
      <w:pPr>
        <w:spacing w:line="360" w:lineRule="auto"/>
        <w:rPr>
          <w:szCs w:val="21"/>
        </w:rPr>
      </w:pPr>
      <w:r w:rsidRPr="00A220C7">
        <w:rPr>
          <w:rFonts w:eastAsia="楷体_GB2312"/>
          <w:szCs w:val="21"/>
        </w:rPr>
        <w:t>【</w:t>
      </w:r>
      <w:r w:rsidRPr="00A220C7">
        <w:rPr>
          <w:rFonts w:eastAsia="楷体_GB2312"/>
        </w:rPr>
        <w:t>备注：附各岗位人员资格证件</w:t>
      </w:r>
      <w:r w:rsidRPr="00A220C7">
        <w:rPr>
          <w:rFonts w:eastAsia="楷体_GB2312" w:hint="eastAsia"/>
        </w:rPr>
        <w:t>诚信库页面打印文件。</w:t>
      </w:r>
      <w:r w:rsidRPr="00A220C7">
        <w:rPr>
          <w:rFonts w:eastAsia="楷体_GB2312"/>
          <w:szCs w:val="21"/>
        </w:rPr>
        <w:t>】</w:t>
      </w:r>
    </w:p>
    <w:p w:rsidR="00985873" w:rsidRPr="00A220C7" w:rsidRDefault="00647C27">
      <w:pPr>
        <w:spacing w:line="360" w:lineRule="auto"/>
        <w:rPr>
          <w:rFonts w:eastAsia="楷体_GB2312"/>
        </w:rPr>
      </w:pPr>
      <w:r w:rsidRPr="00A220C7">
        <w:rPr>
          <w:rFonts w:eastAsia="楷体_GB2312" w:hint="eastAsia"/>
        </w:rPr>
        <w:t>。</w:t>
      </w:r>
    </w:p>
    <w:p w:rsidR="00985873" w:rsidRPr="00A220C7" w:rsidRDefault="00985873">
      <w:pPr>
        <w:tabs>
          <w:tab w:val="left" w:pos="0"/>
        </w:tabs>
        <w:spacing w:line="360" w:lineRule="auto"/>
        <w:ind w:right="-210"/>
      </w:pPr>
    </w:p>
    <w:p w:rsidR="00985873" w:rsidRPr="00A220C7" w:rsidRDefault="00985873">
      <w:pPr>
        <w:tabs>
          <w:tab w:val="left" w:pos="0"/>
        </w:tabs>
        <w:spacing w:line="360" w:lineRule="auto"/>
        <w:ind w:right="-210"/>
      </w:pPr>
    </w:p>
    <w:p w:rsidR="00985873" w:rsidRPr="00A220C7" w:rsidRDefault="00985873">
      <w:pPr>
        <w:tabs>
          <w:tab w:val="left" w:pos="0"/>
        </w:tabs>
        <w:spacing w:line="360" w:lineRule="auto"/>
        <w:ind w:right="-210"/>
        <w:sectPr w:rsidR="00985873" w:rsidRPr="00A220C7">
          <w:pgSz w:w="11907" w:h="16840"/>
          <w:pgMar w:top="1440" w:right="1440" w:bottom="1440" w:left="1797" w:header="851" w:footer="851" w:gutter="0"/>
          <w:cols w:space="720"/>
          <w:docGrid w:linePitch="312"/>
        </w:sectPr>
      </w:pPr>
    </w:p>
    <w:p w:rsidR="00985873" w:rsidRPr="00A220C7" w:rsidRDefault="00647C27">
      <w:pPr>
        <w:pStyle w:val="afc"/>
        <w:jc w:val="center"/>
        <w:outlineLvl w:val="0"/>
        <w:rPr>
          <w:u w:val="single"/>
        </w:rPr>
      </w:pPr>
      <w:bookmarkStart w:id="1261" w:name="_Toc173579006"/>
      <w:bookmarkStart w:id="1262" w:name="_Toc251052200"/>
      <w:bookmarkStart w:id="1263" w:name="_Toc153274948"/>
      <w:bookmarkStart w:id="1264" w:name="_Toc172364026"/>
      <w:bookmarkStart w:id="1265" w:name="_Toc389065364"/>
      <w:r w:rsidRPr="00A220C7">
        <w:rPr>
          <w:b/>
          <w:sz w:val="24"/>
        </w:rPr>
        <w:lastRenderedPageBreak/>
        <w:t>2</w:t>
      </w:r>
      <w:r w:rsidRPr="00A220C7">
        <w:rPr>
          <w:b/>
          <w:sz w:val="24"/>
        </w:rPr>
        <w:t>、项目经理（注册建造师）简历表</w:t>
      </w:r>
      <w:bookmarkEnd w:id="1261"/>
      <w:bookmarkEnd w:id="1262"/>
      <w:bookmarkEnd w:id="1263"/>
      <w:bookmarkEnd w:id="1264"/>
      <w:bookmarkEnd w:id="1265"/>
    </w:p>
    <w:p w:rsidR="00985873" w:rsidRPr="00A220C7" w:rsidRDefault="00985873">
      <w:pPr>
        <w:pStyle w:val="afc"/>
        <w:rPr>
          <w:u w:val="single"/>
        </w:rPr>
      </w:pPr>
    </w:p>
    <w:p w:rsidR="00985873" w:rsidRPr="00A220C7" w:rsidRDefault="00647C27">
      <w:pPr>
        <w:pStyle w:val="afc"/>
      </w:pPr>
      <w:r w:rsidRPr="00A220C7">
        <w:rPr>
          <w:u w:val="single"/>
        </w:rPr>
        <w:t xml:space="preserve">            </w:t>
      </w:r>
      <w:r w:rsidRPr="00A220C7">
        <w:rPr>
          <w:rFonts w:hint="eastAsia"/>
          <w:u w:val="single"/>
        </w:rPr>
        <w:t>（</w:t>
      </w:r>
      <w:r w:rsidRPr="00A220C7">
        <w:rPr>
          <w:u w:val="single"/>
        </w:rPr>
        <w:t>招标工程项目名称</w:t>
      </w:r>
      <w:r w:rsidRPr="00A220C7">
        <w:rPr>
          <w:rFonts w:hint="eastAsia"/>
          <w:u w:val="single"/>
        </w:rPr>
        <w:t>）</w:t>
      </w:r>
      <w:r w:rsidRPr="00A220C7">
        <w:rPr>
          <w:u w:val="single"/>
        </w:rPr>
        <w:t xml:space="preserve">        </w:t>
      </w:r>
      <w:r w:rsidRPr="00A220C7">
        <w:t xml:space="preserve"> </w:t>
      </w:r>
      <w:r w:rsidRPr="00A220C7">
        <w:t>工程</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3"/>
        <w:gridCol w:w="464"/>
        <w:gridCol w:w="1548"/>
        <w:gridCol w:w="328"/>
        <w:gridCol w:w="1219"/>
        <w:gridCol w:w="674"/>
        <w:gridCol w:w="874"/>
        <w:gridCol w:w="711"/>
        <w:gridCol w:w="836"/>
        <w:gridCol w:w="272"/>
        <w:gridCol w:w="1276"/>
      </w:tblGrid>
      <w:tr w:rsidR="00985873" w:rsidRPr="00A220C7">
        <w:trPr>
          <w:trHeight w:val="600"/>
          <w:jc w:val="center"/>
        </w:trPr>
        <w:tc>
          <w:tcPr>
            <w:tcW w:w="1083" w:type="dxa"/>
            <w:vAlign w:val="center"/>
          </w:tcPr>
          <w:p w:rsidR="00985873" w:rsidRPr="00A220C7" w:rsidRDefault="00647C27">
            <w:pPr>
              <w:jc w:val="center"/>
            </w:pPr>
            <w:r w:rsidRPr="00A220C7">
              <w:t>姓名</w:t>
            </w:r>
          </w:p>
        </w:tc>
        <w:tc>
          <w:tcPr>
            <w:tcW w:w="2340" w:type="dxa"/>
            <w:gridSpan w:val="3"/>
            <w:vAlign w:val="center"/>
          </w:tcPr>
          <w:p w:rsidR="00985873" w:rsidRPr="00A220C7" w:rsidRDefault="00985873">
            <w:pPr>
              <w:jc w:val="center"/>
            </w:pPr>
          </w:p>
        </w:tc>
        <w:tc>
          <w:tcPr>
            <w:tcW w:w="1893" w:type="dxa"/>
            <w:gridSpan w:val="2"/>
            <w:vAlign w:val="center"/>
          </w:tcPr>
          <w:p w:rsidR="00985873" w:rsidRPr="00A220C7" w:rsidRDefault="00647C27">
            <w:pPr>
              <w:jc w:val="center"/>
            </w:pPr>
            <w:r w:rsidRPr="00A220C7">
              <w:t>性别</w:t>
            </w:r>
          </w:p>
        </w:tc>
        <w:tc>
          <w:tcPr>
            <w:tcW w:w="1585" w:type="dxa"/>
            <w:gridSpan w:val="2"/>
            <w:vAlign w:val="center"/>
          </w:tcPr>
          <w:p w:rsidR="00985873" w:rsidRPr="00A220C7" w:rsidRDefault="00985873">
            <w:pPr>
              <w:jc w:val="center"/>
            </w:pPr>
          </w:p>
        </w:tc>
        <w:tc>
          <w:tcPr>
            <w:tcW w:w="1108" w:type="dxa"/>
            <w:gridSpan w:val="2"/>
            <w:vAlign w:val="center"/>
          </w:tcPr>
          <w:p w:rsidR="00985873" w:rsidRPr="00A220C7" w:rsidRDefault="00647C27">
            <w:pPr>
              <w:jc w:val="center"/>
            </w:pPr>
            <w:r w:rsidRPr="00A220C7">
              <w:t>年龄</w:t>
            </w:r>
          </w:p>
        </w:tc>
        <w:tc>
          <w:tcPr>
            <w:tcW w:w="1276" w:type="dxa"/>
            <w:vAlign w:val="center"/>
          </w:tcPr>
          <w:p w:rsidR="00985873" w:rsidRPr="00A220C7" w:rsidRDefault="00985873">
            <w:pPr>
              <w:jc w:val="center"/>
            </w:pPr>
          </w:p>
        </w:tc>
      </w:tr>
      <w:tr w:rsidR="00985873" w:rsidRPr="00A220C7">
        <w:trPr>
          <w:trHeight w:val="623"/>
          <w:jc w:val="center"/>
        </w:trPr>
        <w:tc>
          <w:tcPr>
            <w:tcW w:w="1083" w:type="dxa"/>
            <w:vAlign w:val="center"/>
          </w:tcPr>
          <w:p w:rsidR="00985873" w:rsidRPr="00A220C7" w:rsidRDefault="00647C27">
            <w:pPr>
              <w:jc w:val="center"/>
            </w:pPr>
            <w:r w:rsidRPr="00A220C7">
              <w:t>职务</w:t>
            </w:r>
          </w:p>
        </w:tc>
        <w:tc>
          <w:tcPr>
            <w:tcW w:w="2340" w:type="dxa"/>
            <w:gridSpan w:val="3"/>
            <w:vAlign w:val="center"/>
          </w:tcPr>
          <w:p w:rsidR="00985873" w:rsidRPr="00A220C7" w:rsidRDefault="00985873">
            <w:pPr>
              <w:jc w:val="center"/>
            </w:pPr>
          </w:p>
        </w:tc>
        <w:tc>
          <w:tcPr>
            <w:tcW w:w="1893" w:type="dxa"/>
            <w:gridSpan w:val="2"/>
            <w:vAlign w:val="center"/>
          </w:tcPr>
          <w:p w:rsidR="00985873" w:rsidRPr="00A220C7" w:rsidRDefault="00647C27">
            <w:pPr>
              <w:jc w:val="center"/>
            </w:pPr>
            <w:r w:rsidRPr="00A220C7">
              <w:t>职称</w:t>
            </w:r>
          </w:p>
        </w:tc>
        <w:tc>
          <w:tcPr>
            <w:tcW w:w="1585" w:type="dxa"/>
            <w:gridSpan w:val="2"/>
            <w:vAlign w:val="center"/>
          </w:tcPr>
          <w:p w:rsidR="00985873" w:rsidRPr="00A220C7" w:rsidRDefault="00985873">
            <w:pPr>
              <w:jc w:val="center"/>
            </w:pPr>
          </w:p>
        </w:tc>
        <w:tc>
          <w:tcPr>
            <w:tcW w:w="1108" w:type="dxa"/>
            <w:gridSpan w:val="2"/>
            <w:vAlign w:val="center"/>
          </w:tcPr>
          <w:p w:rsidR="00985873" w:rsidRPr="00A220C7" w:rsidRDefault="00647C27">
            <w:pPr>
              <w:jc w:val="center"/>
            </w:pPr>
            <w:r w:rsidRPr="00A220C7">
              <w:t>学历</w:t>
            </w:r>
          </w:p>
        </w:tc>
        <w:tc>
          <w:tcPr>
            <w:tcW w:w="1276" w:type="dxa"/>
            <w:vAlign w:val="center"/>
          </w:tcPr>
          <w:p w:rsidR="00985873" w:rsidRPr="00A220C7" w:rsidRDefault="00985873">
            <w:pPr>
              <w:jc w:val="center"/>
            </w:pPr>
          </w:p>
        </w:tc>
      </w:tr>
      <w:tr w:rsidR="00985873" w:rsidRPr="00A220C7">
        <w:trPr>
          <w:trHeight w:val="600"/>
          <w:jc w:val="center"/>
        </w:trPr>
        <w:tc>
          <w:tcPr>
            <w:tcW w:w="3423" w:type="dxa"/>
            <w:gridSpan w:val="4"/>
            <w:vAlign w:val="center"/>
          </w:tcPr>
          <w:p w:rsidR="00985873" w:rsidRPr="00A220C7" w:rsidRDefault="00647C27">
            <w:pPr>
              <w:jc w:val="center"/>
            </w:pPr>
            <w:r w:rsidRPr="00A220C7">
              <w:t>参加工作时间</w:t>
            </w:r>
          </w:p>
        </w:tc>
        <w:tc>
          <w:tcPr>
            <w:tcW w:w="1893" w:type="dxa"/>
            <w:gridSpan w:val="2"/>
            <w:vAlign w:val="center"/>
          </w:tcPr>
          <w:p w:rsidR="00985873" w:rsidRPr="00A220C7" w:rsidRDefault="00985873">
            <w:pPr>
              <w:jc w:val="center"/>
            </w:pPr>
          </w:p>
        </w:tc>
        <w:tc>
          <w:tcPr>
            <w:tcW w:w="2693" w:type="dxa"/>
            <w:gridSpan w:val="4"/>
            <w:vAlign w:val="center"/>
          </w:tcPr>
          <w:p w:rsidR="00985873" w:rsidRPr="00A220C7" w:rsidRDefault="00647C27">
            <w:pPr>
              <w:jc w:val="center"/>
            </w:pPr>
            <w:r w:rsidRPr="00A220C7">
              <w:t>担任项目经理年限</w:t>
            </w:r>
          </w:p>
        </w:tc>
        <w:tc>
          <w:tcPr>
            <w:tcW w:w="1276" w:type="dxa"/>
            <w:vAlign w:val="center"/>
          </w:tcPr>
          <w:p w:rsidR="00985873" w:rsidRPr="00A220C7" w:rsidRDefault="00985873">
            <w:pPr>
              <w:jc w:val="center"/>
            </w:pPr>
          </w:p>
        </w:tc>
      </w:tr>
      <w:tr w:rsidR="00985873" w:rsidRPr="00A220C7">
        <w:trPr>
          <w:cantSplit/>
          <w:trHeight w:val="468"/>
          <w:jc w:val="center"/>
        </w:trPr>
        <w:tc>
          <w:tcPr>
            <w:tcW w:w="3423" w:type="dxa"/>
            <w:gridSpan w:val="4"/>
            <w:vAlign w:val="center"/>
          </w:tcPr>
          <w:p w:rsidR="00985873" w:rsidRPr="00A220C7" w:rsidRDefault="00647C27">
            <w:pPr>
              <w:jc w:val="center"/>
            </w:pPr>
            <w:r w:rsidRPr="00A220C7">
              <w:rPr>
                <w:rFonts w:hint="eastAsia"/>
              </w:rPr>
              <w:t>建造</w:t>
            </w:r>
            <w:proofErr w:type="gramStart"/>
            <w:r w:rsidRPr="00A220C7">
              <w:rPr>
                <w:rFonts w:hint="eastAsia"/>
              </w:rPr>
              <w:t>师</w:t>
            </w:r>
            <w:r w:rsidRPr="00A220C7">
              <w:t>注册</w:t>
            </w:r>
            <w:proofErr w:type="gramEnd"/>
            <w:r w:rsidRPr="00A220C7">
              <w:t>证书编号</w:t>
            </w:r>
          </w:p>
        </w:tc>
        <w:tc>
          <w:tcPr>
            <w:tcW w:w="5862" w:type="dxa"/>
            <w:gridSpan w:val="7"/>
            <w:vAlign w:val="center"/>
          </w:tcPr>
          <w:p w:rsidR="00985873" w:rsidRPr="00A220C7" w:rsidRDefault="00985873">
            <w:pPr>
              <w:jc w:val="center"/>
            </w:pPr>
          </w:p>
        </w:tc>
      </w:tr>
      <w:tr w:rsidR="00985873" w:rsidRPr="00A220C7">
        <w:trPr>
          <w:trHeight w:val="620"/>
          <w:jc w:val="center"/>
        </w:trPr>
        <w:tc>
          <w:tcPr>
            <w:tcW w:w="9285" w:type="dxa"/>
            <w:gridSpan w:val="11"/>
            <w:vAlign w:val="center"/>
          </w:tcPr>
          <w:p w:rsidR="00985873" w:rsidRPr="00A220C7" w:rsidRDefault="00647C27">
            <w:pPr>
              <w:jc w:val="center"/>
            </w:pPr>
            <w:r w:rsidRPr="00A220C7">
              <w:t>在建和已完工程项目情况</w:t>
            </w:r>
          </w:p>
        </w:tc>
      </w:tr>
      <w:tr w:rsidR="00985873" w:rsidRPr="00A220C7">
        <w:trPr>
          <w:trHeight w:val="600"/>
          <w:jc w:val="center"/>
        </w:trPr>
        <w:tc>
          <w:tcPr>
            <w:tcW w:w="1547" w:type="dxa"/>
            <w:gridSpan w:val="2"/>
            <w:vAlign w:val="center"/>
          </w:tcPr>
          <w:p w:rsidR="00985873" w:rsidRPr="00A220C7" w:rsidRDefault="00647C27">
            <w:pPr>
              <w:jc w:val="center"/>
            </w:pPr>
            <w:r w:rsidRPr="00A220C7">
              <w:t>建设单位</w:t>
            </w:r>
          </w:p>
        </w:tc>
        <w:tc>
          <w:tcPr>
            <w:tcW w:w="1548" w:type="dxa"/>
            <w:vAlign w:val="center"/>
          </w:tcPr>
          <w:p w:rsidR="00985873" w:rsidRPr="00A220C7" w:rsidRDefault="00647C27">
            <w:pPr>
              <w:jc w:val="center"/>
            </w:pPr>
            <w:r w:rsidRPr="00A220C7">
              <w:t>项目名称</w:t>
            </w:r>
          </w:p>
        </w:tc>
        <w:tc>
          <w:tcPr>
            <w:tcW w:w="1547" w:type="dxa"/>
            <w:gridSpan w:val="2"/>
            <w:vAlign w:val="center"/>
          </w:tcPr>
          <w:p w:rsidR="00985873" w:rsidRPr="00A220C7" w:rsidRDefault="00647C27">
            <w:pPr>
              <w:jc w:val="center"/>
            </w:pPr>
            <w:r w:rsidRPr="00A220C7">
              <w:t>建设规模</w:t>
            </w:r>
          </w:p>
        </w:tc>
        <w:tc>
          <w:tcPr>
            <w:tcW w:w="1548" w:type="dxa"/>
            <w:gridSpan w:val="2"/>
            <w:vAlign w:val="center"/>
          </w:tcPr>
          <w:p w:rsidR="00985873" w:rsidRPr="00A220C7" w:rsidRDefault="00647C27">
            <w:pPr>
              <w:jc w:val="center"/>
            </w:pPr>
            <w:r w:rsidRPr="00A220C7">
              <w:t>开、竣工日期</w:t>
            </w:r>
          </w:p>
        </w:tc>
        <w:tc>
          <w:tcPr>
            <w:tcW w:w="1547" w:type="dxa"/>
            <w:gridSpan w:val="2"/>
            <w:vAlign w:val="center"/>
          </w:tcPr>
          <w:p w:rsidR="00985873" w:rsidRPr="00A220C7" w:rsidRDefault="00647C27">
            <w:pPr>
              <w:jc w:val="center"/>
            </w:pPr>
            <w:r w:rsidRPr="00A220C7">
              <w:t>在建或已完</w:t>
            </w:r>
          </w:p>
        </w:tc>
        <w:tc>
          <w:tcPr>
            <w:tcW w:w="1548" w:type="dxa"/>
            <w:gridSpan w:val="2"/>
            <w:vAlign w:val="center"/>
          </w:tcPr>
          <w:p w:rsidR="00985873" w:rsidRPr="00A220C7" w:rsidRDefault="00647C27">
            <w:pPr>
              <w:jc w:val="center"/>
            </w:pPr>
            <w:r w:rsidRPr="00A220C7">
              <w:t>工程质量</w:t>
            </w:r>
          </w:p>
        </w:tc>
      </w:tr>
      <w:tr w:rsidR="00985873" w:rsidRPr="00A220C7">
        <w:trPr>
          <w:trHeight w:val="541"/>
          <w:jc w:val="center"/>
        </w:trPr>
        <w:tc>
          <w:tcPr>
            <w:tcW w:w="1547" w:type="dxa"/>
            <w:gridSpan w:val="2"/>
            <w:vAlign w:val="center"/>
          </w:tcPr>
          <w:p w:rsidR="00985873" w:rsidRPr="00A220C7" w:rsidRDefault="00985873">
            <w:pPr>
              <w:jc w:val="center"/>
            </w:pPr>
          </w:p>
        </w:tc>
        <w:tc>
          <w:tcPr>
            <w:tcW w:w="1548" w:type="dxa"/>
            <w:vAlign w:val="center"/>
          </w:tcPr>
          <w:p w:rsidR="00985873" w:rsidRPr="00A220C7" w:rsidRDefault="00985873">
            <w:pPr>
              <w:jc w:val="center"/>
            </w:pPr>
          </w:p>
        </w:tc>
        <w:tc>
          <w:tcPr>
            <w:tcW w:w="1547" w:type="dxa"/>
            <w:gridSpan w:val="2"/>
            <w:vAlign w:val="center"/>
          </w:tcPr>
          <w:p w:rsidR="00985873" w:rsidRPr="00A220C7" w:rsidRDefault="00985873">
            <w:pPr>
              <w:jc w:val="center"/>
            </w:pPr>
          </w:p>
        </w:tc>
        <w:tc>
          <w:tcPr>
            <w:tcW w:w="1548" w:type="dxa"/>
            <w:gridSpan w:val="2"/>
            <w:vAlign w:val="center"/>
          </w:tcPr>
          <w:p w:rsidR="00985873" w:rsidRPr="00A220C7" w:rsidRDefault="00985873">
            <w:pPr>
              <w:jc w:val="center"/>
            </w:pPr>
          </w:p>
        </w:tc>
        <w:tc>
          <w:tcPr>
            <w:tcW w:w="1547" w:type="dxa"/>
            <w:gridSpan w:val="2"/>
            <w:vAlign w:val="center"/>
          </w:tcPr>
          <w:p w:rsidR="00985873" w:rsidRPr="00A220C7" w:rsidRDefault="00985873">
            <w:pPr>
              <w:jc w:val="center"/>
            </w:pPr>
          </w:p>
        </w:tc>
        <w:tc>
          <w:tcPr>
            <w:tcW w:w="1548" w:type="dxa"/>
            <w:gridSpan w:val="2"/>
            <w:vAlign w:val="center"/>
          </w:tcPr>
          <w:p w:rsidR="00985873" w:rsidRPr="00A220C7" w:rsidRDefault="00985873">
            <w:pPr>
              <w:jc w:val="center"/>
            </w:pPr>
          </w:p>
        </w:tc>
      </w:tr>
      <w:tr w:rsidR="00985873" w:rsidRPr="00A220C7">
        <w:trPr>
          <w:trHeight w:val="541"/>
          <w:jc w:val="center"/>
        </w:trPr>
        <w:tc>
          <w:tcPr>
            <w:tcW w:w="1547" w:type="dxa"/>
            <w:gridSpan w:val="2"/>
            <w:vAlign w:val="center"/>
          </w:tcPr>
          <w:p w:rsidR="00985873" w:rsidRPr="00A220C7" w:rsidRDefault="00985873">
            <w:pPr>
              <w:jc w:val="center"/>
            </w:pPr>
          </w:p>
        </w:tc>
        <w:tc>
          <w:tcPr>
            <w:tcW w:w="1548" w:type="dxa"/>
            <w:vAlign w:val="center"/>
          </w:tcPr>
          <w:p w:rsidR="00985873" w:rsidRPr="00A220C7" w:rsidRDefault="00985873">
            <w:pPr>
              <w:jc w:val="center"/>
            </w:pPr>
          </w:p>
        </w:tc>
        <w:tc>
          <w:tcPr>
            <w:tcW w:w="1547" w:type="dxa"/>
            <w:gridSpan w:val="2"/>
            <w:vAlign w:val="center"/>
          </w:tcPr>
          <w:p w:rsidR="00985873" w:rsidRPr="00A220C7" w:rsidRDefault="00985873">
            <w:pPr>
              <w:jc w:val="center"/>
            </w:pPr>
          </w:p>
        </w:tc>
        <w:tc>
          <w:tcPr>
            <w:tcW w:w="1548" w:type="dxa"/>
            <w:gridSpan w:val="2"/>
            <w:vAlign w:val="center"/>
          </w:tcPr>
          <w:p w:rsidR="00985873" w:rsidRPr="00A220C7" w:rsidRDefault="00985873">
            <w:pPr>
              <w:jc w:val="center"/>
            </w:pPr>
          </w:p>
        </w:tc>
        <w:tc>
          <w:tcPr>
            <w:tcW w:w="1547" w:type="dxa"/>
            <w:gridSpan w:val="2"/>
            <w:vAlign w:val="center"/>
          </w:tcPr>
          <w:p w:rsidR="00985873" w:rsidRPr="00A220C7" w:rsidRDefault="00985873">
            <w:pPr>
              <w:jc w:val="center"/>
            </w:pPr>
          </w:p>
        </w:tc>
        <w:tc>
          <w:tcPr>
            <w:tcW w:w="1548" w:type="dxa"/>
            <w:gridSpan w:val="2"/>
            <w:vAlign w:val="center"/>
          </w:tcPr>
          <w:p w:rsidR="00985873" w:rsidRPr="00A220C7" w:rsidRDefault="00985873">
            <w:pPr>
              <w:jc w:val="center"/>
            </w:pPr>
          </w:p>
        </w:tc>
      </w:tr>
      <w:tr w:rsidR="00985873" w:rsidRPr="00A220C7">
        <w:trPr>
          <w:trHeight w:val="541"/>
          <w:jc w:val="center"/>
        </w:trPr>
        <w:tc>
          <w:tcPr>
            <w:tcW w:w="1547" w:type="dxa"/>
            <w:gridSpan w:val="2"/>
            <w:vAlign w:val="center"/>
          </w:tcPr>
          <w:p w:rsidR="00985873" w:rsidRPr="00A220C7" w:rsidRDefault="00985873">
            <w:pPr>
              <w:jc w:val="center"/>
            </w:pPr>
          </w:p>
        </w:tc>
        <w:tc>
          <w:tcPr>
            <w:tcW w:w="1548" w:type="dxa"/>
            <w:vAlign w:val="center"/>
          </w:tcPr>
          <w:p w:rsidR="00985873" w:rsidRPr="00A220C7" w:rsidRDefault="00985873">
            <w:pPr>
              <w:jc w:val="center"/>
            </w:pPr>
          </w:p>
        </w:tc>
        <w:tc>
          <w:tcPr>
            <w:tcW w:w="1547" w:type="dxa"/>
            <w:gridSpan w:val="2"/>
            <w:vAlign w:val="center"/>
          </w:tcPr>
          <w:p w:rsidR="00985873" w:rsidRPr="00A220C7" w:rsidRDefault="00985873">
            <w:pPr>
              <w:jc w:val="center"/>
            </w:pPr>
          </w:p>
        </w:tc>
        <w:tc>
          <w:tcPr>
            <w:tcW w:w="1548" w:type="dxa"/>
            <w:gridSpan w:val="2"/>
            <w:vAlign w:val="center"/>
          </w:tcPr>
          <w:p w:rsidR="00985873" w:rsidRPr="00A220C7" w:rsidRDefault="00985873">
            <w:pPr>
              <w:jc w:val="center"/>
            </w:pPr>
          </w:p>
        </w:tc>
        <w:tc>
          <w:tcPr>
            <w:tcW w:w="1547" w:type="dxa"/>
            <w:gridSpan w:val="2"/>
            <w:vAlign w:val="center"/>
          </w:tcPr>
          <w:p w:rsidR="00985873" w:rsidRPr="00A220C7" w:rsidRDefault="00985873">
            <w:pPr>
              <w:jc w:val="center"/>
            </w:pPr>
          </w:p>
        </w:tc>
        <w:tc>
          <w:tcPr>
            <w:tcW w:w="1548" w:type="dxa"/>
            <w:gridSpan w:val="2"/>
            <w:vAlign w:val="center"/>
          </w:tcPr>
          <w:p w:rsidR="00985873" w:rsidRPr="00A220C7" w:rsidRDefault="00985873">
            <w:pPr>
              <w:jc w:val="center"/>
            </w:pPr>
          </w:p>
        </w:tc>
      </w:tr>
      <w:tr w:rsidR="00985873" w:rsidRPr="00A220C7">
        <w:trPr>
          <w:trHeight w:val="549"/>
          <w:jc w:val="center"/>
        </w:trPr>
        <w:tc>
          <w:tcPr>
            <w:tcW w:w="1547" w:type="dxa"/>
            <w:gridSpan w:val="2"/>
            <w:vAlign w:val="center"/>
          </w:tcPr>
          <w:p w:rsidR="00985873" w:rsidRPr="00A220C7" w:rsidRDefault="00985873">
            <w:pPr>
              <w:jc w:val="center"/>
            </w:pPr>
          </w:p>
        </w:tc>
        <w:tc>
          <w:tcPr>
            <w:tcW w:w="1548" w:type="dxa"/>
            <w:vAlign w:val="center"/>
          </w:tcPr>
          <w:p w:rsidR="00985873" w:rsidRPr="00A220C7" w:rsidRDefault="00985873">
            <w:pPr>
              <w:jc w:val="center"/>
            </w:pPr>
          </w:p>
        </w:tc>
        <w:tc>
          <w:tcPr>
            <w:tcW w:w="1547" w:type="dxa"/>
            <w:gridSpan w:val="2"/>
            <w:vAlign w:val="center"/>
          </w:tcPr>
          <w:p w:rsidR="00985873" w:rsidRPr="00A220C7" w:rsidRDefault="00985873">
            <w:pPr>
              <w:jc w:val="center"/>
            </w:pPr>
          </w:p>
        </w:tc>
        <w:tc>
          <w:tcPr>
            <w:tcW w:w="1548" w:type="dxa"/>
            <w:gridSpan w:val="2"/>
            <w:vAlign w:val="center"/>
          </w:tcPr>
          <w:p w:rsidR="00985873" w:rsidRPr="00A220C7" w:rsidRDefault="00985873">
            <w:pPr>
              <w:jc w:val="center"/>
            </w:pPr>
          </w:p>
        </w:tc>
        <w:tc>
          <w:tcPr>
            <w:tcW w:w="1547" w:type="dxa"/>
            <w:gridSpan w:val="2"/>
            <w:vAlign w:val="center"/>
          </w:tcPr>
          <w:p w:rsidR="00985873" w:rsidRPr="00A220C7" w:rsidRDefault="00985873">
            <w:pPr>
              <w:jc w:val="center"/>
            </w:pPr>
          </w:p>
        </w:tc>
        <w:tc>
          <w:tcPr>
            <w:tcW w:w="1548" w:type="dxa"/>
            <w:gridSpan w:val="2"/>
            <w:vAlign w:val="center"/>
          </w:tcPr>
          <w:p w:rsidR="00985873" w:rsidRPr="00A220C7" w:rsidRDefault="00985873">
            <w:pPr>
              <w:jc w:val="center"/>
            </w:pPr>
          </w:p>
        </w:tc>
      </w:tr>
    </w:tbl>
    <w:p w:rsidR="00985873" w:rsidRPr="00A220C7" w:rsidRDefault="00985873">
      <w:pPr>
        <w:spacing w:line="360" w:lineRule="auto"/>
        <w:rPr>
          <w:szCs w:val="21"/>
        </w:rPr>
      </w:pPr>
    </w:p>
    <w:p w:rsidR="00985873" w:rsidRPr="00A220C7" w:rsidRDefault="00647C27">
      <w:pPr>
        <w:spacing w:line="360" w:lineRule="auto"/>
        <w:rPr>
          <w:rFonts w:eastAsia="楷体_GB2312"/>
        </w:rPr>
      </w:pPr>
      <w:r w:rsidRPr="00A220C7">
        <w:rPr>
          <w:rFonts w:eastAsia="楷体_GB2312"/>
        </w:rPr>
        <w:t>备注：</w:t>
      </w:r>
    </w:p>
    <w:p w:rsidR="00985873" w:rsidRPr="00A220C7" w:rsidRDefault="00647C27">
      <w:pPr>
        <w:spacing w:line="360" w:lineRule="auto"/>
        <w:ind w:firstLineChars="200" w:firstLine="420"/>
        <w:rPr>
          <w:rFonts w:eastAsia="楷体_GB2312"/>
        </w:rPr>
      </w:pPr>
      <w:r w:rsidRPr="00A220C7">
        <w:rPr>
          <w:rFonts w:eastAsia="楷体_GB2312"/>
        </w:rPr>
        <w:t>1</w:t>
      </w:r>
      <w:r w:rsidRPr="00A220C7">
        <w:rPr>
          <w:rFonts w:eastAsia="楷体_GB2312"/>
        </w:rPr>
        <w:t>、已完成的类似工程应附中标通知书</w:t>
      </w:r>
      <w:r w:rsidRPr="00A220C7">
        <w:rPr>
          <w:rFonts w:eastAsia="楷体_GB2312" w:hint="eastAsia"/>
        </w:rPr>
        <w:t>（如有）、</w:t>
      </w:r>
      <w:r w:rsidRPr="00A220C7">
        <w:rPr>
          <w:rFonts w:eastAsia="楷体_GB2312"/>
        </w:rPr>
        <w:t>合同协议书</w:t>
      </w:r>
      <w:r w:rsidRPr="00A220C7">
        <w:rPr>
          <w:rFonts w:eastAsia="楷体_GB2312" w:hint="eastAsia"/>
        </w:rPr>
        <w:t>有关页面</w:t>
      </w:r>
      <w:r w:rsidRPr="00A220C7">
        <w:rPr>
          <w:rFonts w:eastAsia="楷体_GB2312"/>
        </w:rPr>
        <w:t>、</w:t>
      </w:r>
      <w:r w:rsidRPr="00A220C7">
        <w:rPr>
          <w:rFonts w:eastAsia="楷体_GB2312" w:hint="eastAsia"/>
        </w:rPr>
        <w:t>工程竣工验收证明材料</w:t>
      </w:r>
      <w:r w:rsidRPr="00A220C7">
        <w:rPr>
          <w:rFonts w:eastAsia="楷体_GB2312"/>
        </w:rPr>
        <w:t>的</w:t>
      </w:r>
      <w:r w:rsidRPr="00A220C7">
        <w:rPr>
          <w:rFonts w:eastAsia="楷体_GB2312" w:hint="eastAsia"/>
        </w:rPr>
        <w:t>诚信库页面打印文件。</w:t>
      </w:r>
    </w:p>
    <w:p w:rsidR="00985873" w:rsidRPr="00A220C7" w:rsidRDefault="00647C27">
      <w:pPr>
        <w:spacing w:line="360" w:lineRule="auto"/>
        <w:ind w:firstLineChars="200" w:firstLine="420"/>
        <w:rPr>
          <w:rFonts w:eastAsia="楷体_GB2312"/>
        </w:rPr>
      </w:pPr>
      <w:r w:rsidRPr="00A220C7">
        <w:rPr>
          <w:rFonts w:eastAsia="楷体_GB2312"/>
        </w:rPr>
        <w:t>2</w:t>
      </w:r>
      <w:r w:rsidRPr="00A220C7">
        <w:rPr>
          <w:rFonts w:eastAsia="楷体_GB2312"/>
        </w:rPr>
        <w:t>、相关证明材料未通过广西建筑业企业诚信信息库审核的，在评审时不予承认。</w:t>
      </w:r>
    </w:p>
    <w:p w:rsidR="00985873" w:rsidRPr="00A220C7" w:rsidRDefault="00647C27">
      <w:pPr>
        <w:spacing w:line="360" w:lineRule="auto"/>
        <w:ind w:firstLineChars="200" w:firstLine="420"/>
        <w:rPr>
          <w:rFonts w:eastAsia="楷体_GB2312"/>
        </w:rPr>
      </w:pPr>
      <w:r w:rsidRPr="00A220C7">
        <w:rPr>
          <w:rFonts w:eastAsia="楷体_GB2312" w:hint="eastAsia"/>
        </w:rPr>
        <w:t>3</w:t>
      </w:r>
      <w:r w:rsidRPr="00A220C7">
        <w:rPr>
          <w:rFonts w:eastAsia="楷体_GB2312" w:hint="eastAsia"/>
        </w:rPr>
        <w:t>、在建工程和该项目经理在投标人以外的其他单位完成的工程项目，其相关证明材料不需提供诚信库页面打印文件。</w:t>
      </w:r>
    </w:p>
    <w:p w:rsidR="00985873" w:rsidRPr="00A220C7" w:rsidRDefault="00647C27">
      <w:pPr>
        <w:spacing w:line="360" w:lineRule="auto"/>
        <w:ind w:firstLineChars="200" w:firstLine="420"/>
        <w:rPr>
          <w:rFonts w:eastAsia="楷体_GB2312"/>
        </w:rPr>
      </w:pPr>
      <w:r w:rsidRPr="00A220C7">
        <w:rPr>
          <w:rFonts w:eastAsia="楷体_GB2312" w:hint="eastAsia"/>
        </w:rPr>
        <w:t>4</w:t>
      </w:r>
      <w:r w:rsidRPr="00A220C7">
        <w:rPr>
          <w:rFonts w:eastAsia="楷体_GB2312" w:hint="eastAsia"/>
        </w:rPr>
        <w:t>、项目经理必须与通过资格审查的项目经理一致。</w:t>
      </w:r>
    </w:p>
    <w:p w:rsidR="00985873" w:rsidRPr="00A220C7" w:rsidRDefault="00985873" w:rsidP="0087252F">
      <w:pPr>
        <w:spacing w:beforeLines="50"/>
        <w:ind w:firstLineChars="200" w:firstLine="420"/>
        <w:rPr>
          <w:rFonts w:eastAsia="楷体_GB2312"/>
        </w:rPr>
      </w:pPr>
    </w:p>
    <w:p w:rsidR="00985873" w:rsidRPr="00A220C7" w:rsidRDefault="00985873">
      <w:pPr>
        <w:spacing w:line="360" w:lineRule="auto"/>
        <w:ind w:firstLineChars="250" w:firstLine="525"/>
      </w:pPr>
    </w:p>
    <w:p w:rsidR="00985873" w:rsidRPr="00A220C7" w:rsidRDefault="00985873">
      <w:pPr>
        <w:spacing w:line="360" w:lineRule="auto"/>
        <w:ind w:firstLineChars="250" w:firstLine="525"/>
        <w:sectPr w:rsidR="00985873" w:rsidRPr="00A220C7">
          <w:pgSz w:w="11907" w:h="16840"/>
          <w:pgMar w:top="1440" w:right="1440" w:bottom="1440" w:left="1797" w:header="851" w:footer="851" w:gutter="0"/>
          <w:cols w:space="720"/>
          <w:docGrid w:linePitch="312"/>
        </w:sectPr>
      </w:pPr>
    </w:p>
    <w:p w:rsidR="00985873" w:rsidRPr="00A220C7" w:rsidRDefault="00985873">
      <w:pPr>
        <w:spacing w:line="360" w:lineRule="auto"/>
        <w:ind w:firstLineChars="250" w:firstLine="525"/>
      </w:pPr>
    </w:p>
    <w:p w:rsidR="00985873" w:rsidRPr="00A220C7" w:rsidRDefault="00647C27">
      <w:pPr>
        <w:pStyle w:val="afc"/>
        <w:jc w:val="center"/>
        <w:outlineLvl w:val="0"/>
        <w:rPr>
          <w:b/>
          <w:sz w:val="24"/>
        </w:rPr>
      </w:pPr>
      <w:bookmarkStart w:id="1266" w:name="_Toc172364027"/>
      <w:bookmarkStart w:id="1267" w:name="_Toc173579007"/>
      <w:bookmarkStart w:id="1268" w:name="_Toc251052219"/>
      <w:bookmarkStart w:id="1269" w:name="_Toc389065365"/>
      <w:bookmarkStart w:id="1270" w:name="_Toc153274949"/>
      <w:r w:rsidRPr="00A220C7">
        <w:rPr>
          <w:b/>
          <w:sz w:val="24"/>
        </w:rPr>
        <w:t>3</w:t>
      </w:r>
      <w:r w:rsidRPr="00A220C7">
        <w:rPr>
          <w:b/>
          <w:sz w:val="24"/>
        </w:rPr>
        <w:t>、项目技术负责人简历表</w:t>
      </w:r>
      <w:bookmarkEnd w:id="1266"/>
      <w:bookmarkEnd w:id="1267"/>
      <w:bookmarkEnd w:id="1268"/>
      <w:bookmarkEnd w:id="1269"/>
      <w:bookmarkEnd w:id="1270"/>
    </w:p>
    <w:p w:rsidR="00985873" w:rsidRPr="00A220C7" w:rsidRDefault="00985873">
      <w:pPr>
        <w:pStyle w:val="afc"/>
        <w:rPr>
          <w:u w:val="single"/>
        </w:rPr>
      </w:pPr>
    </w:p>
    <w:p w:rsidR="00985873" w:rsidRPr="00A220C7" w:rsidRDefault="00647C27">
      <w:pPr>
        <w:pStyle w:val="afc"/>
      </w:pPr>
      <w:r w:rsidRPr="00A220C7">
        <w:rPr>
          <w:u w:val="single"/>
        </w:rPr>
        <w:t xml:space="preserve">            </w:t>
      </w:r>
      <w:r w:rsidRPr="00A220C7">
        <w:rPr>
          <w:rFonts w:hint="eastAsia"/>
          <w:u w:val="single"/>
        </w:rPr>
        <w:t>（</w:t>
      </w:r>
      <w:r w:rsidRPr="00A220C7">
        <w:rPr>
          <w:u w:val="single"/>
        </w:rPr>
        <w:t>招标工程项目名称</w:t>
      </w:r>
      <w:r w:rsidRPr="00A220C7">
        <w:rPr>
          <w:rFonts w:hint="eastAsia"/>
          <w:u w:val="single"/>
        </w:rPr>
        <w:t>）</w:t>
      </w:r>
      <w:r w:rsidRPr="00A220C7">
        <w:rPr>
          <w:u w:val="single"/>
        </w:rPr>
        <w:t xml:space="preserve">        </w:t>
      </w:r>
      <w:r w:rsidRPr="00A220C7">
        <w:t xml:space="preserve"> </w:t>
      </w:r>
      <w:r w:rsidRPr="00A220C7">
        <w:t>工程</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3"/>
        <w:gridCol w:w="464"/>
        <w:gridCol w:w="1548"/>
        <w:gridCol w:w="328"/>
        <w:gridCol w:w="1219"/>
        <w:gridCol w:w="674"/>
        <w:gridCol w:w="874"/>
        <w:gridCol w:w="711"/>
        <w:gridCol w:w="836"/>
        <w:gridCol w:w="272"/>
        <w:gridCol w:w="1276"/>
      </w:tblGrid>
      <w:tr w:rsidR="00985873" w:rsidRPr="00A220C7">
        <w:trPr>
          <w:trHeight w:val="600"/>
          <w:jc w:val="center"/>
        </w:trPr>
        <w:tc>
          <w:tcPr>
            <w:tcW w:w="1083" w:type="dxa"/>
            <w:vAlign w:val="center"/>
          </w:tcPr>
          <w:p w:rsidR="00985873" w:rsidRPr="00A220C7" w:rsidRDefault="00647C27">
            <w:pPr>
              <w:jc w:val="center"/>
            </w:pPr>
            <w:r w:rsidRPr="00A220C7">
              <w:t>姓名</w:t>
            </w:r>
          </w:p>
        </w:tc>
        <w:tc>
          <w:tcPr>
            <w:tcW w:w="2340" w:type="dxa"/>
            <w:gridSpan w:val="3"/>
            <w:vAlign w:val="center"/>
          </w:tcPr>
          <w:p w:rsidR="00985873" w:rsidRPr="00A220C7" w:rsidRDefault="00985873">
            <w:pPr>
              <w:jc w:val="center"/>
            </w:pPr>
          </w:p>
        </w:tc>
        <w:tc>
          <w:tcPr>
            <w:tcW w:w="1893" w:type="dxa"/>
            <w:gridSpan w:val="2"/>
            <w:vAlign w:val="center"/>
          </w:tcPr>
          <w:p w:rsidR="00985873" w:rsidRPr="00A220C7" w:rsidRDefault="00647C27">
            <w:pPr>
              <w:jc w:val="center"/>
            </w:pPr>
            <w:r w:rsidRPr="00A220C7">
              <w:t>性别</w:t>
            </w:r>
          </w:p>
        </w:tc>
        <w:tc>
          <w:tcPr>
            <w:tcW w:w="1585" w:type="dxa"/>
            <w:gridSpan w:val="2"/>
            <w:vAlign w:val="center"/>
          </w:tcPr>
          <w:p w:rsidR="00985873" w:rsidRPr="00A220C7" w:rsidRDefault="00985873">
            <w:pPr>
              <w:jc w:val="center"/>
            </w:pPr>
          </w:p>
        </w:tc>
        <w:tc>
          <w:tcPr>
            <w:tcW w:w="1108" w:type="dxa"/>
            <w:gridSpan w:val="2"/>
            <w:vAlign w:val="center"/>
          </w:tcPr>
          <w:p w:rsidR="00985873" w:rsidRPr="00A220C7" w:rsidRDefault="00647C27">
            <w:pPr>
              <w:jc w:val="center"/>
            </w:pPr>
            <w:r w:rsidRPr="00A220C7">
              <w:t>年龄</w:t>
            </w:r>
          </w:p>
        </w:tc>
        <w:tc>
          <w:tcPr>
            <w:tcW w:w="1276" w:type="dxa"/>
            <w:vAlign w:val="center"/>
          </w:tcPr>
          <w:p w:rsidR="00985873" w:rsidRPr="00A220C7" w:rsidRDefault="00985873">
            <w:pPr>
              <w:jc w:val="center"/>
            </w:pPr>
          </w:p>
        </w:tc>
      </w:tr>
      <w:tr w:rsidR="00985873" w:rsidRPr="00A220C7">
        <w:trPr>
          <w:trHeight w:val="623"/>
          <w:jc w:val="center"/>
        </w:trPr>
        <w:tc>
          <w:tcPr>
            <w:tcW w:w="1083" w:type="dxa"/>
            <w:vAlign w:val="center"/>
          </w:tcPr>
          <w:p w:rsidR="00985873" w:rsidRPr="00A220C7" w:rsidRDefault="00647C27">
            <w:pPr>
              <w:jc w:val="center"/>
            </w:pPr>
            <w:r w:rsidRPr="00A220C7">
              <w:t>职务</w:t>
            </w:r>
          </w:p>
        </w:tc>
        <w:tc>
          <w:tcPr>
            <w:tcW w:w="2340" w:type="dxa"/>
            <w:gridSpan w:val="3"/>
            <w:vAlign w:val="center"/>
          </w:tcPr>
          <w:p w:rsidR="00985873" w:rsidRPr="00A220C7" w:rsidRDefault="00985873">
            <w:pPr>
              <w:jc w:val="center"/>
            </w:pPr>
          </w:p>
        </w:tc>
        <w:tc>
          <w:tcPr>
            <w:tcW w:w="1893" w:type="dxa"/>
            <w:gridSpan w:val="2"/>
            <w:vAlign w:val="center"/>
          </w:tcPr>
          <w:p w:rsidR="00985873" w:rsidRPr="00A220C7" w:rsidRDefault="00647C27">
            <w:pPr>
              <w:jc w:val="center"/>
            </w:pPr>
            <w:r w:rsidRPr="00A220C7">
              <w:t>职称</w:t>
            </w:r>
          </w:p>
        </w:tc>
        <w:tc>
          <w:tcPr>
            <w:tcW w:w="1585" w:type="dxa"/>
            <w:gridSpan w:val="2"/>
            <w:vAlign w:val="center"/>
          </w:tcPr>
          <w:p w:rsidR="00985873" w:rsidRPr="00A220C7" w:rsidRDefault="00985873">
            <w:pPr>
              <w:jc w:val="center"/>
            </w:pPr>
          </w:p>
        </w:tc>
        <w:tc>
          <w:tcPr>
            <w:tcW w:w="1108" w:type="dxa"/>
            <w:gridSpan w:val="2"/>
            <w:vAlign w:val="center"/>
          </w:tcPr>
          <w:p w:rsidR="00985873" w:rsidRPr="00A220C7" w:rsidRDefault="00647C27">
            <w:pPr>
              <w:jc w:val="center"/>
            </w:pPr>
            <w:r w:rsidRPr="00A220C7">
              <w:t>学历</w:t>
            </w:r>
          </w:p>
        </w:tc>
        <w:tc>
          <w:tcPr>
            <w:tcW w:w="1276" w:type="dxa"/>
            <w:vAlign w:val="center"/>
          </w:tcPr>
          <w:p w:rsidR="00985873" w:rsidRPr="00A220C7" w:rsidRDefault="00985873">
            <w:pPr>
              <w:jc w:val="center"/>
            </w:pPr>
          </w:p>
        </w:tc>
      </w:tr>
      <w:tr w:rsidR="00985873" w:rsidRPr="00A220C7">
        <w:trPr>
          <w:trHeight w:val="600"/>
          <w:jc w:val="center"/>
        </w:trPr>
        <w:tc>
          <w:tcPr>
            <w:tcW w:w="3423" w:type="dxa"/>
            <w:gridSpan w:val="4"/>
            <w:vAlign w:val="center"/>
          </w:tcPr>
          <w:p w:rsidR="00985873" w:rsidRPr="00A220C7" w:rsidRDefault="00647C27">
            <w:pPr>
              <w:jc w:val="center"/>
            </w:pPr>
            <w:r w:rsidRPr="00A220C7">
              <w:t>参加工作时间</w:t>
            </w:r>
          </w:p>
        </w:tc>
        <w:tc>
          <w:tcPr>
            <w:tcW w:w="1893" w:type="dxa"/>
            <w:gridSpan w:val="2"/>
            <w:vAlign w:val="center"/>
          </w:tcPr>
          <w:p w:rsidR="00985873" w:rsidRPr="00A220C7" w:rsidRDefault="00985873">
            <w:pPr>
              <w:jc w:val="center"/>
            </w:pPr>
          </w:p>
        </w:tc>
        <w:tc>
          <w:tcPr>
            <w:tcW w:w="2693" w:type="dxa"/>
            <w:gridSpan w:val="4"/>
            <w:vAlign w:val="center"/>
          </w:tcPr>
          <w:p w:rsidR="00985873" w:rsidRPr="00A220C7" w:rsidRDefault="00647C27">
            <w:pPr>
              <w:jc w:val="center"/>
            </w:pPr>
            <w:r w:rsidRPr="00A220C7">
              <w:t>担任</w:t>
            </w:r>
            <w:r w:rsidRPr="00A220C7">
              <w:rPr>
                <w:rFonts w:hint="eastAsia"/>
              </w:rPr>
              <w:t>技术负责人</w:t>
            </w:r>
            <w:r w:rsidRPr="00A220C7">
              <w:t>年限</w:t>
            </w:r>
          </w:p>
        </w:tc>
        <w:tc>
          <w:tcPr>
            <w:tcW w:w="1276" w:type="dxa"/>
            <w:vAlign w:val="center"/>
          </w:tcPr>
          <w:p w:rsidR="00985873" w:rsidRPr="00A220C7" w:rsidRDefault="00985873">
            <w:pPr>
              <w:jc w:val="center"/>
            </w:pPr>
          </w:p>
        </w:tc>
      </w:tr>
      <w:tr w:rsidR="00985873" w:rsidRPr="00A220C7">
        <w:trPr>
          <w:trHeight w:val="620"/>
          <w:jc w:val="center"/>
        </w:trPr>
        <w:tc>
          <w:tcPr>
            <w:tcW w:w="9285" w:type="dxa"/>
            <w:gridSpan w:val="11"/>
            <w:vAlign w:val="center"/>
          </w:tcPr>
          <w:p w:rsidR="00985873" w:rsidRPr="00A220C7" w:rsidRDefault="00647C27">
            <w:pPr>
              <w:jc w:val="center"/>
            </w:pPr>
            <w:r w:rsidRPr="00A220C7">
              <w:t>在建和已完工程项目情况</w:t>
            </w:r>
          </w:p>
        </w:tc>
      </w:tr>
      <w:tr w:rsidR="00985873" w:rsidRPr="00A220C7">
        <w:trPr>
          <w:trHeight w:val="600"/>
          <w:jc w:val="center"/>
        </w:trPr>
        <w:tc>
          <w:tcPr>
            <w:tcW w:w="1547" w:type="dxa"/>
            <w:gridSpan w:val="2"/>
            <w:vAlign w:val="center"/>
          </w:tcPr>
          <w:p w:rsidR="00985873" w:rsidRPr="00A220C7" w:rsidRDefault="00647C27">
            <w:pPr>
              <w:jc w:val="center"/>
            </w:pPr>
            <w:r w:rsidRPr="00A220C7">
              <w:t>建设单位</w:t>
            </w:r>
          </w:p>
        </w:tc>
        <w:tc>
          <w:tcPr>
            <w:tcW w:w="1548" w:type="dxa"/>
            <w:vAlign w:val="center"/>
          </w:tcPr>
          <w:p w:rsidR="00985873" w:rsidRPr="00A220C7" w:rsidRDefault="00647C27">
            <w:pPr>
              <w:jc w:val="center"/>
            </w:pPr>
            <w:r w:rsidRPr="00A220C7">
              <w:t>项目名称</w:t>
            </w:r>
          </w:p>
        </w:tc>
        <w:tc>
          <w:tcPr>
            <w:tcW w:w="1547" w:type="dxa"/>
            <w:gridSpan w:val="2"/>
            <w:vAlign w:val="center"/>
          </w:tcPr>
          <w:p w:rsidR="00985873" w:rsidRPr="00A220C7" w:rsidRDefault="00647C27">
            <w:pPr>
              <w:jc w:val="center"/>
            </w:pPr>
            <w:r w:rsidRPr="00A220C7">
              <w:t>建设规模</w:t>
            </w:r>
          </w:p>
        </w:tc>
        <w:tc>
          <w:tcPr>
            <w:tcW w:w="1548" w:type="dxa"/>
            <w:gridSpan w:val="2"/>
            <w:vAlign w:val="center"/>
          </w:tcPr>
          <w:p w:rsidR="00985873" w:rsidRPr="00A220C7" w:rsidRDefault="00647C27">
            <w:pPr>
              <w:jc w:val="center"/>
            </w:pPr>
            <w:r w:rsidRPr="00A220C7">
              <w:t>开、竣工日期</w:t>
            </w:r>
          </w:p>
        </w:tc>
        <w:tc>
          <w:tcPr>
            <w:tcW w:w="1547" w:type="dxa"/>
            <w:gridSpan w:val="2"/>
            <w:vAlign w:val="center"/>
          </w:tcPr>
          <w:p w:rsidR="00985873" w:rsidRPr="00A220C7" w:rsidRDefault="00647C27">
            <w:pPr>
              <w:jc w:val="center"/>
            </w:pPr>
            <w:r w:rsidRPr="00A220C7">
              <w:t>在建或已完</w:t>
            </w:r>
          </w:p>
        </w:tc>
        <w:tc>
          <w:tcPr>
            <w:tcW w:w="1548" w:type="dxa"/>
            <w:gridSpan w:val="2"/>
            <w:vAlign w:val="center"/>
          </w:tcPr>
          <w:p w:rsidR="00985873" w:rsidRPr="00A220C7" w:rsidRDefault="00647C27">
            <w:pPr>
              <w:jc w:val="center"/>
            </w:pPr>
            <w:r w:rsidRPr="00A220C7">
              <w:t>工程质量</w:t>
            </w:r>
          </w:p>
        </w:tc>
      </w:tr>
      <w:tr w:rsidR="00985873" w:rsidRPr="00A220C7">
        <w:trPr>
          <w:trHeight w:val="541"/>
          <w:jc w:val="center"/>
        </w:trPr>
        <w:tc>
          <w:tcPr>
            <w:tcW w:w="1547" w:type="dxa"/>
            <w:gridSpan w:val="2"/>
            <w:vAlign w:val="center"/>
          </w:tcPr>
          <w:p w:rsidR="00985873" w:rsidRPr="00A220C7" w:rsidRDefault="00985873">
            <w:pPr>
              <w:jc w:val="center"/>
            </w:pPr>
          </w:p>
        </w:tc>
        <w:tc>
          <w:tcPr>
            <w:tcW w:w="1548" w:type="dxa"/>
            <w:vAlign w:val="center"/>
          </w:tcPr>
          <w:p w:rsidR="00985873" w:rsidRPr="00A220C7" w:rsidRDefault="00985873">
            <w:pPr>
              <w:jc w:val="center"/>
            </w:pPr>
          </w:p>
        </w:tc>
        <w:tc>
          <w:tcPr>
            <w:tcW w:w="1547" w:type="dxa"/>
            <w:gridSpan w:val="2"/>
            <w:vAlign w:val="center"/>
          </w:tcPr>
          <w:p w:rsidR="00985873" w:rsidRPr="00A220C7" w:rsidRDefault="00985873">
            <w:pPr>
              <w:jc w:val="center"/>
            </w:pPr>
          </w:p>
        </w:tc>
        <w:tc>
          <w:tcPr>
            <w:tcW w:w="1548" w:type="dxa"/>
            <w:gridSpan w:val="2"/>
            <w:vAlign w:val="center"/>
          </w:tcPr>
          <w:p w:rsidR="00985873" w:rsidRPr="00A220C7" w:rsidRDefault="00985873">
            <w:pPr>
              <w:jc w:val="center"/>
            </w:pPr>
          </w:p>
        </w:tc>
        <w:tc>
          <w:tcPr>
            <w:tcW w:w="1547" w:type="dxa"/>
            <w:gridSpan w:val="2"/>
            <w:vAlign w:val="center"/>
          </w:tcPr>
          <w:p w:rsidR="00985873" w:rsidRPr="00A220C7" w:rsidRDefault="00985873">
            <w:pPr>
              <w:jc w:val="center"/>
            </w:pPr>
          </w:p>
        </w:tc>
        <w:tc>
          <w:tcPr>
            <w:tcW w:w="1548" w:type="dxa"/>
            <w:gridSpan w:val="2"/>
            <w:vAlign w:val="center"/>
          </w:tcPr>
          <w:p w:rsidR="00985873" w:rsidRPr="00A220C7" w:rsidRDefault="00985873">
            <w:pPr>
              <w:jc w:val="center"/>
            </w:pPr>
          </w:p>
        </w:tc>
      </w:tr>
      <w:tr w:rsidR="00985873" w:rsidRPr="00A220C7">
        <w:trPr>
          <w:trHeight w:val="541"/>
          <w:jc w:val="center"/>
        </w:trPr>
        <w:tc>
          <w:tcPr>
            <w:tcW w:w="1547" w:type="dxa"/>
            <w:gridSpan w:val="2"/>
            <w:vAlign w:val="center"/>
          </w:tcPr>
          <w:p w:rsidR="00985873" w:rsidRPr="00A220C7" w:rsidRDefault="00985873">
            <w:pPr>
              <w:jc w:val="center"/>
            </w:pPr>
          </w:p>
        </w:tc>
        <w:tc>
          <w:tcPr>
            <w:tcW w:w="1548" w:type="dxa"/>
            <w:vAlign w:val="center"/>
          </w:tcPr>
          <w:p w:rsidR="00985873" w:rsidRPr="00A220C7" w:rsidRDefault="00985873">
            <w:pPr>
              <w:jc w:val="center"/>
            </w:pPr>
          </w:p>
        </w:tc>
        <w:tc>
          <w:tcPr>
            <w:tcW w:w="1547" w:type="dxa"/>
            <w:gridSpan w:val="2"/>
            <w:vAlign w:val="center"/>
          </w:tcPr>
          <w:p w:rsidR="00985873" w:rsidRPr="00A220C7" w:rsidRDefault="00985873">
            <w:pPr>
              <w:jc w:val="center"/>
            </w:pPr>
          </w:p>
        </w:tc>
        <w:tc>
          <w:tcPr>
            <w:tcW w:w="1548" w:type="dxa"/>
            <w:gridSpan w:val="2"/>
            <w:vAlign w:val="center"/>
          </w:tcPr>
          <w:p w:rsidR="00985873" w:rsidRPr="00A220C7" w:rsidRDefault="00985873">
            <w:pPr>
              <w:jc w:val="center"/>
            </w:pPr>
          </w:p>
        </w:tc>
        <w:tc>
          <w:tcPr>
            <w:tcW w:w="1547" w:type="dxa"/>
            <w:gridSpan w:val="2"/>
            <w:vAlign w:val="center"/>
          </w:tcPr>
          <w:p w:rsidR="00985873" w:rsidRPr="00A220C7" w:rsidRDefault="00985873">
            <w:pPr>
              <w:jc w:val="center"/>
            </w:pPr>
          </w:p>
        </w:tc>
        <w:tc>
          <w:tcPr>
            <w:tcW w:w="1548" w:type="dxa"/>
            <w:gridSpan w:val="2"/>
            <w:vAlign w:val="center"/>
          </w:tcPr>
          <w:p w:rsidR="00985873" w:rsidRPr="00A220C7" w:rsidRDefault="00985873">
            <w:pPr>
              <w:jc w:val="center"/>
            </w:pPr>
          </w:p>
        </w:tc>
      </w:tr>
      <w:tr w:rsidR="00985873" w:rsidRPr="00A220C7">
        <w:trPr>
          <w:trHeight w:val="541"/>
          <w:jc w:val="center"/>
        </w:trPr>
        <w:tc>
          <w:tcPr>
            <w:tcW w:w="1547" w:type="dxa"/>
            <w:gridSpan w:val="2"/>
            <w:vAlign w:val="center"/>
          </w:tcPr>
          <w:p w:rsidR="00985873" w:rsidRPr="00A220C7" w:rsidRDefault="00985873">
            <w:pPr>
              <w:jc w:val="center"/>
            </w:pPr>
          </w:p>
        </w:tc>
        <w:tc>
          <w:tcPr>
            <w:tcW w:w="1548" w:type="dxa"/>
            <w:vAlign w:val="center"/>
          </w:tcPr>
          <w:p w:rsidR="00985873" w:rsidRPr="00A220C7" w:rsidRDefault="00985873">
            <w:pPr>
              <w:jc w:val="center"/>
            </w:pPr>
          </w:p>
        </w:tc>
        <w:tc>
          <w:tcPr>
            <w:tcW w:w="1547" w:type="dxa"/>
            <w:gridSpan w:val="2"/>
            <w:vAlign w:val="center"/>
          </w:tcPr>
          <w:p w:rsidR="00985873" w:rsidRPr="00A220C7" w:rsidRDefault="00985873">
            <w:pPr>
              <w:jc w:val="center"/>
            </w:pPr>
          </w:p>
        </w:tc>
        <w:tc>
          <w:tcPr>
            <w:tcW w:w="1548" w:type="dxa"/>
            <w:gridSpan w:val="2"/>
            <w:vAlign w:val="center"/>
          </w:tcPr>
          <w:p w:rsidR="00985873" w:rsidRPr="00A220C7" w:rsidRDefault="00985873">
            <w:pPr>
              <w:jc w:val="center"/>
            </w:pPr>
          </w:p>
        </w:tc>
        <w:tc>
          <w:tcPr>
            <w:tcW w:w="1547" w:type="dxa"/>
            <w:gridSpan w:val="2"/>
            <w:vAlign w:val="center"/>
          </w:tcPr>
          <w:p w:rsidR="00985873" w:rsidRPr="00A220C7" w:rsidRDefault="00985873">
            <w:pPr>
              <w:jc w:val="center"/>
            </w:pPr>
          </w:p>
        </w:tc>
        <w:tc>
          <w:tcPr>
            <w:tcW w:w="1548" w:type="dxa"/>
            <w:gridSpan w:val="2"/>
            <w:vAlign w:val="center"/>
          </w:tcPr>
          <w:p w:rsidR="00985873" w:rsidRPr="00A220C7" w:rsidRDefault="00985873">
            <w:pPr>
              <w:jc w:val="center"/>
            </w:pPr>
          </w:p>
        </w:tc>
      </w:tr>
      <w:tr w:rsidR="00985873" w:rsidRPr="00A220C7">
        <w:trPr>
          <w:trHeight w:val="549"/>
          <w:jc w:val="center"/>
        </w:trPr>
        <w:tc>
          <w:tcPr>
            <w:tcW w:w="1547" w:type="dxa"/>
            <w:gridSpan w:val="2"/>
            <w:vAlign w:val="center"/>
          </w:tcPr>
          <w:p w:rsidR="00985873" w:rsidRPr="00A220C7" w:rsidRDefault="00985873">
            <w:pPr>
              <w:jc w:val="center"/>
            </w:pPr>
          </w:p>
        </w:tc>
        <w:tc>
          <w:tcPr>
            <w:tcW w:w="1548" w:type="dxa"/>
            <w:vAlign w:val="center"/>
          </w:tcPr>
          <w:p w:rsidR="00985873" w:rsidRPr="00A220C7" w:rsidRDefault="00985873">
            <w:pPr>
              <w:jc w:val="center"/>
            </w:pPr>
          </w:p>
        </w:tc>
        <w:tc>
          <w:tcPr>
            <w:tcW w:w="1547" w:type="dxa"/>
            <w:gridSpan w:val="2"/>
            <w:vAlign w:val="center"/>
          </w:tcPr>
          <w:p w:rsidR="00985873" w:rsidRPr="00A220C7" w:rsidRDefault="00985873">
            <w:pPr>
              <w:jc w:val="center"/>
            </w:pPr>
          </w:p>
        </w:tc>
        <w:tc>
          <w:tcPr>
            <w:tcW w:w="1548" w:type="dxa"/>
            <w:gridSpan w:val="2"/>
            <w:vAlign w:val="center"/>
          </w:tcPr>
          <w:p w:rsidR="00985873" w:rsidRPr="00A220C7" w:rsidRDefault="00985873">
            <w:pPr>
              <w:jc w:val="center"/>
            </w:pPr>
          </w:p>
        </w:tc>
        <w:tc>
          <w:tcPr>
            <w:tcW w:w="1547" w:type="dxa"/>
            <w:gridSpan w:val="2"/>
            <w:vAlign w:val="center"/>
          </w:tcPr>
          <w:p w:rsidR="00985873" w:rsidRPr="00A220C7" w:rsidRDefault="00985873">
            <w:pPr>
              <w:jc w:val="center"/>
            </w:pPr>
          </w:p>
        </w:tc>
        <w:tc>
          <w:tcPr>
            <w:tcW w:w="1548" w:type="dxa"/>
            <w:gridSpan w:val="2"/>
            <w:vAlign w:val="center"/>
          </w:tcPr>
          <w:p w:rsidR="00985873" w:rsidRPr="00A220C7" w:rsidRDefault="00985873">
            <w:pPr>
              <w:jc w:val="center"/>
            </w:pPr>
          </w:p>
        </w:tc>
      </w:tr>
    </w:tbl>
    <w:p w:rsidR="00985873" w:rsidRPr="00A220C7" w:rsidRDefault="00985873">
      <w:pPr>
        <w:spacing w:line="360" w:lineRule="auto"/>
        <w:rPr>
          <w:szCs w:val="21"/>
        </w:rPr>
      </w:pPr>
    </w:p>
    <w:p w:rsidR="00985873" w:rsidRPr="00A220C7" w:rsidRDefault="00647C27">
      <w:pPr>
        <w:spacing w:line="360" w:lineRule="auto"/>
        <w:rPr>
          <w:rFonts w:eastAsia="楷体_GB2312"/>
        </w:rPr>
      </w:pPr>
      <w:r w:rsidRPr="00A220C7">
        <w:rPr>
          <w:rFonts w:eastAsia="楷体_GB2312"/>
        </w:rPr>
        <w:t>备注：</w:t>
      </w:r>
    </w:p>
    <w:p w:rsidR="00985873" w:rsidRPr="00A220C7" w:rsidRDefault="00647C27">
      <w:pPr>
        <w:spacing w:line="360" w:lineRule="auto"/>
        <w:ind w:firstLineChars="200" w:firstLine="420"/>
        <w:rPr>
          <w:rFonts w:eastAsia="楷体_GB2312"/>
        </w:rPr>
      </w:pPr>
      <w:r w:rsidRPr="00A220C7">
        <w:rPr>
          <w:rFonts w:eastAsia="楷体_GB2312"/>
        </w:rPr>
        <w:t>1</w:t>
      </w:r>
      <w:r w:rsidRPr="00A220C7">
        <w:rPr>
          <w:rFonts w:eastAsia="楷体_GB2312"/>
        </w:rPr>
        <w:t>、已完成的类似工程应附中标通知书</w:t>
      </w:r>
      <w:r w:rsidRPr="00A220C7">
        <w:rPr>
          <w:rFonts w:eastAsia="楷体_GB2312" w:hint="eastAsia"/>
        </w:rPr>
        <w:t>（如有）、</w:t>
      </w:r>
      <w:r w:rsidRPr="00A220C7">
        <w:rPr>
          <w:rFonts w:eastAsia="楷体_GB2312"/>
        </w:rPr>
        <w:t>合同协议书</w:t>
      </w:r>
      <w:r w:rsidRPr="00A220C7">
        <w:rPr>
          <w:rFonts w:eastAsia="楷体_GB2312" w:hint="eastAsia"/>
        </w:rPr>
        <w:t>有关页面</w:t>
      </w:r>
      <w:r w:rsidRPr="00A220C7">
        <w:rPr>
          <w:rFonts w:eastAsia="楷体_GB2312"/>
        </w:rPr>
        <w:t>、</w:t>
      </w:r>
      <w:r w:rsidRPr="00A220C7">
        <w:rPr>
          <w:rFonts w:eastAsia="楷体_GB2312" w:hint="eastAsia"/>
        </w:rPr>
        <w:t>工程竣工验收证明材料</w:t>
      </w:r>
      <w:r w:rsidRPr="00A220C7">
        <w:rPr>
          <w:rFonts w:eastAsia="楷体_GB2312"/>
        </w:rPr>
        <w:t>的</w:t>
      </w:r>
      <w:r w:rsidRPr="00A220C7">
        <w:rPr>
          <w:rFonts w:eastAsia="楷体_GB2312" w:hint="eastAsia"/>
        </w:rPr>
        <w:t>诚信库页面打印文件。</w:t>
      </w:r>
    </w:p>
    <w:p w:rsidR="00985873" w:rsidRPr="00A220C7" w:rsidRDefault="00647C27">
      <w:pPr>
        <w:spacing w:line="360" w:lineRule="auto"/>
        <w:ind w:firstLineChars="200" w:firstLine="420"/>
        <w:rPr>
          <w:rFonts w:eastAsia="楷体_GB2312"/>
        </w:rPr>
      </w:pPr>
      <w:r w:rsidRPr="00A220C7">
        <w:rPr>
          <w:rFonts w:eastAsia="楷体_GB2312"/>
        </w:rPr>
        <w:t>2</w:t>
      </w:r>
      <w:r w:rsidRPr="00A220C7">
        <w:rPr>
          <w:rFonts w:eastAsia="楷体_GB2312"/>
        </w:rPr>
        <w:t>、相关证明材料未通过广西建筑业企业诚信信息库审核的，在评审时不予承认。</w:t>
      </w:r>
    </w:p>
    <w:p w:rsidR="00985873" w:rsidRPr="00A220C7" w:rsidRDefault="00647C27">
      <w:pPr>
        <w:spacing w:line="360" w:lineRule="auto"/>
        <w:ind w:firstLineChars="200" w:firstLine="420"/>
        <w:rPr>
          <w:rFonts w:eastAsia="楷体_GB2312"/>
        </w:rPr>
      </w:pPr>
      <w:r w:rsidRPr="00A220C7">
        <w:rPr>
          <w:rFonts w:eastAsia="楷体_GB2312" w:hint="eastAsia"/>
        </w:rPr>
        <w:t>3</w:t>
      </w:r>
      <w:r w:rsidRPr="00A220C7">
        <w:rPr>
          <w:rFonts w:eastAsia="楷体_GB2312" w:hint="eastAsia"/>
        </w:rPr>
        <w:t>、在建工程和该项目经理在投标人以外的其他单位完成的工程项目，其相关证明材料不需提供诚信库页面打印文件。</w:t>
      </w:r>
    </w:p>
    <w:p w:rsidR="00985873" w:rsidRPr="00A220C7" w:rsidRDefault="00647C27">
      <w:pPr>
        <w:spacing w:line="360" w:lineRule="auto"/>
        <w:ind w:firstLineChars="200" w:firstLine="420"/>
        <w:rPr>
          <w:rFonts w:eastAsia="楷体_GB2312"/>
        </w:rPr>
      </w:pPr>
      <w:r w:rsidRPr="00A220C7">
        <w:rPr>
          <w:rFonts w:eastAsia="楷体_GB2312" w:hint="eastAsia"/>
        </w:rPr>
        <w:t>4</w:t>
      </w:r>
      <w:r w:rsidRPr="00A220C7">
        <w:rPr>
          <w:rFonts w:eastAsia="楷体_GB2312" w:hint="eastAsia"/>
        </w:rPr>
        <w:t>、项目技术负责人必须与投标文件资格审查部分所附项目技术负责人一致。</w:t>
      </w:r>
    </w:p>
    <w:p w:rsidR="00985873" w:rsidRPr="00A220C7" w:rsidRDefault="00647C27">
      <w:pPr>
        <w:pStyle w:val="afc"/>
        <w:rPr>
          <w:sz w:val="32"/>
          <w:szCs w:val="32"/>
        </w:rPr>
      </w:pPr>
      <w:r w:rsidRPr="00A220C7">
        <w:rPr>
          <w:sz w:val="32"/>
          <w:szCs w:val="32"/>
        </w:rPr>
        <w:br w:type="page"/>
      </w:r>
    </w:p>
    <w:p w:rsidR="00985873" w:rsidRPr="00A220C7" w:rsidRDefault="00647C27">
      <w:pPr>
        <w:jc w:val="center"/>
        <w:rPr>
          <w:sz w:val="28"/>
          <w:szCs w:val="28"/>
        </w:rPr>
      </w:pPr>
      <w:r w:rsidRPr="00A220C7">
        <w:rPr>
          <w:sz w:val="32"/>
          <w:szCs w:val="32"/>
          <w:u w:val="single"/>
        </w:rPr>
        <w:lastRenderedPageBreak/>
        <w:t xml:space="preserve">             </w:t>
      </w:r>
      <w:r w:rsidRPr="00A220C7">
        <w:rPr>
          <w:rFonts w:cs="宋体" w:hint="eastAsia"/>
          <w:sz w:val="28"/>
          <w:szCs w:val="28"/>
        </w:rPr>
        <w:t>（项目名称）施工招标</w:t>
      </w:r>
    </w:p>
    <w:p w:rsidR="00985873" w:rsidRPr="00A220C7" w:rsidRDefault="00985873">
      <w:pPr>
        <w:jc w:val="center"/>
        <w:rPr>
          <w:sz w:val="28"/>
          <w:szCs w:val="28"/>
        </w:rPr>
      </w:pPr>
    </w:p>
    <w:p w:rsidR="00985873" w:rsidRPr="00A220C7" w:rsidRDefault="00647C27" w:rsidP="0087252F">
      <w:pPr>
        <w:spacing w:beforeLines="100"/>
        <w:jc w:val="center"/>
        <w:rPr>
          <w:sz w:val="52"/>
          <w:szCs w:val="52"/>
        </w:rPr>
      </w:pPr>
      <w:r w:rsidRPr="00A220C7">
        <w:rPr>
          <w:rFonts w:cs="宋体" w:hint="eastAsia"/>
          <w:sz w:val="52"/>
          <w:szCs w:val="52"/>
        </w:rPr>
        <w:t>投</w:t>
      </w:r>
      <w:r w:rsidRPr="00A220C7">
        <w:rPr>
          <w:sz w:val="52"/>
          <w:szCs w:val="52"/>
        </w:rPr>
        <w:t xml:space="preserve">  </w:t>
      </w:r>
      <w:r w:rsidRPr="00A220C7">
        <w:rPr>
          <w:rFonts w:cs="宋体" w:hint="eastAsia"/>
          <w:sz w:val="52"/>
          <w:szCs w:val="52"/>
        </w:rPr>
        <w:t>标</w:t>
      </w:r>
      <w:r w:rsidRPr="00A220C7">
        <w:rPr>
          <w:sz w:val="52"/>
          <w:szCs w:val="52"/>
        </w:rPr>
        <w:t xml:space="preserve">  </w:t>
      </w:r>
      <w:r w:rsidRPr="00A220C7">
        <w:rPr>
          <w:rFonts w:cs="宋体" w:hint="eastAsia"/>
          <w:sz w:val="52"/>
          <w:szCs w:val="52"/>
        </w:rPr>
        <w:t>文</w:t>
      </w:r>
      <w:r w:rsidRPr="00A220C7">
        <w:rPr>
          <w:sz w:val="52"/>
          <w:szCs w:val="52"/>
        </w:rPr>
        <w:t xml:space="preserve">  </w:t>
      </w:r>
      <w:r w:rsidRPr="00A220C7">
        <w:rPr>
          <w:rFonts w:cs="宋体" w:hint="eastAsia"/>
          <w:sz w:val="52"/>
          <w:szCs w:val="52"/>
        </w:rPr>
        <w:t>件</w:t>
      </w:r>
    </w:p>
    <w:p w:rsidR="00985873" w:rsidRPr="00A220C7" w:rsidRDefault="00985873">
      <w:pPr>
        <w:jc w:val="center"/>
        <w:rPr>
          <w:sz w:val="32"/>
          <w:szCs w:val="32"/>
        </w:rPr>
      </w:pPr>
    </w:p>
    <w:p w:rsidR="00985873" w:rsidRPr="00A220C7" w:rsidRDefault="00985873">
      <w:pPr>
        <w:jc w:val="center"/>
        <w:rPr>
          <w:sz w:val="32"/>
          <w:szCs w:val="32"/>
        </w:rPr>
      </w:pPr>
    </w:p>
    <w:p w:rsidR="00985873" w:rsidRPr="00A220C7" w:rsidRDefault="00985873">
      <w:pPr>
        <w:jc w:val="center"/>
        <w:rPr>
          <w:sz w:val="32"/>
          <w:szCs w:val="32"/>
        </w:rPr>
      </w:pPr>
    </w:p>
    <w:p w:rsidR="00985873" w:rsidRPr="00A220C7" w:rsidRDefault="00985873">
      <w:pPr>
        <w:jc w:val="center"/>
        <w:rPr>
          <w:sz w:val="32"/>
          <w:szCs w:val="32"/>
        </w:rPr>
      </w:pPr>
    </w:p>
    <w:p w:rsidR="00985873" w:rsidRPr="00A220C7" w:rsidRDefault="00647C27">
      <w:pPr>
        <w:spacing w:line="360" w:lineRule="auto"/>
        <w:ind w:firstLineChars="850" w:firstLine="2380"/>
        <w:rPr>
          <w:sz w:val="28"/>
          <w:szCs w:val="28"/>
          <w:u w:val="single"/>
        </w:rPr>
      </w:pPr>
      <w:r w:rsidRPr="00A220C7">
        <w:rPr>
          <w:rFonts w:cs="宋体" w:hint="eastAsia"/>
          <w:sz w:val="28"/>
          <w:szCs w:val="28"/>
        </w:rPr>
        <w:t>项目招标编号：</w:t>
      </w:r>
      <w:r w:rsidRPr="00A220C7">
        <w:rPr>
          <w:sz w:val="28"/>
          <w:szCs w:val="28"/>
          <w:u w:val="single"/>
        </w:rPr>
        <w:t xml:space="preserve">                   </w:t>
      </w:r>
    </w:p>
    <w:p w:rsidR="00985873" w:rsidRPr="00A220C7" w:rsidRDefault="00985873">
      <w:pPr>
        <w:jc w:val="center"/>
        <w:rPr>
          <w:sz w:val="32"/>
          <w:szCs w:val="32"/>
        </w:rPr>
      </w:pPr>
    </w:p>
    <w:p w:rsidR="00985873" w:rsidRPr="00A220C7" w:rsidRDefault="00985873">
      <w:pPr>
        <w:jc w:val="center"/>
        <w:rPr>
          <w:sz w:val="32"/>
          <w:szCs w:val="32"/>
        </w:rPr>
      </w:pPr>
    </w:p>
    <w:p w:rsidR="00985873" w:rsidRPr="00A220C7" w:rsidRDefault="00985873">
      <w:pPr>
        <w:jc w:val="center"/>
        <w:rPr>
          <w:sz w:val="32"/>
          <w:szCs w:val="32"/>
        </w:rPr>
      </w:pPr>
    </w:p>
    <w:p w:rsidR="00985873" w:rsidRPr="00A220C7" w:rsidRDefault="00985873">
      <w:pPr>
        <w:rPr>
          <w:sz w:val="32"/>
          <w:szCs w:val="32"/>
        </w:rPr>
      </w:pPr>
    </w:p>
    <w:p w:rsidR="00985873" w:rsidRPr="00A220C7" w:rsidRDefault="00985873">
      <w:pPr>
        <w:jc w:val="center"/>
        <w:rPr>
          <w:sz w:val="32"/>
          <w:szCs w:val="32"/>
        </w:rPr>
      </w:pPr>
    </w:p>
    <w:p w:rsidR="00985873" w:rsidRPr="00A220C7" w:rsidRDefault="00985873">
      <w:pPr>
        <w:jc w:val="center"/>
        <w:rPr>
          <w:sz w:val="32"/>
          <w:szCs w:val="32"/>
        </w:rPr>
      </w:pPr>
    </w:p>
    <w:p w:rsidR="00985873" w:rsidRPr="00A220C7" w:rsidRDefault="00985873">
      <w:pPr>
        <w:jc w:val="center"/>
        <w:rPr>
          <w:sz w:val="32"/>
          <w:szCs w:val="32"/>
        </w:rPr>
      </w:pPr>
    </w:p>
    <w:p w:rsidR="00985873" w:rsidRPr="00A220C7" w:rsidRDefault="00647C27">
      <w:pPr>
        <w:spacing w:line="360" w:lineRule="auto"/>
        <w:ind w:firstLineChars="450" w:firstLine="1260"/>
        <w:rPr>
          <w:sz w:val="28"/>
          <w:szCs w:val="28"/>
        </w:rPr>
      </w:pPr>
      <w:r w:rsidRPr="00A220C7">
        <w:rPr>
          <w:rFonts w:cs="宋体" w:hint="eastAsia"/>
          <w:sz w:val="28"/>
          <w:szCs w:val="28"/>
        </w:rPr>
        <w:t>投标内容：</w:t>
      </w:r>
      <w:r w:rsidRPr="00A220C7">
        <w:rPr>
          <w:sz w:val="28"/>
          <w:szCs w:val="28"/>
          <w:u w:val="single"/>
        </w:rPr>
        <w:t xml:space="preserve">         </w:t>
      </w:r>
      <w:r w:rsidRPr="00A220C7">
        <w:rPr>
          <w:rFonts w:cs="宋体" w:hint="eastAsia"/>
          <w:sz w:val="28"/>
          <w:szCs w:val="28"/>
          <w:u w:val="single"/>
        </w:rPr>
        <w:t>企业信誉实力部分</w:t>
      </w:r>
      <w:r w:rsidRPr="00A220C7">
        <w:rPr>
          <w:sz w:val="28"/>
          <w:szCs w:val="28"/>
          <w:u w:val="single"/>
        </w:rPr>
        <w:t xml:space="preserve">         </w:t>
      </w:r>
    </w:p>
    <w:p w:rsidR="00985873" w:rsidRPr="00A220C7" w:rsidRDefault="00647C27">
      <w:pPr>
        <w:spacing w:line="360" w:lineRule="auto"/>
        <w:ind w:firstLineChars="450" w:firstLine="1260"/>
        <w:rPr>
          <w:sz w:val="28"/>
          <w:szCs w:val="28"/>
        </w:rPr>
      </w:pPr>
      <w:r w:rsidRPr="00A220C7">
        <w:rPr>
          <w:rFonts w:cs="宋体" w:hint="eastAsia"/>
          <w:sz w:val="28"/>
          <w:szCs w:val="28"/>
        </w:rPr>
        <w:t>投标人：</w:t>
      </w:r>
      <w:r w:rsidRPr="00A220C7">
        <w:rPr>
          <w:sz w:val="28"/>
          <w:szCs w:val="28"/>
          <w:u w:val="single"/>
        </w:rPr>
        <w:t xml:space="preserve">                                </w:t>
      </w:r>
      <w:r w:rsidRPr="00A220C7">
        <w:rPr>
          <w:rFonts w:cs="宋体" w:hint="eastAsia"/>
          <w:sz w:val="28"/>
          <w:szCs w:val="28"/>
        </w:rPr>
        <w:t>（盖单位章）</w:t>
      </w:r>
    </w:p>
    <w:p w:rsidR="00985873" w:rsidRPr="00A220C7" w:rsidRDefault="00647C27">
      <w:pPr>
        <w:spacing w:line="360" w:lineRule="auto"/>
        <w:ind w:firstLineChars="450" w:firstLine="1260"/>
        <w:rPr>
          <w:sz w:val="28"/>
          <w:szCs w:val="28"/>
        </w:rPr>
      </w:pPr>
      <w:r w:rsidRPr="00A220C7">
        <w:rPr>
          <w:rFonts w:cs="宋体" w:hint="eastAsia"/>
          <w:sz w:val="28"/>
          <w:szCs w:val="28"/>
        </w:rPr>
        <w:t>法定代表人或其委托代理人：</w:t>
      </w:r>
      <w:r w:rsidRPr="00A220C7">
        <w:rPr>
          <w:sz w:val="28"/>
          <w:szCs w:val="28"/>
          <w:u w:val="single"/>
        </w:rPr>
        <w:t xml:space="preserve">            </w:t>
      </w:r>
      <w:r w:rsidRPr="00A220C7">
        <w:rPr>
          <w:rFonts w:cs="宋体" w:hint="eastAsia"/>
          <w:sz w:val="28"/>
          <w:szCs w:val="28"/>
        </w:rPr>
        <w:t>（签字或盖章）</w:t>
      </w:r>
    </w:p>
    <w:p w:rsidR="00985873" w:rsidRPr="00A220C7" w:rsidRDefault="00985873">
      <w:pPr>
        <w:jc w:val="center"/>
        <w:rPr>
          <w:sz w:val="28"/>
          <w:szCs w:val="28"/>
        </w:rPr>
      </w:pPr>
    </w:p>
    <w:p w:rsidR="00985873" w:rsidRPr="00A220C7" w:rsidRDefault="00985873">
      <w:pPr>
        <w:jc w:val="center"/>
        <w:rPr>
          <w:sz w:val="28"/>
          <w:szCs w:val="28"/>
        </w:rPr>
      </w:pPr>
    </w:p>
    <w:p w:rsidR="00985873" w:rsidRPr="00A220C7" w:rsidRDefault="00647C27">
      <w:pPr>
        <w:jc w:val="center"/>
        <w:rPr>
          <w:sz w:val="28"/>
          <w:szCs w:val="28"/>
        </w:rPr>
      </w:pPr>
      <w:r w:rsidRPr="00A220C7">
        <w:rPr>
          <w:sz w:val="28"/>
          <w:szCs w:val="28"/>
          <w:u w:val="single"/>
        </w:rPr>
        <w:t xml:space="preserve">         </w:t>
      </w:r>
      <w:r w:rsidRPr="00A220C7">
        <w:rPr>
          <w:rFonts w:cs="宋体" w:hint="eastAsia"/>
          <w:sz w:val="28"/>
          <w:szCs w:val="28"/>
        </w:rPr>
        <w:t>年</w:t>
      </w:r>
      <w:r w:rsidRPr="00A220C7">
        <w:rPr>
          <w:sz w:val="28"/>
          <w:szCs w:val="28"/>
          <w:u w:val="single"/>
        </w:rPr>
        <w:t xml:space="preserve">         </w:t>
      </w:r>
      <w:r w:rsidRPr="00A220C7">
        <w:rPr>
          <w:rFonts w:cs="宋体" w:hint="eastAsia"/>
          <w:sz w:val="28"/>
          <w:szCs w:val="28"/>
        </w:rPr>
        <w:t>月</w:t>
      </w:r>
      <w:r w:rsidRPr="00A220C7">
        <w:rPr>
          <w:sz w:val="28"/>
          <w:szCs w:val="28"/>
          <w:u w:val="single"/>
        </w:rPr>
        <w:t xml:space="preserve">         </w:t>
      </w:r>
      <w:r w:rsidRPr="00A220C7">
        <w:rPr>
          <w:rFonts w:cs="宋体" w:hint="eastAsia"/>
          <w:sz w:val="28"/>
          <w:szCs w:val="28"/>
        </w:rPr>
        <w:t>日</w:t>
      </w:r>
    </w:p>
    <w:p w:rsidR="00985873" w:rsidRPr="00A220C7" w:rsidRDefault="00647C27">
      <w:pPr>
        <w:pStyle w:val="0"/>
        <w:jc w:val="center"/>
        <w:rPr>
          <w:b/>
          <w:bCs/>
          <w:sz w:val="30"/>
          <w:szCs w:val="30"/>
        </w:rPr>
      </w:pPr>
      <w:r w:rsidRPr="00A220C7">
        <w:rPr>
          <w:sz w:val="28"/>
          <w:szCs w:val="28"/>
        </w:rPr>
        <w:br w:type="page"/>
      </w:r>
      <w:r w:rsidRPr="00A220C7">
        <w:rPr>
          <w:rFonts w:cs="宋体" w:hint="eastAsia"/>
          <w:b/>
          <w:bCs/>
          <w:sz w:val="30"/>
          <w:szCs w:val="30"/>
        </w:rPr>
        <w:lastRenderedPageBreak/>
        <w:t>企业信誉实力一览表</w:t>
      </w:r>
    </w:p>
    <w:tbl>
      <w:tblPr>
        <w:tblW w:w="8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3"/>
        <w:gridCol w:w="7602"/>
      </w:tblGrid>
      <w:tr w:rsidR="00985873" w:rsidRPr="00A220C7">
        <w:trPr>
          <w:trHeight w:val="600"/>
          <w:jc w:val="center"/>
        </w:trPr>
        <w:tc>
          <w:tcPr>
            <w:tcW w:w="1083" w:type="dxa"/>
            <w:tcBorders>
              <w:top w:val="single" w:sz="4" w:space="0" w:color="auto"/>
              <w:left w:val="single" w:sz="4" w:space="0" w:color="auto"/>
              <w:bottom w:val="single" w:sz="4" w:space="0" w:color="auto"/>
              <w:right w:val="single" w:sz="4" w:space="0" w:color="auto"/>
            </w:tcBorders>
            <w:vAlign w:val="center"/>
          </w:tcPr>
          <w:p w:rsidR="00985873" w:rsidRPr="00A220C7" w:rsidRDefault="00647C27">
            <w:pPr>
              <w:pStyle w:val="0"/>
              <w:jc w:val="center"/>
            </w:pPr>
            <w:r w:rsidRPr="00A220C7">
              <w:rPr>
                <w:rFonts w:cs="宋体" w:hint="eastAsia"/>
              </w:rPr>
              <w:t>序号</w:t>
            </w:r>
          </w:p>
        </w:tc>
        <w:tc>
          <w:tcPr>
            <w:tcW w:w="7602" w:type="dxa"/>
            <w:tcBorders>
              <w:top w:val="single" w:sz="4" w:space="0" w:color="auto"/>
              <w:left w:val="single" w:sz="4" w:space="0" w:color="auto"/>
              <w:bottom w:val="single" w:sz="4" w:space="0" w:color="auto"/>
              <w:right w:val="single" w:sz="4" w:space="0" w:color="auto"/>
            </w:tcBorders>
            <w:vAlign w:val="center"/>
          </w:tcPr>
          <w:p w:rsidR="00985873" w:rsidRPr="00A220C7" w:rsidRDefault="00647C27">
            <w:pPr>
              <w:pStyle w:val="0"/>
              <w:jc w:val="center"/>
            </w:pPr>
            <w:r w:rsidRPr="00A220C7">
              <w:rPr>
                <w:rFonts w:cs="宋体" w:hint="eastAsia"/>
              </w:rPr>
              <w:t>项目类别</w:t>
            </w:r>
          </w:p>
        </w:tc>
      </w:tr>
      <w:tr w:rsidR="00985873" w:rsidRPr="00A220C7">
        <w:trPr>
          <w:trHeight w:val="623"/>
          <w:jc w:val="center"/>
        </w:trPr>
        <w:tc>
          <w:tcPr>
            <w:tcW w:w="1083" w:type="dxa"/>
            <w:tcBorders>
              <w:top w:val="single" w:sz="4" w:space="0" w:color="auto"/>
              <w:left w:val="single" w:sz="4" w:space="0" w:color="auto"/>
              <w:bottom w:val="single" w:sz="4" w:space="0" w:color="auto"/>
              <w:right w:val="single" w:sz="4" w:space="0" w:color="auto"/>
            </w:tcBorders>
            <w:vAlign w:val="center"/>
          </w:tcPr>
          <w:p w:rsidR="00985873" w:rsidRPr="00A220C7" w:rsidRDefault="00647C27">
            <w:pPr>
              <w:pStyle w:val="0"/>
              <w:jc w:val="center"/>
            </w:pPr>
            <w:r w:rsidRPr="00A220C7">
              <w:t>1</w:t>
            </w:r>
          </w:p>
        </w:tc>
        <w:tc>
          <w:tcPr>
            <w:tcW w:w="7602" w:type="dxa"/>
            <w:tcBorders>
              <w:top w:val="single" w:sz="4" w:space="0" w:color="auto"/>
              <w:left w:val="single" w:sz="4" w:space="0" w:color="auto"/>
              <w:bottom w:val="single" w:sz="4" w:space="0" w:color="auto"/>
              <w:right w:val="single" w:sz="4" w:space="0" w:color="auto"/>
            </w:tcBorders>
            <w:vAlign w:val="center"/>
          </w:tcPr>
          <w:p w:rsidR="00985873" w:rsidRPr="00A220C7" w:rsidRDefault="00647C27">
            <w:pPr>
              <w:pStyle w:val="0"/>
            </w:pPr>
            <w:r w:rsidRPr="00A220C7">
              <w:rPr>
                <w:rFonts w:cs="宋体" w:hint="eastAsia"/>
              </w:rPr>
              <w:t>企业近三年内承建或完成的工程获得的</w:t>
            </w:r>
            <w:r w:rsidR="00177ED0" w:rsidRPr="00A220C7">
              <w:rPr>
                <w:rFonts w:cs="宋体" w:hint="eastAsia"/>
              </w:rPr>
              <w:t>省长、自治区主席、直辖市市长质量奖</w:t>
            </w:r>
            <w:r w:rsidRPr="00A220C7">
              <w:rPr>
                <w:rFonts w:cs="宋体" w:hint="eastAsia"/>
              </w:rPr>
              <w:t>、中国建设工程鲁班奖、市政金杯示范工程奖、詹天佑土木工程大奖。</w:t>
            </w:r>
          </w:p>
        </w:tc>
      </w:tr>
      <w:tr w:rsidR="00985873" w:rsidRPr="00A220C7">
        <w:trPr>
          <w:trHeight w:val="623"/>
          <w:jc w:val="center"/>
        </w:trPr>
        <w:tc>
          <w:tcPr>
            <w:tcW w:w="1083" w:type="dxa"/>
            <w:tcBorders>
              <w:top w:val="single" w:sz="4" w:space="0" w:color="auto"/>
              <w:left w:val="single" w:sz="4" w:space="0" w:color="auto"/>
              <w:bottom w:val="single" w:sz="4" w:space="0" w:color="auto"/>
              <w:right w:val="single" w:sz="4" w:space="0" w:color="auto"/>
            </w:tcBorders>
            <w:vAlign w:val="center"/>
          </w:tcPr>
          <w:p w:rsidR="00985873" w:rsidRPr="00A220C7" w:rsidRDefault="00647C27">
            <w:pPr>
              <w:pStyle w:val="0"/>
              <w:jc w:val="center"/>
            </w:pPr>
            <w:r w:rsidRPr="00A220C7">
              <w:t>2</w:t>
            </w:r>
          </w:p>
        </w:tc>
        <w:tc>
          <w:tcPr>
            <w:tcW w:w="7602" w:type="dxa"/>
            <w:tcBorders>
              <w:top w:val="single" w:sz="4" w:space="0" w:color="auto"/>
              <w:left w:val="single" w:sz="4" w:space="0" w:color="auto"/>
              <w:bottom w:val="single" w:sz="4" w:space="0" w:color="auto"/>
              <w:right w:val="single" w:sz="4" w:space="0" w:color="auto"/>
            </w:tcBorders>
            <w:vAlign w:val="center"/>
          </w:tcPr>
          <w:p w:rsidR="00985873" w:rsidRPr="00A220C7" w:rsidRDefault="00647C27">
            <w:pPr>
              <w:pStyle w:val="0"/>
            </w:pPr>
            <w:r w:rsidRPr="00A220C7">
              <w:rPr>
                <w:rFonts w:cs="宋体" w:hint="eastAsia"/>
              </w:rPr>
              <w:t>企业近三年内承建或完成的工程获得的国家优质工程奖、中国建筑工程装饰奖、国家</w:t>
            </w:r>
            <w:r w:rsidRPr="00A220C7">
              <w:t>AAA</w:t>
            </w:r>
            <w:r w:rsidRPr="00A220C7">
              <w:rPr>
                <w:rFonts w:cs="宋体" w:hint="eastAsia"/>
              </w:rPr>
              <w:t>级安全文明标准化工地奖。</w:t>
            </w:r>
          </w:p>
        </w:tc>
      </w:tr>
      <w:tr w:rsidR="00985873" w:rsidRPr="00A220C7">
        <w:trPr>
          <w:trHeight w:val="623"/>
          <w:jc w:val="center"/>
        </w:trPr>
        <w:tc>
          <w:tcPr>
            <w:tcW w:w="1083" w:type="dxa"/>
            <w:tcBorders>
              <w:top w:val="single" w:sz="4" w:space="0" w:color="auto"/>
              <w:left w:val="single" w:sz="4" w:space="0" w:color="auto"/>
              <w:bottom w:val="single" w:sz="4" w:space="0" w:color="auto"/>
              <w:right w:val="single" w:sz="4" w:space="0" w:color="auto"/>
            </w:tcBorders>
            <w:vAlign w:val="center"/>
          </w:tcPr>
          <w:p w:rsidR="00985873" w:rsidRPr="00A220C7" w:rsidRDefault="00647C27">
            <w:pPr>
              <w:pStyle w:val="0"/>
              <w:jc w:val="center"/>
            </w:pPr>
            <w:r w:rsidRPr="00A220C7">
              <w:t>3</w:t>
            </w:r>
          </w:p>
        </w:tc>
        <w:tc>
          <w:tcPr>
            <w:tcW w:w="7602" w:type="dxa"/>
            <w:tcBorders>
              <w:top w:val="single" w:sz="4" w:space="0" w:color="auto"/>
              <w:left w:val="single" w:sz="4" w:space="0" w:color="auto"/>
              <w:bottom w:val="single" w:sz="4" w:space="0" w:color="auto"/>
              <w:right w:val="single" w:sz="4" w:space="0" w:color="auto"/>
            </w:tcBorders>
            <w:vAlign w:val="center"/>
          </w:tcPr>
          <w:p w:rsidR="00985873" w:rsidRPr="00A220C7" w:rsidRDefault="00647C27">
            <w:pPr>
              <w:pStyle w:val="0"/>
            </w:pPr>
            <w:r w:rsidRPr="00A220C7">
              <w:rPr>
                <w:rFonts w:cs="宋体" w:hint="eastAsia"/>
              </w:rPr>
              <w:t>企业近二年内承建或完成的工程获得省级工程质量或安全文明工地奖（</w:t>
            </w:r>
            <w:r w:rsidRPr="00A220C7">
              <w:rPr>
                <w:rFonts w:ascii="宋体" w:hAnsi="宋体" w:hint="eastAsia"/>
                <w:kern w:val="0"/>
                <w:sz w:val="20"/>
              </w:rPr>
              <w:t>建筑施工安全文明标准化工地</w:t>
            </w:r>
            <w:r w:rsidRPr="00A220C7">
              <w:rPr>
                <w:rFonts w:cs="宋体" w:hint="eastAsia"/>
              </w:rPr>
              <w:t>）、省级建筑装饰工程优质奖。</w:t>
            </w:r>
          </w:p>
        </w:tc>
      </w:tr>
      <w:tr w:rsidR="00985873" w:rsidRPr="00A220C7">
        <w:trPr>
          <w:trHeight w:val="623"/>
          <w:jc w:val="center"/>
        </w:trPr>
        <w:tc>
          <w:tcPr>
            <w:tcW w:w="1083" w:type="dxa"/>
            <w:tcBorders>
              <w:top w:val="single" w:sz="4" w:space="0" w:color="auto"/>
              <w:left w:val="single" w:sz="4" w:space="0" w:color="auto"/>
              <w:bottom w:val="single" w:sz="4" w:space="0" w:color="auto"/>
              <w:right w:val="single" w:sz="4" w:space="0" w:color="auto"/>
            </w:tcBorders>
            <w:vAlign w:val="center"/>
          </w:tcPr>
          <w:p w:rsidR="00985873" w:rsidRPr="00A220C7" w:rsidRDefault="00647C27">
            <w:pPr>
              <w:pStyle w:val="0"/>
              <w:jc w:val="center"/>
            </w:pPr>
            <w:r w:rsidRPr="00A220C7">
              <w:t>4</w:t>
            </w:r>
          </w:p>
        </w:tc>
        <w:tc>
          <w:tcPr>
            <w:tcW w:w="7602" w:type="dxa"/>
            <w:tcBorders>
              <w:top w:val="single" w:sz="4" w:space="0" w:color="auto"/>
              <w:left w:val="single" w:sz="4" w:space="0" w:color="auto"/>
              <w:bottom w:val="single" w:sz="4" w:space="0" w:color="auto"/>
              <w:right w:val="single" w:sz="4" w:space="0" w:color="auto"/>
            </w:tcBorders>
            <w:vAlign w:val="center"/>
          </w:tcPr>
          <w:p w:rsidR="00985873" w:rsidRPr="00A220C7" w:rsidRDefault="00647C27">
            <w:pPr>
              <w:pStyle w:val="0"/>
            </w:pPr>
            <w:r w:rsidRPr="00A220C7">
              <w:rPr>
                <w:rFonts w:cs="宋体" w:hint="eastAsia"/>
              </w:rPr>
              <w:t>企业近一年承建或完成的工程获得设区城市优质工程或安全文明工地（</w:t>
            </w:r>
            <w:r w:rsidRPr="00A220C7">
              <w:rPr>
                <w:rFonts w:ascii="宋体" w:hAnsi="宋体" w:hint="eastAsia"/>
                <w:kern w:val="0"/>
                <w:sz w:val="20"/>
              </w:rPr>
              <w:t>建筑施工安全文明标准化工地</w:t>
            </w:r>
            <w:r w:rsidRPr="00A220C7">
              <w:rPr>
                <w:rFonts w:cs="宋体" w:hint="eastAsia"/>
              </w:rPr>
              <w:t>）奖项。</w:t>
            </w:r>
          </w:p>
        </w:tc>
      </w:tr>
      <w:tr w:rsidR="00985873" w:rsidRPr="00A220C7">
        <w:trPr>
          <w:trHeight w:val="623"/>
          <w:jc w:val="center"/>
        </w:trPr>
        <w:tc>
          <w:tcPr>
            <w:tcW w:w="1083" w:type="dxa"/>
            <w:tcBorders>
              <w:top w:val="single" w:sz="4" w:space="0" w:color="auto"/>
              <w:left w:val="single" w:sz="4" w:space="0" w:color="auto"/>
              <w:bottom w:val="single" w:sz="4" w:space="0" w:color="auto"/>
              <w:right w:val="single" w:sz="4" w:space="0" w:color="auto"/>
            </w:tcBorders>
            <w:vAlign w:val="center"/>
          </w:tcPr>
          <w:p w:rsidR="00985873" w:rsidRPr="00A220C7" w:rsidRDefault="00647C27">
            <w:pPr>
              <w:pStyle w:val="0"/>
              <w:jc w:val="center"/>
            </w:pPr>
            <w:r w:rsidRPr="00A220C7">
              <w:t>5</w:t>
            </w:r>
          </w:p>
        </w:tc>
        <w:tc>
          <w:tcPr>
            <w:tcW w:w="7602" w:type="dxa"/>
            <w:tcBorders>
              <w:top w:val="single" w:sz="4" w:space="0" w:color="auto"/>
              <w:left w:val="single" w:sz="4" w:space="0" w:color="auto"/>
              <w:bottom w:val="single" w:sz="4" w:space="0" w:color="auto"/>
              <w:right w:val="single" w:sz="4" w:space="0" w:color="auto"/>
            </w:tcBorders>
            <w:vAlign w:val="center"/>
          </w:tcPr>
          <w:p w:rsidR="00985873" w:rsidRPr="00A220C7" w:rsidRDefault="00647C27">
            <w:pPr>
              <w:pStyle w:val="0"/>
            </w:pPr>
            <w:r w:rsidRPr="00A220C7">
              <w:rPr>
                <w:rFonts w:cs="宋体" w:hint="eastAsia"/>
              </w:rPr>
              <w:t>企业近三年内主编或主持完成国家级建设工法、国家或行业标准。</w:t>
            </w:r>
          </w:p>
        </w:tc>
      </w:tr>
      <w:tr w:rsidR="00985873" w:rsidRPr="00A220C7">
        <w:trPr>
          <w:trHeight w:val="623"/>
          <w:jc w:val="center"/>
        </w:trPr>
        <w:tc>
          <w:tcPr>
            <w:tcW w:w="1083" w:type="dxa"/>
            <w:tcBorders>
              <w:top w:val="single" w:sz="4" w:space="0" w:color="auto"/>
              <w:left w:val="single" w:sz="4" w:space="0" w:color="auto"/>
              <w:bottom w:val="single" w:sz="4" w:space="0" w:color="auto"/>
              <w:right w:val="single" w:sz="4" w:space="0" w:color="auto"/>
            </w:tcBorders>
            <w:vAlign w:val="center"/>
          </w:tcPr>
          <w:p w:rsidR="00985873" w:rsidRPr="00A220C7" w:rsidRDefault="00647C27">
            <w:pPr>
              <w:pStyle w:val="0"/>
              <w:jc w:val="center"/>
            </w:pPr>
            <w:r w:rsidRPr="00A220C7">
              <w:rPr>
                <w:rFonts w:hint="eastAsia"/>
              </w:rPr>
              <w:t>6</w:t>
            </w:r>
          </w:p>
        </w:tc>
        <w:tc>
          <w:tcPr>
            <w:tcW w:w="7602" w:type="dxa"/>
            <w:tcBorders>
              <w:top w:val="single" w:sz="4" w:space="0" w:color="auto"/>
              <w:left w:val="single" w:sz="4" w:space="0" w:color="auto"/>
              <w:bottom w:val="single" w:sz="4" w:space="0" w:color="auto"/>
              <w:right w:val="single" w:sz="4" w:space="0" w:color="auto"/>
            </w:tcBorders>
            <w:vAlign w:val="center"/>
          </w:tcPr>
          <w:p w:rsidR="00985873" w:rsidRPr="00A220C7" w:rsidRDefault="00647C27">
            <w:pPr>
              <w:pStyle w:val="0"/>
            </w:pPr>
            <w:r w:rsidRPr="00A220C7">
              <w:rPr>
                <w:rFonts w:cs="宋体" w:hint="eastAsia"/>
              </w:rPr>
              <w:t>企业近二年内主编或主持完成省级建设工法、标准的。</w:t>
            </w:r>
          </w:p>
        </w:tc>
      </w:tr>
    </w:tbl>
    <w:p w:rsidR="00985873" w:rsidRPr="00A220C7" w:rsidRDefault="00647C27">
      <w:pPr>
        <w:pStyle w:val="0"/>
        <w:spacing w:line="460" w:lineRule="exact"/>
        <w:rPr>
          <w:rFonts w:eastAsia="楷体_GB2312"/>
        </w:rPr>
      </w:pPr>
      <w:r w:rsidRPr="00A220C7">
        <w:rPr>
          <w:rFonts w:eastAsia="楷体_GB2312" w:cs="楷体_GB2312" w:hint="eastAsia"/>
        </w:rPr>
        <w:t>【备注：所有奖项均须附已录入广西建筑业企业诚信信息库的相关有效证明材料扫描件。以上扫描件均为原件的扫描件。相关证明材料未通过广西建筑业企业诚信信息库审核的，在评审时不予承认】</w:t>
      </w:r>
    </w:p>
    <w:p w:rsidR="00985873" w:rsidRPr="00A220C7" w:rsidRDefault="00985873">
      <w:pPr>
        <w:spacing w:line="460" w:lineRule="exact"/>
        <w:rPr>
          <w:rFonts w:eastAsia="楷体_GB2312"/>
        </w:rPr>
      </w:pPr>
    </w:p>
    <w:p w:rsidR="00985873" w:rsidRPr="00A220C7" w:rsidRDefault="00985873"/>
    <w:p w:rsidR="00985873" w:rsidRPr="00A220C7" w:rsidRDefault="00985873">
      <w:pPr>
        <w:rPr>
          <w:sz w:val="32"/>
          <w:szCs w:val="32"/>
        </w:rPr>
      </w:pPr>
    </w:p>
    <w:sectPr w:rsidR="00985873" w:rsidRPr="00A220C7" w:rsidSect="00985873">
      <w:pgSz w:w="11907" w:h="16840"/>
      <w:pgMar w:top="1440" w:right="1440" w:bottom="1440" w:left="1797"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5AE" w:rsidRDefault="000925AE" w:rsidP="00985873">
      <w:r>
        <w:separator/>
      </w:r>
    </w:p>
  </w:endnote>
  <w:endnote w:type="continuationSeparator" w:id="0">
    <w:p w:rsidR="000925AE" w:rsidRDefault="000925AE" w:rsidP="009858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onospace">
    <w:altName w:val="Segoe Print"/>
    <w:charset w:val="00"/>
    <w:family w:val="auto"/>
    <w:pitch w:val="default"/>
    <w:sig w:usb0="00000000" w:usb1="00000000" w:usb2="00000000" w:usb3="00000000" w:csb0="00000000"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ingLiU_HKSCS">
    <w:panose1 w:val="02020500000000000000"/>
    <w:charset w:val="88"/>
    <w:family w:val="roman"/>
    <w:pitch w:val="variable"/>
    <w:sig w:usb0="A00002FF" w:usb1="38CFFCFA" w:usb2="00000016" w:usb3="00000000" w:csb0="00100001" w:csb1="00000000"/>
  </w:font>
  <w:font w:name="宋体-18030">
    <w:altName w:val="黑体"/>
    <w:charset w:val="86"/>
    <w:family w:val="modern"/>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911" w:rsidRDefault="00E71317">
    <w:pPr>
      <w:pStyle w:val="ac"/>
      <w:framePr w:wrap="around" w:vAnchor="text" w:hAnchor="margin" w:xAlign="center" w:y="1"/>
      <w:rPr>
        <w:rStyle w:val="af4"/>
      </w:rPr>
    </w:pPr>
    <w:r>
      <w:fldChar w:fldCharType="begin"/>
    </w:r>
    <w:r w:rsidR="00F36911">
      <w:rPr>
        <w:rStyle w:val="af4"/>
      </w:rPr>
      <w:instrText xml:space="preserve">PAGE  </w:instrText>
    </w:r>
    <w:r>
      <w:fldChar w:fldCharType="end"/>
    </w:r>
  </w:p>
  <w:p w:rsidR="00F36911" w:rsidRDefault="00F36911">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911" w:rsidRDefault="00E71317">
    <w:pPr>
      <w:pStyle w:val="ac"/>
      <w:framePr w:wrap="around" w:vAnchor="text" w:hAnchor="margin" w:xAlign="center" w:y="1"/>
      <w:rPr>
        <w:rStyle w:val="af4"/>
      </w:rPr>
    </w:pPr>
    <w:r>
      <w:fldChar w:fldCharType="begin"/>
    </w:r>
    <w:r w:rsidR="00F36911">
      <w:rPr>
        <w:rStyle w:val="af4"/>
      </w:rPr>
      <w:instrText xml:space="preserve">PAGE  </w:instrText>
    </w:r>
    <w:r>
      <w:fldChar w:fldCharType="separate"/>
    </w:r>
    <w:r w:rsidR="00F36911">
      <w:rPr>
        <w:rStyle w:val="af4"/>
      </w:rPr>
      <w:t>2</w:t>
    </w:r>
    <w:r>
      <w:fldChar w:fldCharType="end"/>
    </w:r>
  </w:p>
  <w:p w:rsidR="00F36911" w:rsidRDefault="00F36911">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911" w:rsidRDefault="00F36911">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911" w:rsidRDefault="00E71317">
    <w:pPr>
      <w:pStyle w:val="ac"/>
      <w:framePr w:wrap="around" w:vAnchor="text" w:hAnchor="margin" w:xAlign="center" w:y="1"/>
      <w:rPr>
        <w:rStyle w:val="af4"/>
      </w:rPr>
    </w:pPr>
    <w:r>
      <w:fldChar w:fldCharType="begin"/>
    </w:r>
    <w:r w:rsidR="00F36911">
      <w:rPr>
        <w:rStyle w:val="af4"/>
      </w:rPr>
      <w:instrText xml:space="preserve">PAGE  </w:instrText>
    </w:r>
    <w:r>
      <w:fldChar w:fldCharType="separate"/>
    </w:r>
    <w:r w:rsidR="0087252F">
      <w:rPr>
        <w:rStyle w:val="af4"/>
        <w:noProof/>
      </w:rPr>
      <w:t>II</w:t>
    </w:r>
    <w:r>
      <w:fldChar w:fldCharType="end"/>
    </w:r>
  </w:p>
  <w:p w:rsidR="00F36911" w:rsidRDefault="00F36911">
    <w:pPr>
      <w:pStyle w:val="a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911" w:rsidRDefault="00E71317">
    <w:pPr>
      <w:pStyle w:val="ac"/>
      <w:framePr w:wrap="around" w:vAnchor="text" w:hAnchor="margin" w:xAlign="center" w:y="1"/>
      <w:rPr>
        <w:rStyle w:val="af4"/>
      </w:rPr>
    </w:pPr>
    <w:r>
      <w:fldChar w:fldCharType="begin"/>
    </w:r>
    <w:r w:rsidR="00F36911">
      <w:rPr>
        <w:rStyle w:val="af4"/>
      </w:rPr>
      <w:instrText xml:space="preserve">PAGE  </w:instrText>
    </w:r>
    <w:r>
      <w:fldChar w:fldCharType="separate"/>
    </w:r>
    <w:r w:rsidR="0087252F">
      <w:rPr>
        <w:rStyle w:val="af4"/>
        <w:noProof/>
      </w:rPr>
      <w:t>128</w:t>
    </w:r>
    <w:r>
      <w:fldChar w:fldCharType="end"/>
    </w:r>
  </w:p>
  <w:p w:rsidR="00F36911" w:rsidRDefault="00F3691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5AE" w:rsidRDefault="000925AE" w:rsidP="00985873">
      <w:r>
        <w:separator/>
      </w:r>
    </w:p>
  </w:footnote>
  <w:footnote w:type="continuationSeparator" w:id="0">
    <w:p w:rsidR="000925AE" w:rsidRDefault="000925AE" w:rsidP="009858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911" w:rsidRDefault="00F36911">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911" w:rsidRDefault="00F36911">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911" w:rsidRDefault="00F36911">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1"/>
      <w:numFmt w:val="decimal"/>
      <w:suff w:val="nothing"/>
      <w:lvlText w:val="（%1）"/>
      <w:lvlJc w:val="left"/>
    </w:lvl>
  </w:abstractNum>
  <w:abstractNum w:abstractNumId="1">
    <w:nsid w:val="30EE57F9"/>
    <w:multiLevelType w:val="multilevel"/>
    <w:tmpl w:val="30EE57F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E21F039"/>
    <w:multiLevelType w:val="singleLevel"/>
    <w:tmpl w:val="4E21F039"/>
    <w:lvl w:ilvl="0">
      <w:start w:val="5"/>
      <w:numFmt w:val="decimal"/>
      <w:suff w:val="space"/>
      <w:lvlText w:val="%1."/>
      <w:lvlJc w:val="left"/>
    </w:lvl>
  </w:abstractNum>
  <w:abstractNum w:abstractNumId="3">
    <w:nsid w:val="4F89703D"/>
    <w:multiLevelType w:val="multilevel"/>
    <w:tmpl w:val="4F89703D"/>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539FF654"/>
    <w:multiLevelType w:val="singleLevel"/>
    <w:tmpl w:val="539FF654"/>
    <w:lvl w:ilvl="0">
      <w:start w:val="2"/>
      <w:numFmt w:val="decimal"/>
      <w:suff w:val="nothing"/>
      <w:lvlText w:val="%1、"/>
      <w:lvlJc w:val="left"/>
    </w:lvl>
  </w:abstractNum>
  <w:abstractNum w:abstractNumId="5">
    <w:nsid w:val="5498E193"/>
    <w:multiLevelType w:val="singleLevel"/>
    <w:tmpl w:val="5498E193"/>
    <w:lvl w:ilvl="0">
      <w:start w:val="11"/>
      <w:numFmt w:val="decimal"/>
      <w:suff w:val="space"/>
      <w:lvlText w:val="%1."/>
      <w:lvlJc w:val="left"/>
    </w:lvl>
  </w:abstractNum>
  <w:abstractNum w:abstractNumId="6">
    <w:nsid w:val="6EDD6596"/>
    <w:multiLevelType w:val="singleLevel"/>
    <w:tmpl w:val="6EDD6596"/>
    <w:lvl w:ilvl="0">
      <w:start w:val="1"/>
      <w:numFmt w:val="decimal"/>
      <w:suff w:val="space"/>
      <w:lvlText w:val="%1."/>
      <w:lvlJc w:val="left"/>
    </w:lvl>
  </w:abstractNum>
  <w:num w:numId="1">
    <w:abstractNumId w:val="2"/>
  </w:num>
  <w:num w:numId="2">
    <w:abstractNumId w:val="5"/>
  </w:num>
  <w:num w:numId="3">
    <w:abstractNumId w:val="3"/>
  </w:num>
  <w:num w:numId="4">
    <w:abstractNumId w:val="6"/>
  </w:num>
  <w:num w:numId="5">
    <w:abstractNumId w:val="1"/>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0079"/>
    <w:rsid w:val="000008A7"/>
    <w:rsid w:val="00002205"/>
    <w:rsid w:val="0001002B"/>
    <w:rsid w:val="00011E18"/>
    <w:rsid w:val="00012B42"/>
    <w:rsid w:val="000137C0"/>
    <w:rsid w:val="00014BBC"/>
    <w:rsid w:val="000159EF"/>
    <w:rsid w:val="00015FD5"/>
    <w:rsid w:val="0002166A"/>
    <w:rsid w:val="00023A35"/>
    <w:rsid w:val="000265BB"/>
    <w:rsid w:val="00026C18"/>
    <w:rsid w:val="000277DA"/>
    <w:rsid w:val="00030872"/>
    <w:rsid w:val="00031213"/>
    <w:rsid w:val="00031828"/>
    <w:rsid w:val="00031F35"/>
    <w:rsid w:val="00032461"/>
    <w:rsid w:val="00032D51"/>
    <w:rsid w:val="0003355C"/>
    <w:rsid w:val="00033A3D"/>
    <w:rsid w:val="000350EF"/>
    <w:rsid w:val="00040E2A"/>
    <w:rsid w:val="00041CE6"/>
    <w:rsid w:val="000434F9"/>
    <w:rsid w:val="0004547A"/>
    <w:rsid w:val="000470A6"/>
    <w:rsid w:val="000547F0"/>
    <w:rsid w:val="00054ECA"/>
    <w:rsid w:val="00057F28"/>
    <w:rsid w:val="000624A8"/>
    <w:rsid w:val="00063F30"/>
    <w:rsid w:val="00064C62"/>
    <w:rsid w:val="00064E12"/>
    <w:rsid w:val="000707A6"/>
    <w:rsid w:val="00070E6D"/>
    <w:rsid w:val="00074DA7"/>
    <w:rsid w:val="00077541"/>
    <w:rsid w:val="00080C68"/>
    <w:rsid w:val="00083E89"/>
    <w:rsid w:val="00084DB8"/>
    <w:rsid w:val="00087159"/>
    <w:rsid w:val="00087B70"/>
    <w:rsid w:val="00090139"/>
    <w:rsid w:val="000925AE"/>
    <w:rsid w:val="000949DA"/>
    <w:rsid w:val="00095F73"/>
    <w:rsid w:val="00096258"/>
    <w:rsid w:val="000978DB"/>
    <w:rsid w:val="000A0302"/>
    <w:rsid w:val="000A171B"/>
    <w:rsid w:val="000A3CD2"/>
    <w:rsid w:val="000A639C"/>
    <w:rsid w:val="000B20B7"/>
    <w:rsid w:val="000B4E31"/>
    <w:rsid w:val="000B6584"/>
    <w:rsid w:val="000B66FB"/>
    <w:rsid w:val="000B733D"/>
    <w:rsid w:val="000B73F5"/>
    <w:rsid w:val="000B7A5A"/>
    <w:rsid w:val="000B7C6E"/>
    <w:rsid w:val="000C7A2C"/>
    <w:rsid w:val="000D5F4E"/>
    <w:rsid w:val="000D7069"/>
    <w:rsid w:val="000D7705"/>
    <w:rsid w:val="000E0E7B"/>
    <w:rsid w:val="000E28BE"/>
    <w:rsid w:val="000E37E4"/>
    <w:rsid w:val="000E4907"/>
    <w:rsid w:val="000E7852"/>
    <w:rsid w:val="000E7E12"/>
    <w:rsid w:val="000F1B5B"/>
    <w:rsid w:val="000F359D"/>
    <w:rsid w:val="000F3749"/>
    <w:rsid w:val="000F4581"/>
    <w:rsid w:val="000F6618"/>
    <w:rsid w:val="000F6B17"/>
    <w:rsid w:val="000F6E75"/>
    <w:rsid w:val="0010272B"/>
    <w:rsid w:val="00110A60"/>
    <w:rsid w:val="00112959"/>
    <w:rsid w:val="00112A7C"/>
    <w:rsid w:val="00113482"/>
    <w:rsid w:val="00116855"/>
    <w:rsid w:val="00122954"/>
    <w:rsid w:val="00122D38"/>
    <w:rsid w:val="00124FC0"/>
    <w:rsid w:val="00130181"/>
    <w:rsid w:val="00130605"/>
    <w:rsid w:val="0013279B"/>
    <w:rsid w:val="00133C00"/>
    <w:rsid w:val="00135321"/>
    <w:rsid w:val="001358CC"/>
    <w:rsid w:val="00136078"/>
    <w:rsid w:val="001371B9"/>
    <w:rsid w:val="0014086B"/>
    <w:rsid w:val="00141048"/>
    <w:rsid w:val="00144AB8"/>
    <w:rsid w:val="0014505E"/>
    <w:rsid w:val="001553A9"/>
    <w:rsid w:val="0015686D"/>
    <w:rsid w:val="001622B6"/>
    <w:rsid w:val="0016276D"/>
    <w:rsid w:val="00162AB7"/>
    <w:rsid w:val="00164737"/>
    <w:rsid w:val="00164C40"/>
    <w:rsid w:val="00165462"/>
    <w:rsid w:val="0016790F"/>
    <w:rsid w:val="00167ACF"/>
    <w:rsid w:val="00172A27"/>
    <w:rsid w:val="0017536C"/>
    <w:rsid w:val="00177ED0"/>
    <w:rsid w:val="001827D7"/>
    <w:rsid w:val="00182D1C"/>
    <w:rsid w:val="00183C3E"/>
    <w:rsid w:val="0018712A"/>
    <w:rsid w:val="001932BF"/>
    <w:rsid w:val="001939A3"/>
    <w:rsid w:val="0019501D"/>
    <w:rsid w:val="001A066E"/>
    <w:rsid w:val="001A0CBC"/>
    <w:rsid w:val="001A1D2B"/>
    <w:rsid w:val="001A3E6D"/>
    <w:rsid w:val="001A5B41"/>
    <w:rsid w:val="001A6F5B"/>
    <w:rsid w:val="001B1254"/>
    <w:rsid w:val="001B1D98"/>
    <w:rsid w:val="001B623C"/>
    <w:rsid w:val="001B6AA5"/>
    <w:rsid w:val="001B71D9"/>
    <w:rsid w:val="001C2C98"/>
    <w:rsid w:val="001C5858"/>
    <w:rsid w:val="001C7B1C"/>
    <w:rsid w:val="001C7BDA"/>
    <w:rsid w:val="001D01EF"/>
    <w:rsid w:val="001D48DA"/>
    <w:rsid w:val="001D56A5"/>
    <w:rsid w:val="001D5969"/>
    <w:rsid w:val="001D6596"/>
    <w:rsid w:val="001D6609"/>
    <w:rsid w:val="001E0784"/>
    <w:rsid w:val="001E100F"/>
    <w:rsid w:val="001E6B04"/>
    <w:rsid w:val="001F1287"/>
    <w:rsid w:val="001F15D0"/>
    <w:rsid w:val="001F165C"/>
    <w:rsid w:val="001F4636"/>
    <w:rsid w:val="001F467E"/>
    <w:rsid w:val="0020006C"/>
    <w:rsid w:val="0020260A"/>
    <w:rsid w:val="00204384"/>
    <w:rsid w:val="00212019"/>
    <w:rsid w:val="002126A5"/>
    <w:rsid w:val="00217EB8"/>
    <w:rsid w:val="002201C2"/>
    <w:rsid w:val="00220FF7"/>
    <w:rsid w:val="002232EF"/>
    <w:rsid w:val="00224226"/>
    <w:rsid w:val="002249F8"/>
    <w:rsid w:val="00227D96"/>
    <w:rsid w:val="00230794"/>
    <w:rsid w:val="00231FB5"/>
    <w:rsid w:val="00233343"/>
    <w:rsid w:val="00234B45"/>
    <w:rsid w:val="002361EE"/>
    <w:rsid w:val="00242FB3"/>
    <w:rsid w:val="00243DF9"/>
    <w:rsid w:val="0024410B"/>
    <w:rsid w:val="0024457C"/>
    <w:rsid w:val="00244CF6"/>
    <w:rsid w:val="002455A2"/>
    <w:rsid w:val="00246F8D"/>
    <w:rsid w:val="00252189"/>
    <w:rsid w:val="00253B4A"/>
    <w:rsid w:val="00254DD9"/>
    <w:rsid w:val="002556E9"/>
    <w:rsid w:val="00264CF1"/>
    <w:rsid w:val="00267453"/>
    <w:rsid w:val="00272E04"/>
    <w:rsid w:val="0028247A"/>
    <w:rsid w:val="00282F94"/>
    <w:rsid w:val="0028339B"/>
    <w:rsid w:val="00283F07"/>
    <w:rsid w:val="002846B3"/>
    <w:rsid w:val="00285530"/>
    <w:rsid w:val="00285B34"/>
    <w:rsid w:val="00290146"/>
    <w:rsid w:val="00291881"/>
    <w:rsid w:val="00293B2C"/>
    <w:rsid w:val="00293D00"/>
    <w:rsid w:val="00295680"/>
    <w:rsid w:val="002A0EBD"/>
    <w:rsid w:val="002A3B57"/>
    <w:rsid w:val="002A3B9E"/>
    <w:rsid w:val="002B09EF"/>
    <w:rsid w:val="002B2F00"/>
    <w:rsid w:val="002B5502"/>
    <w:rsid w:val="002B7EBB"/>
    <w:rsid w:val="002C1AE8"/>
    <w:rsid w:val="002C33CD"/>
    <w:rsid w:val="002D001E"/>
    <w:rsid w:val="002D20A7"/>
    <w:rsid w:val="002D62C1"/>
    <w:rsid w:val="002D75C1"/>
    <w:rsid w:val="002E042E"/>
    <w:rsid w:val="002E264F"/>
    <w:rsid w:val="002E4481"/>
    <w:rsid w:val="002E56AF"/>
    <w:rsid w:val="002F1391"/>
    <w:rsid w:val="002F1687"/>
    <w:rsid w:val="002F2852"/>
    <w:rsid w:val="002F5F79"/>
    <w:rsid w:val="003005EC"/>
    <w:rsid w:val="00307477"/>
    <w:rsid w:val="00310838"/>
    <w:rsid w:val="00311012"/>
    <w:rsid w:val="003170D7"/>
    <w:rsid w:val="0032046F"/>
    <w:rsid w:val="003207DF"/>
    <w:rsid w:val="0032087D"/>
    <w:rsid w:val="003217FF"/>
    <w:rsid w:val="00321DA8"/>
    <w:rsid w:val="00322EC6"/>
    <w:rsid w:val="00324598"/>
    <w:rsid w:val="00333406"/>
    <w:rsid w:val="003339A0"/>
    <w:rsid w:val="00335CAC"/>
    <w:rsid w:val="0033607F"/>
    <w:rsid w:val="0033704D"/>
    <w:rsid w:val="0033737B"/>
    <w:rsid w:val="003378B5"/>
    <w:rsid w:val="0034001B"/>
    <w:rsid w:val="0034209E"/>
    <w:rsid w:val="0034364B"/>
    <w:rsid w:val="00344DCF"/>
    <w:rsid w:val="00345091"/>
    <w:rsid w:val="003502BB"/>
    <w:rsid w:val="003506B0"/>
    <w:rsid w:val="00351A1B"/>
    <w:rsid w:val="00351C6D"/>
    <w:rsid w:val="0035232A"/>
    <w:rsid w:val="003549A7"/>
    <w:rsid w:val="00360F9B"/>
    <w:rsid w:val="0036168A"/>
    <w:rsid w:val="00362622"/>
    <w:rsid w:val="00373FDB"/>
    <w:rsid w:val="003816E5"/>
    <w:rsid w:val="0038468E"/>
    <w:rsid w:val="00384C9C"/>
    <w:rsid w:val="00385BA4"/>
    <w:rsid w:val="00386291"/>
    <w:rsid w:val="003910A4"/>
    <w:rsid w:val="0039565E"/>
    <w:rsid w:val="003A237C"/>
    <w:rsid w:val="003A2A2D"/>
    <w:rsid w:val="003A2F59"/>
    <w:rsid w:val="003A40D9"/>
    <w:rsid w:val="003B158D"/>
    <w:rsid w:val="003B74B8"/>
    <w:rsid w:val="003B75BD"/>
    <w:rsid w:val="003C0600"/>
    <w:rsid w:val="003C0D98"/>
    <w:rsid w:val="003C220C"/>
    <w:rsid w:val="003C3668"/>
    <w:rsid w:val="003C60C6"/>
    <w:rsid w:val="003D0F20"/>
    <w:rsid w:val="003D235F"/>
    <w:rsid w:val="003E0B1A"/>
    <w:rsid w:val="003E4542"/>
    <w:rsid w:val="003E4553"/>
    <w:rsid w:val="003E5AC0"/>
    <w:rsid w:val="003E5B89"/>
    <w:rsid w:val="003E71ED"/>
    <w:rsid w:val="003E7931"/>
    <w:rsid w:val="003F5730"/>
    <w:rsid w:val="003F57B1"/>
    <w:rsid w:val="003F6338"/>
    <w:rsid w:val="003F795A"/>
    <w:rsid w:val="00400610"/>
    <w:rsid w:val="00403A57"/>
    <w:rsid w:val="00403F27"/>
    <w:rsid w:val="00405BD8"/>
    <w:rsid w:val="00407657"/>
    <w:rsid w:val="00410E70"/>
    <w:rsid w:val="0041545C"/>
    <w:rsid w:val="004200BF"/>
    <w:rsid w:val="004216A6"/>
    <w:rsid w:val="00421B66"/>
    <w:rsid w:val="00421D1A"/>
    <w:rsid w:val="00422F7A"/>
    <w:rsid w:val="004241A7"/>
    <w:rsid w:val="00424B6E"/>
    <w:rsid w:val="00425AE4"/>
    <w:rsid w:val="004266B9"/>
    <w:rsid w:val="00427F4F"/>
    <w:rsid w:val="00432B75"/>
    <w:rsid w:val="00433467"/>
    <w:rsid w:val="004365EE"/>
    <w:rsid w:val="004433B0"/>
    <w:rsid w:val="00444959"/>
    <w:rsid w:val="00445B26"/>
    <w:rsid w:val="00446EA7"/>
    <w:rsid w:val="004473C4"/>
    <w:rsid w:val="0044769B"/>
    <w:rsid w:val="00452369"/>
    <w:rsid w:val="004537CA"/>
    <w:rsid w:val="00454D81"/>
    <w:rsid w:val="00460640"/>
    <w:rsid w:val="00460875"/>
    <w:rsid w:val="00460934"/>
    <w:rsid w:val="004627FD"/>
    <w:rsid w:val="00462C16"/>
    <w:rsid w:val="004653D8"/>
    <w:rsid w:val="00466255"/>
    <w:rsid w:val="00467906"/>
    <w:rsid w:val="0047299B"/>
    <w:rsid w:val="00474B30"/>
    <w:rsid w:val="00481901"/>
    <w:rsid w:val="004825F1"/>
    <w:rsid w:val="00482DD5"/>
    <w:rsid w:val="00484BF2"/>
    <w:rsid w:val="00485D46"/>
    <w:rsid w:val="00486C0A"/>
    <w:rsid w:val="00490A7B"/>
    <w:rsid w:val="004911D6"/>
    <w:rsid w:val="004913CA"/>
    <w:rsid w:val="00491C6C"/>
    <w:rsid w:val="00491FCF"/>
    <w:rsid w:val="004927D4"/>
    <w:rsid w:val="00495F54"/>
    <w:rsid w:val="004A1FA5"/>
    <w:rsid w:val="004A3316"/>
    <w:rsid w:val="004A4F3C"/>
    <w:rsid w:val="004A6942"/>
    <w:rsid w:val="004A7B89"/>
    <w:rsid w:val="004B1439"/>
    <w:rsid w:val="004B3010"/>
    <w:rsid w:val="004C40B8"/>
    <w:rsid w:val="004C7E40"/>
    <w:rsid w:val="004D2F15"/>
    <w:rsid w:val="004D6392"/>
    <w:rsid w:val="004E3C76"/>
    <w:rsid w:val="004E60FD"/>
    <w:rsid w:val="004E74D5"/>
    <w:rsid w:val="004F08D8"/>
    <w:rsid w:val="004F0D31"/>
    <w:rsid w:val="004F1D37"/>
    <w:rsid w:val="004F2440"/>
    <w:rsid w:val="004F3623"/>
    <w:rsid w:val="004F36FD"/>
    <w:rsid w:val="004F394F"/>
    <w:rsid w:val="004F3D2E"/>
    <w:rsid w:val="004F46EF"/>
    <w:rsid w:val="004F64E8"/>
    <w:rsid w:val="00500564"/>
    <w:rsid w:val="00503B87"/>
    <w:rsid w:val="00503EDD"/>
    <w:rsid w:val="005052FF"/>
    <w:rsid w:val="0050535D"/>
    <w:rsid w:val="00512827"/>
    <w:rsid w:val="00514A4F"/>
    <w:rsid w:val="005170DF"/>
    <w:rsid w:val="00517379"/>
    <w:rsid w:val="00520D0E"/>
    <w:rsid w:val="00522372"/>
    <w:rsid w:val="00523235"/>
    <w:rsid w:val="00523836"/>
    <w:rsid w:val="00524386"/>
    <w:rsid w:val="00532C1E"/>
    <w:rsid w:val="00535197"/>
    <w:rsid w:val="00540F7C"/>
    <w:rsid w:val="0054137C"/>
    <w:rsid w:val="00546296"/>
    <w:rsid w:val="005464E6"/>
    <w:rsid w:val="005478D8"/>
    <w:rsid w:val="00547D85"/>
    <w:rsid w:val="005502BD"/>
    <w:rsid w:val="00551C3E"/>
    <w:rsid w:val="005538F9"/>
    <w:rsid w:val="005552D9"/>
    <w:rsid w:val="005661DD"/>
    <w:rsid w:val="005665DA"/>
    <w:rsid w:val="005703F6"/>
    <w:rsid w:val="00570D96"/>
    <w:rsid w:val="005730DD"/>
    <w:rsid w:val="00574936"/>
    <w:rsid w:val="005774B8"/>
    <w:rsid w:val="005774D2"/>
    <w:rsid w:val="00577DBF"/>
    <w:rsid w:val="00581F45"/>
    <w:rsid w:val="00584569"/>
    <w:rsid w:val="00584D5A"/>
    <w:rsid w:val="00584EE9"/>
    <w:rsid w:val="00586BE6"/>
    <w:rsid w:val="005878F1"/>
    <w:rsid w:val="0059194F"/>
    <w:rsid w:val="0059276E"/>
    <w:rsid w:val="005962EB"/>
    <w:rsid w:val="00596A5B"/>
    <w:rsid w:val="005A306E"/>
    <w:rsid w:val="005A3EA8"/>
    <w:rsid w:val="005A549E"/>
    <w:rsid w:val="005A6BB8"/>
    <w:rsid w:val="005A7CBE"/>
    <w:rsid w:val="005B17A2"/>
    <w:rsid w:val="005B406D"/>
    <w:rsid w:val="005B52FE"/>
    <w:rsid w:val="005B758B"/>
    <w:rsid w:val="005C098E"/>
    <w:rsid w:val="005C60BA"/>
    <w:rsid w:val="005C64FF"/>
    <w:rsid w:val="005C65A2"/>
    <w:rsid w:val="005C6AC6"/>
    <w:rsid w:val="005D0FF7"/>
    <w:rsid w:val="005D45DD"/>
    <w:rsid w:val="005D6530"/>
    <w:rsid w:val="005D68D5"/>
    <w:rsid w:val="005D6926"/>
    <w:rsid w:val="005E1015"/>
    <w:rsid w:val="005E1303"/>
    <w:rsid w:val="005E24DB"/>
    <w:rsid w:val="005E4B4F"/>
    <w:rsid w:val="005E4B9D"/>
    <w:rsid w:val="005E5477"/>
    <w:rsid w:val="005F4083"/>
    <w:rsid w:val="005F4A47"/>
    <w:rsid w:val="005F4EC1"/>
    <w:rsid w:val="00600495"/>
    <w:rsid w:val="00602F8A"/>
    <w:rsid w:val="006061F8"/>
    <w:rsid w:val="0061096A"/>
    <w:rsid w:val="00611B0A"/>
    <w:rsid w:val="0061325F"/>
    <w:rsid w:val="006138FB"/>
    <w:rsid w:val="00614055"/>
    <w:rsid w:val="00615477"/>
    <w:rsid w:val="00623236"/>
    <w:rsid w:val="006262E0"/>
    <w:rsid w:val="00636F18"/>
    <w:rsid w:val="0063705E"/>
    <w:rsid w:val="00637332"/>
    <w:rsid w:val="006430D5"/>
    <w:rsid w:val="00647C27"/>
    <w:rsid w:val="00650051"/>
    <w:rsid w:val="0065460E"/>
    <w:rsid w:val="00654950"/>
    <w:rsid w:val="00662C93"/>
    <w:rsid w:val="00662EE3"/>
    <w:rsid w:val="0066337E"/>
    <w:rsid w:val="00664863"/>
    <w:rsid w:val="00664CE9"/>
    <w:rsid w:val="0066768F"/>
    <w:rsid w:val="00670094"/>
    <w:rsid w:val="006727F8"/>
    <w:rsid w:val="00673679"/>
    <w:rsid w:val="00677C5D"/>
    <w:rsid w:val="006812DC"/>
    <w:rsid w:val="00682A2E"/>
    <w:rsid w:val="00685736"/>
    <w:rsid w:val="00685822"/>
    <w:rsid w:val="006870C0"/>
    <w:rsid w:val="00690488"/>
    <w:rsid w:val="0069519E"/>
    <w:rsid w:val="00697209"/>
    <w:rsid w:val="00697CBE"/>
    <w:rsid w:val="006A0074"/>
    <w:rsid w:val="006A2229"/>
    <w:rsid w:val="006A2B95"/>
    <w:rsid w:val="006A334E"/>
    <w:rsid w:val="006A3395"/>
    <w:rsid w:val="006A6A05"/>
    <w:rsid w:val="006A79B6"/>
    <w:rsid w:val="006B06D5"/>
    <w:rsid w:val="006B320F"/>
    <w:rsid w:val="006B6CAC"/>
    <w:rsid w:val="006B7B2B"/>
    <w:rsid w:val="006C19F9"/>
    <w:rsid w:val="006C2673"/>
    <w:rsid w:val="006C3B24"/>
    <w:rsid w:val="006C6776"/>
    <w:rsid w:val="006C6A7C"/>
    <w:rsid w:val="006C6B4C"/>
    <w:rsid w:val="006D1E23"/>
    <w:rsid w:val="006D3061"/>
    <w:rsid w:val="006D4658"/>
    <w:rsid w:val="006D5B81"/>
    <w:rsid w:val="006D6094"/>
    <w:rsid w:val="006E0589"/>
    <w:rsid w:val="006E0A3A"/>
    <w:rsid w:val="006E28FB"/>
    <w:rsid w:val="006E2E38"/>
    <w:rsid w:val="006E74CF"/>
    <w:rsid w:val="006E7D4F"/>
    <w:rsid w:val="006F21B9"/>
    <w:rsid w:val="006F54A9"/>
    <w:rsid w:val="006F60BB"/>
    <w:rsid w:val="006F79AE"/>
    <w:rsid w:val="007006DB"/>
    <w:rsid w:val="007038C0"/>
    <w:rsid w:val="00703EFC"/>
    <w:rsid w:val="00705CDB"/>
    <w:rsid w:val="00710470"/>
    <w:rsid w:val="00711D2F"/>
    <w:rsid w:val="0071412C"/>
    <w:rsid w:val="007159C5"/>
    <w:rsid w:val="00715BE4"/>
    <w:rsid w:val="00720457"/>
    <w:rsid w:val="00723412"/>
    <w:rsid w:val="00723D54"/>
    <w:rsid w:val="00723F90"/>
    <w:rsid w:val="00723FFD"/>
    <w:rsid w:val="007258AA"/>
    <w:rsid w:val="00726329"/>
    <w:rsid w:val="00726C35"/>
    <w:rsid w:val="0073151A"/>
    <w:rsid w:val="0073396E"/>
    <w:rsid w:val="00740B30"/>
    <w:rsid w:val="00740BC9"/>
    <w:rsid w:val="007433E4"/>
    <w:rsid w:val="0074508C"/>
    <w:rsid w:val="00746380"/>
    <w:rsid w:val="00752DB5"/>
    <w:rsid w:val="00754740"/>
    <w:rsid w:val="00755E50"/>
    <w:rsid w:val="0076032B"/>
    <w:rsid w:val="00760BBE"/>
    <w:rsid w:val="00760C26"/>
    <w:rsid w:val="007645E3"/>
    <w:rsid w:val="0076494F"/>
    <w:rsid w:val="00765AED"/>
    <w:rsid w:val="00771579"/>
    <w:rsid w:val="00772662"/>
    <w:rsid w:val="00774711"/>
    <w:rsid w:val="00780786"/>
    <w:rsid w:val="007817C4"/>
    <w:rsid w:val="00784C0F"/>
    <w:rsid w:val="00787D6D"/>
    <w:rsid w:val="00791601"/>
    <w:rsid w:val="00791804"/>
    <w:rsid w:val="00791B17"/>
    <w:rsid w:val="00794171"/>
    <w:rsid w:val="007945F8"/>
    <w:rsid w:val="007952F4"/>
    <w:rsid w:val="007A2D87"/>
    <w:rsid w:val="007A39B2"/>
    <w:rsid w:val="007A4036"/>
    <w:rsid w:val="007B24D3"/>
    <w:rsid w:val="007B398D"/>
    <w:rsid w:val="007C4661"/>
    <w:rsid w:val="007C7D15"/>
    <w:rsid w:val="007D1810"/>
    <w:rsid w:val="007D5367"/>
    <w:rsid w:val="007D70FF"/>
    <w:rsid w:val="007D7EB0"/>
    <w:rsid w:val="007E0C1F"/>
    <w:rsid w:val="007E14AD"/>
    <w:rsid w:val="007E1BB9"/>
    <w:rsid w:val="007E3274"/>
    <w:rsid w:val="007E4CE8"/>
    <w:rsid w:val="007E593B"/>
    <w:rsid w:val="007E768A"/>
    <w:rsid w:val="007F038F"/>
    <w:rsid w:val="007F1B03"/>
    <w:rsid w:val="007F4B71"/>
    <w:rsid w:val="00802600"/>
    <w:rsid w:val="008075CD"/>
    <w:rsid w:val="0081139B"/>
    <w:rsid w:val="0081458C"/>
    <w:rsid w:val="00814F8F"/>
    <w:rsid w:val="008169AC"/>
    <w:rsid w:val="00820107"/>
    <w:rsid w:val="008207E9"/>
    <w:rsid w:val="00821BD6"/>
    <w:rsid w:val="00824837"/>
    <w:rsid w:val="0082504D"/>
    <w:rsid w:val="00827D0A"/>
    <w:rsid w:val="00831121"/>
    <w:rsid w:val="00831641"/>
    <w:rsid w:val="00833F11"/>
    <w:rsid w:val="0083550D"/>
    <w:rsid w:val="0083771B"/>
    <w:rsid w:val="00840113"/>
    <w:rsid w:val="008408F7"/>
    <w:rsid w:val="00840C47"/>
    <w:rsid w:val="00840DC0"/>
    <w:rsid w:val="00844AB6"/>
    <w:rsid w:val="008552D5"/>
    <w:rsid w:val="00856D1E"/>
    <w:rsid w:val="00860CC4"/>
    <w:rsid w:val="00865B05"/>
    <w:rsid w:val="00871082"/>
    <w:rsid w:val="0087252F"/>
    <w:rsid w:val="00874E89"/>
    <w:rsid w:val="00875F42"/>
    <w:rsid w:val="00880B86"/>
    <w:rsid w:val="0088348B"/>
    <w:rsid w:val="0088426C"/>
    <w:rsid w:val="00887786"/>
    <w:rsid w:val="00892716"/>
    <w:rsid w:val="00893270"/>
    <w:rsid w:val="00894F4A"/>
    <w:rsid w:val="008962DD"/>
    <w:rsid w:val="008A0F70"/>
    <w:rsid w:val="008A233A"/>
    <w:rsid w:val="008A376E"/>
    <w:rsid w:val="008B1905"/>
    <w:rsid w:val="008B4D22"/>
    <w:rsid w:val="008C0067"/>
    <w:rsid w:val="008C36A6"/>
    <w:rsid w:val="008C3A1A"/>
    <w:rsid w:val="008D42A7"/>
    <w:rsid w:val="008D4F77"/>
    <w:rsid w:val="008D4FA0"/>
    <w:rsid w:val="008D6045"/>
    <w:rsid w:val="008D6735"/>
    <w:rsid w:val="008D7086"/>
    <w:rsid w:val="008E45D5"/>
    <w:rsid w:val="008F1F9A"/>
    <w:rsid w:val="008F4743"/>
    <w:rsid w:val="008F5DBB"/>
    <w:rsid w:val="008F7BB9"/>
    <w:rsid w:val="00902F19"/>
    <w:rsid w:val="00905FC4"/>
    <w:rsid w:val="00906F1A"/>
    <w:rsid w:val="00912004"/>
    <w:rsid w:val="009125C2"/>
    <w:rsid w:val="00916CAF"/>
    <w:rsid w:val="00917661"/>
    <w:rsid w:val="009232A6"/>
    <w:rsid w:val="009239AA"/>
    <w:rsid w:val="0092796C"/>
    <w:rsid w:val="00931C05"/>
    <w:rsid w:val="00931D05"/>
    <w:rsid w:val="00935250"/>
    <w:rsid w:val="009360F8"/>
    <w:rsid w:val="0095145E"/>
    <w:rsid w:val="009571E0"/>
    <w:rsid w:val="009602BC"/>
    <w:rsid w:val="00961779"/>
    <w:rsid w:val="0096275B"/>
    <w:rsid w:val="0097464E"/>
    <w:rsid w:val="00974F9C"/>
    <w:rsid w:val="00975971"/>
    <w:rsid w:val="0097631F"/>
    <w:rsid w:val="009774D3"/>
    <w:rsid w:val="009810E8"/>
    <w:rsid w:val="00981AE6"/>
    <w:rsid w:val="009843F3"/>
    <w:rsid w:val="00985873"/>
    <w:rsid w:val="00987212"/>
    <w:rsid w:val="00991CBC"/>
    <w:rsid w:val="00991E61"/>
    <w:rsid w:val="00996189"/>
    <w:rsid w:val="0099792B"/>
    <w:rsid w:val="00997E82"/>
    <w:rsid w:val="009A0B63"/>
    <w:rsid w:val="009A2C76"/>
    <w:rsid w:val="009A6418"/>
    <w:rsid w:val="009B0BCB"/>
    <w:rsid w:val="009B0C6F"/>
    <w:rsid w:val="009B2D15"/>
    <w:rsid w:val="009B4C3B"/>
    <w:rsid w:val="009C0DB0"/>
    <w:rsid w:val="009C20F8"/>
    <w:rsid w:val="009C5C39"/>
    <w:rsid w:val="009C688D"/>
    <w:rsid w:val="009C7644"/>
    <w:rsid w:val="009D2CA7"/>
    <w:rsid w:val="009D3492"/>
    <w:rsid w:val="009D3FA5"/>
    <w:rsid w:val="009D58D3"/>
    <w:rsid w:val="009D5F1F"/>
    <w:rsid w:val="009D778A"/>
    <w:rsid w:val="009E012F"/>
    <w:rsid w:val="009E17D3"/>
    <w:rsid w:val="009E1F1D"/>
    <w:rsid w:val="009E3950"/>
    <w:rsid w:val="009E4A63"/>
    <w:rsid w:val="009E55F8"/>
    <w:rsid w:val="009E6072"/>
    <w:rsid w:val="009E7993"/>
    <w:rsid w:val="009F1D62"/>
    <w:rsid w:val="009F2A2E"/>
    <w:rsid w:val="009F2C21"/>
    <w:rsid w:val="009F5FF8"/>
    <w:rsid w:val="009F7A34"/>
    <w:rsid w:val="009F7DAC"/>
    <w:rsid w:val="00A03649"/>
    <w:rsid w:val="00A04165"/>
    <w:rsid w:val="00A04A58"/>
    <w:rsid w:val="00A05615"/>
    <w:rsid w:val="00A06151"/>
    <w:rsid w:val="00A06F06"/>
    <w:rsid w:val="00A076AC"/>
    <w:rsid w:val="00A13000"/>
    <w:rsid w:val="00A13C8D"/>
    <w:rsid w:val="00A16C8E"/>
    <w:rsid w:val="00A16CE8"/>
    <w:rsid w:val="00A1757C"/>
    <w:rsid w:val="00A2101E"/>
    <w:rsid w:val="00A211B5"/>
    <w:rsid w:val="00A220C7"/>
    <w:rsid w:val="00A24233"/>
    <w:rsid w:val="00A304A4"/>
    <w:rsid w:val="00A31D76"/>
    <w:rsid w:val="00A31DC3"/>
    <w:rsid w:val="00A32F6A"/>
    <w:rsid w:val="00A364D1"/>
    <w:rsid w:val="00A36F2F"/>
    <w:rsid w:val="00A3703D"/>
    <w:rsid w:val="00A37491"/>
    <w:rsid w:val="00A41740"/>
    <w:rsid w:val="00A45BF2"/>
    <w:rsid w:val="00A46DDD"/>
    <w:rsid w:val="00A47815"/>
    <w:rsid w:val="00A51A8D"/>
    <w:rsid w:val="00A51DC3"/>
    <w:rsid w:val="00A52709"/>
    <w:rsid w:val="00A52B0F"/>
    <w:rsid w:val="00A5546F"/>
    <w:rsid w:val="00A571A7"/>
    <w:rsid w:val="00A57B50"/>
    <w:rsid w:val="00A6081D"/>
    <w:rsid w:val="00A6188F"/>
    <w:rsid w:val="00A61E6A"/>
    <w:rsid w:val="00A63329"/>
    <w:rsid w:val="00A64E4E"/>
    <w:rsid w:val="00A64ED4"/>
    <w:rsid w:val="00A66BBD"/>
    <w:rsid w:val="00A6732F"/>
    <w:rsid w:val="00A709AD"/>
    <w:rsid w:val="00A71DC7"/>
    <w:rsid w:val="00A7229C"/>
    <w:rsid w:val="00A734A4"/>
    <w:rsid w:val="00A73F34"/>
    <w:rsid w:val="00A752B6"/>
    <w:rsid w:val="00A80E36"/>
    <w:rsid w:val="00A8283F"/>
    <w:rsid w:val="00A8456E"/>
    <w:rsid w:val="00A852DE"/>
    <w:rsid w:val="00A92A36"/>
    <w:rsid w:val="00A92C3A"/>
    <w:rsid w:val="00A94972"/>
    <w:rsid w:val="00A95C8E"/>
    <w:rsid w:val="00AA0B23"/>
    <w:rsid w:val="00AA11BD"/>
    <w:rsid w:val="00AA2F7B"/>
    <w:rsid w:val="00AA396E"/>
    <w:rsid w:val="00AA500E"/>
    <w:rsid w:val="00AA5817"/>
    <w:rsid w:val="00AA5D97"/>
    <w:rsid w:val="00AA62A6"/>
    <w:rsid w:val="00AB30C0"/>
    <w:rsid w:val="00AC0AD1"/>
    <w:rsid w:val="00AC15F5"/>
    <w:rsid w:val="00AC1684"/>
    <w:rsid w:val="00AC206C"/>
    <w:rsid w:val="00AC3029"/>
    <w:rsid w:val="00AC3FB8"/>
    <w:rsid w:val="00AD0954"/>
    <w:rsid w:val="00AD50F6"/>
    <w:rsid w:val="00AD64B9"/>
    <w:rsid w:val="00AE24B5"/>
    <w:rsid w:val="00AE3F8F"/>
    <w:rsid w:val="00AE46A7"/>
    <w:rsid w:val="00AE48A5"/>
    <w:rsid w:val="00AF3BE0"/>
    <w:rsid w:val="00AF414B"/>
    <w:rsid w:val="00B030B8"/>
    <w:rsid w:val="00B078A2"/>
    <w:rsid w:val="00B07FA7"/>
    <w:rsid w:val="00B1187F"/>
    <w:rsid w:val="00B1216D"/>
    <w:rsid w:val="00B12893"/>
    <w:rsid w:val="00B12B23"/>
    <w:rsid w:val="00B1331A"/>
    <w:rsid w:val="00B1359E"/>
    <w:rsid w:val="00B13AF9"/>
    <w:rsid w:val="00B14608"/>
    <w:rsid w:val="00B14CE8"/>
    <w:rsid w:val="00B22EFD"/>
    <w:rsid w:val="00B24CA9"/>
    <w:rsid w:val="00B24EC0"/>
    <w:rsid w:val="00B2510B"/>
    <w:rsid w:val="00B27A4E"/>
    <w:rsid w:val="00B30CAC"/>
    <w:rsid w:val="00B30CC9"/>
    <w:rsid w:val="00B34CD4"/>
    <w:rsid w:val="00B363D6"/>
    <w:rsid w:val="00B364E8"/>
    <w:rsid w:val="00B36E25"/>
    <w:rsid w:val="00B40337"/>
    <w:rsid w:val="00B4212A"/>
    <w:rsid w:val="00B424FA"/>
    <w:rsid w:val="00B426C4"/>
    <w:rsid w:val="00B42D8B"/>
    <w:rsid w:val="00B43705"/>
    <w:rsid w:val="00B43907"/>
    <w:rsid w:val="00B45F7F"/>
    <w:rsid w:val="00B515B9"/>
    <w:rsid w:val="00B51C3C"/>
    <w:rsid w:val="00B51FCC"/>
    <w:rsid w:val="00B520A4"/>
    <w:rsid w:val="00B572D6"/>
    <w:rsid w:val="00B57877"/>
    <w:rsid w:val="00B57E62"/>
    <w:rsid w:val="00B60766"/>
    <w:rsid w:val="00B62579"/>
    <w:rsid w:val="00B63F63"/>
    <w:rsid w:val="00B6529A"/>
    <w:rsid w:val="00B653C8"/>
    <w:rsid w:val="00B66C8A"/>
    <w:rsid w:val="00B6700F"/>
    <w:rsid w:val="00B73313"/>
    <w:rsid w:val="00B74318"/>
    <w:rsid w:val="00B75C19"/>
    <w:rsid w:val="00B7742B"/>
    <w:rsid w:val="00B80247"/>
    <w:rsid w:val="00B8075E"/>
    <w:rsid w:val="00B81345"/>
    <w:rsid w:val="00B82208"/>
    <w:rsid w:val="00B900E9"/>
    <w:rsid w:val="00B92706"/>
    <w:rsid w:val="00B95A7C"/>
    <w:rsid w:val="00B968C6"/>
    <w:rsid w:val="00B96E2A"/>
    <w:rsid w:val="00BA1819"/>
    <w:rsid w:val="00BA50E6"/>
    <w:rsid w:val="00BB5593"/>
    <w:rsid w:val="00BB5D63"/>
    <w:rsid w:val="00BB7733"/>
    <w:rsid w:val="00BB79CD"/>
    <w:rsid w:val="00BC3A42"/>
    <w:rsid w:val="00BD5232"/>
    <w:rsid w:val="00BE1250"/>
    <w:rsid w:val="00BE14CD"/>
    <w:rsid w:val="00BE164E"/>
    <w:rsid w:val="00BE36E4"/>
    <w:rsid w:val="00BE3EC2"/>
    <w:rsid w:val="00BE7BA0"/>
    <w:rsid w:val="00BF0606"/>
    <w:rsid w:val="00BF199E"/>
    <w:rsid w:val="00BF479C"/>
    <w:rsid w:val="00BF5048"/>
    <w:rsid w:val="00BF6D60"/>
    <w:rsid w:val="00BF7EDA"/>
    <w:rsid w:val="00C02216"/>
    <w:rsid w:val="00C047AD"/>
    <w:rsid w:val="00C068E2"/>
    <w:rsid w:val="00C07E51"/>
    <w:rsid w:val="00C11666"/>
    <w:rsid w:val="00C12FE7"/>
    <w:rsid w:val="00C15F90"/>
    <w:rsid w:val="00C23CF1"/>
    <w:rsid w:val="00C24F06"/>
    <w:rsid w:val="00C3175E"/>
    <w:rsid w:val="00C317FB"/>
    <w:rsid w:val="00C3515E"/>
    <w:rsid w:val="00C37CA3"/>
    <w:rsid w:val="00C437E2"/>
    <w:rsid w:val="00C457DF"/>
    <w:rsid w:val="00C47D95"/>
    <w:rsid w:val="00C47FC0"/>
    <w:rsid w:val="00C52C4E"/>
    <w:rsid w:val="00C668A7"/>
    <w:rsid w:val="00C67032"/>
    <w:rsid w:val="00C741EA"/>
    <w:rsid w:val="00C745DA"/>
    <w:rsid w:val="00C7503D"/>
    <w:rsid w:val="00C77F72"/>
    <w:rsid w:val="00C809E2"/>
    <w:rsid w:val="00C81C88"/>
    <w:rsid w:val="00C82B74"/>
    <w:rsid w:val="00C837B7"/>
    <w:rsid w:val="00C85F44"/>
    <w:rsid w:val="00C86747"/>
    <w:rsid w:val="00C92582"/>
    <w:rsid w:val="00C92CA3"/>
    <w:rsid w:val="00C94772"/>
    <w:rsid w:val="00C97295"/>
    <w:rsid w:val="00CA1504"/>
    <w:rsid w:val="00CA206B"/>
    <w:rsid w:val="00CB4D2D"/>
    <w:rsid w:val="00CC0459"/>
    <w:rsid w:val="00CC0EFD"/>
    <w:rsid w:val="00CC1106"/>
    <w:rsid w:val="00CC11D9"/>
    <w:rsid w:val="00CC2551"/>
    <w:rsid w:val="00CC2F33"/>
    <w:rsid w:val="00CC4332"/>
    <w:rsid w:val="00CC623D"/>
    <w:rsid w:val="00CC6CAD"/>
    <w:rsid w:val="00CC7F59"/>
    <w:rsid w:val="00CD1A43"/>
    <w:rsid w:val="00CD54D9"/>
    <w:rsid w:val="00CD641A"/>
    <w:rsid w:val="00CE0296"/>
    <w:rsid w:val="00CE2179"/>
    <w:rsid w:val="00CE29E2"/>
    <w:rsid w:val="00CE5996"/>
    <w:rsid w:val="00CE6224"/>
    <w:rsid w:val="00CF1CA7"/>
    <w:rsid w:val="00CF22AC"/>
    <w:rsid w:val="00CF3EA3"/>
    <w:rsid w:val="00D00A38"/>
    <w:rsid w:val="00D01C97"/>
    <w:rsid w:val="00D02207"/>
    <w:rsid w:val="00D02868"/>
    <w:rsid w:val="00D02BB6"/>
    <w:rsid w:val="00D05B40"/>
    <w:rsid w:val="00D06A1B"/>
    <w:rsid w:val="00D10CA0"/>
    <w:rsid w:val="00D1415C"/>
    <w:rsid w:val="00D165E9"/>
    <w:rsid w:val="00D24F74"/>
    <w:rsid w:val="00D26575"/>
    <w:rsid w:val="00D26855"/>
    <w:rsid w:val="00D26AFD"/>
    <w:rsid w:val="00D27D4A"/>
    <w:rsid w:val="00D346BE"/>
    <w:rsid w:val="00D43EC4"/>
    <w:rsid w:val="00D45BFF"/>
    <w:rsid w:val="00D461D1"/>
    <w:rsid w:val="00D50738"/>
    <w:rsid w:val="00D525DF"/>
    <w:rsid w:val="00D54208"/>
    <w:rsid w:val="00D57D88"/>
    <w:rsid w:val="00D60CEB"/>
    <w:rsid w:val="00D60DDD"/>
    <w:rsid w:val="00D62B79"/>
    <w:rsid w:val="00D62CAD"/>
    <w:rsid w:val="00D64826"/>
    <w:rsid w:val="00D650E6"/>
    <w:rsid w:val="00D700BC"/>
    <w:rsid w:val="00D7215A"/>
    <w:rsid w:val="00D7371F"/>
    <w:rsid w:val="00D75EC3"/>
    <w:rsid w:val="00D76574"/>
    <w:rsid w:val="00D83332"/>
    <w:rsid w:val="00D853CD"/>
    <w:rsid w:val="00D862D7"/>
    <w:rsid w:val="00D87A97"/>
    <w:rsid w:val="00D87E8C"/>
    <w:rsid w:val="00D9290F"/>
    <w:rsid w:val="00D95599"/>
    <w:rsid w:val="00D96986"/>
    <w:rsid w:val="00D974AC"/>
    <w:rsid w:val="00DA1B45"/>
    <w:rsid w:val="00DA2143"/>
    <w:rsid w:val="00DA4B56"/>
    <w:rsid w:val="00DA609D"/>
    <w:rsid w:val="00DB0500"/>
    <w:rsid w:val="00DB75E8"/>
    <w:rsid w:val="00DC10B7"/>
    <w:rsid w:val="00DC1691"/>
    <w:rsid w:val="00DC2108"/>
    <w:rsid w:val="00DC2BD2"/>
    <w:rsid w:val="00DC57D9"/>
    <w:rsid w:val="00DD0D61"/>
    <w:rsid w:val="00DD1588"/>
    <w:rsid w:val="00DD26DA"/>
    <w:rsid w:val="00DD64D5"/>
    <w:rsid w:val="00DD70A1"/>
    <w:rsid w:val="00DD719B"/>
    <w:rsid w:val="00DE19C3"/>
    <w:rsid w:val="00DE28FE"/>
    <w:rsid w:val="00DE35F1"/>
    <w:rsid w:val="00DE3B9C"/>
    <w:rsid w:val="00DF01A4"/>
    <w:rsid w:val="00DF0229"/>
    <w:rsid w:val="00DF0862"/>
    <w:rsid w:val="00DF19E4"/>
    <w:rsid w:val="00DF7CF1"/>
    <w:rsid w:val="00E00C6F"/>
    <w:rsid w:val="00E0303A"/>
    <w:rsid w:val="00E04384"/>
    <w:rsid w:val="00E063FE"/>
    <w:rsid w:val="00E078FD"/>
    <w:rsid w:val="00E12C78"/>
    <w:rsid w:val="00E1462B"/>
    <w:rsid w:val="00E16B50"/>
    <w:rsid w:val="00E21C54"/>
    <w:rsid w:val="00E22683"/>
    <w:rsid w:val="00E264EA"/>
    <w:rsid w:val="00E3486F"/>
    <w:rsid w:val="00E352A5"/>
    <w:rsid w:val="00E35554"/>
    <w:rsid w:val="00E36716"/>
    <w:rsid w:val="00E4017D"/>
    <w:rsid w:val="00E4197C"/>
    <w:rsid w:val="00E44235"/>
    <w:rsid w:val="00E442CA"/>
    <w:rsid w:val="00E51631"/>
    <w:rsid w:val="00E52F5C"/>
    <w:rsid w:val="00E53096"/>
    <w:rsid w:val="00E53395"/>
    <w:rsid w:val="00E60246"/>
    <w:rsid w:val="00E61447"/>
    <w:rsid w:val="00E62D33"/>
    <w:rsid w:val="00E62D85"/>
    <w:rsid w:val="00E71317"/>
    <w:rsid w:val="00E72407"/>
    <w:rsid w:val="00E735CE"/>
    <w:rsid w:val="00E7363E"/>
    <w:rsid w:val="00E7514E"/>
    <w:rsid w:val="00E759E6"/>
    <w:rsid w:val="00E75CFF"/>
    <w:rsid w:val="00E76A7A"/>
    <w:rsid w:val="00E77002"/>
    <w:rsid w:val="00E804A3"/>
    <w:rsid w:val="00E80E5C"/>
    <w:rsid w:val="00E8717E"/>
    <w:rsid w:val="00E8795C"/>
    <w:rsid w:val="00EA1101"/>
    <w:rsid w:val="00EA1D44"/>
    <w:rsid w:val="00EA249D"/>
    <w:rsid w:val="00EA5FC1"/>
    <w:rsid w:val="00EA6771"/>
    <w:rsid w:val="00EB4456"/>
    <w:rsid w:val="00EB4786"/>
    <w:rsid w:val="00EB5666"/>
    <w:rsid w:val="00EB5753"/>
    <w:rsid w:val="00EB59D9"/>
    <w:rsid w:val="00EC047C"/>
    <w:rsid w:val="00EC1BD0"/>
    <w:rsid w:val="00EC3109"/>
    <w:rsid w:val="00EC3EDA"/>
    <w:rsid w:val="00EC4099"/>
    <w:rsid w:val="00EC43E9"/>
    <w:rsid w:val="00EC5228"/>
    <w:rsid w:val="00ED49E3"/>
    <w:rsid w:val="00ED4FE5"/>
    <w:rsid w:val="00ED775E"/>
    <w:rsid w:val="00EE076D"/>
    <w:rsid w:val="00EE2533"/>
    <w:rsid w:val="00EE264E"/>
    <w:rsid w:val="00EE2987"/>
    <w:rsid w:val="00EE3E72"/>
    <w:rsid w:val="00EE6395"/>
    <w:rsid w:val="00EE6CC3"/>
    <w:rsid w:val="00EE722E"/>
    <w:rsid w:val="00EF2A40"/>
    <w:rsid w:val="00EF3CFD"/>
    <w:rsid w:val="00EF45BA"/>
    <w:rsid w:val="00EF7FEF"/>
    <w:rsid w:val="00F00BE1"/>
    <w:rsid w:val="00F031E1"/>
    <w:rsid w:val="00F066D9"/>
    <w:rsid w:val="00F068F5"/>
    <w:rsid w:val="00F06DE2"/>
    <w:rsid w:val="00F142A5"/>
    <w:rsid w:val="00F14A93"/>
    <w:rsid w:val="00F158B2"/>
    <w:rsid w:val="00F208A0"/>
    <w:rsid w:val="00F243EE"/>
    <w:rsid w:val="00F27D4E"/>
    <w:rsid w:val="00F303B3"/>
    <w:rsid w:val="00F353B7"/>
    <w:rsid w:val="00F353C4"/>
    <w:rsid w:val="00F36911"/>
    <w:rsid w:val="00F420A8"/>
    <w:rsid w:val="00F43099"/>
    <w:rsid w:val="00F4345C"/>
    <w:rsid w:val="00F435CF"/>
    <w:rsid w:val="00F4440A"/>
    <w:rsid w:val="00F46BD3"/>
    <w:rsid w:val="00F51A61"/>
    <w:rsid w:val="00F51AF6"/>
    <w:rsid w:val="00F5257D"/>
    <w:rsid w:val="00F52CD6"/>
    <w:rsid w:val="00F549A8"/>
    <w:rsid w:val="00F55A57"/>
    <w:rsid w:val="00F6445D"/>
    <w:rsid w:val="00F65C96"/>
    <w:rsid w:val="00F7715A"/>
    <w:rsid w:val="00F80308"/>
    <w:rsid w:val="00F80A27"/>
    <w:rsid w:val="00F846F2"/>
    <w:rsid w:val="00F85C8E"/>
    <w:rsid w:val="00F85E8B"/>
    <w:rsid w:val="00F86999"/>
    <w:rsid w:val="00F91E64"/>
    <w:rsid w:val="00F9275C"/>
    <w:rsid w:val="00F95F07"/>
    <w:rsid w:val="00F97CCF"/>
    <w:rsid w:val="00FA0491"/>
    <w:rsid w:val="00FA3B92"/>
    <w:rsid w:val="00FA53BE"/>
    <w:rsid w:val="00FA7608"/>
    <w:rsid w:val="00FB0462"/>
    <w:rsid w:val="00FB06AE"/>
    <w:rsid w:val="00FB0D2E"/>
    <w:rsid w:val="00FB3077"/>
    <w:rsid w:val="00FC016F"/>
    <w:rsid w:val="00FC1F3F"/>
    <w:rsid w:val="00FC41F3"/>
    <w:rsid w:val="00FD295F"/>
    <w:rsid w:val="00FD56AB"/>
    <w:rsid w:val="00FE10C9"/>
    <w:rsid w:val="00FE12FB"/>
    <w:rsid w:val="00FE14F1"/>
    <w:rsid w:val="00FE4987"/>
    <w:rsid w:val="00FE5F73"/>
    <w:rsid w:val="00FE644F"/>
    <w:rsid w:val="00FF1AAB"/>
    <w:rsid w:val="00FF2A05"/>
    <w:rsid w:val="00FF5043"/>
    <w:rsid w:val="00FF6238"/>
    <w:rsid w:val="054C71D0"/>
    <w:rsid w:val="055D7886"/>
    <w:rsid w:val="058936E4"/>
    <w:rsid w:val="06355632"/>
    <w:rsid w:val="06F0215D"/>
    <w:rsid w:val="0840145C"/>
    <w:rsid w:val="09664FDC"/>
    <w:rsid w:val="0C015397"/>
    <w:rsid w:val="0CC02FD9"/>
    <w:rsid w:val="11C1329A"/>
    <w:rsid w:val="148B73B6"/>
    <w:rsid w:val="157E3902"/>
    <w:rsid w:val="19773904"/>
    <w:rsid w:val="19D563F1"/>
    <w:rsid w:val="1B7D6E67"/>
    <w:rsid w:val="1D224969"/>
    <w:rsid w:val="1E677165"/>
    <w:rsid w:val="23FC43A9"/>
    <w:rsid w:val="25B33147"/>
    <w:rsid w:val="299E6EFD"/>
    <w:rsid w:val="29F315B2"/>
    <w:rsid w:val="2C34725B"/>
    <w:rsid w:val="31AA7B96"/>
    <w:rsid w:val="32A335A1"/>
    <w:rsid w:val="32CE1A74"/>
    <w:rsid w:val="348C7A4C"/>
    <w:rsid w:val="35081E25"/>
    <w:rsid w:val="3516101B"/>
    <w:rsid w:val="45BF1ED1"/>
    <w:rsid w:val="45CF79EB"/>
    <w:rsid w:val="463131AB"/>
    <w:rsid w:val="464C797F"/>
    <w:rsid w:val="4F4B5CFD"/>
    <w:rsid w:val="57752DE1"/>
    <w:rsid w:val="5B095D1E"/>
    <w:rsid w:val="5B2D6841"/>
    <w:rsid w:val="63B774FC"/>
    <w:rsid w:val="64C05BE7"/>
    <w:rsid w:val="690D5DDA"/>
    <w:rsid w:val="6ADD6ABA"/>
    <w:rsid w:val="72D824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header" w:uiPriority="99"/>
    <w:lsdException w:name="footer" w:uiPriority="99"/>
    <w:lsdException w:name="caption" w:uiPriority="99" w:qFormat="1"/>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99"/>
    <w:lsdException w:name="Body Text Inden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99" w:unhideWhenUsed="0" w:qFormat="1"/>
    <w:lsdException w:name="Document Map" w:uiPriority="99"/>
    <w:lsdException w:name="Plain Text" w:qFormat="1"/>
    <w:lsdException w:name="HTML Top of Form" w:uiPriority="99"/>
    <w:lsdException w:name="HTML Bottom of Form" w:uiPriority="99"/>
    <w:lsdException w:name="Normal (Web)" w:uiPriority="99"/>
    <w:lsdException w:name="Normal Table" w:uiPriority="99" w:qFormat="1"/>
    <w:lsdException w:name="annotation subject"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nhideWhenUsed="0"/>
    <w:lsdException w:name="Placeholder Text" w:uiPriority="9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985873"/>
    <w:pPr>
      <w:widowControl w:val="0"/>
      <w:jc w:val="both"/>
    </w:pPr>
    <w:rPr>
      <w:kern w:val="2"/>
      <w:sz w:val="21"/>
      <w:szCs w:val="24"/>
    </w:rPr>
  </w:style>
  <w:style w:type="paragraph" w:styleId="1">
    <w:name w:val="heading 1"/>
    <w:basedOn w:val="a"/>
    <w:next w:val="a"/>
    <w:link w:val="1Char"/>
    <w:uiPriority w:val="99"/>
    <w:qFormat/>
    <w:rsid w:val="00985873"/>
    <w:pPr>
      <w:keepNext/>
      <w:keepLines/>
      <w:spacing w:line="360" w:lineRule="auto"/>
      <w:outlineLvl w:val="0"/>
    </w:pPr>
    <w:rPr>
      <w:rFonts w:eastAsia="黑体"/>
      <w:b/>
      <w:bCs/>
      <w:kern w:val="44"/>
      <w:sz w:val="32"/>
      <w:szCs w:val="44"/>
    </w:rPr>
  </w:style>
  <w:style w:type="paragraph" w:styleId="2">
    <w:name w:val="heading 2"/>
    <w:basedOn w:val="a"/>
    <w:next w:val="a"/>
    <w:link w:val="2Char"/>
    <w:uiPriority w:val="99"/>
    <w:qFormat/>
    <w:rsid w:val="00985873"/>
    <w:pPr>
      <w:keepNext/>
      <w:keepLines/>
      <w:spacing w:before="60" w:after="60" w:line="413" w:lineRule="auto"/>
      <w:outlineLvl w:val="1"/>
    </w:pPr>
    <w:rPr>
      <w:rFonts w:ascii="Arial" w:eastAsia="黑体" w:hAnsi="Arial"/>
      <w:b/>
      <w:bCs/>
      <w:szCs w:val="32"/>
    </w:rPr>
  </w:style>
  <w:style w:type="paragraph" w:styleId="3">
    <w:name w:val="heading 3"/>
    <w:basedOn w:val="a"/>
    <w:next w:val="a"/>
    <w:link w:val="3Char"/>
    <w:uiPriority w:val="99"/>
    <w:qFormat/>
    <w:rsid w:val="00985873"/>
    <w:pPr>
      <w:keepNext/>
      <w:keepLines/>
      <w:spacing w:line="360" w:lineRule="auto"/>
      <w:outlineLvl w:val="2"/>
    </w:pPr>
    <w:rPr>
      <w:rFonts w:eastAsia="黑体"/>
      <w:b/>
      <w:bCs/>
      <w:szCs w:val="32"/>
    </w:rPr>
  </w:style>
  <w:style w:type="paragraph" w:styleId="4">
    <w:name w:val="heading 4"/>
    <w:basedOn w:val="a"/>
    <w:next w:val="a"/>
    <w:link w:val="4Char"/>
    <w:uiPriority w:val="99"/>
    <w:qFormat/>
    <w:rsid w:val="00985873"/>
    <w:pPr>
      <w:keepNext/>
      <w:keepLines/>
      <w:spacing w:line="360" w:lineRule="auto"/>
      <w:outlineLvl w:val="3"/>
    </w:pPr>
    <w:rPr>
      <w:rFonts w:ascii="Arial" w:hAnsi="Arial"/>
      <w:b/>
      <w:bCs/>
      <w:szCs w:val="28"/>
    </w:rPr>
  </w:style>
  <w:style w:type="paragraph" w:styleId="5">
    <w:name w:val="heading 5"/>
    <w:basedOn w:val="a"/>
    <w:next w:val="a"/>
    <w:link w:val="5Char"/>
    <w:uiPriority w:val="99"/>
    <w:qFormat/>
    <w:rsid w:val="00985873"/>
    <w:pPr>
      <w:keepNext/>
      <w:keepLines/>
      <w:spacing w:before="280" w:after="290" w:line="376" w:lineRule="auto"/>
      <w:outlineLvl w:val="4"/>
    </w:pPr>
    <w:rPr>
      <w:b/>
      <w:bCs/>
      <w:sz w:val="28"/>
      <w:szCs w:val="28"/>
    </w:rPr>
  </w:style>
  <w:style w:type="paragraph" w:styleId="6">
    <w:name w:val="heading 6"/>
    <w:basedOn w:val="a"/>
    <w:next w:val="a"/>
    <w:link w:val="6Char"/>
    <w:uiPriority w:val="9"/>
    <w:qFormat/>
    <w:rsid w:val="00985873"/>
    <w:pPr>
      <w:keepNext/>
      <w:keepLines/>
      <w:spacing w:before="240" w:after="64" w:line="317" w:lineRule="auto"/>
      <w:outlineLvl w:val="5"/>
    </w:pPr>
    <w:rPr>
      <w:rFonts w:ascii="Cambria" w:hAnsi="Cambria"/>
      <w:b/>
      <w:bCs/>
      <w:sz w:val="24"/>
    </w:rPr>
  </w:style>
  <w:style w:type="paragraph" w:styleId="7">
    <w:name w:val="heading 7"/>
    <w:basedOn w:val="a"/>
    <w:next w:val="a"/>
    <w:link w:val="7Char"/>
    <w:uiPriority w:val="9"/>
    <w:qFormat/>
    <w:rsid w:val="00985873"/>
    <w:pPr>
      <w:keepNext/>
      <w:keepLines/>
      <w:spacing w:before="240" w:after="64" w:line="317" w:lineRule="auto"/>
      <w:outlineLvl w:val="6"/>
    </w:pPr>
    <w:rPr>
      <w:rFonts w:ascii="Calibri" w:hAnsi="Calibri"/>
      <w:b/>
      <w:bCs/>
      <w:sz w:val="24"/>
    </w:rPr>
  </w:style>
  <w:style w:type="paragraph" w:styleId="8">
    <w:name w:val="heading 8"/>
    <w:basedOn w:val="a"/>
    <w:next w:val="a"/>
    <w:link w:val="8Char"/>
    <w:uiPriority w:val="9"/>
    <w:qFormat/>
    <w:rsid w:val="00985873"/>
    <w:pPr>
      <w:keepNext/>
      <w:keepLines/>
      <w:spacing w:before="240" w:after="64" w:line="317" w:lineRule="auto"/>
      <w:outlineLvl w:val="7"/>
    </w:pPr>
    <w:rPr>
      <w:rFonts w:ascii="Cambria" w:hAnsi="Cambria"/>
      <w:sz w:val="24"/>
    </w:rPr>
  </w:style>
  <w:style w:type="paragraph" w:styleId="9">
    <w:name w:val="heading 9"/>
    <w:basedOn w:val="a"/>
    <w:next w:val="a"/>
    <w:link w:val="9Char"/>
    <w:uiPriority w:val="9"/>
    <w:qFormat/>
    <w:rsid w:val="00985873"/>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rsid w:val="00985873"/>
    <w:pPr>
      <w:ind w:leftChars="1200" w:left="2520"/>
    </w:pPr>
    <w:rPr>
      <w:rFonts w:ascii="Calibri" w:hAnsi="Calibri"/>
      <w:szCs w:val="22"/>
    </w:rPr>
  </w:style>
  <w:style w:type="paragraph" w:styleId="a3">
    <w:name w:val="Normal Indent"/>
    <w:basedOn w:val="a"/>
    <w:uiPriority w:val="99"/>
    <w:rsid w:val="00985873"/>
    <w:pPr>
      <w:widowControl/>
      <w:ind w:firstLine="420"/>
      <w:jc w:val="left"/>
    </w:pPr>
    <w:rPr>
      <w:sz w:val="20"/>
    </w:rPr>
  </w:style>
  <w:style w:type="paragraph" w:styleId="a4">
    <w:name w:val="caption"/>
    <w:basedOn w:val="a"/>
    <w:next w:val="a"/>
    <w:uiPriority w:val="99"/>
    <w:qFormat/>
    <w:rsid w:val="00985873"/>
    <w:rPr>
      <w:rFonts w:ascii="Cambria" w:eastAsia="黑体" w:hAnsi="Cambria"/>
      <w:sz w:val="20"/>
      <w:szCs w:val="20"/>
    </w:rPr>
  </w:style>
  <w:style w:type="paragraph" w:styleId="a5">
    <w:name w:val="Document Map"/>
    <w:basedOn w:val="a"/>
    <w:link w:val="Char"/>
    <w:uiPriority w:val="99"/>
    <w:rsid w:val="00985873"/>
    <w:pPr>
      <w:shd w:val="clear" w:color="auto" w:fill="000080"/>
    </w:pPr>
    <w:rPr>
      <w:shd w:val="clear" w:color="auto" w:fill="000080"/>
    </w:rPr>
  </w:style>
  <w:style w:type="paragraph" w:styleId="a6">
    <w:name w:val="annotation text"/>
    <w:basedOn w:val="a"/>
    <w:link w:val="Char2"/>
    <w:rsid w:val="00985873"/>
    <w:pPr>
      <w:jc w:val="left"/>
    </w:pPr>
  </w:style>
  <w:style w:type="paragraph" w:styleId="a7">
    <w:name w:val="Body Text"/>
    <w:basedOn w:val="a"/>
    <w:link w:val="Char0"/>
    <w:uiPriority w:val="99"/>
    <w:rsid w:val="00985873"/>
    <w:pPr>
      <w:adjustRightInd w:val="0"/>
      <w:spacing w:after="60" w:line="360" w:lineRule="atLeast"/>
      <w:ind w:leftChars="30" w:left="72" w:rightChars="30" w:right="30"/>
      <w:jc w:val="center"/>
      <w:textAlignment w:val="baseline"/>
    </w:pPr>
    <w:rPr>
      <w:szCs w:val="22"/>
    </w:rPr>
  </w:style>
  <w:style w:type="paragraph" w:styleId="a8">
    <w:name w:val="Body Text Indent"/>
    <w:basedOn w:val="a"/>
    <w:link w:val="Char1"/>
    <w:uiPriority w:val="99"/>
    <w:rsid w:val="00985873"/>
    <w:pPr>
      <w:spacing w:before="240" w:line="360" w:lineRule="auto"/>
      <w:ind w:firstLineChars="263" w:firstLine="552"/>
    </w:pPr>
    <w:rPr>
      <w:rFonts w:ascii="宋体" w:hAnsi="宋体"/>
      <w:szCs w:val="20"/>
    </w:rPr>
  </w:style>
  <w:style w:type="paragraph" w:styleId="40">
    <w:name w:val="index 4"/>
    <w:basedOn w:val="a"/>
    <w:next w:val="a"/>
    <w:uiPriority w:val="99"/>
    <w:rsid w:val="00985873"/>
    <w:pPr>
      <w:ind w:leftChars="600" w:left="600"/>
    </w:pPr>
  </w:style>
  <w:style w:type="paragraph" w:styleId="50">
    <w:name w:val="toc 5"/>
    <w:basedOn w:val="a"/>
    <w:next w:val="a"/>
    <w:uiPriority w:val="39"/>
    <w:rsid w:val="00985873"/>
    <w:pPr>
      <w:ind w:leftChars="800" w:left="1680"/>
    </w:pPr>
    <w:rPr>
      <w:rFonts w:ascii="Calibri" w:hAnsi="Calibri"/>
      <w:szCs w:val="22"/>
    </w:rPr>
  </w:style>
  <w:style w:type="paragraph" w:styleId="30">
    <w:name w:val="toc 3"/>
    <w:basedOn w:val="a"/>
    <w:next w:val="a"/>
    <w:uiPriority w:val="39"/>
    <w:rsid w:val="00985873"/>
    <w:pPr>
      <w:ind w:leftChars="400" w:left="840"/>
    </w:pPr>
  </w:style>
  <w:style w:type="paragraph" w:styleId="a9">
    <w:name w:val="Plain Text"/>
    <w:basedOn w:val="a"/>
    <w:link w:val="Char3"/>
    <w:qFormat/>
    <w:rsid w:val="00985873"/>
    <w:rPr>
      <w:rFonts w:ascii="宋体" w:hAnsi="Courier New"/>
    </w:rPr>
  </w:style>
  <w:style w:type="paragraph" w:styleId="80">
    <w:name w:val="toc 8"/>
    <w:basedOn w:val="a"/>
    <w:next w:val="a"/>
    <w:uiPriority w:val="39"/>
    <w:rsid w:val="00985873"/>
    <w:pPr>
      <w:ind w:leftChars="1400" w:left="2940"/>
    </w:pPr>
    <w:rPr>
      <w:rFonts w:ascii="Calibri" w:hAnsi="Calibri"/>
      <w:szCs w:val="22"/>
    </w:rPr>
  </w:style>
  <w:style w:type="paragraph" w:styleId="aa">
    <w:name w:val="Date"/>
    <w:basedOn w:val="a"/>
    <w:next w:val="a"/>
    <w:link w:val="Char4"/>
    <w:uiPriority w:val="99"/>
    <w:rsid w:val="00985873"/>
    <w:pPr>
      <w:ind w:leftChars="2500" w:left="100"/>
    </w:pPr>
  </w:style>
  <w:style w:type="paragraph" w:styleId="20">
    <w:name w:val="Body Text Indent 2"/>
    <w:basedOn w:val="a"/>
    <w:link w:val="2Char0"/>
    <w:uiPriority w:val="99"/>
    <w:rsid w:val="00985873"/>
    <w:pPr>
      <w:spacing w:after="120" w:line="480" w:lineRule="auto"/>
      <w:ind w:leftChars="200" w:left="420"/>
    </w:pPr>
  </w:style>
  <w:style w:type="paragraph" w:styleId="ab">
    <w:name w:val="Balloon Text"/>
    <w:basedOn w:val="a"/>
    <w:link w:val="Char5"/>
    <w:uiPriority w:val="99"/>
    <w:rsid w:val="00985873"/>
    <w:rPr>
      <w:sz w:val="18"/>
      <w:szCs w:val="18"/>
    </w:rPr>
  </w:style>
  <w:style w:type="paragraph" w:styleId="ac">
    <w:name w:val="footer"/>
    <w:basedOn w:val="a"/>
    <w:link w:val="Char6"/>
    <w:uiPriority w:val="99"/>
    <w:rsid w:val="00985873"/>
    <w:pPr>
      <w:tabs>
        <w:tab w:val="center" w:pos="4153"/>
        <w:tab w:val="right" w:pos="8306"/>
      </w:tabs>
      <w:snapToGrid w:val="0"/>
      <w:jc w:val="left"/>
    </w:pPr>
    <w:rPr>
      <w:sz w:val="18"/>
      <w:szCs w:val="18"/>
    </w:rPr>
  </w:style>
  <w:style w:type="paragraph" w:styleId="ad">
    <w:name w:val="header"/>
    <w:basedOn w:val="a"/>
    <w:link w:val="Char7"/>
    <w:uiPriority w:val="99"/>
    <w:rsid w:val="0098587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985873"/>
    <w:pPr>
      <w:spacing w:before="60" w:line="400" w:lineRule="exact"/>
    </w:pPr>
    <w:rPr>
      <w:rFonts w:eastAsia="黑体"/>
    </w:rPr>
  </w:style>
  <w:style w:type="paragraph" w:styleId="41">
    <w:name w:val="toc 4"/>
    <w:basedOn w:val="a"/>
    <w:next w:val="a"/>
    <w:uiPriority w:val="39"/>
    <w:rsid w:val="00985873"/>
    <w:pPr>
      <w:ind w:leftChars="600" w:left="1260"/>
    </w:pPr>
    <w:rPr>
      <w:rFonts w:ascii="Calibri" w:hAnsi="Calibri"/>
      <w:szCs w:val="22"/>
    </w:rPr>
  </w:style>
  <w:style w:type="paragraph" w:styleId="ae">
    <w:name w:val="Subtitle"/>
    <w:basedOn w:val="a"/>
    <w:next w:val="a"/>
    <w:link w:val="Char8"/>
    <w:uiPriority w:val="11"/>
    <w:qFormat/>
    <w:rsid w:val="00985873"/>
    <w:pPr>
      <w:spacing w:before="240" w:after="60" w:line="312" w:lineRule="auto"/>
      <w:jc w:val="center"/>
      <w:outlineLvl w:val="1"/>
    </w:pPr>
    <w:rPr>
      <w:rFonts w:ascii="Cambria" w:hAnsi="Cambria"/>
      <w:b/>
      <w:bCs/>
      <w:kern w:val="28"/>
      <w:sz w:val="32"/>
      <w:szCs w:val="32"/>
    </w:rPr>
  </w:style>
  <w:style w:type="paragraph" w:styleId="af">
    <w:name w:val="footnote text"/>
    <w:basedOn w:val="a"/>
    <w:link w:val="Char9"/>
    <w:uiPriority w:val="99"/>
    <w:rsid w:val="00985873"/>
    <w:pPr>
      <w:adjustRightInd w:val="0"/>
      <w:spacing w:line="312" w:lineRule="atLeast"/>
      <w:jc w:val="left"/>
      <w:textAlignment w:val="baseline"/>
    </w:pPr>
    <w:rPr>
      <w:kern w:val="0"/>
      <w:sz w:val="18"/>
      <w:szCs w:val="20"/>
    </w:rPr>
  </w:style>
  <w:style w:type="paragraph" w:styleId="60">
    <w:name w:val="toc 6"/>
    <w:basedOn w:val="a"/>
    <w:next w:val="a"/>
    <w:uiPriority w:val="39"/>
    <w:rsid w:val="00985873"/>
    <w:pPr>
      <w:ind w:leftChars="1000" w:left="2100"/>
    </w:pPr>
    <w:rPr>
      <w:rFonts w:ascii="Calibri" w:hAnsi="Calibri"/>
      <w:szCs w:val="22"/>
    </w:rPr>
  </w:style>
  <w:style w:type="paragraph" w:styleId="21">
    <w:name w:val="toc 2"/>
    <w:basedOn w:val="a"/>
    <w:next w:val="a"/>
    <w:uiPriority w:val="39"/>
    <w:rsid w:val="00985873"/>
    <w:pPr>
      <w:ind w:leftChars="200" w:left="420"/>
    </w:pPr>
    <w:rPr>
      <w:rFonts w:ascii="Calibri" w:hAnsi="Calibri"/>
      <w:szCs w:val="22"/>
    </w:rPr>
  </w:style>
  <w:style w:type="paragraph" w:styleId="90">
    <w:name w:val="toc 9"/>
    <w:basedOn w:val="a"/>
    <w:next w:val="a"/>
    <w:uiPriority w:val="39"/>
    <w:rsid w:val="00985873"/>
    <w:pPr>
      <w:ind w:leftChars="1600" w:left="3360"/>
    </w:pPr>
    <w:rPr>
      <w:rFonts w:ascii="Calibri" w:hAnsi="Calibri"/>
      <w:szCs w:val="22"/>
    </w:rPr>
  </w:style>
  <w:style w:type="paragraph" w:styleId="af0">
    <w:name w:val="Normal (Web)"/>
    <w:basedOn w:val="a"/>
    <w:uiPriority w:val="99"/>
    <w:rsid w:val="00985873"/>
    <w:pPr>
      <w:widowControl/>
      <w:spacing w:before="100" w:beforeAutospacing="1" w:after="100" w:afterAutospacing="1"/>
      <w:jc w:val="left"/>
    </w:pPr>
    <w:rPr>
      <w:rFonts w:ascii="宋体" w:hAnsi="宋体" w:cs="宋体"/>
      <w:kern w:val="0"/>
      <w:sz w:val="24"/>
    </w:rPr>
  </w:style>
  <w:style w:type="paragraph" w:styleId="af1">
    <w:name w:val="Title"/>
    <w:basedOn w:val="a"/>
    <w:next w:val="a"/>
    <w:link w:val="Chara"/>
    <w:uiPriority w:val="99"/>
    <w:qFormat/>
    <w:rsid w:val="00985873"/>
    <w:pPr>
      <w:spacing w:before="240" w:after="60"/>
      <w:jc w:val="center"/>
      <w:outlineLvl w:val="0"/>
    </w:pPr>
    <w:rPr>
      <w:rFonts w:ascii="Cambria" w:hAnsi="Cambria"/>
      <w:b/>
      <w:bCs/>
      <w:sz w:val="32"/>
      <w:szCs w:val="32"/>
    </w:rPr>
  </w:style>
  <w:style w:type="paragraph" w:styleId="af2">
    <w:name w:val="annotation subject"/>
    <w:basedOn w:val="a6"/>
    <w:next w:val="a6"/>
    <w:link w:val="Charb"/>
    <w:uiPriority w:val="99"/>
    <w:rsid w:val="00985873"/>
    <w:rPr>
      <w:b/>
      <w:bCs/>
    </w:rPr>
  </w:style>
  <w:style w:type="character" w:styleId="af3">
    <w:name w:val="Strong"/>
    <w:uiPriority w:val="22"/>
    <w:qFormat/>
    <w:rsid w:val="00985873"/>
    <w:rPr>
      <w:b/>
      <w:bCs/>
    </w:rPr>
  </w:style>
  <w:style w:type="character" w:styleId="af4">
    <w:name w:val="page number"/>
    <w:basedOn w:val="a0"/>
    <w:uiPriority w:val="99"/>
    <w:rsid w:val="00985873"/>
  </w:style>
  <w:style w:type="character" w:styleId="af5">
    <w:name w:val="FollowedHyperlink"/>
    <w:basedOn w:val="a0"/>
    <w:uiPriority w:val="99"/>
    <w:rsid w:val="00985873"/>
    <w:rPr>
      <w:color w:val="000000"/>
      <w:u w:val="none"/>
    </w:rPr>
  </w:style>
  <w:style w:type="character" w:styleId="af6">
    <w:name w:val="Emphasis"/>
    <w:uiPriority w:val="99"/>
    <w:qFormat/>
    <w:rsid w:val="00985873"/>
    <w:rPr>
      <w:i/>
      <w:iCs/>
    </w:rPr>
  </w:style>
  <w:style w:type="character" w:styleId="HTML">
    <w:name w:val="HTML Definition"/>
    <w:basedOn w:val="a0"/>
    <w:rsid w:val="00985873"/>
  </w:style>
  <w:style w:type="character" w:styleId="HTML0">
    <w:name w:val="HTML Typewriter"/>
    <w:basedOn w:val="a0"/>
    <w:rsid w:val="00985873"/>
    <w:rPr>
      <w:rFonts w:ascii="monospace" w:eastAsia="monospace" w:hAnsi="monospace" w:cs="monospace"/>
      <w:sz w:val="20"/>
    </w:rPr>
  </w:style>
  <w:style w:type="character" w:styleId="HTML1">
    <w:name w:val="HTML Acronym"/>
    <w:basedOn w:val="a0"/>
    <w:rsid w:val="00985873"/>
    <w:rPr>
      <w:bdr w:val="none" w:sz="0" w:space="0" w:color="auto"/>
    </w:rPr>
  </w:style>
  <w:style w:type="character" w:styleId="HTML2">
    <w:name w:val="HTML Variable"/>
    <w:basedOn w:val="a0"/>
    <w:rsid w:val="00985873"/>
  </w:style>
  <w:style w:type="character" w:styleId="af7">
    <w:name w:val="Hyperlink"/>
    <w:basedOn w:val="a0"/>
    <w:uiPriority w:val="99"/>
    <w:rsid w:val="00985873"/>
    <w:rPr>
      <w:color w:val="000000"/>
      <w:u w:val="none"/>
    </w:rPr>
  </w:style>
  <w:style w:type="character" w:styleId="HTML3">
    <w:name w:val="HTML Code"/>
    <w:basedOn w:val="a0"/>
    <w:rsid w:val="00985873"/>
    <w:rPr>
      <w:rFonts w:ascii="Courier New" w:hAnsi="Courier New"/>
      <w:sz w:val="20"/>
    </w:rPr>
  </w:style>
  <w:style w:type="character" w:styleId="af8">
    <w:name w:val="annotation reference"/>
    <w:rsid w:val="00985873"/>
    <w:rPr>
      <w:sz w:val="21"/>
      <w:szCs w:val="21"/>
    </w:rPr>
  </w:style>
  <w:style w:type="character" w:styleId="HTML4">
    <w:name w:val="HTML Cite"/>
    <w:basedOn w:val="a0"/>
    <w:rsid w:val="00985873"/>
  </w:style>
  <w:style w:type="character" w:styleId="HTML5">
    <w:name w:val="HTML Keyboard"/>
    <w:basedOn w:val="a0"/>
    <w:rsid w:val="00985873"/>
    <w:rPr>
      <w:rFonts w:ascii="monospace" w:eastAsia="monospace" w:hAnsi="monospace" w:cs="monospace" w:hint="default"/>
      <w:sz w:val="20"/>
    </w:rPr>
  </w:style>
  <w:style w:type="character" w:styleId="HTML6">
    <w:name w:val="HTML Sample"/>
    <w:basedOn w:val="a0"/>
    <w:rsid w:val="00985873"/>
    <w:rPr>
      <w:rFonts w:ascii="monospace" w:eastAsia="monospace" w:hAnsi="monospace" w:cs="monospace" w:hint="default"/>
    </w:rPr>
  </w:style>
  <w:style w:type="paragraph" w:customStyle="1" w:styleId="p0">
    <w:name w:val="p0"/>
    <w:basedOn w:val="a"/>
    <w:uiPriority w:val="99"/>
    <w:rsid w:val="00985873"/>
    <w:pPr>
      <w:widowControl/>
    </w:pPr>
    <w:rPr>
      <w:rFonts w:ascii="Calibri" w:hAnsi="Calibri" w:cs="宋体"/>
      <w:kern w:val="0"/>
      <w:szCs w:val="21"/>
    </w:rPr>
  </w:style>
  <w:style w:type="paragraph" w:styleId="af9">
    <w:name w:val="List Paragraph"/>
    <w:basedOn w:val="a"/>
    <w:uiPriority w:val="34"/>
    <w:qFormat/>
    <w:rsid w:val="00985873"/>
    <w:pPr>
      <w:ind w:firstLineChars="200" w:firstLine="420"/>
    </w:pPr>
    <w:rPr>
      <w:rFonts w:ascii="Calibri" w:hAnsi="Calibri"/>
      <w:szCs w:val="22"/>
    </w:rPr>
  </w:style>
  <w:style w:type="paragraph" w:customStyle="1" w:styleId="11">
    <w:name w:val="无间隔1"/>
    <w:uiPriority w:val="99"/>
    <w:rsid w:val="00985873"/>
    <w:pPr>
      <w:widowControl w:val="0"/>
      <w:jc w:val="both"/>
    </w:pPr>
    <w:rPr>
      <w:kern w:val="2"/>
      <w:sz w:val="21"/>
      <w:szCs w:val="24"/>
    </w:rPr>
  </w:style>
  <w:style w:type="paragraph" w:customStyle="1" w:styleId="flNote">
    <w:name w:val="flNote"/>
    <w:basedOn w:val="a"/>
    <w:uiPriority w:val="99"/>
    <w:rsid w:val="00985873"/>
    <w:pPr>
      <w:adjustRightInd w:val="0"/>
      <w:spacing w:before="320" w:after="160" w:line="360" w:lineRule="atLeast"/>
      <w:jc w:val="center"/>
      <w:textAlignment w:val="baseline"/>
    </w:pPr>
    <w:rPr>
      <w:rFonts w:ascii="Arial" w:eastAsia="黑体"/>
      <w:kern w:val="0"/>
      <w:sz w:val="30"/>
      <w:szCs w:val="20"/>
    </w:rPr>
  </w:style>
  <w:style w:type="paragraph" w:customStyle="1" w:styleId="afa">
    <w:name w:val="空半行"/>
    <w:basedOn w:val="a"/>
    <w:uiPriority w:val="99"/>
    <w:rsid w:val="00985873"/>
    <w:pPr>
      <w:adjustRightInd w:val="0"/>
      <w:spacing w:line="120" w:lineRule="exact"/>
      <w:textAlignment w:val="baseline"/>
    </w:pPr>
    <w:rPr>
      <w:rFonts w:eastAsia="仿宋_GB2312"/>
      <w:color w:val="FFFFFF"/>
      <w:kern w:val="0"/>
      <w:sz w:val="30"/>
      <w:szCs w:val="20"/>
    </w:rPr>
  </w:style>
  <w:style w:type="paragraph" w:customStyle="1" w:styleId="51">
    <w:name w:val="标题5"/>
    <w:basedOn w:val="3"/>
    <w:link w:val="5CharChar"/>
    <w:uiPriority w:val="99"/>
    <w:rsid w:val="00985873"/>
    <w:pPr>
      <w:spacing w:before="260" w:after="260" w:line="413" w:lineRule="auto"/>
    </w:pPr>
    <w:rPr>
      <w:rFonts w:ascii="Arial" w:eastAsia="宋体" w:hAnsi="Arial"/>
      <w:kern w:val="0"/>
      <w:sz w:val="24"/>
    </w:rPr>
  </w:style>
  <w:style w:type="paragraph" w:customStyle="1" w:styleId="CharCharCharCharCharCharChar">
    <w:name w:val="Char Char Char Char Char Char Char"/>
    <w:basedOn w:val="a"/>
    <w:uiPriority w:val="99"/>
    <w:rsid w:val="00985873"/>
    <w:pPr>
      <w:widowControl/>
      <w:spacing w:after="160" w:line="240" w:lineRule="exact"/>
      <w:jc w:val="left"/>
    </w:pPr>
  </w:style>
  <w:style w:type="paragraph" w:customStyle="1" w:styleId="12">
    <w:name w:val="1"/>
    <w:basedOn w:val="a"/>
    <w:next w:val="a"/>
    <w:uiPriority w:val="99"/>
    <w:rsid w:val="00985873"/>
  </w:style>
  <w:style w:type="paragraph" w:customStyle="1" w:styleId="13">
    <w:name w:val="列出段落1"/>
    <w:basedOn w:val="a"/>
    <w:uiPriority w:val="99"/>
    <w:rsid w:val="00985873"/>
    <w:pPr>
      <w:ind w:firstLineChars="200" w:firstLine="420"/>
    </w:pPr>
    <w:rPr>
      <w:rFonts w:ascii="Calibri" w:hAnsi="Calibri"/>
      <w:szCs w:val="22"/>
    </w:rPr>
  </w:style>
  <w:style w:type="paragraph" w:customStyle="1" w:styleId="14">
    <w:name w:val="正文1"/>
    <w:qFormat/>
    <w:rsid w:val="00985873"/>
    <w:rPr>
      <w:rFonts w:eastAsia="Times New Roman"/>
      <w:sz w:val="24"/>
      <w:szCs w:val="24"/>
    </w:rPr>
  </w:style>
  <w:style w:type="paragraph" w:customStyle="1" w:styleId="42">
    <w:name w:val="标题4"/>
    <w:basedOn w:val="2"/>
    <w:next w:val="40"/>
    <w:link w:val="4CharChar"/>
    <w:uiPriority w:val="99"/>
    <w:rsid w:val="00985873"/>
    <w:rPr>
      <w:rFonts w:eastAsia="宋体"/>
      <w:kern w:val="0"/>
      <w:sz w:val="24"/>
    </w:rPr>
  </w:style>
  <w:style w:type="paragraph" w:customStyle="1" w:styleId="100">
    <w:name w:val="正文_1_0_0"/>
    <w:qFormat/>
    <w:rsid w:val="00985873"/>
    <w:pPr>
      <w:widowControl w:val="0"/>
      <w:jc w:val="both"/>
    </w:pPr>
    <w:rPr>
      <w:kern w:val="2"/>
      <w:sz w:val="21"/>
      <w:szCs w:val="24"/>
    </w:rPr>
  </w:style>
  <w:style w:type="paragraph" w:customStyle="1" w:styleId="Default">
    <w:name w:val="Default"/>
    <w:uiPriority w:val="99"/>
    <w:rsid w:val="00985873"/>
    <w:pPr>
      <w:widowControl w:val="0"/>
      <w:autoSpaceDE w:val="0"/>
      <w:autoSpaceDN w:val="0"/>
      <w:adjustRightInd w:val="0"/>
    </w:pPr>
    <w:rPr>
      <w:rFonts w:cs="Calibri"/>
      <w:color w:val="000000"/>
      <w:kern w:val="2"/>
      <w:sz w:val="24"/>
      <w:szCs w:val="24"/>
    </w:rPr>
  </w:style>
  <w:style w:type="paragraph" w:customStyle="1" w:styleId="Charc">
    <w:name w:val="Char"/>
    <w:basedOn w:val="a"/>
    <w:uiPriority w:val="99"/>
    <w:rsid w:val="00985873"/>
    <w:pPr>
      <w:widowControl/>
      <w:spacing w:after="160" w:line="240" w:lineRule="exact"/>
      <w:jc w:val="left"/>
    </w:pPr>
  </w:style>
  <w:style w:type="paragraph" w:customStyle="1" w:styleId="0">
    <w:name w:val="正文_0"/>
    <w:qFormat/>
    <w:rsid w:val="00985873"/>
    <w:pPr>
      <w:widowControl w:val="0"/>
      <w:jc w:val="both"/>
    </w:pPr>
    <w:rPr>
      <w:kern w:val="2"/>
      <w:sz w:val="21"/>
      <w:szCs w:val="22"/>
    </w:rPr>
  </w:style>
  <w:style w:type="paragraph" w:customStyle="1" w:styleId="2-2ji">
    <w:name w:val="2-2ji"/>
    <w:basedOn w:val="2"/>
    <w:uiPriority w:val="99"/>
    <w:rsid w:val="00985873"/>
    <w:pPr>
      <w:spacing w:before="0" w:after="0" w:line="360" w:lineRule="auto"/>
      <w:jc w:val="center"/>
    </w:pPr>
    <w:rPr>
      <w:rFonts w:ascii="宋体" w:eastAsia="宋体" w:hAnsi="宋体"/>
      <w:sz w:val="36"/>
      <w:szCs w:val="24"/>
    </w:rPr>
  </w:style>
  <w:style w:type="paragraph" w:customStyle="1" w:styleId="Style62">
    <w:name w:val="_Style 62"/>
    <w:rsid w:val="00985873"/>
    <w:rPr>
      <w:kern w:val="2"/>
      <w:sz w:val="21"/>
      <w:szCs w:val="24"/>
    </w:rPr>
  </w:style>
  <w:style w:type="paragraph" w:customStyle="1" w:styleId="15">
    <w:name w:val="正文_1"/>
    <w:uiPriority w:val="99"/>
    <w:qFormat/>
    <w:rsid w:val="00985873"/>
    <w:pPr>
      <w:widowControl w:val="0"/>
      <w:jc w:val="both"/>
    </w:pPr>
    <w:rPr>
      <w:kern w:val="2"/>
      <w:sz w:val="21"/>
      <w:szCs w:val="24"/>
    </w:rPr>
  </w:style>
  <w:style w:type="paragraph" w:customStyle="1" w:styleId="16">
    <w:name w:val="样式1"/>
    <w:basedOn w:val="a"/>
    <w:next w:val="4"/>
    <w:uiPriority w:val="99"/>
    <w:rsid w:val="00985873"/>
    <w:pPr>
      <w:spacing w:line="360" w:lineRule="auto"/>
      <w:ind w:firstLineChars="200" w:firstLine="420"/>
    </w:pPr>
    <w:rPr>
      <w:rFonts w:ascii="宋体" w:hAnsi="宋体"/>
      <w:szCs w:val="21"/>
    </w:rPr>
  </w:style>
  <w:style w:type="paragraph" w:styleId="afb">
    <w:name w:val="Intense Quote"/>
    <w:basedOn w:val="a"/>
    <w:next w:val="a"/>
    <w:link w:val="Chard"/>
    <w:uiPriority w:val="99"/>
    <w:qFormat/>
    <w:rsid w:val="00985873"/>
    <w:pPr>
      <w:pBdr>
        <w:bottom w:val="single" w:sz="4" w:space="4" w:color="4F81BD"/>
      </w:pBdr>
      <w:spacing w:before="200" w:after="280"/>
      <w:ind w:left="936" w:right="936"/>
    </w:pPr>
    <w:rPr>
      <w:b/>
      <w:bCs/>
      <w:i/>
      <w:iCs/>
      <w:color w:val="4F81BD"/>
      <w:kern w:val="0"/>
      <w:sz w:val="20"/>
      <w:szCs w:val="20"/>
    </w:rPr>
  </w:style>
  <w:style w:type="paragraph" w:customStyle="1" w:styleId="Style37">
    <w:name w:val="_Style 37"/>
    <w:basedOn w:val="a"/>
    <w:next w:val="a"/>
    <w:uiPriority w:val="99"/>
    <w:rsid w:val="00985873"/>
  </w:style>
  <w:style w:type="paragraph" w:styleId="afc">
    <w:name w:val="No Spacing"/>
    <w:qFormat/>
    <w:rsid w:val="00985873"/>
    <w:pPr>
      <w:widowControl w:val="0"/>
      <w:jc w:val="both"/>
    </w:pPr>
    <w:rPr>
      <w:kern w:val="2"/>
      <w:sz w:val="21"/>
      <w:szCs w:val="24"/>
    </w:rPr>
  </w:style>
  <w:style w:type="paragraph" w:customStyle="1" w:styleId="Char10">
    <w:name w:val="Char1"/>
    <w:basedOn w:val="a"/>
    <w:uiPriority w:val="99"/>
    <w:rsid w:val="00985873"/>
    <w:pPr>
      <w:widowControl/>
      <w:spacing w:after="160" w:line="240" w:lineRule="exact"/>
      <w:jc w:val="left"/>
    </w:pPr>
  </w:style>
  <w:style w:type="paragraph" w:customStyle="1" w:styleId="Style69">
    <w:name w:val="_Style 69"/>
    <w:basedOn w:val="1"/>
    <w:next w:val="a"/>
    <w:qFormat/>
    <w:rsid w:val="00985873"/>
    <w:pPr>
      <w:spacing w:before="340" w:after="330" w:line="576" w:lineRule="auto"/>
      <w:outlineLvl w:val="9"/>
    </w:pPr>
    <w:rPr>
      <w:rFonts w:ascii="Calibri" w:hAnsi="Calibri"/>
      <w:sz w:val="44"/>
    </w:rPr>
  </w:style>
  <w:style w:type="paragraph" w:customStyle="1" w:styleId="2TimesNewRoman5020">
    <w:name w:val="样式 标题 2 + Times New Roman 四号 非加粗 段前: 5 磅 段后: 0 磅 行距: 固定值 20..."/>
    <w:basedOn w:val="2"/>
    <w:uiPriority w:val="99"/>
    <w:rsid w:val="00985873"/>
    <w:pPr>
      <w:spacing w:before="100" w:after="0" w:line="400" w:lineRule="exact"/>
    </w:pPr>
    <w:rPr>
      <w:rFonts w:ascii="Times New Roman" w:hAnsi="Times New Roman" w:cs="宋体"/>
      <w:b w:val="0"/>
      <w:bCs w:val="0"/>
      <w:kern w:val="0"/>
      <w:sz w:val="28"/>
      <w:szCs w:val="20"/>
    </w:rPr>
  </w:style>
  <w:style w:type="paragraph" w:customStyle="1" w:styleId="300">
    <w:name w:val="正文_3_0_0"/>
    <w:qFormat/>
    <w:rsid w:val="00985873"/>
    <w:pPr>
      <w:widowControl w:val="0"/>
      <w:jc w:val="both"/>
    </w:pPr>
    <w:rPr>
      <w:rFonts w:ascii="Calibri" w:hAnsi="Calibri"/>
      <w:kern w:val="2"/>
      <w:sz w:val="21"/>
      <w:szCs w:val="22"/>
    </w:rPr>
  </w:style>
  <w:style w:type="paragraph" w:customStyle="1" w:styleId="reader-word-layer">
    <w:name w:val="reader-word-layer"/>
    <w:basedOn w:val="a"/>
    <w:uiPriority w:val="99"/>
    <w:rsid w:val="00985873"/>
    <w:pPr>
      <w:widowControl/>
      <w:spacing w:before="100" w:beforeAutospacing="1" w:after="100" w:afterAutospacing="1"/>
      <w:jc w:val="left"/>
    </w:pPr>
    <w:rPr>
      <w:rFonts w:ascii="宋体" w:hAnsi="宋体" w:cs="宋体"/>
      <w:kern w:val="0"/>
      <w:sz w:val="24"/>
    </w:rPr>
  </w:style>
  <w:style w:type="paragraph" w:customStyle="1" w:styleId="378020">
    <w:name w:val="样式 标题 3 + (中文) 黑体 小四 非加粗 段前: 7.8 磅 段后: 0 磅 行距: 固定值 20 磅"/>
    <w:basedOn w:val="3"/>
    <w:uiPriority w:val="99"/>
    <w:rsid w:val="00985873"/>
    <w:pPr>
      <w:spacing w:line="400" w:lineRule="exact"/>
    </w:pPr>
    <w:rPr>
      <w:rFonts w:cs="宋体"/>
      <w:b w:val="0"/>
      <w:bCs w:val="0"/>
      <w:szCs w:val="20"/>
    </w:rPr>
  </w:style>
  <w:style w:type="paragraph" w:customStyle="1" w:styleId="31">
    <w:name w:val="正文_3"/>
    <w:qFormat/>
    <w:rsid w:val="00985873"/>
    <w:pPr>
      <w:widowControl w:val="0"/>
      <w:jc w:val="both"/>
    </w:pPr>
    <w:rPr>
      <w:rFonts w:ascii="Calibri" w:hAnsi="Calibri"/>
      <w:kern w:val="2"/>
      <w:sz w:val="21"/>
      <w:szCs w:val="22"/>
    </w:rPr>
  </w:style>
  <w:style w:type="paragraph" w:customStyle="1" w:styleId="CharCharCharChar">
    <w:name w:val="Char Char Char Char"/>
    <w:basedOn w:val="a"/>
    <w:uiPriority w:val="99"/>
    <w:rsid w:val="00985873"/>
    <w:pPr>
      <w:widowControl/>
      <w:spacing w:line="500" w:lineRule="exact"/>
      <w:outlineLvl w:val="2"/>
    </w:pPr>
    <w:rPr>
      <w:rFonts w:ascii="黑体" w:eastAsia="黑体" w:hAnsi="Verdana" w:cs="黑体"/>
      <w:kern w:val="0"/>
      <w:sz w:val="28"/>
      <w:szCs w:val="28"/>
      <w:lang w:eastAsia="en-US"/>
    </w:rPr>
  </w:style>
  <w:style w:type="paragraph" w:customStyle="1" w:styleId="3000">
    <w:name w:val="标题 3_0_0"/>
    <w:basedOn w:val="a"/>
    <w:next w:val="a"/>
    <w:qFormat/>
    <w:rsid w:val="00985873"/>
    <w:pPr>
      <w:keepNext/>
      <w:keepLines/>
      <w:spacing w:before="260" w:after="260" w:line="416" w:lineRule="auto"/>
      <w:outlineLvl w:val="2"/>
    </w:pPr>
    <w:rPr>
      <w:b/>
      <w:bCs/>
      <w:sz w:val="32"/>
      <w:szCs w:val="32"/>
    </w:rPr>
  </w:style>
  <w:style w:type="paragraph" w:styleId="afd">
    <w:name w:val="Quote"/>
    <w:basedOn w:val="a"/>
    <w:next w:val="a"/>
    <w:link w:val="Chare"/>
    <w:uiPriority w:val="99"/>
    <w:qFormat/>
    <w:rsid w:val="00985873"/>
    <w:rPr>
      <w:i/>
      <w:iCs/>
      <w:color w:val="000000"/>
      <w:kern w:val="0"/>
      <w:sz w:val="20"/>
      <w:szCs w:val="20"/>
    </w:rPr>
  </w:style>
  <w:style w:type="character" w:customStyle="1" w:styleId="FootnoteTextChar">
    <w:name w:val="Footnote Text Char"/>
    <w:uiPriority w:val="99"/>
    <w:rsid w:val="00985873"/>
    <w:rPr>
      <w:rFonts w:eastAsia="宋体"/>
      <w:sz w:val="18"/>
      <w:lang w:val="en-US" w:eastAsia="zh-CN" w:bidi="ar-SA"/>
    </w:rPr>
  </w:style>
  <w:style w:type="character" w:customStyle="1" w:styleId="Char11">
    <w:name w:val="日期 Char1"/>
    <w:uiPriority w:val="99"/>
    <w:rsid w:val="00985873"/>
    <w:rPr>
      <w:rFonts w:ascii="Times New Roman" w:eastAsia="宋体" w:hAnsi="Times New Roman" w:cs="Times New Roman"/>
      <w:szCs w:val="24"/>
    </w:rPr>
  </w:style>
  <w:style w:type="character" w:customStyle="1" w:styleId="CharChar24">
    <w:name w:val="Char Char24"/>
    <w:uiPriority w:val="99"/>
    <w:rsid w:val="00985873"/>
    <w:rPr>
      <w:rFonts w:eastAsia="宋体"/>
      <w:b/>
      <w:bCs/>
      <w:kern w:val="44"/>
      <w:sz w:val="32"/>
      <w:szCs w:val="44"/>
      <w:lang w:val="en-US" w:eastAsia="zh-CN" w:bidi="ar-SA"/>
    </w:rPr>
  </w:style>
  <w:style w:type="character" w:customStyle="1" w:styleId="Style81">
    <w:name w:val="_Style 81"/>
    <w:qFormat/>
    <w:rsid w:val="00985873"/>
    <w:rPr>
      <w:b/>
      <w:bCs/>
      <w:i/>
      <w:iCs/>
      <w:color w:val="4F81BD"/>
    </w:rPr>
  </w:style>
  <w:style w:type="character" w:customStyle="1" w:styleId="Char9">
    <w:name w:val="脚注文本 Char"/>
    <w:link w:val="af"/>
    <w:uiPriority w:val="99"/>
    <w:rsid w:val="00985873"/>
    <w:rPr>
      <w:sz w:val="18"/>
      <w:lang w:bidi="ar-SA"/>
    </w:rPr>
  </w:style>
  <w:style w:type="character" w:customStyle="1" w:styleId="PlainTextChar">
    <w:name w:val="Plain Text Char"/>
    <w:uiPriority w:val="99"/>
    <w:rsid w:val="00985873"/>
    <w:rPr>
      <w:rFonts w:ascii="宋体" w:eastAsia="宋体" w:hAnsi="Courier New"/>
      <w:sz w:val="24"/>
      <w:lang w:bidi="ar-SA"/>
    </w:rPr>
  </w:style>
  <w:style w:type="character" w:customStyle="1" w:styleId="CharChar91">
    <w:name w:val="Char Char91"/>
    <w:uiPriority w:val="99"/>
    <w:rsid w:val="00985873"/>
    <w:rPr>
      <w:rFonts w:eastAsia="宋体"/>
      <w:b/>
      <w:bCs/>
      <w:kern w:val="44"/>
      <w:sz w:val="32"/>
      <w:szCs w:val="44"/>
      <w:lang w:val="en-US" w:eastAsia="zh-CN" w:bidi="ar-SA"/>
    </w:rPr>
  </w:style>
  <w:style w:type="character" w:customStyle="1" w:styleId="3Char">
    <w:name w:val="标题 3 Char"/>
    <w:link w:val="3"/>
    <w:uiPriority w:val="99"/>
    <w:rsid w:val="00985873"/>
    <w:rPr>
      <w:rFonts w:eastAsia="黑体"/>
      <w:b/>
      <w:bCs/>
      <w:kern w:val="2"/>
      <w:sz w:val="21"/>
      <w:szCs w:val="32"/>
      <w:lang w:bidi="ar-SA"/>
    </w:rPr>
  </w:style>
  <w:style w:type="character" w:customStyle="1" w:styleId="Chare">
    <w:name w:val="引用 Char"/>
    <w:link w:val="afd"/>
    <w:uiPriority w:val="99"/>
    <w:rsid w:val="00985873"/>
    <w:rPr>
      <w:i/>
      <w:iCs/>
      <w:color w:val="000000"/>
      <w:lang w:bidi="ar-SA"/>
    </w:rPr>
  </w:style>
  <w:style w:type="character" w:customStyle="1" w:styleId="BodyTextIndentChar">
    <w:name w:val="Body Text Indent Char"/>
    <w:uiPriority w:val="99"/>
    <w:rsid w:val="00985873"/>
    <w:rPr>
      <w:rFonts w:ascii="宋体" w:eastAsia="宋体" w:hAnsi="宋体"/>
      <w:kern w:val="2"/>
      <w:sz w:val="21"/>
      <w:lang w:val="en-US" w:eastAsia="zh-CN" w:bidi="ar-SA"/>
    </w:rPr>
  </w:style>
  <w:style w:type="character" w:customStyle="1" w:styleId="Char12">
    <w:name w:val="明显引用 Char1"/>
    <w:uiPriority w:val="99"/>
    <w:rsid w:val="00985873"/>
    <w:rPr>
      <w:rFonts w:ascii="Times New Roman" w:eastAsia="宋体" w:hAnsi="Times New Roman" w:cs="Times New Roman"/>
      <w:b/>
      <w:bCs/>
      <w:i/>
      <w:iCs/>
      <w:color w:val="4F81BD"/>
      <w:szCs w:val="24"/>
    </w:rPr>
  </w:style>
  <w:style w:type="character" w:customStyle="1" w:styleId="Char13">
    <w:name w:val="批注主题 Char1"/>
    <w:uiPriority w:val="99"/>
    <w:rsid w:val="00985873"/>
    <w:rPr>
      <w:rFonts w:ascii="Times New Roman" w:eastAsia="宋体" w:hAnsi="Times New Roman" w:cs="Times New Roman"/>
      <w:b/>
      <w:bCs/>
      <w:szCs w:val="24"/>
    </w:rPr>
  </w:style>
  <w:style w:type="character" w:customStyle="1" w:styleId="Char14">
    <w:name w:val="文档结构图 Char1"/>
    <w:uiPriority w:val="99"/>
    <w:rsid w:val="00985873"/>
    <w:rPr>
      <w:rFonts w:ascii="宋体" w:eastAsia="宋体" w:hAnsi="Times New Roman" w:cs="Times New Roman"/>
      <w:sz w:val="18"/>
      <w:szCs w:val="18"/>
    </w:rPr>
  </w:style>
  <w:style w:type="character" w:customStyle="1" w:styleId="Char5">
    <w:name w:val="批注框文本 Char"/>
    <w:link w:val="ab"/>
    <w:uiPriority w:val="99"/>
    <w:rsid w:val="00985873"/>
    <w:rPr>
      <w:kern w:val="2"/>
      <w:sz w:val="18"/>
      <w:szCs w:val="18"/>
      <w:lang w:bidi="ar-SA"/>
    </w:rPr>
  </w:style>
  <w:style w:type="character" w:customStyle="1" w:styleId="Charf">
    <w:name w:val="批注文字 Char"/>
    <w:uiPriority w:val="99"/>
    <w:rsid w:val="00985873"/>
    <w:rPr>
      <w:kern w:val="2"/>
      <w:sz w:val="21"/>
      <w:szCs w:val="24"/>
    </w:rPr>
  </w:style>
  <w:style w:type="character" w:customStyle="1" w:styleId="Chard">
    <w:name w:val="明显引用 Char"/>
    <w:link w:val="afb"/>
    <w:uiPriority w:val="99"/>
    <w:rsid w:val="00985873"/>
    <w:rPr>
      <w:b/>
      <w:bCs/>
      <w:i/>
      <w:iCs/>
      <w:color w:val="4F81BD"/>
      <w:lang w:bidi="ar-SA"/>
    </w:rPr>
  </w:style>
  <w:style w:type="character" w:customStyle="1" w:styleId="Char1">
    <w:name w:val="正文文本缩进 Char"/>
    <w:link w:val="a8"/>
    <w:uiPriority w:val="99"/>
    <w:rsid w:val="00985873"/>
    <w:rPr>
      <w:rFonts w:ascii="宋体" w:hAnsi="宋体"/>
      <w:kern w:val="2"/>
      <w:sz w:val="21"/>
      <w:lang w:bidi="ar-SA"/>
    </w:rPr>
  </w:style>
  <w:style w:type="character" w:customStyle="1" w:styleId="Chara">
    <w:name w:val="标题 Char"/>
    <w:link w:val="af1"/>
    <w:uiPriority w:val="99"/>
    <w:rsid w:val="00985873"/>
    <w:rPr>
      <w:rFonts w:ascii="Cambria" w:hAnsi="Cambria"/>
      <w:b/>
      <w:bCs/>
      <w:kern w:val="2"/>
      <w:sz w:val="32"/>
      <w:szCs w:val="32"/>
      <w:lang w:bidi="ar-SA"/>
    </w:rPr>
  </w:style>
  <w:style w:type="character" w:customStyle="1" w:styleId="Heading1Char">
    <w:name w:val="Heading 1 Char"/>
    <w:uiPriority w:val="99"/>
    <w:rsid w:val="00985873"/>
    <w:rPr>
      <w:rFonts w:eastAsia="宋体"/>
      <w:b/>
      <w:bCs/>
      <w:kern w:val="44"/>
      <w:sz w:val="32"/>
      <w:szCs w:val="44"/>
      <w:lang w:val="en-US" w:eastAsia="zh-CN" w:bidi="ar-SA"/>
    </w:rPr>
  </w:style>
  <w:style w:type="character" w:customStyle="1" w:styleId="Char4">
    <w:name w:val="日期 Char"/>
    <w:link w:val="aa"/>
    <w:uiPriority w:val="99"/>
    <w:rsid w:val="00985873"/>
    <w:rPr>
      <w:kern w:val="2"/>
      <w:sz w:val="21"/>
      <w:szCs w:val="24"/>
      <w:lang w:bidi="ar-SA"/>
    </w:rPr>
  </w:style>
  <w:style w:type="character" w:customStyle="1" w:styleId="Heading2Char">
    <w:name w:val="Heading 2 Char"/>
    <w:uiPriority w:val="99"/>
    <w:rsid w:val="00985873"/>
    <w:rPr>
      <w:rFonts w:ascii="Arial" w:eastAsia="黑体" w:hAnsi="Arial"/>
      <w:b/>
      <w:bCs/>
      <w:kern w:val="2"/>
      <w:sz w:val="32"/>
      <w:szCs w:val="32"/>
      <w:lang w:val="en-US" w:eastAsia="zh-CN" w:bidi="ar-SA"/>
    </w:rPr>
  </w:style>
  <w:style w:type="character" w:customStyle="1" w:styleId="CommentTextChar">
    <w:name w:val="Comment Text Char"/>
    <w:uiPriority w:val="99"/>
    <w:rsid w:val="00985873"/>
    <w:rPr>
      <w:rFonts w:cs="Times New Roman"/>
      <w:sz w:val="24"/>
      <w:szCs w:val="24"/>
    </w:rPr>
  </w:style>
  <w:style w:type="character" w:customStyle="1" w:styleId="Heading3Char1">
    <w:name w:val="Heading 3 Char1"/>
    <w:uiPriority w:val="99"/>
    <w:rsid w:val="00985873"/>
    <w:rPr>
      <w:rFonts w:eastAsia="宋体"/>
      <w:b/>
      <w:bCs/>
      <w:kern w:val="2"/>
      <w:sz w:val="24"/>
      <w:szCs w:val="32"/>
      <w:lang w:val="en-US" w:eastAsia="zh-CN" w:bidi="ar-SA"/>
    </w:rPr>
  </w:style>
  <w:style w:type="character" w:customStyle="1" w:styleId="Char15">
    <w:name w:val="批注框文本 Char1"/>
    <w:uiPriority w:val="99"/>
    <w:rsid w:val="00985873"/>
    <w:rPr>
      <w:rFonts w:ascii="Times New Roman" w:eastAsia="宋体" w:hAnsi="Times New Roman" w:cs="Times New Roman"/>
      <w:sz w:val="18"/>
      <w:szCs w:val="18"/>
    </w:rPr>
  </w:style>
  <w:style w:type="character" w:customStyle="1" w:styleId="Char16">
    <w:name w:val="正文文本 Char1"/>
    <w:uiPriority w:val="99"/>
    <w:rsid w:val="00985873"/>
    <w:rPr>
      <w:kern w:val="2"/>
      <w:sz w:val="21"/>
      <w:szCs w:val="22"/>
    </w:rPr>
  </w:style>
  <w:style w:type="character" w:customStyle="1" w:styleId="4CharChar">
    <w:name w:val="标题4 Char Char"/>
    <w:link w:val="42"/>
    <w:uiPriority w:val="99"/>
    <w:rsid w:val="00985873"/>
    <w:rPr>
      <w:rFonts w:ascii="Arial" w:hAnsi="Arial"/>
      <w:b/>
      <w:bCs/>
      <w:sz w:val="24"/>
      <w:szCs w:val="32"/>
      <w:lang w:bidi="ar-SA"/>
    </w:rPr>
  </w:style>
  <w:style w:type="character" w:customStyle="1" w:styleId="BalloonTextChar">
    <w:name w:val="Balloon Text Char"/>
    <w:uiPriority w:val="99"/>
    <w:rsid w:val="00985873"/>
    <w:rPr>
      <w:sz w:val="18"/>
      <w:lang w:bidi="ar-SA"/>
    </w:rPr>
  </w:style>
  <w:style w:type="character" w:customStyle="1" w:styleId="FooterChar">
    <w:name w:val="Footer Char"/>
    <w:uiPriority w:val="99"/>
    <w:rsid w:val="00985873"/>
    <w:rPr>
      <w:rFonts w:eastAsia="宋体"/>
      <w:kern w:val="2"/>
      <w:sz w:val="18"/>
      <w:szCs w:val="18"/>
      <w:lang w:val="en-US" w:eastAsia="zh-CN" w:bidi="ar-SA"/>
    </w:rPr>
  </w:style>
  <w:style w:type="character" w:customStyle="1" w:styleId="Style106">
    <w:name w:val="_Style 106"/>
    <w:qFormat/>
    <w:rsid w:val="00985873"/>
    <w:rPr>
      <w:i/>
      <w:iCs/>
      <w:color w:val="808080"/>
    </w:rPr>
  </w:style>
  <w:style w:type="character" w:customStyle="1" w:styleId="2Char">
    <w:name w:val="标题 2 Char"/>
    <w:link w:val="2"/>
    <w:uiPriority w:val="99"/>
    <w:rsid w:val="00985873"/>
    <w:rPr>
      <w:rFonts w:ascii="Arial" w:eastAsia="黑体" w:hAnsi="Arial"/>
      <w:b/>
      <w:bCs/>
      <w:kern w:val="2"/>
      <w:sz w:val="21"/>
      <w:szCs w:val="32"/>
      <w:lang w:bidi="ar-SA"/>
    </w:rPr>
  </w:style>
  <w:style w:type="character" w:customStyle="1" w:styleId="Char40">
    <w:name w:val="纯文本 Char4"/>
    <w:uiPriority w:val="99"/>
    <w:semiHidden/>
    <w:qFormat/>
    <w:rsid w:val="00985873"/>
    <w:rPr>
      <w:rFonts w:ascii="宋体" w:eastAsia="宋体" w:hAnsi="Courier New" w:cs="Courier New"/>
      <w:szCs w:val="21"/>
    </w:rPr>
  </w:style>
  <w:style w:type="character" w:customStyle="1" w:styleId="CharChar9">
    <w:name w:val="Char Char9"/>
    <w:uiPriority w:val="99"/>
    <w:rsid w:val="00985873"/>
    <w:rPr>
      <w:rFonts w:eastAsia="宋体"/>
      <w:b/>
      <w:bCs/>
      <w:kern w:val="44"/>
      <w:sz w:val="32"/>
      <w:szCs w:val="44"/>
      <w:lang w:val="en-US" w:eastAsia="zh-CN" w:bidi="ar-SA"/>
    </w:rPr>
  </w:style>
  <w:style w:type="character" w:customStyle="1" w:styleId="Style110">
    <w:name w:val="_Style 110"/>
    <w:qFormat/>
    <w:rsid w:val="00985873"/>
    <w:rPr>
      <w:b/>
      <w:bCs/>
      <w:smallCaps/>
      <w:color w:val="C0504D"/>
      <w:spacing w:val="5"/>
      <w:u w:val="single"/>
    </w:rPr>
  </w:style>
  <w:style w:type="character" w:customStyle="1" w:styleId="Charb">
    <w:name w:val="批注主题 Char"/>
    <w:link w:val="af2"/>
    <w:uiPriority w:val="99"/>
    <w:rsid w:val="00985873"/>
    <w:rPr>
      <w:b/>
      <w:bCs/>
      <w:kern w:val="2"/>
      <w:sz w:val="21"/>
      <w:szCs w:val="24"/>
      <w:lang w:bidi="ar-SA"/>
    </w:rPr>
  </w:style>
  <w:style w:type="character" w:customStyle="1" w:styleId="Char17">
    <w:name w:val="引用 Char1"/>
    <w:uiPriority w:val="99"/>
    <w:rsid w:val="00985873"/>
    <w:rPr>
      <w:rFonts w:ascii="Times New Roman" w:eastAsia="宋体" w:hAnsi="Times New Roman" w:cs="Times New Roman"/>
      <w:i/>
      <w:iCs/>
      <w:color w:val="000000"/>
      <w:szCs w:val="24"/>
    </w:rPr>
  </w:style>
  <w:style w:type="character" w:customStyle="1" w:styleId="Heading3Char">
    <w:name w:val="Heading 3 Char"/>
    <w:uiPriority w:val="99"/>
    <w:rsid w:val="00985873"/>
    <w:rPr>
      <w:rFonts w:cs="Times New Roman"/>
      <w:b/>
      <w:bCs/>
      <w:kern w:val="2"/>
      <w:sz w:val="32"/>
      <w:szCs w:val="32"/>
    </w:rPr>
  </w:style>
  <w:style w:type="character" w:customStyle="1" w:styleId="Char20">
    <w:name w:val="标题 Char2"/>
    <w:uiPriority w:val="99"/>
    <w:rsid w:val="00985873"/>
    <w:rPr>
      <w:rFonts w:ascii="Cambria" w:eastAsia="宋体" w:hAnsi="Cambria" w:cs="Times New Roman"/>
      <w:b/>
      <w:bCs/>
      <w:sz w:val="32"/>
      <w:szCs w:val="32"/>
    </w:rPr>
  </w:style>
  <w:style w:type="character" w:customStyle="1" w:styleId="CommentTextChar1">
    <w:name w:val="Comment Text Char1"/>
    <w:uiPriority w:val="99"/>
    <w:rsid w:val="00985873"/>
    <w:rPr>
      <w:sz w:val="24"/>
      <w:lang w:bidi="ar-SA"/>
    </w:rPr>
  </w:style>
  <w:style w:type="character" w:customStyle="1" w:styleId="HeaderChar">
    <w:name w:val="Header Char"/>
    <w:uiPriority w:val="99"/>
    <w:rsid w:val="00985873"/>
    <w:rPr>
      <w:rFonts w:eastAsia="宋体"/>
      <w:kern w:val="2"/>
      <w:sz w:val="18"/>
      <w:szCs w:val="18"/>
      <w:lang w:val="en-US" w:eastAsia="zh-CN" w:bidi="ar-SA"/>
    </w:rPr>
  </w:style>
  <w:style w:type="character" w:customStyle="1" w:styleId="Char0">
    <w:name w:val="正文文本 Char"/>
    <w:link w:val="a7"/>
    <w:uiPriority w:val="99"/>
    <w:rsid w:val="00985873"/>
    <w:rPr>
      <w:rFonts w:eastAsia="宋体"/>
      <w:kern w:val="2"/>
      <w:sz w:val="21"/>
      <w:szCs w:val="22"/>
      <w:lang w:val="en-US" w:eastAsia="zh-CN" w:bidi="ar-SA"/>
    </w:rPr>
  </w:style>
  <w:style w:type="character" w:customStyle="1" w:styleId="5Char">
    <w:name w:val="标题 5 Char"/>
    <w:link w:val="5"/>
    <w:uiPriority w:val="99"/>
    <w:rsid w:val="00985873"/>
    <w:rPr>
      <w:rFonts w:eastAsia="宋体"/>
      <w:b/>
      <w:bCs/>
      <w:kern w:val="2"/>
      <w:sz w:val="28"/>
      <w:szCs w:val="28"/>
      <w:lang w:val="en-US" w:eastAsia="zh-CN" w:bidi="ar-SA"/>
    </w:rPr>
  </w:style>
  <w:style w:type="character" w:customStyle="1" w:styleId="CommentSubjectChar">
    <w:name w:val="Comment Subject Char"/>
    <w:uiPriority w:val="99"/>
    <w:rsid w:val="00985873"/>
    <w:rPr>
      <w:b/>
      <w:sz w:val="24"/>
      <w:lang w:bidi="ar-SA"/>
    </w:rPr>
  </w:style>
  <w:style w:type="character" w:customStyle="1" w:styleId="CharChar18">
    <w:name w:val="Char Char18"/>
    <w:uiPriority w:val="99"/>
    <w:rsid w:val="00985873"/>
    <w:rPr>
      <w:rFonts w:ascii="Times New Roman" w:eastAsia="宋体" w:hAnsi="Times New Roman" w:cs="Times New Roman"/>
      <w:b/>
      <w:bCs/>
      <w:sz w:val="28"/>
      <w:szCs w:val="28"/>
    </w:rPr>
  </w:style>
  <w:style w:type="character" w:customStyle="1" w:styleId="5CharChar">
    <w:name w:val="标题5 Char Char"/>
    <w:link w:val="51"/>
    <w:uiPriority w:val="99"/>
    <w:rsid w:val="00985873"/>
    <w:rPr>
      <w:rFonts w:ascii="Arial" w:hAnsi="Arial"/>
      <w:b/>
      <w:bCs/>
      <w:sz w:val="24"/>
      <w:szCs w:val="32"/>
      <w:lang w:bidi="ar-SA"/>
    </w:rPr>
  </w:style>
  <w:style w:type="character" w:customStyle="1" w:styleId="CharChar19">
    <w:name w:val="Char Char19"/>
    <w:uiPriority w:val="99"/>
    <w:rsid w:val="00985873"/>
    <w:rPr>
      <w:rFonts w:ascii="Arial" w:eastAsia="宋体" w:hAnsi="Arial" w:cs="Times New Roman"/>
      <w:b/>
      <w:bCs/>
      <w:szCs w:val="28"/>
    </w:rPr>
  </w:style>
  <w:style w:type="character" w:customStyle="1" w:styleId="CharChar20">
    <w:name w:val="Char Char20"/>
    <w:uiPriority w:val="99"/>
    <w:rsid w:val="00985873"/>
    <w:rPr>
      <w:rFonts w:ascii="Times New Roman" w:eastAsia="宋体" w:hAnsi="Times New Roman" w:cs="Times New Roman"/>
      <w:b/>
      <w:bCs/>
      <w:sz w:val="24"/>
      <w:szCs w:val="32"/>
    </w:rPr>
  </w:style>
  <w:style w:type="character" w:customStyle="1" w:styleId="CharChar6">
    <w:name w:val="Char Char6"/>
    <w:uiPriority w:val="99"/>
    <w:rsid w:val="00985873"/>
    <w:rPr>
      <w:rFonts w:eastAsia="宋体"/>
      <w:b/>
      <w:bCs/>
      <w:kern w:val="44"/>
      <w:sz w:val="32"/>
      <w:szCs w:val="44"/>
      <w:lang w:val="en-US" w:eastAsia="zh-CN" w:bidi="ar-SA"/>
    </w:rPr>
  </w:style>
  <w:style w:type="character" w:customStyle="1" w:styleId="CharChar181">
    <w:name w:val="Char Char181"/>
    <w:uiPriority w:val="99"/>
    <w:rsid w:val="00985873"/>
    <w:rPr>
      <w:b/>
      <w:bCs/>
      <w:kern w:val="44"/>
      <w:sz w:val="44"/>
      <w:szCs w:val="44"/>
    </w:rPr>
  </w:style>
  <w:style w:type="character" w:customStyle="1" w:styleId="CharChar22">
    <w:name w:val="Char Char22"/>
    <w:uiPriority w:val="99"/>
    <w:rsid w:val="00985873"/>
    <w:rPr>
      <w:rFonts w:ascii="Times New Roman" w:eastAsia="宋体" w:hAnsi="Times New Roman" w:cs="Times New Roman"/>
      <w:b/>
      <w:bCs/>
      <w:kern w:val="44"/>
      <w:sz w:val="32"/>
      <w:szCs w:val="44"/>
    </w:rPr>
  </w:style>
  <w:style w:type="character" w:customStyle="1" w:styleId="Char">
    <w:name w:val="文档结构图 Char"/>
    <w:link w:val="a5"/>
    <w:uiPriority w:val="99"/>
    <w:rsid w:val="00985873"/>
    <w:rPr>
      <w:kern w:val="2"/>
      <w:sz w:val="21"/>
      <w:szCs w:val="24"/>
      <w:shd w:val="clear" w:color="auto" w:fill="000080"/>
      <w:lang w:bidi="ar-SA"/>
    </w:rPr>
  </w:style>
  <w:style w:type="character" w:customStyle="1" w:styleId="Heading5Char">
    <w:name w:val="Heading 5 Char"/>
    <w:uiPriority w:val="99"/>
    <w:rsid w:val="00985873"/>
    <w:rPr>
      <w:rFonts w:eastAsia="宋体"/>
      <w:b/>
      <w:bCs/>
      <w:kern w:val="2"/>
      <w:sz w:val="28"/>
      <w:szCs w:val="28"/>
      <w:lang w:val="en-US" w:eastAsia="zh-CN" w:bidi="ar-SA"/>
    </w:rPr>
  </w:style>
  <w:style w:type="character" w:customStyle="1" w:styleId="Heading4Char">
    <w:name w:val="Heading 4 Char"/>
    <w:uiPriority w:val="99"/>
    <w:rsid w:val="00985873"/>
    <w:rPr>
      <w:rFonts w:ascii="Arial" w:eastAsia="宋体" w:hAnsi="Arial"/>
      <w:b/>
      <w:bCs/>
      <w:kern w:val="2"/>
      <w:sz w:val="21"/>
      <w:szCs w:val="28"/>
      <w:lang w:val="en-US" w:eastAsia="zh-CN" w:bidi="ar-SA"/>
    </w:rPr>
  </w:style>
  <w:style w:type="character" w:customStyle="1" w:styleId="Char18">
    <w:name w:val="批注文字 Char1"/>
    <w:uiPriority w:val="99"/>
    <w:rsid w:val="00985873"/>
    <w:rPr>
      <w:rFonts w:ascii="Times New Roman" w:eastAsia="宋体" w:hAnsi="Times New Roman" w:cs="Times New Roman"/>
      <w:szCs w:val="24"/>
    </w:rPr>
  </w:style>
  <w:style w:type="character" w:customStyle="1" w:styleId="4Char">
    <w:name w:val="标题 4 Char"/>
    <w:link w:val="4"/>
    <w:uiPriority w:val="99"/>
    <w:rsid w:val="00985873"/>
    <w:rPr>
      <w:rFonts w:ascii="Arial" w:eastAsia="宋体" w:hAnsi="Arial"/>
      <w:b/>
      <w:bCs/>
      <w:kern w:val="2"/>
      <w:sz w:val="21"/>
      <w:szCs w:val="28"/>
      <w:lang w:val="en-US" w:eastAsia="zh-CN" w:bidi="ar-SA"/>
    </w:rPr>
  </w:style>
  <w:style w:type="character" w:customStyle="1" w:styleId="DocumentMapChar">
    <w:name w:val="Document Map Char"/>
    <w:uiPriority w:val="99"/>
    <w:rsid w:val="00985873"/>
    <w:rPr>
      <w:rFonts w:eastAsia="宋体"/>
      <w:kern w:val="2"/>
      <w:sz w:val="21"/>
      <w:szCs w:val="24"/>
      <w:lang w:val="en-US" w:eastAsia="zh-CN" w:bidi="ar-SA"/>
    </w:rPr>
  </w:style>
  <w:style w:type="character" w:customStyle="1" w:styleId="BodyTextIndent2Char">
    <w:name w:val="Body Text Indent 2 Char"/>
    <w:uiPriority w:val="99"/>
    <w:rsid w:val="00985873"/>
    <w:rPr>
      <w:rFonts w:eastAsia="宋体"/>
      <w:kern w:val="2"/>
      <w:sz w:val="21"/>
      <w:szCs w:val="24"/>
      <w:lang w:val="en-US" w:eastAsia="zh-CN" w:bidi="ar-SA"/>
    </w:rPr>
  </w:style>
  <w:style w:type="character" w:customStyle="1" w:styleId="Char19">
    <w:name w:val="标题 Char1"/>
    <w:uiPriority w:val="99"/>
    <w:rsid w:val="00985873"/>
    <w:rPr>
      <w:rFonts w:ascii="Cambria" w:eastAsia="宋体" w:hAnsi="Cambria" w:cs="Times New Roman"/>
      <w:b/>
      <w:bCs/>
      <w:sz w:val="32"/>
      <w:szCs w:val="32"/>
    </w:rPr>
  </w:style>
  <w:style w:type="character" w:customStyle="1" w:styleId="1Char">
    <w:name w:val="标题 1 Char"/>
    <w:link w:val="1"/>
    <w:uiPriority w:val="99"/>
    <w:rsid w:val="00985873"/>
    <w:rPr>
      <w:rFonts w:eastAsia="黑体"/>
      <w:b/>
      <w:bCs/>
      <w:kern w:val="44"/>
      <w:sz w:val="32"/>
      <w:szCs w:val="44"/>
      <w:lang w:bidi="ar-SA"/>
    </w:rPr>
  </w:style>
  <w:style w:type="character" w:customStyle="1" w:styleId="CharChar23">
    <w:name w:val="Char Char23"/>
    <w:uiPriority w:val="99"/>
    <w:rsid w:val="00985873"/>
    <w:rPr>
      <w:rFonts w:eastAsia="宋体"/>
      <w:b/>
      <w:bCs/>
      <w:kern w:val="44"/>
      <w:sz w:val="32"/>
      <w:szCs w:val="44"/>
      <w:lang w:val="en-US" w:eastAsia="zh-CN" w:bidi="ar-SA"/>
    </w:rPr>
  </w:style>
  <w:style w:type="character" w:customStyle="1" w:styleId="Style137">
    <w:name w:val="_Style 137"/>
    <w:qFormat/>
    <w:rsid w:val="00985873"/>
    <w:rPr>
      <w:smallCaps/>
      <w:color w:val="C0504D"/>
      <w:u w:val="single"/>
    </w:rPr>
  </w:style>
  <w:style w:type="character" w:customStyle="1" w:styleId="bdsmore2">
    <w:name w:val="bds_more2"/>
    <w:basedOn w:val="a0"/>
    <w:rsid w:val="00985873"/>
    <w:rPr>
      <w:rFonts w:ascii="宋体" w:eastAsia="宋体" w:hAnsi="宋体" w:cs="宋体" w:hint="eastAsia"/>
    </w:rPr>
  </w:style>
  <w:style w:type="character" w:customStyle="1" w:styleId="Char3">
    <w:name w:val="纯文本 Char"/>
    <w:link w:val="a9"/>
    <w:rsid w:val="00985873"/>
    <w:rPr>
      <w:rFonts w:ascii="宋体" w:eastAsia="宋体" w:hAnsi="Courier New"/>
      <w:kern w:val="2"/>
      <w:sz w:val="21"/>
      <w:szCs w:val="24"/>
      <w:lang w:val="en-US" w:eastAsia="zh-CN" w:bidi="ar-SA"/>
    </w:rPr>
  </w:style>
  <w:style w:type="character" w:customStyle="1" w:styleId="textcontents">
    <w:name w:val="textcontents"/>
    <w:uiPriority w:val="99"/>
    <w:rsid w:val="00985873"/>
    <w:rPr>
      <w:rFonts w:cs="Times New Roman"/>
    </w:rPr>
  </w:style>
  <w:style w:type="character" w:customStyle="1" w:styleId="Char6">
    <w:name w:val="页脚 Char"/>
    <w:link w:val="ac"/>
    <w:uiPriority w:val="99"/>
    <w:rsid w:val="00985873"/>
    <w:rPr>
      <w:kern w:val="2"/>
      <w:sz w:val="18"/>
      <w:szCs w:val="18"/>
      <w:lang w:bidi="ar-SA"/>
    </w:rPr>
  </w:style>
  <w:style w:type="character" w:customStyle="1" w:styleId="Char1a">
    <w:name w:val="纯文本 Char1"/>
    <w:uiPriority w:val="99"/>
    <w:rsid w:val="00985873"/>
    <w:rPr>
      <w:rFonts w:ascii="宋体" w:eastAsia="宋体" w:hAnsi="Courier New" w:cs="Courier New"/>
      <w:szCs w:val="21"/>
    </w:rPr>
  </w:style>
  <w:style w:type="character" w:customStyle="1" w:styleId="TitleChar">
    <w:name w:val="Title Char"/>
    <w:uiPriority w:val="99"/>
    <w:rsid w:val="00985873"/>
    <w:rPr>
      <w:rFonts w:ascii="Cambria" w:hAnsi="Cambria"/>
      <w:b/>
      <w:sz w:val="32"/>
      <w:lang w:bidi="ar-SA"/>
    </w:rPr>
  </w:style>
  <w:style w:type="character" w:customStyle="1" w:styleId="Style144">
    <w:name w:val="_Style 144"/>
    <w:qFormat/>
    <w:rsid w:val="00985873"/>
    <w:rPr>
      <w:b/>
      <w:bCs/>
      <w:smallCaps/>
      <w:spacing w:val="5"/>
    </w:rPr>
  </w:style>
  <w:style w:type="character" w:customStyle="1" w:styleId="CharChar21">
    <w:name w:val="Char Char21"/>
    <w:uiPriority w:val="99"/>
    <w:rsid w:val="00985873"/>
    <w:rPr>
      <w:rFonts w:ascii="Arial" w:eastAsia="黑体" w:hAnsi="Arial" w:cs="Times New Roman"/>
      <w:b/>
      <w:bCs/>
      <w:sz w:val="32"/>
      <w:szCs w:val="32"/>
    </w:rPr>
  </w:style>
  <w:style w:type="character" w:customStyle="1" w:styleId="2Char0">
    <w:name w:val="正文文本缩进 2 Char"/>
    <w:link w:val="20"/>
    <w:uiPriority w:val="99"/>
    <w:rsid w:val="00985873"/>
    <w:rPr>
      <w:kern w:val="2"/>
      <w:sz w:val="21"/>
      <w:szCs w:val="24"/>
      <w:lang w:bidi="ar-SA"/>
    </w:rPr>
  </w:style>
  <w:style w:type="character" w:customStyle="1" w:styleId="Char7">
    <w:name w:val="页眉 Char"/>
    <w:link w:val="ad"/>
    <w:uiPriority w:val="99"/>
    <w:rsid w:val="00985873"/>
    <w:rPr>
      <w:kern w:val="2"/>
      <w:sz w:val="18"/>
      <w:szCs w:val="18"/>
      <w:lang w:bidi="ar-SA"/>
    </w:rPr>
  </w:style>
  <w:style w:type="character" w:customStyle="1" w:styleId="Char2">
    <w:name w:val="批注文字 Char2"/>
    <w:link w:val="a6"/>
    <w:rsid w:val="00985873"/>
    <w:rPr>
      <w:rFonts w:eastAsia="宋体"/>
      <w:kern w:val="2"/>
      <w:sz w:val="21"/>
      <w:szCs w:val="24"/>
      <w:lang w:val="en-US" w:eastAsia="zh-CN" w:bidi="ar-SA"/>
    </w:rPr>
  </w:style>
  <w:style w:type="character" w:customStyle="1" w:styleId="CharChar">
    <w:name w:val="批注文字 Char Char"/>
    <w:uiPriority w:val="99"/>
    <w:rsid w:val="00985873"/>
    <w:rPr>
      <w:rFonts w:ascii="宋体" w:eastAsia="宋体" w:hAnsi="Times New Roman" w:cs="Times New Roman"/>
      <w:sz w:val="28"/>
      <w:szCs w:val="20"/>
    </w:rPr>
  </w:style>
  <w:style w:type="character" w:customStyle="1" w:styleId="DateChar">
    <w:name w:val="Date Char"/>
    <w:uiPriority w:val="99"/>
    <w:rsid w:val="00985873"/>
    <w:rPr>
      <w:rFonts w:eastAsia="宋体"/>
      <w:kern w:val="2"/>
      <w:sz w:val="21"/>
      <w:szCs w:val="24"/>
      <w:lang w:val="en-US" w:eastAsia="zh-CN" w:bidi="ar-SA"/>
    </w:rPr>
  </w:style>
  <w:style w:type="character" w:customStyle="1" w:styleId="bdsmore3">
    <w:name w:val="bds_more3"/>
    <w:basedOn w:val="a0"/>
    <w:rsid w:val="00985873"/>
  </w:style>
  <w:style w:type="character" w:customStyle="1" w:styleId="bdsmore4">
    <w:name w:val="bds_more4"/>
    <w:basedOn w:val="a0"/>
    <w:rsid w:val="00985873"/>
  </w:style>
  <w:style w:type="character" w:customStyle="1" w:styleId="bdsnopic">
    <w:name w:val="bds_nopic"/>
    <w:basedOn w:val="a0"/>
    <w:rsid w:val="00985873"/>
  </w:style>
  <w:style w:type="character" w:customStyle="1" w:styleId="bdsnopic1">
    <w:name w:val="bds_nopic1"/>
    <w:basedOn w:val="a0"/>
    <w:rsid w:val="00985873"/>
  </w:style>
  <w:style w:type="character" w:customStyle="1" w:styleId="bdsnopic2">
    <w:name w:val="bds_nopic2"/>
    <w:basedOn w:val="a0"/>
    <w:rsid w:val="00985873"/>
  </w:style>
  <w:style w:type="character" w:customStyle="1" w:styleId="layui-layer-tabnow">
    <w:name w:val="layui-layer-tabnow"/>
    <w:basedOn w:val="a0"/>
    <w:rsid w:val="00985873"/>
    <w:rPr>
      <w:bdr w:val="single" w:sz="6" w:space="0" w:color="CCCCCC"/>
      <w:shd w:val="clear" w:color="auto" w:fill="FFFFFF"/>
    </w:rPr>
  </w:style>
  <w:style w:type="character" w:customStyle="1" w:styleId="first-child">
    <w:name w:val="first-child"/>
    <w:basedOn w:val="a0"/>
    <w:rsid w:val="00985873"/>
    <w:rPr>
      <w:bdr w:val="none" w:sz="0" w:space="0" w:color="auto"/>
    </w:rPr>
  </w:style>
  <w:style w:type="character" w:customStyle="1" w:styleId="17">
    <w:name w:val="书籍标题1"/>
    <w:uiPriority w:val="99"/>
    <w:rsid w:val="0024410B"/>
    <w:rPr>
      <w:b/>
      <w:bCs/>
      <w:smallCaps/>
      <w:spacing w:val="5"/>
    </w:rPr>
  </w:style>
  <w:style w:type="character" w:customStyle="1" w:styleId="7Char">
    <w:name w:val="标题 7 Char"/>
    <w:link w:val="7"/>
    <w:uiPriority w:val="9"/>
    <w:rsid w:val="0024410B"/>
    <w:rPr>
      <w:rFonts w:ascii="Calibri" w:hAnsi="Calibri"/>
      <w:b/>
      <w:bCs/>
      <w:kern w:val="2"/>
      <w:sz w:val="24"/>
      <w:szCs w:val="24"/>
    </w:rPr>
  </w:style>
  <w:style w:type="character" w:customStyle="1" w:styleId="8Char">
    <w:name w:val="标题 8 Char"/>
    <w:link w:val="8"/>
    <w:uiPriority w:val="9"/>
    <w:rsid w:val="0024410B"/>
    <w:rPr>
      <w:rFonts w:ascii="Cambria" w:hAnsi="Cambria"/>
      <w:kern w:val="2"/>
      <w:sz w:val="24"/>
      <w:szCs w:val="24"/>
    </w:rPr>
  </w:style>
  <w:style w:type="character" w:customStyle="1" w:styleId="Char00">
    <w:name w:val="标题 Char_0"/>
    <w:link w:val="00"/>
    <w:rsid w:val="0024410B"/>
    <w:rPr>
      <w:rFonts w:ascii="Cambria" w:hAnsi="Cambria"/>
      <w:b/>
      <w:bCs/>
      <w:kern w:val="2"/>
      <w:sz w:val="32"/>
      <w:szCs w:val="32"/>
      <w:lang w:val="en-US" w:eastAsia="zh-CN"/>
    </w:rPr>
  </w:style>
  <w:style w:type="character" w:customStyle="1" w:styleId="18">
    <w:name w:val="明显强调1"/>
    <w:uiPriority w:val="99"/>
    <w:rsid w:val="0024410B"/>
    <w:rPr>
      <w:b/>
      <w:bCs/>
      <w:i/>
      <w:iCs/>
      <w:color w:val="4F81BD"/>
    </w:rPr>
  </w:style>
  <w:style w:type="character" w:customStyle="1" w:styleId="Char8">
    <w:name w:val="副标题 Char"/>
    <w:link w:val="ae"/>
    <w:uiPriority w:val="11"/>
    <w:rsid w:val="0024410B"/>
    <w:rPr>
      <w:rFonts w:ascii="Cambria" w:hAnsi="Cambria"/>
      <w:b/>
      <w:bCs/>
      <w:kern w:val="28"/>
      <w:sz w:val="32"/>
      <w:szCs w:val="32"/>
    </w:rPr>
  </w:style>
  <w:style w:type="character" w:customStyle="1" w:styleId="19">
    <w:name w:val="明显参考1"/>
    <w:uiPriority w:val="99"/>
    <w:rsid w:val="0024410B"/>
    <w:rPr>
      <w:b/>
      <w:bCs/>
      <w:smallCaps/>
      <w:color w:val="auto"/>
      <w:spacing w:val="5"/>
      <w:u w:val="single"/>
    </w:rPr>
  </w:style>
  <w:style w:type="character" w:customStyle="1" w:styleId="1a">
    <w:name w:val="不明显强调1"/>
    <w:uiPriority w:val="99"/>
    <w:rsid w:val="0024410B"/>
    <w:rPr>
      <w:i/>
      <w:iCs/>
      <w:color w:val="808080"/>
    </w:rPr>
  </w:style>
  <w:style w:type="character" w:styleId="afe">
    <w:name w:val="Intense Emphasis"/>
    <w:qFormat/>
    <w:rsid w:val="0024410B"/>
    <w:rPr>
      <w:b/>
      <w:bCs/>
      <w:i/>
      <w:iCs/>
      <w:color w:val="4F81BD"/>
    </w:rPr>
  </w:style>
  <w:style w:type="character" w:styleId="aff">
    <w:name w:val="Subtle Reference"/>
    <w:qFormat/>
    <w:rsid w:val="0024410B"/>
    <w:rPr>
      <w:smallCaps/>
      <w:color w:val="C0504D"/>
      <w:u w:val="single"/>
    </w:rPr>
  </w:style>
  <w:style w:type="character" w:styleId="aff0">
    <w:name w:val="Book Title"/>
    <w:qFormat/>
    <w:rsid w:val="0024410B"/>
    <w:rPr>
      <w:b/>
      <w:bCs/>
      <w:smallCaps/>
      <w:spacing w:val="5"/>
    </w:rPr>
  </w:style>
  <w:style w:type="character" w:customStyle="1" w:styleId="1b">
    <w:name w:val="不明显参考1"/>
    <w:uiPriority w:val="99"/>
    <w:rsid w:val="0024410B"/>
    <w:rPr>
      <w:smallCaps/>
      <w:color w:val="auto"/>
      <w:u w:val="single"/>
    </w:rPr>
  </w:style>
  <w:style w:type="character" w:styleId="aff1">
    <w:name w:val="Subtle Emphasis"/>
    <w:qFormat/>
    <w:rsid w:val="0024410B"/>
    <w:rPr>
      <w:i/>
      <w:iCs/>
      <w:color w:val="808080"/>
    </w:rPr>
  </w:style>
  <w:style w:type="character" w:customStyle="1" w:styleId="9Char">
    <w:name w:val="标题 9 Char"/>
    <w:link w:val="9"/>
    <w:uiPriority w:val="9"/>
    <w:rsid w:val="0024410B"/>
    <w:rPr>
      <w:rFonts w:ascii="Cambria" w:hAnsi="Cambria"/>
      <w:kern w:val="2"/>
      <w:sz w:val="21"/>
      <w:szCs w:val="21"/>
    </w:rPr>
  </w:style>
  <w:style w:type="character" w:customStyle="1" w:styleId="6Char">
    <w:name w:val="标题 6 Char"/>
    <w:link w:val="6"/>
    <w:uiPriority w:val="9"/>
    <w:rsid w:val="0024410B"/>
    <w:rPr>
      <w:rFonts w:ascii="Cambria" w:hAnsi="Cambria"/>
      <w:b/>
      <w:bCs/>
      <w:kern w:val="2"/>
      <w:sz w:val="24"/>
      <w:szCs w:val="24"/>
    </w:rPr>
  </w:style>
  <w:style w:type="character" w:styleId="aff2">
    <w:name w:val="Intense Reference"/>
    <w:qFormat/>
    <w:rsid w:val="0024410B"/>
    <w:rPr>
      <w:b/>
      <w:bCs/>
      <w:smallCaps/>
      <w:color w:val="C0504D"/>
      <w:spacing w:val="5"/>
      <w:u w:val="single"/>
    </w:rPr>
  </w:style>
  <w:style w:type="paragraph" w:customStyle="1" w:styleId="22">
    <w:name w:val="正文2"/>
    <w:qFormat/>
    <w:rsid w:val="0024410B"/>
    <w:rPr>
      <w:rFonts w:eastAsia="Times New Roman"/>
      <w:sz w:val="24"/>
      <w:szCs w:val="24"/>
    </w:rPr>
  </w:style>
  <w:style w:type="paragraph" w:customStyle="1" w:styleId="00">
    <w:name w:val="标题_0"/>
    <w:basedOn w:val="0"/>
    <w:next w:val="0"/>
    <w:link w:val="Char00"/>
    <w:qFormat/>
    <w:rsid w:val="0024410B"/>
    <w:pPr>
      <w:spacing w:before="240" w:after="60"/>
      <w:jc w:val="center"/>
      <w:outlineLvl w:val="0"/>
    </w:pPr>
    <w:rPr>
      <w:rFonts w:ascii="Cambria" w:hAnsi="Cambria"/>
      <w:b/>
      <w:bCs/>
      <w:sz w:val="32"/>
      <w:szCs w:val="32"/>
    </w:rPr>
  </w:style>
  <w:style w:type="paragraph" w:customStyle="1" w:styleId="TOC1">
    <w:name w:val="TOC 标题1"/>
    <w:basedOn w:val="1"/>
    <w:next w:val="a"/>
    <w:uiPriority w:val="99"/>
    <w:rsid w:val="0024410B"/>
    <w:pPr>
      <w:spacing w:before="340" w:after="330" w:line="576" w:lineRule="auto"/>
      <w:outlineLvl w:val="9"/>
    </w:pPr>
    <w:rPr>
      <w:rFonts w:ascii="Calibri" w:hAnsi="Calibri" w:cs="Calibri"/>
      <w:sz w:val="44"/>
      <w:lang w:val="zh-CN"/>
    </w:rPr>
  </w:style>
  <w:style w:type="paragraph" w:customStyle="1" w:styleId="1c">
    <w:name w:val="修订1"/>
    <w:uiPriority w:val="99"/>
    <w:rsid w:val="0024410B"/>
    <w:rPr>
      <w:kern w:val="2"/>
      <w:sz w:val="21"/>
      <w:szCs w:val="21"/>
    </w:rPr>
  </w:style>
  <w:style w:type="paragraph" w:styleId="TOC">
    <w:name w:val="TOC Heading"/>
    <w:basedOn w:val="1"/>
    <w:next w:val="a"/>
    <w:qFormat/>
    <w:rsid w:val="0024410B"/>
    <w:pPr>
      <w:spacing w:before="340" w:after="330" w:line="576" w:lineRule="auto"/>
      <w:outlineLvl w:val="9"/>
    </w:pPr>
    <w:rPr>
      <w:rFonts w:ascii="Calibri" w:hAnsi="Calibri"/>
      <w:sz w:val="44"/>
    </w:rPr>
  </w:style>
  <w:style w:type="paragraph" w:customStyle="1" w:styleId="23">
    <w:name w:val="列出段落2"/>
    <w:basedOn w:val="a"/>
    <w:uiPriority w:val="99"/>
    <w:rsid w:val="0024410B"/>
    <w:pPr>
      <w:ind w:firstLineChars="200" w:firstLine="420"/>
    </w:pPr>
    <w:rPr>
      <w:rFonts w:ascii="Calibri" w:hAnsi="Calibri" w:cs="Calibri"/>
      <w:szCs w:val="21"/>
    </w:rPr>
  </w:style>
  <w:style w:type="paragraph" w:styleId="aff3">
    <w:name w:val="Revision"/>
    <w:uiPriority w:val="99"/>
    <w:rsid w:val="0024410B"/>
    <w:rPr>
      <w:kern w:val="2"/>
      <w:sz w:val="21"/>
      <w:szCs w:val="24"/>
    </w:rPr>
  </w:style>
  <w:style w:type="paragraph" w:customStyle="1" w:styleId="110">
    <w:name w:val="无间隔11"/>
    <w:uiPriority w:val="99"/>
    <w:rsid w:val="0024410B"/>
    <w:pPr>
      <w:widowControl w:val="0"/>
      <w:jc w:val="both"/>
    </w:pPr>
    <w:rPr>
      <w:kern w:val="2"/>
      <w:sz w:val="21"/>
      <w:szCs w:val="21"/>
    </w:rPr>
  </w:style>
  <w:style w:type="paragraph" w:customStyle="1" w:styleId="1d">
    <w:name w:val="引用1"/>
    <w:basedOn w:val="a"/>
    <w:next w:val="a"/>
    <w:uiPriority w:val="99"/>
    <w:rsid w:val="0024410B"/>
    <w:rPr>
      <w:i/>
      <w:iCs/>
      <w:color w:val="000000"/>
      <w:kern w:val="0"/>
      <w:sz w:val="20"/>
      <w:szCs w:val="20"/>
    </w:rPr>
  </w:style>
  <w:style w:type="paragraph" w:customStyle="1" w:styleId="1e">
    <w:name w:val="明显引用1"/>
    <w:basedOn w:val="a"/>
    <w:next w:val="a"/>
    <w:uiPriority w:val="99"/>
    <w:rsid w:val="0024410B"/>
    <w:pPr>
      <w:pBdr>
        <w:bottom w:val="single" w:sz="4" w:space="4" w:color="4F81BD"/>
      </w:pBdr>
      <w:spacing w:before="200" w:after="280"/>
      <w:ind w:left="936" w:right="936"/>
    </w:pPr>
    <w:rPr>
      <w:b/>
      <w:bCs/>
      <w:i/>
      <w:iCs/>
      <w:color w:val="4F81BD"/>
      <w:kern w:val="0"/>
      <w:sz w:val="20"/>
      <w:szCs w:val="20"/>
    </w:rPr>
  </w:style>
  <w:style w:type="character" w:customStyle="1" w:styleId="101">
    <w:name w:val="10"/>
    <w:rsid w:val="00293D00"/>
    <w:rPr>
      <w:rFonts w:ascii="Times New Roman" w:hAnsi="Times New Roman" w:cs="Times New Roman" w:hint="default"/>
      <w:lang w:val="en-US" w:eastAsia="zh-CN" w:bidi="ar-SA"/>
    </w:rPr>
  </w:style>
  <w:style w:type="paragraph" w:customStyle="1" w:styleId="301">
    <w:name w:val="正文_3_0"/>
    <w:basedOn w:val="31"/>
    <w:next w:val="24"/>
    <w:rsid w:val="00293D00"/>
    <w:rPr>
      <w:szCs w:val="21"/>
    </w:rPr>
  </w:style>
  <w:style w:type="paragraph" w:styleId="24">
    <w:name w:val="Body Text First Indent 2"/>
    <w:basedOn w:val="a8"/>
    <w:link w:val="2Char1"/>
    <w:rsid w:val="00293D00"/>
    <w:pPr>
      <w:spacing w:before="0" w:after="120" w:line="240" w:lineRule="auto"/>
      <w:ind w:leftChars="200" w:left="420" w:firstLineChars="200" w:firstLine="420"/>
    </w:pPr>
    <w:rPr>
      <w:rFonts w:ascii="Times New Roman" w:hAnsi="Times New Roman"/>
      <w:szCs w:val="24"/>
    </w:rPr>
  </w:style>
  <w:style w:type="character" w:customStyle="1" w:styleId="2Char1">
    <w:name w:val="正文首行缩进 2 Char"/>
    <w:basedOn w:val="Char1"/>
    <w:link w:val="24"/>
    <w:rsid w:val="00293D00"/>
    <w:rPr>
      <w:rFonts w:ascii="宋体" w:hAnsi="宋体"/>
      <w:kern w:val="2"/>
      <w:sz w:val="21"/>
      <w:szCs w:val="24"/>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gxzfcg.gov.cn"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cgp.gov.cn"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341711-9B50-48C0-B5CB-FE6061D27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TotalTime>
  <Pages>128</Pages>
  <Words>15358</Words>
  <Characters>87546</Characters>
  <Application>Microsoft Office Word</Application>
  <DocSecurity>0</DocSecurity>
  <Lines>729</Lines>
  <Paragraphs>205</Paragraphs>
  <ScaleCrop>false</ScaleCrop>
  <Company>微软中国</Company>
  <LinksUpToDate>false</LinksUpToDate>
  <CharactersWithSpaces>102699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广西壮族自治区房屋建筑和市政工程施工电子招标文件范本（2015年版）</dc:title>
  <dc:creator>微软用户</dc:creator>
  <cp:lastModifiedBy>NTKO</cp:lastModifiedBy>
  <cp:revision>191</cp:revision>
  <cp:lastPrinted>2021-03-03T11:20:00Z</cp:lastPrinted>
  <dcterms:created xsi:type="dcterms:W3CDTF">2020-07-23T12:44:00Z</dcterms:created>
  <dcterms:modified xsi:type="dcterms:W3CDTF">2021-03-05T07:38:00Z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