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AD1" w:rsidRDefault="00EC1AD1" w:rsidP="00EC1AD1">
      <w:pPr>
        <w:pStyle w:val="3"/>
        <w:spacing w:line="360" w:lineRule="auto"/>
        <w:rPr>
          <w:rFonts w:cs="宋体"/>
          <w:sz w:val="24"/>
        </w:rPr>
      </w:pPr>
      <w:r>
        <w:rPr>
          <w:rFonts w:hint="eastAsia"/>
          <w:b/>
          <w:bCs w:val="0"/>
          <w:kern w:val="2"/>
          <w:sz w:val="28"/>
          <w:szCs w:val="28"/>
        </w:rPr>
        <w:t>广西中信恒泰工程顾问有限公司</w:t>
      </w:r>
      <w:r w:rsidRPr="00A51DB8">
        <w:rPr>
          <w:b/>
          <w:bCs w:val="0"/>
          <w:kern w:val="2"/>
          <w:sz w:val="28"/>
          <w:szCs w:val="28"/>
        </w:rPr>
        <w:t>田阳县2020年高标准农</w:t>
      </w:r>
      <w:r w:rsidRPr="00CF0F75">
        <w:rPr>
          <w:b/>
          <w:bCs w:val="0"/>
          <w:color w:val="000000"/>
          <w:kern w:val="2"/>
          <w:sz w:val="28"/>
          <w:szCs w:val="28"/>
        </w:rPr>
        <w:t>田建设项目勘测设计服务</w:t>
      </w:r>
      <w:r w:rsidRPr="00CF0F75">
        <w:rPr>
          <w:rFonts w:hint="eastAsia"/>
          <w:b/>
          <w:bCs w:val="0"/>
          <w:color w:val="000000"/>
          <w:kern w:val="2"/>
          <w:sz w:val="28"/>
          <w:szCs w:val="28"/>
        </w:rPr>
        <w:t>（项目编号：BSZC2020-J3-210096-GXZX）竞争性谈</w:t>
      </w:r>
      <w:r>
        <w:rPr>
          <w:rFonts w:hint="eastAsia"/>
          <w:b/>
          <w:bCs w:val="0"/>
          <w:kern w:val="2"/>
          <w:sz w:val="28"/>
          <w:szCs w:val="28"/>
        </w:rPr>
        <w:t>判公告</w:t>
      </w:r>
    </w:p>
    <w:p w:rsidR="00EC1AD1" w:rsidRDefault="00EC1AD1" w:rsidP="00EC1AD1">
      <w:pPr>
        <w:autoSpaceDE w:val="0"/>
        <w:autoSpaceDN w:val="0"/>
        <w:spacing w:line="400" w:lineRule="exact"/>
        <w:ind w:firstLineChars="225" w:firstLine="473"/>
        <w:rPr>
          <w:rFonts w:ascii="宋体" w:hAnsi="宋体" w:cs="宋体"/>
          <w:szCs w:val="21"/>
        </w:rPr>
      </w:pPr>
    </w:p>
    <w:p w:rsidR="008C74DB" w:rsidRDefault="008C74DB" w:rsidP="008C74DB">
      <w:pPr>
        <w:autoSpaceDE w:val="0"/>
        <w:autoSpaceDN w:val="0"/>
        <w:spacing w:line="400" w:lineRule="exact"/>
        <w:ind w:firstLineChars="225" w:firstLine="473"/>
        <w:rPr>
          <w:rFonts w:ascii="宋体" w:hAnsi="宋体" w:cs="宋体" w:hint="eastAsia"/>
          <w:kern w:val="0"/>
          <w:szCs w:val="21"/>
        </w:rPr>
      </w:pPr>
      <w:r>
        <w:rPr>
          <w:rFonts w:ascii="宋体" w:hAnsi="宋体" w:cs="宋体" w:hint="eastAsia"/>
          <w:szCs w:val="21"/>
        </w:rPr>
        <w:t>广西中信恒泰工程顾问有限公司受</w:t>
      </w:r>
      <w:r w:rsidRPr="00A51DB8">
        <w:rPr>
          <w:rFonts w:ascii="宋体" w:hAnsi="宋体" w:cs="宋体" w:hint="eastAsia"/>
          <w:szCs w:val="21"/>
        </w:rPr>
        <w:t>田阳县农业农村局</w:t>
      </w:r>
      <w:r>
        <w:rPr>
          <w:rFonts w:ascii="宋体" w:hAnsi="宋体" w:cs="宋体" w:hint="eastAsia"/>
          <w:szCs w:val="21"/>
        </w:rPr>
        <w:t>委托，根据《中华人民共和国政府采购法》、《政府采购非招标采购方式管理办法》等有关规定，现对《</w:t>
      </w:r>
      <w:r w:rsidRPr="00A51DB8">
        <w:rPr>
          <w:rFonts w:ascii="宋体" w:hAnsi="宋体" w:cs="宋体"/>
          <w:szCs w:val="21"/>
        </w:rPr>
        <w:t>田阳县2020年高标准农田建设项目勘测设计服务</w:t>
      </w:r>
      <w:r>
        <w:rPr>
          <w:rFonts w:ascii="宋体" w:hAnsi="宋体" w:cs="宋体" w:hint="eastAsia"/>
          <w:szCs w:val="21"/>
        </w:rPr>
        <w:t>》进行竞争性谈判采购,现将有关事项</w:t>
      </w:r>
      <w:r w:rsidRPr="00A51DB8">
        <w:rPr>
          <w:rFonts w:ascii="宋体" w:hAnsi="宋体" w:cs="宋体" w:hint="eastAsia"/>
          <w:szCs w:val="21"/>
        </w:rPr>
        <w:t>公告</w:t>
      </w:r>
      <w:r>
        <w:rPr>
          <w:rFonts w:ascii="宋体" w:hAnsi="宋体" w:cs="宋体" w:hint="eastAsia"/>
          <w:szCs w:val="21"/>
        </w:rPr>
        <w:t>如下：</w:t>
      </w:r>
    </w:p>
    <w:p w:rsidR="008C74DB" w:rsidRDefault="008C74DB" w:rsidP="008C74DB">
      <w:pPr>
        <w:spacing w:line="400" w:lineRule="exact"/>
        <w:ind w:firstLineChars="200" w:firstLine="422"/>
        <w:rPr>
          <w:rFonts w:ascii="宋体" w:hAnsi="宋体" w:cs="宋体" w:hint="eastAsia"/>
          <w:kern w:val="0"/>
          <w:szCs w:val="21"/>
        </w:rPr>
      </w:pPr>
      <w:r>
        <w:rPr>
          <w:rFonts w:ascii="宋体" w:hAnsi="宋体" w:cs="宋体" w:hint="eastAsia"/>
          <w:b/>
          <w:szCs w:val="21"/>
        </w:rPr>
        <w:t>一、项目名称：</w:t>
      </w:r>
      <w:r w:rsidRPr="00B146A9">
        <w:rPr>
          <w:rFonts w:ascii="宋体" w:hAnsi="宋体" w:cs="宋体"/>
          <w:szCs w:val="21"/>
        </w:rPr>
        <w:t>田阳县2020年高标准农田建设项目勘测设计服务</w:t>
      </w:r>
      <w:r w:rsidRPr="00B146A9">
        <w:rPr>
          <w:rFonts w:ascii="宋体" w:hAnsi="宋体" w:cs="宋体" w:hint="eastAsia"/>
          <w:szCs w:val="21"/>
        </w:rPr>
        <w:t xml:space="preserve">；   </w:t>
      </w:r>
    </w:p>
    <w:p w:rsidR="008C74DB" w:rsidRPr="00CF0F75" w:rsidRDefault="008C74DB" w:rsidP="008C74DB">
      <w:pPr>
        <w:spacing w:line="400" w:lineRule="exact"/>
        <w:ind w:firstLineChars="200" w:firstLine="422"/>
        <w:rPr>
          <w:rFonts w:ascii="宋体" w:hAnsi="宋体" w:cs="宋体" w:hint="eastAsia"/>
          <w:color w:val="000000"/>
          <w:kern w:val="0"/>
          <w:szCs w:val="21"/>
        </w:rPr>
      </w:pPr>
      <w:r w:rsidRPr="00CF0F75">
        <w:rPr>
          <w:rFonts w:ascii="宋体" w:hAnsi="宋体" w:cs="宋体" w:hint="eastAsia"/>
          <w:b/>
          <w:color w:val="000000"/>
          <w:szCs w:val="21"/>
        </w:rPr>
        <w:t>二、项目编号：</w:t>
      </w:r>
      <w:r w:rsidRPr="00CF0F75">
        <w:rPr>
          <w:rFonts w:ascii="宋体" w:hAnsi="宋体" w:cs="宋体" w:hint="eastAsia"/>
          <w:color w:val="000000"/>
          <w:szCs w:val="21"/>
        </w:rPr>
        <w:t>BSZC2020-J3-210096-GXZX；</w:t>
      </w:r>
      <w:r w:rsidRPr="00CF0F75">
        <w:rPr>
          <w:rFonts w:ascii="宋体" w:hAnsi="宋体" w:cs="宋体" w:hint="eastAsia"/>
          <w:color w:val="000000"/>
          <w:kern w:val="0"/>
          <w:szCs w:val="21"/>
        </w:rPr>
        <w:t xml:space="preserve"> </w:t>
      </w:r>
    </w:p>
    <w:p w:rsidR="008C74DB" w:rsidRPr="00792508" w:rsidRDefault="008C74DB" w:rsidP="008C74DB">
      <w:pPr>
        <w:spacing w:line="400" w:lineRule="exact"/>
        <w:ind w:firstLineChars="200" w:firstLine="422"/>
        <w:rPr>
          <w:rFonts w:ascii="宋体" w:hAnsi="宋体" w:cs="宋体" w:hint="eastAsia"/>
          <w:color w:val="000000"/>
        </w:rPr>
      </w:pPr>
      <w:r>
        <w:rPr>
          <w:rFonts w:ascii="宋体" w:hAnsi="宋体" w:cs="宋体" w:hint="eastAsia"/>
          <w:b/>
          <w:szCs w:val="21"/>
        </w:rPr>
        <w:t>三、项目基本概况介绍：</w:t>
      </w:r>
      <w:r w:rsidRPr="00792508">
        <w:rPr>
          <w:rFonts w:ascii="宋体" w:hAnsi="宋体" w:cs="宋体"/>
          <w:color w:val="000000"/>
          <w:szCs w:val="21"/>
        </w:rPr>
        <w:t>田阳县2020年高标准农田建设项目勘测设计服务</w:t>
      </w:r>
      <w:r w:rsidRPr="00792508">
        <w:rPr>
          <w:rFonts w:ascii="宋体" w:hAnsi="宋体" w:cs="宋体" w:hint="eastAsia"/>
          <w:color w:val="000000"/>
          <w:szCs w:val="21"/>
        </w:rPr>
        <w:t>,具体详见竞争性谈判文件；</w:t>
      </w:r>
    </w:p>
    <w:p w:rsidR="008C74DB" w:rsidRPr="00792508" w:rsidRDefault="008C74DB" w:rsidP="008C74DB">
      <w:pPr>
        <w:spacing w:line="360" w:lineRule="auto"/>
        <w:ind w:firstLineChars="200" w:firstLine="422"/>
        <w:rPr>
          <w:rFonts w:ascii="宋体" w:hAnsi="宋体" w:cs="宋体" w:hint="eastAsia"/>
          <w:color w:val="000000"/>
          <w:sz w:val="24"/>
          <w:lang w:val="zh-CN"/>
        </w:rPr>
      </w:pPr>
      <w:r w:rsidRPr="00792508">
        <w:rPr>
          <w:rFonts w:ascii="宋体" w:hAnsi="宋体" w:cs="宋体" w:hint="eastAsia"/>
          <w:b/>
          <w:color w:val="000000"/>
          <w:szCs w:val="21"/>
          <w:lang w:val="zh-CN"/>
        </w:rPr>
        <w:t>四、预算金额：</w:t>
      </w:r>
      <w:r w:rsidRPr="00792508">
        <w:rPr>
          <w:rFonts w:ascii="宋体" w:hAnsi="宋体" w:cs="宋体" w:hint="eastAsia"/>
          <w:color w:val="000000"/>
          <w:lang w:val="zh-CN"/>
        </w:rPr>
        <w:t>人民币</w:t>
      </w:r>
      <w:r w:rsidRPr="00792508">
        <w:rPr>
          <w:rFonts w:ascii="宋体" w:hAnsi="宋体" w:cs="宋体" w:hint="eastAsia"/>
          <w:color w:val="000000"/>
        </w:rPr>
        <w:t>壹佰陆</w:t>
      </w:r>
      <w:r w:rsidRPr="00792508">
        <w:rPr>
          <w:rFonts w:ascii="宋体" w:hAnsi="宋体" w:cs="宋体"/>
          <w:color w:val="000000"/>
        </w:rPr>
        <w:t>拾</w:t>
      </w:r>
      <w:r w:rsidRPr="00792508">
        <w:rPr>
          <w:rFonts w:ascii="宋体" w:hAnsi="宋体" w:cs="宋体" w:hint="eastAsia"/>
          <w:color w:val="000000"/>
        </w:rPr>
        <w:t>玖</w:t>
      </w:r>
      <w:r w:rsidRPr="00792508">
        <w:rPr>
          <w:rFonts w:ascii="宋体" w:hAnsi="宋体" w:cs="宋体"/>
          <w:color w:val="000000"/>
        </w:rPr>
        <w:t>万肆仟元整（￥</w:t>
      </w:r>
      <w:r w:rsidRPr="00792508">
        <w:rPr>
          <w:rFonts w:ascii="宋体" w:hAnsi="宋体" w:cs="宋体" w:hint="eastAsia"/>
          <w:color w:val="000000"/>
        </w:rPr>
        <w:t>1694000</w:t>
      </w:r>
      <w:r w:rsidRPr="00792508">
        <w:rPr>
          <w:rFonts w:ascii="宋体" w:hAnsi="宋体" w:cs="宋体"/>
          <w:color w:val="000000"/>
        </w:rPr>
        <w:t>.00元）</w:t>
      </w:r>
      <w:r w:rsidRPr="00792508">
        <w:rPr>
          <w:rFonts w:ascii="宋体" w:hAnsi="宋体" w:cs="宋体" w:hint="eastAsia"/>
          <w:color w:val="000000"/>
          <w:lang w:val="zh-CN"/>
        </w:rPr>
        <w:t>；</w:t>
      </w:r>
    </w:p>
    <w:p w:rsidR="008C74DB" w:rsidRDefault="008C74DB" w:rsidP="008C74DB">
      <w:pPr>
        <w:spacing w:line="360" w:lineRule="auto"/>
        <w:ind w:firstLineChars="200" w:firstLine="422"/>
        <w:rPr>
          <w:rFonts w:ascii="宋体" w:hAnsi="宋体" w:cs="宋体" w:hint="eastAsia"/>
          <w:lang w:val="zh-CN"/>
        </w:rPr>
      </w:pPr>
      <w:r>
        <w:rPr>
          <w:rFonts w:ascii="宋体" w:hAnsi="宋体" w:cs="宋体" w:hint="eastAsia"/>
          <w:b/>
          <w:szCs w:val="21"/>
          <w:lang w:val="zh-CN"/>
        </w:rPr>
        <w:t>五、本项目需要落实的政府采购政策：</w:t>
      </w:r>
      <w:r>
        <w:rPr>
          <w:rFonts w:ascii="宋体" w:hAnsi="宋体" w:cs="宋体" w:hint="eastAsia"/>
          <w:lang w:val="zh-CN"/>
        </w:rPr>
        <w:t>《政府采购促进中小企业发展暂行办法》（财库</w:t>
      </w:r>
      <w:r>
        <w:rPr>
          <w:rFonts w:ascii="宋体" w:hAnsi="宋体" w:cs="宋体" w:hint="eastAsia"/>
        </w:rPr>
        <w:t>（2011）181号</w:t>
      </w:r>
      <w:r>
        <w:rPr>
          <w:rFonts w:ascii="宋体" w:hAnsi="宋体" w:cs="宋体" w:hint="eastAsia"/>
          <w:lang w:val="zh-CN"/>
        </w:rPr>
        <w:t>）、《关于政府采购支持监狱企业发展有关问题的通知》（财库</w:t>
      </w:r>
      <w:r>
        <w:rPr>
          <w:rFonts w:ascii="宋体" w:hAnsi="宋体" w:cs="宋体" w:hint="eastAsia"/>
        </w:rPr>
        <w:t>（2014）68号</w:t>
      </w:r>
      <w:r>
        <w:rPr>
          <w:rFonts w:ascii="宋体" w:hAnsi="宋体" w:cs="宋体" w:hint="eastAsia"/>
          <w:lang w:val="zh-CN"/>
        </w:rPr>
        <w:t>）、《三部门联合发布关于促进残疾人就业政府采购政策的通知》（财库</w:t>
      </w:r>
      <w:r>
        <w:rPr>
          <w:rFonts w:ascii="宋体" w:hAnsi="宋体" w:cs="宋体" w:hint="eastAsia"/>
        </w:rPr>
        <w:t>（2017）141号</w:t>
      </w:r>
      <w:r>
        <w:rPr>
          <w:rFonts w:ascii="宋体" w:hAnsi="宋体" w:cs="宋体" w:hint="eastAsia"/>
          <w:lang w:val="zh-CN"/>
        </w:rPr>
        <w:t>）</w:t>
      </w:r>
      <w:r>
        <w:rPr>
          <w:rFonts w:ascii="宋体" w:hAnsi="宋体" w:cs="宋体" w:hint="eastAsia"/>
        </w:rPr>
        <w:t>、《关于调整优化节能产品、环境标志产品政府采购执行机制的通知》（财库〔2019〕9号）等政府采购相关政策</w:t>
      </w:r>
      <w:r>
        <w:rPr>
          <w:rFonts w:ascii="宋体" w:hAnsi="宋体" w:cs="宋体" w:hint="eastAsia"/>
          <w:lang w:val="zh-CN"/>
        </w:rPr>
        <w:t>。</w:t>
      </w:r>
    </w:p>
    <w:p w:rsidR="008C74DB" w:rsidRDefault="008C74DB" w:rsidP="008C74DB">
      <w:pPr>
        <w:spacing w:line="360" w:lineRule="auto"/>
        <w:ind w:firstLineChars="200" w:firstLine="422"/>
        <w:rPr>
          <w:rFonts w:ascii="宋体" w:hAnsi="宋体" w:cs="宋体" w:hint="eastAsia"/>
          <w:b/>
          <w:szCs w:val="21"/>
          <w:lang w:val="zh-CN"/>
        </w:rPr>
      </w:pPr>
      <w:r>
        <w:rPr>
          <w:rFonts w:ascii="宋体" w:hAnsi="宋体" w:cs="宋体" w:hint="eastAsia"/>
          <w:b/>
          <w:szCs w:val="21"/>
          <w:lang w:val="zh-CN"/>
        </w:rPr>
        <w:t>六、供应商资格要求：</w:t>
      </w:r>
    </w:p>
    <w:p w:rsidR="008C74DB" w:rsidRPr="00B146A9" w:rsidRDefault="008C74DB" w:rsidP="008C74DB">
      <w:pPr>
        <w:spacing w:line="360" w:lineRule="auto"/>
        <w:ind w:firstLineChars="200" w:firstLine="420"/>
        <w:rPr>
          <w:rFonts w:ascii="宋体" w:hAnsi="宋体" w:cs="宋体"/>
        </w:rPr>
      </w:pPr>
      <w:r w:rsidRPr="00B146A9">
        <w:rPr>
          <w:rFonts w:ascii="宋体" w:hAnsi="宋体" w:cs="宋体"/>
        </w:rPr>
        <w:t>1、符合《中华人民共和国政府采购法》第二十二条规定，国内注册（指按国家有关规定要求注册的），同时具有土地规划乙级（含乙级）及以上资质和测绘</w:t>
      </w:r>
      <w:r w:rsidRPr="00B146A9">
        <w:rPr>
          <w:rFonts w:ascii="宋体" w:hAnsi="宋体" w:cs="宋体" w:hint="eastAsia"/>
        </w:rPr>
        <w:t>丙</w:t>
      </w:r>
      <w:r w:rsidRPr="00B146A9">
        <w:rPr>
          <w:rFonts w:ascii="宋体" w:hAnsi="宋体" w:cs="宋体"/>
        </w:rPr>
        <w:t>级（含</w:t>
      </w:r>
      <w:r w:rsidRPr="00B146A9">
        <w:rPr>
          <w:rFonts w:ascii="宋体" w:hAnsi="宋体" w:cs="宋体" w:hint="eastAsia"/>
        </w:rPr>
        <w:t>丙</w:t>
      </w:r>
      <w:r w:rsidRPr="00B146A9">
        <w:rPr>
          <w:rFonts w:ascii="宋体" w:hAnsi="宋体" w:cs="宋体"/>
        </w:rPr>
        <w:t>级）及以上资质的</w:t>
      </w:r>
      <w:r w:rsidRPr="00B146A9">
        <w:rPr>
          <w:rFonts w:ascii="宋体" w:hAnsi="宋体" w:cs="宋体" w:hint="eastAsia"/>
        </w:rPr>
        <w:t>供应商</w:t>
      </w:r>
      <w:r w:rsidRPr="00B146A9">
        <w:rPr>
          <w:rFonts w:ascii="宋体" w:hAnsi="宋体" w:cs="宋体"/>
        </w:rPr>
        <w:t>。</w:t>
      </w:r>
    </w:p>
    <w:p w:rsidR="008C74DB" w:rsidRPr="00B146A9" w:rsidRDefault="008C74DB" w:rsidP="008C74DB">
      <w:pPr>
        <w:spacing w:line="360" w:lineRule="auto"/>
        <w:ind w:firstLineChars="200" w:firstLine="420"/>
        <w:rPr>
          <w:rFonts w:ascii="宋体" w:hAnsi="宋体" w:cs="宋体"/>
        </w:rPr>
      </w:pPr>
      <w:r w:rsidRPr="00B146A9">
        <w:rPr>
          <w:rFonts w:ascii="宋体" w:hAnsi="宋体" w:cs="宋体"/>
        </w:rPr>
        <w:t>2、项目负责人的资格要求：拟派项目负责人须为</w:t>
      </w:r>
      <w:r w:rsidRPr="00B146A9">
        <w:rPr>
          <w:rFonts w:ascii="宋体" w:hAnsi="宋体" w:cs="宋体" w:hint="eastAsia"/>
        </w:rPr>
        <w:t>供应商</w:t>
      </w:r>
      <w:r w:rsidRPr="00B146A9">
        <w:rPr>
          <w:rFonts w:ascii="宋体" w:hAnsi="宋体" w:cs="宋体"/>
        </w:rPr>
        <w:t>单位在册正式员工，具有测绘类专业的工程师</w:t>
      </w:r>
      <w:r w:rsidRPr="00B146A9">
        <w:rPr>
          <w:rFonts w:ascii="宋体" w:hAnsi="宋体" w:cs="宋体" w:hint="eastAsia"/>
        </w:rPr>
        <w:t>（</w:t>
      </w:r>
      <w:r w:rsidRPr="00B146A9">
        <w:rPr>
          <w:rFonts w:ascii="宋体" w:hAnsi="宋体" w:cs="宋体"/>
        </w:rPr>
        <w:t>或以上</w:t>
      </w:r>
      <w:r w:rsidRPr="00B146A9">
        <w:rPr>
          <w:rFonts w:ascii="宋体" w:hAnsi="宋体" w:cs="宋体" w:hint="eastAsia"/>
        </w:rPr>
        <w:t>）</w:t>
      </w:r>
      <w:r w:rsidRPr="00B146A9">
        <w:rPr>
          <w:rFonts w:ascii="宋体" w:hAnsi="宋体" w:cs="宋体"/>
        </w:rPr>
        <w:t>职称（专业以技术职称证书所填写专业为准，发技术职称证书不填写专业的，则以毕业证书所填专业为准）；</w:t>
      </w:r>
    </w:p>
    <w:p w:rsidR="008C74DB" w:rsidRPr="00B146A9" w:rsidRDefault="008C74DB" w:rsidP="008C74DB">
      <w:pPr>
        <w:spacing w:line="360" w:lineRule="auto"/>
        <w:ind w:firstLineChars="200" w:firstLine="420"/>
        <w:rPr>
          <w:rFonts w:ascii="宋体" w:hAnsi="宋体" w:cs="宋体"/>
        </w:rPr>
      </w:pPr>
      <w:r w:rsidRPr="00B146A9">
        <w:rPr>
          <w:rFonts w:ascii="宋体" w:hAnsi="宋体" w:cs="宋体"/>
        </w:rPr>
        <w:t>3、本项目不接受联合体</w:t>
      </w:r>
      <w:r>
        <w:rPr>
          <w:rFonts w:ascii="宋体" w:hAnsi="宋体" w:cs="宋体" w:hint="eastAsia"/>
        </w:rPr>
        <w:t>谈判</w:t>
      </w:r>
      <w:r w:rsidRPr="00B146A9">
        <w:rPr>
          <w:rFonts w:ascii="宋体" w:hAnsi="宋体" w:cs="宋体"/>
        </w:rPr>
        <w:t>；</w:t>
      </w:r>
    </w:p>
    <w:p w:rsidR="008C74DB" w:rsidRPr="00792508" w:rsidRDefault="008C74DB" w:rsidP="008C74DB">
      <w:pPr>
        <w:spacing w:line="360" w:lineRule="auto"/>
        <w:ind w:firstLineChars="200" w:firstLine="420"/>
        <w:rPr>
          <w:rFonts w:ascii="宋体" w:hAnsi="宋体" w:cs="宋体"/>
          <w:color w:val="000000"/>
        </w:rPr>
      </w:pPr>
      <w:r w:rsidRPr="00B146A9">
        <w:rPr>
          <w:rFonts w:ascii="宋体" w:hAnsi="宋体" w:cs="宋体"/>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w:t>
      </w:r>
      <w:r w:rsidRPr="00792508">
        <w:rPr>
          <w:rFonts w:ascii="宋体" w:hAnsi="宋体" w:cs="宋体"/>
          <w:color w:val="000000"/>
        </w:rPr>
        <w:t>其参与政府采购活动；</w:t>
      </w:r>
    </w:p>
    <w:p w:rsidR="008C74DB" w:rsidRPr="00D45EBD" w:rsidRDefault="008C74DB" w:rsidP="008C74DB">
      <w:pPr>
        <w:spacing w:line="360" w:lineRule="auto"/>
        <w:ind w:firstLineChars="200" w:firstLine="420"/>
        <w:rPr>
          <w:rFonts w:ascii="宋体" w:hAnsi="宋体" w:cs="宋体" w:hint="eastAsia"/>
          <w:color w:val="000000"/>
        </w:rPr>
      </w:pPr>
      <w:r w:rsidRPr="00792508">
        <w:rPr>
          <w:rFonts w:ascii="宋体" w:hAnsi="宋体" w:cs="宋体"/>
          <w:color w:val="000000"/>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8C74DB" w:rsidRPr="00792508" w:rsidRDefault="008C74DB" w:rsidP="008C74DB">
      <w:pPr>
        <w:spacing w:line="360" w:lineRule="auto"/>
        <w:ind w:firstLineChars="200" w:firstLine="422"/>
        <w:rPr>
          <w:rFonts w:ascii="宋体" w:hAnsi="宋体" w:cs="宋体" w:hint="eastAsia"/>
          <w:b/>
          <w:bCs/>
          <w:color w:val="000000"/>
          <w:szCs w:val="21"/>
        </w:rPr>
      </w:pPr>
      <w:r w:rsidRPr="00792508">
        <w:rPr>
          <w:rFonts w:ascii="宋体" w:hAnsi="宋体" w:cs="宋体" w:hint="eastAsia"/>
          <w:b/>
          <w:bCs/>
          <w:color w:val="000000"/>
          <w:szCs w:val="21"/>
        </w:rPr>
        <w:t>七、竞争性谈判文件的获取：</w:t>
      </w:r>
    </w:p>
    <w:p w:rsidR="008C74DB" w:rsidRPr="00792508" w:rsidRDefault="008C74DB" w:rsidP="008C74DB">
      <w:pPr>
        <w:spacing w:line="360" w:lineRule="auto"/>
        <w:ind w:firstLineChars="200" w:firstLine="420"/>
        <w:rPr>
          <w:rFonts w:ascii="宋体" w:hAnsi="宋体" w:cs="宋体" w:hint="eastAsia"/>
          <w:color w:val="000000"/>
          <w:szCs w:val="21"/>
        </w:rPr>
      </w:pPr>
      <w:r w:rsidRPr="00792508">
        <w:rPr>
          <w:rFonts w:ascii="宋体" w:hAnsi="宋体" w:cs="宋体" w:hint="eastAsia"/>
          <w:color w:val="000000"/>
          <w:szCs w:val="21"/>
        </w:rPr>
        <w:t>1. 发售时间：2020年</w:t>
      </w:r>
      <w:r>
        <w:rPr>
          <w:rFonts w:ascii="宋体" w:hAnsi="宋体" w:cs="宋体" w:hint="eastAsia"/>
          <w:color w:val="000000"/>
          <w:szCs w:val="21"/>
        </w:rPr>
        <w:t>5</w:t>
      </w:r>
      <w:r w:rsidRPr="00792508">
        <w:rPr>
          <w:rFonts w:ascii="宋体" w:hAnsi="宋体" w:cs="宋体" w:hint="eastAsia"/>
          <w:color w:val="000000"/>
          <w:szCs w:val="21"/>
        </w:rPr>
        <w:t>月</w:t>
      </w:r>
      <w:r>
        <w:rPr>
          <w:rFonts w:ascii="宋体" w:hAnsi="宋体" w:cs="宋体" w:hint="eastAsia"/>
          <w:color w:val="000000"/>
          <w:szCs w:val="21"/>
        </w:rPr>
        <w:t>6</w:t>
      </w:r>
      <w:r w:rsidRPr="00792508">
        <w:rPr>
          <w:rFonts w:ascii="宋体" w:hAnsi="宋体" w:cs="宋体" w:hint="eastAsia"/>
          <w:color w:val="000000"/>
          <w:szCs w:val="21"/>
        </w:rPr>
        <w:t>日至2020年5月</w:t>
      </w:r>
      <w:r>
        <w:rPr>
          <w:rFonts w:ascii="宋体" w:hAnsi="宋体" w:cs="宋体" w:hint="eastAsia"/>
          <w:color w:val="000000"/>
          <w:szCs w:val="21"/>
        </w:rPr>
        <w:t>8</w:t>
      </w:r>
      <w:r w:rsidRPr="00792508">
        <w:rPr>
          <w:rFonts w:ascii="宋体" w:hAnsi="宋体" w:cs="宋体" w:hint="eastAsia"/>
          <w:color w:val="000000"/>
          <w:szCs w:val="21"/>
        </w:rPr>
        <w:t>日止（工作日，双休日和法定节假日不办理业务），每日上午8时00分到12时00分，下午15时00分到18时00分；</w:t>
      </w:r>
    </w:p>
    <w:p w:rsidR="008C74DB" w:rsidRPr="00792508" w:rsidRDefault="008C74DB" w:rsidP="008C74DB">
      <w:pPr>
        <w:spacing w:line="360" w:lineRule="auto"/>
        <w:ind w:firstLineChars="200" w:firstLine="420"/>
        <w:rPr>
          <w:rFonts w:ascii="宋体" w:hAnsi="宋体" w:cs="宋体" w:hint="eastAsia"/>
          <w:color w:val="000000"/>
          <w:szCs w:val="21"/>
        </w:rPr>
      </w:pPr>
      <w:r w:rsidRPr="00792508">
        <w:rPr>
          <w:rFonts w:ascii="宋体" w:hAnsi="宋体" w:cs="宋体" w:hint="eastAsia"/>
          <w:color w:val="000000"/>
          <w:szCs w:val="21"/>
        </w:rPr>
        <w:t>2.发售地点：广西中信恒泰工程顾问有限公司（百色市右江区前程路4号长乐星城第1幢14层1401、1402、1403室）；</w:t>
      </w:r>
    </w:p>
    <w:p w:rsidR="008C74DB" w:rsidRDefault="008C74DB" w:rsidP="008C74DB">
      <w:pPr>
        <w:spacing w:line="360" w:lineRule="auto"/>
        <w:ind w:firstLineChars="200" w:firstLine="420"/>
        <w:rPr>
          <w:rFonts w:ascii="宋体" w:hAnsi="宋体" w:cs="宋体" w:hint="eastAsia"/>
          <w:szCs w:val="21"/>
        </w:rPr>
      </w:pPr>
      <w:r>
        <w:rPr>
          <w:rFonts w:ascii="宋体" w:hAnsi="宋体" w:cs="宋体" w:hint="eastAsia"/>
          <w:szCs w:val="21"/>
        </w:rPr>
        <w:t>3.售价：竞争性谈判文件工本费每本250.00元，售后不退，不提供电子版，不代办邮寄；</w:t>
      </w:r>
    </w:p>
    <w:p w:rsidR="008C74DB" w:rsidRPr="00117CE3" w:rsidRDefault="008C74DB" w:rsidP="008C74DB">
      <w:pPr>
        <w:spacing w:line="360" w:lineRule="auto"/>
        <w:ind w:firstLineChars="200" w:firstLine="420"/>
        <w:rPr>
          <w:rFonts w:ascii="宋体" w:hAnsi="宋体" w:cs="宋体" w:hint="eastAsia"/>
          <w:color w:val="000000"/>
        </w:rPr>
      </w:pPr>
      <w:r>
        <w:rPr>
          <w:rFonts w:ascii="宋体" w:hAnsi="宋体" w:cs="宋体" w:hint="eastAsia"/>
          <w:szCs w:val="21"/>
        </w:rPr>
        <w:t>4.获取竞争性谈判文件的方式：由供应商法定的代表人(负责人)或授权委托代理人携带：（1）单位介绍信、法</w:t>
      </w:r>
      <w:r>
        <w:rPr>
          <w:rFonts w:ascii="宋体" w:hAnsi="宋体" w:cs="宋体" w:hint="eastAsia"/>
          <w:szCs w:val="21"/>
        </w:rPr>
        <w:lastRenderedPageBreak/>
        <w:t>定代表人（负责人）授权委托书原件及委托代理人身份证复印件(委托时必须提供，明确委托权限及时间)；（2）有效的营业</w:t>
      </w:r>
      <w:r w:rsidRPr="00117CE3">
        <w:rPr>
          <w:rFonts w:ascii="宋体" w:hAnsi="宋体" w:cs="宋体" w:hint="eastAsia"/>
          <w:color w:val="000000"/>
        </w:rPr>
        <w:t>执照副本、组织机构代码证副本、税务登记证副本（或加载有统一社会信用代码的‘三证合一’营业执照副本）复印件（3）有效的资质证书副本复印件。供应商提供的报名资料齐全并加盖单位公章且按资料顺序排序递交并经审查合格后方可购买采购文件，否则将被拒绝。</w:t>
      </w:r>
    </w:p>
    <w:p w:rsidR="008C74DB" w:rsidRPr="00117CE3" w:rsidRDefault="008C74DB" w:rsidP="008C74DB">
      <w:pPr>
        <w:spacing w:line="360" w:lineRule="auto"/>
        <w:ind w:firstLineChars="200" w:firstLine="420"/>
        <w:rPr>
          <w:rFonts w:ascii="宋体" w:hAnsi="宋体" w:cs="宋体" w:hint="eastAsia"/>
          <w:color w:val="000000"/>
        </w:rPr>
      </w:pPr>
      <w:r w:rsidRPr="00117CE3">
        <w:rPr>
          <w:rFonts w:ascii="宋体" w:hAnsi="宋体" w:cs="宋体" w:hint="eastAsia"/>
          <w:color w:val="000000"/>
        </w:rPr>
        <w:t>5、购买竞争性谈判文件联系电话：18977774663</w:t>
      </w:r>
    </w:p>
    <w:p w:rsidR="008C74DB" w:rsidRPr="00117CE3" w:rsidRDefault="008C74DB" w:rsidP="008C74DB">
      <w:pPr>
        <w:spacing w:line="360" w:lineRule="auto"/>
        <w:ind w:firstLineChars="200" w:firstLine="422"/>
        <w:rPr>
          <w:rFonts w:ascii="宋体" w:hAnsi="宋体" w:cs="宋体" w:hint="eastAsia"/>
          <w:b/>
          <w:color w:val="000000"/>
        </w:rPr>
      </w:pPr>
      <w:r w:rsidRPr="00117CE3">
        <w:rPr>
          <w:rFonts w:ascii="宋体" w:hAnsi="宋体" w:cs="宋体" w:hint="eastAsia"/>
          <w:b/>
          <w:color w:val="000000"/>
        </w:rPr>
        <w:t>八、谈判保证金：</w:t>
      </w:r>
      <w:r w:rsidRPr="00117CE3">
        <w:rPr>
          <w:rFonts w:ascii="宋体" w:hAnsi="宋体" w:cs="宋体" w:hint="eastAsia"/>
          <w:color w:val="000000"/>
        </w:rPr>
        <w:t>无</w:t>
      </w:r>
    </w:p>
    <w:p w:rsidR="008C74DB" w:rsidRPr="00117CE3" w:rsidRDefault="008C74DB" w:rsidP="008C74DB">
      <w:pPr>
        <w:spacing w:line="360" w:lineRule="auto"/>
        <w:ind w:firstLineChars="200" w:firstLine="422"/>
        <w:rPr>
          <w:rFonts w:ascii="宋体" w:hAnsi="宋体" w:cs="宋体" w:hint="eastAsia"/>
          <w:b/>
          <w:color w:val="000000"/>
        </w:rPr>
      </w:pPr>
      <w:r w:rsidRPr="00117CE3">
        <w:rPr>
          <w:rFonts w:ascii="宋体" w:hAnsi="宋体" w:cs="宋体" w:hint="eastAsia"/>
          <w:b/>
          <w:color w:val="000000"/>
        </w:rPr>
        <w:t>九、响应文件递交的截止时间和地点：</w:t>
      </w:r>
    </w:p>
    <w:p w:rsidR="008C74DB" w:rsidRPr="00792508" w:rsidRDefault="008C74DB" w:rsidP="008C74DB">
      <w:pPr>
        <w:spacing w:line="360" w:lineRule="auto"/>
        <w:ind w:firstLineChars="200" w:firstLine="420"/>
        <w:rPr>
          <w:rFonts w:ascii="宋体" w:hAnsi="宋体" w:cs="宋体" w:hint="eastAsia"/>
          <w:color w:val="000000"/>
          <w:szCs w:val="21"/>
        </w:rPr>
      </w:pPr>
      <w:r w:rsidRPr="00792508">
        <w:rPr>
          <w:rFonts w:ascii="宋体" w:hAnsi="宋体" w:cs="宋体" w:hint="eastAsia"/>
          <w:color w:val="000000"/>
          <w:szCs w:val="21"/>
        </w:rPr>
        <w:t>响应文件必须以密封形式于2020年5月</w:t>
      </w:r>
      <w:r>
        <w:rPr>
          <w:rFonts w:ascii="宋体" w:hAnsi="宋体" w:cs="宋体" w:hint="eastAsia"/>
          <w:color w:val="000000"/>
          <w:szCs w:val="21"/>
        </w:rPr>
        <w:t>9</w:t>
      </w:r>
      <w:r w:rsidRPr="00792508">
        <w:rPr>
          <w:rFonts w:ascii="宋体" w:hAnsi="宋体" w:cs="宋体" w:hint="eastAsia"/>
          <w:color w:val="000000"/>
          <w:szCs w:val="21"/>
        </w:rPr>
        <w:t>日9时30分前，递交到</w:t>
      </w:r>
      <w:r w:rsidRPr="00792508">
        <w:rPr>
          <w:rFonts w:ascii="宋体" w:hAnsi="宋体" w:hint="eastAsia"/>
          <w:color w:val="000000"/>
          <w:szCs w:val="21"/>
          <w:u w:val="single"/>
        </w:rPr>
        <w:t>广西中信恒泰工程顾问有限公司（百色市右江区前程路4号长乐星城第1幢14层1401、1402、1403室）开标室</w:t>
      </w:r>
      <w:r w:rsidRPr="00792508">
        <w:rPr>
          <w:rFonts w:ascii="宋体" w:hAnsi="宋体" w:cs="宋体" w:hint="eastAsia"/>
          <w:color w:val="000000"/>
          <w:szCs w:val="21"/>
        </w:rPr>
        <w:t>，逾期送达或未按要求密封的竞争性谈判响应文件将予以拒收或作无效竞争性谈判响应文件处理。</w:t>
      </w:r>
    </w:p>
    <w:p w:rsidR="008C74DB" w:rsidRPr="00792508" w:rsidRDefault="008C74DB" w:rsidP="008C74DB">
      <w:pPr>
        <w:spacing w:line="360" w:lineRule="auto"/>
        <w:ind w:firstLineChars="200" w:firstLine="422"/>
        <w:rPr>
          <w:rFonts w:ascii="宋体" w:hAnsi="宋体" w:cs="宋体" w:hint="eastAsia"/>
          <w:b/>
          <w:bCs/>
          <w:color w:val="000000"/>
          <w:szCs w:val="21"/>
        </w:rPr>
      </w:pPr>
      <w:r w:rsidRPr="00792508">
        <w:rPr>
          <w:rFonts w:ascii="宋体" w:hAnsi="宋体" w:cs="宋体" w:hint="eastAsia"/>
          <w:b/>
          <w:bCs/>
          <w:color w:val="000000"/>
          <w:szCs w:val="21"/>
        </w:rPr>
        <w:t>十、谈判时间及地点：</w:t>
      </w:r>
    </w:p>
    <w:p w:rsidR="008C74DB" w:rsidRDefault="008C74DB" w:rsidP="008C74DB">
      <w:pPr>
        <w:spacing w:line="360" w:lineRule="auto"/>
        <w:ind w:firstLineChars="200" w:firstLine="420"/>
        <w:rPr>
          <w:rFonts w:ascii="宋体" w:hAnsi="宋体" w:cs="宋体" w:hint="eastAsia"/>
          <w:szCs w:val="21"/>
        </w:rPr>
      </w:pPr>
      <w:r w:rsidRPr="00792508">
        <w:rPr>
          <w:rFonts w:ascii="宋体" w:hAnsi="宋体" w:cs="宋体" w:hint="eastAsia"/>
          <w:color w:val="000000"/>
          <w:szCs w:val="21"/>
        </w:rPr>
        <w:t>本项目于2020年 5月</w:t>
      </w:r>
      <w:r>
        <w:rPr>
          <w:rFonts w:ascii="宋体" w:hAnsi="宋体" w:cs="宋体" w:hint="eastAsia"/>
          <w:color w:val="000000"/>
          <w:szCs w:val="21"/>
        </w:rPr>
        <w:t>9</w:t>
      </w:r>
      <w:r w:rsidRPr="00792508">
        <w:rPr>
          <w:rFonts w:ascii="宋体" w:hAnsi="宋体" w:cs="宋体" w:hint="eastAsia"/>
          <w:color w:val="000000"/>
          <w:szCs w:val="21"/>
        </w:rPr>
        <w:t xml:space="preserve"> 日9时30分在</w:t>
      </w:r>
      <w:r w:rsidRPr="00792508">
        <w:rPr>
          <w:rFonts w:ascii="宋体" w:hAnsi="宋体" w:hint="eastAsia"/>
          <w:color w:val="000000"/>
          <w:szCs w:val="21"/>
          <w:u w:val="single"/>
        </w:rPr>
        <w:t>广西中信恒泰工程顾问有限公司（百色市右江区前程路4号长乐星城第1幢14层1401、1402、1403室）开标室</w:t>
      </w:r>
      <w:r w:rsidRPr="00792508">
        <w:rPr>
          <w:rFonts w:ascii="宋体" w:hAnsi="宋体" w:cs="宋体" w:hint="eastAsia"/>
          <w:color w:val="000000"/>
          <w:szCs w:val="21"/>
        </w:rPr>
        <w:t>谈判，参加谈判的法定代表人（负责人）</w:t>
      </w:r>
      <w:r>
        <w:rPr>
          <w:rFonts w:ascii="宋体" w:hAnsi="宋体" w:cs="宋体" w:hint="eastAsia"/>
          <w:szCs w:val="21"/>
        </w:rPr>
        <w:t>或其授权委托人必须持有效证件[法定代表人（负责人）凭身份证原件或其授权委托人凭法人（负责人）授权委托书原件和身份证原件 (复印件加盖供应商单位公章）]依时到达指定地点等候当面谈判。</w:t>
      </w:r>
    </w:p>
    <w:p w:rsidR="008C74DB" w:rsidRDefault="008C74DB" w:rsidP="008C74DB">
      <w:pPr>
        <w:spacing w:line="360" w:lineRule="auto"/>
        <w:ind w:firstLineChars="200" w:firstLine="422"/>
        <w:rPr>
          <w:rFonts w:ascii="宋体" w:hAnsi="宋体" w:cs="宋体" w:hint="eastAsia"/>
          <w:b/>
          <w:bCs/>
          <w:szCs w:val="21"/>
        </w:rPr>
      </w:pPr>
      <w:r>
        <w:rPr>
          <w:rFonts w:ascii="宋体" w:hAnsi="宋体" w:cs="宋体" w:hint="eastAsia"/>
          <w:b/>
          <w:bCs/>
          <w:szCs w:val="21"/>
        </w:rPr>
        <w:t>十一、联系事项：</w:t>
      </w:r>
    </w:p>
    <w:p w:rsidR="008C74DB" w:rsidRPr="00685827" w:rsidRDefault="008C74DB" w:rsidP="008C74DB">
      <w:pPr>
        <w:widowControl/>
        <w:shd w:val="clear" w:color="auto" w:fill="FFFFFF"/>
        <w:spacing w:line="380" w:lineRule="exact"/>
        <w:ind w:firstLineChars="200" w:firstLine="420"/>
        <w:jc w:val="left"/>
        <w:rPr>
          <w:rFonts w:ascii="宋体" w:hAnsi="宋体" w:cs="宋体"/>
          <w:szCs w:val="21"/>
        </w:rPr>
      </w:pPr>
      <w:r w:rsidRPr="00685827">
        <w:rPr>
          <w:rFonts w:ascii="宋体" w:hAnsi="宋体" w:cs="宋体"/>
          <w:szCs w:val="21"/>
        </w:rPr>
        <w:t>1.招标人名称：</w:t>
      </w:r>
      <w:r w:rsidRPr="00685827">
        <w:rPr>
          <w:rFonts w:ascii="宋体" w:hAnsi="宋体" w:cs="宋体" w:hint="eastAsia"/>
          <w:szCs w:val="21"/>
        </w:rPr>
        <w:t>田阳县农业农村局</w:t>
      </w:r>
    </w:p>
    <w:p w:rsidR="008C74DB" w:rsidRPr="00685827" w:rsidRDefault="008C74DB" w:rsidP="008C74DB">
      <w:pPr>
        <w:widowControl/>
        <w:shd w:val="clear" w:color="auto" w:fill="FFFFFF"/>
        <w:spacing w:line="380" w:lineRule="exact"/>
        <w:ind w:firstLineChars="200" w:firstLine="420"/>
        <w:jc w:val="left"/>
        <w:rPr>
          <w:rFonts w:ascii="宋体" w:hAnsi="宋体" w:cs="宋体"/>
          <w:szCs w:val="21"/>
        </w:rPr>
      </w:pPr>
      <w:r w:rsidRPr="00685827">
        <w:rPr>
          <w:rFonts w:ascii="宋体" w:hAnsi="宋体" w:cs="宋体"/>
          <w:szCs w:val="21"/>
        </w:rPr>
        <w:t>地址：</w:t>
      </w:r>
      <w:r w:rsidRPr="00685827">
        <w:rPr>
          <w:rFonts w:ascii="宋体" w:hAnsi="宋体" w:cs="宋体" w:hint="eastAsia"/>
          <w:szCs w:val="21"/>
        </w:rPr>
        <w:t>百色市城北一路14号</w:t>
      </w:r>
    </w:p>
    <w:p w:rsidR="008C74DB" w:rsidRPr="00685827" w:rsidRDefault="008C74DB" w:rsidP="008C74DB">
      <w:pPr>
        <w:widowControl/>
        <w:shd w:val="clear" w:color="auto" w:fill="FFFFFF"/>
        <w:spacing w:line="380" w:lineRule="exact"/>
        <w:ind w:firstLineChars="200" w:firstLine="420"/>
        <w:jc w:val="left"/>
        <w:rPr>
          <w:rFonts w:ascii="宋体" w:hAnsi="宋体" w:cs="宋体"/>
          <w:szCs w:val="21"/>
        </w:rPr>
      </w:pPr>
      <w:r w:rsidRPr="00685827">
        <w:rPr>
          <w:rFonts w:ascii="宋体" w:hAnsi="宋体" w:cs="宋体"/>
          <w:szCs w:val="21"/>
        </w:rPr>
        <w:t>联系人：</w:t>
      </w:r>
      <w:r w:rsidRPr="00685827">
        <w:rPr>
          <w:rFonts w:ascii="宋体" w:hAnsi="宋体" w:cs="宋体" w:hint="eastAsia"/>
          <w:szCs w:val="21"/>
        </w:rPr>
        <w:t>李工</w:t>
      </w:r>
      <w:r w:rsidRPr="00685827">
        <w:rPr>
          <w:rFonts w:ascii="宋体" w:hAnsi="宋体" w:cs="宋体"/>
          <w:szCs w:val="21"/>
        </w:rPr>
        <w:tab/>
      </w:r>
      <w:r w:rsidRPr="00685827">
        <w:rPr>
          <w:rFonts w:ascii="宋体" w:hAnsi="宋体" w:cs="宋体" w:hint="eastAsia"/>
          <w:szCs w:val="21"/>
        </w:rPr>
        <w:t xml:space="preserve">        </w:t>
      </w:r>
      <w:r w:rsidRPr="00685827">
        <w:rPr>
          <w:rFonts w:ascii="宋体" w:hAnsi="宋体" w:cs="宋体"/>
          <w:szCs w:val="21"/>
        </w:rPr>
        <w:t>联系电话：</w:t>
      </w:r>
      <w:r w:rsidRPr="00685827">
        <w:rPr>
          <w:rFonts w:ascii="宋体" w:hAnsi="宋体" w:cs="宋体" w:hint="eastAsia"/>
          <w:szCs w:val="21"/>
        </w:rPr>
        <w:t>18007866926</w:t>
      </w:r>
      <w:r w:rsidRPr="00685827">
        <w:rPr>
          <w:rFonts w:ascii="宋体" w:hAnsi="宋体" w:cs="宋体"/>
          <w:szCs w:val="21"/>
        </w:rPr>
        <w:t xml:space="preserve"> </w:t>
      </w:r>
    </w:p>
    <w:p w:rsidR="008C74DB" w:rsidRPr="00792508" w:rsidRDefault="008C74DB" w:rsidP="008C74DB">
      <w:pPr>
        <w:widowControl/>
        <w:shd w:val="clear" w:color="auto" w:fill="FFFFFF"/>
        <w:spacing w:line="380" w:lineRule="exact"/>
        <w:ind w:firstLineChars="200" w:firstLine="420"/>
        <w:jc w:val="left"/>
        <w:rPr>
          <w:rFonts w:ascii="宋体" w:hAnsi="宋体" w:cs="宋体"/>
          <w:color w:val="000000"/>
          <w:szCs w:val="21"/>
        </w:rPr>
      </w:pPr>
      <w:r w:rsidRPr="00685827">
        <w:rPr>
          <w:rFonts w:ascii="宋体" w:hAnsi="宋体" w:cs="宋体"/>
          <w:szCs w:val="21"/>
        </w:rPr>
        <w:t>2.招标代理机构名称：广西中信恒泰工程顾问有限公</w:t>
      </w:r>
      <w:r w:rsidRPr="00792508">
        <w:rPr>
          <w:rFonts w:ascii="宋体" w:hAnsi="宋体" w:cs="宋体"/>
          <w:color w:val="000000"/>
          <w:szCs w:val="21"/>
        </w:rPr>
        <w:t>司</w:t>
      </w:r>
    </w:p>
    <w:p w:rsidR="008C74DB" w:rsidRPr="00792508" w:rsidRDefault="008C74DB" w:rsidP="008C74DB">
      <w:pPr>
        <w:widowControl/>
        <w:shd w:val="clear" w:color="auto" w:fill="FFFFFF"/>
        <w:spacing w:line="380" w:lineRule="exact"/>
        <w:ind w:firstLineChars="200" w:firstLine="420"/>
        <w:jc w:val="left"/>
        <w:rPr>
          <w:rFonts w:ascii="宋体" w:hAnsi="宋体" w:cs="宋体"/>
          <w:color w:val="000000"/>
          <w:szCs w:val="21"/>
        </w:rPr>
      </w:pPr>
      <w:r w:rsidRPr="00792508">
        <w:rPr>
          <w:rFonts w:ascii="宋体" w:hAnsi="宋体" w:cs="宋体"/>
          <w:color w:val="000000"/>
          <w:szCs w:val="21"/>
        </w:rPr>
        <w:t>地址：</w:t>
      </w:r>
      <w:r w:rsidRPr="00792508">
        <w:rPr>
          <w:rFonts w:ascii="宋体" w:hAnsi="宋体" w:cs="宋体" w:hint="eastAsia"/>
          <w:color w:val="000000"/>
          <w:szCs w:val="21"/>
        </w:rPr>
        <w:t>南宁市云景路69号南宁轨道大厦B栋8楼</w:t>
      </w:r>
    </w:p>
    <w:p w:rsidR="008C74DB" w:rsidRPr="00792508" w:rsidRDefault="008C74DB" w:rsidP="008C74DB">
      <w:pPr>
        <w:widowControl/>
        <w:shd w:val="clear" w:color="auto" w:fill="FFFFFF"/>
        <w:spacing w:line="380" w:lineRule="exact"/>
        <w:ind w:firstLineChars="200" w:firstLine="420"/>
        <w:jc w:val="left"/>
        <w:rPr>
          <w:rFonts w:ascii="宋体" w:hAnsi="宋体" w:cs="宋体"/>
          <w:color w:val="000000"/>
          <w:szCs w:val="21"/>
        </w:rPr>
      </w:pPr>
      <w:r w:rsidRPr="00792508">
        <w:rPr>
          <w:rFonts w:ascii="宋体" w:hAnsi="宋体" w:cs="宋体"/>
          <w:color w:val="000000"/>
          <w:szCs w:val="21"/>
        </w:rPr>
        <w:t>联系人：</w:t>
      </w:r>
      <w:r w:rsidRPr="00792508">
        <w:rPr>
          <w:rFonts w:ascii="宋体" w:hAnsi="宋体" w:cs="宋体" w:hint="eastAsia"/>
          <w:color w:val="000000"/>
          <w:szCs w:val="21"/>
        </w:rPr>
        <w:t xml:space="preserve">罗工     </w:t>
      </w:r>
      <w:r>
        <w:rPr>
          <w:rFonts w:ascii="宋体" w:hAnsi="宋体" w:cs="宋体" w:hint="eastAsia"/>
          <w:color w:val="000000"/>
          <w:szCs w:val="21"/>
        </w:rPr>
        <w:t xml:space="preserve">    </w:t>
      </w:r>
      <w:r w:rsidRPr="00792508">
        <w:rPr>
          <w:rFonts w:ascii="宋体" w:hAnsi="宋体" w:cs="宋体"/>
          <w:color w:val="000000"/>
          <w:szCs w:val="21"/>
        </w:rPr>
        <w:tab/>
        <w:t>联系电话：</w:t>
      </w:r>
      <w:r w:rsidRPr="00792508">
        <w:rPr>
          <w:rFonts w:ascii="宋体" w:hAnsi="宋体" w:cs="宋体" w:hint="eastAsia"/>
          <w:color w:val="000000"/>
          <w:szCs w:val="21"/>
        </w:rPr>
        <w:t>18977774663</w:t>
      </w:r>
    </w:p>
    <w:p w:rsidR="008C74DB" w:rsidRPr="00792508" w:rsidRDefault="008C74DB" w:rsidP="008C74DB">
      <w:pPr>
        <w:widowControl/>
        <w:shd w:val="clear" w:color="auto" w:fill="FFFFFF"/>
        <w:spacing w:line="380" w:lineRule="exact"/>
        <w:ind w:firstLineChars="200" w:firstLine="420"/>
        <w:jc w:val="left"/>
        <w:rPr>
          <w:rFonts w:ascii="宋体" w:hAnsi="宋体" w:cs="宋体"/>
          <w:color w:val="000000"/>
          <w:szCs w:val="21"/>
        </w:rPr>
      </w:pPr>
      <w:r w:rsidRPr="00792508">
        <w:rPr>
          <w:rFonts w:ascii="宋体" w:hAnsi="宋体" w:cs="宋体"/>
          <w:color w:val="000000"/>
          <w:szCs w:val="21"/>
        </w:rPr>
        <w:t>3.监督部门：</w:t>
      </w:r>
    </w:p>
    <w:p w:rsidR="008C74DB" w:rsidRPr="00792508" w:rsidRDefault="008C74DB" w:rsidP="008C74DB">
      <w:pPr>
        <w:widowControl/>
        <w:shd w:val="clear" w:color="auto" w:fill="FFFFFF"/>
        <w:spacing w:line="380" w:lineRule="exact"/>
        <w:ind w:firstLineChars="200" w:firstLine="420"/>
        <w:jc w:val="left"/>
        <w:rPr>
          <w:rFonts w:ascii="宋体" w:hAnsi="宋体" w:cs="宋体" w:hint="eastAsia"/>
          <w:color w:val="000000"/>
          <w:szCs w:val="21"/>
        </w:rPr>
      </w:pPr>
      <w:r w:rsidRPr="00792508">
        <w:rPr>
          <w:rFonts w:ascii="宋体" w:hAnsi="宋体" w:cs="宋体" w:hint="eastAsia"/>
          <w:color w:val="000000"/>
          <w:szCs w:val="21"/>
        </w:rPr>
        <w:t>田阳县政府采购管理办公室   电话：0776-3280823</w:t>
      </w:r>
    </w:p>
    <w:p w:rsidR="008C74DB" w:rsidRDefault="008C74DB" w:rsidP="008C74DB">
      <w:pPr>
        <w:autoSpaceDN w:val="0"/>
        <w:spacing w:line="400" w:lineRule="exact"/>
        <w:ind w:firstLineChars="196" w:firstLine="413"/>
        <w:jc w:val="left"/>
        <w:rPr>
          <w:rFonts w:ascii="宋体" w:hAnsi="宋体" w:cs="宋体" w:hint="eastAsia"/>
          <w:b/>
          <w:bCs/>
          <w:color w:val="000000"/>
          <w:szCs w:val="21"/>
        </w:rPr>
      </w:pPr>
      <w:r w:rsidRPr="00792508">
        <w:rPr>
          <w:rFonts w:ascii="宋体" w:hAnsi="宋体" w:cs="宋体" w:hint="eastAsia"/>
          <w:b/>
          <w:bCs/>
          <w:color w:val="000000"/>
          <w:szCs w:val="21"/>
        </w:rPr>
        <w:t>十二、网上查询：</w:t>
      </w:r>
    </w:p>
    <w:p w:rsidR="008C74DB" w:rsidRPr="00792508" w:rsidRDefault="008C74DB" w:rsidP="008C74DB">
      <w:pPr>
        <w:autoSpaceDN w:val="0"/>
        <w:spacing w:line="400" w:lineRule="exact"/>
        <w:ind w:firstLineChars="196" w:firstLine="412"/>
        <w:jc w:val="left"/>
        <w:rPr>
          <w:rFonts w:ascii="宋体" w:hAnsi="宋体" w:cs="宋体" w:hint="eastAsia"/>
          <w:color w:val="000000"/>
          <w:szCs w:val="21"/>
        </w:rPr>
      </w:pPr>
      <w:r w:rsidRPr="00792508">
        <w:rPr>
          <w:rFonts w:ascii="宋体" w:hAnsi="宋体" w:cs="宋体" w:hint="eastAsia"/>
          <w:color w:val="000000"/>
          <w:szCs w:val="21"/>
        </w:rPr>
        <w:t>本次采购公告同时在</w:t>
      </w:r>
      <w:r w:rsidRPr="00792508">
        <w:rPr>
          <w:rFonts w:ascii="宋体" w:hAnsi="宋体"/>
          <w:color w:val="000000"/>
          <w:spacing w:val="-2"/>
        </w:rPr>
        <w:t>中国政府采购网</w:t>
      </w:r>
      <w:hyperlink r:id="rId6">
        <w:r w:rsidRPr="00792508">
          <w:rPr>
            <w:rFonts w:ascii="宋体" w:hAnsi="宋体"/>
            <w:color w:val="000000"/>
            <w:spacing w:val="-2"/>
          </w:rPr>
          <w:t>（www.ccgp.gov.cn</w:t>
        </w:r>
      </w:hyperlink>
      <w:r w:rsidRPr="00792508">
        <w:rPr>
          <w:rFonts w:ascii="宋体" w:hAnsi="宋体"/>
          <w:color w:val="000000"/>
          <w:spacing w:val="-2"/>
        </w:rPr>
        <w:t>）、广西壮族自治区政府采购网（</w:t>
      </w:r>
      <w:hyperlink r:id="rId7">
        <w:r w:rsidRPr="00792508">
          <w:rPr>
            <w:rFonts w:ascii="宋体" w:hAnsi="宋体"/>
            <w:color w:val="000000"/>
            <w:spacing w:val="-2"/>
          </w:rPr>
          <w:t>www.gxzfcg.gov.cn</w:t>
        </w:r>
      </w:hyperlink>
      <w:r w:rsidRPr="00792508">
        <w:rPr>
          <w:rFonts w:ascii="宋体" w:hAnsi="宋体"/>
          <w:color w:val="000000"/>
          <w:spacing w:val="-2"/>
        </w:rPr>
        <w:t>）发布</w:t>
      </w:r>
      <w:r w:rsidRPr="00792508">
        <w:rPr>
          <w:rFonts w:ascii="宋体" w:hAnsi="宋体" w:cs="宋体" w:hint="eastAsia"/>
          <w:color w:val="000000"/>
          <w:szCs w:val="21"/>
        </w:rPr>
        <w:t>。</w:t>
      </w:r>
    </w:p>
    <w:p w:rsidR="008C74DB" w:rsidRPr="00792508" w:rsidRDefault="008C74DB" w:rsidP="008C74DB">
      <w:pPr>
        <w:spacing w:line="400" w:lineRule="exact"/>
        <w:rPr>
          <w:rFonts w:ascii="宋体" w:hAnsi="宋体" w:cs="宋体" w:hint="eastAsia"/>
          <w:color w:val="000000"/>
          <w:szCs w:val="21"/>
        </w:rPr>
      </w:pPr>
    </w:p>
    <w:p w:rsidR="008C74DB" w:rsidRPr="00792508" w:rsidRDefault="008C74DB" w:rsidP="008C74DB">
      <w:pPr>
        <w:spacing w:line="400" w:lineRule="exact"/>
        <w:rPr>
          <w:rFonts w:ascii="宋体" w:hAnsi="宋体" w:cs="宋体" w:hint="eastAsia"/>
          <w:color w:val="000000"/>
          <w:szCs w:val="21"/>
        </w:rPr>
      </w:pPr>
      <w:r w:rsidRPr="00792508">
        <w:rPr>
          <w:rFonts w:ascii="宋体" w:hAnsi="宋体" w:cs="宋体" w:hint="eastAsia"/>
          <w:color w:val="000000"/>
          <w:szCs w:val="21"/>
        </w:rPr>
        <w:t xml:space="preserve">                                 </w:t>
      </w:r>
    </w:p>
    <w:p w:rsidR="008C74DB" w:rsidRPr="00792508" w:rsidRDefault="008C74DB" w:rsidP="008C74DB">
      <w:pPr>
        <w:pStyle w:val="2"/>
        <w:rPr>
          <w:rFonts w:ascii="宋体" w:eastAsia="宋体" w:hAnsi="宋体" w:cs="宋体" w:hint="eastAsia"/>
          <w:color w:val="000000"/>
          <w:szCs w:val="21"/>
        </w:rPr>
      </w:pPr>
    </w:p>
    <w:p w:rsidR="008C74DB" w:rsidRPr="00792508" w:rsidRDefault="008C74DB" w:rsidP="008C74DB">
      <w:pPr>
        <w:rPr>
          <w:rFonts w:ascii="宋体" w:hAnsi="宋体" w:cs="宋体" w:hint="eastAsia"/>
          <w:color w:val="000000"/>
        </w:rPr>
      </w:pPr>
    </w:p>
    <w:p w:rsidR="008C74DB" w:rsidRPr="00792508" w:rsidRDefault="008C74DB" w:rsidP="008C74DB">
      <w:pPr>
        <w:spacing w:line="400" w:lineRule="exact"/>
        <w:ind w:firstLineChars="2567" w:firstLine="5391"/>
        <w:rPr>
          <w:rFonts w:ascii="宋体" w:hAnsi="宋体" w:cs="宋体" w:hint="eastAsia"/>
          <w:color w:val="000000"/>
          <w:szCs w:val="21"/>
        </w:rPr>
      </w:pPr>
      <w:r w:rsidRPr="00792508">
        <w:rPr>
          <w:rFonts w:ascii="宋体" w:hAnsi="宋体" w:cs="宋体" w:hint="eastAsia"/>
          <w:color w:val="000000"/>
          <w:szCs w:val="21"/>
        </w:rPr>
        <w:t xml:space="preserve">广西中信恒泰工程顾问有限公司  </w:t>
      </w:r>
    </w:p>
    <w:p w:rsidR="008C74DB" w:rsidRPr="00792508" w:rsidRDefault="008C74DB" w:rsidP="008C74DB">
      <w:pPr>
        <w:spacing w:line="400" w:lineRule="exact"/>
        <w:rPr>
          <w:rFonts w:ascii="宋体" w:hAnsi="宋体" w:cs="宋体" w:hint="eastAsia"/>
          <w:color w:val="000000"/>
          <w:szCs w:val="21"/>
        </w:rPr>
      </w:pPr>
      <w:r w:rsidRPr="00792508">
        <w:rPr>
          <w:rFonts w:ascii="宋体" w:hAnsi="宋体" w:cs="宋体" w:hint="eastAsia"/>
          <w:color w:val="000000"/>
          <w:szCs w:val="21"/>
        </w:rPr>
        <w:t xml:space="preserve">                                                         2020年</w:t>
      </w:r>
      <w:r>
        <w:rPr>
          <w:rFonts w:ascii="宋体" w:hAnsi="宋体" w:cs="宋体" w:hint="eastAsia"/>
          <w:color w:val="000000"/>
          <w:szCs w:val="21"/>
        </w:rPr>
        <w:t>5</w:t>
      </w:r>
      <w:r w:rsidRPr="00792508">
        <w:rPr>
          <w:rFonts w:ascii="宋体" w:hAnsi="宋体" w:cs="宋体" w:hint="eastAsia"/>
          <w:color w:val="000000"/>
          <w:szCs w:val="21"/>
        </w:rPr>
        <w:t>月</w:t>
      </w:r>
      <w:r>
        <w:rPr>
          <w:rFonts w:ascii="宋体" w:hAnsi="宋体" w:cs="宋体" w:hint="eastAsia"/>
          <w:color w:val="000000"/>
          <w:szCs w:val="21"/>
        </w:rPr>
        <w:t>6</w:t>
      </w:r>
      <w:r w:rsidRPr="00792508">
        <w:rPr>
          <w:rFonts w:ascii="宋体" w:hAnsi="宋体" w:cs="宋体" w:hint="eastAsia"/>
          <w:color w:val="000000"/>
          <w:szCs w:val="21"/>
        </w:rPr>
        <w:t>日</w:t>
      </w:r>
    </w:p>
    <w:p w:rsidR="009F387E" w:rsidRDefault="009F387E" w:rsidP="008C74DB">
      <w:pPr>
        <w:autoSpaceDE w:val="0"/>
        <w:autoSpaceDN w:val="0"/>
        <w:spacing w:line="400" w:lineRule="exact"/>
        <w:ind w:firstLineChars="225" w:firstLine="473"/>
      </w:pPr>
    </w:p>
    <w:sectPr w:rsidR="009F387E" w:rsidSect="00EC1AD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371" w:rsidRDefault="00481371" w:rsidP="00EC1AD1">
      <w:r>
        <w:separator/>
      </w:r>
    </w:p>
  </w:endnote>
  <w:endnote w:type="continuationSeparator" w:id="1">
    <w:p w:rsidR="00481371" w:rsidRDefault="00481371" w:rsidP="00EC1A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371" w:rsidRDefault="00481371" w:rsidP="00EC1AD1">
      <w:r>
        <w:separator/>
      </w:r>
    </w:p>
  </w:footnote>
  <w:footnote w:type="continuationSeparator" w:id="1">
    <w:p w:rsidR="00481371" w:rsidRDefault="00481371" w:rsidP="00EC1A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1AD1"/>
    <w:rsid w:val="00481371"/>
    <w:rsid w:val="006B4D1E"/>
    <w:rsid w:val="008C74DB"/>
    <w:rsid w:val="009F387E"/>
    <w:rsid w:val="00EC1A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C1AD1"/>
    <w:pPr>
      <w:widowControl w:val="0"/>
      <w:jc w:val="both"/>
    </w:pPr>
    <w:rPr>
      <w:rFonts w:ascii="Times New Roman" w:eastAsia="宋体" w:hAnsi="Times New Roman" w:cs="Times New Roman"/>
      <w:szCs w:val="24"/>
    </w:rPr>
  </w:style>
  <w:style w:type="paragraph" w:styleId="2">
    <w:name w:val="heading 2"/>
    <w:basedOn w:val="a"/>
    <w:next w:val="a"/>
    <w:link w:val="2Char"/>
    <w:qFormat/>
    <w:rsid w:val="00EC1AD1"/>
    <w:pPr>
      <w:keepNext/>
      <w:keepLines/>
      <w:spacing w:line="380" w:lineRule="atLeast"/>
      <w:jc w:val="center"/>
      <w:outlineLvl w:val="1"/>
    </w:pPr>
    <w:rPr>
      <w:rFonts w:ascii="Arial" w:eastAsia="黑体" w:hAnsi="Arial"/>
      <w:bCs/>
      <w:kern w:val="0"/>
      <w:sz w:val="32"/>
      <w:szCs w:val="32"/>
    </w:rPr>
  </w:style>
  <w:style w:type="paragraph" w:styleId="3">
    <w:name w:val="heading 3"/>
    <w:basedOn w:val="a"/>
    <w:next w:val="a"/>
    <w:link w:val="3Char"/>
    <w:qFormat/>
    <w:rsid w:val="00EC1AD1"/>
    <w:pPr>
      <w:keepNext/>
      <w:keepLines/>
      <w:spacing w:line="380" w:lineRule="exact"/>
      <w:jc w:val="center"/>
      <w:outlineLvl w:val="2"/>
    </w:pPr>
    <w:rPr>
      <w:rFonts w:ascii="宋体" w:hAnsi="宋体"/>
      <w:bCs/>
      <w:kern w:val="0"/>
      <w:sz w:val="3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C1A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EC1AD1"/>
    <w:rPr>
      <w:sz w:val="18"/>
      <w:szCs w:val="18"/>
    </w:rPr>
  </w:style>
  <w:style w:type="paragraph" w:styleId="a5">
    <w:name w:val="footer"/>
    <w:basedOn w:val="a"/>
    <w:link w:val="Char0"/>
    <w:uiPriority w:val="99"/>
    <w:semiHidden/>
    <w:unhideWhenUsed/>
    <w:rsid w:val="00EC1A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EC1AD1"/>
    <w:rPr>
      <w:sz w:val="18"/>
      <w:szCs w:val="18"/>
    </w:rPr>
  </w:style>
  <w:style w:type="character" w:customStyle="1" w:styleId="2Char">
    <w:name w:val="标题 2 Char"/>
    <w:basedOn w:val="a1"/>
    <w:link w:val="2"/>
    <w:rsid w:val="00EC1AD1"/>
    <w:rPr>
      <w:rFonts w:ascii="Arial" w:eastAsia="黑体" w:hAnsi="Arial" w:cs="Times New Roman"/>
      <w:bCs/>
      <w:kern w:val="0"/>
      <w:sz w:val="32"/>
      <w:szCs w:val="32"/>
    </w:rPr>
  </w:style>
  <w:style w:type="character" w:customStyle="1" w:styleId="3Char">
    <w:name w:val="标题 3 Char"/>
    <w:basedOn w:val="a1"/>
    <w:link w:val="3"/>
    <w:rsid w:val="00EC1AD1"/>
    <w:rPr>
      <w:rFonts w:ascii="宋体" w:eastAsia="宋体" w:hAnsi="宋体" w:cs="Times New Roman"/>
      <w:bCs/>
      <w:kern w:val="0"/>
      <w:sz w:val="30"/>
      <w:szCs w:val="32"/>
    </w:rPr>
  </w:style>
  <w:style w:type="paragraph" w:styleId="a0">
    <w:name w:val="Normal Indent"/>
    <w:basedOn w:val="a"/>
    <w:rsid w:val="00EC1AD1"/>
    <w:pPr>
      <w:adjustRightInd w:val="0"/>
      <w:spacing w:line="360" w:lineRule="atLeast"/>
      <w:ind w:firstLine="420"/>
      <w:textAlignment w:val="baseline"/>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xzfcg.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2020-04-27T07:08:00Z</dcterms:created>
  <dcterms:modified xsi:type="dcterms:W3CDTF">2020-05-05T03:13:00Z</dcterms:modified>
</cp:coreProperties>
</file>