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line="360" w:lineRule="auto"/>
        <w:jc w:val="center"/>
        <w:rPr>
          <w:rStyle w:val="29"/>
          <w:rFonts w:ascii="宋体" w:hAnsi="宋体" w:cs="宋体"/>
          <w:color w:val="auto"/>
          <w:sz w:val="52"/>
          <w:szCs w:val="52"/>
        </w:rPr>
      </w:pPr>
    </w:p>
    <w:p>
      <w:pPr>
        <w:pStyle w:val="119"/>
        <w:snapToGrid w:val="0"/>
        <w:rPr>
          <w:rStyle w:val="29"/>
          <w:rFonts w:ascii="宋体" w:hAnsi="宋体" w:cs="宋体"/>
          <w:color w:val="auto"/>
          <w:sz w:val="52"/>
          <w:szCs w:val="52"/>
        </w:rPr>
      </w:pPr>
    </w:p>
    <w:p>
      <w:pPr>
        <w:pStyle w:val="119"/>
        <w:snapToGrid w:val="0"/>
        <w:rPr>
          <w:rStyle w:val="29"/>
          <w:rFonts w:ascii="宋体" w:hAnsi="宋体" w:cs="宋体"/>
          <w:color w:val="auto"/>
          <w:sz w:val="52"/>
          <w:szCs w:val="52"/>
        </w:rPr>
      </w:pPr>
    </w:p>
    <w:p>
      <w:pPr>
        <w:pStyle w:val="119"/>
        <w:snapToGrid w:val="0"/>
        <w:rPr>
          <w:rStyle w:val="29"/>
          <w:rFonts w:ascii="宋体" w:hAnsi="宋体" w:cs="宋体"/>
          <w:color w:val="auto"/>
          <w:sz w:val="52"/>
          <w:szCs w:val="52"/>
        </w:rPr>
      </w:pPr>
    </w:p>
    <w:p>
      <w:pPr>
        <w:pStyle w:val="119"/>
        <w:snapToGrid w:val="0"/>
        <w:rPr>
          <w:rStyle w:val="29"/>
          <w:rFonts w:ascii="宋体" w:hAnsi="宋体" w:cs="宋体"/>
          <w:color w:val="auto"/>
          <w:sz w:val="52"/>
          <w:szCs w:val="52"/>
        </w:rPr>
      </w:pPr>
    </w:p>
    <w:p>
      <w:pPr>
        <w:snapToGrid w:val="0"/>
        <w:spacing w:before="120" w:line="360" w:lineRule="auto"/>
        <w:jc w:val="center"/>
        <w:rPr>
          <w:rStyle w:val="29"/>
          <w:rFonts w:ascii="宋体" w:hAnsi="宋体" w:cs="宋体"/>
          <w:color w:val="auto"/>
          <w:sz w:val="84"/>
          <w:szCs w:val="84"/>
        </w:rPr>
      </w:pPr>
      <w:r>
        <w:rPr>
          <w:rStyle w:val="29"/>
          <w:rFonts w:hint="eastAsia" w:ascii="宋体" w:hAnsi="宋体" w:cs="宋体"/>
          <w:color w:val="auto"/>
          <w:sz w:val="84"/>
          <w:szCs w:val="84"/>
        </w:rPr>
        <w:t>公 开 招 标 文 件</w:t>
      </w:r>
    </w:p>
    <w:p>
      <w:pPr>
        <w:snapToGrid w:val="0"/>
        <w:spacing w:before="120" w:line="360" w:lineRule="auto"/>
        <w:jc w:val="center"/>
        <w:rPr>
          <w:rStyle w:val="29"/>
          <w:rFonts w:ascii="宋体" w:hAnsi="宋体" w:cs="宋体"/>
          <w:b/>
          <w:color w:val="auto"/>
          <w:sz w:val="48"/>
          <w:szCs w:val="48"/>
        </w:rPr>
      </w:pPr>
    </w:p>
    <w:p>
      <w:pPr>
        <w:pStyle w:val="119"/>
        <w:snapToGrid w:val="0"/>
        <w:rPr>
          <w:rStyle w:val="29"/>
          <w:rFonts w:ascii="宋体" w:hAnsi="宋体" w:cs="宋体"/>
          <w:color w:val="auto"/>
          <w:sz w:val="30"/>
          <w:szCs w:val="72"/>
        </w:rPr>
      </w:pPr>
    </w:p>
    <w:p>
      <w:pPr>
        <w:pStyle w:val="119"/>
        <w:snapToGrid w:val="0"/>
        <w:rPr>
          <w:rStyle w:val="29"/>
          <w:rFonts w:ascii="宋体" w:hAnsi="宋体" w:cs="宋体"/>
          <w:color w:val="auto"/>
          <w:sz w:val="30"/>
          <w:szCs w:val="72"/>
        </w:rPr>
      </w:pPr>
    </w:p>
    <w:p>
      <w:pPr>
        <w:pStyle w:val="119"/>
        <w:snapToGrid w:val="0"/>
        <w:rPr>
          <w:rStyle w:val="29"/>
          <w:rFonts w:ascii="宋体" w:hAnsi="宋体" w:cs="宋体"/>
          <w:color w:val="auto"/>
          <w:sz w:val="30"/>
          <w:szCs w:val="72"/>
        </w:rPr>
      </w:pPr>
    </w:p>
    <w:p>
      <w:pPr>
        <w:pStyle w:val="119"/>
        <w:snapToGrid w:val="0"/>
        <w:rPr>
          <w:rStyle w:val="29"/>
          <w:rFonts w:ascii="宋体" w:hAnsi="宋体" w:cs="宋体"/>
          <w:color w:val="auto"/>
          <w:sz w:val="30"/>
          <w:szCs w:val="72"/>
        </w:rPr>
      </w:pPr>
    </w:p>
    <w:p>
      <w:pPr>
        <w:pStyle w:val="119"/>
        <w:snapToGrid w:val="0"/>
        <w:rPr>
          <w:rStyle w:val="29"/>
          <w:rFonts w:ascii="宋体" w:hAnsi="宋体" w:cs="宋体"/>
          <w:color w:val="auto"/>
          <w:sz w:val="30"/>
          <w:szCs w:val="72"/>
        </w:rPr>
      </w:pPr>
    </w:p>
    <w:p>
      <w:pPr>
        <w:pStyle w:val="119"/>
        <w:snapToGrid w:val="0"/>
        <w:rPr>
          <w:rStyle w:val="29"/>
          <w:rFonts w:ascii="宋体" w:hAnsi="宋体" w:cs="宋体"/>
          <w:color w:val="auto"/>
          <w:sz w:val="30"/>
          <w:szCs w:val="72"/>
        </w:rPr>
      </w:pPr>
    </w:p>
    <w:p>
      <w:pPr>
        <w:snapToGrid w:val="0"/>
        <w:spacing w:before="120" w:line="360" w:lineRule="auto"/>
        <w:rPr>
          <w:rStyle w:val="29"/>
          <w:rFonts w:ascii="宋体" w:hAnsi="宋体" w:cs="宋体"/>
          <w:color w:val="auto"/>
          <w:sz w:val="30"/>
          <w:szCs w:val="72"/>
        </w:rPr>
      </w:pPr>
    </w:p>
    <w:p>
      <w:pPr>
        <w:snapToGrid w:val="0"/>
        <w:spacing w:before="120" w:line="360" w:lineRule="auto"/>
        <w:ind w:firstLine="904" w:firstLineChars="300"/>
        <w:rPr>
          <w:rStyle w:val="29"/>
          <w:rFonts w:ascii="宋体" w:hAnsi="宋体" w:cs="宋体"/>
          <w:b/>
          <w:bCs/>
          <w:color w:val="auto"/>
          <w:kern w:val="0"/>
          <w:sz w:val="30"/>
          <w:szCs w:val="30"/>
        </w:rPr>
      </w:pPr>
      <w:r>
        <w:rPr>
          <w:rStyle w:val="29"/>
          <w:rFonts w:hint="eastAsia" w:ascii="宋体" w:hAnsi="宋体" w:cs="宋体"/>
          <w:b/>
          <w:bCs/>
          <w:color w:val="auto"/>
          <w:kern w:val="0"/>
          <w:sz w:val="30"/>
          <w:szCs w:val="30"/>
        </w:rPr>
        <w:t>项目</w:t>
      </w:r>
      <w:r>
        <w:rPr>
          <w:rStyle w:val="29"/>
          <w:rFonts w:hint="eastAsia" w:ascii="宋体" w:hAnsi="宋体" w:cs="宋体"/>
          <w:b/>
          <w:bCs/>
          <w:color w:val="auto"/>
          <w:w w:val="95"/>
          <w:kern w:val="0"/>
          <w:sz w:val="30"/>
          <w:szCs w:val="30"/>
        </w:rPr>
        <w:t>名称</w:t>
      </w:r>
      <w:r>
        <w:rPr>
          <w:rStyle w:val="29"/>
          <w:rFonts w:hint="eastAsia" w:ascii="宋体" w:hAnsi="宋体" w:cs="宋体"/>
          <w:b/>
          <w:bCs/>
          <w:color w:val="auto"/>
          <w:kern w:val="0"/>
          <w:sz w:val="30"/>
          <w:szCs w:val="30"/>
        </w:rPr>
        <w:t>：阳朔县人武部信息化建设项目（重）</w:t>
      </w:r>
    </w:p>
    <w:p>
      <w:pPr>
        <w:snapToGrid w:val="0"/>
        <w:spacing w:before="120" w:line="360" w:lineRule="auto"/>
        <w:ind w:firstLine="859" w:firstLineChars="300"/>
        <w:rPr>
          <w:rStyle w:val="29"/>
          <w:rFonts w:ascii="宋体" w:hAnsi="宋体" w:cs="宋体"/>
          <w:color w:val="auto"/>
          <w:sz w:val="30"/>
          <w:szCs w:val="72"/>
        </w:rPr>
      </w:pPr>
      <w:r>
        <w:rPr>
          <w:rStyle w:val="29"/>
          <w:rFonts w:hint="eastAsia" w:ascii="宋体" w:hAnsi="宋体" w:cs="宋体"/>
          <w:b/>
          <w:bCs/>
          <w:color w:val="auto"/>
          <w:w w:val="95"/>
          <w:sz w:val="30"/>
          <w:szCs w:val="30"/>
        </w:rPr>
        <w:t>项目</w:t>
      </w:r>
      <w:r>
        <w:rPr>
          <w:rStyle w:val="29"/>
          <w:rFonts w:hint="eastAsia" w:ascii="宋体" w:hAnsi="宋体" w:cs="宋体"/>
          <w:b/>
          <w:bCs/>
          <w:color w:val="auto"/>
          <w:sz w:val="30"/>
          <w:szCs w:val="30"/>
        </w:rPr>
        <w:t>编号</w:t>
      </w:r>
      <w:r>
        <w:rPr>
          <w:rStyle w:val="29"/>
          <w:rFonts w:hint="eastAsia" w:ascii="宋体" w:hAnsi="宋体" w:cs="宋体"/>
          <w:b/>
          <w:bCs/>
          <w:color w:val="auto"/>
          <w:w w:val="95"/>
          <w:sz w:val="30"/>
          <w:szCs w:val="30"/>
        </w:rPr>
        <w:t>：GLZC2021-G1-210053-GXGX（重）</w:t>
      </w:r>
    </w:p>
    <w:p>
      <w:pPr>
        <w:pStyle w:val="53"/>
        <w:snapToGrid w:val="0"/>
        <w:spacing w:before="50" w:after="120" w:line="360" w:lineRule="auto"/>
        <w:ind w:left="895" w:leftChars="426"/>
        <w:rPr>
          <w:rStyle w:val="29"/>
          <w:rFonts w:hAnsi="宋体" w:cs="宋体"/>
          <w:b/>
          <w:bCs/>
          <w:color w:val="auto"/>
          <w:w w:val="95"/>
          <w:sz w:val="30"/>
          <w:szCs w:val="30"/>
        </w:rPr>
      </w:pPr>
      <w:r>
        <w:rPr>
          <w:rStyle w:val="29"/>
          <w:rFonts w:hint="eastAsia" w:hAnsi="宋体" w:cs="宋体"/>
          <w:b/>
          <w:bCs/>
          <w:color w:val="auto"/>
          <w:w w:val="95"/>
          <w:sz w:val="30"/>
          <w:szCs w:val="30"/>
        </w:rPr>
        <w:t>采购人：中国人民解放军广西壮族自治区阳朔县人民武装部</w:t>
      </w:r>
    </w:p>
    <w:p>
      <w:pPr>
        <w:pStyle w:val="53"/>
        <w:snapToGrid w:val="0"/>
        <w:spacing w:before="50" w:after="120" w:line="360" w:lineRule="auto"/>
        <w:ind w:left="895" w:leftChars="426"/>
        <w:rPr>
          <w:rStyle w:val="29"/>
          <w:rFonts w:hAnsi="宋体" w:cs="宋体"/>
          <w:b/>
          <w:bCs/>
          <w:color w:val="auto"/>
          <w:w w:val="95"/>
          <w:sz w:val="30"/>
          <w:szCs w:val="30"/>
        </w:rPr>
      </w:pPr>
      <w:r>
        <w:rPr>
          <w:rStyle w:val="29"/>
          <w:rFonts w:hint="eastAsia" w:hAnsi="宋体" w:cs="宋体"/>
          <w:b/>
          <w:bCs/>
          <w:color w:val="auto"/>
          <w:w w:val="95"/>
          <w:sz w:val="30"/>
          <w:szCs w:val="30"/>
        </w:rPr>
        <w:t>代理机构：广西国兴项目管理有限公司</w:t>
      </w:r>
    </w:p>
    <w:p>
      <w:pPr>
        <w:pStyle w:val="53"/>
        <w:snapToGrid w:val="0"/>
        <w:spacing w:before="50" w:after="120" w:line="360" w:lineRule="auto"/>
        <w:ind w:firstLine="859" w:firstLineChars="300"/>
        <w:rPr>
          <w:rStyle w:val="29"/>
          <w:rFonts w:hAnsi="宋体" w:cs="宋体"/>
          <w:color w:val="auto"/>
          <w:szCs w:val="20"/>
        </w:rPr>
      </w:pPr>
      <w:r>
        <w:rPr>
          <w:rStyle w:val="29"/>
          <w:rFonts w:hint="eastAsia" w:hAnsi="宋体" w:cs="宋体"/>
          <w:b/>
          <w:bCs/>
          <w:color w:val="auto"/>
          <w:w w:val="95"/>
          <w:sz w:val="30"/>
          <w:szCs w:val="30"/>
        </w:rPr>
        <w:t>日期：2021年9月</w:t>
      </w:r>
    </w:p>
    <w:p>
      <w:pPr>
        <w:pStyle w:val="53"/>
        <w:snapToGrid w:val="0"/>
        <w:spacing w:before="120" w:after="120" w:line="360" w:lineRule="auto"/>
        <w:jc w:val="center"/>
        <w:rPr>
          <w:rStyle w:val="29"/>
          <w:rFonts w:hAnsi="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572" w:gutter="0"/>
          <w:cols w:space="425" w:num="1"/>
          <w:titlePg/>
          <w:docGrid w:linePitch="312" w:charSpace="0"/>
        </w:sectPr>
      </w:pPr>
    </w:p>
    <w:p>
      <w:pPr>
        <w:pStyle w:val="53"/>
        <w:snapToGrid w:val="0"/>
        <w:spacing w:before="120" w:after="120" w:line="360" w:lineRule="auto"/>
        <w:jc w:val="center"/>
        <w:rPr>
          <w:rStyle w:val="29"/>
          <w:rFonts w:hAnsi="宋体" w:cs="宋体"/>
          <w:color w:val="auto"/>
        </w:rPr>
      </w:pPr>
    </w:p>
    <w:sdt>
      <w:sdtPr>
        <w:rPr>
          <w:rFonts w:hint="eastAsia" w:ascii="宋体" w:hAnsi="宋体" w:cs="宋体"/>
          <w:color w:val="auto"/>
          <w:sz w:val="24"/>
        </w:rPr>
        <w:id w:val="147450977"/>
        <w:docPartObj>
          <w:docPartGallery w:val="Table of Contents"/>
          <w:docPartUnique/>
        </w:docPartObj>
      </w:sdtPr>
      <w:sdtEndPr>
        <w:rPr>
          <w:rFonts w:hint="eastAsia" w:ascii="宋体" w:hAnsi="宋体" w:cs="宋体"/>
          <w:b/>
          <w:color w:val="auto"/>
          <w:sz w:val="21"/>
        </w:rPr>
      </w:sdtEndPr>
      <w:sdtContent>
        <w:p>
          <w:pPr>
            <w:spacing w:line="360" w:lineRule="auto"/>
            <w:jc w:val="center"/>
            <w:rPr>
              <w:rFonts w:ascii="宋体" w:hAnsi="宋体" w:cs="宋体"/>
              <w:color w:val="auto"/>
              <w:sz w:val="24"/>
            </w:rPr>
          </w:pPr>
          <w:r>
            <w:rPr>
              <w:rFonts w:hint="eastAsia" w:ascii="宋体" w:hAnsi="宋体" w:cs="宋体"/>
              <w:b/>
              <w:bCs/>
              <w:color w:val="auto"/>
              <w:sz w:val="24"/>
            </w:rPr>
            <w:t>目 录</w:t>
          </w:r>
        </w:p>
        <w:p>
          <w:pPr>
            <w:pStyle w:val="123"/>
            <w:tabs>
              <w:tab w:val="right" w:leader="dot" w:pos="9072"/>
            </w:tabs>
            <w:spacing w:line="360" w:lineRule="auto"/>
            <w:rPr>
              <w:rFonts w:ascii="宋体" w:hAnsi="宋体" w:cs="宋体"/>
              <w:b/>
              <w:color w:val="auto"/>
              <w:sz w:val="24"/>
              <w:szCs w:val="24"/>
            </w:rPr>
          </w:pPr>
          <w:r>
            <w:rPr>
              <w:rStyle w:val="29"/>
              <w:rFonts w:hint="eastAsia"/>
              <w:color w:val="auto"/>
            </w:rPr>
            <w:fldChar w:fldCharType="begin"/>
          </w:r>
          <w:r>
            <w:rPr>
              <w:rStyle w:val="29"/>
              <w:rFonts w:hint="eastAsia" w:ascii="宋体" w:hAnsi="宋体" w:cs="宋体"/>
              <w:color w:val="auto"/>
              <w:kern w:val="2"/>
              <w:sz w:val="24"/>
              <w:szCs w:val="24"/>
            </w:rPr>
            <w:instrText xml:space="preserve">TOC \o "1-2" \h \u </w:instrText>
          </w:r>
          <w:r>
            <w:rPr>
              <w:rStyle w:val="29"/>
              <w:rFonts w:hint="eastAsia"/>
              <w:color w:val="auto"/>
            </w:rPr>
            <w:fldChar w:fldCharType="separate"/>
          </w:r>
          <w:r>
            <w:rPr>
              <w:color w:val="auto"/>
            </w:rPr>
            <w:fldChar w:fldCharType="begin"/>
          </w:r>
          <w:r>
            <w:rPr>
              <w:color w:val="auto"/>
            </w:rPr>
            <w:instrText xml:space="preserve"> HYPERLINK \l "_Toc3960" </w:instrText>
          </w:r>
          <w:r>
            <w:rPr>
              <w:color w:val="auto"/>
            </w:rPr>
            <w:fldChar w:fldCharType="separate"/>
          </w:r>
          <w:r>
            <w:rPr>
              <w:rFonts w:hint="eastAsia" w:ascii="宋体" w:hAnsi="宋体" w:cs="宋体"/>
              <w:b/>
              <w:bCs/>
              <w:color w:val="auto"/>
              <w:sz w:val="24"/>
              <w:szCs w:val="24"/>
            </w:rPr>
            <w:t>第一章、招标公告</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_Toc3960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1</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"_Toc13435" </w:instrText>
          </w:r>
          <w:r>
            <w:rPr>
              <w:color w:val="auto"/>
            </w:rPr>
            <w:fldChar w:fldCharType="separate"/>
          </w:r>
          <w:r>
            <w:rPr>
              <w:rFonts w:hint="eastAsia" w:ascii="宋体" w:hAnsi="宋体" w:cs="宋体"/>
              <w:bCs/>
              <w:color w:val="auto"/>
              <w:kern w:val="2"/>
              <w:sz w:val="24"/>
              <w:szCs w:val="24"/>
            </w:rPr>
            <w:t>一、项目基本情况</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_Toc13435 \h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"_Toc21376" </w:instrText>
          </w:r>
          <w:r>
            <w:rPr>
              <w:color w:val="auto"/>
            </w:rPr>
            <w:fldChar w:fldCharType="separate"/>
          </w:r>
          <w:r>
            <w:rPr>
              <w:rFonts w:hint="eastAsia" w:ascii="宋体" w:hAnsi="宋体" w:cs="宋体"/>
              <w:bCs/>
              <w:color w:val="auto"/>
              <w:kern w:val="2"/>
              <w:sz w:val="24"/>
              <w:szCs w:val="24"/>
            </w:rPr>
            <w:t>二、投标人的资格要求：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_Toc21376 \h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"_Toc3123" </w:instrText>
          </w:r>
          <w:r>
            <w:rPr>
              <w:color w:val="auto"/>
            </w:rPr>
            <w:fldChar w:fldCharType="separate"/>
          </w:r>
          <w:r>
            <w:rPr>
              <w:rFonts w:hint="eastAsia" w:ascii="宋体" w:hAnsi="宋体" w:cs="宋体"/>
              <w:bCs/>
              <w:color w:val="auto"/>
              <w:kern w:val="2"/>
              <w:sz w:val="24"/>
              <w:szCs w:val="24"/>
            </w:rPr>
            <w:t>三、获取招标文件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_Toc3123 \h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"_Toc8451" </w:instrText>
          </w:r>
          <w:r>
            <w:rPr>
              <w:color w:val="auto"/>
            </w:rPr>
            <w:fldChar w:fldCharType="separate"/>
          </w:r>
          <w:r>
            <w:rPr>
              <w:rFonts w:hint="eastAsia" w:ascii="宋体" w:hAnsi="宋体" w:cs="宋体"/>
              <w:bCs/>
              <w:color w:val="auto"/>
              <w:kern w:val="2"/>
              <w:sz w:val="24"/>
              <w:szCs w:val="24"/>
            </w:rPr>
            <w:t>四、提交投标文件截止时间、开标时间和地点</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_Toc8451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"_Toc25928" </w:instrText>
          </w:r>
          <w:r>
            <w:rPr>
              <w:color w:val="auto"/>
            </w:rPr>
            <w:fldChar w:fldCharType="separate"/>
          </w:r>
          <w:r>
            <w:rPr>
              <w:rFonts w:hint="eastAsia" w:ascii="宋体" w:hAnsi="宋体" w:cs="宋体"/>
              <w:bCs/>
              <w:color w:val="auto"/>
              <w:kern w:val="2"/>
              <w:sz w:val="24"/>
              <w:szCs w:val="24"/>
            </w:rPr>
            <w:t>五、公告期限</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_Toc25928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"_Toc4619" </w:instrText>
          </w:r>
          <w:r>
            <w:rPr>
              <w:color w:val="auto"/>
            </w:rPr>
            <w:fldChar w:fldCharType="separate"/>
          </w:r>
          <w:r>
            <w:rPr>
              <w:rFonts w:hint="eastAsia" w:ascii="宋体" w:hAnsi="宋体" w:cs="宋体"/>
              <w:bCs/>
              <w:color w:val="auto"/>
              <w:kern w:val="2"/>
              <w:sz w:val="24"/>
              <w:szCs w:val="24"/>
            </w:rPr>
            <w:t>六、其他补充事宜</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_Toc4619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"_Toc23035" </w:instrText>
          </w:r>
          <w:r>
            <w:rPr>
              <w:color w:val="auto"/>
            </w:rPr>
            <w:fldChar w:fldCharType="separate"/>
          </w:r>
          <w:r>
            <w:rPr>
              <w:rFonts w:hint="eastAsia" w:ascii="宋体" w:hAnsi="宋体" w:cs="宋体"/>
              <w:bCs/>
              <w:color w:val="auto"/>
              <w:kern w:val="2"/>
              <w:sz w:val="24"/>
              <w:szCs w:val="24"/>
            </w:rPr>
            <w:t>七、对本次招标提出询问，请按以下方式联系。</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_Toc23035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3"/>
            <w:tabs>
              <w:tab w:val="right" w:leader="dot" w:pos="9072"/>
            </w:tabs>
            <w:spacing w:line="360" w:lineRule="auto"/>
            <w:rPr>
              <w:rFonts w:ascii="宋体" w:hAnsi="宋体" w:cs="宋体"/>
              <w:b/>
              <w:color w:val="auto"/>
              <w:sz w:val="24"/>
              <w:szCs w:val="24"/>
            </w:rPr>
          </w:pPr>
          <w:r>
            <w:rPr>
              <w:color w:val="auto"/>
            </w:rPr>
            <w:fldChar w:fldCharType="begin"/>
          </w:r>
          <w:r>
            <w:rPr>
              <w:color w:val="auto"/>
            </w:rPr>
            <w:instrText xml:space="preserve"> HYPERLINK \l "_Toc9901" </w:instrText>
          </w:r>
          <w:r>
            <w:rPr>
              <w:color w:val="auto"/>
            </w:rPr>
            <w:fldChar w:fldCharType="separate"/>
          </w:r>
          <w:r>
            <w:rPr>
              <w:rFonts w:hint="eastAsia" w:ascii="宋体" w:hAnsi="宋体" w:cs="宋体"/>
              <w:b/>
              <w:bCs/>
              <w:color w:val="auto"/>
              <w:sz w:val="24"/>
              <w:szCs w:val="24"/>
            </w:rPr>
            <w:t>第二章、采购需求</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_Toc9901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3</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pStyle w:val="123"/>
            <w:tabs>
              <w:tab w:val="right" w:leader="dot" w:pos="9072"/>
            </w:tabs>
            <w:spacing w:line="360" w:lineRule="auto"/>
            <w:rPr>
              <w:rFonts w:ascii="宋体" w:hAnsi="宋体" w:cs="宋体"/>
              <w:b/>
              <w:color w:val="auto"/>
              <w:sz w:val="24"/>
              <w:szCs w:val="24"/>
            </w:rPr>
          </w:pPr>
          <w:r>
            <w:rPr>
              <w:color w:val="auto"/>
            </w:rPr>
            <w:fldChar w:fldCharType="begin"/>
          </w:r>
          <w:r>
            <w:rPr>
              <w:color w:val="auto"/>
            </w:rPr>
            <w:instrText xml:space="preserve"> HYPERLINK \l "_Toc25987" </w:instrText>
          </w:r>
          <w:r>
            <w:rPr>
              <w:color w:val="auto"/>
            </w:rPr>
            <w:fldChar w:fldCharType="separate"/>
          </w:r>
          <w:r>
            <w:rPr>
              <w:rFonts w:hint="eastAsia" w:ascii="宋体" w:hAnsi="宋体" w:cs="宋体"/>
              <w:b/>
              <w:bCs/>
              <w:color w:val="auto"/>
              <w:sz w:val="24"/>
              <w:szCs w:val="24"/>
            </w:rPr>
            <w:t>第三章、投标人须知</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_Toc25987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53</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pStyle w:val="123"/>
            <w:tabs>
              <w:tab w:val="right" w:leader="dot" w:pos="9072"/>
            </w:tabs>
            <w:spacing w:line="360" w:lineRule="auto"/>
            <w:rPr>
              <w:rFonts w:ascii="宋体" w:hAnsi="宋体" w:cs="宋体"/>
              <w:b/>
              <w:color w:val="auto"/>
              <w:sz w:val="24"/>
              <w:szCs w:val="24"/>
            </w:rPr>
          </w:pPr>
          <w:r>
            <w:rPr>
              <w:color w:val="auto"/>
            </w:rPr>
            <w:fldChar w:fldCharType="begin"/>
          </w:r>
          <w:r>
            <w:rPr>
              <w:color w:val="auto"/>
            </w:rPr>
            <w:instrText xml:space="preserve"> HYPERLINK \l "_Toc17138" </w:instrText>
          </w:r>
          <w:r>
            <w:rPr>
              <w:color w:val="auto"/>
            </w:rPr>
            <w:fldChar w:fldCharType="separate"/>
          </w:r>
          <w:r>
            <w:rPr>
              <w:rFonts w:hint="eastAsia" w:ascii="宋体" w:hAnsi="宋体" w:cs="宋体"/>
              <w:b/>
              <w:bCs/>
              <w:color w:val="auto"/>
              <w:sz w:val="24"/>
              <w:szCs w:val="24"/>
            </w:rPr>
            <w:t>第四章、评标方法及评标标准</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_Toc17138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75</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"_Toc707" </w:instrText>
          </w:r>
          <w:r>
            <w:rPr>
              <w:color w:val="auto"/>
            </w:rPr>
            <w:fldChar w:fldCharType="separate"/>
          </w:r>
          <w:r>
            <w:rPr>
              <w:rFonts w:hint="eastAsia" w:ascii="宋体" w:hAnsi="宋体" w:cs="宋体"/>
              <w:bCs/>
              <w:color w:val="auto"/>
              <w:sz w:val="24"/>
              <w:szCs w:val="24"/>
            </w:rPr>
            <w:t>一、评标方法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_Toc707 \h </w:instrText>
          </w:r>
          <w:r>
            <w:rPr>
              <w:rFonts w:hint="eastAsia" w:ascii="宋体" w:hAnsi="宋体" w:cs="宋体"/>
              <w:color w:val="auto"/>
              <w:sz w:val="24"/>
              <w:szCs w:val="24"/>
            </w:rPr>
            <w:fldChar w:fldCharType="separate"/>
          </w:r>
          <w:r>
            <w:rPr>
              <w:rFonts w:hint="eastAsia" w:ascii="宋体" w:hAnsi="宋体" w:cs="宋体"/>
              <w:color w:val="auto"/>
              <w:sz w:val="24"/>
              <w:szCs w:val="24"/>
            </w:rPr>
            <w:t>76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"_Toc2343" </w:instrText>
          </w:r>
          <w:r>
            <w:rPr>
              <w:color w:val="auto"/>
            </w:rPr>
            <w:fldChar w:fldCharType="separate"/>
          </w:r>
          <w:r>
            <w:rPr>
              <w:rFonts w:hint="eastAsia" w:ascii="宋体" w:hAnsi="宋体" w:cs="宋体"/>
              <w:bCs/>
              <w:color w:val="auto"/>
              <w:sz w:val="24"/>
              <w:szCs w:val="24"/>
            </w:rPr>
            <w:t>二、评标程序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_Toc2343 \h </w:instrText>
          </w:r>
          <w:r>
            <w:rPr>
              <w:rFonts w:hint="eastAsia" w:ascii="宋体" w:hAnsi="宋体" w:cs="宋体"/>
              <w:color w:val="auto"/>
              <w:sz w:val="24"/>
              <w:szCs w:val="24"/>
            </w:rPr>
            <w:fldChar w:fldCharType="separate"/>
          </w:r>
          <w:r>
            <w:rPr>
              <w:rFonts w:hint="eastAsia" w:ascii="宋体" w:hAnsi="宋体" w:cs="宋体"/>
              <w:color w:val="auto"/>
              <w:sz w:val="24"/>
              <w:szCs w:val="24"/>
            </w:rPr>
            <w:t>76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4"/>
            <w:tabs>
              <w:tab w:val="right" w:leader="dot" w:pos="9072"/>
            </w:tabs>
            <w:spacing w:line="360" w:lineRule="auto"/>
            <w:ind w:left="420"/>
            <w:rPr>
              <w:rFonts w:ascii="宋体" w:hAnsi="宋体" w:cs="宋体"/>
              <w:color w:val="auto"/>
              <w:sz w:val="24"/>
              <w:szCs w:val="24"/>
            </w:rPr>
          </w:pPr>
          <w:r>
            <w:rPr>
              <w:color w:val="auto"/>
            </w:rPr>
            <w:fldChar w:fldCharType="begin"/>
          </w:r>
          <w:r>
            <w:rPr>
              <w:color w:val="auto"/>
            </w:rPr>
            <w:instrText xml:space="preserve"> HYPERLINK \l "_Toc31207" </w:instrText>
          </w:r>
          <w:r>
            <w:rPr>
              <w:color w:val="auto"/>
            </w:rPr>
            <w:fldChar w:fldCharType="separate"/>
          </w:r>
          <w:r>
            <w:rPr>
              <w:rFonts w:hint="eastAsia" w:ascii="宋体" w:hAnsi="宋体" w:cs="宋体"/>
              <w:bCs/>
              <w:color w:val="auto"/>
              <w:sz w:val="24"/>
              <w:szCs w:val="24"/>
            </w:rPr>
            <w:t>三、评标标准1（综合评分法，计分方法按四舍五入取至百分位）</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_Toc31207 \h </w:instrText>
          </w:r>
          <w:r>
            <w:rPr>
              <w:rFonts w:hint="eastAsia" w:ascii="宋体" w:hAnsi="宋体" w:cs="宋体"/>
              <w:color w:val="auto"/>
              <w:sz w:val="24"/>
              <w:szCs w:val="24"/>
            </w:rPr>
            <w:fldChar w:fldCharType="separate"/>
          </w:r>
          <w:r>
            <w:rPr>
              <w:rFonts w:hint="eastAsia" w:ascii="宋体" w:hAnsi="宋体" w:cs="宋体"/>
              <w:color w:val="auto"/>
              <w:sz w:val="24"/>
              <w:szCs w:val="24"/>
            </w:rPr>
            <w:t>79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23"/>
            <w:tabs>
              <w:tab w:val="right" w:leader="dot" w:pos="9072"/>
            </w:tabs>
            <w:spacing w:line="360" w:lineRule="auto"/>
            <w:rPr>
              <w:rFonts w:ascii="宋体" w:hAnsi="宋体" w:cs="宋体"/>
              <w:b/>
              <w:color w:val="auto"/>
              <w:sz w:val="24"/>
              <w:szCs w:val="24"/>
            </w:rPr>
          </w:pPr>
          <w:r>
            <w:rPr>
              <w:color w:val="auto"/>
            </w:rPr>
            <w:fldChar w:fldCharType="begin"/>
          </w:r>
          <w:r>
            <w:rPr>
              <w:color w:val="auto"/>
            </w:rPr>
            <w:instrText xml:space="preserve"> HYPERLINK \l "_Toc23441" </w:instrText>
          </w:r>
          <w:r>
            <w:rPr>
              <w:color w:val="auto"/>
            </w:rPr>
            <w:fldChar w:fldCharType="separate"/>
          </w:r>
          <w:r>
            <w:rPr>
              <w:rFonts w:hint="eastAsia" w:ascii="宋体" w:hAnsi="宋体" w:cs="宋体"/>
              <w:b/>
              <w:bCs/>
              <w:color w:val="auto"/>
              <w:sz w:val="24"/>
              <w:szCs w:val="24"/>
            </w:rPr>
            <w:t>第五章、拟签订的合同文本</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_Toc23441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88</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pStyle w:val="123"/>
            <w:tabs>
              <w:tab w:val="right" w:leader="dot" w:pos="9072"/>
            </w:tabs>
            <w:spacing w:line="360" w:lineRule="auto"/>
            <w:rPr>
              <w:rFonts w:ascii="宋体" w:hAnsi="宋体" w:cs="宋体"/>
              <w:b/>
              <w:color w:val="auto"/>
              <w:sz w:val="24"/>
              <w:szCs w:val="24"/>
            </w:rPr>
          </w:pPr>
          <w:r>
            <w:rPr>
              <w:color w:val="auto"/>
            </w:rPr>
            <w:fldChar w:fldCharType="begin"/>
          </w:r>
          <w:r>
            <w:rPr>
              <w:color w:val="auto"/>
            </w:rPr>
            <w:instrText xml:space="preserve"> HYPERLINK \l "_Toc7106" </w:instrText>
          </w:r>
          <w:r>
            <w:rPr>
              <w:color w:val="auto"/>
            </w:rPr>
            <w:fldChar w:fldCharType="separate"/>
          </w:r>
          <w:r>
            <w:rPr>
              <w:rFonts w:hint="eastAsia" w:ascii="宋体" w:hAnsi="宋体" w:cs="宋体"/>
              <w:b/>
              <w:bCs/>
              <w:color w:val="auto"/>
              <w:sz w:val="24"/>
              <w:szCs w:val="24"/>
            </w:rPr>
            <w:t>第六章、投标文件格式</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_Toc7106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96</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pPr>
            <w:snapToGrid w:val="0"/>
            <w:spacing w:before="120" w:line="360" w:lineRule="auto"/>
            <w:rPr>
              <w:rStyle w:val="29"/>
              <w:rFonts w:ascii="宋体" w:hAnsi="宋体" w:cs="宋体"/>
              <w:color w:val="auto"/>
              <w:sz w:val="24"/>
            </w:rPr>
          </w:pPr>
          <w:r>
            <w:rPr>
              <w:rFonts w:hint="eastAsia" w:ascii="宋体" w:hAnsi="宋体" w:cs="宋体"/>
              <w:b/>
              <w:color w:val="auto"/>
              <w:sz w:val="24"/>
            </w:rPr>
            <w:fldChar w:fldCharType="end"/>
          </w:r>
        </w:p>
      </w:sdtContent>
    </w:sdt>
    <w:p>
      <w:pPr>
        <w:snapToGrid w:val="0"/>
        <w:spacing w:before="120" w:line="480" w:lineRule="exact"/>
        <w:rPr>
          <w:rStyle w:val="29"/>
          <w:rFonts w:ascii="宋体" w:hAnsi="宋体" w:cs="宋体"/>
          <w:color w:val="auto"/>
          <w:sz w:val="30"/>
        </w:rPr>
      </w:pPr>
    </w:p>
    <w:p>
      <w:pPr>
        <w:snapToGrid w:val="0"/>
        <w:rPr>
          <w:rStyle w:val="29"/>
          <w:rFonts w:ascii="宋体" w:hAnsi="宋体" w:cs="宋体"/>
          <w:color w:val="auto"/>
        </w:rPr>
      </w:pPr>
    </w:p>
    <w:p>
      <w:pPr>
        <w:snapToGrid w:val="0"/>
        <w:spacing w:before="120" w:line="480" w:lineRule="exact"/>
        <w:rPr>
          <w:rStyle w:val="29"/>
          <w:rFonts w:ascii="宋体" w:hAnsi="宋体" w:cs="宋体"/>
          <w:color w:val="auto"/>
          <w:sz w:val="30"/>
        </w:rPr>
      </w:pPr>
    </w:p>
    <w:p>
      <w:pPr>
        <w:snapToGrid w:val="0"/>
        <w:spacing w:before="120" w:line="480" w:lineRule="exact"/>
        <w:rPr>
          <w:rStyle w:val="29"/>
          <w:rFonts w:ascii="宋体" w:hAnsi="宋体" w:cs="宋体"/>
          <w:color w:val="auto"/>
          <w:sz w:val="30"/>
        </w:rPr>
      </w:pPr>
    </w:p>
    <w:p>
      <w:pPr>
        <w:pStyle w:val="43"/>
        <w:snapToGrid w:val="0"/>
        <w:rPr>
          <w:rStyle w:val="29"/>
          <w:rFonts w:ascii="宋体" w:hAnsi="宋体" w:cs="宋体"/>
          <w:b/>
          <w:bCs/>
          <w:color w:val="auto"/>
        </w:rPr>
      </w:pPr>
    </w:p>
    <w:p>
      <w:pPr>
        <w:pStyle w:val="2"/>
        <w:tabs>
          <w:tab w:val="left" w:pos="0"/>
          <w:tab w:val="left" w:pos="3165"/>
          <w:tab w:val="center" w:pos="4153"/>
        </w:tabs>
        <w:snapToGrid w:val="0"/>
        <w:spacing w:before="0" w:after="0"/>
        <w:jc w:val="center"/>
        <w:rPr>
          <w:rStyle w:val="29"/>
          <w:rFonts w:ascii="宋体" w:hAnsi="宋体" w:eastAsia="宋体" w:cs="宋体"/>
          <w:b w:val="0"/>
          <w:bCs w:val="0"/>
          <w:color w:val="auto"/>
        </w:rPr>
        <w:sectPr>
          <w:footerReference r:id="rId10" w:type="first"/>
          <w:footerReference r:id="rId9" w:type="default"/>
          <w:pgSz w:w="11906" w:h="16838"/>
          <w:pgMar w:top="1417" w:right="1417" w:bottom="1417" w:left="1417" w:header="851" w:footer="572" w:gutter="0"/>
          <w:pgNumType w:start="1"/>
          <w:cols w:space="425" w:num="1"/>
          <w:titlePg/>
          <w:docGrid w:linePitch="312" w:charSpace="0"/>
        </w:sectPr>
      </w:pPr>
    </w:p>
    <w:p>
      <w:pPr>
        <w:pStyle w:val="2"/>
        <w:tabs>
          <w:tab w:val="left" w:pos="0"/>
          <w:tab w:val="left" w:pos="3165"/>
          <w:tab w:val="center" w:pos="4153"/>
        </w:tabs>
        <w:snapToGrid w:val="0"/>
        <w:spacing w:before="0" w:after="0"/>
        <w:jc w:val="center"/>
        <w:outlineLvl w:val="0"/>
        <w:rPr>
          <w:rStyle w:val="29"/>
          <w:rFonts w:ascii="宋体" w:hAnsi="宋体" w:eastAsia="宋体" w:cs="宋体"/>
          <w:color w:val="auto"/>
        </w:rPr>
      </w:pPr>
      <w:bookmarkStart w:id="0" w:name="_Toc3960"/>
      <w:r>
        <w:rPr>
          <w:rStyle w:val="29"/>
          <w:rFonts w:hint="eastAsia" w:ascii="宋体" w:hAnsi="宋体" w:eastAsia="宋体" w:cs="宋体"/>
          <w:color w:val="auto"/>
        </w:rPr>
        <w:t>第一章、招标公告</w:t>
      </w:r>
      <w:bookmarkEnd w:id="0"/>
    </w:p>
    <w:p>
      <w:pPr>
        <w:pBdr>
          <w:top w:val="single" w:color="000000" w:sz="4" w:space="1"/>
          <w:left w:val="single" w:color="000000" w:sz="4" w:space="4"/>
          <w:bottom w:val="single" w:color="000000" w:sz="4" w:space="1"/>
          <w:right w:val="single" w:color="000000" w:sz="4" w:space="4"/>
        </w:pBd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项目概况</w:t>
      </w:r>
    </w:p>
    <w:p>
      <w:pPr>
        <w:pBdr>
          <w:top w:val="single" w:color="000000" w:sz="4" w:space="1"/>
          <w:left w:val="single" w:color="000000" w:sz="4" w:space="4"/>
          <w:bottom w:val="single" w:color="000000" w:sz="4" w:space="1"/>
          <w:right w:val="single" w:color="000000" w:sz="4" w:space="4"/>
        </w:pBd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u w:val="single"/>
        </w:rPr>
        <w:t>阳朔县人武部信息化建设项目（重）</w:t>
      </w:r>
      <w:r>
        <w:rPr>
          <w:rStyle w:val="29"/>
          <w:rFonts w:hint="eastAsia" w:ascii="宋体" w:hAnsi="宋体" w:cs="宋体"/>
          <w:color w:val="auto"/>
          <w:szCs w:val="21"/>
        </w:rPr>
        <w:t>招标项目的潜在投标人应在</w:t>
      </w:r>
      <w:r>
        <w:rPr>
          <w:rStyle w:val="29"/>
          <w:rFonts w:hint="eastAsia" w:ascii="宋体" w:hAnsi="宋体" w:cs="宋体"/>
          <w:color w:val="auto"/>
          <w:u w:val="single" w:color="000000"/>
        </w:rPr>
        <w:t>桂林市公共资源交易中心网（http://glggzy.org.cn/gxglzbw/）</w:t>
      </w:r>
      <w:r>
        <w:rPr>
          <w:rStyle w:val="29"/>
          <w:rFonts w:hint="eastAsia" w:ascii="宋体" w:hAnsi="宋体" w:cs="宋体"/>
          <w:color w:val="auto"/>
          <w:szCs w:val="21"/>
        </w:rPr>
        <w:t>获取招标文件，并于</w:t>
      </w:r>
      <w:r>
        <w:rPr>
          <w:rStyle w:val="29"/>
          <w:rFonts w:hint="eastAsia" w:ascii="宋体" w:hAnsi="宋体" w:cs="宋体"/>
          <w:color w:val="auto"/>
          <w:szCs w:val="21"/>
          <w:u w:val="single" w:color="000000"/>
        </w:rPr>
        <w:t>2021</w:t>
      </w:r>
      <w:r>
        <w:rPr>
          <w:rStyle w:val="29"/>
          <w:rFonts w:hint="eastAsia" w:ascii="宋体" w:hAnsi="宋体" w:cs="宋体"/>
          <w:bCs/>
          <w:color w:val="auto"/>
          <w:szCs w:val="21"/>
          <w:u w:val="single" w:color="000000"/>
        </w:rPr>
        <w:t>年 10月 19日09时30分（</w:t>
      </w:r>
      <w:r>
        <w:rPr>
          <w:rStyle w:val="29"/>
          <w:rFonts w:hint="eastAsia" w:ascii="宋体" w:hAnsi="宋体" w:cs="宋体"/>
          <w:bCs/>
          <w:color w:val="auto"/>
          <w:szCs w:val="21"/>
        </w:rPr>
        <w:t>北京时间）前递交投标文件</w:t>
      </w:r>
      <w:r>
        <w:rPr>
          <w:rStyle w:val="29"/>
          <w:rFonts w:hint="eastAsia" w:ascii="宋体" w:hAnsi="宋体" w:cs="宋体"/>
          <w:color w:val="auto"/>
          <w:szCs w:val="21"/>
        </w:rPr>
        <w:t>。</w:t>
      </w:r>
    </w:p>
    <w:p>
      <w:pPr>
        <w:snapToGrid w:val="0"/>
        <w:spacing w:line="360" w:lineRule="exact"/>
        <w:outlineLvl w:val="1"/>
        <w:rPr>
          <w:rStyle w:val="29"/>
          <w:rFonts w:ascii="宋体" w:hAnsi="宋体" w:cs="宋体"/>
          <w:b/>
          <w:bCs/>
          <w:color w:val="auto"/>
          <w:sz w:val="24"/>
        </w:rPr>
      </w:pPr>
      <w:bookmarkStart w:id="1" w:name="_Toc13435"/>
      <w:r>
        <w:rPr>
          <w:rStyle w:val="29"/>
          <w:rFonts w:hint="eastAsia" w:ascii="宋体" w:hAnsi="宋体" w:cs="宋体"/>
          <w:b/>
          <w:bCs/>
          <w:color w:val="auto"/>
          <w:sz w:val="24"/>
        </w:rPr>
        <w:t>一、项目基本情况</w:t>
      </w:r>
      <w:bookmarkEnd w:id="1"/>
    </w:p>
    <w:p>
      <w:pPr>
        <w:snapToGrid w:val="0"/>
        <w:spacing w:line="360" w:lineRule="exact"/>
        <w:ind w:firstLine="420" w:firstLineChars="200"/>
        <w:rPr>
          <w:rStyle w:val="29"/>
          <w:rFonts w:ascii="宋体" w:hAnsi="宋体" w:cs="宋体"/>
          <w:color w:val="auto"/>
        </w:rPr>
      </w:pPr>
      <w:r>
        <w:rPr>
          <w:rStyle w:val="29"/>
          <w:rFonts w:hint="eastAsia" w:ascii="宋体" w:hAnsi="宋体" w:cs="宋体"/>
          <w:color w:val="auto"/>
        </w:rPr>
        <w:t>1.项目编号：GLZC2021-G1-210053-GXGX（重）</w:t>
      </w:r>
    </w:p>
    <w:p>
      <w:pPr>
        <w:snapToGrid w:val="0"/>
        <w:spacing w:line="360" w:lineRule="exact"/>
        <w:ind w:firstLine="420"/>
        <w:rPr>
          <w:rStyle w:val="29"/>
          <w:rFonts w:ascii="宋体" w:hAnsi="宋体" w:cs="宋体"/>
          <w:color w:val="auto"/>
        </w:rPr>
      </w:pPr>
      <w:r>
        <w:rPr>
          <w:rStyle w:val="29"/>
          <w:rFonts w:hint="eastAsia" w:ascii="宋体" w:hAnsi="宋体" w:cs="宋体"/>
          <w:color w:val="auto"/>
        </w:rPr>
        <w:t>2.项目名称：阳朔县人武部信息化建设项目（重）</w:t>
      </w:r>
    </w:p>
    <w:p>
      <w:pPr>
        <w:snapToGrid w:val="0"/>
        <w:spacing w:line="360" w:lineRule="exact"/>
        <w:ind w:firstLine="420"/>
        <w:rPr>
          <w:rStyle w:val="29"/>
          <w:rFonts w:ascii="宋体" w:hAnsi="宋体" w:cs="宋体"/>
          <w:color w:val="auto"/>
        </w:rPr>
      </w:pPr>
      <w:r>
        <w:rPr>
          <w:rStyle w:val="29"/>
          <w:rFonts w:hint="eastAsia" w:ascii="宋体" w:hAnsi="宋体" w:cs="宋体"/>
          <w:color w:val="auto"/>
          <w:szCs w:val="21"/>
        </w:rPr>
        <w:t>3.预算金额：壹佰玖拾玖万陆仟壹佰玖拾元整</w:t>
      </w:r>
      <w:r>
        <w:rPr>
          <w:rStyle w:val="29"/>
          <w:rFonts w:hint="eastAsia" w:ascii="宋体" w:hAnsi="宋体" w:cs="宋体"/>
          <w:color w:val="auto"/>
        </w:rPr>
        <w:t>（¥1996190.00）</w:t>
      </w:r>
    </w:p>
    <w:p>
      <w:pPr>
        <w:snapToGrid w:val="0"/>
        <w:spacing w:line="360" w:lineRule="exact"/>
        <w:ind w:firstLine="420"/>
        <w:rPr>
          <w:rStyle w:val="29"/>
          <w:rFonts w:ascii="宋体" w:hAnsi="宋体" w:cs="宋体"/>
          <w:color w:val="auto"/>
        </w:rPr>
      </w:pPr>
      <w:r>
        <w:rPr>
          <w:rStyle w:val="29"/>
          <w:rFonts w:hint="eastAsia" w:ascii="宋体" w:hAnsi="宋体" w:cs="宋体"/>
          <w:color w:val="auto"/>
          <w:szCs w:val="21"/>
        </w:rPr>
        <w:t>4.最高限价：壹佰玖拾玖万陆仟壹佰玖拾元整（¥1996190.00）</w:t>
      </w:r>
    </w:p>
    <w:p>
      <w:pPr>
        <w:snapToGrid w:val="0"/>
        <w:spacing w:before="120"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 xml:space="preserve">5.采购需求：阳朔县人武部信息化建设项目（重），具体内容详见“第二章采购需求” 。 </w:t>
      </w:r>
    </w:p>
    <w:p>
      <w:pP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6.合同履行期限：自签订合同之日起30个日历天内交付使用。</w:t>
      </w:r>
    </w:p>
    <w:p>
      <w:pP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7.本项目不接受联合体投标。</w:t>
      </w:r>
    </w:p>
    <w:p>
      <w:pPr>
        <w:snapToGrid w:val="0"/>
        <w:spacing w:line="360" w:lineRule="exact"/>
        <w:outlineLvl w:val="1"/>
        <w:rPr>
          <w:rStyle w:val="29"/>
          <w:rFonts w:ascii="宋体" w:hAnsi="宋体" w:cs="宋体"/>
          <w:b/>
          <w:bCs/>
          <w:color w:val="auto"/>
          <w:sz w:val="24"/>
        </w:rPr>
      </w:pPr>
      <w:bookmarkStart w:id="2" w:name="_Toc21376"/>
      <w:r>
        <w:rPr>
          <w:rStyle w:val="29"/>
          <w:rFonts w:hint="eastAsia" w:ascii="宋体" w:hAnsi="宋体" w:cs="宋体"/>
          <w:b/>
          <w:bCs/>
          <w:color w:val="auto"/>
          <w:sz w:val="24"/>
        </w:rPr>
        <w:t>二、投标人的资格要求：</w:t>
      </w:r>
      <w:bookmarkEnd w:id="2"/>
    </w:p>
    <w:p>
      <w:pP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1.满足《中华人民共和国政府采购法》第二十二条规定；</w:t>
      </w:r>
    </w:p>
    <w:p>
      <w:pPr>
        <w:snapToGrid w:val="0"/>
        <w:spacing w:line="360" w:lineRule="exact"/>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2.落实政府采购政策需满足的资格要求：</w:t>
      </w:r>
      <w:r>
        <w:rPr>
          <w:rStyle w:val="29"/>
          <w:rFonts w:hint="eastAsia" w:ascii="宋体" w:hAnsi="宋体" w:cs="宋体"/>
          <w:color w:val="auto"/>
          <w:szCs w:val="21"/>
          <w:u w:val="single" w:color="000000"/>
        </w:rPr>
        <w:t>无。</w:t>
      </w:r>
    </w:p>
    <w:p>
      <w:pPr>
        <w:snapToGrid w:val="0"/>
        <w:spacing w:line="360" w:lineRule="exact"/>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3.本项目的特定资格要求：</w:t>
      </w:r>
      <w:r>
        <w:rPr>
          <w:rStyle w:val="29"/>
          <w:rFonts w:hint="eastAsia" w:ascii="宋体" w:hAnsi="宋体" w:cs="宋体"/>
          <w:color w:val="auto"/>
          <w:szCs w:val="21"/>
          <w:u w:val="single" w:color="000000"/>
        </w:rPr>
        <w:t>无。</w:t>
      </w:r>
    </w:p>
    <w:p>
      <w:pP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4.本项目的特定条件：</w:t>
      </w:r>
      <w:r>
        <w:rPr>
          <w:rStyle w:val="29"/>
          <w:rFonts w:hint="eastAsia" w:ascii="宋体" w:hAnsi="宋体" w:cs="宋体"/>
          <w:color w:val="auto"/>
          <w:szCs w:val="21"/>
          <w:u w:val="single" w:color="000000"/>
        </w:rPr>
        <w:t>无。</w:t>
      </w:r>
    </w:p>
    <w:p>
      <w:pPr>
        <w:snapToGrid w:val="0"/>
        <w:spacing w:line="360" w:lineRule="exact"/>
        <w:ind w:firstLine="420"/>
        <w:jc w:val="left"/>
        <w:rPr>
          <w:rStyle w:val="29"/>
          <w:rFonts w:ascii="宋体" w:hAnsi="宋体" w:cs="宋体"/>
          <w:color w:val="auto"/>
          <w:szCs w:val="21"/>
        </w:rPr>
      </w:pPr>
      <w:r>
        <w:rPr>
          <w:rStyle w:val="29"/>
          <w:rFonts w:hint="eastAsia" w:ascii="宋体" w:hAnsi="宋体" w:cs="宋体"/>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exact"/>
        <w:ind w:firstLine="420" w:firstLineChars="200"/>
        <w:rPr>
          <w:rStyle w:val="29"/>
          <w:rFonts w:ascii="宋体" w:hAnsi="宋体" w:cs="宋体"/>
          <w:color w:val="auto"/>
          <w:szCs w:val="21"/>
        </w:rPr>
      </w:pPr>
      <w:r>
        <w:rPr>
          <w:rStyle w:val="29"/>
          <w:rFonts w:hint="eastAsia" w:ascii="宋体" w:hAnsi="宋体" w:cs="宋体"/>
          <w:color w:val="auto"/>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outlineLvl w:val="1"/>
        <w:rPr>
          <w:rStyle w:val="29"/>
          <w:rFonts w:ascii="宋体" w:hAnsi="宋体" w:cs="宋体"/>
          <w:b/>
          <w:bCs/>
          <w:color w:val="auto"/>
          <w:sz w:val="24"/>
        </w:rPr>
      </w:pPr>
      <w:bookmarkStart w:id="3" w:name="_Toc3123"/>
      <w:r>
        <w:rPr>
          <w:rStyle w:val="29"/>
          <w:rFonts w:hint="eastAsia" w:ascii="宋体" w:hAnsi="宋体" w:cs="宋体"/>
          <w:b/>
          <w:bCs/>
          <w:color w:val="auto"/>
          <w:sz w:val="24"/>
        </w:rPr>
        <w:t>三、获取招标文件</w:t>
      </w:r>
      <w:bookmarkEnd w:id="3"/>
    </w:p>
    <w:p>
      <w:pPr>
        <w:snapToGrid w:val="0"/>
        <w:spacing w:line="360" w:lineRule="exact"/>
        <w:ind w:firstLine="540"/>
        <w:rPr>
          <w:rStyle w:val="29"/>
          <w:rFonts w:ascii="宋体" w:hAnsi="宋体" w:cs="宋体"/>
          <w:bCs/>
          <w:color w:val="auto"/>
          <w:kern w:val="0"/>
          <w:szCs w:val="21"/>
        </w:rPr>
      </w:pPr>
      <w:r>
        <w:rPr>
          <w:rStyle w:val="29"/>
          <w:rFonts w:hint="eastAsia" w:ascii="宋体" w:hAnsi="宋体" w:cs="宋体"/>
          <w:bCs/>
          <w:color w:val="auto"/>
          <w:kern w:val="0"/>
          <w:szCs w:val="21"/>
        </w:rPr>
        <w:t>1.时间：</w:t>
      </w:r>
      <w:r>
        <w:rPr>
          <w:rStyle w:val="29"/>
          <w:rFonts w:hint="eastAsia" w:ascii="宋体" w:hAnsi="宋体" w:cs="宋体"/>
          <w:bCs/>
          <w:color w:val="auto"/>
          <w:kern w:val="0"/>
          <w:szCs w:val="21"/>
          <w:u w:val="single" w:color="000000"/>
        </w:rPr>
        <w:t>2021年9月29日至2021年 10月18 日</w:t>
      </w:r>
      <w:r>
        <w:rPr>
          <w:rStyle w:val="29"/>
          <w:rFonts w:hint="eastAsia" w:ascii="宋体" w:hAnsi="宋体" w:cs="宋体"/>
          <w:bCs/>
          <w:color w:val="auto"/>
          <w:kern w:val="0"/>
          <w:szCs w:val="21"/>
        </w:rPr>
        <w:t>（提供期限自本公告发布之日起不得少于5个工作日），每天上午</w:t>
      </w:r>
      <w:r>
        <w:rPr>
          <w:rStyle w:val="29"/>
          <w:rFonts w:hint="eastAsia" w:ascii="宋体" w:hAnsi="宋体" w:cs="宋体"/>
          <w:bCs/>
          <w:color w:val="auto"/>
          <w:kern w:val="0"/>
          <w:szCs w:val="21"/>
          <w:u w:val="single" w:color="000000"/>
        </w:rPr>
        <w:t>08:00至12:00</w:t>
      </w:r>
      <w:r>
        <w:rPr>
          <w:rStyle w:val="29"/>
          <w:rFonts w:hint="eastAsia" w:ascii="宋体" w:hAnsi="宋体" w:cs="宋体"/>
          <w:bCs/>
          <w:color w:val="auto"/>
          <w:kern w:val="0"/>
          <w:szCs w:val="21"/>
        </w:rPr>
        <w:t>，</w:t>
      </w:r>
      <w:r>
        <w:rPr>
          <w:rStyle w:val="29"/>
          <w:rFonts w:hint="eastAsia" w:ascii="宋体" w:hAnsi="宋体" w:cs="宋体"/>
          <w:bCs/>
          <w:color w:val="auto"/>
          <w:kern w:val="0"/>
          <w:szCs w:val="21"/>
          <w:u w:val="single" w:color="000000"/>
        </w:rPr>
        <w:t>下午15:00至18:00</w:t>
      </w:r>
      <w:r>
        <w:rPr>
          <w:rStyle w:val="29"/>
          <w:rFonts w:hint="eastAsia" w:ascii="宋体" w:hAnsi="宋体" w:cs="宋体"/>
          <w:bCs/>
          <w:color w:val="auto"/>
          <w:kern w:val="0"/>
          <w:szCs w:val="21"/>
        </w:rPr>
        <w:t>（北京时间，法定节假日除外）</w:t>
      </w:r>
    </w:p>
    <w:p>
      <w:pPr>
        <w:snapToGrid w:val="0"/>
        <w:spacing w:line="360" w:lineRule="exact"/>
        <w:ind w:firstLine="540"/>
        <w:rPr>
          <w:rStyle w:val="29"/>
          <w:rFonts w:ascii="宋体" w:hAnsi="宋体" w:cs="宋体"/>
          <w:color w:val="auto"/>
          <w:u w:val="single"/>
        </w:rPr>
      </w:pPr>
      <w:r>
        <w:rPr>
          <w:rStyle w:val="29"/>
          <w:rFonts w:hint="eastAsia" w:ascii="宋体" w:hAnsi="宋体" w:cs="宋体"/>
          <w:bCs/>
          <w:color w:val="auto"/>
          <w:kern w:val="0"/>
          <w:szCs w:val="21"/>
        </w:rPr>
        <w:t>2.地点：</w:t>
      </w:r>
      <w:r>
        <w:rPr>
          <w:rStyle w:val="29"/>
          <w:rFonts w:hint="eastAsia" w:ascii="宋体" w:hAnsi="宋体" w:cs="宋体"/>
          <w:color w:val="auto"/>
          <w:kern w:val="0"/>
          <w:szCs w:val="21"/>
        </w:rPr>
        <w:t>桂林市政府采购网（http://zfcg.czj.guilin.gov.cn/）</w:t>
      </w:r>
      <w:r>
        <w:rPr>
          <w:rStyle w:val="29"/>
          <w:rFonts w:hint="eastAsia" w:ascii="宋体" w:hAnsi="宋体" w:cs="宋体"/>
          <w:bCs/>
          <w:color w:val="auto"/>
          <w:kern w:val="0"/>
          <w:szCs w:val="21"/>
        </w:rPr>
        <w:t>、</w:t>
      </w:r>
      <w:r>
        <w:rPr>
          <w:rStyle w:val="29"/>
          <w:rFonts w:hint="eastAsia" w:ascii="宋体" w:hAnsi="宋体" w:cs="宋体"/>
          <w:color w:val="auto"/>
        </w:rPr>
        <w:t>桂林市公共资源交易中心网（http://glggzy.org.cn/gxglzbw/）。</w:t>
      </w:r>
    </w:p>
    <w:p>
      <w:pPr>
        <w:snapToGrid w:val="0"/>
        <w:spacing w:line="360" w:lineRule="exact"/>
        <w:ind w:firstLine="540"/>
        <w:rPr>
          <w:rStyle w:val="29"/>
          <w:rFonts w:ascii="宋体" w:hAnsi="宋体" w:cs="宋体"/>
          <w:bCs/>
          <w:color w:val="auto"/>
          <w:kern w:val="0"/>
          <w:szCs w:val="21"/>
        </w:rPr>
      </w:pPr>
      <w:r>
        <w:rPr>
          <w:rStyle w:val="29"/>
          <w:rFonts w:hint="eastAsia" w:ascii="宋体" w:hAnsi="宋体" w:cs="宋体"/>
          <w:bCs/>
          <w:color w:val="auto"/>
          <w:kern w:val="0"/>
          <w:szCs w:val="21"/>
        </w:rPr>
        <w:t>3.方式：</w:t>
      </w:r>
      <w:r>
        <w:rPr>
          <w:rStyle w:val="29"/>
          <w:rFonts w:hint="eastAsia" w:ascii="宋体" w:hAnsi="宋体" w:cs="宋体"/>
          <w:color w:val="auto"/>
        </w:rPr>
        <w:t>电子招标文件下载网址</w:t>
      </w:r>
      <w:r>
        <w:rPr>
          <w:rStyle w:val="29"/>
          <w:rFonts w:hint="eastAsia" w:ascii="宋体" w:hAnsi="宋体" w:cs="宋体"/>
          <w:color w:val="auto"/>
          <w:kern w:val="0"/>
          <w:szCs w:val="21"/>
        </w:rPr>
        <w:t>桂林市政府采购网（http://zfcg.czj.guilin.gov.cn/）</w:t>
      </w:r>
      <w:r>
        <w:rPr>
          <w:rStyle w:val="29"/>
          <w:rFonts w:hint="eastAsia" w:ascii="宋体" w:hAnsi="宋体" w:cs="宋体"/>
          <w:bCs/>
          <w:color w:val="auto"/>
          <w:kern w:val="0"/>
          <w:szCs w:val="21"/>
        </w:rPr>
        <w:t>、</w:t>
      </w:r>
      <w:r>
        <w:rPr>
          <w:rStyle w:val="29"/>
          <w:rFonts w:hint="eastAsia" w:ascii="宋体" w:hAnsi="宋体" w:cs="宋体"/>
          <w:color w:val="auto"/>
        </w:rPr>
        <w:t>桂林市公共资源交易中心网（http://glggzy.org.cn/gxglzbw/）。</w:t>
      </w:r>
    </w:p>
    <w:p>
      <w:pPr>
        <w:snapToGrid w:val="0"/>
        <w:spacing w:line="360" w:lineRule="exact"/>
        <w:ind w:firstLine="540"/>
        <w:rPr>
          <w:rStyle w:val="29"/>
          <w:rFonts w:ascii="宋体" w:hAnsi="宋体" w:cs="宋体"/>
          <w:color w:val="auto"/>
          <w:szCs w:val="21"/>
        </w:rPr>
      </w:pPr>
      <w:r>
        <w:rPr>
          <w:rStyle w:val="29"/>
          <w:rFonts w:hint="eastAsia" w:ascii="宋体" w:hAnsi="宋体" w:cs="宋体"/>
          <w:bCs/>
          <w:color w:val="auto"/>
          <w:kern w:val="0"/>
          <w:szCs w:val="21"/>
        </w:rPr>
        <w:t>4.售价：</w:t>
      </w:r>
      <w:r>
        <w:rPr>
          <w:rStyle w:val="29"/>
          <w:rFonts w:hint="eastAsia" w:ascii="宋体" w:hAnsi="宋体" w:cs="宋体"/>
          <w:color w:val="auto"/>
        </w:rPr>
        <w:t>免费领取。</w:t>
      </w:r>
    </w:p>
    <w:p>
      <w:pPr>
        <w:snapToGrid w:val="0"/>
        <w:spacing w:line="360" w:lineRule="exact"/>
        <w:ind w:firstLine="422" w:firstLineChars="200"/>
        <w:jc w:val="left"/>
        <w:rPr>
          <w:rStyle w:val="29"/>
          <w:rFonts w:ascii="宋体" w:hAnsi="宋体" w:cs="宋体"/>
          <w:b/>
          <w:bCs/>
          <w:color w:val="auto"/>
          <w:szCs w:val="21"/>
        </w:rPr>
      </w:pPr>
      <w:r>
        <w:rPr>
          <w:rStyle w:val="29"/>
          <w:rFonts w:hint="eastAsia" w:ascii="宋体" w:hAnsi="宋体" w:cs="宋体"/>
          <w:b/>
          <w:bCs/>
          <w:color w:val="auto"/>
          <w:szCs w:val="21"/>
        </w:rPr>
        <w:t>注：</w:t>
      </w:r>
    </w:p>
    <w:p>
      <w:pPr>
        <w:snapToGrid w:val="0"/>
        <w:spacing w:line="360" w:lineRule="exact"/>
        <w:ind w:firstLine="422" w:firstLineChars="200"/>
        <w:jc w:val="left"/>
        <w:rPr>
          <w:rStyle w:val="29"/>
          <w:rFonts w:ascii="宋体" w:hAnsi="宋体" w:cs="宋体"/>
          <w:b/>
          <w:bCs/>
          <w:color w:val="auto"/>
          <w:szCs w:val="21"/>
        </w:rPr>
      </w:pPr>
      <w:r>
        <w:rPr>
          <w:rStyle w:val="29"/>
          <w:rFonts w:hint="eastAsia" w:ascii="宋体" w:hAnsi="宋体" w:cs="宋体"/>
          <w:b/>
          <w:bCs/>
          <w:color w:val="auto"/>
          <w:szCs w:val="21"/>
        </w:rPr>
        <w:t>（1）以获取招标文件的投标人不等于符合本项目的投标人资格。</w:t>
      </w:r>
    </w:p>
    <w:p>
      <w:pPr>
        <w:snapToGrid w:val="0"/>
        <w:spacing w:line="360" w:lineRule="exact"/>
        <w:ind w:firstLine="422" w:firstLineChars="200"/>
        <w:jc w:val="left"/>
        <w:rPr>
          <w:rStyle w:val="29"/>
          <w:rFonts w:ascii="宋体" w:hAnsi="宋体" w:cs="宋体"/>
          <w:b/>
          <w:bCs/>
          <w:color w:val="auto"/>
        </w:rPr>
      </w:pPr>
      <w:r>
        <w:rPr>
          <w:rStyle w:val="29"/>
          <w:rFonts w:hint="eastAsia" w:ascii="宋体" w:hAnsi="宋体" w:cs="宋体"/>
          <w:b/>
          <w:bCs/>
          <w:color w:val="auto"/>
          <w:szCs w:val="21"/>
        </w:rPr>
        <w:t>（2）为配合采购人进行政府采购项目执行和备案，未在政采云注册的供应商可在获取采购文件后登录政采云进行注册，如在操作过程中遇到问题或者需要技术支持，请致电政采云客服热线：400-881-7190。</w:t>
      </w:r>
    </w:p>
    <w:p>
      <w:pPr>
        <w:snapToGrid w:val="0"/>
        <w:spacing w:line="360" w:lineRule="exact"/>
        <w:outlineLvl w:val="1"/>
        <w:rPr>
          <w:rStyle w:val="29"/>
          <w:rFonts w:ascii="宋体" w:hAnsi="宋体" w:cs="宋体"/>
          <w:b/>
          <w:bCs/>
          <w:color w:val="auto"/>
          <w:sz w:val="24"/>
        </w:rPr>
      </w:pPr>
      <w:bookmarkStart w:id="4" w:name="_Toc8451"/>
      <w:r>
        <w:rPr>
          <w:rStyle w:val="29"/>
          <w:rFonts w:hint="eastAsia" w:ascii="宋体" w:hAnsi="宋体" w:cs="宋体"/>
          <w:b/>
          <w:bCs/>
          <w:color w:val="auto"/>
          <w:sz w:val="24"/>
        </w:rPr>
        <w:t>四、提交投标文件截止时间、开标时间和地点</w:t>
      </w:r>
      <w:bookmarkEnd w:id="4"/>
    </w:p>
    <w:p>
      <w:pPr>
        <w:snapToGrid w:val="0"/>
        <w:spacing w:line="360" w:lineRule="exact"/>
        <w:ind w:firstLine="420" w:firstLineChars="200"/>
        <w:rPr>
          <w:rStyle w:val="29"/>
          <w:rFonts w:ascii="宋体" w:hAnsi="宋体" w:cs="宋体"/>
          <w:color w:val="auto"/>
          <w:szCs w:val="21"/>
          <w:u w:val="single" w:color="000000"/>
        </w:rPr>
      </w:pPr>
      <w:r>
        <w:rPr>
          <w:rStyle w:val="29"/>
          <w:rFonts w:hint="eastAsia" w:ascii="宋体" w:hAnsi="宋体" w:cs="宋体"/>
          <w:bCs/>
          <w:color w:val="auto"/>
          <w:szCs w:val="21"/>
        </w:rPr>
        <w:t>1.提交投标文件截止时间和开标时间：</w:t>
      </w:r>
      <w:r>
        <w:rPr>
          <w:rStyle w:val="29"/>
          <w:rFonts w:hint="eastAsia" w:ascii="宋体" w:hAnsi="宋体" w:cs="宋体"/>
          <w:bCs/>
          <w:color w:val="auto"/>
          <w:szCs w:val="21"/>
          <w:u w:val="single" w:color="000000"/>
        </w:rPr>
        <w:t>2021年 10月 19日09时30分</w:t>
      </w:r>
      <w:r>
        <w:rPr>
          <w:rStyle w:val="29"/>
          <w:rFonts w:hint="eastAsia" w:ascii="宋体" w:hAnsi="宋体" w:cs="宋体"/>
          <w:bCs/>
          <w:color w:val="auto"/>
          <w:szCs w:val="21"/>
        </w:rPr>
        <w:t>（北京时间）</w:t>
      </w:r>
    </w:p>
    <w:p>
      <w:pPr>
        <w:snapToGrid w:val="0"/>
        <w:spacing w:line="360" w:lineRule="exact"/>
        <w:ind w:firstLine="420" w:firstLineChars="200"/>
        <w:rPr>
          <w:rStyle w:val="29"/>
          <w:rFonts w:ascii="宋体" w:hAnsi="宋体" w:cs="宋体"/>
          <w:bCs/>
          <w:color w:val="auto"/>
          <w:szCs w:val="21"/>
          <w:u w:val="single" w:color="000000"/>
        </w:rPr>
      </w:pPr>
      <w:r>
        <w:rPr>
          <w:rStyle w:val="29"/>
          <w:rFonts w:hint="eastAsia" w:ascii="宋体" w:hAnsi="宋体" w:cs="宋体"/>
          <w:bCs/>
          <w:color w:val="auto"/>
          <w:szCs w:val="21"/>
        </w:rPr>
        <w:t>2.投标文件提交起止时间：</w:t>
      </w:r>
      <w:r>
        <w:rPr>
          <w:rStyle w:val="29"/>
          <w:rFonts w:hint="eastAsia" w:ascii="宋体" w:hAnsi="宋体" w:cs="宋体"/>
          <w:bCs/>
          <w:color w:val="auto"/>
          <w:szCs w:val="21"/>
          <w:u w:val="single" w:color="000000"/>
        </w:rPr>
        <w:t>2021年 10月19日09时00分至09时30分</w:t>
      </w:r>
      <w:r>
        <w:rPr>
          <w:rStyle w:val="29"/>
          <w:rFonts w:hint="eastAsia" w:ascii="宋体" w:hAnsi="宋体" w:cs="宋体"/>
          <w:bCs/>
          <w:color w:val="auto"/>
          <w:szCs w:val="21"/>
        </w:rPr>
        <w:t>（北京时间）</w:t>
      </w:r>
    </w:p>
    <w:p>
      <w:pPr>
        <w:snapToGrid w:val="0"/>
        <w:spacing w:line="360" w:lineRule="exact"/>
        <w:ind w:firstLine="420"/>
        <w:rPr>
          <w:rStyle w:val="29"/>
          <w:rFonts w:ascii="宋体" w:hAnsi="宋体" w:cs="宋体"/>
          <w:color w:val="auto"/>
          <w:u w:val="single"/>
        </w:rPr>
      </w:pPr>
      <w:r>
        <w:rPr>
          <w:rStyle w:val="29"/>
          <w:rFonts w:hint="eastAsia" w:ascii="宋体" w:hAnsi="宋体" w:cs="宋体"/>
          <w:color w:val="auto"/>
          <w:szCs w:val="21"/>
        </w:rPr>
        <w:t>3.投标和开标地点：</w:t>
      </w:r>
      <w:r>
        <w:rPr>
          <w:rStyle w:val="29"/>
          <w:rFonts w:hint="eastAsia" w:ascii="宋体" w:hAnsi="宋体" w:cs="宋体"/>
          <w:color w:val="auto"/>
          <w:u w:val="single" w:color="000000"/>
        </w:rPr>
        <w:t>桂林市公共资源交易中心（临桂新区西城中路69号西辅楼四楼）</w:t>
      </w:r>
      <w:r>
        <w:rPr>
          <w:rStyle w:val="29"/>
          <w:rFonts w:hint="eastAsia" w:ascii="宋体" w:hAnsi="宋体" w:cs="宋体"/>
          <w:color w:val="auto"/>
          <w:highlight w:val="none"/>
          <w:u w:val="single" w:color="000000"/>
          <w:lang w:val="en-US" w:eastAsia="zh-CN"/>
        </w:rPr>
        <w:t>1</w:t>
      </w:r>
      <w:r>
        <w:rPr>
          <w:rStyle w:val="29"/>
          <w:rFonts w:hint="eastAsia" w:ascii="宋体" w:hAnsi="宋体" w:cs="宋体"/>
          <w:color w:val="auto"/>
          <w:highlight w:val="none"/>
          <w:u w:val="single" w:color="000000"/>
        </w:rPr>
        <w:t>3号开</w:t>
      </w:r>
      <w:r>
        <w:rPr>
          <w:rStyle w:val="29"/>
          <w:rFonts w:hint="eastAsia" w:ascii="宋体" w:hAnsi="宋体" w:cs="宋体"/>
          <w:color w:val="auto"/>
          <w:u w:val="single" w:color="000000"/>
        </w:rPr>
        <w:t>标室。</w:t>
      </w:r>
    </w:p>
    <w:p>
      <w:pPr>
        <w:snapToGrid w:val="0"/>
        <w:spacing w:line="360" w:lineRule="exact"/>
        <w:ind w:firstLine="420" w:firstLineChars="200"/>
        <w:rPr>
          <w:rStyle w:val="29"/>
          <w:rFonts w:ascii="宋体" w:hAnsi="宋体" w:cs="宋体"/>
          <w:bCs/>
          <w:color w:val="auto"/>
          <w:szCs w:val="21"/>
          <w:u w:val="single" w:color="000000"/>
        </w:rPr>
      </w:pPr>
      <w:r>
        <w:rPr>
          <w:rStyle w:val="29"/>
          <w:rFonts w:hint="eastAsia" w:ascii="宋体" w:hAnsi="宋体" w:cs="宋体"/>
          <w:bCs/>
          <w:color w:val="auto"/>
          <w:szCs w:val="21"/>
          <w:u w:val="single" w:color="000000"/>
        </w:rPr>
        <w:t>注：投标人应在投标文件提交起止时间内，将投标文件密封送达投标地点，未在规定时间内送达或者未按照招标文件要求密封的投标文件，将予以拒收。</w:t>
      </w:r>
    </w:p>
    <w:p>
      <w:pPr>
        <w:snapToGrid w:val="0"/>
        <w:spacing w:line="360" w:lineRule="exact"/>
        <w:outlineLvl w:val="1"/>
        <w:rPr>
          <w:rStyle w:val="29"/>
          <w:rFonts w:ascii="宋体" w:hAnsi="宋体" w:cs="宋体"/>
          <w:b/>
          <w:bCs/>
          <w:color w:val="auto"/>
          <w:sz w:val="24"/>
        </w:rPr>
      </w:pPr>
      <w:bookmarkStart w:id="5" w:name="_Toc25928"/>
      <w:r>
        <w:rPr>
          <w:rStyle w:val="29"/>
          <w:rFonts w:hint="eastAsia" w:ascii="宋体" w:hAnsi="宋体" w:cs="宋体"/>
          <w:b/>
          <w:bCs/>
          <w:color w:val="auto"/>
          <w:sz w:val="24"/>
        </w:rPr>
        <w:t>五、公告期限</w:t>
      </w:r>
      <w:bookmarkEnd w:id="5"/>
      <w:bookmarkStart w:id="16" w:name="_GoBack"/>
      <w:bookmarkEnd w:id="16"/>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自本公告发布之日起5个工作日。</w:t>
      </w:r>
    </w:p>
    <w:p>
      <w:pPr>
        <w:snapToGrid w:val="0"/>
        <w:spacing w:line="360" w:lineRule="exact"/>
        <w:outlineLvl w:val="1"/>
        <w:rPr>
          <w:rStyle w:val="29"/>
          <w:rFonts w:ascii="宋体" w:hAnsi="宋体" w:cs="宋体"/>
          <w:b/>
          <w:bCs/>
          <w:color w:val="auto"/>
          <w:sz w:val="24"/>
        </w:rPr>
      </w:pPr>
      <w:bookmarkStart w:id="6" w:name="_Toc4619"/>
      <w:r>
        <w:rPr>
          <w:rStyle w:val="29"/>
          <w:rFonts w:hint="eastAsia" w:ascii="宋体" w:hAnsi="宋体" w:cs="宋体"/>
          <w:b/>
          <w:bCs/>
          <w:color w:val="auto"/>
          <w:sz w:val="24"/>
        </w:rPr>
        <w:t>六、其他补充事宜</w:t>
      </w:r>
      <w:bookmarkEnd w:id="6"/>
    </w:p>
    <w:p>
      <w:pPr>
        <w:snapToGrid w:val="0"/>
        <w:spacing w:line="360" w:lineRule="exact"/>
        <w:ind w:firstLine="420" w:firstLineChars="200"/>
        <w:outlineLvl w:val="2"/>
        <w:rPr>
          <w:rStyle w:val="29"/>
          <w:rFonts w:ascii="宋体" w:hAnsi="宋体" w:cs="宋体"/>
          <w:color w:val="auto"/>
          <w:kern w:val="0"/>
          <w:szCs w:val="21"/>
        </w:rPr>
      </w:pPr>
      <w:r>
        <w:rPr>
          <w:rStyle w:val="29"/>
          <w:rFonts w:hint="eastAsia" w:ascii="宋体" w:hAnsi="宋体" w:cs="宋体"/>
          <w:color w:val="auto"/>
          <w:kern w:val="0"/>
          <w:szCs w:val="21"/>
        </w:rPr>
        <w:t>1.投标保证金</w:t>
      </w:r>
    </w:p>
    <w:p>
      <w:pPr>
        <w:pStyle w:val="110"/>
        <w:snapToGrid w:val="0"/>
        <w:spacing w:line="360" w:lineRule="exact"/>
        <w:rPr>
          <w:rStyle w:val="29"/>
          <w:rFonts w:ascii="宋体" w:hAnsi="宋体" w:cs="宋体"/>
          <w:color w:val="auto"/>
          <w:kern w:val="0"/>
          <w:szCs w:val="21"/>
          <w:u w:val="single" w:color="000000"/>
        </w:rPr>
      </w:pPr>
      <w:r>
        <w:rPr>
          <w:rStyle w:val="29"/>
          <w:rFonts w:hint="eastAsia" w:ascii="宋体" w:hAnsi="宋体" w:cs="宋体"/>
          <w:color w:val="auto"/>
          <w:kern w:val="0"/>
          <w:szCs w:val="21"/>
          <w:u w:val="single" w:color="000000"/>
        </w:rPr>
        <w:t>本项目不需要缴纳投标保证金。</w:t>
      </w:r>
    </w:p>
    <w:p>
      <w:pPr>
        <w:snapToGrid w:val="0"/>
        <w:spacing w:line="360" w:lineRule="exact"/>
        <w:ind w:firstLine="420" w:firstLineChars="200"/>
        <w:outlineLvl w:val="2"/>
        <w:rPr>
          <w:rStyle w:val="29"/>
          <w:rFonts w:ascii="宋体" w:hAnsi="宋体" w:cs="宋体"/>
          <w:color w:val="auto"/>
          <w:kern w:val="0"/>
          <w:szCs w:val="21"/>
        </w:rPr>
      </w:pPr>
      <w:r>
        <w:rPr>
          <w:rStyle w:val="29"/>
          <w:rFonts w:hint="eastAsia" w:ascii="宋体" w:hAnsi="宋体" w:cs="宋体"/>
          <w:color w:val="auto"/>
          <w:kern w:val="0"/>
          <w:szCs w:val="21"/>
        </w:rPr>
        <w:t>2.网上查询地址</w:t>
      </w:r>
    </w:p>
    <w:p>
      <w:pPr>
        <w:pStyle w:val="110"/>
        <w:snapToGrid w:val="0"/>
        <w:spacing w:line="360" w:lineRule="exact"/>
        <w:rPr>
          <w:rStyle w:val="29"/>
          <w:rFonts w:ascii="宋体" w:hAnsi="宋体" w:cs="宋体"/>
          <w:color w:val="auto"/>
          <w:kern w:val="0"/>
          <w:szCs w:val="21"/>
        </w:rPr>
      </w:pPr>
      <w:r>
        <w:rPr>
          <w:rStyle w:val="29"/>
          <w:rFonts w:hint="eastAsia" w:ascii="宋体" w:hAnsi="宋体" w:cs="宋体"/>
          <w:color w:val="auto"/>
          <w:kern w:val="0"/>
          <w:szCs w:val="21"/>
        </w:rPr>
        <w:t>www.ccgp.gov.cn（中国政府采购网）、zfcg.gxzf.gov.cn（广西壮族自治区政府采购网）、http://zfcg.czj.guilin.gov.cn/（桂林市政府采购网）、</w:t>
      </w:r>
      <w:r>
        <w:rPr>
          <w:rStyle w:val="29"/>
          <w:rFonts w:hint="eastAsia" w:ascii="宋体" w:hAnsi="宋体" w:cs="宋体"/>
          <w:color w:val="auto"/>
        </w:rPr>
        <w:t>glggzy.org.cn/gxglzbw（桂林市公共资源交易中心网）</w:t>
      </w:r>
    </w:p>
    <w:p>
      <w:pPr>
        <w:snapToGrid w:val="0"/>
        <w:spacing w:line="360" w:lineRule="exact"/>
        <w:ind w:firstLine="420" w:firstLineChars="200"/>
        <w:outlineLvl w:val="2"/>
        <w:rPr>
          <w:rStyle w:val="29"/>
          <w:rFonts w:ascii="宋体" w:hAnsi="宋体" w:cs="宋体"/>
          <w:color w:val="auto"/>
          <w:kern w:val="0"/>
          <w:szCs w:val="21"/>
        </w:rPr>
      </w:pPr>
      <w:r>
        <w:rPr>
          <w:rStyle w:val="29"/>
          <w:rFonts w:hint="eastAsia" w:ascii="宋体" w:hAnsi="宋体" w:cs="宋体"/>
          <w:color w:val="auto"/>
          <w:szCs w:val="21"/>
        </w:rPr>
        <w:t>3.</w:t>
      </w:r>
      <w:r>
        <w:rPr>
          <w:rStyle w:val="29"/>
          <w:rFonts w:hint="eastAsia" w:ascii="宋体" w:hAnsi="宋体" w:cs="宋体"/>
          <w:color w:val="auto"/>
          <w:kern w:val="0"/>
          <w:szCs w:val="21"/>
        </w:rPr>
        <w:t>本项目需要落实的政府采购政策</w:t>
      </w:r>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（1）政府采购促进中小企业发展。</w:t>
      </w:r>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（2）政府采购支持采用本国产品的政策。</w:t>
      </w:r>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（3）强制采购节能产品；优先采购节能产品、环境标志产品。</w:t>
      </w:r>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（4）政府采购促进残疾人就业政策。</w:t>
      </w:r>
    </w:p>
    <w:p>
      <w:pPr>
        <w:snapToGrid w:val="0"/>
        <w:spacing w:line="360" w:lineRule="exact"/>
        <w:ind w:firstLine="420" w:firstLineChars="200"/>
        <w:rPr>
          <w:rStyle w:val="29"/>
          <w:rFonts w:ascii="宋体" w:hAnsi="宋体" w:cs="宋体"/>
          <w:color w:val="auto"/>
          <w:kern w:val="0"/>
          <w:szCs w:val="21"/>
        </w:rPr>
      </w:pPr>
      <w:r>
        <w:rPr>
          <w:rStyle w:val="29"/>
          <w:rFonts w:hint="eastAsia" w:ascii="宋体" w:hAnsi="宋体" w:cs="宋体"/>
          <w:color w:val="auto"/>
          <w:kern w:val="0"/>
          <w:szCs w:val="21"/>
        </w:rPr>
        <w:t>（5）政府采购支持监狱企业发展。</w:t>
      </w:r>
    </w:p>
    <w:p>
      <w:pPr>
        <w:pStyle w:val="119"/>
        <w:snapToGrid w:val="0"/>
        <w:spacing w:line="360" w:lineRule="exact"/>
        <w:ind w:firstLine="420" w:firstLineChars="200"/>
        <w:rPr>
          <w:rStyle w:val="29"/>
          <w:rFonts w:ascii="宋体" w:hAnsi="宋体" w:cs="宋体"/>
          <w:color w:val="auto"/>
        </w:rPr>
      </w:pPr>
      <w:r>
        <w:rPr>
          <w:rStyle w:val="29"/>
          <w:rFonts w:hint="eastAsia" w:ascii="宋体" w:hAnsi="宋体" w:cs="宋体"/>
          <w:color w:val="auto"/>
          <w:kern w:val="0"/>
        </w:rPr>
        <w:t>（6）政府采购扶持不发达地区和少数民族地区政策。</w:t>
      </w:r>
    </w:p>
    <w:p>
      <w:pPr>
        <w:snapToGrid w:val="0"/>
        <w:spacing w:line="360" w:lineRule="exact"/>
        <w:outlineLvl w:val="1"/>
        <w:rPr>
          <w:rStyle w:val="29"/>
          <w:rFonts w:ascii="宋体" w:hAnsi="宋体" w:cs="宋体"/>
          <w:b/>
          <w:bCs/>
          <w:color w:val="auto"/>
          <w:sz w:val="24"/>
        </w:rPr>
      </w:pPr>
      <w:bookmarkStart w:id="7" w:name="_Toc23035"/>
      <w:r>
        <w:rPr>
          <w:rStyle w:val="29"/>
          <w:rFonts w:hint="eastAsia" w:ascii="宋体" w:hAnsi="宋体" w:cs="宋体"/>
          <w:b/>
          <w:bCs/>
          <w:color w:val="auto"/>
          <w:sz w:val="24"/>
        </w:rPr>
        <w:t>七、对本次招标提出询问，请按以下方式联系。</w:t>
      </w:r>
      <w:bookmarkEnd w:id="7"/>
    </w:p>
    <w:p>
      <w:pPr>
        <w:snapToGrid w:val="0"/>
        <w:spacing w:line="360" w:lineRule="exact"/>
        <w:ind w:firstLine="420" w:firstLineChars="200"/>
        <w:jc w:val="left"/>
        <w:outlineLvl w:val="2"/>
        <w:rPr>
          <w:rStyle w:val="29"/>
          <w:rFonts w:ascii="宋体" w:hAnsi="宋体" w:cs="宋体"/>
          <w:color w:val="auto"/>
          <w:szCs w:val="21"/>
        </w:rPr>
      </w:pPr>
      <w:r>
        <w:rPr>
          <w:rStyle w:val="29"/>
          <w:rFonts w:hint="eastAsia" w:ascii="宋体" w:hAnsi="宋体" w:cs="宋体"/>
          <w:color w:val="auto"/>
          <w:szCs w:val="21"/>
        </w:rPr>
        <w:t>1.采购人信息</w:t>
      </w:r>
    </w:p>
    <w:p>
      <w:pPr>
        <w:snapToGrid w:val="0"/>
        <w:spacing w:line="360" w:lineRule="exact"/>
        <w:ind w:firstLine="420" w:firstLineChars="200"/>
        <w:jc w:val="left"/>
        <w:rPr>
          <w:rStyle w:val="29"/>
          <w:rFonts w:ascii="宋体" w:hAnsi="宋体" w:cs="宋体"/>
          <w:color w:val="auto"/>
        </w:rPr>
      </w:pPr>
      <w:r>
        <w:rPr>
          <w:rStyle w:val="29"/>
          <w:rFonts w:hint="eastAsia" w:ascii="宋体" w:hAnsi="宋体" w:cs="宋体"/>
          <w:color w:val="auto"/>
          <w:szCs w:val="21"/>
        </w:rPr>
        <w:t>名 称：中国人民解放军广西壮族自治区阳朔县人民武装部</w:t>
      </w:r>
    </w:p>
    <w:p>
      <w:pPr>
        <w:snapToGrid w:val="0"/>
        <w:spacing w:line="360" w:lineRule="exact"/>
        <w:ind w:firstLine="420"/>
        <w:jc w:val="left"/>
        <w:rPr>
          <w:rStyle w:val="29"/>
          <w:rFonts w:ascii="宋体" w:hAnsi="宋体" w:cs="宋体"/>
          <w:color w:val="auto"/>
          <w:szCs w:val="21"/>
        </w:rPr>
      </w:pPr>
      <w:r>
        <w:rPr>
          <w:rStyle w:val="29"/>
          <w:rFonts w:hint="eastAsia" w:ascii="宋体" w:hAnsi="宋体" w:cs="宋体"/>
          <w:color w:val="auto"/>
          <w:szCs w:val="21"/>
        </w:rPr>
        <w:t>地址：广西阳朔县县前街6号</w:t>
      </w:r>
    </w:p>
    <w:p>
      <w:pPr>
        <w:snapToGrid w:val="0"/>
        <w:spacing w:line="360" w:lineRule="exact"/>
        <w:ind w:firstLine="420"/>
        <w:jc w:val="left"/>
        <w:rPr>
          <w:rStyle w:val="29"/>
          <w:rFonts w:ascii="宋体" w:hAnsi="宋体" w:cs="宋体"/>
          <w:color w:val="auto"/>
          <w:szCs w:val="21"/>
        </w:rPr>
      </w:pPr>
      <w:r>
        <w:rPr>
          <w:rStyle w:val="29"/>
          <w:rFonts w:hint="eastAsia" w:ascii="宋体" w:hAnsi="宋体" w:cs="宋体"/>
          <w:color w:val="auto"/>
          <w:szCs w:val="21"/>
        </w:rPr>
        <w:t>项目联系人：郑助理</w:t>
      </w:r>
    </w:p>
    <w:p>
      <w:pPr>
        <w:snapToGrid w:val="0"/>
        <w:spacing w:line="360" w:lineRule="exact"/>
        <w:ind w:firstLine="420" w:firstLineChars="200"/>
        <w:jc w:val="left"/>
        <w:rPr>
          <w:rStyle w:val="29"/>
          <w:rFonts w:ascii="宋体" w:hAnsi="宋体" w:cs="宋体"/>
          <w:color w:val="auto"/>
          <w:szCs w:val="21"/>
        </w:rPr>
      </w:pPr>
      <w:r>
        <w:rPr>
          <w:rStyle w:val="29"/>
          <w:rFonts w:hint="eastAsia" w:ascii="宋体" w:hAnsi="宋体" w:cs="宋体"/>
          <w:color w:val="auto"/>
          <w:szCs w:val="21"/>
        </w:rPr>
        <w:t>联系方式：0773-8822187</w:t>
      </w:r>
    </w:p>
    <w:p>
      <w:pPr>
        <w:snapToGrid w:val="0"/>
        <w:spacing w:line="360" w:lineRule="exact"/>
        <w:ind w:firstLine="420" w:firstLineChars="200"/>
        <w:jc w:val="left"/>
        <w:outlineLvl w:val="2"/>
        <w:rPr>
          <w:rStyle w:val="29"/>
          <w:rFonts w:ascii="宋体" w:hAnsi="宋体" w:cs="宋体"/>
          <w:color w:val="auto"/>
          <w:szCs w:val="21"/>
        </w:rPr>
      </w:pPr>
      <w:r>
        <w:rPr>
          <w:rStyle w:val="29"/>
          <w:rFonts w:hint="eastAsia" w:ascii="宋体" w:hAnsi="宋体" w:cs="宋体"/>
          <w:color w:val="auto"/>
          <w:szCs w:val="21"/>
        </w:rPr>
        <w:t>2.采购代理机构信息</w:t>
      </w:r>
    </w:p>
    <w:p>
      <w:pPr>
        <w:snapToGrid w:val="0"/>
        <w:spacing w:line="360" w:lineRule="exact"/>
        <w:ind w:firstLine="420" w:firstLineChars="200"/>
        <w:rPr>
          <w:rStyle w:val="29"/>
          <w:rFonts w:ascii="宋体" w:hAnsi="宋体" w:cs="宋体"/>
          <w:color w:val="auto"/>
        </w:rPr>
      </w:pPr>
      <w:r>
        <w:rPr>
          <w:rStyle w:val="29"/>
          <w:rFonts w:hint="eastAsia" w:ascii="宋体" w:hAnsi="宋体" w:cs="宋体"/>
          <w:color w:val="auto"/>
          <w:szCs w:val="21"/>
        </w:rPr>
        <w:t>名 称：</w:t>
      </w:r>
      <w:r>
        <w:rPr>
          <w:rStyle w:val="29"/>
          <w:rFonts w:hint="eastAsia" w:ascii="宋体" w:hAnsi="宋体" w:cs="宋体"/>
          <w:color w:val="auto"/>
        </w:rPr>
        <w:t>广西国兴项目管理有限公司</w:t>
      </w:r>
    </w:p>
    <w:p>
      <w:pPr>
        <w:snapToGrid w:val="0"/>
        <w:spacing w:line="360" w:lineRule="exact"/>
        <w:ind w:firstLine="420"/>
        <w:rPr>
          <w:rStyle w:val="29"/>
          <w:rFonts w:ascii="宋体" w:hAnsi="宋体" w:cs="宋体"/>
          <w:color w:val="auto"/>
        </w:rPr>
      </w:pPr>
      <w:r>
        <w:rPr>
          <w:rStyle w:val="29"/>
          <w:rFonts w:hint="eastAsia" w:ascii="宋体" w:hAnsi="宋体" w:cs="宋体"/>
          <w:color w:val="auto"/>
          <w:szCs w:val="21"/>
        </w:rPr>
        <w:t>地址：南宁市良庆区体强路19号阳光城·时代中心B座2220号</w:t>
      </w:r>
    </w:p>
    <w:p>
      <w:pPr>
        <w:pStyle w:val="53"/>
        <w:snapToGrid w:val="0"/>
        <w:spacing w:line="360" w:lineRule="exact"/>
        <w:ind w:firstLine="420" w:firstLineChars="200"/>
        <w:rPr>
          <w:rStyle w:val="29"/>
          <w:rFonts w:hAnsi="宋体" w:cs="宋体"/>
          <w:color w:val="auto"/>
          <w:kern w:val="2"/>
          <w:sz w:val="21"/>
        </w:rPr>
      </w:pPr>
      <w:r>
        <w:rPr>
          <w:rStyle w:val="29"/>
          <w:rFonts w:hint="eastAsia" w:hAnsi="宋体" w:cs="宋体"/>
          <w:color w:val="auto"/>
          <w:sz w:val="21"/>
        </w:rPr>
        <w:t>项目联系人：黄工</w:t>
      </w:r>
    </w:p>
    <w:p>
      <w:pPr>
        <w:snapToGrid w:val="0"/>
        <w:spacing w:line="360" w:lineRule="exact"/>
        <w:ind w:firstLine="420" w:firstLineChars="200"/>
        <w:rPr>
          <w:rStyle w:val="29"/>
          <w:rFonts w:ascii="宋体" w:hAnsi="宋体" w:cs="宋体"/>
          <w:color w:val="auto"/>
          <w:u w:val="single" w:color="000000"/>
        </w:rPr>
      </w:pPr>
      <w:r>
        <w:rPr>
          <w:rStyle w:val="29"/>
          <w:rFonts w:hint="eastAsia" w:ascii="宋体" w:hAnsi="宋体" w:cs="宋体"/>
          <w:color w:val="auto"/>
          <w:szCs w:val="21"/>
        </w:rPr>
        <w:t>联系方式：</w:t>
      </w:r>
      <w:r>
        <w:rPr>
          <w:rStyle w:val="29"/>
          <w:rFonts w:hint="eastAsia" w:ascii="宋体" w:hAnsi="宋体" w:cs="宋体"/>
          <w:color w:val="auto"/>
          <w:u w:val="single" w:color="000000"/>
        </w:rPr>
        <w:t>0771-5789574</w:t>
      </w:r>
    </w:p>
    <w:p>
      <w:pPr>
        <w:snapToGrid w:val="0"/>
        <w:spacing w:line="360" w:lineRule="exact"/>
        <w:ind w:firstLine="210" w:firstLineChars="100"/>
        <w:jc w:val="right"/>
        <w:rPr>
          <w:rStyle w:val="29"/>
          <w:rFonts w:ascii="宋体" w:hAnsi="宋体" w:cs="宋体"/>
          <w:color w:val="auto"/>
          <w:szCs w:val="21"/>
        </w:rPr>
      </w:pPr>
    </w:p>
    <w:p>
      <w:pPr>
        <w:snapToGrid w:val="0"/>
        <w:spacing w:line="360" w:lineRule="exact"/>
        <w:ind w:firstLine="210" w:firstLineChars="100"/>
        <w:jc w:val="right"/>
        <w:rPr>
          <w:rStyle w:val="29"/>
          <w:rFonts w:ascii="宋体" w:hAnsi="宋体" w:cs="宋体"/>
          <w:color w:val="auto"/>
          <w:szCs w:val="21"/>
        </w:rPr>
      </w:pPr>
      <w:r>
        <w:rPr>
          <w:rStyle w:val="29"/>
          <w:rFonts w:hint="eastAsia" w:ascii="宋体" w:hAnsi="宋体" w:cs="宋体"/>
          <w:color w:val="auto"/>
          <w:szCs w:val="21"/>
        </w:rPr>
        <w:t>广西国兴项目管理有限公司</w:t>
      </w:r>
    </w:p>
    <w:p>
      <w:pPr>
        <w:snapToGrid w:val="0"/>
        <w:spacing w:line="360" w:lineRule="exact"/>
        <w:ind w:firstLine="210" w:firstLineChars="100"/>
        <w:jc w:val="right"/>
        <w:rPr>
          <w:rStyle w:val="29"/>
          <w:rFonts w:ascii="宋体" w:hAnsi="宋体" w:cs="宋体"/>
          <w:color w:val="auto"/>
        </w:rPr>
      </w:pPr>
      <w:r>
        <w:rPr>
          <w:rStyle w:val="29"/>
          <w:rFonts w:hint="eastAsia" w:ascii="宋体" w:hAnsi="宋体" w:cs="宋体"/>
          <w:color w:val="auto"/>
          <w:szCs w:val="21"/>
        </w:rPr>
        <w:t>2021年 9月 28日</w:t>
      </w:r>
    </w:p>
    <w:p>
      <w:pPr>
        <w:pStyle w:val="2"/>
        <w:snapToGrid w:val="0"/>
        <w:jc w:val="center"/>
        <w:rPr>
          <w:rStyle w:val="29"/>
          <w:rFonts w:ascii="宋体" w:hAnsi="宋体" w:eastAsia="宋体" w:cs="宋体"/>
          <w:color w:val="auto"/>
          <w:sz w:val="24"/>
          <w:szCs w:val="20"/>
        </w:rPr>
      </w:pPr>
      <w:r>
        <w:rPr>
          <w:rStyle w:val="29"/>
          <w:rFonts w:hint="eastAsia" w:ascii="宋体" w:hAnsi="宋体" w:eastAsia="宋体" w:cs="宋体"/>
          <w:color w:val="auto"/>
          <w:sz w:val="24"/>
          <w:szCs w:val="20"/>
        </w:rPr>
        <w:br w:type="page"/>
      </w:r>
    </w:p>
    <w:p>
      <w:pPr>
        <w:pStyle w:val="2"/>
        <w:snapToGrid w:val="0"/>
        <w:jc w:val="center"/>
        <w:outlineLvl w:val="0"/>
        <w:rPr>
          <w:rStyle w:val="29"/>
          <w:rFonts w:ascii="宋体" w:hAnsi="宋体" w:eastAsia="宋体" w:cs="宋体"/>
          <w:color w:val="auto"/>
          <w:sz w:val="30"/>
          <w:szCs w:val="30"/>
        </w:rPr>
      </w:pPr>
      <w:bookmarkStart w:id="8" w:name="_Toc9901"/>
      <w:r>
        <w:rPr>
          <w:rStyle w:val="29"/>
          <w:rFonts w:hint="eastAsia" w:ascii="宋体" w:hAnsi="宋体" w:eastAsia="宋体" w:cs="宋体"/>
          <w:color w:val="auto"/>
        </w:rPr>
        <w:t>第二章、采购需求</w:t>
      </w:r>
      <w:bookmarkEnd w:id="8"/>
    </w:p>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说明：</w:t>
      </w:r>
    </w:p>
    <w:p>
      <w:pPr>
        <w:snapToGrid w:val="0"/>
        <w:spacing w:line="360" w:lineRule="auto"/>
        <w:ind w:firstLine="424" w:firstLineChars="202"/>
        <w:jc w:val="left"/>
        <w:rPr>
          <w:rStyle w:val="29"/>
          <w:rFonts w:ascii="宋体" w:hAnsi="宋体" w:cs="宋体"/>
          <w:color w:val="auto"/>
          <w:szCs w:val="21"/>
        </w:rPr>
      </w:pPr>
      <w:r>
        <w:rPr>
          <w:rStyle w:val="29"/>
          <w:rFonts w:hint="eastAsia" w:ascii="宋体" w:hAnsi="宋体" w:cs="宋体"/>
          <w:color w:val="auto"/>
          <w:szCs w:val="21"/>
        </w:rPr>
        <w:t>1.根据《财政部发展改革委生态环境部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评标方法和评标标准”。</w:t>
      </w:r>
    </w:p>
    <w:p>
      <w:pPr>
        <w:snapToGrid w:val="0"/>
        <w:spacing w:line="360" w:lineRule="auto"/>
        <w:ind w:firstLine="424" w:firstLineChars="202"/>
        <w:jc w:val="left"/>
        <w:rPr>
          <w:rStyle w:val="29"/>
          <w:rFonts w:ascii="宋体" w:hAnsi="宋体" w:cs="宋体"/>
          <w:color w:val="auto"/>
          <w:szCs w:val="21"/>
        </w:rPr>
      </w:pPr>
      <w:r>
        <w:rPr>
          <w:rStyle w:val="29"/>
          <w:rFonts w:hint="eastAsia" w:ascii="宋体" w:hAnsi="宋体" w:cs="宋体"/>
          <w:color w:val="auto"/>
          <w:szCs w:val="21"/>
        </w:rPr>
        <w:t>2.“实质性要求”是指招标文件中已经指明不满足则投标无效的条款，或者不能负偏离的条款，或者采购需求中带“★”的条款。</w:t>
      </w:r>
    </w:p>
    <w:p>
      <w:pPr>
        <w:snapToGrid w:val="0"/>
        <w:spacing w:line="360" w:lineRule="auto"/>
        <w:ind w:firstLine="424" w:firstLineChars="202"/>
        <w:jc w:val="left"/>
        <w:rPr>
          <w:rStyle w:val="29"/>
          <w:rFonts w:ascii="宋体" w:hAnsi="宋体" w:cs="宋体"/>
          <w:color w:val="auto"/>
          <w:szCs w:val="21"/>
        </w:rPr>
      </w:pPr>
      <w:r>
        <w:rPr>
          <w:rStyle w:val="29"/>
          <w:rFonts w:hint="eastAsia" w:ascii="宋体" w:hAns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pStyle w:val="119"/>
        <w:snapToGrid w:val="0"/>
        <w:spacing w:line="360" w:lineRule="auto"/>
        <w:ind w:firstLine="422" w:firstLineChars="200"/>
        <w:rPr>
          <w:rStyle w:val="29"/>
          <w:rFonts w:ascii="宋体" w:hAnsi="宋体" w:cs="宋体"/>
          <w:b/>
          <w:bCs/>
          <w:color w:val="auto"/>
          <w:szCs w:val="24"/>
          <w:u w:val="single"/>
        </w:rPr>
      </w:pPr>
      <w:r>
        <w:rPr>
          <w:rStyle w:val="29"/>
          <w:rFonts w:hint="eastAsia" w:ascii="宋体" w:hAnsi="宋体" w:cs="宋体"/>
          <w:b/>
          <w:bCs/>
          <w:color w:val="auto"/>
          <w:szCs w:val="24"/>
          <w:u w:val="single" w:color="000000"/>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4" w:firstLineChars="202"/>
        <w:jc w:val="left"/>
        <w:rPr>
          <w:rStyle w:val="29"/>
          <w:rFonts w:ascii="宋体" w:hAnsi="宋体" w:cs="宋体"/>
          <w:color w:val="auto"/>
          <w:szCs w:val="21"/>
        </w:rPr>
      </w:pPr>
      <w:r>
        <w:rPr>
          <w:rStyle w:val="29"/>
          <w:rFonts w:hint="eastAsia" w:ascii="宋体" w:hAnsi="宋体" w:cs="宋体"/>
          <w:color w:val="auto"/>
          <w:szCs w:val="21"/>
        </w:rPr>
        <w:t>5.投标人应根据自身实际情况响应招标文件采购需求中的各项需求，</w:t>
      </w:r>
      <w:r>
        <w:rPr>
          <w:rStyle w:val="29"/>
          <w:rFonts w:hint="eastAsia" w:ascii="宋体" w:hAnsi="宋体" w:cs="宋体"/>
          <w:color w:val="auto"/>
        </w:rPr>
        <w:t>对于重要技术条款或技术参数应当在投标文件中提供技术支持资料。技术支持资料以投标货物</w:t>
      </w:r>
      <w:r>
        <w:rPr>
          <w:rStyle w:val="29"/>
          <w:rFonts w:hint="eastAsia" w:ascii="宋体" w:hAnsi="宋体" w:cs="宋体"/>
          <w:color w:val="auto"/>
          <w:szCs w:val="21"/>
        </w:rPr>
        <w:t>生产厂家</w:t>
      </w:r>
      <w:r>
        <w:rPr>
          <w:rStyle w:val="29"/>
          <w:rFonts w:hint="eastAsia" w:ascii="宋体" w:hAnsi="宋体" w:cs="宋体"/>
          <w:color w:val="auto"/>
        </w:rPr>
        <w:t>公开发布的印刷资料或检测机构出具的检测报告或招标文件中允许的其它形式为准。凡不符合上述要求的，将视为无效技术支持资料。</w:t>
      </w:r>
    </w:p>
    <w:p>
      <w:pPr>
        <w:snapToGrid w:val="0"/>
        <w:spacing w:line="360" w:lineRule="auto"/>
        <w:ind w:firstLine="420"/>
        <w:rPr>
          <w:rStyle w:val="29"/>
          <w:rFonts w:ascii="宋体" w:hAnsi="宋体" w:cs="宋体"/>
          <w:color w:val="auto"/>
        </w:rPr>
      </w:pPr>
      <w:r>
        <w:rPr>
          <w:rStyle w:val="29"/>
          <w:rFonts w:hint="eastAsia" w:ascii="宋体" w:hAnsi="宋体" w:cs="宋体"/>
          <w:b/>
          <w:color w:val="auto"/>
          <w:szCs w:val="21"/>
        </w:rPr>
        <w:t>采购预算价：</w:t>
      </w:r>
      <w:r>
        <w:rPr>
          <w:rStyle w:val="29"/>
          <w:rFonts w:hint="eastAsia" w:ascii="宋体" w:hAnsi="宋体" w:cs="宋体"/>
          <w:color w:val="auto"/>
          <w:szCs w:val="21"/>
        </w:rPr>
        <w:t>壹佰玖拾玖万陆仟壹佰玖拾元整（¥1996190.00）</w:t>
      </w:r>
    </w:p>
    <w:tbl>
      <w:tblPr>
        <w:tblStyle w:val="12"/>
        <w:tblW w:w="9675" w:type="dxa"/>
        <w:tblInd w:w="32" w:type="dxa"/>
        <w:tblLayout w:type="fixed"/>
        <w:tblCellMar>
          <w:top w:w="0" w:type="dxa"/>
          <w:left w:w="108" w:type="dxa"/>
          <w:bottom w:w="0" w:type="dxa"/>
          <w:right w:w="108" w:type="dxa"/>
        </w:tblCellMar>
      </w:tblPr>
      <w:tblGrid>
        <w:gridCol w:w="630"/>
        <w:gridCol w:w="472"/>
        <w:gridCol w:w="473"/>
        <w:gridCol w:w="552"/>
        <w:gridCol w:w="4953"/>
        <w:gridCol w:w="690"/>
        <w:gridCol w:w="540"/>
        <w:gridCol w:w="1365"/>
      </w:tblGrid>
      <w:tr>
        <w:tblPrEx>
          <w:tblCellMar>
            <w:top w:w="0" w:type="dxa"/>
            <w:left w:w="108" w:type="dxa"/>
            <w:bottom w:w="0" w:type="dxa"/>
            <w:right w:w="108" w:type="dxa"/>
          </w:tblCellMar>
        </w:tblPrEx>
        <w:trPr>
          <w:trHeight w:val="702"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b/>
                <w:bCs/>
                <w:color w:val="auto"/>
                <w:kern w:val="0"/>
                <w:szCs w:val="21"/>
              </w:rPr>
              <w:t>序号</w:t>
            </w:r>
          </w:p>
        </w:tc>
        <w:tc>
          <w:tcPr>
            <w:tcW w:w="945"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标的名称</w:t>
            </w:r>
          </w:p>
        </w:tc>
        <w:tc>
          <w:tcPr>
            <w:tcW w:w="5505"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技术参数</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b/>
                <w:bCs/>
                <w:color w:val="auto"/>
                <w:kern w:val="0"/>
                <w:szCs w:val="21"/>
              </w:rPr>
              <w:t>数量</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b/>
                <w:bCs/>
                <w:color w:val="auto"/>
                <w:kern w:val="0"/>
                <w:szCs w:val="21"/>
              </w:rPr>
              <w:t>单位</w:t>
            </w:r>
          </w:p>
        </w:tc>
        <w:tc>
          <w:tcPr>
            <w:tcW w:w="136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参考品牌</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1室</w:t>
            </w:r>
          </w:p>
        </w:tc>
      </w:tr>
      <w:tr>
        <w:tblPrEx>
          <w:tblCellMar>
            <w:top w:w="0" w:type="dxa"/>
            <w:left w:w="108" w:type="dxa"/>
            <w:bottom w:w="0" w:type="dxa"/>
            <w:right w:w="108" w:type="dxa"/>
          </w:tblCellMar>
        </w:tblPrEx>
        <w:trPr>
          <w:trHeight w:val="11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高清视频会议摄像头 </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500万像素，72.5度大广角镜头，12倍高速变焦，宽范围高速度云台旋转，1080P高清HDMI+SDI+网口，遥控器可设置10个预置位，一键调用预置位快速返回原点，遥控器组合按键切换图像正倒装。包含1个电源适配器 1个遥控器 1套壁装支架，1副三角架。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Runpu RP-750HSV-20、DAIPU DP-UV12R、宏视道 HSD-HK512A</w:t>
            </w:r>
          </w:p>
        </w:tc>
      </w:tr>
      <w:tr>
        <w:tblPrEx>
          <w:tblCellMar>
            <w:top w:w="0" w:type="dxa"/>
            <w:left w:w="108" w:type="dxa"/>
            <w:bottom w:w="0" w:type="dxa"/>
            <w:right w:w="108" w:type="dxa"/>
          </w:tblCellMar>
        </w:tblPrEx>
        <w:trPr>
          <w:trHeight w:val="298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数字会议服务器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1、自带4路音频分组输出功能，实现单主机拆分合并会议室应用；</w:t>
            </w:r>
          </w:p>
          <w:p>
            <w:pPr>
              <w:spacing w:line="360" w:lineRule="auto"/>
              <w:jc w:val="left"/>
              <w:rPr>
                <w:rFonts w:ascii="宋体" w:hAnsi="宋体" w:cs="宋体"/>
                <w:color w:val="auto"/>
                <w:kern w:val="0"/>
                <w:szCs w:val="21"/>
              </w:rPr>
            </w:pPr>
            <w:r>
              <w:rPr>
                <w:rFonts w:hint="eastAsia" w:ascii="宋体" w:hAnsi="宋体" w:cs="宋体"/>
                <w:color w:val="auto"/>
                <w:kern w:val="0"/>
                <w:szCs w:val="21"/>
              </w:rPr>
              <w:t>2、高对比度、低功耗OLED显示屏，用于显示系统状态、发言人数、发言模式等信息，并提供多种语言；带导航式旋钮，结合OLED显示器便于管理人员对主机或系统进行操作及管理设置；</w:t>
            </w:r>
          </w:p>
          <w:p>
            <w:pPr>
              <w:spacing w:line="360" w:lineRule="auto"/>
              <w:jc w:val="left"/>
              <w:rPr>
                <w:rFonts w:ascii="宋体" w:hAnsi="宋体" w:cs="宋体"/>
                <w:color w:val="auto"/>
                <w:kern w:val="0"/>
                <w:szCs w:val="21"/>
              </w:rPr>
            </w:pPr>
            <w:r>
              <w:rPr>
                <w:rFonts w:hint="eastAsia" w:ascii="宋体" w:hAnsi="宋体" w:cs="宋体"/>
                <w:color w:val="auto"/>
                <w:kern w:val="0"/>
                <w:szCs w:val="21"/>
              </w:rPr>
              <w:t>3、内置MP3录音功能：前面板插入USB接口的U盘进行录音存储；内置实时时钟，万年历功能：可用于录音文件记录时间信息；可在会议主机、会议单元上显示当前时间，方便参会人员查看。</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4、具有自动摄像跟踪功能，支持8*1+3标清摄像跟踪或选配高清视频摄像跟踪矩阵或切换器，可实现高清自动摄像跟踪功能； </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5、可对单个或整体单元的灵敏度、内置扬声器音量进行调节，直至达到最佳声音效果 ；</w:t>
            </w:r>
          </w:p>
          <w:p>
            <w:pPr>
              <w:spacing w:line="360" w:lineRule="auto"/>
              <w:jc w:val="left"/>
              <w:rPr>
                <w:rFonts w:ascii="宋体" w:hAnsi="宋体" w:cs="宋体"/>
                <w:color w:val="auto"/>
                <w:kern w:val="0"/>
                <w:szCs w:val="21"/>
              </w:rPr>
            </w:pPr>
            <w:r>
              <w:rPr>
                <w:rFonts w:hint="eastAsia" w:ascii="宋体" w:hAnsi="宋体" w:cs="宋体"/>
                <w:color w:val="auto"/>
                <w:kern w:val="0"/>
                <w:szCs w:val="21"/>
              </w:rPr>
              <w:t>6、具备会议服务器双机热备份功能，可将一台会议服务器设置为备份模式并连接到系统中，如当前服务器出现意外时，备份服务器可自动托管，保证会议无间断顺利进行；</w:t>
            </w:r>
          </w:p>
          <w:p>
            <w:pPr>
              <w:spacing w:line="360" w:lineRule="auto"/>
              <w:jc w:val="left"/>
              <w:rPr>
                <w:rFonts w:ascii="宋体" w:hAnsi="宋体" w:cs="宋体"/>
                <w:color w:val="auto"/>
                <w:kern w:val="0"/>
                <w:szCs w:val="21"/>
              </w:rPr>
            </w:pPr>
            <w:r>
              <w:rPr>
                <w:rFonts w:hint="eastAsia" w:ascii="宋体" w:hAnsi="宋体" w:cs="宋体"/>
                <w:color w:val="auto"/>
                <w:kern w:val="0"/>
                <w:szCs w:val="21"/>
              </w:rPr>
              <w:t>7、采用分布式扩展供电管理，支持分区管理，最大可组成容量为65025席的大型系统；</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8、声控模式：声控模式下，发言时话筒自动开启，可调节声控的灵敏度（高、中、低），可设置自动关咪时间(20~250秒)。</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 HCS-4800MB、 GONSIN 20000S、Bosch DCNM-CCUB2</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会议服务器嵌入式软件</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嵌入在会议服务器硬件中，实现会议服务器各项功能</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V1.8、GONSIN  V2.0、Bosch</w:t>
            </w:r>
          </w:p>
        </w:tc>
      </w:tr>
      <w:tr>
        <w:tblPrEx>
          <w:tblCellMar>
            <w:top w:w="0" w:type="dxa"/>
            <w:left w:w="108" w:type="dxa"/>
            <w:bottom w:w="0" w:type="dxa"/>
            <w:right w:w="108" w:type="dxa"/>
          </w:tblCellMar>
        </w:tblPrEx>
        <w:trPr>
          <w:trHeight w:val="274"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数字会议主席</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1、模块面板自带LED指示灯，咪杆自带LED灯环，指示开关咪状态；数码管显示同传通道；</w:t>
            </w:r>
          </w:p>
          <w:p>
            <w:pPr>
              <w:spacing w:line="360" w:lineRule="auto"/>
              <w:jc w:val="left"/>
              <w:rPr>
                <w:rFonts w:ascii="宋体" w:hAnsi="宋体" w:cs="宋体"/>
                <w:color w:val="auto"/>
                <w:kern w:val="0"/>
                <w:szCs w:val="21"/>
              </w:rPr>
            </w:pPr>
            <w:r>
              <w:rPr>
                <w:rFonts w:hint="eastAsia" w:ascii="宋体" w:hAnsi="宋体" w:cs="宋体"/>
                <w:color w:val="auto"/>
                <w:kern w:val="0"/>
                <w:szCs w:val="21"/>
              </w:rPr>
              <w:t>2、声控模式：声控模式下，发言时话筒自动开启，可调节声控的灵敏度（高、中、低），可设置自动关咪时间(20~250秒)；</w:t>
            </w:r>
          </w:p>
          <w:p>
            <w:pPr>
              <w:spacing w:line="360" w:lineRule="auto"/>
              <w:jc w:val="left"/>
              <w:rPr>
                <w:rFonts w:ascii="宋体" w:hAnsi="宋体" w:cs="宋体"/>
                <w:color w:val="auto"/>
                <w:kern w:val="0"/>
                <w:szCs w:val="21"/>
              </w:rPr>
            </w:pPr>
            <w:r>
              <w:rPr>
                <w:rFonts w:hint="eastAsia" w:ascii="宋体" w:hAnsi="宋体" w:cs="宋体"/>
                <w:color w:val="auto"/>
                <w:kern w:val="0"/>
                <w:szCs w:val="21"/>
              </w:rPr>
              <w:t>3、支持48KHz采样频率，音频频响：20Hz～20KHz，噪比：96dBA；总谐波失真：0.05%。</w:t>
            </w:r>
          </w:p>
          <w:p>
            <w:pPr>
              <w:spacing w:line="360" w:lineRule="auto"/>
              <w:jc w:val="left"/>
              <w:rPr>
                <w:rFonts w:ascii="宋体" w:hAnsi="宋体" w:cs="宋体"/>
                <w:color w:val="auto"/>
                <w:kern w:val="0"/>
                <w:szCs w:val="21"/>
              </w:rPr>
            </w:pPr>
            <w:r>
              <w:rPr>
                <w:rFonts w:hint="eastAsia" w:ascii="宋体" w:hAnsi="宋体" w:cs="宋体"/>
                <w:color w:val="auto"/>
                <w:kern w:val="0"/>
                <w:szCs w:val="21"/>
              </w:rPr>
              <w:t>4、配合摄像机、视频矩阵或插卡式视频切换模块，通过软件预设后，可实现高清/标清自动摄像跟踪，支持预置全景位；</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HCS-48U6DMICM、GONSIN DCS-Q2057C、Bosch LBB1950/10</w:t>
            </w:r>
          </w:p>
        </w:tc>
      </w:tr>
      <w:tr>
        <w:tblPrEx>
          <w:tblCellMar>
            <w:top w:w="0" w:type="dxa"/>
            <w:left w:w="108" w:type="dxa"/>
            <w:bottom w:w="0" w:type="dxa"/>
            <w:right w:w="108" w:type="dxa"/>
          </w:tblCellMar>
        </w:tblPrEx>
        <w:trPr>
          <w:trHeight w:val="283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发言台                         柱形短杆麦克风</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1、全金属底座+方柱形麦克风设计，外观典雅、沉稳大气；</w:t>
            </w:r>
          </w:p>
          <w:p>
            <w:pPr>
              <w:spacing w:line="360" w:lineRule="auto"/>
              <w:jc w:val="left"/>
              <w:rPr>
                <w:rFonts w:ascii="宋体" w:hAnsi="宋体" w:cs="宋体"/>
                <w:color w:val="auto"/>
                <w:kern w:val="0"/>
                <w:szCs w:val="21"/>
              </w:rPr>
            </w:pPr>
            <w:r>
              <w:rPr>
                <w:rFonts w:hint="eastAsia" w:ascii="宋体" w:hAnsi="宋体" w:cs="宋体"/>
                <w:color w:val="auto"/>
                <w:kern w:val="0"/>
                <w:szCs w:val="21"/>
              </w:rPr>
              <w:t>2、14毫米镀金电容咪芯，心形指向性，能清晰捕捉声音细节；</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3、内置防风棉，优化音腔结构设计，音质更佳；</w:t>
            </w:r>
          </w:p>
          <w:p>
            <w:pPr>
              <w:spacing w:line="360" w:lineRule="auto"/>
              <w:jc w:val="left"/>
              <w:rPr>
                <w:rFonts w:ascii="宋体" w:hAnsi="宋体" w:cs="宋体"/>
                <w:color w:val="auto"/>
                <w:kern w:val="0"/>
                <w:szCs w:val="21"/>
              </w:rPr>
            </w:pPr>
            <w:r>
              <w:rPr>
                <w:rFonts w:hint="eastAsia" w:ascii="宋体" w:hAnsi="宋体" w:cs="宋体"/>
                <w:color w:val="auto"/>
                <w:kern w:val="0"/>
                <w:szCs w:val="21"/>
              </w:rPr>
              <w:t>4、麦克风俯仰角度可任意调节，保证最优拾音效果；</w:t>
            </w:r>
          </w:p>
          <w:p>
            <w:pPr>
              <w:spacing w:line="360" w:lineRule="auto"/>
              <w:jc w:val="left"/>
              <w:rPr>
                <w:rFonts w:ascii="宋体" w:hAnsi="宋体" w:cs="宋体"/>
                <w:color w:val="auto"/>
                <w:kern w:val="0"/>
                <w:szCs w:val="21"/>
              </w:rPr>
            </w:pPr>
            <w:r>
              <w:rPr>
                <w:rFonts w:hint="eastAsia" w:ascii="宋体" w:hAnsi="宋体" w:cs="宋体"/>
                <w:color w:val="auto"/>
                <w:kern w:val="0"/>
                <w:szCs w:val="21"/>
              </w:rPr>
              <w:t>5、超强抗手机干扰能力；</w:t>
            </w:r>
          </w:p>
          <w:p>
            <w:pPr>
              <w:spacing w:line="360" w:lineRule="auto"/>
              <w:jc w:val="left"/>
              <w:rPr>
                <w:rFonts w:ascii="宋体" w:hAnsi="宋体" w:cs="宋体"/>
                <w:color w:val="auto"/>
                <w:kern w:val="0"/>
                <w:szCs w:val="21"/>
              </w:rPr>
            </w:pPr>
            <w:r>
              <w:rPr>
                <w:rFonts w:hint="eastAsia" w:ascii="宋体" w:hAnsi="宋体" w:cs="宋体"/>
                <w:color w:val="auto"/>
                <w:kern w:val="0"/>
                <w:szCs w:val="21"/>
              </w:rPr>
              <w:t>6、黑色的全金属底座，表面为精细的低反光及磨砂涂层；</w:t>
            </w:r>
          </w:p>
          <w:p>
            <w:pPr>
              <w:spacing w:line="360" w:lineRule="auto"/>
              <w:jc w:val="left"/>
              <w:rPr>
                <w:rFonts w:ascii="宋体" w:hAnsi="宋体" w:cs="宋体"/>
                <w:color w:val="auto"/>
                <w:kern w:val="0"/>
                <w:szCs w:val="21"/>
              </w:rPr>
            </w:pPr>
            <w:r>
              <w:rPr>
                <w:rFonts w:hint="eastAsia" w:ascii="宋体" w:hAnsi="宋体" w:cs="宋体"/>
                <w:color w:val="auto"/>
                <w:kern w:val="0"/>
                <w:szCs w:val="21"/>
              </w:rPr>
              <w:t>7、底座稳重厚实，设有防震绝缘胶垫，能有效降低安装面上的摩擦震动及机械噪声；</w:t>
            </w:r>
          </w:p>
          <w:p>
            <w:pPr>
              <w:spacing w:line="360" w:lineRule="auto"/>
              <w:jc w:val="left"/>
              <w:rPr>
                <w:rFonts w:ascii="宋体" w:hAnsi="宋体" w:cs="宋体"/>
                <w:color w:val="auto"/>
                <w:kern w:val="0"/>
                <w:szCs w:val="21"/>
              </w:rPr>
            </w:pPr>
            <w:r>
              <w:rPr>
                <w:rFonts w:hint="eastAsia" w:ascii="宋体" w:hAnsi="宋体" w:cs="宋体"/>
                <w:color w:val="auto"/>
                <w:kern w:val="0"/>
                <w:szCs w:val="21"/>
              </w:rPr>
              <w:t>8、底座背面为3针电镀镍卡侬公头插座，作为音频信号输出端；</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9、麦克风采用48V幻象供电工作；</w:t>
            </w:r>
          </w:p>
          <w:p>
            <w:pPr>
              <w:spacing w:line="360" w:lineRule="auto"/>
              <w:jc w:val="left"/>
              <w:rPr>
                <w:rFonts w:ascii="宋体" w:hAnsi="宋体" w:cs="宋体"/>
                <w:color w:val="auto"/>
                <w:kern w:val="0"/>
                <w:szCs w:val="21"/>
              </w:rPr>
            </w:pPr>
            <w:r>
              <w:rPr>
                <w:rFonts w:hint="eastAsia" w:ascii="宋体" w:hAnsi="宋体" w:cs="宋体"/>
                <w:color w:val="auto"/>
                <w:kern w:val="0"/>
                <w:szCs w:val="21"/>
              </w:rPr>
              <w:t>10、设有麦克风自锁开关按键，按下开关键，麦克风红色指示灯亮，为开启状态，关闭麦克风需再按开关键。</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HCS-1860AN、 GONSIN MIC-240A、Bosch DCNM-EPS</w:t>
            </w:r>
          </w:p>
        </w:tc>
      </w:tr>
      <w:tr>
        <w:tblPrEx>
          <w:tblCellMar>
            <w:top w:w="0" w:type="dxa"/>
            <w:left w:w="108" w:type="dxa"/>
            <w:bottom w:w="0" w:type="dxa"/>
            <w:right w:w="108" w:type="dxa"/>
          </w:tblCellMar>
        </w:tblPrEx>
        <w:trPr>
          <w:trHeight w:val="145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数字会议代表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1、模块面板自带LED指示灯，咪杆自带LED灯环，指示开关咪状态；数码管显示同传通道；</w:t>
            </w:r>
          </w:p>
          <w:p>
            <w:pPr>
              <w:spacing w:line="360" w:lineRule="auto"/>
              <w:jc w:val="left"/>
              <w:rPr>
                <w:rFonts w:ascii="宋体" w:hAnsi="宋体" w:cs="宋体"/>
                <w:color w:val="auto"/>
                <w:kern w:val="0"/>
                <w:szCs w:val="21"/>
              </w:rPr>
            </w:pPr>
            <w:r>
              <w:rPr>
                <w:rFonts w:hint="eastAsia" w:ascii="宋体" w:hAnsi="宋体" w:cs="宋体"/>
                <w:color w:val="auto"/>
                <w:kern w:val="0"/>
                <w:szCs w:val="21"/>
              </w:rPr>
              <w:t>2、声控模式：声控模式下，发言时话筒自动开启，可调节声控的灵敏度（高、中、低），可设置自动关咪时间(20~250秒)；</w:t>
            </w:r>
          </w:p>
          <w:p>
            <w:pPr>
              <w:spacing w:line="360" w:lineRule="auto"/>
              <w:jc w:val="left"/>
              <w:rPr>
                <w:rFonts w:ascii="宋体" w:hAnsi="宋体" w:cs="宋体"/>
                <w:color w:val="auto"/>
                <w:kern w:val="0"/>
                <w:szCs w:val="21"/>
              </w:rPr>
            </w:pPr>
            <w:r>
              <w:rPr>
                <w:rFonts w:hint="eastAsia" w:ascii="宋体" w:hAnsi="宋体" w:cs="宋体"/>
                <w:color w:val="auto"/>
                <w:kern w:val="0"/>
                <w:szCs w:val="21"/>
              </w:rPr>
              <w:t>3、支持48KHz采样频率，音频频响：20Hz～20KHz，噪比：96dBA；总谐波失真：0.05%。</w:t>
            </w:r>
          </w:p>
          <w:p>
            <w:pPr>
              <w:spacing w:line="360" w:lineRule="auto"/>
              <w:jc w:val="left"/>
              <w:rPr>
                <w:rFonts w:ascii="宋体" w:hAnsi="宋体" w:cs="宋体"/>
                <w:color w:val="auto"/>
                <w:kern w:val="0"/>
                <w:szCs w:val="21"/>
              </w:rPr>
            </w:pPr>
            <w:r>
              <w:rPr>
                <w:rFonts w:hint="eastAsia" w:ascii="宋体" w:hAnsi="宋体" w:cs="宋体"/>
                <w:color w:val="auto"/>
                <w:kern w:val="0"/>
                <w:szCs w:val="21"/>
              </w:rPr>
              <w:t>4、配合摄像机、视频矩阵或插卡式视频切换模块，通过软件预设后，可实现高清/标清自动摄像跟踪，支持预置全景位。</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HCS-48U6CMICM、GONSIN DCS-Q2057D、Bosch LBB1950/10</w:t>
            </w:r>
          </w:p>
        </w:tc>
      </w:tr>
      <w:tr>
        <w:tblPrEx>
          <w:tblCellMar>
            <w:top w:w="0" w:type="dxa"/>
            <w:left w:w="108" w:type="dxa"/>
            <w:bottom w:w="0" w:type="dxa"/>
            <w:right w:w="108" w:type="dxa"/>
          </w:tblCellMar>
        </w:tblPrEx>
        <w:trPr>
          <w:trHeight w:val="1425"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连接器</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1、配合基础讨论模块使用，1台接器可连接1台基础讨论模块，实现与会议服务器的通信功能；</w:t>
            </w:r>
          </w:p>
          <w:p>
            <w:pPr>
              <w:spacing w:line="360" w:lineRule="auto"/>
              <w:jc w:val="left"/>
              <w:rPr>
                <w:rFonts w:ascii="宋体" w:hAnsi="宋体" w:cs="宋体"/>
                <w:color w:val="auto"/>
                <w:kern w:val="0"/>
                <w:szCs w:val="21"/>
              </w:rPr>
            </w:pPr>
            <w:r>
              <w:rPr>
                <w:rFonts w:hint="eastAsia" w:ascii="宋体" w:hAnsi="宋体" w:cs="宋体"/>
                <w:color w:val="auto"/>
                <w:kern w:val="0"/>
                <w:szCs w:val="21"/>
              </w:rPr>
              <w:t>2、采用网线连接，支持环形手拉手、星型、混合型三种连接方式，支持线路的“热插拔”；</w:t>
            </w:r>
          </w:p>
          <w:p>
            <w:pPr>
              <w:spacing w:line="360" w:lineRule="auto"/>
              <w:jc w:val="left"/>
              <w:rPr>
                <w:rFonts w:ascii="宋体" w:hAnsi="宋体" w:cs="宋体"/>
                <w:color w:val="auto"/>
                <w:kern w:val="0"/>
                <w:szCs w:val="21"/>
              </w:rPr>
            </w:pPr>
            <w:r>
              <w:rPr>
                <w:rFonts w:hint="eastAsia" w:ascii="宋体" w:hAnsi="宋体" w:cs="宋体"/>
                <w:color w:val="auto"/>
                <w:kern w:val="0"/>
                <w:szCs w:val="21"/>
              </w:rPr>
              <w:t>3、隐藏式安装，提供3个网口。</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single" w:color="auto" w:sz="4" w:space="0"/>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TAIDEN、GONSIN DCS-CON2057、Bosch</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会议终端嵌入式软件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嵌入在会议终端硬件中，实现会议项功能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HCS-4221/50、GONSIN V1.0、Bosch</w:t>
            </w:r>
          </w:p>
        </w:tc>
      </w:tr>
      <w:tr>
        <w:tblPrEx>
          <w:tblCellMar>
            <w:top w:w="0" w:type="dxa"/>
            <w:left w:w="108" w:type="dxa"/>
            <w:bottom w:w="0" w:type="dxa"/>
            <w:right w:w="108" w:type="dxa"/>
          </w:tblCellMar>
        </w:tblPrEx>
        <w:trPr>
          <w:trHeight w:val="1185"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翻盖式带毛刷插座</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表面处理：拉丝氧化</w:t>
            </w:r>
            <w:r>
              <w:rPr>
                <w:rFonts w:hint="eastAsia" w:ascii="宋体" w:hAnsi="宋体" w:cs="宋体"/>
                <w:color w:val="auto"/>
                <w:kern w:val="0"/>
                <w:szCs w:val="21"/>
              </w:rPr>
              <w:br w:type="textWrapping"/>
            </w:r>
            <w:r>
              <w:rPr>
                <w:rFonts w:hint="eastAsia" w:ascii="宋体" w:hAnsi="宋体" w:cs="宋体"/>
                <w:color w:val="auto"/>
                <w:kern w:val="0"/>
                <w:szCs w:val="21"/>
              </w:rPr>
              <w:t>颜色：拉丝银/ 拉丝黑</w:t>
            </w:r>
            <w:r>
              <w:rPr>
                <w:rFonts w:hint="eastAsia" w:ascii="宋体" w:hAnsi="宋体" w:cs="宋体"/>
                <w:color w:val="auto"/>
                <w:kern w:val="0"/>
                <w:szCs w:val="21"/>
              </w:rPr>
              <w:br w:type="textWrapping"/>
            </w:r>
            <w:r>
              <w:rPr>
                <w:rFonts w:hint="eastAsia" w:ascii="宋体" w:hAnsi="宋体" w:cs="宋体"/>
                <w:color w:val="auto"/>
                <w:kern w:val="0"/>
                <w:szCs w:val="21"/>
              </w:rPr>
              <w:t>电压：AC 110-220V 50Hz</w:t>
            </w:r>
            <w:r>
              <w:rPr>
                <w:rFonts w:hint="eastAsia" w:ascii="宋体" w:hAnsi="宋体" w:cs="宋体"/>
                <w:color w:val="auto"/>
                <w:kern w:val="0"/>
                <w:szCs w:val="21"/>
              </w:rPr>
              <w:br w:type="textWrapping"/>
            </w:r>
            <w:r>
              <w:rPr>
                <w:rFonts w:hint="eastAsia" w:ascii="宋体" w:hAnsi="宋体" w:cs="宋体"/>
                <w:color w:val="auto"/>
                <w:kern w:val="0"/>
                <w:szCs w:val="21"/>
              </w:rPr>
              <w:t>插口模块：1个电源、2个网络、1个VGA、1个HDMI、1个按钮、1个3.5音频、1个莲花视频</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TAIDEN、GONSIN、Bosch DCNM-18A</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调音台</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1、超低噪音；</w:t>
            </w:r>
          </w:p>
          <w:p>
            <w:pPr>
              <w:spacing w:line="360" w:lineRule="auto"/>
              <w:jc w:val="left"/>
              <w:rPr>
                <w:rFonts w:ascii="宋体" w:hAnsi="宋体" w:cs="宋体"/>
                <w:color w:val="auto"/>
                <w:kern w:val="0"/>
                <w:szCs w:val="21"/>
              </w:rPr>
            </w:pPr>
            <w:r>
              <w:rPr>
                <w:rFonts w:hint="eastAsia" w:ascii="宋体" w:hAnsi="宋体" w:cs="宋体"/>
                <w:color w:val="auto"/>
                <w:kern w:val="0"/>
                <w:szCs w:val="21"/>
              </w:rPr>
              <w:t>2、设计有12路通道输入（8路Mic+2组立体声）；</w:t>
            </w:r>
          </w:p>
          <w:p>
            <w:pPr>
              <w:spacing w:line="360" w:lineRule="auto"/>
              <w:jc w:val="left"/>
              <w:rPr>
                <w:rFonts w:ascii="宋体" w:hAnsi="宋体" w:cs="宋体"/>
                <w:color w:val="auto"/>
                <w:kern w:val="0"/>
                <w:szCs w:val="21"/>
              </w:rPr>
            </w:pPr>
            <w:r>
              <w:rPr>
                <w:rFonts w:hint="eastAsia" w:ascii="宋体" w:hAnsi="宋体" w:cs="宋体"/>
                <w:color w:val="auto"/>
                <w:kern w:val="0"/>
                <w:szCs w:val="21"/>
              </w:rPr>
              <w:t>3、频率响应范围为20Hz - 30kHz、失真为&lt;0.005%；</w:t>
            </w:r>
          </w:p>
          <w:p>
            <w:pPr>
              <w:spacing w:line="360" w:lineRule="auto"/>
              <w:jc w:val="left"/>
              <w:rPr>
                <w:rFonts w:ascii="宋体" w:hAnsi="宋体" w:cs="宋体"/>
                <w:color w:val="auto"/>
                <w:kern w:val="0"/>
                <w:szCs w:val="21"/>
              </w:rPr>
            </w:pPr>
            <w:r>
              <w:rPr>
                <w:rFonts w:hint="eastAsia" w:ascii="宋体" w:hAnsi="宋体" w:cs="宋体"/>
                <w:color w:val="auto"/>
                <w:kern w:val="0"/>
                <w:szCs w:val="21"/>
              </w:rPr>
              <w:t>4、2辅助发送/返回，2主通道/2编组输出；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5、每声道均设有2个辅助发送端：1个可切换的推子前/推子后信号的选择，用于监听/效果的；1个推子后信号；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6、7段图示均衡器，优化音乐表现和调整室内声学参数；</w:t>
            </w:r>
          </w:p>
          <w:p>
            <w:pPr>
              <w:spacing w:line="360" w:lineRule="auto"/>
              <w:jc w:val="left"/>
              <w:rPr>
                <w:rFonts w:ascii="宋体" w:hAnsi="宋体" w:cs="宋体"/>
                <w:color w:val="auto"/>
                <w:kern w:val="0"/>
                <w:szCs w:val="21"/>
              </w:rPr>
            </w:pPr>
            <w:r>
              <w:rPr>
                <w:rFonts w:hint="eastAsia" w:ascii="宋体" w:hAnsi="宋体" w:cs="宋体"/>
                <w:color w:val="auto"/>
                <w:kern w:val="0"/>
                <w:szCs w:val="21"/>
              </w:rPr>
              <w:t>7、12段精准电平显示，48V幻像电源供应；</w:t>
            </w:r>
          </w:p>
          <w:p>
            <w:pPr>
              <w:spacing w:line="360" w:lineRule="auto"/>
              <w:jc w:val="left"/>
              <w:rPr>
                <w:rFonts w:ascii="宋体" w:hAnsi="宋体" w:cs="宋体"/>
                <w:color w:val="auto"/>
                <w:kern w:val="0"/>
                <w:szCs w:val="21"/>
              </w:rPr>
            </w:pPr>
            <w:r>
              <w:rPr>
                <w:rFonts w:hint="eastAsia" w:ascii="宋体" w:hAnsi="宋体" w:cs="宋体"/>
                <w:color w:val="auto"/>
                <w:kern w:val="0"/>
                <w:szCs w:val="21"/>
              </w:rPr>
              <w:t>8、24bit，40kHz采样的DSP数字效果处理器，16种效果，每种参数可调；</w:t>
            </w:r>
          </w:p>
          <w:p>
            <w:pPr>
              <w:spacing w:line="360" w:lineRule="auto"/>
              <w:jc w:val="left"/>
              <w:rPr>
                <w:rFonts w:ascii="宋体" w:hAnsi="宋体" w:cs="宋体"/>
                <w:color w:val="auto"/>
                <w:kern w:val="0"/>
                <w:szCs w:val="21"/>
              </w:rPr>
            </w:pPr>
            <w:r>
              <w:rPr>
                <w:rFonts w:hint="eastAsia" w:ascii="宋体" w:hAnsi="宋体" w:cs="宋体"/>
                <w:color w:val="auto"/>
                <w:kern w:val="0"/>
                <w:szCs w:val="21"/>
              </w:rPr>
              <w:t>9、MP3播放/录音器，兼容多音频格式，SD/USB接口，优秀的音质和简洁的人机交流界面；</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HCS-8301M、GONSIN GX-MX1012-S2、Bosch  DCNM-16PFX-4</w:t>
            </w:r>
          </w:p>
        </w:tc>
      </w:tr>
      <w:tr>
        <w:tblPrEx>
          <w:tblCellMar>
            <w:top w:w="0" w:type="dxa"/>
            <w:left w:w="108" w:type="dxa"/>
            <w:bottom w:w="0" w:type="dxa"/>
            <w:right w:w="108" w:type="dxa"/>
          </w:tblCellMar>
        </w:tblPrEx>
        <w:trPr>
          <w:trHeight w:val="315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数字音频处理器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1、4通道平衡输入，支持48KHz音频采样频率，音频频响可达20Hz～20KHz；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2、所有输入通道带增益控制、噪声门、自动反馈抑制器、高低通滤波器、16段参量均衡器、压限器、延时器、输入编组控制；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3、8个平衡线路电平输出；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4、所有输出通道带高低通滤波器、16段参量均衡器、压限器、延时器、输出编组控制；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5、4通道自动混音；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6、动态范围为114dB、ADC/DAC，总谐波失真&lt;0. 005%； </w:t>
            </w:r>
          </w:p>
          <w:p>
            <w:pPr>
              <w:spacing w:line="360" w:lineRule="auto"/>
              <w:jc w:val="left"/>
              <w:rPr>
                <w:rFonts w:ascii="宋体" w:hAnsi="宋体" w:cs="宋体"/>
                <w:color w:val="auto"/>
                <w:kern w:val="0"/>
                <w:szCs w:val="21"/>
              </w:rPr>
            </w:pPr>
            <w:r>
              <w:rPr>
                <w:rFonts w:hint="eastAsia" w:ascii="宋体" w:hAnsi="宋体" w:cs="宋体"/>
                <w:color w:val="auto"/>
                <w:kern w:val="0"/>
                <w:szCs w:val="21"/>
              </w:rPr>
              <w:t>7、内置信号发生器：正弦波信号、粉红噪声、白噪声；</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8、支持RS-232、TCP/IP协议，可实现第三方控制；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9、支持32组场景预设功能；</w:t>
            </w:r>
          </w:p>
          <w:p>
            <w:pPr>
              <w:spacing w:line="360" w:lineRule="auto"/>
              <w:jc w:val="left"/>
              <w:rPr>
                <w:rFonts w:ascii="宋体" w:hAnsi="宋体" w:cs="宋体"/>
                <w:color w:val="auto"/>
                <w:kern w:val="0"/>
                <w:szCs w:val="21"/>
              </w:rPr>
            </w:pPr>
            <w:r>
              <w:rPr>
                <w:rFonts w:hint="eastAsia" w:ascii="宋体" w:hAnsi="宋体" w:cs="宋体"/>
                <w:color w:val="auto"/>
                <w:kern w:val="0"/>
                <w:szCs w:val="21"/>
              </w:rPr>
              <w:t>10、前面板屏带LCD显示、带输入、输出音量状态显示灯、错误提示灯。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TES-5660M、GONSIN GX-DSP1011、Bosch DCNM-820</w:t>
            </w:r>
          </w:p>
        </w:tc>
      </w:tr>
      <w:tr>
        <w:tblPrEx>
          <w:tblCellMar>
            <w:top w:w="0" w:type="dxa"/>
            <w:left w:w="108" w:type="dxa"/>
            <w:bottom w:w="0" w:type="dxa"/>
            <w:right w:w="108" w:type="dxa"/>
          </w:tblCellMar>
        </w:tblPrEx>
        <w:trPr>
          <w:trHeight w:val="55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电源时序器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1、每路带独立键控开关和状态指示灯，使用便捷，指示清晰；</w:t>
            </w:r>
          </w:p>
          <w:p>
            <w:pPr>
              <w:spacing w:line="360" w:lineRule="auto"/>
              <w:jc w:val="left"/>
              <w:rPr>
                <w:rFonts w:ascii="宋体" w:hAnsi="宋体" w:cs="宋体"/>
                <w:color w:val="auto"/>
                <w:kern w:val="0"/>
                <w:szCs w:val="21"/>
              </w:rPr>
            </w:pPr>
            <w:r>
              <w:rPr>
                <w:rFonts w:hint="eastAsia" w:ascii="宋体" w:hAnsi="宋体" w:cs="宋体"/>
                <w:color w:val="auto"/>
                <w:kern w:val="0"/>
                <w:szCs w:val="21"/>
              </w:rPr>
              <w:t>2、具有键盘密码锁功能，防止误操作；</w:t>
            </w:r>
          </w:p>
          <w:p>
            <w:pPr>
              <w:spacing w:line="360" w:lineRule="auto"/>
              <w:jc w:val="left"/>
              <w:rPr>
                <w:rFonts w:ascii="宋体" w:hAnsi="宋体" w:cs="宋体"/>
                <w:color w:val="auto"/>
                <w:kern w:val="0"/>
                <w:szCs w:val="21"/>
              </w:rPr>
            </w:pPr>
            <w:r>
              <w:rPr>
                <w:rFonts w:hint="eastAsia" w:ascii="宋体" w:hAnsi="宋体" w:cs="宋体"/>
                <w:color w:val="auto"/>
                <w:kern w:val="0"/>
                <w:szCs w:val="21"/>
              </w:rPr>
              <w:t>3、具有标准RS485与232接口，开放控制协议，可接入第三方控制设备；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4、支持DC12V输出，I/O电平控制，闭合接点控制，级联输出口；</w:t>
            </w:r>
          </w:p>
          <w:p>
            <w:pPr>
              <w:spacing w:line="360" w:lineRule="auto"/>
              <w:jc w:val="left"/>
              <w:rPr>
                <w:rFonts w:ascii="宋体" w:hAnsi="宋体" w:cs="宋体"/>
                <w:color w:val="auto"/>
                <w:kern w:val="0"/>
                <w:szCs w:val="21"/>
              </w:rPr>
            </w:pPr>
            <w:r>
              <w:rPr>
                <w:rFonts w:hint="eastAsia" w:ascii="宋体" w:hAnsi="宋体" w:cs="宋体"/>
                <w:color w:val="auto"/>
                <w:kern w:val="0"/>
                <w:szCs w:val="21"/>
              </w:rPr>
              <w:t>5、8路供电输出，每路采用30A继电器，每路最大电流16A，整机最大电流50A。</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HCS-6100PMC1、GONSIN GX-PS108-C</w:t>
            </w:r>
          </w:p>
        </w:tc>
      </w:tr>
      <w:tr>
        <w:tblPrEx>
          <w:tblCellMar>
            <w:top w:w="0" w:type="dxa"/>
            <w:left w:w="108" w:type="dxa"/>
            <w:bottom w:w="0" w:type="dxa"/>
            <w:right w:w="108" w:type="dxa"/>
          </w:tblCellMar>
        </w:tblPrEx>
        <w:trPr>
          <w:trHeight w:val="192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全频10寸扬声器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1、被动两分频全频扬声器，由低音1×10寸、高音1×1.34寸组成；</w:t>
            </w:r>
          </w:p>
          <w:p>
            <w:pPr>
              <w:spacing w:line="360" w:lineRule="auto"/>
              <w:jc w:val="left"/>
              <w:rPr>
                <w:rFonts w:ascii="宋体" w:hAnsi="宋体" w:cs="宋体"/>
                <w:color w:val="auto"/>
                <w:kern w:val="0"/>
                <w:szCs w:val="21"/>
              </w:rPr>
            </w:pPr>
            <w:r>
              <w:rPr>
                <w:rFonts w:hint="eastAsia" w:ascii="宋体" w:hAnsi="宋体" w:cs="宋体"/>
                <w:color w:val="auto"/>
                <w:kern w:val="0"/>
                <w:szCs w:val="21"/>
              </w:rPr>
              <w:t>2、频率响应为77Hz~20KHz；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3、阻抗为8Ω，额定功率/峰值功率为250W/1000W；</w:t>
            </w:r>
          </w:p>
          <w:p>
            <w:pPr>
              <w:spacing w:line="360" w:lineRule="auto"/>
              <w:jc w:val="left"/>
              <w:rPr>
                <w:rFonts w:ascii="宋体" w:hAnsi="宋体" w:cs="宋体"/>
                <w:color w:val="auto"/>
                <w:kern w:val="0"/>
                <w:szCs w:val="21"/>
              </w:rPr>
            </w:pPr>
            <w:r>
              <w:rPr>
                <w:rFonts w:hint="eastAsia" w:ascii="宋体" w:hAnsi="宋体" w:cs="宋体"/>
                <w:color w:val="auto"/>
                <w:kern w:val="0"/>
                <w:szCs w:val="21"/>
              </w:rPr>
              <w:t>4、灵敏度为94dB，最大/峰值声压级为118dB/124dB；</w:t>
            </w:r>
          </w:p>
          <w:p>
            <w:pPr>
              <w:spacing w:line="360" w:lineRule="auto"/>
              <w:jc w:val="left"/>
              <w:rPr>
                <w:rFonts w:ascii="宋体" w:hAnsi="宋体" w:cs="宋体"/>
                <w:color w:val="auto"/>
                <w:kern w:val="0"/>
                <w:szCs w:val="21"/>
              </w:rPr>
            </w:pPr>
            <w:r>
              <w:rPr>
                <w:rFonts w:hint="eastAsia" w:ascii="宋体" w:hAnsi="宋体" w:cs="宋体"/>
                <w:color w:val="auto"/>
                <w:kern w:val="0"/>
                <w:szCs w:val="21"/>
              </w:rPr>
              <w:t>5、覆盖角度为90°(H)×60°(V)；</w:t>
            </w:r>
          </w:p>
          <w:p>
            <w:pPr>
              <w:spacing w:line="360" w:lineRule="auto"/>
              <w:jc w:val="left"/>
              <w:rPr>
                <w:rFonts w:ascii="宋体" w:hAnsi="宋体" w:cs="宋体"/>
                <w:color w:val="auto"/>
                <w:kern w:val="0"/>
                <w:szCs w:val="21"/>
              </w:rPr>
            </w:pPr>
            <w:r>
              <w:rPr>
                <w:rFonts w:hint="eastAsia" w:ascii="宋体" w:hAnsi="宋体" w:cs="宋体"/>
                <w:color w:val="auto"/>
                <w:kern w:val="0"/>
                <w:szCs w:val="21"/>
              </w:rPr>
              <w:t>6、配套M8螺丝孔吊挂系统，带35mm柱杆插座。</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只</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TES-5660M、GONSIN GX-SP1010、Bosch DCNM-M10</w:t>
            </w:r>
          </w:p>
        </w:tc>
      </w:tr>
      <w:tr>
        <w:tblPrEx>
          <w:tblCellMar>
            <w:top w:w="0" w:type="dxa"/>
            <w:left w:w="108" w:type="dxa"/>
            <w:bottom w:w="0" w:type="dxa"/>
            <w:right w:w="108" w:type="dxa"/>
          </w:tblCellMar>
        </w:tblPrEx>
        <w:trPr>
          <w:trHeight w:val="13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音箱支架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1、安装方式：壁装</w:t>
            </w:r>
            <w:r>
              <w:rPr>
                <w:rFonts w:hint="eastAsia" w:ascii="宋体" w:hAnsi="宋体" w:cs="宋体"/>
                <w:color w:val="auto"/>
                <w:kern w:val="0"/>
                <w:szCs w:val="21"/>
              </w:rPr>
              <w:br w:type="textWrapping"/>
            </w:r>
            <w:r>
              <w:rPr>
                <w:rFonts w:hint="eastAsia" w:ascii="宋体" w:hAnsi="宋体" w:cs="宋体"/>
                <w:color w:val="auto"/>
                <w:kern w:val="0"/>
                <w:szCs w:val="21"/>
              </w:rPr>
              <w:t>2、臂长：25~35CM</w:t>
            </w:r>
            <w:r>
              <w:rPr>
                <w:rFonts w:hint="eastAsia" w:ascii="宋体" w:hAnsi="宋体" w:cs="宋体"/>
                <w:color w:val="auto"/>
                <w:kern w:val="0"/>
                <w:szCs w:val="21"/>
              </w:rPr>
              <w:br w:type="textWrapping"/>
            </w:r>
            <w:r>
              <w:rPr>
                <w:rFonts w:hint="eastAsia" w:ascii="宋体" w:hAnsi="宋体" w:cs="宋体"/>
                <w:color w:val="auto"/>
                <w:kern w:val="0"/>
                <w:szCs w:val="21"/>
              </w:rPr>
              <w:t>3、重量：1.5Kg</w:t>
            </w:r>
            <w:r>
              <w:rPr>
                <w:rFonts w:hint="eastAsia" w:ascii="宋体" w:hAnsi="宋体" w:cs="宋体"/>
                <w:color w:val="auto"/>
                <w:kern w:val="0"/>
                <w:szCs w:val="21"/>
              </w:rPr>
              <w:br w:type="textWrapping"/>
            </w:r>
            <w:r>
              <w:rPr>
                <w:rFonts w:hint="eastAsia" w:ascii="宋体" w:hAnsi="宋体" w:cs="宋体"/>
                <w:color w:val="auto"/>
                <w:kern w:val="0"/>
                <w:szCs w:val="21"/>
              </w:rPr>
              <w:t>4、最大承重：30Kg</w:t>
            </w:r>
            <w:r>
              <w:rPr>
                <w:rFonts w:hint="eastAsia" w:ascii="宋体" w:hAnsi="宋体" w:cs="宋体"/>
                <w:color w:val="auto"/>
                <w:kern w:val="0"/>
                <w:szCs w:val="21"/>
              </w:rPr>
              <w:br w:type="textWrapping"/>
            </w:r>
            <w:r>
              <w:rPr>
                <w:rFonts w:hint="eastAsia" w:ascii="宋体" w:hAnsi="宋体" w:cs="宋体"/>
                <w:color w:val="auto"/>
                <w:kern w:val="0"/>
                <w:szCs w:val="21"/>
              </w:rPr>
              <w:t>5、颜色：黑色</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TAIDEN、GONSIN GX-B210、Bosch</w:t>
            </w:r>
          </w:p>
        </w:tc>
      </w:tr>
      <w:tr>
        <w:tblPrEx>
          <w:tblCellMar>
            <w:top w:w="0" w:type="dxa"/>
            <w:left w:w="108" w:type="dxa"/>
            <w:bottom w:w="0" w:type="dxa"/>
            <w:right w:w="108" w:type="dxa"/>
          </w:tblCellMar>
        </w:tblPrEx>
        <w:trPr>
          <w:trHeight w:val="19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功放</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1、平衡式XLR输入音频接口，带凤凰端级联输出接口；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2、支持纽崔克接口、旋钮式接线柱输出音箱接口；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3、功率为2X400W@8Ω、2X800W@4Ω、桥接为1X800W@8Ω；</w:t>
            </w:r>
          </w:p>
          <w:p>
            <w:pPr>
              <w:spacing w:line="360" w:lineRule="auto"/>
              <w:jc w:val="left"/>
              <w:rPr>
                <w:rFonts w:ascii="宋体" w:hAnsi="宋体" w:cs="宋体"/>
                <w:color w:val="auto"/>
                <w:kern w:val="0"/>
                <w:szCs w:val="21"/>
              </w:rPr>
            </w:pPr>
            <w:r>
              <w:rPr>
                <w:rFonts w:hint="eastAsia" w:ascii="宋体" w:hAnsi="宋体" w:cs="宋体"/>
                <w:color w:val="auto"/>
                <w:kern w:val="0"/>
                <w:szCs w:val="21"/>
              </w:rPr>
              <w:t>4、频率响应为20-20KHz、失真率为0.5%、阻尼系数为&gt;500z、信噪比为&gt;100dB；</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5、支持立体声、并联、桥接模式，输入灵敏度开关(0.775V或1.4V)；</w:t>
            </w:r>
          </w:p>
          <w:p>
            <w:pPr>
              <w:spacing w:line="360" w:lineRule="auto"/>
              <w:jc w:val="left"/>
              <w:rPr>
                <w:rFonts w:ascii="宋体" w:hAnsi="宋体" w:cs="宋体"/>
                <w:color w:val="auto"/>
                <w:kern w:val="0"/>
                <w:szCs w:val="21"/>
              </w:rPr>
            </w:pPr>
            <w:r>
              <w:rPr>
                <w:rFonts w:hint="eastAsia" w:ascii="宋体" w:hAnsi="宋体" w:cs="宋体"/>
                <w:color w:val="auto"/>
                <w:kern w:val="0"/>
                <w:szCs w:val="21"/>
              </w:rPr>
              <w:t>6、带智能保护系统，可防止短路、空载、开/关机噪音、无线电干扰保护电路。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HPA-2045/02、GONSIN GX-PA2002-Z、Bosch DCNM-41200A</w:t>
            </w:r>
          </w:p>
        </w:tc>
      </w:tr>
      <w:tr>
        <w:tblPrEx>
          <w:tblCellMar>
            <w:top w:w="0" w:type="dxa"/>
            <w:left w:w="108" w:type="dxa"/>
            <w:bottom w:w="0" w:type="dxa"/>
            <w:right w:w="108" w:type="dxa"/>
          </w:tblCellMar>
        </w:tblPrEx>
        <w:trPr>
          <w:trHeight w:val="55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LED显示屏</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规格P1.8室内表贴节能全彩LED屏</w:t>
            </w:r>
            <w:r>
              <w:rPr>
                <w:rFonts w:hint="eastAsia" w:ascii="宋体" w:hAnsi="宋体" w:cs="宋体"/>
                <w:color w:val="auto"/>
                <w:kern w:val="0"/>
                <w:szCs w:val="21"/>
              </w:rPr>
              <w:br w:type="textWrapping"/>
            </w:r>
            <w:r>
              <w:rPr>
                <w:rFonts w:hint="eastAsia" w:ascii="宋体" w:hAnsi="宋体" w:cs="宋体"/>
                <w:color w:val="auto"/>
                <w:kern w:val="0"/>
                <w:szCs w:val="21"/>
              </w:rPr>
              <w:t xml:space="preserve">像数点间距 1.860mm </w:t>
            </w:r>
            <w:r>
              <w:rPr>
                <w:rFonts w:hint="eastAsia" w:ascii="宋体" w:hAnsi="宋体" w:cs="宋体"/>
                <w:color w:val="auto"/>
                <w:kern w:val="0"/>
                <w:szCs w:val="21"/>
              </w:rPr>
              <w:br w:type="textWrapping"/>
            </w:r>
            <w:r>
              <w:rPr>
                <w:rFonts w:hint="eastAsia" w:ascii="宋体" w:hAnsi="宋体" w:cs="宋体"/>
                <w:color w:val="auto"/>
                <w:kern w:val="0"/>
                <w:szCs w:val="21"/>
              </w:rPr>
              <w:t xml:space="preserve">显示屏净长： 16*0.32=5.12m    高：18*0.16=2.88m   面积：14.75m²      像素点：2752*1548=4260096    含框尺寸：5.22m*2.98m=15.56m² </w:t>
            </w:r>
            <w:r>
              <w:rPr>
                <w:rFonts w:hint="eastAsia" w:ascii="宋体" w:hAnsi="宋体" w:cs="宋体"/>
                <w:color w:val="auto"/>
                <w:kern w:val="0"/>
                <w:szCs w:val="21"/>
              </w:rPr>
              <w:br w:type="textWrapping"/>
            </w:r>
            <w:r>
              <w:rPr>
                <w:rFonts w:hint="eastAsia" w:ascii="宋体" w:hAnsi="宋体" w:cs="宋体"/>
                <w:color w:val="auto"/>
                <w:kern w:val="0"/>
                <w:szCs w:val="21"/>
              </w:rPr>
              <w:t>像素密度 288906Dots/㎡</w:t>
            </w:r>
            <w:r>
              <w:rPr>
                <w:rFonts w:hint="eastAsia" w:ascii="宋体" w:hAnsi="宋体" w:cs="宋体"/>
                <w:color w:val="auto"/>
                <w:kern w:val="0"/>
                <w:szCs w:val="21"/>
              </w:rPr>
              <w:br w:type="textWrapping"/>
            </w:r>
            <w:r>
              <w:rPr>
                <w:rFonts w:hint="eastAsia" w:ascii="宋体" w:hAnsi="宋体" w:cs="宋体"/>
                <w:color w:val="auto"/>
                <w:kern w:val="0"/>
                <w:szCs w:val="21"/>
              </w:rPr>
              <w:t xml:space="preserve">像素构成 1R1G1B </w:t>
            </w:r>
            <w:r>
              <w:rPr>
                <w:rFonts w:hint="eastAsia" w:ascii="宋体" w:hAnsi="宋体" w:cs="宋体"/>
                <w:color w:val="auto"/>
                <w:kern w:val="0"/>
                <w:szCs w:val="21"/>
              </w:rPr>
              <w:br w:type="textWrapping"/>
            </w:r>
            <w:r>
              <w:rPr>
                <w:rFonts w:hint="eastAsia" w:ascii="宋体" w:hAnsi="宋体" w:cs="宋体"/>
                <w:color w:val="auto"/>
                <w:kern w:val="0"/>
                <w:szCs w:val="21"/>
              </w:rPr>
              <w:t xml:space="preserve">灯管封装 SMD1515 </w:t>
            </w:r>
            <w:r>
              <w:rPr>
                <w:rFonts w:hint="eastAsia" w:ascii="宋体" w:hAnsi="宋体" w:cs="宋体"/>
                <w:color w:val="auto"/>
                <w:kern w:val="0"/>
                <w:szCs w:val="21"/>
              </w:rPr>
              <w:br w:type="textWrapping"/>
            </w:r>
            <w:r>
              <w:rPr>
                <w:rFonts w:hint="eastAsia" w:ascii="宋体" w:hAnsi="宋体" w:cs="宋体"/>
                <w:color w:val="auto"/>
                <w:kern w:val="0"/>
                <w:szCs w:val="21"/>
              </w:rPr>
              <w:t>结构特点 灯驱合一</w:t>
            </w:r>
            <w:r>
              <w:rPr>
                <w:rFonts w:hint="eastAsia" w:ascii="宋体" w:hAnsi="宋体" w:cs="宋体"/>
                <w:color w:val="auto"/>
                <w:kern w:val="0"/>
                <w:szCs w:val="21"/>
              </w:rPr>
              <w:br w:type="textWrapping"/>
            </w:r>
            <w:r>
              <w:rPr>
                <w:rFonts w:hint="eastAsia" w:ascii="宋体" w:hAnsi="宋体" w:cs="宋体"/>
                <w:color w:val="auto"/>
                <w:kern w:val="0"/>
                <w:szCs w:val="21"/>
              </w:rPr>
              <w:t xml:space="preserve">单元板分辨率 172*86=14792Dots </w:t>
            </w:r>
            <w:r>
              <w:rPr>
                <w:rFonts w:hint="eastAsia" w:ascii="宋体" w:hAnsi="宋体" w:cs="宋体"/>
                <w:color w:val="auto"/>
                <w:kern w:val="0"/>
                <w:szCs w:val="21"/>
              </w:rPr>
              <w:br w:type="textWrapping"/>
            </w:r>
            <w:r>
              <w:rPr>
                <w:rFonts w:hint="eastAsia" w:ascii="宋体" w:hAnsi="宋体" w:cs="宋体"/>
                <w:color w:val="auto"/>
                <w:kern w:val="0"/>
                <w:szCs w:val="21"/>
              </w:rPr>
              <w:t xml:space="preserve">单元板功率 30W </w:t>
            </w:r>
            <w:r>
              <w:rPr>
                <w:rFonts w:hint="eastAsia" w:ascii="宋体" w:hAnsi="宋体" w:cs="宋体"/>
                <w:color w:val="auto"/>
                <w:kern w:val="0"/>
                <w:szCs w:val="21"/>
              </w:rPr>
              <w:br w:type="textWrapping"/>
            </w:r>
            <w:r>
              <w:rPr>
                <w:rFonts w:hint="eastAsia" w:ascii="宋体" w:hAnsi="宋体" w:cs="宋体"/>
                <w:color w:val="auto"/>
                <w:kern w:val="0"/>
                <w:szCs w:val="21"/>
              </w:rPr>
              <w:t>驱动方式 1/43恒流驱动</w:t>
            </w:r>
            <w:r>
              <w:rPr>
                <w:rFonts w:hint="eastAsia" w:ascii="宋体" w:hAnsi="宋体" w:cs="宋体"/>
                <w:color w:val="auto"/>
                <w:kern w:val="0"/>
                <w:szCs w:val="21"/>
              </w:rPr>
              <w:br w:type="textWrapping"/>
            </w:r>
            <w:r>
              <w:rPr>
                <w:rFonts w:hint="eastAsia" w:ascii="宋体" w:hAnsi="宋体" w:cs="宋体"/>
                <w:color w:val="auto"/>
                <w:kern w:val="0"/>
                <w:szCs w:val="21"/>
              </w:rPr>
              <w:t xml:space="preserve">亮度     450cd/㎡  </w:t>
            </w:r>
            <w:r>
              <w:rPr>
                <w:rFonts w:hint="eastAsia" w:ascii="宋体" w:hAnsi="宋体" w:cs="宋体"/>
                <w:color w:val="auto"/>
                <w:kern w:val="0"/>
                <w:szCs w:val="21"/>
              </w:rPr>
              <w:br w:type="textWrapping"/>
            </w:r>
            <w:r>
              <w:rPr>
                <w:rFonts w:hint="eastAsia" w:ascii="宋体" w:hAnsi="宋体" w:cs="宋体"/>
                <w:color w:val="auto"/>
                <w:kern w:val="0"/>
                <w:szCs w:val="21"/>
              </w:rPr>
              <w:t>亮度均匀性 0.95</w:t>
            </w:r>
            <w:r>
              <w:rPr>
                <w:rFonts w:hint="eastAsia" w:ascii="宋体" w:hAnsi="宋体" w:cs="宋体"/>
                <w:color w:val="auto"/>
                <w:kern w:val="0"/>
                <w:szCs w:val="21"/>
              </w:rPr>
              <w:br w:type="textWrapping"/>
            </w:r>
            <w:r>
              <w:rPr>
                <w:rFonts w:hint="eastAsia" w:ascii="宋体" w:hAnsi="宋体" w:cs="宋体"/>
                <w:color w:val="auto"/>
                <w:kern w:val="0"/>
                <w:szCs w:val="21"/>
              </w:rPr>
              <w:t xml:space="preserve">屏幕水平视角 140度 </w:t>
            </w:r>
            <w:r>
              <w:rPr>
                <w:rFonts w:hint="eastAsia" w:ascii="宋体" w:hAnsi="宋体" w:cs="宋体"/>
                <w:color w:val="auto"/>
                <w:kern w:val="0"/>
                <w:szCs w:val="21"/>
              </w:rPr>
              <w:br w:type="textWrapping"/>
            </w:r>
            <w:r>
              <w:rPr>
                <w:rFonts w:hint="eastAsia" w:ascii="宋体" w:hAnsi="宋体" w:cs="宋体"/>
                <w:color w:val="auto"/>
                <w:kern w:val="0"/>
                <w:szCs w:val="21"/>
              </w:rPr>
              <w:t>屏幕垂直视角 130度</w:t>
            </w:r>
            <w:r>
              <w:rPr>
                <w:rFonts w:hint="eastAsia" w:ascii="宋体" w:hAnsi="宋体" w:cs="宋体"/>
                <w:color w:val="auto"/>
                <w:kern w:val="0"/>
                <w:szCs w:val="21"/>
              </w:rPr>
              <w:br w:type="textWrapping"/>
            </w:r>
            <w:r>
              <w:rPr>
                <w:rFonts w:hint="eastAsia" w:ascii="宋体" w:hAnsi="宋体" w:cs="宋体"/>
                <w:color w:val="auto"/>
                <w:kern w:val="0"/>
                <w:szCs w:val="21"/>
              </w:rPr>
              <w:t xml:space="preserve">最佳视距 1.9m </w:t>
            </w:r>
            <w:r>
              <w:rPr>
                <w:rFonts w:hint="eastAsia" w:ascii="宋体" w:hAnsi="宋体" w:cs="宋体"/>
                <w:color w:val="auto"/>
                <w:kern w:val="0"/>
                <w:szCs w:val="21"/>
              </w:rPr>
              <w:br w:type="textWrapping"/>
            </w:r>
            <w:r>
              <w:rPr>
                <w:rFonts w:hint="eastAsia" w:ascii="宋体" w:hAnsi="宋体" w:cs="宋体"/>
                <w:color w:val="auto"/>
                <w:kern w:val="0"/>
                <w:szCs w:val="21"/>
              </w:rPr>
              <w:t xml:space="preserve">灰度等级 红、绿、蓝各16bits </w:t>
            </w:r>
            <w:r>
              <w:rPr>
                <w:rFonts w:hint="eastAsia" w:ascii="宋体" w:hAnsi="宋体" w:cs="宋体"/>
                <w:color w:val="auto"/>
                <w:kern w:val="0"/>
                <w:szCs w:val="21"/>
              </w:rPr>
              <w:br w:type="textWrapping"/>
            </w:r>
            <w:r>
              <w:rPr>
                <w:rFonts w:hint="eastAsia" w:ascii="宋体" w:hAnsi="宋体" w:cs="宋体"/>
                <w:color w:val="auto"/>
                <w:kern w:val="0"/>
                <w:szCs w:val="21"/>
              </w:rPr>
              <w:t>显示颜色 43980亿种</w:t>
            </w:r>
            <w:r>
              <w:rPr>
                <w:rFonts w:hint="eastAsia" w:ascii="宋体" w:hAnsi="宋体" w:cs="宋体"/>
                <w:color w:val="auto"/>
                <w:kern w:val="0"/>
                <w:szCs w:val="21"/>
              </w:rPr>
              <w:br w:type="textWrapping"/>
            </w:r>
            <w:r>
              <w:rPr>
                <w:rFonts w:hint="eastAsia" w:ascii="宋体" w:hAnsi="宋体" w:cs="宋体"/>
                <w:color w:val="auto"/>
                <w:kern w:val="0"/>
                <w:szCs w:val="21"/>
              </w:rPr>
              <w:t xml:space="preserve">换帧频率 60帧/秒 </w:t>
            </w:r>
            <w:r>
              <w:rPr>
                <w:rFonts w:hint="eastAsia" w:ascii="宋体" w:hAnsi="宋体" w:cs="宋体"/>
                <w:color w:val="auto"/>
                <w:kern w:val="0"/>
                <w:szCs w:val="21"/>
              </w:rPr>
              <w:br w:type="textWrapping"/>
            </w:r>
            <w:r>
              <w:rPr>
                <w:rFonts w:hint="eastAsia" w:ascii="宋体" w:hAnsi="宋体" w:cs="宋体"/>
                <w:color w:val="auto"/>
                <w:kern w:val="0"/>
                <w:szCs w:val="21"/>
              </w:rPr>
              <w:t>刷新频率 3840Hz</w:t>
            </w:r>
            <w:r>
              <w:rPr>
                <w:rFonts w:hint="eastAsia" w:ascii="宋体" w:hAnsi="宋体" w:cs="宋体"/>
                <w:color w:val="auto"/>
                <w:kern w:val="0"/>
                <w:szCs w:val="21"/>
              </w:rPr>
              <w:br w:type="textWrapping"/>
            </w:r>
            <w:r>
              <w:rPr>
                <w:rFonts w:hint="eastAsia" w:ascii="宋体" w:hAnsi="宋体" w:cs="宋体"/>
                <w:color w:val="auto"/>
                <w:kern w:val="0"/>
                <w:szCs w:val="21"/>
              </w:rPr>
              <w:t>色温：3000K-18000K</w:t>
            </w:r>
            <w:r>
              <w:rPr>
                <w:rFonts w:hint="eastAsia" w:ascii="宋体" w:hAnsi="宋体" w:cs="宋体"/>
                <w:color w:val="auto"/>
                <w:kern w:val="0"/>
                <w:szCs w:val="21"/>
              </w:rPr>
              <w:br w:type="textWrapping"/>
            </w:r>
            <w:r>
              <w:rPr>
                <w:rFonts w:hint="eastAsia" w:ascii="宋体" w:hAnsi="宋体" w:cs="宋体"/>
                <w:color w:val="auto"/>
                <w:kern w:val="0"/>
                <w:szCs w:val="21"/>
              </w:rPr>
              <w:t>亮度调节 256级手动/自动</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14.75</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 KL1.8、强力巨彩Q1.86PRO、利亚德 VVM1.8</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开关电源</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300W60A4.5V </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48</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铂强 Q-210-4.2、创联 A-300FAY-4.5、奥源  Q250N-042</w:t>
            </w:r>
          </w:p>
        </w:tc>
      </w:tr>
      <w:tr>
        <w:tblPrEx>
          <w:tblCellMar>
            <w:top w:w="0" w:type="dxa"/>
            <w:left w:w="108" w:type="dxa"/>
            <w:bottom w:w="0" w:type="dxa"/>
            <w:right w:w="108" w:type="dxa"/>
          </w:tblCellMar>
        </w:tblPrEx>
        <w:trPr>
          <w:trHeight w:val="422"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压铸铝箱体</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640mm*480mm</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48</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接收卡</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1.单卡输出RGB数据32组； </w:t>
            </w:r>
            <w:r>
              <w:rPr>
                <w:rFonts w:hint="eastAsia" w:ascii="宋体" w:hAnsi="宋体" w:cs="宋体"/>
                <w:color w:val="auto"/>
                <w:kern w:val="0"/>
                <w:szCs w:val="21"/>
              </w:rPr>
              <w:br w:type="textWrapping"/>
            </w:r>
            <w:r>
              <w:rPr>
                <w:rFonts w:hint="eastAsia" w:ascii="宋体" w:hAnsi="宋体" w:cs="宋体"/>
                <w:color w:val="auto"/>
                <w:kern w:val="0"/>
                <w:szCs w:val="21"/>
              </w:rPr>
              <w:t>2.单卡带载像素为512×256； </w:t>
            </w:r>
            <w:r>
              <w:rPr>
                <w:rFonts w:hint="eastAsia" w:ascii="宋体" w:hAnsi="宋体" w:cs="宋体"/>
                <w:color w:val="auto"/>
                <w:kern w:val="0"/>
                <w:szCs w:val="21"/>
              </w:rPr>
              <w:br w:type="textWrapping"/>
            </w:r>
            <w:r>
              <w:rPr>
                <w:rFonts w:hint="eastAsia" w:ascii="宋体" w:hAnsi="宋体" w:cs="宋体"/>
                <w:color w:val="auto"/>
                <w:kern w:val="0"/>
                <w:szCs w:val="21"/>
              </w:rPr>
              <w:t>3.支持配置文件回读； </w:t>
            </w:r>
            <w:r>
              <w:rPr>
                <w:rFonts w:hint="eastAsia" w:ascii="宋体" w:hAnsi="宋体" w:cs="宋体"/>
                <w:color w:val="auto"/>
                <w:kern w:val="0"/>
                <w:szCs w:val="21"/>
              </w:rPr>
              <w:br w:type="textWrapping"/>
            </w:r>
            <w:r>
              <w:rPr>
                <w:rFonts w:hint="eastAsia" w:ascii="宋体" w:hAnsi="宋体" w:cs="宋体"/>
                <w:color w:val="auto"/>
                <w:kern w:val="0"/>
                <w:szCs w:val="21"/>
              </w:rPr>
              <w:t>4.支持温度监控. </w:t>
            </w:r>
            <w:r>
              <w:rPr>
                <w:rFonts w:hint="eastAsia" w:ascii="宋体" w:hAnsi="宋体" w:cs="宋体"/>
                <w:color w:val="auto"/>
                <w:kern w:val="0"/>
                <w:szCs w:val="21"/>
              </w:rPr>
              <w:br w:type="textWrapping"/>
            </w:r>
            <w:r>
              <w:rPr>
                <w:rFonts w:hint="eastAsia" w:ascii="宋体" w:hAnsi="宋体" w:cs="宋体"/>
                <w:color w:val="auto"/>
                <w:kern w:val="0"/>
                <w:szCs w:val="21"/>
              </w:rPr>
              <w:t>5.支持网线通讯状态检测； </w:t>
            </w:r>
            <w:r>
              <w:rPr>
                <w:rFonts w:hint="eastAsia" w:ascii="宋体" w:hAnsi="宋体" w:cs="宋体"/>
                <w:color w:val="auto"/>
                <w:kern w:val="0"/>
                <w:szCs w:val="21"/>
              </w:rPr>
              <w:br w:type="textWrapping"/>
            </w:r>
            <w:r>
              <w:rPr>
                <w:rFonts w:hint="eastAsia" w:ascii="宋体" w:hAnsi="宋体" w:cs="宋体"/>
                <w:color w:val="auto"/>
                <w:kern w:val="0"/>
                <w:szCs w:val="21"/>
              </w:rPr>
              <w:t>6.支持供电电压检测；</w:t>
            </w:r>
            <w:r>
              <w:rPr>
                <w:rFonts w:hint="eastAsia" w:ascii="宋体" w:hAnsi="宋体" w:cs="宋体"/>
                <w:color w:val="auto"/>
                <w:kern w:val="0"/>
                <w:szCs w:val="21"/>
              </w:rPr>
              <w:br w:type="textWrapping"/>
            </w:r>
            <w:r>
              <w:rPr>
                <w:rFonts w:hint="eastAsia" w:ascii="宋体" w:hAnsi="宋体" w:cs="宋体"/>
                <w:color w:val="auto"/>
                <w:kern w:val="0"/>
                <w:szCs w:val="21"/>
              </w:rPr>
              <w:t>7.支持5Pin 液晶模块 </w:t>
            </w:r>
            <w:r>
              <w:rPr>
                <w:rFonts w:hint="eastAsia" w:ascii="宋体" w:hAnsi="宋体" w:cs="宋体"/>
                <w:color w:val="auto"/>
                <w:kern w:val="0"/>
                <w:szCs w:val="21"/>
              </w:rPr>
              <w:br w:type="textWrapping"/>
            </w:r>
            <w:r>
              <w:rPr>
                <w:rFonts w:hint="eastAsia" w:ascii="宋体" w:hAnsi="宋体" w:cs="宋体"/>
                <w:color w:val="auto"/>
                <w:kern w:val="0"/>
                <w:szCs w:val="21"/>
              </w:rPr>
              <w:t>8.支持高灰度高刷新； </w:t>
            </w:r>
            <w:r>
              <w:rPr>
                <w:rFonts w:hint="eastAsia" w:ascii="宋体" w:hAnsi="宋体" w:cs="宋体"/>
                <w:color w:val="auto"/>
                <w:kern w:val="0"/>
                <w:szCs w:val="21"/>
              </w:rPr>
              <w:br w:type="textWrapping"/>
            </w:r>
            <w:r>
              <w:rPr>
                <w:rFonts w:hint="eastAsia" w:ascii="宋体" w:hAnsi="宋体" w:cs="宋体"/>
                <w:color w:val="auto"/>
                <w:kern w:val="0"/>
                <w:szCs w:val="21"/>
              </w:rPr>
              <w:t>8.支持逐点亮色度校正； </w:t>
            </w:r>
            <w:r>
              <w:rPr>
                <w:rFonts w:hint="eastAsia" w:ascii="宋体" w:hAnsi="宋体" w:cs="宋体"/>
                <w:color w:val="auto"/>
                <w:kern w:val="0"/>
                <w:szCs w:val="21"/>
              </w:rPr>
              <w:br w:type="textWrapping"/>
            </w:r>
            <w:r>
              <w:rPr>
                <w:rFonts w:hint="eastAsia" w:ascii="宋体" w:hAnsi="宋体" w:cs="宋体"/>
                <w:color w:val="auto"/>
                <w:kern w:val="0"/>
                <w:szCs w:val="21"/>
              </w:rPr>
              <w:t>9.支持接收卡预存画面设置； </w:t>
            </w:r>
            <w:r>
              <w:rPr>
                <w:rFonts w:hint="eastAsia" w:ascii="宋体" w:hAnsi="宋体" w:cs="宋体"/>
                <w:color w:val="auto"/>
                <w:kern w:val="0"/>
                <w:szCs w:val="21"/>
              </w:rPr>
              <w:br w:type="textWrapping"/>
            </w:r>
            <w:r>
              <w:rPr>
                <w:rFonts w:hint="eastAsia" w:ascii="宋体" w:hAnsi="宋体" w:cs="宋体"/>
                <w:color w:val="auto"/>
                <w:kern w:val="0"/>
                <w:szCs w:val="21"/>
              </w:rPr>
              <w:t>10.集成16个HUB75接口，免接HUB 板。</w:t>
            </w:r>
            <w:r>
              <w:rPr>
                <w:rFonts w:hint="eastAsia" w:ascii="宋体" w:hAnsi="宋体" w:cs="宋体"/>
                <w:color w:val="auto"/>
                <w:kern w:val="0"/>
                <w:szCs w:val="21"/>
              </w:rPr>
              <w:br w:type="textWrapping"/>
            </w:r>
            <w:r>
              <w:rPr>
                <w:rFonts w:hint="eastAsia" w:ascii="宋体" w:hAnsi="宋体" w:cs="宋体"/>
                <w:color w:val="auto"/>
                <w:kern w:val="0"/>
                <w:szCs w:val="21"/>
              </w:rPr>
              <w:t>11.采用千兆网口，可以连接 PC 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48</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 5A-75B、诺瓦 MRV316、灵信 V316</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全彩软件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1.支持多种网络类型：支持局域网、互联网、虚拟专用网。</w:t>
            </w:r>
            <w:r>
              <w:rPr>
                <w:rFonts w:hint="eastAsia" w:ascii="宋体" w:hAnsi="宋体" w:cs="宋体"/>
                <w:color w:val="auto"/>
                <w:kern w:val="0"/>
                <w:szCs w:val="21"/>
              </w:rPr>
              <w:br w:type="page"/>
            </w:r>
            <w:r>
              <w:rPr>
                <w:rFonts w:hint="eastAsia" w:ascii="宋体" w:hAnsi="宋体" w:cs="宋体"/>
                <w:color w:val="auto"/>
                <w:kern w:val="0"/>
                <w:szCs w:val="21"/>
              </w:rPr>
              <w:t>2.支持高效发布：支持文件上传与下载断点续传，支持媒体共享，媒体文件无需重复上传。支持按时段下载、定时下载、立即下载等下载方式。</w:t>
            </w:r>
            <w:r>
              <w:rPr>
                <w:rFonts w:hint="eastAsia" w:ascii="宋体" w:hAnsi="宋体" w:cs="宋体"/>
                <w:color w:val="auto"/>
                <w:kern w:val="0"/>
                <w:szCs w:val="21"/>
              </w:rPr>
              <w:br w:type="page"/>
            </w:r>
            <w:r>
              <w:rPr>
                <w:rFonts w:hint="eastAsia" w:ascii="宋体" w:hAnsi="宋体" w:cs="宋体"/>
                <w:color w:val="auto"/>
                <w:kern w:val="0"/>
                <w:szCs w:val="21"/>
              </w:rPr>
              <w:t>3.控制系统状态监控：DVI连接状态、发送卡状态、接收卡状态、监控卡状态、温度、湿度、烟雾、电源电压、风扇转速、排线。</w:t>
            </w:r>
            <w:r>
              <w:rPr>
                <w:rFonts w:hint="eastAsia" w:ascii="宋体" w:hAnsi="宋体" w:cs="宋体"/>
                <w:color w:val="auto"/>
                <w:kern w:val="0"/>
                <w:szCs w:val="21"/>
              </w:rPr>
              <w:br w:type="page"/>
            </w:r>
            <w:r>
              <w:rPr>
                <w:rFonts w:hint="eastAsia" w:ascii="宋体" w:hAnsi="宋体" w:cs="宋体"/>
                <w:color w:val="auto"/>
                <w:kern w:val="0"/>
                <w:szCs w:val="21"/>
              </w:rPr>
              <w:t>计算机状态监控：CPU使用率、内存使用率、磁盘使用率、磁盘剩余空间。</w:t>
            </w:r>
            <w:r>
              <w:rPr>
                <w:rFonts w:hint="eastAsia" w:ascii="宋体" w:hAnsi="宋体" w:cs="宋体"/>
                <w:color w:val="auto"/>
                <w:kern w:val="0"/>
                <w:szCs w:val="21"/>
              </w:rPr>
              <w:br w:type="page"/>
            </w:r>
            <w:r>
              <w:rPr>
                <w:rFonts w:hint="eastAsia" w:ascii="宋体" w:hAnsi="宋体" w:cs="宋体"/>
                <w:color w:val="auto"/>
                <w:kern w:val="0"/>
                <w:szCs w:val="21"/>
              </w:rPr>
              <w:t>4.图片监控：终端桌面快照和摄像头快照，可以监控显示屏播放状态、内容以及显示屏周边环境等。</w:t>
            </w:r>
            <w:r>
              <w:rPr>
                <w:rFonts w:hint="eastAsia" w:ascii="宋体" w:hAnsi="宋体" w:cs="宋体"/>
                <w:color w:val="auto"/>
                <w:kern w:val="0"/>
                <w:szCs w:val="21"/>
              </w:rPr>
              <w:br w:type="page"/>
            </w:r>
            <w:r>
              <w:rPr>
                <w:rFonts w:hint="eastAsia" w:ascii="宋体" w:hAnsi="宋体" w:cs="宋体"/>
                <w:color w:val="auto"/>
                <w:kern w:val="0"/>
                <w:szCs w:val="21"/>
              </w:rPr>
              <w:t>5.支持离线发布：支持离线发布播放方案，支持移动存储（U盘）即插即播。</w:t>
            </w:r>
            <w:r>
              <w:rPr>
                <w:rFonts w:hint="eastAsia" w:ascii="宋体" w:hAnsi="宋体" w:cs="宋体"/>
                <w:color w:val="auto"/>
                <w:kern w:val="0"/>
                <w:szCs w:val="21"/>
              </w:rPr>
              <w:br w:type="page"/>
            </w:r>
            <w:r>
              <w:rPr>
                <w:rFonts w:hint="eastAsia" w:ascii="宋体" w:hAnsi="宋体" w:cs="宋体"/>
                <w:color w:val="auto"/>
                <w:kern w:val="0"/>
                <w:szCs w:val="21"/>
              </w:rPr>
              <w:t>6.支持多种特性节目单：支持海量媒体格式，支持按照日期、星期、时间段，以精确控制任意时段的播放内容，支持视频、文本、走马灯、模拟时钟、数字时钟、倒计时、天气预报、温湿度等多种媒体形式。</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卡莱特LEDVISION、诺瓦 Player、灵信 LED SPlayer</w:t>
            </w:r>
          </w:p>
        </w:tc>
      </w:tr>
      <w:tr>
        <w:tblPrEx>
          <w:tblCellMar>
            <w:top w:w="0" w:type="dxa"/>
            <w:left w:w="108" w:type="dxa"/>
            <w:bottom w:w="0" w:type="dxa"/>
            <w:right w:w="108" w:type="dxa"/>
          </w:tblCellMar>
        </w:tblPrEx>
        <w:trPr>
          <w:trHeight w:val="23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1.一路 DVI 视频输入；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2.一路 HDMI 高清视频输入；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2.一路音频输入；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3.四路网口输出； </w:t>
            </w:r>
            <w:r>
              <w:rPr>
                <w:rFonts w:hint="eastAsia" w:ascii="宋体" w:hAnsi="宋体" w:cs="宋体"/>
                <w:color w:val="auto"/>
                <w:kern w:val="0"/>
                <w:szCs w:val="21"/>
              </w:rPr>
              <w:br w:type="textWrapping"/>
            </w:r>
            <w:r>
              <w:rPr>
                <w:rFonts w:hint="eastAsia" w:ascii="宋体" w:hAnsi="宋体" w:cs="宋体"/>
                <w:color w:val="auto"/>
                <w:kern w:val="0"/>
                <w:szCs w:val="21"/>
              </w:rPr>
              <w:t xml:space="preserve">4.USB 接口控制，可级联多台进行统一控制； </w:t>
            </w:r>
            <w:r>
              <w:rPr>
                <w:rFonts w:hint="eastAsia" w:ascii="宋体" w:hAnsi="宋体" w:cs="宋体"/>
                <w:color w:val="auto"/>
                <w:kern w:val="0"/>
                <w:szCs w:val="21"/>
              </w:rPr>
              <w:br w:type="textWrapping"/>
            </w:r>
            <w:r>
              <w:rPr>
                <w:rFonts w:hint="eastAsia" w:ascii="宋体" w:hAnsi="宋体" w:cs="宋体"/>
                <w:color w:val="auto"/>
                <w:kern w:val="0"/>
                <w:szCs w:val="21"/>
              </w:rPr>
              <w:t xml:space="preserve">5.最大带载分辨率 2048×1152 或 1920×1200； </w:t>
            </w:r>
            <w:r>
              <w:rPr>
                <w:rFonts w:hint="eastAsia" w:ascii="宋体" w:hAnsi="宋体" w:cs="宋体"/>
                <w:color w:val="auto"/>
                <w:kern w:val="0"/>
                <w:szCs w:val="21"/>
              </w:rPr>
              <w:br w:type="textWrapping"/>
            </w:r>
            <w:r>
              <w:rPr>
                <w:rFonts w:hint="eastAsia" w:ascii="宋体" w:hAnsi="宋体" w:cs="宋体"/>
                <w:color w:val="auto"/>
                <w:kern w:val="0"/>
                <w:szCs w:val="21"/>
              </w:rPr>
              <w:t>6.一路光探头接口；</w:t>
            </w:r>
            <w:r>
              <w:rPr>
                <w:rFonts w:hint="eastAsia" w:ascii="宋体" w:hAnsi="宋体" w:cs="宋体"/>
                <w:color w:val="auto"/>
                <w:kern w:val="0"/>
                <w:szCs w:val="21"/>
              </w:rPr>
              <w:br w:type="textWrapping"/>
            </w:r>
            <w:r>
              <w:rPr>
                <w:rFonts w:hint="eastAsia" w:ascii="宋体" w:hAnsi="宋体" w:cs="宋体"/>
                <w:color w:val="auto"/>
                <w:kern w:val="0"/>
                <w:szCs w:val="21"/>
              </w:rPr>
              <w:t>7．支持逐点校正校正系统。</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卡莱特X4S、诺瓦 MCTRL600、灵信  V9</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配电柜</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380V总功率 33KW</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屏外电缆</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主电缆线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室内壁挂钢结构</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20.27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不锈钢包边装饰</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不锈钢包边装饰，现场定制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20.27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LED会标屏</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室内P4.75单色红，304*152， 显示屏净长：27*0.304+0.09=8.298m    高：3*0.152+0.09=0.546m   面积：4.53m² 像素点：1728*96=165888 。 </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4.53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艾比森4.75   强力巨彩 P4.75   利亚德 4.75</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控制系统</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单双色256点：2048*128，1344*192，1024*256，分组集群管理，多节目编辑，多区域显示。</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中航、仰帮 5E1、灰度</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铝合金框架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4.53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84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86寸交互一体机</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 内置一体化设计，采用铝合金面框（散热性能好，坚固耐用，有效保护触摸单元），外部无任何可见内部功能模块的连接线。</w:t>
            </w:r>
            <w:r>
              <w:rPr>
                <w:rFonts w:hint="eastAsia" w:ascii="宋体" w:hAnsi="宋体" w:cs="宋体"/>
                <w:color w:val="auto"/>
                <w:kern w:val="0"/>
                <w:szCs w:val="21"/>
              </w:rPr>
              <w:br w:type="textWrapping"/>
            </w:r>
            <w:r>
              <w:rPr>
                <w:rFonts w:hint="eastAsia" w:ascii="宋体" w:hAnsi="宋体" w:cs="宋体"/>
                <w:color w:val="auto"/>
                <w:kern w:val="0"/>
                <w:szCs w:val="21"/>
              </w:rPr>
              <w:t>2. 整机屏幕采用86英寸 LED 液晶屏，显示比例16:9，具备防眩光效果。</w:t>
            </w:r>
            <w:r>
              <w:rPr>
                <w:rFonts w:hint="eastAsia" w:ascii="宋体" w:hAnsi="宋体" w:cs="宋体"/>
                <w:color w:val="auto"/>
                <w:kern w:val="0"/>
                <w:szCs w:val="21"/>
              </w:rPr>
              <w:br w:type="textWrapping"/>
            </w:r>
            <w:r>
              <w:rPr>
                <w:rFonts w:hint="eastAsia" w:ascii="宋体" w:hAnsi="宋体" w:cs="宋体"/>
                <w:color w:val="auto"/>
                <w:kern w:val="0"/>
                <w:szCs w:val="21"/>
              </w:rPr>
              <w:t>3. 图像物理高清分辨率3840（H）×2160（V）显示性能满足UD超高清点对点要求。</w:t>
            </w:r>
            <w:r>
              <w:rPr>
                <w:rFonts w:hint="eastAsia" w:ascii="宋体" w:hAnsi="宋体" w:cs="宋体"/>
                <w:color w:val="auto"/>
                <w:kern w:val="0"/>
                <w:szCs w:val="21"/>
              </w:rPr>
              <w:br w:type="textWrapping"/>
            </w:r>
            <w:r>
              <w:rPr>
                <w:rFonts w:hint="eastAsia" w:ascii="宋体" w:hAnsi="宋体" w:cs="宋体"/>
                <w:color w:val="auto"/>
                <w:kern w:val="0"/>
                <w:szCs w:val="21"/>
              </w:rPr>
              <w:t>4. 整机具备抗振动、防跌落特性，保证整机运输或使用过程中不易受损</w:t>
            </w:r>
            <w:r>
              <w:rPr>
                <w:rFonts w:hint="eastAsia" w:ascii="宋体" w:hAnsi="宋体" w:cs="宋体"/>
                <w:color w:val="auto"/>
                <w:kern w:val="0"/>
                <w:szCs w:val="21"/>
              </w:rPr>
              <w:br w:type="textWrapping"/>
            </w:r>
            <w:r>
              <w:rPr>
                <w:rFonts w:hint="eastAsia" w:ascii="宋体" w:hAnsi="宋体" w:cs="宋体"/>
                <w:color w:val="auto"/>
                <w:kern w:val="0"/>
                <w:szCs w:val="21"/>
              </w:rPr>
              <w:t>5. 整机在0℃—40℃环境下可正常工作，在-20℃—60℃的环境下可正常贮存且贮存后功能无损</w:t>
            </w:r>
            <w:r>
              <w:rPr>
                <w:rFonts w:hint="eastAsia" w:ascii="宋体" w:hAnsi="宋体" w:cs="宋体"/>
                <w:color w:val="auto"/>
                <w:kern w:val="0"/>
                <w:szCs w:val="21"/>
              </w:rPr>
              <w:br w:type="textWrapping"/>
            </w:r>
            <w:r>
              <w:rPr>
                <w:rFonts w:hint="eastAsia" w:ascii="宋体" w:hAnsi="宋体" w:cs="宋体"/>
                <w:color w:val="auto"/>
                <w:kern w:val="0"/>
                <w:szCs w:val="21"/>
              </w:rPr>
              <w:t>6. 喇叭孔前置，输出功率：15W * 2。</w:t>
            </w:r>
            <w:r>
              <w:rPr>
                <w:rFonts w:hint="eastAsia" w:ascii="宋体" w:hAnsi="宋体" w:cs="宋体"/>
                <w:color w:val="auto"/>
                <w:kern w:val="0"/>
                <w:szCs w:val="21"/>
              </w:rPr>
              <w:br w:type="textWrapping"/>
            </w:r>
            <w:r>
              <w:rPr>
                <w:rFonts w:hint="eastAsia" w:ascii="宋体" w:hAnsi="宋体" w:cs="宋体"/>
                <w:color w:val="auto"/>
                <w:kern w:val="0"/>
                <w:szCs w:val="21"/>
              </w:rPr>
              <w:t>7. 采用非接触式红外十点或以上触控技术，支持十点或以上同时书写</w:t>
            </w:r>
            <w:r>
              <w:rPr>
                <w:rFonts w:hint="eastAsia" w:ascii="宋体" w:hAnsi="宋体" w:cs="宋体"/>
                <w:color w:val="auto"/>
                <w:kern w:val="0"/>
                <w:szCs w:val="21"/>
              </w:rPr>
              <w:br w:type="textWrapping"/>
            </w:r>
            <w:r>
              <w:rPr>
                <w:rFonts w:hint="eastAsia" w:ascii="宋体" w:hAnsi="宋体" w:cs="宋体"/>
                <w:color w:val="auto"/>
                <w:kern w:val="0"/>
                <w:szCs w:val="21"/>
              </w:rPr>
              <w:t>8. 支持屏幕密码锁功能，可锁定屏幕、按键及遥控器，可自定义解锁密码。</w:t>
            </w:r>
            <w:r>
              <w:rPr>
                <w:rFonts w:hint="eastAsia" w:ascii="宋体" w:hAnsi="宋体" w:cs="宋体"/>
                <w:color w:val="auto"/>
                <w:kern w:val="0"/>
                <w:szCs w:val="21"/>
              </w:rPr>
              <w:br w:type="textWrapping"/>
            </w:r>
            <w:r>
              <w:rPr>
                <w:rFonts w:hint="eastAsia" w:ascii="宋体" w:hAnsi="宋体" w:cs="宋体"/>
                <w:color w:val="auto"/>
                <w:kern w:val="0"/>
                <w:szCs w:val="21"/>
              </w:rPr>
              <w:t>9. 相当于处理器：Intel Core i5,主频为双核四线程3.0GHz或以上，内存：8G DDR4笔记本内存或以上配置，固态256硬盘，win7系统。</w:t>
            </w:r>
            <w:r>
              <w:rPr>
                <w:rFonts w:hint="eastAsia" w:ascii="宋体" w:hAnsi="宋体" w:cs="宋体"/>
                <w:color w:val="auto"/>
                <w:kern w:val="0"/>
                <w:szCs w:val="21"/>
              </w:rPr>
              <w:br w:type="textWrapping"/>
            </w:r>
            <w:r>
              <w:rPr>
                <w:rFonts w:hint="eastAsia" w:ascii="宋体" w:hAnsi="宋体" w:cs="宋体"/>
                <w:color w:val="auto"/>
                <w:kern w:val="0"/>
                <w:szCs w:val="21"/>
              </w:rPr>
              <w:t>10. 国产品牌，所有无线、蓝牙模块全部物理拆除。</w:t>
            </w:r>
            <w:r>
              <w:rPr>
                <w:rFonts w:hint="eastAsia" w:ascii="宋体" w:hAnsi="宋体" w:cs="宋体"/>
                <w:color w:val="auto"/>
                <w:kern w:val="0"/>
                <w:szCs w:val="21"/>
              </w:rPr>
              <w:br w:type="textWrapping"/>
            </w:r>
            <w:r>
              <w:rPr>
                <w:rFonts w:hint="eastAsia" w:ascii="宋体" w:hAnsi="宋体" w:cs="宋体"/>
                <w:color w:val="auto"/>
                <w:kern w:val="0"/>
                <w:szCs w:val="21"/>
              </w:rPr>
              <w:t>11.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MAXHUB V5、 seewo F86EC、皓丽 M3</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86寸一体机嵌入式壁装支架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配套大承重伸缩旋转壁挂86寸一体机壁装支架。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10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分布式输入模块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1）系统稳定性需求：完全分布式架构，无需配置服务器即可构建无服务器的去中心化分布式音视频综合管控网络。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2）视频接口需求：具备2路HDMI二选一高清输入及一路HDMI高清环出接口，支持1920*1200@60并向下兼容非标分辨率，信号同时编码为H.264/H.265；</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3）音频接口需求：支持1路数字及1模拟音频输入、1路模拟音频输出、1路数字音频环出、1路MIC通话接口。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4）控制接口需求：同时具备不低于2路RS232、1路RS485、3组IO/IR、4路继电器接口，后期可就近控制附近设备；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5）传输延时需求：端对端传输延时最低可低至0ms，拼接效果肉眼目测完全无画面撕裂，无同步误差。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6）可视化管控需求：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7）具备安全可靠模块通讯接口。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8）图像输出需求：支持输入图像开窗、窗口叠加、窗口漫游、窗口缩放、字符叠加、输出字符叠加、场景保存、场景读取、图像截取、大底图显示输出。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9）可靠备份需求：最少具备一路SFP接口和一路网络接口且可组成双备份结构，至少具备适配器与POE组成供电双备份；</w:t>
            </w:r>
          </w:p>
          <w:p>
            <w:pPr>
              <w:spacing w:line="360" w:lineRule="auto"/>
              <w:jc w:val="left"/>
              <w:rPr>
                <w:rFonts w:ascii="宋体" w:hAnsi="宋体" w:cs="宋体"/>
                <w:color w:val="auto"/>
                <w:kern w:val="0"/>
                <w:szCs w:val="21"/>
              </w:rPr>
            </w:pPr>
            <w:r>
              <w:rPr>
                <w:rFonts w:hint="eastAsia" w:ascii="宋体" w:hAnsi="宋体" w:cs="宋体"/>
                <w:color w:val="auto"/>
                <w:kern w:val="0"/>
                <w:szCs w:val="21"/>
              </w:rPr>
              <w:t>10）需支持跨区域互通：支持高低码流同时输出，适合远距离、近距离互联；节点间采用单播协议，无需交换机和接入网络具备组播功能的情况下支持超过200路以上并发，满足跨网段跨区域互联互通；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11）HDMI接口具备卡扣防脱落，适配器接口具备螺纹防脱落（640）。</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color w:val="auto"/>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SV-MCU300(16)、AVCIT DS3.1-640GXJG-I、AVARTISAN S-43DT</w:t>
            </w:r>
          </w:p>
        </w:tc>
      </w:tr>
      <w:tr>
        <w:tblPrEx>
          <w:tblCellMar>
            <w:top w:w="0" w:type="dxa"/>
            <w:left w:w="108" w:type="dxa"/>
            <w:bottom w:w="0" w:type="dxa"/>
            <w:right w:w="108" w:type="dxa"/>
          </w:tblCellMar>
        </w:tblPrEx>
        <w:trPr>
          <w:trHeight w:val="98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分布式输出模块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2）音视频接口：每个节点硬件具备1路DVI高清输出，1路HDMI高清输出，支持1920*1200p分辨率输出，向下兼容。具备1路独立音频输入、1路独立音频输出接口。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3）拼接效果：端对端传输延时最低可低至0ms，拼接效果肉眼目测完全无画面撕裂，无同步误差；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4）维护点名功能：当软件选中时，节点所有指示灯闪烁，以便快速查找。</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5）可视化管控：控制端支持可视化管控，全触摸拖拽式操作，同屏实时互动，支持窗口漫游、叠加，对窗口进行任意拖、拉、缩、放，可实时高清预览系统内任意一视频源信号，可实时回显大屏幕显示的内容；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6）分割处理：支持单节点同时解码前端16个信号源开窗输出。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7）图像输出：支持图像开窗、窗口叠加、窗口漫游、窗口缩放、字符叠加、输出字符叠加、场景保存、场景读取、图像截取、大底图显示。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8）场景功能：根据不同的需求进行不同的场景存储，包括底图、信号源、布局、字符叠加等，需要时一键调用，调用时间1帧内而不会出现撕裂、马赛克、黑屏等现象；</w:t>
            </w:r>
          </w:p>
          <w:p>
            <w:pPr>
              <w:spacing w:line="360" w:lineRule="auto"/>
              <w:jc w:val="left"/>
              <w:rPr>
                <w:rFonts w:ascii="宋体" w:hAnsi="宋体" w:cs="宋体"/>
                <w:color w:val="auto"/>
                <w:kern w:val="0"/>
                <w:szCs w:val="21"/>
              </w:rPr>
            </w:pPr>
            <w:r>
              <w:rPr>
                <w:rFonts w:hint="eastAsia" w:ascii="宋体" w:hAnsi="宋体" w:cs="宋体"/>
                <w:color w:val="auto"/>
                <w:kern w:val="0"/>
                <w:szCs w:val="21"/>
              </w:rPr>
              <w:t>9）需支持同屏：可通过客户端软件将电视墙A的场景，一键等比例镜像至显示设备B，实现本地/异地同屏功能，可显示同样的内容，同样的分割模式，但屏幕A和B可以完全不同大小和比例；</w:t>
            </w:r>
          </w:p>
          <w:p>
            <w:pPr>
              <w:spacing w:line="360" w:lineRule="auto"/>
              <w:jc w:val="left"/>
              <w:rPr>
                <w:rFonts w:ascii="宋体" w:hAnsi="宋体" w:cs="宋体"/>
                <w:color w:val="auto"/>
                <w:kern w:val="0"/>
                <w:szCs w:val="21"/>
              </w:rPr>
            </w:pPr>
            <w:r>
              <w:rPr>
                <w:rFonts w:hint="eastAsia" w:ascii="宋体" w:hAnsi="宋体" w:cs="宋体"/>
                <w:color w:val="auto"/>
                <w:kern w:val="0"/>
                <w:szCs w:val="21"/>
              </w:rPr>
              <w:t>10）指挥图像预布局：支持操作终端预先所见所得的对屏幕进行布局，而不影响当前屏幕显示；布局完成并需要切换场景时一键发送，一键切换；便于场景的无缝衔接，加快场景切换效率；</w:t>
            </w:r>
          </w:p>
          <w:p>
            <w:pPr>
              <w:spacing w:line="360" w:lineRule="auto"/>
              <w:jc w:val="left"/>
              <w:rPr>
                <w:rFonts w:ascii="宋体" w:hAnsi="宋体" w:cs="宋体"/>
                <w:color w:val="auto"/>
                <w:kern w:val="0"/>
                <w:szCs w:val="21"/>
              </w:rPr>
            </w:pPr>
            <w:r>
              <w:rPr>
                <w:rFonts w:hint="eastAsia" w:ascii="宋体" w:hAnsi="宋体" w:cs="宋体"/>
                <w:color w:val="auto"/>
                <w:kern w:val="0"/>
                <w:szCs w:val="21"/>
              </w:rPr>
              <w:t>11）控制接口需求：同时具备不低于2路RS232、1路RS485、3组IO/IR，4路继电器接口，后期可就近控制附近设备；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SV-MCU300(16A)、AVCIT DS3.1- 640GXJG-O、AVARTISAN S-43DR</w:t>
            </w:r>
          </w:p>
        </w:tc>
      </w:tr>
      <w:tr>
        <w:tblPrEx>
          <w:tblCellMar>
            <w:top w:w="0" w:type="dxa"/>
            <w:left w:w="108" w:type="dxa"/>
            <w:bottom w:w="0" w:type="dxa"/>
            <w:right w:w="108" w:type="dxa"/>
          </w:tblCellMar>
        </w:tblPrEx>
        <w:trPr>
          <w:trHeight w:val="155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分布式显示处理模块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2）音视频接口：每个节点硬件具备1路DVI高清输出，1路HDMI高清输出，支持1920*1200p分辨率输出，向下兼容。具备1路独立音频输入、1路独立音频输出接口。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3）拼接效果：端对端传输延时最低可低至0ms，拼接效果肉眼目测完全无画面撕裂，无同步误差；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4）维护点名功能：当软件选中时，节点所有指示灯闪烁，以便快速查找。</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5）可视化管控：控制端支持可视化管控，全触摸拖拽式操作，同屏实时互动，支持窗口漫游、叠加，对窗口进行任意拖、拉、缩、放，可实时高清预览系统内任意一视频源信号，可实时回显大屏幕显示的内容；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6）拼接处理：直接对LED/LCD/DLP大屏拼接，支持单节点同时解码前端16个信号源开窗输出。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7）图像输出：支持图像开窗、窗口叠加、窗口漫游、窗口缩放、字符叠加、输出字符叠加、场景保存、场景读取、图像截取、大底图显示。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8）场景功能：根据不同的需求进行不同的场景存储，包括底图、信号源、布局、字符叠加等，需要时一键调用，调用时间1帧内而不会出现撕裂、马赛克、黑屏等现象；</w:t>
            </w:r>
          </w:p>
          <w:p>
            <w:pPr>
              <w:spacing w:line="360" w:lineRule="auto"/>
              <w:jc w:val="left"/>
              <w:rPr>
                <w:rFonts w:ascii="宋体" w:hAnsi="宋体" w:cs="宋体"/>
                <w:color w:val="auto"/>
                <w:kern w:val="0"/>
                <w:szCs w:val="21"/>
              </w:rPr>
            </w:pPr>
            <w:r>
              <w:rPr>
                <w:rFonts w:hint="eastAsia" w:ascii="宋体" w:hAnsi="宋体" w:cs="宋体"/>
                <w:color w:val="auto"/>
                <w:kern w:val="0"/>
                <w:szCs w:val="21"/>
              </w:rPr>
              <w:t>9）需支持同屏：可通过客户端软件将电视墙A的场景，一键等比例镜像至显示设备B，实现本地/异地同屏功能，可显示同样的内容，同样的分割模式，但屏幕A和B可以完全不同大小和比例；</w:t>
            </w:r>
          </w:p>
          <w:p>
            <w:pPr>
              <w:spacing w:line="360" w:lineRule="auto"/>
              <w:jc w:val="left"/>
              <w:rPr>
                <w:rFonts w:ascii="宋体" w:hAnsi="宋体" w:cs="宋体"/>
                <w:color w:val="auto"/>
                <w:kern w:val="0"/>
                <w:szCs w:val="21"/>
              </w:rPr>
            </w:pPr>
            <w:r>
              <w:rPr>
                <w:rFonts w:hint="eastAsia" w:ascii="宋体" w:hAnsi="宋体" w:cs="宋体"/>
                <w:color w:val="auto"/>
                <w:kern w:val="0"/>
                <w:szCs w:val="21"/>
              </w:rPr>
              <w:t>10）指挥图像预布局：支持操作终端预先所见所得的对屏幕进行布局，而不影响当前屏幕显示；布局完成并需要切换场景时一键发送，一键切换；便于场景的无缝衔接，加快场景切换效率；</w:t>
            </w:r>
          </w:p>
          <w:p>
            <w:pPr>
              <w:spacing w:line="360" w:lineRule="auto"/>
              <w:jc w:val="left"/>
              <w:rPr>
                <w:rFonts w:ascii="宋体" w:hAnsi="宋体" w:cs="宋体"/>
                <w:color w:val="auto"/>
                <w:kern w:val="0"/>
                <w:szCs w:val="21"/>
              </w:rPr>
            </w:pPr>
            <w:r>
              <w:rPr>
                <w:rFonts w:hint="eastAsia" w:ascii="宋体" w:hAnsi="宋体" w:cs="宋体"/>
                <w:color w:val="auto"/>
                <w:kern w:val="0"/>
                <w:szCs w:val="21"/>
              </w:rPr>
              <w:t>11）快速横幅：支持在控制终端大屏回显区域分割横幅，用于指挥调度主题、参观交流欢迎词等，并直接在控制终端输入文字，设置文字字体、颜色、大小等，大屏同步显示横幅内容；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p>
            <w:pPr>
              <w:spacing w:line="360" w:lineRule="auto"/>
              <w:jc w:val="left"/>
              <w:rPr>
                <w:rFonts w:ascii="宋体" w:hAnsi="宋体" w:cs="宋体"/>
                <w:color w:val="auto"/>
                <w:kern w:val="0"/>
                <w:szCs w:val="21"/>
              </w:rPr>
            </w:pPr>
            <w:r>
              <w:rPr>
                <w:rFonts w:hint="eastAsia" w:ascii="宋体" w:hAnsi="宋体" w:cs="宋体"/>
                <w:color w:val="auto"/>
                <w:kern w:val="0"/>
                <w:szCs w:val="21"/>
              </w:rPr>
              <w:t>15）控制接口需求：同时具备不低于2路RS232、1路RS485、3组IO/IR、4路继电器接口（支持220V/10A强电），后期可就近控制附近设备。</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SV-MCU200(200)、 AVCIT DS3.1- 640GXJG-PJ、AVARTISAN S-SD204</w:t>
            </w:r>
          </w:p>
        </w:tc>
      </w:tr>
      <w:tr>
        <w:tblPrEx>
          <w:tblCellMar>
            <w:top w:w="0" w:type="dxa"/>
            <w:left w:w="108" w:type="dxa"/>
            <w:bottom w:w="0" w:type="dxa"/>
            <w:right w:w="108" w:type="dxa"/>
          </w:tblCellMar>
        </w:tblPrEx>
        <w:trPr>
          <w:trHeight w:val="126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分布式调度和图像综合管理平台系统</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1）纯分布式架构，去中心化，任意数量节点无需服务器，无需电脑主机或服务器主机等设备支撑。</w:t>
            </w:r>
          </w:p>
          <w:p>
            <w:pPr>
              <w:spacing w:line="360" w:lineRule="auto"/>
              <w:jc w:val="left"/>
              <w:rPr>
                <w:rFonts w:ascii="宋体" w:hAnsi="宋体" w:cs="宋体"/>
                <w:color w:val="auto"/>
                <w:kern w:val="0"/>
                <w:szCs w:val="21"/>
              </w:rPr>
            </w:pPr>
            <w:r>
              <w:rPr>
                <w:rFonts w:hint="eastAsia" w:ascii="宋体" w:hAnsi="宋体" w:cs="宋体"/>
                <w:color w:val="auto"/>
                <w:kern w:val="0"/>
                <w:szCs w:val="21"/>
              </w:rPr>
              <w:t>2）系统最高支持单路8K模块输入，3840×2160P@60超高清输出，每个单元可同时开启16个任意实时活动视窗。</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3）音视频支持同步与异步传输，音频支持切换、调音、加嵌、解嵌、多路混音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4）设备间采用单播协议，单节点可分发 200 路，无需交换机和接入网络支持组播功能，满足本地或跨网段跨区域的上下级多路信号互联互通；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5）支持将中控功能融合到输入输出节点，控制信号能在节点输出就近控制附近设备。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6）支持权限管理，实现总控与分控，支持多个管理员的权限区隔。</w:t>
            </w:r>
          </w:p>
          <w:p>
            <w:pPr>
              <w:spacing w:line="360" w:lineRule="auto"/>
              <w:jc w:val="left"/>
              <w:rPr>
                <w:rFonts w:ascii="宋体" w:hAnsi="宋体" w:cs="宋体"/>
                <w:color w:val="auto"/>
                <w:kern w:val="0"/>
                <w:szCs w:val="21"/>
              </w:rPr>
            </w:pPr>
            <w:r>
              <w:rPr>
                <w:rFonts w:hint="eastAsia" w:ascii="宋体" w:hAnsi="宋体" w:cs="宋体"/>
                <w:color w:val="auto"/>
                <w:kern w:val="0"/>
                <w:szCs w:val="21"/>
              </w:rPr>
              <w:t>7）支持非标准分辨率输入与输出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8）支持在信号上叠加字幕</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视化管控，全触摸拖拽式操作，同屏实时互动，支持窗口漫游、叠加，对窗口进行任意拖、拉、缩、放。能实时预览系统内所有接入的信号源，能实时回显大屏当前显示的画面内容。预览与回显数量无限制，且可设置回显画面分辨率（标清、高清、超高清）</w:t>
            </w:r>
          </w:p>
          <w:p>
            <w:pPr>
              <w:spacing w:line="360" w:lineRule="auto"/>
              <w:jc w:val="left"/>
              <w:rPr>
                <w:rFonts w:ascii="宋体" w:hAnsi="宋体" w:cs="宋体"/>
                <w:color w:val="auto"/>
                <w:kern w:val="0"/>
                <w:szCs w:val="21"/>
              </w:rPr>
            </w:pPr>
            <w:r>
              <w:rPr>
                <w:rFonts w:hint="eastAsia" w:ascii="宋体" w:hAnsi="宋体" w:cs="宋体"/>
                <w:color w:val="auto"/>
                <w:kern w:val="0"/>
                <w:szCs w:val="21"/>
              </w:rPr>
              <w:t>10）支持预布局功能，可在完成整个布局要求后，才把终端信号同步到大屏上</w:t>
            </w:r>
          </w:p>
          <w:p>
            <w:pPr>
              <w:spacing w:line="360" w:lineRule="auto"/>
              <w:jc w:val="left"/>
              <w:rPr>
                <w:rFonts w:ascii="宋体" w:hAnsi="宋体" w:cs="宋体"/>
                <w:color w:val="auto"/>
                <w:kern w:val="0"/>
                <w:szCs w:val="21"/>
              </w:rPr>
            </w:pPr>
            <w:r>
              <w:rPr>
                <w:rFonts w:hint="eastAsia" w:ascii="宋体" w:hAnsi="宋体" w:cs="宋体"/>
                <w:color w:val="auto"/>
                <w:kern w:val="0"/>
                <w:szCs w:val="21"/>
              </w:rPr>
              <w:t>11）支持信号树状结构显示及信号收藏功能，按需建立多个收藏夹，把常用信号放置其中，可根据模糊索引要求搜索所需信号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12）并支持拖拽式轮巡信号上屏，可任意设置轮巡个数及时间。</w:t>
            </w:r>
          </w:p>
          <w:p>
            <w:pPr>
              <w:spacing w:line="360" w:lineRule="auto"/>
              <w:jc w:val="left"/>
              <w:rPr>
                <w:rFonts w:ascii="宋体" w:hAnsi="宋体" w:cs="宋体"/>
                <w:color w:val="auto"/>
                <w:kern w:val="0"/>
                <w:szCs w:val="21"/>
              </w:rPr>
            </w:pPr>
            <w:r>
              <w:rPr>
                <w:rFonts w:hint="eastAsia" w:ascii="宋体" w:hAnsi="宋体" w:cs="宋体"/>
                <w:color w:val="auto"/>
                <w:kern w:val="0"/>
                <w:szCs w:val="21"/>
              </w:rPr>
              <w:t>13） 系统可提供不少于1000个大屏预案管理功能，用户在界面上可自由设置、保存、修改、调用和删除显示预案</w:t>
            </w:r>
          </w:p>
          <w:p>
            <w:pPr>
              <w:spacing w:line="360" w:lineRule="auto"/>
              <w:jc w:val="left"/>
              <w:rPr>
                <w:rFonts w:ascii="宋体" w:hAnsi="宋体" w:cs="宋体"/>
                <w:color w:val="auto"/>
                <w:kern w:val="0"/>
                <w:szCs w:val="21"/>
              </w:rPr>
            </w:pPr>
            <w:r>
              <w:rPr>
                <w:rFonts w:hint="eastAsia" w:ascii="宋体" w:hAnsi="宋体" w:cs="宋体"/>
                <w:color w:val="auto"/>
                <w:kern w:val="0"/>
                <w:szCs w:val="21"/>
              </w:rPr>
              <w:t>14）无需服务器可接入IPC，并直接解码输出到显示单元，支持无需服务器直接解码单位的网络摄像头信号在大屏显示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15. 支持H.265实时编码与解码</w:t>
            </w:r>
          </w:p>
          <w:p>
            <w:pPr>
              <w:spacing w:line="360" w:lineRule="auto"/>
              <w:jc w:val="left"/>
              <w:rPr>
                <w:rFonts w:ascii="宋体" w:hAnsi="宋体" w:cs="宋体"/>
                <w:color w:val="auto"/>
                <w:kern w:val="0"/>
                <w:szCs w:val="21"/>
              </w:rPr>
            </w:pPr>
            <w:r>
              <w:rPr>
                <w:rFonts w:hint="eastAsia" w:ascii="宋体" w:hAnsi="宋体" w:cs="宋体"/>
                <w:color w:val="auto"/>
                <w:kern w:val="0"/>
                <w:szCs w:val="21"/>
              </w:rPr>
              <w:t>16. 支持POE与外部供电双供电模式，支持同时接入互为冗余。</w:t>
            </w:r>
          </w:p>
          <w:p>
            <w:pPr>
              <w:spacing w:line="360" w:lineRule="auto"/>
              <w:jc w:val="left"/>
              <w:rPr>
                <w:rFonts w:ascii="宋体" w:hAnsi="宋体" w:cs="宋体"/>
                <w:color w:val="auto"/>
                <w:kern w:val="0"/>
                <w:szCs w:val="21"/>
              </w:rPr>
            </w:pPr>
            <w:r>
              <w:rPr>
                <w:rFonts w:hint="eastAsia" w:ascii="宋体" w:hAnsi="宋体" w:cs="宋体"/>
                <w:color w:val="auto"/>
                <w:kern w:val="0"/>
                <w:szCs w:val="21"/>
              </w:rPr>
              <w:t>17. 系统其他必要功能支持</w:t>
            </w:r>
          </w:p>
          <w:p>
            <w:pPr>
              <w:spacing w:line="360" w:lineRule="auto"/>
              <w:jc w:val="left"/>
              <w:rPr>
                <w:rFonts w:ascii="宋体" w:hAnsi="宋体" w:cs="宋体"/>
                <w:color w:val="auto"/>
                <w:kern w:val="0"/>
                <w:szCs w:val="21"/>
              </w:rPr>
            </w:pPr>
            <w:r>
              <w:rPr>
                <w:rFonts w:hint="eastAsia" w:ascii="宋体" w:hAnsi="宋体" w:cs="宋体"/>
                <w:color w:val="auto"/>
                <w:kern w:val="0"/>
                <w:szCs w:val="21"/>
              </w:rPr>
              <w:t>18. 该软件为节点嵌入式底层软件，根据项目定制烧录在设备内。</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SV-MCU3.2、AVCIT  V1.9.5、AVARTISAN S-V1.6</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可视化管理界面定制及授权</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定制化控制界面开发以及授权WINDOWS服务器控制端使用</w:t>
            </w:r>
          </w:p>
          <w:p>
            <w:pPr>
              <w:spacing w:line="360" w:lineRule="auto"/>
              <w:jc w:val="left"/>
              <w:rPr>
                <w:rFonts w:ascii="宋体" w:hAnsi="宋体" w:cs="宋体"/>
                <w:color w:val="auto"/>
                <w:kern w:val="0"/>
                <w:szCs w:val="21"/>
              </w:rPr>
            </w:pP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SONBS、AVCIT、CHARTU</w:t>
            </w:r>
          </w:p>
        </w:tc>
      </w:tr>
      <w:tr>
        <w:tblPrEx>
          <w:tblCellMar>
            <w:top w:w="0" w:type="dxa"/>
            <w:left w:w="108" w:type="dxa"/>
            <w:bottom w:w="0" w:type="dxa"/>
            <w:right w:w="108" w:type="dxa"/>
          </w:tblCellMar>
        </w:tblPrEx>
        <w:trPr>
          <w:trHeight w:val="28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48口千兆               POE交换机</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一、单台配置要求</w:t>
            </w:r>
          </w:p>
          <w:p>
            <w:pPr>
              <w:spacing w:line="360" w:lineRule="auto"/>
              <w:jc w:val="left"/>
              <w:rPr>
                <w:rFonts w:ascii="宋体" w:hAnsi="宋体" w:cs="宋体"/>
                <w:color w:val="auto"/>
                <w:kern w:val="0"/>
                <w:szCs w:val="21"/>
              </w:rPr>
            </w:pPr>
            <w:r>
              <w:rPr>
                <w:rFonts w:hint="eastAsia" w:ascii="宋体" w:hAnsi="宋体" w:cs="宋体"/>
                <w:color w:val="auto"/>
                <w:kern w:val="0"/>
                <w:szCs w:val="21"/>
              </w:rPr>
              <w:t>1.提供48个千兆POE+以太网电口，6个非复用的SFP+万兆端口；</w:t>
            </w:r>
          </w:p>
          <w:p>
            <w:pPr>
              <w:spacing w:line="360" w:lineRule="auto"/>
              <w:jc w:val="left"/>
              <w:rPr>
                <w:rFonts w:ascii="宋体" w:hAnsi="宋体" w:cs="宋体"/>
                <w:color w:val="auto"/>
                <w:kern w:val="0"/>
                <w:szCs w:val="21"/>
              </w:rPr>
            </w:pPr>
            <w:r>
              <w:rPr>
                <w:rFonts w:hint="eastAsia" w:ascii="宋体" w:hAnsi="宋体" w:cs="宋体"/>
                <w:color w:val="auto"/>
                <w:kern w:val="0"/>
                <w:szCs w:val="21"/>
              </w:rPr>
              <w:t>2.配置2块交流电源模块；</w:t>
            </w:r>
          </w:p>
          <w:p>
            <w:pPr>
              <w:spacing w:line="360" w:lineRule="auto"/>
              <w:jc w:val="left"/>
              <w:rPr>
                <w:rFonts w:ascii="宋体" w:hAnsi="宋体" w:cs="宋体"/>
                <w:color w:val="auto"/>
                <w:kern w:val="0"/>
                <w:szCs w:val="21"/>
              </w:rPr>
            </w:pPr>
            <w:r>
              <w:rPr>
                <w:rFonts w:hint="eastAsia" w:ascii="宋体" w:hAnsi="宋体" w:cs="宋体"/>
                <w:color w:val="auto"/>
                <w:kern w:val="0"/>
                <w:szCs w:val="21"/>
              </w:rPr>
              <w:t>二、 技术参数要求</w:t>
            </w:r>
          </w:p>
          <w:p>
            <w:pPr>
              <w:spacing w:line="360" w:lineRule="auto"/>
              <w:jc w:val="left"/>
              <w:rPr>
                <w:rFonts w:ascii="宋体" w:hAnsi="宋体" w:cs="宋体"/>
                <w:color w:val="auto"/>
                <w:kern w:val="0"/>
                <w:szCs w:val="21"/>
              </w:rPr>
            </w:pPr>
            <w:r>
              <w:rPr>
                <w:rFonts w:hint="eastAsia" w:ascii="宋体" w:hAnsi="宋体" w:cs="宋体"/>
                <w:color w:val="auto"/>
                <w:kern w:val="0"/>
                <w:szCs w:val="21"/>
              </w:rPr>
              <w:t>1.交换容量688Gbps,包转发速率170 Mpps ；</w:t>
            </w:r>
          </w:p>
          <w:p>
            <w:pPr>
              <w:spacing w:line="360" w:lineRule="auto"/>
              <w:jc w:val="left"/>
              <w:rPr>
                <w:rFonts w:ascii="宋体" w:hAnsi="宋体" w:cs="宋体"/>
                <w:color w:val="auto"/>
                <w:kern w:val="0"/>
                <w:szCs w:val="21"/>
              </w:rPr>
            </w:pPr>
            <w:r>
              <w:rPr>
                <w:rFonts w:hint="eastAsia" w:ascii="宋体" w:hAnsi="宋体" w:cs="宋体"/>
                <w:color w:val="auto"/>
                <w:kern w:val="0"/>
                <w:szCs w:val="21"/>
              </w:rPr>
              <w:t>2.IP地址表12K，MAC表32K；</w:t>
            </w:r>
          </w:p>
          <w:p>
            <w:pPr>
              <w:spacing w:line="360" w:lineRule="auto"/>
              <w:jc w:val="left"/>
              <w:rPr>
                <w:rFonts w:ascii="宋体" w:hAnsi="宋体" w:cs="宋体"/>
                <w:color w:val="auto"/>
                <w:kern w:val="0"/>
                <w:szCs w:val="21"/>
              </w:rPr>
            </w:pPr>
            <w:r>
              <w:rPr>
                <w:rFonts w:hint="eastAsia" w:ascii="宋体" w:hAnsi="宋体" w:cs="宋体"/>
                <w:color w:val="auto"/>
                <w:kern w:val="0"/>
                <w:szCs w:val="21"/>
              </w:rPr>
              <w:t>3.VLAN（可以划分VLAN数，不是VLAN ID数）表项4K；</w:t>
            </w:r>
          </w:p>
          <w:p>
            <w:pPr>
              <w:spacing w:line="360" w:lineRule="auto"/>
              <w:jc w:val="left"/>
              <w:rPr>
                <w:rFonts w:ascii="宋体" w:hAnsi="宋体" w:cs="宋体"/>
                <w:color w:val="auto"/>
                <w:kern w:val="0"/>
                <w:szCs w:val="21"/>
              </w:rPr>
            </w:pPr>
            <w:r>
              <w:rPr>
                <w:rFonts w:hint="eastAsia" w:ascii="宋体" w:hAnsi="宋体" w:cs="宋体"/>
                <w:color w:val="auto"/>
                <w:kern w:val="0"/>
                <w:szCs w:val="21"/>
              </w:rPr>
              <w:t>4. 路由协议支持IPv4静态路由、RIP路由协议和OSPF路由协议；</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5.支持L2（Layer 2）-L4（Layer 4）包过滤功能，提供基于源MAC地址、目的MAC地址、源IP(IPv4/IPv6)地址、目的IP(IPv4/IPv6)地址、端口、协议、VLAN的流分类；5、PoE/PoE+，48口PoE满供。</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HUAWEI S5731-S48P4X、H3C    LS-5570S-54S-PWR-EI、 RUIJIE  RG-S5750-48GT4XS-HP-H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配套音视频线材辅材</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六类网线、电话线、水晶头、网络跳线、电话跳线、PVC线管/槽、HDMI接口线、DP接口线、VGA接口线、卡农头接口线、莲花头接口线、6.5接口线、桌面信息盒及接口面板等。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7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综合布线</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视频系统、音频系统、LED大屏系统、音响系统、网络系统、分布式音视频调度系统、电话等系统综合布线。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2室</w:t>
            </w:r>
          </w:p>
        </w:tc>
      </w:tr>
      <w:tr>
        <w:tblPrEx>
          <w:tblCellMar>
            <w:top w:w="0" w:type="dxa"/>
            <w:left w:w="108" w:type="dxa"/>
            <w:bottom w:w="0" w:type="dxa"/>
            <w:right w:w="108" w:type="dxa"/>
          </w:tblCellMar>
        </w:tblPrEx>
        <w:trPr>
          <w:trHeight w:val="136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高清视频会议摄像头 </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500万像素，72.5度大广角镜头，12倍高速变焦，宽范围高速度云台旋转，1080P高清HDMI+SDI+网口，遥控器可设置10个预置位，一键调用预置位快速返回原点，遥控器组合按键切换图像正倒装。包含1个电源适配器 1个遥控器 1套壁装支架，1副三角架。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Runpu RP-750HSV-20、DAIPU DP-UV12R、宏视道 HSD-HK512A </w:t>
            </w:r>
          </w:p>
        </w:tc>
      </w:tr>
      <w:tr>
        <w:tblPrEx>
          <w:tblCellMar>
            <w:top w:w="0" w:type="dxa"/>
            <w:left w:w="108" w:type="dxa"/>
            <w:bottom w:w="0" w:type="dxa"/>
            <w:right w:w="108" w:type="dxa"/>
          </w:tblCellMar>
        </w:tblPrEx>
        <w:trPr>
          <w:trHeight w:val="84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数字会议代表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1、模块面板自带LED指示灯，咪杆自带LED灯环，指示开关咪状态；数码管显示同传通道；</w:t>
            </w:r>
          </w:p>
          <w:p>
            <w:pPr>
              <w:spacing w:line="360" w:lineRule="auto"/>
              <w:jc w:val="left"/>
              <w:rPr>
                <w:rFonts w:ascii="宋体" w:hAnsi="宋体" w:cs="宋体"/>
                <w:color w:val="auto"/>
                <w:kern w:val="0"/>
                <w:szCs w:val="21"/>
              </w:rPr>
            </w:pPr>
            <w:r>
              <w:rPr>
                <w:rFonts w:hint="eastAsia" w:ascii="宋体" w:hAnsi="宋体" w:cs="宋体"/>
                <w:color w:val="auto"/>
                <w:kern w:val="0"/>
                <w:szCs w:val="21"/>
              </w:rPr>
              <w:t>2、声控模式：声控模式下，发言时话筒自动开启，可调节声控的灵敏度（高、中、低），可设置自动关咪时间(20~250秒)；</w:t>
            </w:r>
          </w:p>
          <w:p>
            <w:pPr>
              <w:spacing w:line="360" w:lineRule="auto"/>
              <w:jc w:val="left"/>
              <w:rPr>
                <w:rFonts w:ascii="宋体" w:hAnsi="宋体" w:cs="宋体"/>
                <w:color w:val="auto"/>
                <w:kern w:val="0"/>
                <w:szCs w:val="21"/>
              </w:rPr>
            </w:pPr>
            <w:r>
              <w:rPr>
                <w:rFonts w:hint="eastAsia" w:ascii="宋体" w:hAnsi="宋体" w:cs="宋体"/>
                <w:color w:val="auto"/>
                <w:kern w:val="0"/>
                <w:szCs w:val="21"/>
              </w:rPr>
              <w:t>3、支持48KHz采样频率，音频频响：20Hz～20KHz，噪比：96dBA；总谐波失真：0.05%。</w:t>
            </w:r>
          </w:p>
          <w:p>
            <w:pPr>
              <w:spacing w:line="360" w:lineRule="auto"/>
              <w:jc w:val="left"/>
              <w:rPr>
                <w:rFonts w:ascii="宋体" w:hAnsi="宋体" w:cs="宋体"/>
                <w:color w:val="auto"/>
                <w:kern w:val="0"/>
                <w:szCs w:val="21"/>
              </w:rPr>
            </w:pPr>
            <w:r>
              <w:rPr>
                <w:rFonts w:hint="eastAsia" w:ascii="宋体" w:hAnsi="宋体" w:cs="宋体"/>
                <w:color w:val="auto"/>
                <w:kern w:val="0"/>
                <w:szCs w:val="21"/>
              </w:rPr>
              <w:t>4、配合摄像机、视频矩阵或插卡式视频切换模块，通过软件预设后，可实现高清/标清自动摄像跟踪，支持预置全景位。</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HCS-48U6DMICM、 GONSIN DCS-Q2057D、Bosch LBB1950/10</w:t>
            </w:r>
          </w:p>
        </w:tc>
      </w:tr>
      <w:tr>
        <w:tblPrEx>
          <w:tblCellMar>
            <w:top w:w="0" w:type="dxa"/>
            <w:left w:w="108" w:type="dxa"/>
            <w:bottom w:w="0" w:type="dxa"/>
            <w:right w:w="108" w:type="dxa"/>
          </w:tblCellMar>
        </w:tblPrEx>
        <w:trPr>
          <w:trHeight w:val="147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连接器</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1、配合基础讨论模块使用，1台接器可连接1台基础讨论模块，实现与会议服务器的通信功能；</w:t>
            </w:r>
          </w:p>
          <w:p>
            <w:pPr>
              <w:spacing w:line="360" w:lineRule="auto"/>
              <w:jc w:val="left"/>
              <w:rPr>
                <w:rFonts w:ascii="宋体" w:hAnsi="宋体" w:cs="宋体"/>
                <w:color w:val="auto"/>
                <w:kern w:val="0"/>
                <w:szCs w:val="21"/>
              </w:rPr>
            </w:pPr>
            <w:r>
              <w:rPr>
                <w:rFonts w:hint="eastAsia" w:ascii="宋体" w:hAnsi="宋体" w:cs="宋体"/>
                <w:color w:val="auto"/>
                <w:kern w:val="0"/>
                <w:szCs w:val="21"/>
              </w:rPr>
              <w:t>2、采用网线连接，支持环形手拉手、星型、混合型三种连接方式，支持线路的“热插拔”；</w:t>
            </w:r>
          </w:p>
          <w:p>
            <w:pPr>
              <w:spacing w:line="360" w:lineRule="auto"/>
              <w:jc w:val="left"/>
              <w:rPr>
                <w:rFonts w:ascii="宋体" w:hAnsi="宋体" w:cs="宋体"/>
                <w:color w:val="auto"/>
                <w:kern w:val="0"/>
                <w:szCs w:val="21"/>
              </w:rPr>
            </w:pPr>
            <w:r>
              <w:rPr>
                <w:rFonts w:hint="eastAsia" w:ascii="宋体" w:hAnsi="宋体" w:cs="宋体"/>
                <w:color w:val="auto"/>
                <w:kern w:val="0"/>
                <w:szCs w:val="21"/>
              </w:rPr>
              <w:t>3、隐藏式安装，提供3个网口。</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single" w:color="auto" w:sz="4" w:space="0"/>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TAIDEN、GONSIN DCS-CON2057、Bosch</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会议终端嵌入式软件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嵌入在会议终端硬件中，实现会议项功能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HCS-5300WS、GONSIN V1.0、Bosch</w:t>
            </w:r>
          </w:p>
        </w:tc>
      </w:tr>
      <w:tr>
        <w:tblPrEx>
          <w:tblCellMar>
            <w:top w:w="0" w:type="dxa"/>
            <w:left w:w="108" w:type="dxa"/>
            <w:bottom w:w="0" w:type="dxa"/>
            <w:right w:w="108" w:type="dxa"/>
          </w:tblCellMar>
        </w:tblPrEx>
        <w:trPr>
          <w:trHeight w:val="3975"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全频吸顶音箱</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1、配置6.5寸同轴单元；</w:t>
            </w:r>
          </w:p>
          <w:p>
            <w:pPr>
              <w:spacing w:line="360" w:lineRule="auto"/>
              <w:jc w:val="left"/>
              <w:rPr>
                <w:rFonts w:ascii="宋体" w:hAnsi="宋体" w:cs="宋体"/>
                <w:color w:val="auto"/>
                <w:kern w:val="0"/>
                <w:szCs w:val="21"/>
              </w:rPr>
            </w:pPr>
            <w:r>
              <w:rPr>
                <w:rFonts w:hint="eastAsia" w:ascii="宋体" w:hAnsi="宋体" w:cs="宋体"/>
                <w:color w:val="auto"/>
                <w:kern w:val="0"/>
                <w:szCs w:val="21"/>
              </w:rPr>
              <w:t>2、金属喇叭筒结构设计；</w:t>
            </w:r>
          </w:p>
          <w:p>
            <w:pPr>
              <w:spacing w:line="360" w:lineRule="auto"/>
              <w:jc w:val="left"/>
              <w:rPr>
                <w:rFonts w:ascii="宋体" w:hAnsi="宋体" w:cs="宋体"/>
                <w:color w:val="auto"/>
                <w:kern w:val="0"/>
                <w:szCs w:val="21"/>
              </w:rPr>
            </w:pPr>
            <w:r>
              <w:rPr>
                <w:rFonts w:hint="eastAsia" w:ascii="宋体" w:hAnsi="宋体" w:cs="宋体"/>
                <w:color w:val="auto"/>
                <w:kern w:val="0"/>
                <w:szCs w:val="21"/>
              </w:rPr>
              <w:t>3、4P凤凰端子接线；</w:t>
            </w:r>
          </w:p>
          <w:p>
            <w:pPr>
              <w:spacing w:line="360" w:lineRule="auto"/>
              <w:jc w:val="left"/>
              <w:rPr>
                <w:rFonts w:ascii="宋体" w:hAnsi="宋体" w:cs="宋体"/>
                <w:color w:val="auto"/>
                <w:kern w:val="0"/>
                <w:szCs w:val="21"/>
              </w:rPr>
            </w:pPr>
            <w:r>
              <w:rPr>
                <w:rFonts w:hint="eastAsia" w:ascii="宋体" w:hAnsi="宋体" w:cs="宋体"/>
                <w:color w:val="auto"/>
                <w:kern w:val="0"/>
                <w:szCs w:val="21"/>
              </w:rPr>
              <w:t>4、附带安装支架；</w:t>
            </w:r>
          </w:p>
          <w:p>
            <w:pPr>
              <w:spacing w:line="360" w:lineRule="auto"/>
              <w:jc w:val="left"/>
              <w:rPr>
                <w:rFonts w:ascii="宋体" w:hAnsi="宋体" w:cs="宋体"/>
                <w:color w:val="auto"/>
                <w:kern w:val="0"/>
                <w:szCs w:val="21"/>
              </w:rPr>
            </w:pPr>
            <w:r>
              <w:rPr>
                <w:rFonts w:hint="eastAsia" w:ascii="宋体" w:hAnsi="宋体" w:cs="宋体"/>
                <w:color w:val="auto"/>
                <w:kern w:val="0"/>
                <w:szCs w:val="21"/>
              </w:rPr>
              <w:t>技术参数：</w:t>
            </w:r>
          </w:p>
          <w:p>
            <w:pPr>
              <w:spacing w:line="360" w:lineRule="auto"/>
              <w:jc w:val="left"/>
              <w:rPr>
                <w:rFonts w:ascii="宋体" w:hAnsi="宋体" w:cs="宋体"/>
                <w:color w:val="auto"/>
                <w:kern w:val="0"/>
                <w:szCs w:val="21"/>
              </w:rPr>
            </w:pPr>
            <w:r>
              <w:rPr>
                <w:rFonts w:hint="eastAsia" w:ascii="宋体" w:hAnsi="宋体" w:cs="宋体"/>
                <w:color w:val="auto"/>
                <w:kern w:val="0"/>
                <w:szCs w:val="21"/>
              </w:rPr>
              <w:t>类型：无源同轴天花喇叭</w:t>
            </w:r>
          </w:p>
          <w:p>
            <w:pPr>
              <w:spacing w:line="360" w:lineRule="auto"/>
              <w:jc w:val="left"/>
              <w:rPr>
                <w:rFonts w:ascii="宋体" w:hAnsi="宋体" w:cs="宋体"/>
                <w:color w:val="auto"/>
                <w:kern w:val="0"/>
                <w:szCs w:val="21"/>
              </w:rPr>
            </w:pPr>
            <w:r>
              <w:rPr>
                <w:rFonts w:hint="eastAsia" w:ascii="宋体" w:hAnsi="宋体" w:cs="宋体"/>
                <w:color w:val="auto"/>
                <w:kern w:val="0"/>
                <w:szCs w:val="21"/>
              </w:rPr>
              <w:t>单元组成：低音：1×6.5寸、高音：1×3/4寸</w:t>
            </w:r>
          </w:p>
          <w:p>
            <w:pPr>
              <w:spacing w:line="360" w:lineRule="auto"/>
              <w:jc w:val="left"/>
              <w:rPr>
                <w:rFonts w:ascii="宋体" w:hAnsi="宋体" w:cs="宋体"/>
                <w:color w:val="auto"/>
                <w:kern w:val="0"/>
                <w:szCs w:val="21"/>
              </w:rPr>
            </w:pPr>
            <w:r>
              <w:rPr>
                <w:rFonts w:hint="eastAsia" w:ascii="宋体" w:hAnsi="宋体" w:cs="宋体"/>
                <w:color w:val="auto"/>
                <w:kern w:val="0"/>
                <w:szCs w:val="21"/>
              </w:rPr>
              <w:t>频率响应：100Hz-20KHz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灵敏度(1W/1m)：88dB±3dB</w:t>
            </w:r>
          </w:p>
          <w:p>
            <w:pPr>
              <w:spacing w:line="360" w:lineRule="auto"/>
              <w:jc w:val="left"/>
              <w:rPr>
                <w:rFonts w:ascii="宋体" w:hAnsi="宋体" w:cs="宋体"/>
                <w:color w:val="auto"/>
                <w:kern w:val="0"/>
                <w:szCs w:val="21"/>
              </w:rPr>
            </w:pPr>
            <w:r>
              <w:rPr>
                <w:rFonts w:hint="eastAsia" w:ascii="宋体" w:hAnsi="宋体" w:cs="宋体"/>
                <w:color w:val="auto"/>
                <w:kern w:val="0"/>
                <w:szCs w:val="21"/>
              </w:rPr>
              <w:t>额定功率/峰值功率：40W/100W</w:t>
            </w:r>
          </w:p>
          <w:p>
            <w:pPr>
              <w:spacing w:line="360" w:lineRule="auto"/>
              <w:jc w:val="left"/>
              <w:rPr>
                <w:rFonts w:ascii="宋体" w:hAnsi="宋体" w:cs="宋体"/>
                <w:color w:val="auto"/>
                <w:kern w:val="0"/>
                <w:szCs w:val="21"/>
              </w:rPr>
            </w:pPr>
            <w:r>
              <w:rPr>
                <w:rFonts w:hint="eastAsia" w:ascii="宋体" w:hAnsi="宋体" w:cs="宋体"/>
                <w:color w:val="auto"/>
                <w:kern w:val="0"/>
                <w:szCs w:val="21"/>
              </w:rPr>
              <w:t>最大/峰值声压级：92dB</w:t>
            </w:r>
          </w:p>
          <w:p>
            <w:pPr>
              <w:spacing w:line="360" w:lineRule="auto"/>
              <w:jc w:val="left"/>
              <w:rPr>
                <w:rFonts w:ascii="宋体" w:hAnsi="宋体" w:cs="宋体"/>
                <w:color w:val="auto"/>
                <w:kern w:val="0"/>
                <w:szCs w:val="21"/>
              </w:rPr>
            </w:pPr>
            <w:r>
              <w:rPr>
                <w:rFonts w:hint="eastAsia" w:ascii="宋体" w:hAnsi="宋体" w:cs="宋体"/>
                <w:color w:val="auto"/>
                <w:kern w:val="0"/>
                <w:szCs w:val="21"/>
              </w:rPr>
              <w:t>额定阻抗：16Ω</w:t>
            </w:r>
          </w:p>
          <w:p>
            <w:pPr>
              <w:spacing w:line="360" w:lineRule="auto"/>
              <w:jc w:val="left"/>
              <w:rPr>
                <w:rFonts w:ascii="宋体" w:hAnsi="宋体" w:cs="宋体"/>
                <w:color w:val="auto"/>
                <w:kern w:val="0"/>
                <w:szCs w:val="21"/>
              </w:rPr>
            </w:pPr>
            <w:r>
              <w:rPr>
                <w:rFonts w:hint="eastAsia" w:ascii="宋体" w:hAnsi="宋体" w:cs="宋体"/>
                <w:color w:val="auto"/>
                <w:kern w:val="0"/>
                <w:szCs w:val="21"/>
              </w:rPr>
              <w:t>覆盖角度(H×V)：90°×90°</w:t>
            </w:r>
          </w:p>
          <w:p>
            <w:pPr>
              <w:spacing w:line="360" w:lineRule="auto"/>
              <w:jc w:val="left"/>
              <w:rPr>
                <w:rFonts w:ascii="宋体" w:hAnsi="宋体" w:cs="宋体"/>
                <w:color w:val="auto"/>
                <w:kern w:val="0"/>
                <w:szCs w:val="21"/>
              </w:rPr>
            </w:pPr>
            <w:r>
              <w:rPr>
                <w:rFonts w:hint="eastAsia" w:ascii="宋体" w:hAnsi="宋体" w:cs="宋体"/>
                <w:color w:val="auto"/>
                <w:kern w:val="0"/>
                <w:szCs w:val="21"/>
              </w:rPr>
              <w:t>连接插座：1×Phoenix</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HCL-1200A_B、GONSIN GX-SP1003C、Bosch DCNM-108R</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功放</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1、平衡式XLR输入音频接口，带凤凰端级联输出接口；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2、支持纽崔克接口、旋钮式接线柱输出音箱接口；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3、功率为2X400W@8Ω、2X800W@4Ω、桥接为1X800W@8Ω；</w:t>
            </w:r>
          </w:p>
          <w:p>
            <w:pPr>
              <w:spacing w:line="360" w:lineRule="auto"/>
              <w:jc w:val="left"/>
              <w:rPr>
                <w:rFonts w:ascii="宋体" w:hAnsi="宋体" w:cs="宋体"/>
                <w:color w:val="auto"/>
                <w:kern w:val="0"/>
                <w:szCs w:val="21"/>
              </w:rPr>
            </w:pPr>
            <w:r>
              <w:rPr>
                <w:rFonts w:hint="eastAsia" w:ascii="宋体" w:hAnsi="宋体" w:cs="宋体"/>
                <w:color w:val="auto"/>
                <w:kern w:val="0"/>
                <w:szCs w:val="21"/>
              </w:rPr>
              <w:t>4、频率响应为20-20KHz、失真率为0.5%、阻尼系数为&gt;500z、信噪比为&gt;100dB；</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5、支持立体声、并联、桥接模式，输入灵敏度开关(0.775V或1.4V)；</w:t>
            </w:r>
          </w:p>
          <w:p>
            <w:pPr>
              <w:spacing w:line="360" w:lineRule="auto"/>
              <w:jc w:val="left"/>
              <w:rPr>
                <w:rFonts w:ascii="宋体" w:hAnsi="宋体" w:cs="宋体"/>
                <w:color w:val="auto"/>
                <w:kern w:val="0"/>
                <w:szCs w:val="21"/>
              </w:rPr>
            </w:pPr>
            <w:r>
              <w:rPr>
                <w:rFonts w:hint="eastAsia" w:ascii="宋体" w:hAnsi="宋体" w:cs="宋体"/>
                <w:color w:val="auto"/>
                <w:kern w:val="0"/>
                <w:szCs w:val="21"/>
              </w:rPr>
              <w:t>6、带智能保护系统，可防止短路、空载、开/关机噪音、无线电干扰保护电路。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HPA-2045/02、GONSIN GX-PA2001-Z、Bosch DCNM-41200A</w:t>
            </w:r>
          </w:p>
        </w:tc>
      </w:tr>
      <w:tr>
        <w:tblPrEx>
          <w:tblCellMar>
            <w:top w:w="0" w:type="dxa"/>
            <w:left w:w="108" w:type="dxa"/>
            <w:bottom w:w="0" w:type="dxa"/>
            <w:right w:w="108" w:type="dxa"/>
          </w:tblCellMar>
        </w:tblPrEx>
        <w:trPr>
          <w:trHeight w:val="126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数字音频处理器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1、4通道平衡输入，支持48KHz音频采样频率，音频频响可达20Hz～20KHz；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2、所有输入通道带增益控制、噪声门、自动反馈抑制器、高低通滤波器、16段参量均衡器、压限器、延时器、输入编组控制；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3、8个平衡线路电平输出；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4、所有输出通道带高低通滤波器、16段参量均衡器、压限器、延时器、输出编组控制；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5、4通道自动混音；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6、动态范围为114dB、ADC/DAC，总谐波失真&lt;0. 005%； </w:t>
            </w:r>
          </w:p>
          <w:p>
            <w:pPr>
              <w:spacing w:line="360" w:lineRule="auto"/>
              <w:jc w:val="left"/>
              <w:rPr>
                <w:rFonts w:ascii="宋体" w:hAnsi="宋体" w:cs="宋体"/>
                <w:color w:val="auto"/>
                <w:kern w:val="0"/>
                <w:szCs w:val="21"/>
              </w:rPr>
            </w:pPr>
            <w:r>
              <w:rPr>
                <w:rFonts w:hint="eastAsia" w:ascii="宋体" w:hAnsi="宋体" w:cs="宋体"/>
                <w:color w:val="auto"/>
                <w:kern w:val="0"/>
                <w:szCs w:val="21"/>
              </w:rPr>
              <w:t>7、内置信号发生器：正弦波信号、粉红噪声、白噪声；</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8、支持RS-232、TCP/IP协议，可实现第三方控制；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9、支持32组场景预设功能；</w:t>
            </w:r>
          </w:p>
          <w:p>
            <w:pPr>
              <w:spacing w:line="360" w:lineRule="auto"/>
              <w:jc w:val="left"/>
              <w:rPr>
                <w:rFonts w:ascii="宋体" w:hAnsi="宋体" w:cs="宋体"/>
                <w:color w:val="auto"/>
                <w:kern w:val="0"/>
                <w:szCs w:val="21"/>
              </w:rPr>
            </w:pPr>
            <w:r>
              <w:rPr>
                <w:rFonts w:hint="eastAsia" w:ascii="宋体" w:hAnsi="宋体" w:cs="宋体"/>
                <w:color w:val="auto"/>
                <w:kern w:val="0"/>
                <w:szCs w:val="21"/>
              </w:rPr>
              <w:t>10、前面板屏带LCD显示、带输入、输出音量状态显示灯、错误提示灯。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TES-5660M、GONSIN GX-DSP1011、Bosch DCNM-LSYS</w:t>
            </w:r>
          </w:p>
        </w:tc>
      </w:tr>
      <w:tr>
        <w:tblPrEx>
          <w:tblCellMar>
            <w:top w:w="0" w:type="dxa"/>
            <w:left w:w="108" w:type="dxa"/>
            <w:bottom w:w="0" w:type="dxa"/>
            <w:right w:w="108" w:type="dxa"/>
          </w:tblCellMar>
        </w:tblPrEx>
        <w:trPr>
          <w:trHeight w:val="95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4K超高清                  100英寸巨幕屏</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分辨率：3840×2160</w:t>
            </w:r>
            <w:r>
              <w:rPr>
                <w:rFonts w:hint="eastAsia" w:ascii="宋体" w:hAnsi="宋体" w:cs="宋体"/>
                <w:color w:val="auto"/>
                <w:kern w:val="0"/>
                <w:szCs w:val="21"/>
              </w:rPr>
              <w:br w:type="page"/>
            </w:r>
            <w:r>
              <w:rPr>
                <w:rFonts w:hint="eastAsia" w:ascii="宋体" w:hAnsi="宋体" w:cs="宋体"/>
                <w:color w:val="auto"/>
                <w:kern w:val="0"/>
                <w:szCs w:val="21"/>
              </w:rPr>
              <w:t>背光：直下式</w:t>
            </w:r>
            <w:r>
              <w:rPr>
                <w:rFonts w:hint="eastAsia" w:ascii="宋体" w:hAnsi="宋体" w:cs="宋体"/>
                <w:color w:val="auto"/>
                <w:kern w:val="0"/>
                <w:szCs w:val="21"/>
              </w:rPr>
              <w:br w:type="page"/>
            </w:r>
            <w:r>
              <w:rPr>
                <w:rFonts w:hint="eastAsia" w:ascii="宋体" w:hAnsi="宋体" w:cs="宋体"/>
                <w:color w:val="auto"/>
                <w:kern w:val="0"/>
                <w:szCs w:val="21"/>
              </w:rPr>
              <w:t>广色域：支持 NTSC 85%</w:t>
            </w:r>
            <w:r>
              <w:rPr>
                <w:rFonts w:hint="eastAsia" w:ascii="宋体" w:hAnsi="宋体" w:cs="宋体"/>
                <w:color w:val="auto"/>
                <w:kern w:val="0"/>
                <w:szCs w:val="21"/>
              </w:rPr>
              <w:br w:type="page"/>
            </w:r>
            <w:r>
              <w:rPr>
                <w:rFonts w:hint="eastAsia" w:ascii="宋体" w:hAnsi="宋体" w:cs="宋体"/>
                <w:color w:val="auto"/>
                <w:kern w:val="0"/>
                <w:szCs w:val="21"/>
              </w:rPr>
              <w:t>可视角度：178°</w:t>
            </w:r>
            <w:r>
              <w:rPr>
                <w:rFonts w:hint="eastAsia" w:ascii="宋体" w:hAnsi="宋体" w:cs="宋体"/>
                <w:color w:val="auto"/>
                <w:kern w:val="0"/>
                <w:szCs w:val="21"/>
              </w:rPr>
              <w:br w:type="page"/>
            </w:r>
            <w:r>
              <w:rPr>
                <w:rFonts w:hint="eastAsia" w:ascii="宋体" w:hAnsi="宋体" w:cs="宋体"/>
                <w:color w:val="auto"/>
                <w:kern w:val="0"/>
                <w:szCs w:val="21"/>
              </w:rPr>
              <w:t>刷新率：60HzHDMI：3个（含一个ARC）</w:t>
            </w:r>
            <w:r>
              <w:rPr>
                <w:rFonts w:hint="eastAsia" w:ascii="宋体" w:hAnsi="宋体" w:cs="宋体"/>
                <w:color w:val="auto"/>
                <w:kern w:val="0"/>
                <w:szCs w:val="21"/>
              </w:rPr>
              <w:br w:type="page"/>
            </w:r>
            <w:r>
              <w:rPr>
                <w:rFonts w:hint="eastAsia" w:ascii="宋体" w:hAnsi="宋体" w:cs="宋体"/>
                <w:color w:val="auto"/>
                <w:kern w:val="0"/>
                <w:szCs w:val="21"/>
              </w:rPr>
              <w:t>AV：1个</w:t>
            </w:r>
            <w:r>
              <w:rPr>
                <w:rFonts w:hint="eastAsia" w:ascii="宋体" w:hAnsi="宋体" w:cs="宋体"/>
                <w:color w:val="auto"/>
                <w:kern w:val="0"/>
                <w:szCs w:val="21"/>
              </w:rPr>
              <w:br w:type="page"/>
            </w:r>
            <w:r>
              <w:rPr>
                <w:rFonts w:hint="eastAsia" w:ascii="宋体" w:hAnsi="宋体" w:cs="宋体"/>
                <w:color w:val="auto"/>
                <w:kern w:val="0"/>
                <w:szCs w:val="21"/>
              </w:rPr>
              <w:t>模拟信号DTMB：1个</w:t>
            </w:r>
            <w:r>
              <w:rPr>
                <w:rFonts w:hint="eastAsia" w:ascii="宋体" w:hAnsi="宋体" w:cs="宋体"/>
                <w:color w:val="auto"/>
                <w:kern w:val="0"/>
                <w:szCs w:val="21"/>
              </w:rPr>
              <w:br w:type="page"/>
            </w:r>
            <w:r>
              <w:rPr>
                <w:rFonts w:hint="eastAsia" w:ascii="宋体" w:hAnsi="宋体" w:cs="宋体"/>
                <w:color w:val="auto"/>
                <w:kern w:val="0"/>
                <w:szCs w:val="21"/>
              </w:rPr>
              <w:t>USB：2个</w:t>
            </w:r>
            <w:r>
              <w:rPr>
                <w:rFonts w:hint="eastAsia" w:ascii="宋体" w:hAnsi="宋体" w:cs="宋体"/>
                <w:color w:val="auto"/>
                <w:kern w:val="0"/>
                <w:szCs w:val="21"/>
              </w:rPr>
              <w:br w:type="page"/>
            </w:r>
            <w:r>
              <w:rPr>
                <w:rFonts w:hint="eastAsia" w:ascii="宋体" w:hAnsi="宋体" w:cs="宋体"/>
                <w:color w:val="auto"/>
                <w:kern w:val="0"/>
                <w:szCs w:val="21"/>
              </w:rPr>
              <w:t>以太网：1个</w:t>
            </w:r>
            <w:r>
              <w:rPr>
                <w:rFonts w:hint="eastAsia" w:ascii="宋体" w:hAnsi="宋体" w:cs="宋体"/>
                <w:color w:val="auto"/>
                <w:kern w:val="0"/>
                <w:szCs w:val="21"/>
              </w:rPr>
              <w:br w:type="page"/>
            </w:r>
            <w:r>
              <w:rPr>
                <w:rFonts w:hint="eastAsia" w:ascii="宋体" w:hAnsi="宋体" w:cs="宋体"/>
                <w:color w:val="auto"/>
                <w:kern w:val="0"/>
                <w:szCs w:val="21"/>
              </w:rPr>
              <w:t>S/PDIF：1个</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Hisense100L9 Pro、SKYWORTH 98G91、TCL 100X6C</w:t>
            </w:r>
          </w:p>
        </w:tc>
      </w:tr>
      <w:tr>
        <w:tblPrEx>
          <w:tblCellMar>
            <w:top w:w="0" w:type="dxa"/>
            <w:left w:w="108" w:type="dxa"/>
            <w:bottom w:w="0" w:type="dxa"/>
            <w:right w:w="108" w:type="dxa"/>
          </w:tblCellMar>
        </w:tblPrEx>
        <w:trPr>
          <w:trHeight w:val="557"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分布式输入模块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1）系统稳定性需求：完全分布式架构，无需配置服务器即可构建无服务器的去中心化分布式音视频综合管控网络。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2）视频接口需求：具备2路HDMI二选一高清输入及一路HDMI高清环出接口，支持1920*1200@60并向下兼容非标分辨率，信号同时编码为H.264/H.265；</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3）音频接口需求：支持不低于1路数字及1模拟音频输入、1路模拟音频输出、1路数字音频环出、1路MIC通话接口。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4）控制接口需求：同时具备不低于2路RS232、1路RS485、3组IO/IR、4路继电器接口（支持220V/10A强电），后期可就近控制附近设备；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5）传输延时需求：端对端传输延时最低可低至0ms，拼接效果肉眼目测完全无画面撕裂，无同步误差。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6）可视化管控需求：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7）具备安全可靠模块通讯接口。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8）图像输出需求：支持输入图像开窗、窗口叠加、窗口漫游、窗口缩放、字符叠加、输出字符叠加、场景保存、场景读取、图像截取、大底图显示输出。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9）可靠备份需求：最少具备一路SFP接口和一路网络接口且可组成双备份结构，至少具备适配器与POE组成供电双备份；</w:t>
            </w:r>
          </w:p>
          <w:p>
            <w:pPr>
              <w:spacing w:line="360" w:lineRule="auto"/>
              <w:jc w:val="left"/>
              <w:rPr>
                <w:rFonts w:ascii="宋体" w:hAnsi="宋体" w:cs="宋体"/>
                <w:color w:val="auto"/>
                <w:kern w:val="0"/>
                <w:szCs w:val="21"/>
              </w:rPr>
            </w:pPr>
            <w:r>
              <w:rPr>
                <w:rFonts w:hint="eastAsia" w:ascii="宋体" w:hAnsi="宋体" w:cs="宋体"/>
                <w:color w:val="auto"/>
                <w:kern w:val="0"/>
                <w:szCs w:val="21"/>
              </w:rPr>
              <w:t>10）需支持跨区域互通：支持高低码流同时输出，适合远距离、近距离互联；节点间采用单播协议，无需交换机和接入网络具备组播功能的情况下支持超过200路以上并发，满足跨网段跨区域互联互通；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11）HDMI接口具备卡扣防脱落，适配器接口具备螺纹防脱落（640）。</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SV-MCU300(16)、AVCIT DS3.1-640GXJG-I、AVARTISAN S-43DT</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分布式显示处理模块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2）音视频接口：每个节点硬件具备1路DVI高清输出，1路HDMI高清输出，支持1920*1200p分辨率输出，向下兼容。具备1路独立音频输入、1路独立音频输出接口。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3）拼接效果：端对端传输延时最低可低至0ms，拼接效果肉眼目测完全无画面撕裂，无同步误差；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4）维护点名功能：当软件选中时，节点所有指示灯闪烁，以便快速查找。</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5）可视化管控：控制端支持可视化管控，全触摸拖拽式操作，同屏实时互动，支持窗口漫游、叠加，对窗口进行任意拖、拉、缩、放，可实时高清预览系统内任意一视频源信号，可实时回显大屏幕显示的内容；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6）拼接处理：直接对LED/LCD/DLP大屏拼接，支持单节点同时解码前端16个信号源开窗输出。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7）图像输出：支持图像开窗、窗口叠加、窗口漫游、窗口缩放、字符叠加、输出字符叠加、场景保存、场景读取、图像截取、大底图显示。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8）场景功能：根据不同的需求进行不同的场景存储，包括底图、信号源、布局、字符叠加等，需要时一键调用，调用时间1帧内而不会出现撕裂、马赛克、黑屏等现象；</w:t>
            </w:r>
          </w:p>
          <w:p>
            <w:pPr>
              <w:spacing w:line="360" w:lineRule="auto"/>
              <w:jc w:val="left"/>
              <w:rPr>
                <w:rFonts w:ascii="宋体" w:hAnsi="宋体" w:cs="宋体"/>
                <w:color w:val="auto"/>
                <w:kern w:val="0"/>
                <w:szCs w:val="21"/>
              </w:rPr>
            </w:pPr>
            <w:r>
              <w:rPr>
                <w:rFonts w:hint="eastAsia" w:ascii="宋体" w:hAnsi="宋体" w:cs="宋体"/>
                <w:color w:val="auto"/>
                <w:kern w:val="0"/>
                <w:szCs w:val="21"/>
              </w:rPr>
              <w:t>9）需支持同屏：可通过客户端软件将电视墙A的场景，一键等比例镜像至显示设备B，实现本地/异地同屏功能，可显示同样的内容，同样的分割模式，但屏幕A和B可以完全不同大小和比例；</w:t>
            </w:r>
          </w:p>
          <w:p>
            <w:pPr>
              <w:spacing w:line="360" w:lineRule="auto"/>
              <w:jc w:val="left"/>
              <w:rPr>
                <w:rFonts w:ascii="宋体" w:hAnsi="宋体" w:cs="宋体"/>
                <w:color w:val="auto"/>
                <w:kern w:val="0"/>
                <w:szCs w:val="21"/>
              </w:rPr>
            </w:pPr>
            <w:r>
              <w:rPr>
                <w:rFonts w:hint="eastAsia" w:ascii="宋体" w:hAnsi="宋体" w:cs="宋体"/>
                <w:color w:val="auto"/>
                <w:kern w:val="0"/>
                <w:szCs w:val="21"/>
              </w:rPr>
              <w:t>10）指挥图像预布局：支持操作终端预先所见所得的对屏幕进行布局，而不影响当前屏幕显示；布局完成并需要切换场景时一键发送，一键切换；便于场景的无缝衔接，加快场景切换效率；</w:t>
            </w:r>
          </w:p>
          <w:p>
            <w:pPr>
              <w:spacing w:line="360" w:lineRule="auto"/>
              <w:jc w:val="left"/>
              <w:rPr>
                <w:rFonts w:ascii="宋体" w:hAnsi="宋体" w:cs="宋体"/>
                <w:color w:val="auto"/>
                <w:kern w:val="0"/>
                <w:szCs w:val="21"/>
              </w:rPr>
            </w:pPr>
            <w:r>
              <w:rPr>
                <w:rFonts w:hint="eastAsia" w:ascii="宋体" w:hAnsi="宋体" w:cs="宋体"/>
                <w:color w:val="auto"/>
                <w:kern w:val="0"/>
                <w:szCs w:val="21"/>
              </w:rPr>
              <w:t>11）快速横幅：支持在控制终端大屏回显区域分割横幅，用于指挥调度主题、参观交流欢迎词等，并直接在控制终端输入文字，设置文字字体、颜色、大小等，大屏同步显示横幅内容；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p>
            <w:pPr>
              <w:spacing w:line="360" w:lineRule="auto"/>
              <w:jc w:val="left"/>
              <w:rPr>
                <w:rFonts w:ascii="宋体" w:hAnsi="宋体" w:cs="宋体"/>
                <w:color w:val="auto"/>
                <w:kern w:val="0"/>
                <w:szCs w:val="21"/>
              </w:rPr>
            </w:pPr>
            <w:r>
              <w:rPr>
                <w:rFonts w:hint="eastAsia" w:ascii="宋体" w:hAnsi="宋体" w:cs="宋体"/>
                <w:color w:val="auto"/>
                <w:kern w:val="0"/>
                <w:szCs w:val="21"/>
              </w:rPr>
              <w:t>15）控制接口需求：同时具备不低于2路RS232、1路RS485、3组IO/IR、4路继电器接口（支持220V/10A强电），后期可就近控制附近设备。</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SV-MCU200(200)、 AVCIT DS3.1- 640GXJG-PJ、AVARTISAN S-SD204</w:t>
            </w:r>
          </w:p>
        </w:tc>
      </w:tr>
      <w:tr>
        <w:tblPrEx>
          <w:tblCellMar>
            <w:top w:w="0" w:type="dxa"/>
            <w:left w:w="108" w:type="dxa"/>
            <w:bottom w:w="0" w:type="dxa"/>
            <w:right w:w="108" w:type="dxa"/>
          </w:tblCellMar>
        </w:tblPrEx>
        <w:trPr>
          <w:trHeight w:val="69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分布式调度和图像综合管理平台系统</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1）纯分布式架构，去中心化，任意数量节点无需服务器，无需电脑主机或服务器主机等设备支撑。</w:t>
            </w:r>
          </w:p>
          <w:p>
            <w:pPr>
              <w:spacing w:line="360" w:lineRule="auto"/>
              <w:jc w:val="left"/>
              <w:rPr>
                <w:rFonts w:ascii="宋体" w:hAnsi="宋体" w:cs="宋体"/>
                <w:color w:val="auto"/>
                <w:kern w:val="0"/>
                <w:szCs w:val="21"/>
              </w:rPr>
            </w:pPr>
            <w:r>
              <w:rPr>
                <w:rFonts w:hint="eastAsia" w:ascii="宋体" w:hAnsi="宋体" w:cs="宋体"/>
                <w:color w:val="auto"/>
                <w:kern w:val="0"/>
                <w:szCs w:val="21"/>
              </w:rPr>
              <w:t>2）系统最高支持单路8K模块输入，3840×2160P@60超高清输出，每个单元可同时开启16个任意实时活动视窗。</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3）音视频支持同步与异步传输，音频支持切换、调音、加嵌、解嵌、多路混音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4）设备间采用单播协议，单节点可分发≥ 200 路，无需交换机和接入网络支持组播功能，满足本地或跨网段跨区域的上下级多路信号互联互通；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5）支持将中控功能融合到输入输出节点，控制信号能在节点输出就近控制附近设备。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6）支持权限管理，实现总控与分控，支持多个管理员的权限区隔。</w:t>
            </w:r>
          </w:p>
          <w:p>
            <w:pPr>
              <w:spacing w:line="360" w:lineRule="auto"/>
              <w:jc w:val="left"/>
              <w:rPr>
                <w:rFonts w:ascii="宋体" w:hAnsi="宋体" w:cs="宋体"/>
                <w:color w:val="auto"/>
                <w:kern w:val="0"/>
                <w:szCs w:val="21"/>
              </w:rPr>
            </w:pPr>
            <w:r>
              <w:rPr>
                <w:rFonts w:hint="eastAsia" w:ascii="宋体" w:hAnsi="宋体" w:cs="宋体"/>
                <w:color w:val="auto"/>
                <w:kern w:val="0"/>
                <w:szCs w:val="21"/>
              </w:rPr>
              <w:t>7）支持非标准分辨率输入与输出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8）支持在信号上叠加字幕</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视化管控，全触摸拖拽式操作，同屏实时互动，支持窗口漫游、叠加，对窗口进行任意拖、拉、缩、放。能实时预览系统内所有接入的信号源，能实时回显大屏当前显示的画面内容。预览与回显数量无限制，且可设置回显画面分辨率（标清、高清、超高清）</w:t>
            </w:r>
          </w:p>
          <w:p>
            <w:pPr>
              <w:spacing w:line="360" w:lineRule="auto"/>
              <w:jc w:val="left"/>
              <w:rPr>
                <w:rFonts w:ascii="宋体" w:hAnsi="宋体" w:cs="宋体"/>
                <w:color w:val="auto"/>
                <w:kern w:val="0"/>
                <w:szCs w:val="21"/>
              </w:rPr>
            </w:pPr>
            <w:r>
              <w:rPr>
                <w:rFonts w:hint="eastAsia" w:ascii="宋体" w:hAnsi="宋体" w:cs="宋体"/>
                <w:color w:val="auto"/>
                <w:kern w:val="0"/>
                <w:szCs w:val="21"/>
              </w:rPr>
              <w:t>10）支持预布局功能，可在完成整个布局要求后，才把终端信号同步到大屏上</w:t>
            </w:r>
          </w:p>
          <w:p>
            <w:pPr>
              <w:spacing w:line="360" w:lineRule="auto"/>
              <w:jc w:val="left"/>
              <w:rPr>
                <w:rFonts w:ascii="宋体" w:hAnsi="宋体" w:cs="宋体"/>
                <w:color w:val="auto"/>
                <w:kern w:val="0"/>
                <w:szCs w:val="21"/>
              </w:rPr>
            </w:pPr>
            <w:r>
              <w:rPr>
                <w:rFonts w:hint="eastAsia" w:ascii="宋体" w:hAnsi="宋体" w:cs="宋体"/>
                <w:color w:val="auto"/>
                <w:kern w:val="0"/>
                <w:szCs w:val="21"/>
              </w:rPr>
              <w:t>11）支持信号树状结构显示及信号收藏功能，按需建立多个收藏夹，把常用信号放置其中，可根据模糊索引要求搜索所需信号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12）并支持拖拽式轮巡信号上屏，可任意设置轮巡个数及时间。</w:t>
            </w:r>
          </w:p>
          <w:p>
            <w:pPr>
              <w:spacing w:line="360" w:lineRule="auto"/>
              <w:jc w:val="left"/>
              <w:rPr>
                <w:rFonts w:ascii="宋体" w:hAnsi="宋体" w:cs="宋体"/>
                <w:color w:val="auto"/>
                <w:kern w:val="0"/>
                <w:szCs w:val="21"/>
              </w:rPr>
            </w:pPr>
            <w:r>
              <w:rPr>
                <w:rFonts w:hint="eastAsia" w:ascii="宋体" w:hAnsi="宋体" w:cs="宋体"/>
                <w:color w:val="auto"/>
                <w:kern w:val="0"/>
                <w:szCs w:val="21"/>
              </w:rPr>
              <w:t>13） 系统可提供不少于1000个大屏预案管理功能，用户在界面上可自由设置、保存、修改、调用和删除显示预案</w:t>
            </w:r>
          </w:p>
          <w:p>
            <w:pPr>
              <w:spacing w:line="360" w:lineRule="auto"/>
              <w:jc w:val="left"/>
              <w:rPr>
                <w:rFonts w:ascii="宋体" w:hAnsi="宋体" w:cs="宋体"/>
                <w:color w:val="auto"/>
                <w:kern w:val="0"/>
                <w:szCs w:val="21"/>
              </w:rPr>
            </w:pPr>
            <w:r>
              <w:rPr>
                <w:rFonts w:hint="eastAsia" w:ascii="宋体" w:hAnsi="宋体" w:cs="宋体"/>
                <w:color w:val="auto"/>
                <w:kern w:val="0"/>
                <w:szCs w:val="21"/>
              </w:rPr>
              <w:t>14）无需服务器可接入IPC，并直接解码输出到显示单元，支持无需服务器直接解码单位的网络摄像头信号在大屏显示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15. 支持H.265实时编码与解码</w:t>
            </w:r>
          </w:p>
          <w:p>
            <w:pPr>
              <w:spacing w:line="360" w:lineRule="auto"/>
              <w:jc w:val="left"/>
              <w:rPr>
                <w:rFonts w:ascii="宋体" w:hAnsi="宋体" w:cs="宋体"/>
                <w:color w:val="auto"/>
                <w:kern w:val="0"/>
                <w:szCs w:val="21"/>
              </w:rPr>
            </w:pPr>
            <w:r>
              <w:rPr>
                <w:rFonts w:hint="eastAsia" w:ascii="宋体" w:hAnsi="宋体" w:cs="宋体"/>
                <w:color w:val="auto"/>
                <w:kern w:val="0"/>
                <w:szCs w:val="21"/>
              </w:rPr>
              <w:t>16. 支持POE与外部供电双供电模式，支持同时接入互为冗余。</w:t>
            </w:r>
          </w:p>
          <w:p>
            <w:pPr>
              <w:spacing w:line="360" w:lineRule="auto"/>
              <w:jc w:val="left"/>
              <w:rPr>
                <w:rFonts w:ascii="宋体" w:hAnsi="宋体" w:cs="宋体"/>
                <w:color w:val="auto"/>
                <w:kern w:val="0"/>
                <w:szCs w:val="21"/>
              </w:rPr>
            </w:pPr>
            <w:r>
              <w:rPr>
                <w:rFonts w:hint="eastAsia" w:ascii="宋体" w:hAnsi="宋体" w:cs="宋体"/>
                <w:color w:val="auto"/>
                <w:kern w:val="0"/>
                <w:szCs w:val="21"/>
              </w:rPr>
              <w:t>17. 系统其他必要功能支持</w:t>
            </w:r>
          </w:p>
          <w:p>
            <w:pPr>
              <w:spacing w:line="360" w:lineRule="auto"/>
              <w:jc w:val="left"/>
              <w:rPr>
                <w:rFonts w:ascii="宋体" w:hAnsi="宋体" w:cs="宋体"/>
                <w:color w:val="auto"/>
                <w:kern w:val="0"/>
                <w:szCs w:val="21"/>
              </w:rPr>
            </w:pPr>
            <w:r>
              <w:rPr>
                <w:rFonts w:hint="eastAsia" w:ascii="宋体" w:hAnsi="宋体" w:cs="宋体"/>
                <w:color w:val="auto"/>
                <w:kern w:val="0"/>
                <w:szCs w:val="21"/>
              </w:rPr>
              <w:t>18. 该软件为节点嵌入式底层软件，根据项目定制烧录在设备内。</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SV-MCU3.2、AVCIT  V1.9.5、AVARTISAN S-V1.6</w:t>
            </w:r>
          </w:p>
        </w:tc>
      </w:tr>
      <w:tr>
        <w:tblPrEx>
          <w:tblCellMar>
            <w:top w:w="0" w:type="dxa"/>
            <w:left w:w="108" w:type="dxa"/>
            <w:bottom w:w="0" w:type="dxa"/>
            <w:right w:w="108" w:type="dxa"/>
          </w:tblCellMar>
        </w:tblPrEx>
        <w:trPr>
          <w:trHeight w:val="98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86寸交互一体机</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 内置一体化设计，采用铝合金面框（散热性能好，坚固耐用，有效保护触摸单元），外部无任何可见内部功能模块的连接线。</w:t>
            </w:r>
            <w:r>
              <w:rPr>
                <w:rFonts w:hint="eastAsia" w:ascii="宋体" w:hAnsi="宋体" w:cs="宋体"/>
                <w:color w:val="auto"/>
                <w:kern w:val="0"/>
                <w:szCs w:val="21"/>
              </w:rPr>
              <w:br w:type="textWrapping"/>
            </w:r>
            <w:r>
              <w:rPr>
                <w:rFonts w:hint="eastAsia" w:ascii="宋体" w:hAnsi="宋体" w:cs="宋体"/>
                <w:color w:val="auto"/>
                <w:kern w:val="0"/>
                <w:szCs w:val="21"/>
              </w:rPr>
              <w:t>2. 整机屏幕采用86英寸 LED 液晶屏，显示比例16:9，具备防眩光效果。</w:t>
            </w:r>
            <w:r>
              <w:rPr>
                <w:rFonts w:hint="eastAsia" w:ascii="宋体" w:hAnsi="宋体" w:cs="宋体"/>
                <w:color w:val="auto"/>
                <w:kern w:val="0"/>
                <w:szCs w:val="21"/>
              </w:rPr>
              <w:br w:type="textWrapping"/>
            </w:r>
            <w:r>
              <w:rPr>
                <w:rFonts w:hint="eastAsia" w:ascii="宋体" w:hAnsi="宋体" w:cs="宋体"/>
                <w:color w:val="auto"/>
                <w:kern w:val="0"/>
                <w:szCs w:val="21"/>
              </w:rPr>
              <w:t>3. 图像物理高清分辨率3840（H）×2160（V）显示性能满足UD超高清点对点要求。</w:t>
            </w:r>
            <w:r>
              <w:rPr>
                <w:rFonts w:hint="eastAsia" w:ascii="宋体" w:hAnsi="宋体" w:cs="宋体"/>
                <w:color w:val="auto"/>
                <w:kern w:val="0"/>
                <w:szCs w:val="21"/>
              </w:rPr>
              <w:br w:type="textWrapping"/>
            </w:r>
            <w:r>
              <w:rPr>
                <w:rFonts w:hint="eastAsia" w:ascii="宋体" w:hAnsi="宋体" w:cs="宋体"/>
                <w:color w:val="auto"/>
                <w:kern w:val="0"/>
                <w:szCs w:val="21"/>
              </w:rPr>
              <w:t>4. 整机具备抗振动、防跌落特性，保证整机运输或使用过程中不易受损</w:t>
            </w:r>
            <w:r>
              <w:rPr>
                <w:rFonts w:hint="eastAsia" w:ascii="宋体" w:hAnsi="宋体" w:cs="宋体"/>
                <w:color w:val="auto"/>
                <w:kern w:val="0"/>
                <w:szCs w:val="21"/>
              </w:rPr>
              <w:br w:type="textWrapping"/>
            </w:r>
            <w:r>
              <w:rPr>
                <w:rFonts w:hint="eastAsia" w:ascii="宋体" w:hAnsi="宋体" w:cs="宋体"/>
                <w:color w:val="auto"/>
                <w:kern w:val="0"/>
                <w:szCs w:val="21"/>
              </w:rPr>
              <w:t>5. 整机在0℃—40℃环境下可正常工作，在-20℃—60℃的环境下可正常贮存且贮存后功能无损</w:t>
            </w:r>
            <w:r>
              <w:rPr>
                <w:rFonts w:hint="eastAsia" w:ascii="宋体" w:hAnsi="宋体" w:cs="宋体"/>
                <w:color w:val="auto"/>
                <w:kern w:val="0"/>
                <w:szCs w:val="21"/>
              </w:rPr>
              <w:br w:type="textWrapping"/>
            </w:r>
            <w:r>
              <w:rPr>
                <w:rFonts w:hint="eastAsia" w:ascii="宋体" w:hAnsi="宋体" w:cs="宋体"/>
                <w:color w:val="auto"/>
                <w:kern w:val="0"/>
                <w:szCs w:val="21"/>
              </w:rPr>
              <w:t>6. 喇叭孔前置，输出功率：15W * 2。</w:t>
            </w:r>
            <w:r>
              <w:rPr>
                <w:rFonts w:hint="eastAsia" w:ascii="宋体" w:hAnsi="宋体" w:cs="宋体"/>
                <w:color w:val="auto"/>
                <w:kern w:val="0"/>
                <w:szCs w:val="21"/>
              </w:rPr>
              <w:br w:type="textWrapping"/>
            </w:r>
            <w:r>
              <w:rPr>
                <w:rFonts w:hint="eastAsia" w:ascii="宋体" w:hAnsi="宋体" w:cs="宋体"/>
                <w:color w:val="auto"/>
                <w:kern w:val="0"/>
                <w:szCs w:val="21"/>
              </w:rPr>
              <w:t>7. 采用非接触式红外十点或以上触控技术，支持十点或以上同时书写</w:t>
            </w:r>
            <w:r>
              <w:rPr>
                <w:rFonts w:hint="eastAsia" w:ascii="宋体" w:hAnsi="宋体" w:cs="宋体"/>
                <w:color w:val="auto"/>
                <w:kern w:val="0"/>
                <w:szCs w:val="21"/>
              </w:rPr>
              <w:br w:type="textWrapping"/>
            </w:r>
            <w:r>
              <w:rPr>
                <w:rFonts w:hint="eastAsia" w:ascii="宋体" w:hAnsi="宋体" w:cs="宋体"/>
                <w:color w:val="auto"/>
                <w:kern w:val="0"/>
                <w:szCs w:val="21"/>
              </w:rPr>
              <w:t>8. 支持屏幕密码锁功能，可锁定屏幕、按键及遥控器，可自定义解锁密码。</w:t>
            </w:r>
            <w:r>
              <w:rPr>
                <w:rFonts w:hint="eastAsia" w:ascii="宋体" w:hAnsi="宋体" w:cs="宋体"/>
                <w:color w:val="auto"/>
                <w:kern w:val="0"/>
                <w:szCs w:val="21"/>
              </w:rPr>
              <w:br w:type="textWrapping"/>
            </w:r>
            <w:r>
              <w:rPr>
                <w:rFonts w:hint="eastAsia" w:ascii="宋体" w:hAnsi="宋体" w:cs="宋体"/>
                <w:color w:val="auto"/>
                <w:kern w:val="0"/>
                <w:szCs w:val="21"/>
              </w:rPr>
              <w:t>9. 相当于处理器：Intel Core i5,主频为双核四线程3.0GHz或以上，内存：8G DDR4笔记本内存或以上配置，固态256硬盘，win7系统。</w:t>
            </w:r>
            <w:r>
              <w:rPr>
                <w:rFonts w:hint="eastAsia" w:ascii="宋体" w:hAnsi="宋体" w:cs="宋体"/>
                <w:color w:val="auto"/>
                <w:kern w:val="0"/>
                <w:szCs w:val="21"/>
              </w:rPr>
              <w:br w:type="textWrapping"/>
            </w:r>
            <w:r>
              <w:rPr>
                <w:rFonts w:hint="eastAsia" w:ascii="宋体" w:hAnsi="宋体" w:cs="宋体"/>
                <w:color w:val="auto"/>
                <w:kern w:val="0"/>
                <w:szCs w:val="21"/>
              </w:rPr>
              <w:t>10. 国产品牌，所有无线、蓝牙模块全部物理拆除。</w:t>
            </w:r>
            <w:r>
              <w:rPr>
                <w:rFonts w:hint="eastAsia" w:ascii="宋体" w:hAnsi="宋体" w:cs="宋体"/>
                <w:color w:val="auto"/>
                <w:kern w:val="0"/>
                <w:szCs w:val="21"/>
              </w:rPr>
              <w:br w:type="textWrapping"/>
            </w:r>
            <w:r>
              <w:rPr>
                <w:rFonts w:hint="eastAsia" w:ascii="宋体" w:hAnsi="宋体" w:cs="宋体"/>
                <w:color w:val="auto"/>
                <w:kern w:val="0"/>
                <w:szCs w:val="21"/>
              </w:rPr>
              <w:t>11. 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MAXHUB V5、 seewo F86EC、皓丽 M3</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电脑</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相当于i5-10400F 16G 256G SSD+1T RX550X 4G 独显</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dell成就5880、联想 天逸510 Pro、KOTIN  竞魂2代</w:t>
            </w:r>
          </w:p>
        </w:tc>
      </w:tr>
      <w:tr>
        <w:tblPrEx>
          <w:tblCellMar>
            <w:top w:w="0" w:type="dxa"/>
            <w:left w:w="108" w:type="dxa"/>
            <w:bottom w:w="0" w:type="dxa"/>
            <w:right w:w="108" w:type="dxa"/>
          </w:tblCellMar>
        </w:tblPrEx>
        <w:trPr>
          <w:trHeight w:val="98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24寸液晶电动升降</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1、采用24寸高清IPS全视角液晶屏，屏幕比例16:9（宽屏），分辨率达到1920×1080dpi；</w:t>
            </w:r>
            <w:r>
              <w:rPr>
                <w:rFonts w:hint="eastAsia" w:ascii="宋体" w:hAnsi="宋体" w:cs="宋体"/>
                <w:color w:val="auto"/>
                <w:kern w:val="0"/>
                <w:szCs w:val="21"/>
              </w:rPr>
              <w:br w:type="textWrapping"/>
            </w:r>
            <w:r>
              <w:rPr>
                <w:rFonts w:hint="eastAsia" w:ascii="宋体" w:hAnsi="宋体" w:cs="宋体"/>
                <w:color w:val="auto"/>
                <w:kern w:val="0"/>
                <w:szCs w:val="21"/>
              </w:rPr>
              <w:t>2、采用低速微电机做驱动，加强钢丝绳传动，升降快速平稳，经久耐磨；</w:t>
            </w:r>
            <w:r>
              <w:rPr>
                <w:rFonts w:hint="eastAsia" w:ascii="宋体" w:hAnsi="宋体" w:cs="宋体"/>
                <w:color w:val="auto"/>
                <w:kern w:val="0"/>
                <w:szCs w:val="21"/>
              </w:rPr>
              <w:br w:type="textWrapping"/>
            </w:r>
            <w:r>
              <w:rPr>
                <w:rFonts w:hint="eastAsia" w:ascii="宋体" w:hAnsi="宋体" w:cs="宋体"/>
                <w:color w:val="auto"/>
                <w:kern w:val="0"/>
                <w:szCs w:val="21"/>
              </w:rPr>
              <w:t>3、静音设计，升/降过程中电机噪音极小；</w:t>
            </w:r>
            <w:r>
              <w:rPr>
                <w:rFonts w:hint="eastAsia" w:ascii="宋体" w:hAnsi="宋体" w:cs="宋体"/>
                <w:color w:val="auto"/>
                <w:kern w:val="0"/>
                <w:szCs w:val="21"/>
              </w:rPr>
              <w:br w:type="textWrapping"/>
            </w:r>
            <w:r>
              <w:rPr>
                <w:rFonts w:hint="eastAsia" w:ascii="宋体" w:hAnsi="宋体" w:cs="宋体"/>
                <w:color w:val="auto"/>
                <w:kern w:val="0"/>
                <w:szCs w:val="21"/>
              </w:rPr>
              <w:t>4、液晶上升后默认仰角15°，保证最佳观看效果；</w:t>
            </w:r>
            <w:r>
              <w:rPr>
                <w:rFonts w:hint="eastAsia" w:ascii="宋体" w:hAnsi="宋体" w:cs="宋体"/>
                <w:color w:val="auto"/>
                <w:kern w:val="0"/>
                <w:szCs w:val="21"/>
              </w:rPr>
              <w:br w:type="textWrapping"/>
            </w:r>
            <w:r>
              <w:rPr>
                <w:rFonts w:hint="eastAsia" w:ascii="宋体" w:hAnsi="宋体" w:cs="宋体"/>
                <w:color w:val="auto"/>
                <w:kern w:val="0"/>
                <w:szCs w:val="21"/>
              </w:rPr>
              <w:t xml:space="preserve">5.多种电路保护系统：液晶屏上升完毕后自动开启电源，下降时控制板自动切断其电源                                                                                                                                                                             6.传动方式：采用精密齿轮，齿条的方式升降，升降快速平稳，噪音小，运行更稳定。                                                                                                                                                                          7.控制方式:中控,遥控,手控                                                                                                                                                                                                                                                                                                                                                                                                                                                                                                                                                                                    8.面板按键：上升/暂停/下降/前仰/后仰                                                                                                                                                                                                                                                                  9.机箱接口：RS232输入和输出/电源/vga                                                                                                                                                                                                                                                       10.整机经过ROHS权威机构检测认证测试，使用寿命≥100000次                                                                                                                                                                                                                                                       11.支持RS232, RS485中控，并提供中控代码，可实现分组控制。                                                                                                                                                                                                                                                                                                                                                                                                       </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ETV TOS、 JN-24、鑫艾德</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配套音视频线材辅材</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六类网线、电话线、水晶头、网络跳线、电话跳线、PVC线管/槽、HDMI接口线、DP接口线、VGA接口线、卡农头接口线、莲花头接口线、6.5接口线及接口面板等。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综合布线</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视频系统、音频系统、网络系统、分布式坐席系统、智能会议室系统、电话等系统综合布线。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3室</w:t>
            </w:r>
          </w:p>
        </w:tc>
      </w:tr>
      <w:tr>
        <w:tblPrEx>
          <w:tblCellMar>
            <w:top w:w="0" w:type="dxa"/>
            <w:left w:w="108" w:type="dxa"/>
            <w:bottom w:w="0" w:type="dxa"/>
            <w:right w:w="108" w:type="dxa"/>
          </w:tblCellMar>
        </w:tblPrEx>
        <w:trPr>
          <w:trHeight w:val="1192"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高清视频会议摄像头 </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500万像素，72.5度大广角镜头，12倍高速变焦，宽范围高速度云台旋转，1080P高清HDMI+SDI+网口，遥控器可设置10个预置位，一键调用预置位快速返回原点，遥控器组合按键切换图像正倒装。包含1个电源适配器 1个遥控器 1套壁装支架，1副三角架。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Runpu RP-750HSV-20、DAIPU DP-UV12R、宏视道 HSD-HK512A </w:t>
            </w:r>
          </w:p>
        </w:tc>
      </w:tr>
      <w:tr>
        <w:tblPrEx>
          <w:tblCellMar>
            <w:top w:w="0" w:type="dxa"/>
            <w:left w:w="108" w:type="dxa"/>
            <w:bottom w:w="0" w:type="dxa"/>
            <w:right w:w="108" w:type="dxa"/>
          </w:tblCellMar>
        </w:tblPrEx>
        <w:trPr>
          <w:trHeight w:val="6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无线会议服务器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1、黑色钢化玻璃面板设计，带有导航式旋钮，采用OLED屏显示系统状态信息，并提供中文/英文等多种语言菜单；                                                                                                                                   2、内置实时时钟、万年历功能，可以在会议服务器、会议终端上显示当前时间；                                                                                                                                                                                     3、基于LINUX操作系统平台开发，采用全数字音频技术，支持48KHz音频采样频率，内置DSP数字音频处理器；                                                                                                                                 4、采用无线和有线无缝兼容技术，有线会议终端和无线会议终端可混合接入会议服务器；                                                                                                                                                             5、提供4路有线会议终端接口，支持环形手拉手、星型、混合型三种连接方式，一台分机的故障不会影响到系统中其他分机 的工作，分机间出现一处连线故障也不会影响到系统工作；                                                                                                                                                                                                                                                                                                     6、采用WiFi无线通信技术，符合IEEE 802.11n网络标准，采用128位AES加密技术，支持WEP/WPA/WPA2无线安全技术， 避免窃听和恶意干扰；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7、最大支持128个无线AP连接管理，实现更大的无线覆盖范围，终端可无缝漫游                                                                                                                                                                              8、支持SSID无线网络设置，确保同一环境内多套系统同时使用互不干扰；                                                                                                                                                                                               9、 发言功能：限制发言模式（Auto）、先进先出模式（FIFO）、批准发言模式（Operator）、按下发言（PTT）                                                                                                                     10、批准发言模式：批准发言模式下，代表终端通过终端发言键发出发言请求，等待主席终端批准后才能发言。主席终端不必 等待批准即可发言；                                                            11、 系统最多同时开启终端数量：无线最多连接4台（1台主席终端+3台代表终端），有线最多连接8台；</w:t>
            </w:r>
          </w:p>
          <w:p>
            <w:pPr>
              <w:spacing w:line="360" w:lineRule="auto"/>
              <w:jc w:val="left"/>
              <w:rPr>
                <w:rFonts w:ascii="宋体" w:hAnsi="宋体" w:cs="宋体"/>
                <w:color w:val="auto"/>
                <w:kern w:val="0"/>
                <w:szCs w:val="21"/>
              </w:rPr>
            </w:pPr>
            <w:r>
              <w:rPr>
                <w:rFonts w:hint="eastAsia" w:ascii="宋体" w:hAnsi="宋体" w:cs="宋体"/>
                <w:color w:val="auto"/>
                <w:kern w:val="0"/>
                <w:szCs w:val="21"/>
              </w:rPr>
              <w:t>12、具有唯一的序列号，会议系统支持自动或者手动给系统设备分配ID；                                                                                                                                                                                                     13、 支持USB自动录音功能，前面板插入U盘后可自动/手动录制系统音频，并实时显示当前录音状态                                                                                                                                        14、可独立或统一地调节各终端的音频和灵敏度（4级），可根据现场发言情况调节声音效果                                                                                                                                                           15、支持发起一键关机指令，统一关闭所有无线会议终端，有效降低会务工作量                                                                                                                                                                            16、 配合全数字翻译终端，可以实现6（1+5）通道的同声传译功能，同传通道的音频频响可达20Hz～20KHz                                                                                                                         17、 配合智能语音识别系统，可以实现语音转录功能                                                                                                                                                                                                                              18、支持4通道音频分组输出，会议服务器可作为独立的会议系统使用，也可以组成一个大型的会议系统使用，可实现多种方 式的会议室合并/拆分                                                        19、 将一台会议服务器设置为备份模式并连接到系统中，如当前服务器出现意外时，备份服务器可自动托管，保证会议无间断 顺利进行                                                                                 20、选配高清视频摄像跟踪矩阵或切换器、高清摄像机，可实现高清自动摄像跟踪功能，支持预置全景位，最大支持8台摄像 球机，支持多机级联；                                                        21、具有红外移动摄像跟踪功能，搭配红外自动跟踪摄像机，可实现无线会议终端的智能跟踪定位。终端可在红外检测范围内 自由移动，无需重新设置预置位即可实时跟踪；</w:t>
            </w:r>
          </w:p>
          <w:p>
            <w:pPr>
              <w:spacing w:line="360" w:lineRule="auto"/>
              <w:jc w:val="left"/>
              <w:rPr>
                <w:rFonts w:ascii="宋体" w:hAnsi="宋体" w:cs="宋体"/>
                <w:color w:val="auto"/>
                <w:kern w:val="0"/>
                <w:szCs w:val="21"/>
              </w:rPr>
            </w:pPr>
            <w:r>
              <w:rPr>
                <w:rFonts w:hint="eastAsia" w:ascii="宋体" w:hAnsi="宋体" w:cs="宋体"/>
                <w:color w:val="auto"/>
                <w:kern w:val="0"/>
                <w:szCs w:val="21"/>
              </w:rPr>
              <w:t>22、支持Dante协议，搭配插卡式Dante模块可扩展Dante接口                                                                                                                                                                                                      23、会议服务器与控制电脑之间采用先进的TCP/IP 连接控制方式，可以实现会议系统的控制管理、远程诊断和远程升级 连接电脑配合系统控制软件使用，具备更多功能：                                                                                                                                         24、可进行会议报到、投票表决，并支持多种表决形式，支持 与无纸化会议系统融合使用                                                                                                                                                              25、可集中进行会议终端的管理，操作员可点击会议终端图标 批准或拒绝与会者发言                                                                                                                                                                   26、可设置发言限制时间，可设定限制时间结束后关闭会议终端                                                                                                                                                                                                        27、可实时监控系统运行状态，发现系统设备故障及时提示， 为重要会议的保驾护航                                                                                                                                                                        28、可实现管理软件双机热备份功能，可将一台控制电脑设置 为备份模式并连接到系统中，如当前控制电脑出现意外 时，备份电脑可自动托管，保证会议无间断顺利进行                                                      29、可根据用户配套的管理软件，实现相应的多种会议管理功能。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 HCS-5300MA/80A、GONSIN 10000N、Bosch DCNM-W100</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会议服务器嵌入式软件</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嵌入在会议服务器硬件中，实现会议服务器各项功能</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 V1.8、GONSIN  V2.0、Bosch</w:t>
            </w:r>
          </w:p>
        </w:tc>
      </w:tr>
      <w:tr>
        <w:tblPrEx>
          <w:tblCellMar>
            <w:top w:w="0" w:type="dxa"/>
            <w:left w:w="108" w:type="dxa"/>
            <w:bottom w:w="0" w:type="dxa"/>
            <w:right w:w="108" w:type="dxa"/>
          </w:tblCellMar>
        </w:tblPrEx>
        <w:trPr>
          <w:trHeight w:val="126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无线AP</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1、采用WiFi无线通讯技术，符合IEEE 802.11b/g/n、IEEE 802.11ac/a/n网络标准，无线传输速率可达1167Mbps；</w:t>
            </w:r>
          </w:p>
          <w:p>
            <w:pPr>
              <w:spacing w:line="360" w:lineRule="auto"/>
              <w:jc w:val="left"/>
              <w:rPr>
                <w:rFonts w:ascii="宋体" w:hAnsi="宋体" w:cs="宋体"/>
                <w:color w:val="auto"/>
                <w:kern w:val="0"/>
                <w:szCs w:val="21"/>
              </w:rPr>
            </w:pPr>
            <w:r>
              <w:rPr>
                <w:rFonts w:hint="eastAsia" w:ascii="宋体" w:hAnsi="宋体" w:cs="宋体"/>
                <w:color w:val="auto"/>
                <w:kern w:val="0"/>
                <w:szCs w:val="21"/>
              </w:rPr>
              <w:t>2、支持基于802.11ac Wave2 规范的MU-MIMO 技术，解决人员密集场所带来的网络传输压力；</w:t>
            </w:r>
          </w:p>
          <w:p>
            <w:pPr>
              <w:spacing w:line="360" w:lineRule="auto"/>
              <w:jc w:val="left"/>
              <w:rPr>
                <w:rFonts w:ascii="宋体" w:hAnsi="宋体" w:cs="宋体"/>
                <w:color w:val="auto"/>
                <w:kern w:val="0"/>
                <w:szCs w:val="21"/>
              </w:rPr>
            </w:pPr>
            <w:r>
              <w:rPr>
                <w:rFonts w:hint="eastAsia" w:ascii="宋体" w:hAnsi="宋体" w:cs="宋体"/>
                <w:color w:val="auto"/>
                <w:kern w:val="0"/>
                <w:szCs w:val="21"/>
              </w:rPr>
              <w:t>3、采用128位AES加密技术，支持WEP/WPA/WPA2无线安全技术，确保会议的私密性，避免窃听和恶意干扰；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4、支持2.4G/5.2G/5.8G三个通信频段可选，通过选择干净的无线通道，确保无线通信的稳定可靠；</w:t>
            </w:r>
          </w:p>
          <w:p>
            <w:pPr>
              <w:spacing w:line="360" w:lineRule="auto"/>
              <w:jc w:val="left"/>
              <w:rPr>
                <w:rFonts w:ascii="宋体" w:hAnsi="宋体" w:cs="宋体"/>
                <w:color w:val="auto"/>
                <w:kern w:val="0"/>
                <w:szCs w:val="21"/>
              </w:rPr>
            </w:pPr>
            <w:r>
              <w:rPr>
                <w:rFonts w:hint="eastAsia" w:ascii="宋体" w:hAnsi="宋体" w:cs="宋体"/>
                <w:color w:val="auto"/>
                <w:kern w:val="0"/>
                <w:szCs w:val="21"/>
              </w:rPr>
              <w:t>5、单台AP无线信号覆盖范围稳定通信距离为30米</w:t>
            </w:r>
          </w:p>
          <w:p>
            <w:pPr>
              <w:spacing w:line="360" w:lineRule="auto"/>
              <w:jc w:val="left"/>
              <w:rPr>
                <w:rFonts w:ascii="宋体" w:hAnsi="宋体" w:cs="宋体"/>
                <w:color w:val="auto"/>
                <w:kern w:val="0"/>
                <w:szCs w:val="21"/>
              </w:rPr>
            </w:pPr>
            <w:r>
              <w:rPr>
                <w:rFonts w:hint="eastAsia" w:ascii="宋体" w:hAnsi="宋体" w:cs="宋体"/>
                <w:color w:val="auto"/>
                <w:kern w:val="0"/>
                <w:szCs w:val="21"/>
              </w:rPr>
              <w:t>6、最大支持128个无线AP连接管理，实现更大的无线覆盖范围，会议终端可无缝漫游</w:t>
            </w:r>
          </w:p>
          <w:p>
            <w:pPr>
              <w:spacing w:line="360" w:lineRule="auto"/>
              <w:jc w:val="left"/>
              <w:rPr>
                <w:rFonts w:ascii="宋体" w:hAnsi="宋体" w:cs="宋体"/>
                <w:color w:val="auto"/>
                <w:kern w:val="0"/>
                <w:szCs w:val="21"/>
              </w:rPr>
            </w:pPr>
            <w:r>
              <w:rPr>
                <w:rFonts w:hint="eastAsia" w:ascii="宋体" w:hAnsi="宋体" w:cs="宋体"/>
                <w:color w:val="auto"/>
                <w:kern w:val="0"/>
                <w:szCs w:val="21"/>
              </w:rPr>
              <w:t>7、支持SSID无线网络设置，确保同一环境内多套系统同时使用互不干扰；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8、内置矩阵式智能天线，可自动调节无线接入点的工作信道及发射功率，并对周围环境干扰进行实时检测，有效降低无线干扰；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扰、提高无线网络的通信质量</w:t>
            </w:r>
          </w:p>
          <w:p>
            <w:pPr>
              <w:spacing w:line="360" w:lineRule="auto"/>
              <w:jc w:val="left"/>
              <w:rPr>
                <w:rFonts w:ascii="宋体" w:hAnsi="宋体" w:cs="宋体"/>
                <w:color w:val="auto"/>
                <w:kern w:val="0"/>
                <w:szCs w:val="21"/>
              </w:rPr>
            </w:pPr>
            <w:r>
              <w:rPr>
                <w:rFonts w:hint="eastAsia" w:ascii="宋体" w:hAnsi="宋体" w:cs="宋体"/>
                <w:color w:val="auto"/>
                <w:kern w:val="0"/>
                <w:szCs w:val="21"/>
              </w:rPr>
              <w:t>9、支持POE供电，减少线材铺设，便于安装</w:t>
            </w:r>
          </w:p>
          <w:p>
            <w:pPr>
              <w:spacing w:line="360" w:lineRule="auto"/>
              <w:jc w:val="left"/>
              <w:rPr>
                <w:rFonts w:ascii="宋体" w:hAnsi="宋体" w:cs="宋体"/>
                <w:color w:val="auto"/>
                <w:kern w:val="0"/>
                <w:szCs w:val="21"/>
              </w:rPr>
            </w:pPr>
            <w:r>
              <w:rPr>
                <w:rFonts w:hint="eastAsia" w:ascii="宋体" w:hAnsi="宋体" w:cs="宋体"/>
                <w:color w:val="auto"/>
                <w:kern w:val="0"/>
                <w:szCs w:val="21"/>
              </w:rPr>
              <w:t>10、支持吸顶/壁挂/桌面放置三种安装方式，灵活多变，可适应各类型会场的安装环境。</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TP-LINK XAP6009GC-POE/DC、GONSIN  WAP-10D、HUAWEI AP8050DN-S</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会议收发器嵌入式软件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嵌入在会议收发器硬件中，实现会议收发器各项功能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TAIDEN V2.5、GONSIN  V3.0、Bosch</w:t>
            </w:r>
          </w:p>
        </w:tc>
      </w:tr>
      <w:tr>
        <w:tblPrEx>
          <w:tblCellMar>
            <w:top w:w="0" w:type="dxa"/>
            <w:left w:w="108" w:type="dxa"/>
            <w:bottom w:w="0" w:type="dxa"/>
            <w:right w:w="108" w:type="dxa"/>
          </w:tblCellMar>
        </w:tblPrEx>
        <w:trPr>
          <w:trHeight w:val="6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基础讨论主席终端</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1、支持48KHz采样频率，音频频响：20Hz～20KHz，信噪比：≥96dB，内置2W/8Ω扬声器；</w:t>
            </w:r>
          </w:p>
          <w:p>
            <w:pPr>
              <w:spacing w:line="360" w:lineRule="auto"/>
              <w:jc w:val="left"/>
              <w:rPr>
                <w:rFonts w:ascii="宋体" w:hAnsi="宋体" w:cs="宋体"/>
                <w:color w:val="auto"/>
                <w:kern w:val="0"/>
                <w:szCs w:val="21"/>
              </w:rPr>
            </w:pPr>
            <w:r>
              <w:rPr>
                <w:rFonts w:hint="eastAsia" w:ascii="宋体" w:hAnsi="宋体" w:cs="宋体"/>
                <w:color w:val="auto"/>
                <w:kern w:val="0"/>
                <w:szCs w:val="21"/>
              </w:rPr>
              <w:t>2、内置高速DSP数字音频处理器，可滤除声音中无效的低频成分，避免低频冲击声，提升声音的清晰度，并可独立或统一地调节各终端的音频和灵敏度；</w:t>
            </w:r>
          </w:p>
          <w:p>
            <w:pPr>
              <w:spacing w:line="360" w:lineRule="auto"/>
              <w:jc w:val="left"/>
              <w:rPr>
                <w:rFonts w:ascii="宋体" w:hAnsi="宋体" w:cs="宋体"/>
                <w:color w:val="auto"/>
                <w:kern w:val="0"/>
                <w:szCs w:val="21"/>
              </w:rPr>
            </w:pPr>
            <w:r>
              <w:rPr>
                <w:rFonts w:hint="eastAsia" w:ascii="宋体" w:hAnsi="宋体" w:cs="宋体"/>
                <w:color w:val="auto"/>
                <w:kern w:val="0"/>
                <w:szCs w:val="21"/>
              </w:rPr>
              <w:t>3、相当于4.3寸电容屏触摸操作可显示UI界面、会议信息、话筒状态、电池电量，有中/英语言选择；</w:t>
            </w:r>
          </w:p>
          <w:p>
            <w:pPr>
              <w:spacing w:line="360" w:lineRule="auto"/>
              <w:jc w:val="left"/>
              <w:rPr>
                <w:rFonts w:ascii="宋体" w:hAnsi="宋体" w:cs="宋体"/>
                <w:color w:val="auto"/>
                <w:kern w:val="0"/>
                <w:szCs w:val="21"/>
              </w:rPr>
            </w:pPr>
            <w:r>
              <w:rPr>
                <w:rFonts w:hint="eastAsia" w:ascii="宋体" w:hAnsi="宋体" w:cs="宋体"/>
                <w:color w:val="auto"/>
                <w:kern w:val="0"/>
                <w:szCs w:val="21"/>
              </w:rPr>
              <w:t>4、智能电源管理机制，具有电量检测、低电压警示、节能管理、自动关机保护功能，终端连续十分钟无信号自动关机保护；</w:t>
            </w:r>
          </w:p>
          <w:p>
            <w:pPr>
              <w:spacing w:line="360" w:lineRule="auto"/>
              <w:jc w:val="left"/>
              <w:rPr>
                <w:rFonts w:ascii="宋体" w:hAnsi="宋体" w:cs="宋体"/>
                <w:color w:val="auto"/>
                <w:kern w:val="0"/>
                <w:szCs w:val="21"/>
              </w:rPr>
            </w:pPr>
            <w:r>
              <w:rPr>
                <w:rFonts w:hint="eastAsia" w:ascii="宋体" w:hAnsi="宋体" w:cs="宋体"/>
                <w:color w:val="auto"/>
                <w:kern w:val="0"/>
                <w:szCs w:val="21"/>
              </w:rPr>
              <w:t>5、采用128位AES加密技术，支持WEP/WPA/WPA2无线安全技术，确保会议的私密性，避免窃听和恶意干扰；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6、支持2.4G/5.2G/5.8G三个通信频段可选，通过选择干净的无线通道，确保无线连接的可靠性；</w:t>
            </w:r>
          </w:p>
          <w:p>
            <w:pPr>
              <w:spacing w:line="360" w:lineRule="auto"/>
              <w:jc w:val="left"/>
              <w:rPr>
                <w:rFonts w:ascii="宋体" w:hAnsi="宋体" w:cs="宋体"/>
                <w:color w:val="auto"/>
                <w:kern w:val="0"/>
                <w:szCs w:val="21"/>
              </w:rPr>
            </w:pPr>
            <w:r>
              <w:rPr>
                <w:rFonts w:hint="eastAsia" w:ascii="宋体" w:hAnsi="宋体" w:cs="宋体"/>
                <w:color w:val="auto"/>
                <w:kern w:val="0"/>
                <w:szCs w:val="21"/>
              </w:rPr>
              <w:t>7、标配心型指向性驻极体麦克风，双软管鹅颈咪杆，带指示灯圈，长度410mm/310mm/510mm可选；</w:t>
            </w:r>
          </w:p>
          <w:p>
            <w:pPr>
              <w:spacing w:line="360" w:lineRule="auto"/>
              <w:jc w:val="left"/>
              <w:rPr>
                <w:rFonts w:ascii="宋体" w:hAnsi="宋体" w:cs="宋体"/>
                <w:color w:val="auto"/>
                <w:kern w:val="0"/>
                <w:szCs w:val="21"/>
              </w:rPr>
            </w:pPr>
            <w:r>
              <w:rPr>
                <w:rFonts w:hint="eastAsia" w:ascii="宋体" w:hAnsi="宋体" w:cs="宋体"/>
                <w:color w:val="auto"/>
                <w:kern w:val="0"/>
                <w:szCs w:val="21"/>
              </w:rPr>
              <w:t>8、具有服务呼叫功能，通过点击触屏的茶水、纸、笔、帮助等图标，向服务后台请求服务；</w:t>
            </w:r>
          </w:p>
          <w:p>
            <w:pPr>
              <w:spacing w:line="360" w:lineRule="auto"/>
              <w:jc w:val="left"/>
              <w:rPr>
                <w:rFonts w:ascii="宋体" w:hAnsi="宋体" w:cs="宋体"/>
                <w:color w:val="auto"/>
                <w:kern w:val="0"/>
                <w:szCs w:val="21"/>
              </w:rPr>
            </w:pPr>
            <w:r>
              <w:rPr>
                <w:rFonts w:hint="eastAsia" w:ascii="宋体" w:hAnsi="宋体" w:cs="宋体"/>
                <w:color w:val="auto"/>
                <w:kern w:val="0"/>
                <w:szCs w:val="21"/>
              </w:rPr>
              <w:t>9、自带Ø3.5 mm的耳机插口和录音接口，满足不同的使用场景，内置可充电锂电池，持续使用时间（发言状态）≥14小时；</w:t>
            </w:r>
          </w:p>
          <w:p>
            <w:pPr>
              <w:spacing w:line="360" w:lineRule="auto"/>
              <w:jc w:val="left"/>
              <w:rPr>
                <w:rFonts w:ascii="宋体" w:hAnsi="宋体" w:cs="宋体"/>
                <w:color w:val="auto"/>
                <w:kern w:val="0"/>
                <w:szCs w:val="21"/>
              </w:rPr>
            </w:pPr>
            <w:r>
              <w:rPr>
                <w:rFonts w:hint="eastAsia" w:ascii="宋体" w:hAnsi="宋体" w:cs="宋体"/>
                <w:color w:val="auto"/>
                <w:kern w:val="0"/>
                <w:szCs w:val="21"/>
              </w:rPr>
              <w:t>10、最多同时开启终端数量为4个，同时支持限制发言模式、先进先出模式、批准发言模式等多种发言模式；</w:t>
            </w:r>
          </w:p>
          <w:p>
            <w:pPr>
              <w:spacing w:line="360" w:lineRule="auto"/>
              <w:jc w:val="left"/>
              <w:rPr>
                <w:rFonts w:ascii="宋体" w:hAnsi="宋体" w:cs="宋体"/>
                <w:color w:val="auto"/>
                <w:kern w:val="0"/>
                <w:szCs w:val="21"/>
              </w:rPr>
            </w:pPr>
            <w:r>
              <w:rPr>
                <w:rFonts w:hint="eastAsia" w:ascii="宋体" w:hAnsi="宋体" w:cs="宋体"/>
                <w:color w:val="auto"/>
                <w:kern w:val="0"/>
                <w:szCs w:val="21"/>
              </w:rPr>
              <w:t>11、报到功能：按键报到、对号插卡报到、不对号插卡报到、补报销报。系统自动统计，会议终端可显示报到结果；</w:t>
            </w:r>
          </w:p>
          <w:p>
            <w:pPr>
              <w:spacing w:line="360" w:lineRule="auto"/>
              <w:jc w:val="left"/>
              <w:rPr>
                <w:rFonts w:ascii="宋体" w:hAnsi="宋体" w:cs="宋体"/>
                <w:color w:val="auto"/>
                <w:kern w:val="0"/>
                <w:szCs w:val="21"/>
              </w:rPr>
            </w:pPr>
            <w:r>
              <w:rPr>
                <w:rFonts w:hint="eastAsia" w:ascii="宋体" w:hAnsi="宋体" w:cs="宋体"/>
                <w:color w:val="auto"/>
                <w:kern w:val="0"/>
                <w:szCs w:val="21"/>
              </w:rPr>
              <w:t>12、可选配红外移动摄像跟踪功能，搭配红外自动跟踪摄像机，可实现终端的智能跟踪定位。终端可在红外检测范围内自由移动，无需重新设置预置位即可实时跟踪；</w:t>
            </w:r>
          </w:p>
          <w:p>
            <w:pPr>
              <w:spacing w:line="360" w:lineRule="auto"/>
              <w:jc w:val="left"/>
              <w:rPr>
                <w:rFonts w:ascii="宋体" w:hAnsi="宋体" w:cs="宋体"/>
                <w:color w:val="auto"/>
                <w:kern w:val="0"/>
                <w:szCs w:val="21"/>
              </w:rPr>
            </w:pPr>
            <w:r>
              <w:rPr>
                <w:rFonts w:hint="eastAsia" w:ascii="宋体" w:hAnsi="宋体" w:cs="宋体"/>
                <w:color w:val="auto"/>
                <w:kern w:val="0"/>
                <w:szCs w:val="21"/>
              </w:rPr>
              <w:t>13、批准发言模式下，代表终端通过终端发言键发出发言请求，等待主席终端批准后才能发言。主席终端不必等待批准即可发言；</w:t>
            </w:r>
          </w:p>
          <w:p>
            <w:pPr>
              <w:spacing w:line="360" w:lineRule="auto"/>
              <w:jc w:val="left"/>
              <w:rPr>
                <w:rFonts w:ascii="宋体" w:hAnsi="宋体" w:cs="宋体"/>
                <w:color w:val="auto"/>
                <w:kern w:val="0"/>
                <w:szCs w:val="21"/>
              </w:rPr>
            </w:pPr>
            <w:r>
              <w:rPr>
                <w:rFonts w:hint="eastAsia" w:ascii="宋体" w:hAnsi="宋体" w:cs="宋体"/>
                <w:color w:val="auto"/>
                <w:kern w:val="0"/>
                <w:szCs w:val="21"/>
              </w:rPr>
              <w:t>14、主席终端可以自由开启，可以关闭正在发言的代表终端。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HCS-5380C、GONSIN DCS-1022C-W、Bosch DCNM-W10</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会议终端嵌入式软件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嵌入在会议终端硬件中，实现会议终端各项功能</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 V1.8、GONSIN  V2.0、Bosch</w:t>
            </w:r>
          </w:p>
        </w:tc>
      </w:tr>
      <w:tr>
        <w:tblPrEx>
          <w:tblCellMar>
            <w:top w:w="0" w:type="dxa"/>
            <w:left w:w="108" w:type="dxa"/>
            <w:bottom w:w="0" w:type="dxa"/>
            <w:right w:w="108" w:type="dxa"/>
          </w:tblCellMar>
        </w:tblPrEx>
        <w:trPr>
          <w:trHeight w:val="416"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基础讨论代表终端</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1、支持48KHz采样频率，音频频响：20Hz～20KHz，信噪比：≥96dB，内置2W/8Ω扬声器；</w:t>
            </w:r>
          </w:p>
          <w:p>
            <w:pPr>
              <w:spacing w:line="360" w:lineRule="auto"/>
              <w:jc w:val="left"/>
              <w:rPr>
                <w:rFonts w:ascii="宋体" w:hAnsi="宋体" w:cs="宋体"/>
                <w:color w:val="auto"/>
                <w:kern w:val="0"/>
                <w:szCs w:val="21"/>
              </w:rPr>
            </w:pPr>
            <w:r>
              <w:rPr>
                <w:rFonts w:hint="eastAsia" w:ascii="宋体" w:hAnsi="宋体" w:cs="宋体"/>
                <w:color w:val="auto"/>
                <w:kern w:val="0"/>
                <w:szCs w:val="21"/>
              </w:rPr>
              <w:t>2、内置高速DSP数字音频处理器，可滤除声音中无效的低频成分，避免低频冲击声，提升声音的清晰度，并可独立或统一地调节各终端的音频和灵敏度；</w:t>
            </w:r>
          </w:p>
          <w:p>
            <w:pPr>
              <w:spacing w:line="360" w:lineRule="auto"/>
              <w:jc w:val="left"/>
              <w:rPr>
                <w:rFonts w:ascii="宋体" w:hAnsi="宋体" w:cs="宋体"/>
                <w:color w:val="auto"/>
                <w:kern w:val="0"/>
                <w:szCs w:val="21"/>
              </w:rPr>
            </w:pPr>
            <w:r>
              <w:rPr>
                <w:rFonts w:hint="eastAsia" w:ascii="宋体" w:hAnsi="宋体" w:cs="宋体"/>
                <w:color w:val="auto"/>
                <w:kern w:val="0"/>
                <w:szCs w:val="21"/>
              </w:rPr>
              <w:t>3、4.3寸电容屏触摸操作可显示UI界面、会议信息、话筒状态、电池电量，有中/英语言选择；</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4、智能电源管理机制，具有电量检测、低电压警示、节能管理、自动关机保护功能，终端连续十分钟无信号自动关机保护；</w:t>
            </w:r>
          </w:p>
          <w:p>
            <w:pPr>
              <w:spacing w:line="360" w:lineRule="auto"/>
              <w:jc w:val="left"/>
              <w:rPr>
                <w:rFonts w:ascii="宋体" w:hAnsi="宋体" w:cs="宋体"/>
                <w:color w:val="auto"/>
                <w:kern w:val="0"/>
                <w:szCs w:val="21"/>
              </w:rPr>
            </w:pPr>
            <w:r>
              <w:rPr>
                <w:rFonts w:hint="eastAsia" w:ascii="宋体" w:hAnsi="宋体" w:cs="宋体"/>
                <w:color w:val="auto"/>
                <w:kern w:val="0"/>
                <w:szCs w:val="21"/>
              </w:rPr>
              <w:t>5、采用128位AES加密技术，支持WEP/WPA/WPA2无线安全技术，确保会议的私密性，避免窃听和恶意干扰；</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6、支持2.4G/5.2G/5.8G三个通信频段可选，通过选择干净的无线通道，确保无线连接的可靠性；</w:t>
            </w:r>
          </w:p>
          <w:p>
            <w:pPr>
              <w:spacing w:line="360" w:lineRule="auto"/>
              <w:jc w:val="left"/>
              <w:rPr>
                <w:rFonts w:ascii="宋体" w:hAnsi="宋体" w:cs="宋体"/>
                <w:color w:val="auto"/>
                <w:kern w:val="0"/>
                <w:szCs w:val="21"/>
              </w:rPr>
            </w:pPr>
            <w:r>
              <w:rPr>
                <w:rFonts w:hint="eastAsia" w:ascii="宋体" w:hAnsi="宋体" w:cs="宋体"/>
                <w:color w:val="auto"/>
                <w:kern w:val="0"/>
                <w:szCs w:val="21"/>
              </w:rPr>
              <w:t>7、标配心型指向性驻极体麦克风，双软管鹅颈咪杆，带指示灯圈，长度410mm/310mm/510mm可选；</w:t>
            </w:r>
          </w:p>
          <w:p>
            <w:pPr>
              <w:spacing w:line="360" w:lineRule="auto"/>
              <w:jc w:val="left"/>
              <w:rPr>
                <w:rFonts w:ascii="宋体" w:hAnsi="宋体" w:cs="宋体"/>
                <w:color w:val="auto"/>
                <w:kern w:val="0"/>
                <w:szCs w:val="21"/>
              </w:rPr>
            </w:pPr>
            <w:r>
              <w:rPr>
                <w:rFonts w:hint="eastAsia" w:ascii="宋体" w:hAnsi="宋体" w:cs="宋体"/>
                <w:color w:val="auto"/>
                <w:kern w:val="0"/>
                <w:szCs w:val="21"/>
              </w:rPr>
              <w:t>8、具有服务呼叫功能，通过点击触屏的茶水、纸、笔、帮助等图标，向服务后台请求服务；</w:t>
            </w:r>
          </w:p>
          <w:p>
            <w:pPr>
              <w:spacing w:line="360" w:lineRule="auto"/>
              <w:jc w:val="left"/>
              <w:rPr>
                <w:rFonts w:ascii="宋体" w:hAnsi="宋体" w:cs="宋体"/>
                <w:color w:val="auto"/>
                <w:kern w:val="0"/>
                <w:szCs w:val="21"/>
              </w:rPr>
            </w:pPr>
            <w:r>
              <w:rPr>
                <w:rFonts w:hint="eastAsia" w:ascii="宋体" w:hAnsi="宋体" w:cs="宋体"/>
                <w:color w:val="auto"/>
                <w:kern w:val="0"/>
                <w:szCs w:val="21"/>
              </w:rPr>
              <w:t>9、自带Ø3.5 mm的耳机插口和录音接口，满足不同的使用场景，内置可充电锂电池，持续使用时间（发言状态）≥14小时；</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10、最多同时开启终端数量为4个，同时支持限制发言模式、先进先出模式、批准发言模式等多种发言模式；</w:t>
            </w:r>
          </w:p>
          <w:p>
            <w:pPr>
              <w:spacing w:line="360" w:lineRule="auto"/>
              <w:jc w:val="left"/>
              <w:rPr>
                <w:rFonts w:ascii="宋体" w:hAnsi="宋体" w:cs="宋体"/>
                <w:color w:val="auto"/>
                <w:kern w:val="0"/>
                <w:szCs w:val="21"/>
              </w:rPr>
            </w:pPr>
            <w:r>
              <w:rPr>
                <w:rFonts w:hint="eastAsia" w:ascii="宋体" w:hAnsi="宋体" w:cs="宋体"/>
                <w:color w:val="auto"/>
                <w:kern w:val="0"/>
                <w:szCs w:val="21"/>
              </w:rPr>
              <w:t>11、报到功能：按键报到、对号插卡报到、不对号插卡报到、补报销报。系统自动统计，会议终端可显示报到结果；</w:t>
            </w:r>
          </w:p>
          <w:p>
            <w:pPr>
              <w:spacing w:line="360" w:lineRule="auto"/>
              <w:jc w:val="left"/>
              <w:rPr>
                <w:rFonts w:ascii="宋体" w:hAnsi="宋体" w:cs="宋体"/>
                <w:color w:val="auto"/>
                <w:kern w:val="0"/>
                <w:szCs w:val="21"/>
              </w:rPr>
            </w:pPr>
            <w:r>
              <w:rPr>
                <w:rFonts w:hint="eastAsia" w:ascii="宋体" w:hAnsi="宋体" w:cs="宋体"/>
                <w:color w:val="auto"/>
                <w:kern w:val="0"/>
                <w:szCs w:val="21"/>
              </w:rPr>
              <w:t>12、可选配红外移动摄像跟踪功能，搭配红外自动跟踪摄像机，可实现终端的智能跟踪定位。终端可在红外检测范围内自由移动，无需重新设置预置位即可实时跟踪；</w:t>
            </w:r>
          </w:p>
          <w:p>
            <w:pPr>
              <w:spacing w:line="360" w:lineRule="auto"/>
              <w:jc w:val="left"/>
              <w:rPr>
                <w:rFonts w:ascii="宋体" w:hAnsi="宋体" w:cs="宋体"/>
                <w:color w:val="auto"/>
                <w:kern w:val="0"/>
                <w:szCs w:val="21"/>
              </w:rPr>
            </w:pPr>
            <w:r>
              <w:rPr>
                <w:rFonts w:hint="eastAsia" w:ascii="宋体" w:hAnsi="宋体" w:cs="宋体"/>
                <w:color w:val="auto"/>
                <w:kern w:val="0"/>
                <w:szCs w:val="21"/>
              </w:rPr>
              <w:t>13、批准发言模式下，代表终端通过终端发言键发出发言请求，等待主席终端批准后才能发言。主席终端不必等待批准即可发言；</w:t>
            </w:r>
          </w:p>
          <w:p>
            <w:pPr>
              <w:spacing w:line="360" w:lineRule="auto"/>
              <w:jc w:val="left"/>
              <w:rPr>
                <w:rFonts w:ascii="宋体" w:hAnsi="宋体" w:cs="宋体"/>
                <w:color w:val="auto"/>
                <w:kern w:val="0"/>
                <w:szCs w:val="21"/>
              </w:rPr>
            </w:pPr>
            <w:r>
              <w:rPr>
                <w:rFonts w:hint="eastAsia" w:ascii="宋体" w:hAnsi="宋体" w:cs="宋体"/>
                <w:color w:val="auto"/>
                <w:kern w:val="0"/>
                <w:szCs w:val="21"/>
              </w:rPr>
              <w:t>14、主席终端可以自由开启，可以关闭正在发言的代表终端。</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HCS-5380D、GONSIN DCS-1022D-W、Bosch DCNM-W101A</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会议终端嵌入式软件</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嵌入在会议终端硬件中，实现会议终端各项功能</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V1.8、GONSIN  V2.0、Bosch</w:t>
            </w:r>
          </w:p>
        </w:tc>
      </w:tr>
      <w:tr>
        <w:tblPrEx>
          <w:tblCellMar>
            <w:top w:w="0" w:type="dxa"/>
            <w:left w:w="108" w:type="dxa"/>
            <w:bottom w:w="0" w:type="dxa"/>
            <w:right w:w="108" w:type="dxa"/>
          </w:tblCellMar>
        </w:tblPrEx>
        <w:trPr>
          <w:trHeight w:val="6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充电箱</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1、智能充电管理，确保充电过程更安全可靠，同时能实时管理电池电量及充电电流，延长电池寿命；</w:t>
            </w:r>
          </w:p>
          <w:p>
            <w:pPr>
              <w:spacing w:line="360" w:lineRule="auto"/>
              <w:jc w:val="left"/>
              <w:rPr>
                <w:rFonts w:ascii="宋体" w:hAnsi="宋体" w:cs="宋体"/>
                <w:color w:val="auto"/>
                <w:kern w:val="0"/>
                <w:szCs w:val="21"/>
              </w:rPr>
            </w:pPr>
            <w:r>
              <w:rPr>
                <w:rFonts w:hint="eastAsia" w:ascii="宋体" w:hAnsi="宋体" w:cs="宋体"/>
                <w:color w:val="auto"/>
                <w:kern w:val="0"/>
                <w:szCs w:val="21"/>
              </w:rPr>
              <w:t>2、充电电路采用独立模块化设计；</w:t>
            </w:r>
          </w:p>
          <w:p>
            <w:pPr>
              <w:spacing w:line="360" w:lineRule="auto"/>
              <w:jc w:val="left"/>
              <w:rPr>
                <w:rFonts w:ascii="宋体" w:hAnsi="宋体" w:cs="宋体"/>
                <w:color w:val="auto"/>
                <w:kern w:val="0"/>
                <w:szCs w:val="21"/>
              </w:rPr>
            </w:pPr>
            <w:r>
              <w:rPr>
                <w:rFonts w:hint="eastAsia" w:ascii="宋体" w:hAnsi="宋体" w:cs="宋体"/>
                <w:color w:val="auto"/>
                <w:kern w:val="0"/>
                <w:szCs w:val="21"/>
              </w:rPr>
              <w:t>3、电池采用防反插设计，电池自动检测，反插或不插入电池时，充电模块不工作；</w:t>
            </w:r>
          </w:p>
          <w:p>
            <w:pPr>
              <w:spacing w:line="360" w:lineRule="auto"/>
              <w:jc w:val="left"/>
              <w:rPr>
                <w:rFonts w:ascii="宋体" w:hAnsi="宋体" w:cs="宋体"/>
                <w:color w:val="auto"/>
                <w:kern w:val="0"/>
                <w:szCs w:val="21"/>
              </w:rPr>
            </w:pPr>
            <w:r>
              <w:rPr>
                <w:rFonts w:hint="eastAsia" w:ascii="宋体" w:hAnsi="宋体" w:cs="宋体"/>
                <w:color w:val="auto"/>
                <w:kern w:val="0"/>
                <w:szCs w:val="21"/>
              </w:rPr>
              <w:t>4、最多可同时为10块电池充电，充电时间为5小时；</w:t>
            </w:r>
          </w:p>
          <w:p>
            <w:pPr>
              <w:spacing w:line="360" w:lineRule="auto"/>
              <w:jc w:val="left"/>
              <w:rPr>
                <w:rFonts w:ascii="宋体" w:hAnsi="宋体" w:cs="宋体"/>
                <w:color w:val="auto"/>
                <w:kern w:val="0"/>
                <w:szCs w:val="21"/>
              </w:rPr>
            </w:pPr>
            <w:r>
              <w:rPr>
                <w:rFonts w:hint="eastAsia" w:ascii="宋体" w:hAnsi="宋体" w:cs="宋体"/>
                <w:color w:val="auto"/>
                <w:kern w:val="0"/>
                <w:szCs w:val="21"/>
              </w:rPr>
              <w:t>5、红色/绿色LED灯指示充电状态；</w:t>
            </w:r>
          </w:p>
          <w:p>
            <w:pPr>
              <w:spacing w:line="360" w:lineRule="auto"/>
              <w:jc w:val="left"/>
              <w:rPr>
                <w:rFonts w:ascii="宋体" w:hAnsi="宋体" w:cs="宋体"/>
                <w:color w:val="auto"/>
                <w:kern w:val="0"/>
                <w:szCs w:val="21"/>
              </w:rPr>
            </w:pPr>
            <w:r>
              <w:rPr>
                <w:rFonts w:hint="eastAsia" w:ascii="宋体" w:hAnsi="宋体" w:cs="宋体"/>
                <w:color w:val="auto"/>
                <w:kern w:val="0"/>
                <w:szCs w:val="21"/>
              </w:rPr>
              <w:t>6、采用全球通用电压的开关电源，使用范围更广，电源功率充足。</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TAIDEN、GONSIN CHG-10A、Bosch</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电源管理嵌入式软件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嵌入在充电箱中，智能充电管理。</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HCS-5300WS、GONSIN V1.0、Bosch</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发言台                       柱形短杆麦克风</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1、全金属底座+方柱形麦克风设计，外观典雅、沉稳大气；</w:t>
            </w:r>
          </w:p>
          <w:p>
            <w:pPr>
              <w:spacing w:line="360" w:lineRule="auto"/>
              <w:jc w:val="left"/>
              <w:rPr>
                <w:rFonts w:ascii="宋体" w:hAnsi="宋体" w:cs="宋体"/>
                <w:color w:val="auto"/>
                <w:kern w:val="0"/>
                <w:szCs w:val="21"/>
              </w:rPr>
            </w:pPr>
            <w:r>
              <w:rPr>
                <w:rFonts w:hint="eastAsia" w:ascii="宋体" w:hAnsi="宋体" w:cs="宋体"/>
                <w:color w:val="auto"/>
                <w:kern w:val="0"/>
                <w:szCs w:val="21"/>
              </w:rPr>
              <w:t>2、14毫米镀金电容咪芯，心形指向性，能清晰捕捉声音细节；</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3、内置防风棉，优化音腔结构设计，音质更佳；</w:t>
            </w:r>
          </w:p>
          <w:p>
            <w:pPr>
              <w:spacing w:line="360" w:lineRule="auto"/>
              <w:jc w:val="left"/>
              <w:rPr>
                <w:rFonts w:ascii="宋体" w:hAnsi="宋体" w:cs="宋体"/>
                <w:color w:val="auto"/>
                <w:kern w:val="0"/>
                <w:szCs w:val="21"/>
              </w:rPr>
            </w:pPr>
            <w:r>
              <w:rPr>
                <w:rFonts w:hint="eastAsia" w:ascii="宋体" w:hAnsi="宋体" w:cs="宋体"/>
                <w:color w:val="auto"/>
                <w:kern w:val="0"/>
                <w:szCs w:val="21"/>
              </w:rPr>
              <w:t>4、麦克风俯仰角度可任意调节，保证最优拾音效果；</w:t>
            </w:r>
          </w:p>
          <w:p>
            <w:pPr>
              <w:spacing w:line="360" w:lineRule="auto"/>
              <w:jc w:val="left"/>
              <w:rPr>
                <w:rFonts w:ascii="宋体" w:hAnsi="宋体" w:cs="宋体"/>
                <w:color w:val="auto"/>
                <w:kern w:val="0"/>
                <w:szCs w:val="21"/>
              </w:rPr>
            </w:pPr>
            <w:r>
              <w:rPr>
                <w:rFonts w:hint="eastAsia" w:ascii="宋体" w:hAnsi="宋体" w:cs="宋体"/>
                <w:color w:val="auto"/>
                <w:kern w:val="0"/>
                <w:szCs w:val="21"/>
              </w:rPr>
              <w:t>5、超强抗手机干扰能力；</w:t>
            </w:r>
          </w:p>
          <w:p>
            <w:pPr>
              <w:spacing w:line="360" w:lineRule="auto"/>
              <w:jc w:val="left"/>
              <w:rPr>
                <w:rFonts w:ascii="宋体" w:hAnsi="宋体" w:cs="宋体"/>
                <w:color w:val="auto"/>
                <w:kern w:val="0"/>
                <w:szCs w:val="21"/>
              </w:rPr>
            </w:pPr>
            <w:r>
              <w:rPr>
                <w:rFonts w:hint="eastAsia" w:ascii="宋体" w:hAnsi="宋体" w:cs="宋体"/>
                <w:color w:val="auto"/>
                <w:kern w:val="0"/>
                <w:szCs w:val="21"/>
              </w:rPr>
              <w:t>6、黑色的全金属底座，表面为精细的低反光及磨砂涂层；</w:t>
            </w:r>
          </w:p>
          <w:p>
            <w:pPr>
              <w:spacing w:line="360" w:lineRule="auto"/>
              <w:jc w:val="left"/>
              <w:rPr>
                <w:rFonts w:ascii="宋体" w:hAnsi="宋体" w:cs="宋体"/>
                <w:color w:val="auto"/>
                <w:kern w:val="0"/>
                <w:szCs w:val="21"/>
              </w:rPr>
            </w:pPr>
            <w:r>
              <w:rPr>
                <w:rFonts w:hint="eastAsia" w:ascii="宋体" w:hAnsi="宋体" w:cs="宋体"/>
                <w:color w:val="auto"/>
                <w:kern w:val="0"/>
                <w:szCs w:val="21"/>
              </w:rPr>
              <w:t>7、底座稳重厚实，设有防震绝缘胶垫，能有效降低安装面上的摩擦震动及机械噪声；</w:t>
            </w:r>
          </w:p>
          <w:p>
            <w:pPr>
              <w:spacing w:line="360" w:lineRule="auto"/>
              <w:jc w:val="left"/>
              <w:rPr>
                <w:rFonts w:ascii="宋体" w:hAnsi="宋体" w:cs="宋体"/>
                <w:color w:val="auto"/>
                <w:kern w:val="0"/>
                <w:szCs w:val="21"/>
              </w:rPr>
            </w:pPr>
            <w:r>
              <w:rPr>
                <w:rFonts w:hint="eastAsia" w:ascii="宋体" w:hAnsi="宋体" w:cs="宋体"/>
                <w:color w:val="auto"/>
                <w:kern w:val="0"/>
                <w:szCs w:val="21"/>
              </w:rPr>
              <w:t>8、底座背面为3针电镀镍卡侬公头插座，作为音频信号输出端；</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9、麦克风采用48V幻象供电工作；</w:t>
            </w:r>
          </w:p>
          <w:p>
            <w:pPr>
              <w:spacing w:line="360" w:lineRule="auto"/>
              <w:jc w:val="left"/>
              <w:rPr>
                <w:rFonts w:ascii="宋体" w:hAnsi="宋体" w:cs="宋体"/>
                <w:color w:val="auto"/>
                <w:kern w:val="0"/>
                <w:szCs w:val="21"/>
              </w:rPr>
            </w:pPr>
            <w:r>
              <w:rPr>
                <w:rFonts w:hint="eastAsia" w:ascii="宋体" w:hAnsi="宋体" w:cs="宋体"/>
                <w:color w:val="auto"/>
                <w:kern w:val="0"/>
                <w:szCs w:val="21"/>
              </w:rPr>
              <w:t>10、设有麦克风自锁开关按键，按下开关键，麦克风红色指示灯亮，为开启状态，关闭麦克风需再按开关键。</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HCS-1860AN、GONSIN MIC-240A、Bosch DCNM-337</w:t>
            </w:r>
          </w:p>
        </w:tc>
      </w:tr>
      <w:tr>
        <w:tblPrEx>
          <w:tblCellMar>
            <w:top w:w="0" w:type="dxa"/>
            <w:left w:w="108" w:type="dxa"/>
            <w:bottom w:w="0" w:type="dxa"/>
            <w:right w:w="108" w:type="dxa"/>
          </w:tblCellMar>
        </w:tblPrEx>
        <w:trPr>
          <w:trHeight w:val="159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有线麦会议克风</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1、锌合金底座，电容式咪芯，咪杆长度为410MM；</w:t>
            </w:r>
          </w:p>
          <w:p>
            <w:pPr>
              <w:spacing w:line="360" w:lineRule="auto"/>
              <w:jc w:val="left"/>
              <w:rPr>
                <w:rFonts w:ascii="宋体" w:hAnsi="宋体" w:cs="宋体"/>
                <w:color w:val="auto"/>
                <w:kern w:val="0"/>
                <w:szCs w:val="21"/>
              </w:rPr>
            </w:pPr>
            <w:r>
              <w:rPr>
                <w:rFonts w:hint="eastAsia" w:ascii="宋体" w:hAnsi="宋体" w:cs="宋体"/>
                <w:color w:val="auto"/>
                <w:kern w:val="0"/>
                <w:szCs w:val="21"/>
              </w:rPr>
              <w:t>2、频率响应：60Hz-15KHz，灵敏度：-47dB/±3dB，信噪比：66dB.1KHz；</w:t>
            </w:r>
          </w:p>
          <w:p>
            <w:pPr>
              <w:spacing w:line="360" w:lineRule="auto"/>
              <w:jc w:val="left"/>
              <w:rPr>
                <w:rFonts w:ascii="宋体" w:hAnsi="宋体" w:cs="宋体"/>
                <w:color w:val="auto"/>
                <w:kern w:val="0"/>
                <w:szCs w:val="21"/>
              </w:rPr>
            </w:pPr>
            <w:r>
              <w:rPr>
                <w:rFonts w:hint="eastAsia" w:ascii="宋体" w:hAnsi="宋体" w:cs="宋体"/>
                <w:color w:val="auto"/>
                <w:kern w:val="0"/>
                <w:szCs w:val="21"/>
              </w:rPr>
              <w:t>3、最大承受音压135dB SPL；</w:t>
            </w:r>
          </w:p>
          <w:p>
            <w:pPr>
              <w:spacing w:line="360" w:lineRule="auto"/>
              <w:jc w:val="left"/>
              <w:rPr>
                <w:rFonts w:ascii="宋体" w:hAnsi="宋体" w:cs="宋体"/>
                <w:color w:val="auto"/>
                <w:kern w:val="0"/>
                <w:szCs w:val="21"/>
              </w:rPr>
            </w:pPr>
            <w:r>
              <w:rPr>
                <w:rFonts w:hint="eastAsia" w:ascii="宋体" w:hAnsi="宋体" w:cs="宋体"/>
                <w:color w:val="auto"/>
                <w:kern w:val="0"/>
                <w:szCs w:val="21"/>
              </w:rPr>
              <w:t>4、拾音距离15-50cm；</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5、支持DC 3V电池/48V(幻象电源)供电。</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只</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HCS-1860AS、GONSIN GX-MIC101、Bosch DCNM-331</w:t>
            </w:r>
          </w:p>
        </w:tc>
      </w:tr>
      <w:tr>
        <w:tblPrEx>
          <w:tblCellMar>
            <w:top w:w="0" w:type="dxa"/>
            <w:left w:w="108" w:type="dxa"/>
            <w:bottom w:w="0" w:type="dxa"/>
            <w:right w:w="108" w:type="dxa"/>
          </w:tblCellMar>
        </w:tblPrEx>
        <w:trPr>
          <w:trHeight w:val="1712"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全频10寸扬声器</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1、被动两分频全频扬声器，由低音1×10寸、高音1×1.34寸组成；</w:t>
            </w:r>
          </w:p>
          <w:p>
            <w:pPr>
              <w:spacing w:line="360" w:lineRule="auto"/>
              <w:jc w:val="left"/>
              <w:rPr>
                <w:rFonts w:ascii="宋体" w:hAnsi="宋体" w:cs="宋体"/>
                <w:color w:val="auto"/>
                <w:kern w:val="0"/>
                <w:szCs w:val="21"/>
              </w:rPr>
            </w:pPr>
            <w:r>
              <w:rPr>
                <w:rFonts w:hint="eastAsia" w:ascii="宋体" w:hAnsi="宋体" w:cs="宋体"/>
                <w:color w:val="auto"/>
                <w:kern w:val="0"/>
                <w:szCs w:val="21"/>
              </w:rPr>
              <w:t>2、频率响应为77Hz~20KHz；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3、阻抗为8Ω，额定功率/峰值功率为250W/1000W；</w:t>
            </w:r>
          </w:p>
          <w:p>
            <w:pPr>
              <w:spacing w:line="360" w:lineRule="auto"/>
              <w:jc w:val="left"/>
              <w:rPr>
                <w:rFonts w:ascii="宋体" w:hAnsi="宋体" w:cs="宋体"/>
                <w:color w:val="auto"/>
                <w:kern w:val="0"/>
                <w:szCs w:val="21"/>
              </w:rPr>
            </w:pPr>
            <w:r>
              <w:rPr>
                <w:rFonts w:hint="eastAsia" w:ascii="宋体" w:hAnsi="宋体" w:cs="宋体"/>
                <w:color w:val="auto"/>
                <w:kern w:val="0"/>
                <w:szCs w:val="21"/>
              </w:rPr>
              <w:t>4、灵敏度为94dB，最大/峰值声压级为118dB/124dB；</w:t>
            </w:r>
          </w:p>
          <w:p>
            <w:pPr>
              <w:spacing w:line="360" w:lineRule="auto"/>
              <w:jc w:val="left"/>
              <w:rPr>
                <w:rFonts w:ascii="宋体" w:hAnsi="宋体" w:cs="宋体"/>
                <w:color w:val="auto"/>
                <w:kern w:val="0"/>
                <w:szCs w:val="21"/>
              </w:rPr>
            </w:pPr>
            <w:r>
              <w:rPr>
                <w:rFonts w:hint="eastAsia" w:ascii="宋体" w:hAnsi="宋体" w:cs="宋体"/>
                <w:color w:val="auto"/>
                <w:kern w:val="0"/>
                <w:szCs w:val="21"/>
              </w:rPr>
              <w:t>5、覆盖角度为90°(H)×60°(V)；</w:t>
            </w:r>
          </w:p>
          <w:p>
            <w:pPr>
              <w:spacing w:line="360" w:lineRule="auto"/>
              <w:jc w:val="left"/>
              <w:rPr>
                <w:rFonts w:ascii="宋体" w:hAnsi="宋体" w:cs="宋体"/>
                <w:color w:val="auto"/>
                <w:kern w:val="0"/>
                <w:szCs w:val="21"/>
              </w:rPr>
            </w:pPr>
            <w:r>
              <w:rPr>
                <w:rFonts w:hint="eastAsia" w:ascii="宋体" w:hAnsi="宋体" w:cs="宋体"/>
                <w:color w:val="auto"/>
                <w:kern w:val="0"/>
                <w:szCs w:val="21"/>
              </w:rPr>
              <w:t>6、配套M8螺丝孔吊挂系统，带35mm柱杆插座。</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只</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HPA-2045/02、GONSIN GX-SP1010、Bosch DCNM-M10</w:t>
            </w:r>
          </w:p>
        </w:tc>
      </w:tr>
      <w:tr>
        <w:tblPrEx>
          <w:tblCellMar>
            <w:top w:w="0" w:type="dxa"/>
            <w:left w:w="108" w:type="dxa"/>
            <w:bottom w:w="0" w:type="dxa"/>
            <w:right w:w="108" w:type="dxa"/>
          </w:tblCellMar>
        </w:tblPrEx>
        <w:trPr>
          <w:trHeight w:val="9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音箱支架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1、安装方式：壁装</w:t>
            </w:r>
            <w:r>
              <w:rPr>
                <w:rFonts w:hint="eastAsia" w:ascii="宋体" w:hAnsi="宋体" w:cs="宋体"/>
                <w:color w:val="auto"/>
                <w:kern w:val="0"/>
                <w:szCs w:val="21"/>
              </w:rPr>
              <w:br w:type="textWrapping"/>
            </w:r>
            <w:r>
              <w:rPr>
                <w:rFonts w:hint="eastAsia" w:ascii="宋体" w:hAnsi="宋体" w:cs="宋体"/>
                <w:color w:val="auto"/>
                <w:kern w:val="0"/>
                <w:szCs w:val="21"/>
              </w:rPr>
              <w:t>2、臂长：25~35CM</w:t>
            </w:r>
            <w:r>
              <w:rPr>
                <w:rFonts w:hint="eastAsia" w:ascii="宋体" w:hAnsi="宋体" w:cs="宋体"/>
                <w:color w:val="auto"/>
                <w:kern w:val="0"/>
                <w:szCs w:val="21"/>
              </w:rPr>
              <w:br w:type="textWrapping"/>
            </w:r>
            <w:r>
              <w:rPr>
                <w:rFonts w:hint="eastAsia" w:ascii="宋体" w:hAnsi="宋体" w:cs="宋体"/>
                <w:color w:val="auto"/>
                <w:kern w:val="0"/>
                <w:szCs w:val="21"/>
              </w:rPr>
              <w:t>3、重量：1.5Kg</w:t>
            </w:r>
            <w:r>
              <w:rPr>
                <w:rFonts w:hint="eastAsia" w:ascii="宋体" w:hAnsi="宋体" w:cs="宋体"/>
                <w:color w:val="auto"/>
                <w:kern w:val="0"/>
                <w:szCs w:val="21"/>
              </w:rPr>
              <w:br w:type="textWrapping"/>
            </w:r>
            <w:r>
              <w:rPr>
                <w:rFonts w:hint="eastAsia" w:ascii="宋体" w:hAnsi="宋体" w:cs="宋体"/>
                <w:color w:val="auto"/>
                <w:kern w:val="0"/>
                <w:szCs w:val="21"/>
              </w:rPr>
              <w:t>4、最大承重：30Kg</w:t>
            </w:r>
            <w:r>
              <w:rPr>
                <w:rFonts w:hint="eastAsia" w:ascii="宋体" w:hAnsi="宋体" w:cs="宋体"/>
                <w:color w:val="auto"/>
                <w:kern w:val="0"/>
                <w:szCs w:val="21"/>
              </w:rPr>
              <w:br w:type="textWrapping"/>
            </w:r>
            <w:r>
              <w:rPr>
                <w:rFonts w:hint="eastAsia" w:ascii="宋体" w:hAnsi="宋体" w:cs="宋体"/>
                <w:color w:val="auto"/>
                <w:kern w:val="0"/>
                <w:szCs w:val="21"/>
              </w:rPr>
              <w:t>5、颜色：黑色。</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TAIDEN、GONSIN GX-B210、Bosch</w:t>
            </w:r>
          </w:p>
        </w:tc>
      </w:tr>
      <w:tr>
        <w:tblPrEx>
          <w:tblCellMar>
            <w:top w:w="0" w:type="dxa"/>
            <w:left w:w="108" w:type="dxa"/>
            <w:bottom w:w="0" w:type="dxa"/>
            <w:right w:w="108" w:type="dxa"/>
          </w:tblCellMar>
        </w:tblPrEx>
        <w:trPr>
          <w:trHeight w:val="208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功放</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1、平衡式XLR输入音频接口，带凤凰端级联输出接口；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2、支持纽崔克接口、旋钮式接线柱输出音箱接口；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3、功率为2X400W@8Ω、2X800W@4Ω、桥接为1X800W@8Ω；</w:t>
            </w:r>
          </w:p>
          <w:p>
            <w:pPr>
              <w:spacing w:line="360" w:lineRule="auto"/>
              <w:jc w:val="left"/>
              <w:rPr>
                <w:rFonts w:ascii="宋体" w:hAnsi="宋体" w:cs="宋体"/>
                <w:color w:val="auto"/>
                <w:kern w:val="0"/>
                <w:szCs w:val="21"/>
              </w:rPr>
            </w:pPr>
            <w:r>
              <w:rPr>
                <w:rFonts w:hint="eastAsia" w:ascii="宋体" w:hAnsi="宋体" w:cs="宋体"/>
                <w:color w:val="auto"/>
                <w:kern w:val="0"/>
                <w:szCs w:val="21"/>
              </w:rPr>
              <w:t>4、频率响应为20-20KHz、失真率为0.5%、阻尼系数为&gt;500z、信噪比为&gt;100dB；</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5、支持立体声、并联、桥接模式，输入灵敏度开关(0.775V或1.4V)；</w:t>
            </w:r>
          </w:p>
          <w:p>
            <w:pPr>
              <w:spacing w:line="360" w:lineRule="auto"/>
              <w:jc w:val="left"/>
              <w:rPr>
                <w:rFonts w:ascii="宋体" w:hAnsi="宋体" w:cs="宋体"/>
                <w:color w:val="auto"/>
                <w:kern w:val="0"/>
                <w:szCs w:val="21"/>
              </w:rPr>
            </w:pPr>
            <w:r>
              <w:rPr>
                <w:rFonts w:hint="eastAsia" w:ascii="宋体" w:hAnsi="宋体" w:cs="宋体"/>
                <w:color w:val="auto"/>
                <w:kern w:val="0"/>
                <w:szCs w:val="21"/>
              </w:rPr>
              <w:t>6、带智能保护系统，可防止短路、空载、开/关机噪音、无线电干扰保护电路。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HPA-2045/02、GONSIN GX-PA2002-Z、Bosch DCNM-41200A</w:t>
            </w:r>
          </w:p>
        </w:tc>
      </w:tr>
      <w:tr>
        <w:tblPrEx>
          <w:tblCellMar>
            <w:top w:w="0" w:type="dxa"/>
            <w:left w:w="108" w:type="dxa"/>
            <w:bottom w:w="0" w:type="dxa"/>
            <w:right w:w="108" w:type="dxa"/>
          </w:tblCellMar>
        </w:tblPrEx>
        <w:trPr>
          <w:trHeight w:val="198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调音台</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1、超低噪音；</w:t>
            </w:r>
          </w:p>
          <w:p>
            <w:pPr>
              <w:spacing w:line="360" w:lineRule="auto"/>
              <w:jc w:val="left"/>
              <w:rPr>
                <w:rFonts w:ascii="宋体" w:hAnsi="宋体" w:cs="宋体"/>
                <w:color w:val="auto"/>
                <w:kern w:val="0"/>
                <w:szCs w:val="21"/>
              </w:rPr>
            </w:pPr>
            <w:r>
              <w:rPr>
                <w:rFonts w:hint="eastAsia" w:ascii="宋体" w:hAnsi="宋体" w:cs="宋体"/>
                <w:color w:val="auto"/>
                <w:kern w:val="0"/>
                <w:szCs w:val="21"/>
              </w:rPr>
              <w:t>2、设计有12路通道输入（8路Mic+2组立体声）；</w:t>
            </w:r>
          </w:p>
          <w:p>
            <w:pPr>
              <w:spacing w:line="360" w:lineRule="auto"/>
              <w:jc w:val="left"/>
              <w:rPr>
                <w:rFonts w:ascii="宋体" w:hAnsi="宋体" w:cs="宋体"/>
                <w:color w:val="auto"/>
                <w:kern w:val="0"/>
                <w:szCs w:val="21"/>
              </w:rPr>
            </w:pPr>
            <w:r>
              <w:rPr>
                <w:rFonts w:hint="eastAsia" w:ascii="宋体" w:hAnsi="宋体" w:cs="宋体"/>
                <w:color w:val="auto"/>
                <w:kern w:val="0"/>
                <w:szCs w:val="21"/>
              </w:rPr>
              <w:t>3、频率响应范围为20Hz - 30kHz、失真为&lt;0.005%；</w:t>
            </w:r>
          </w:p>
          <w:p>
            <w:pPr>
              <w:spacing w:line="360" w:lineRule="auto"/>
              <w:jc w:val="left"/>
              <w:rPr>
                <w:rFonts w:ascii="宋体" w:hAnsi="宋体" w:cs="宋体"/>
                <w:color w:val="auto"/>
                <w:kern w:val="0"/>
                <w:szCs w:val="21"/>
              </w:rPr>
            </w:pPr>
            <w:r>
              <w:rPr>
                <w:rFonts w:hint="eastAsia" w:ascii="宋体" w:hAnsi="宋体" w:cs="宋体"/>
                <w:color w:val="auto"/>
                <w:kern w:val="0"/>
                <w:szCs w:val="21"/>
              </w:rPr>
              <w:t>4、2辅助发送/返回，2主通道/2编组输出；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5、每声道均设有2个辅助发送端：1个可切换的推子前/推子后信号的选择，用于监听/效果的；1个推子后信号；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6、7段图示均衡器，优化音乐表现和调整室内声学参数；</w:t>
            </w:r>
          </w:p>
          <w:p>
            <w:pPr>
              <w:spacing w:line="360" w:lineRule="auto"/>
              <w:jc w:val="left"/>
              <w:rPr>
                <w:rFonts w:ascii="宋体" w:hAnsi="宋体" w:cs="宋体"/>
                <w:color w:val="auto"/>
                <w:kern w:val="0"/>
                <w:szCs w:val="21"/>
              </w:rPr>
            </w:pPr>
            <w:r>
              <w:rPr>
                <w:rFonts w:hint="eastAsia" w:ascii="宋体" w:hAnsi="宋体" w:cs="宋体"/>
                <w:color w:val="auto"/>
                <w:kern w:val="0"/>
                <w:szCs w:val="21"/>
              </w:rPr>
              <w:t>7、12段精准电平显示，48V幻像电源供应；</w:t>
            </w:r>
          </w:p>
          <w:p>
            <w:pPr>
              <w:spacing w:line="360" w:lineRule="auto"/>
              <w:jc w:val="left"/>
              <w:rPr>
                <w:rFonts w:ascii="宋体" w:hAnsi="宋体" w:cs="宋体"/>
                <w:color w:val="auto"/>
                <w:kern w:val="0"/>
                <w:szCs w:val="21"/>
              </w:rPr>
            </w:pPr>
            <w:r>
              <w:rPr>
                <w:rFonts w:hint="eastAsia" w:ascii="宋体" w:hAnsi="宋体" w:cs="宋体"/>
                <w:color w:val="auto"/>
                <w:kern w:val="0"/>
                <w:szCs w:val="21"/>
              </w:rPr>
              <w:t>8、24bit，40kHz采样的DSP数字效果处理器，16种效果，每种参数可调；</w:t>
            </w:r>
          </w:p>
          <w:p>
            <w:pPr>
              <w:spacing w:line="360" w:lineRule="auto"/>
              <w:jc w:val="left"/>
              <w:rPr>
                <w:rFonts w:ascii="宋体" w:hAnsi="宋体" w:cs="宋体"/>
                <w:color w:val="auto"/>
                <w:kern w:val="0"/>
                <w:szCs w:val="21"/>
              </w:rPr>
            </w:pPr>
            <w:r>
              <w:rPr>
                <w:rFonts w:hint="eastAsia" w:ascii="宋体" w:hAnsi="宋体" w:cs="宋体"/>
                <w:color w:val="auto"/>
                <w:kern w:val="0"/>
                <w:szCs w:val="21"/>
              </w:rPr>
              <w:t>9、MP3播放/录音器，兼容多音频格式，SD/USB接口，优秀的音质和简洁的人机交流界面。</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HCS-8301M、GONSIN GX-MX1012-S2、Bosch  DCNM-16PFX-4</w:t>
            </w:r>
          </w:p>
        </w:tc>
      </w:tr>
      <w:tr>
        <w:tblPrEx>
          <w:tblCellMar>
            <w:top w:w="0" w:type="dxa"/>
            <w:left w:w="108" w:type="dxa"/>
            <w:bottom w:w="0" w:type="dxa"/>
            <w:right w:w="108" w:type="dxa"/>
          </w:tblCellMar>
        </w:tblPrEx>
        <w:trPr>
          <w:trHeight w:val="55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电源时序器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1、每路带独立键控开关和状态指示灯，使用便捷，指示清晰；</w:t>
            </w:r>
          </w:p>
          <w:p>
            <w:pPr>
              <w:spacing w:line="360" w:lineRule="auto"/>
              <w:jc w:val="left"/>
              <w:rPr>
                <w:rFonts w:ascii="宋体" w:hAnsi="宋体" w:cs="宋体"/>
                <w:color w:val="auto"/>
                <w:kern w:val="0"/>
                <w:szCs w:val="21"/>
              </w:rPr>
            </w:pPr>
            <w:r>
              <w:rPr>
                <w:rFonts w:hint="eastAsia" w:ascii="宋体" w:hAnsi="宋体" w:cs="宋体"/>
                <w:color w:val="auto"/>
                <w:kern w:val="0"/>
                <w:szCs w:val="21"/>
              </w:rPr>
              <w:t>2、具有键盘密码锁功能，防止误操作；</w:t>
            </w:r>
          </w:p>
          <w:p>
            <w:pPr>
              <w:spacing w:line="360" w:lineRule="auto"/>
              <w:jc w:val="left"/>
              <w:rPr>
                <w:rFonts w:ascii="宋体" w:hAnsi="宋体" w:cs="宋体"/>
                <w:color w:val="auto"/>
                <w:kern w:val="0"/>
                <w:szCs w:val="21"/>
              </w:rPr>
            </w:pPr>
            <w:r>
              <w:rPr>
                <w:rFonts w:hint="eastAsia" w:ascii="宋体" w:hAnsi="宋体" w:cs="宋体"/>
                <w:color w:val="auto"/>
                <w:kern w:val="0"/>
                <w:szCs w:val="21"/>
              </w:rPr>
              <w:t>3、具有标准RS485与232接口，开放控制协议，可接入第三方控制设备；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4、支持DC12V输出，I/O电平控制，闭合接点控制，级联输出口；</w:t>
            </w:r>
          </w:p>
          <w:p>
            <w:pPr>
              <w:spacing w:line="360" w:lineRule="auto"/>
              <w:jc w:val="left"/>
              <w:rPr>
                <w:rFonts w:ascii="宋体" w:hAnsi="宋体" w:cs="宋体"/>
                <w:color w:val="auto"/>
                <w:kern w:val="0"/>
                <w:szCs w:val="21"/>
              </w:rPr>
            </w:pPr>
            <w:r>
              <w:rPr>
                <w:rFonts w:hint="eastAsia" w:ascii="宋体" w:hAnsi="宋体" w:cs="宋体"/>
                <w:color w:val="auto"/>
                <w:kern w:val="0"/>
                <w:szCs w:val="21"/>
              </w:rPr>
              <w:t>5、8路供电输出，每路采用30A继电器，每路最大电流16A，整机最大电流50A。</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TAIDEN HCS-6100PMC1、GONSIN GX-PS108-C、Bosch DCNM-YSN</w:t>
            </w:r>
          </w:p>
        </w:tc>
      </w:tr>
      <w:tr>
        <w:tblPrEx>
          <w:tblCellMar>
            <w:top w:w="0" w:type="dxa"/>
            <w:left w:w="108" w:type="dxa"/>
            <w:bottom w:w="0" w:type="dxa"/>
            <w:right w:w="108" w:type="dxa"/>
          </w:tblCellMar>
        </w:tblPrEx>
        <w:trPr>
          <w:trHeight w:val="31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数字音频处理器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1、4通道平衡输入，支持48KHz音频采样频率，音频频响可达20Hz～20KHz；</w:t>
            </w:r>
          </w:p>
          <w:p>
            <w:pPr>
              <w:spacing w:line="360" w:lineRule="auto"/>
              <w:jc w:val="left"/>
              <w:rPr>
                <w:rFonts w:ascii="宋体" w:hAnsi="宋体" w:cs="宋体"/>
                <w:color w:val="auto"/>
                <w:kern w:val="0"/>
                <w:szCs w:val="21"/>
              </w:rPr>
            </w:pPr>
            <w:r>
              <w:rPr>
                <w:rFonts w:hint="eastAsia" w:ascii="宋体" w:hAnsi="宋体" w:cs="宋体"/>
                <w:color w:val="auto"/>
                <w:kern w:val="0"/>
                <w:szCs w:val="21"/>
              </w:rPr>
              <w:t>2、所有输入通道带增益控制、噪声门、自动反馈抑制器、高低通滤波器、16段参量均衡器、压限器、延时器、输入编组控制；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3、8个平衡线路电平输出；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4、所有输出通道带高低通滤波器、16段参量均衡器、压限器、延时器、输出编组控制；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5、4通道自动混音；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6、动态范围为114dB、ADC/DAC，总谐波失真&lt;0. 005%； </w:t>
            </w:r>
          </w:p>
          <w:p>
            <w:pPr>
              <w:spacing w:line="360" w:lineRule="auto"/>
              <w:jc w:val="left"/>
              <w:rPr>
                <w:rFonts w:ascii="宋体" w:hAnsi="宋体" w:cs="宋体"/>
                <w:color w:val="auto"/>
                <w:kern w:val="0"/>
                <w:szCs w:val="21"/>
              </w:rPr>
            </w:pPr>
            <w:r>
              <w:rPr>
                <w:rFonts w:hint="eastAsia" w:ascii="宋体" w:hAnsi="宋体" w:cs="宋体"/>
                <w:color w:val="auto"/>
                <w:kern w:val="0"/>
                <w:szCs w:val="21"/>
              </w:rPr>
              <w:t>7、内置信号发生器：正弦波信号、粉红噪声、白噪声；</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8、支持RS-232、TCP/IP协议，可实现第三方控制；</w:t>
            </w:r>
          </w:p>
          <w:p>
            <w:pPr>
              <w:spacing w:line="360" w:lineRule="auto"/>
              <w:jc w:val="left"/>
              <w:rPr>
                <w:rFonts w:ascii="宋体" w:hAnsi="宋体" w:cs="宋体"/>
                <w:color w:val="auto"/>
                <w:kern w:val="0"/>
                <w:szCs w:val="21"/>
              </w:rPr>
            </w:pPr>
            <w:r>
              <w:rPr>
                <w:rFonts w:hint="eastAsia" w:ascii="宋体" w:hAnsi="宋体" w:cs="宋体"/>
                <w:color w:val="auto"/>
                <w:kern w:val="0"/>
                <w:szCs w:val="21"/>
              </w:rPr>
              <w:t>9、支持32组场景预设功能；</w:t>
            </w:r>
          </w:p>
          <w:p>
            <w:pPr>
              <w:spacing w:line="360" w:lineRule="auto"/>
              <w:jc w:val="left"/>
              <w:rPr>
                <w:rFonts w:ascii="宋体" w:hAnsi="宋体" w:cs="宋体"/>
                <w:color w:val="auto"/>
                <w:kern w:val="0"/>
                <w:szCs w:val="21"/>
              </w:rPr>
            </w:pPr>
            <w:r>
              <w:rPr>
                <w:rFonts w:hint="eastAsia" w:ascii="宋体" w:hAnsi="宋体" w:cs="宋体"/>
                <w:color w:val="auto"/>
                <w:kern w:val="0"/>
                <w:szCs w:val="21"/>
              </w:rPr>
              <w:t>10、前面板屏带LCD显示、带输入、输出音量状态显示灯、错误提示灯。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TAIDEN TES-5660M、GONSIN GX-DSP1011、Bosch DCNM-LSYS</w:t>
            </w:r>
          </w:p>
        </w:tc>
      </w:tr>
      <w:tr>
        <w:tblPrEx>
          <w:tblCellMar>
            <w:top w:w="0" w:type="dxa"/>
            <w:left w:w="108" w:type="dxa"/>
            <w:bottom w:w="0" w:type="dxa"/>
            <w:right w:w="108" w:type="dxa"/>
          </w:tblCellMar>
        </w:tblPrEx>
        <w:trPr>
          <w:trHeight w:val="113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LED显示屏</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规格P2.5室内表贴节能全彩LED屏</w:t>
            </w:r>
            <w:r>
              <w:rPr>
                <w:rFonts w:hint="eastAsia" w:ascii="宋体" w:hAnsi="宋体" w:cs="宋体"/>
                <w:color w:val="auto"/>
                <w:kern w:val="0"/>
                <w:szCs w:val="21"/>
              </w:rPr>
              <w:br w:type="textWrapping"/>
            </w:r>
            <w:r>
              <w:rPr>
                <w:rFonts w:hint="eastAsia" w:ascii="宋体" w:hAnsi="宋体" w:cs="宋体"/>
                <w:color w:val="auto"/>
                <w:kern w:val="0"/>
                <w:szCs w:val="21"/>
              </w:rPr>
              <w:t xml:space="preserve">像数点间距 2.5mm  </w:t>
            </w:r>
            <w:r>
              <w:rPr>
                <w:rFonts w:hint="eastAsia" w:ascii="宋体" w:hAnsi="宋体" w:cs="宋体"/>
                <w:color w:val="auto"/>
                <w:kern w:val="0"/>
                <w:szCs w:val="21"/>
              </w:rPr>
              <w:br w:type="textWrapping"/>
            </w:r>
            <w:r>
              <w:rPr>
                <w:rFonts w:hint="eastAsia" w:ascii="宋体" w:hAnsi="宋体" w:cs="宋体"/>
                <w:color w:val="auto"/>
                <w:kern w:val="0"/>
                <w:szCs w:val="21"/>
              </w:rPr>
              <w:t>显示屏净长：18*0.32=5.76m    高：17*0.16=2.72m   面积：15.67m²      像素点：2304*1088=2506752    含框尺寸：5.86m*2.82m=16.53m²</w:t>
            </w:r>
            <w:r>
              <w:rPr>
                <w:rFonts w:hint="eastAsia" w:ascii="宋体" w:hAnsi="宋体" w:cs="宋体"/>
                <w:color w:val="auto"/>
                <w:kern w:val="0"/>
                <w:szCs w:val="21"/>
              </w:rPr>
              <w:br w:type="textWrapping"/>
            </w:r>
            <w:r>
              <w:rPr>
                <w:rFonts w:hint="eastAsia" w:ascii="宋体" w:hAnsi="宋体" w:cs="宋体"/>
                <w:color w:val="auto"/>
                <w:kern w:val="0"/>
                <w:szCs w:val="21"/>
              </w:rPr>
              <w:t>像素密度 160000Dots/㎡</w:t>
            </w:r>
            <w:r>
              <w:rPr>
                <w:rFonts w:hint="eastAsia" w:ascii="宋体" w:hAnsi="宋体" w:cs="宋体"/>
                <w:color w:val="auto"/>
                <w:kern w:val="0"/>
                <w:szCs w:val="21"/>
              </w:rPr>
              <w:br w:type="textWrapping"/>
            </w:r>
            <w:r>
              <w:rPr>
                <w:rFonts w:hint="eastAsia" w:ascii="宋体" w:hAnsi="宋体" w:cs="宋体"/>
                <w:color w:val="auto"/>
                <w:kern w:val="0"/>
                <w:szCs w:val="21"/>
              </w:rPr>
              <w:t xml:space="preserve">像素构成 1R1G1B </w:t>
            </w:r>
            <w:r>
              <w:rPr>
                <w:rFonts w:hint="eastAsia" w:ascii="宋体" w:hAnsi="宋体" w:cs="宋体"/>
                <w:color w:val="auto"/>
                <w:kern w:val="0"/>
                <w:szCs w:val="21"/>
              </w:rPr>
              <w:br w:type="textWrapping"/>
            </w:r>
            <w:r>
              <w:rPr>
                <w:rFonts w:hint="eastAsia" w:ascii="宋体" w:hAnsi="宋体" w:cs="宋体"/>
                <w:color w:val="auto"/>
                <w:kern w:val="0"/>
                <w:szCs w:val="21"/>
              </w:rPr>
              <w:t>灯管封装 1515</w:t>
            </w:r>
            <w:r>
              <w:rPr>
                <w:rFonts w:hint="eastAsia" w:ascii="宋体" w:hAnsi="宋体" w:cs="宋体"/>
                <w:color w:val="auto"/>
                <w:kern w:val="0"/>
                <w:szCs w:val="21"/>
              </w:rPr>
              <w:br w:type="textWrapping"/>
            </w:r>
            <w:r>
              <w:rPr>
                <w:rFonts w:hint="eastAsia" w:ascii="宋体" w:hAnsi="宋体" w:cs="宋体"/>
                <w:color w:val="auto"/>
                <w:kern w:val="0"/>
                <w:szCs w:val="21"/>
              </w:rPr>
              <w:t xml:space="preserve">结构特点 灯驱合一 </w:t>
            </w:r>
            <w:r>
              <w:rPr>
                <w:rFonts w:hint="eastAsia" w:ascii="宋体" w:hAnsi="宋体" w:cs="宋体"/>
                <w:color w:val="auto"/>
                <w:kern w:val="0"/>
                <w:szCs w:val="21"/>
              </w:rPr>
              <w:br w:type="textWrapping"/>
            </w:r>
            <w:r>
              <w:rPr>
                <w:rFonts w:hint="eastAsia" w:ascii="宋体" w:hAnsi="宋体" w:cs="宋体"/>
                <w:color w:val="auto"/>
                <w:kern w:val="0"/>
                <w:szCs w:val="21"/>
              </w:rPr>
              <w:t>单元板分辨率 128*64=8192Dots</w:t>
            </w:r>
            <w:r>
              <w:rPr>
                <w:rFonts w:hint="eastAsia" w:ascii="宋体" w:hAnsi="宋体" w:cs="宋体"/>
                <w:color w:val="auto"/>
                <w:kern w:val="0"/>
                <w:szCs w:val="21"/>
              </w:rPr>
              <w:br w:type="textWrapping"/>
            </w:r>
            <w:r>
              <w:rPr>
                <w:rFonts w:hint="eastAsia" w:ascii="宋体" w:hAnsi="宋体" w:cs="宋体"/>
                <w:color w:val="auto"/>
                <w:kern w:val="0"/>
                <w:szCs w:val="21"/>
              </w:rPr>
              <w:t xml:space="preserve">单元板功率 24W </w:t>
            </w:r>
            <w:r>
              <w:rPr>
                <w:rFonts w:hint="eastAsia" w:ascii="宋体" w:hAnsi="宋体" w:cs="宋体"/>
                <w:color w:val="auto"/>
                <w:kern w:val="0"/>
                <w:szCs w:val="21"/>
              </w:rPr>
              <w:br w:type="textWrapping"/>
            </w:r>
            <w:r>
              <w:rPr>
                <w:rFonts w:hint="eastAsia" w:ascii="宋体" w:hAnsi="宋体" w:cs="宋体"/>
                <w:color w:val="auto"/>
                <w:kern w:val="0"/>
                <w:szCs w:val="21"/>
              </w:rPr>
              <w:t>驱动方式 1/32恒流驱动</w:t>
            </w:r>
            <w:r>
              <w:rPr>
                <w:rFonts w:hint="eastAsia" w:ascii="宋体" w:hAnsi="宋体" w:cs="宋体"/>
                <w:color w:val="auto"/>
                <w:kern w:val="0"/>
                <w:szCs w:val="21"/>
              </w:rPr>
              <w:br w:type="textWrapping"/>
            </w:r>
            <w:r>
              <w:rPr>
                <w:rFonts w:hint="eastAsia" w:ascii="宋体" w:hAnsi="宋体" w:cs="宋体"/>
                <w:color w:val="auto"/>
                <w:kern w:val="0"/>
                <w:szCs w:val="21"/>
              </w:rPr>
              <w:t xml:space="preserve">亮度    450cd/㎡ </w:t>
            </w:r>
            <w:r>
              <w:rPr>
                <w:rFonts w:hint="eastAsia" w:ascii="宋体" w:hAnsi="宋体" w:cs="宋体"/>
                <w:color w:val="auto"/>
                <w:kern w:val="0"/>
                <w:szCs w:val="21"/>
              </w:rPr>
              <w:br w:type="textWrapping"/>
            </w:r>
            <w:r>
              <w:rPr>
                <w:rFonts w:hint="eastAsia" w:ascii="宋体" w:hAnsi="宋体" w:cs="宋体"/>
                <w:color w:val="auto"/>
                <w:kern w:val="0"/>
                <w:szCs w:val="21"/>
              </w:rPr>
              <w:t>亮度均匀性 0.95</w:t>
            </w:r>
            <w:r>
              <w:rPr>
                <w:rFonts w:hint="eastAsia" w:ascii="宋体" w:hAnsi="宋体" w:cs="宋体"/>
                <w:color w:val="auto"/>
                <w:kern w:val="0"/>
                <w:szCs w:val="21"/>
              </w:rPr>
              <w:br w:type="textWrapping"/>
            </w:r>
            <w:r>
              <w:rPr>
                <w:rFonts w:hint="eastAsia" w:ascii="宋体" w:hAnsi="宋体" w:cs="宋体"/>
                <w:color w:val="auto"/>
                <w:kern w:val="0"/>
                <w:szCs w:val="21"/>
              </w:rPr>
              <w:t xml:space="preserve">屏幕水平视角 140度 </w:t>
            </w:r>
            <w:r>
              <w:rPr>
                <w:rFonts w:hint="eastAsia" w:ascii="宋体" w:hAnsi="宋体" w:cs="宋体"/>
                <w:color w:val="auto"/>
                <w:kern w:val="0"/>
                <w:szCs w:val="21"/>
              </w:rPr>
              <w:br w:type="textWrapping"/>
            </w:r>
            <w:r>
              <w:rPr>
                <w:rFonts w:hint="eastAsia" w:ascii="宋体" w:hAnsi="宋体" w:cs="宋体"/>
                <w:color w:val="auto"/>
                <w:kern w:val="0"/>
                <w:szCs w:val="21"/>
              </w:rPr>
              <w:t>屏幕垂直视角 130度</w:t>
            </w:r>
            <w:r>
              <w:rPr>
                <w:rFonts w:hint="eastAsia" w:ascii="宋体" w:hAnsi="宋体" w:cs="宋体"/>
                <w:color w:val="auto"/>
                <w:kern w:val="0"/>
                <w:szCs w:val="21"/>
              </w:rPr>
              <w:br w:type="textWrapping"/>
            </w:r>
            <w:r>
              <w:rPr>
                <w:rFonts w:hint="eastAsia" w:ascii="宋体" w:hAnsi="宋体" w:cs="宋体"/>
                <w:color w:val="auto"/>
                <w:kern w:val="0"/>
                <w:szCs w:val="21"/>
              </w:rPr>
              <w:t xml:space="preserve">最佳视距 2.5m </w:t>
            </w:r>
            <w:r>
              <w:rPr>
                <w:rFonts w:hint="eastAsia" w:ascii="宋体" w:hAnsi="宋体" w:cs="宋体"/>
                <w:color w:val="auto"/>
                <w:kern w:val="0"/>
                <w:szCs w:val="21"/>
              </w:rPr>
              <w:br w:type="textWrapping"/>
            </w:r>
            <w:r>
              <w:rPr>
                <w:rFonts w:hint="eastAsia" w:ascii="宋体" w:hAnsi="宋体" w:cs="宋体"/>
                <w:color w:val="auto"/>
                <w:kern w:val="0"/>
                <w:szCs w:val="21"/>
              </w:rPr>
              <w:t xml:space="preserve">灰度等级 红、绿、蓝各16bits </w:t>
            </w:r>
            <w:r>
              <w:rPr>
                <w:rFonts w:hint="eastAsia" w:ascii="宋体" w:hAnsi="宋体" w:cs="宋体"/>
                <w:color w:val="auto"/>
                <w:kern w:val="0"/>
                <w:szCs w:val="21"/>
              </w:rPr>
              <w:br w:type="textWrapping"/>
            </w:r>
            <w:r>
              <w:rPr>
                <w:rFonts w:hint="eastAsia" w:ascii="宋体" w:hAnsi="宋体" w:cs="宋体"/>
                <w:color w:val="auto"/>
                <w:kern w:val="0"/>
                <w:szCs w:val="21"/>
              </w:rPr>
              <w:t>显示颜色 43980亿种</w:t>
            </w:r>
            <w:r>
              <w:rPr>
                <w:rFonts w:hint="eastAsia" w:ascii="宋体" w:hAnsi="宋体" w:cs="宋体"/>
                <w:color w:val="auto"/>
                <w:kern w:val="0"/>
                <w:szCs w:val="21"/>
              </w:rPr>
              <w:br w:type="textWrapping"/>
            </w:r>
            <w:r>
              <w:rPr>
                <w:rFonts w:hint="eastAsia" w:ascii="宋体" w:hAnsi="宋体" w:cs="宋体"/>
                <w:color w:val="auto"/>
                <w:kern w:val="0"/>
                <w:szCs w:val="21"/>
              </w:rPr>
              <w:t xml:space="preserve">换帧频率 60帧/秒 </w:t>
            </w:r>
            <w:r>
              <w:rPr>
                <w:rFonts w:hint="eastAsia" w:ascii="宋体" w:hAnsi="宋体" w:cs="宋体"/>
                <w:color w:val="auto"/>
                <w:kern w:val="0"/>
                <w:szCs w:val="21"/>
              </w:rPr>
              <w:br w:type="textWrapping"/>
            </w:r>
            <w:r>
              <w:rPr>
                <w:rFonts w:hint="eastAsia" w:ascii="宋体" w:hAnsi="宋体" w:cs="宋体"/>
                <w:color w:val="auto"/>
                <w:kern w:val="0"/>
                <w:szCs w:val="21"/>
              </w:rPr>
              <w:t>刷新频率 3840Hz</w:t>
            </w:r>
            <w:r>
              <w:rPr>
                <w:rFonts w:hint="eastAsia" w:ascii="宋体" w:hAnsi="宋体" w:cs="宋体"/>
                <w:color w:val="auto"/>
                <w:kern w:val="0"/>
                <w:szCs w:val="21"/>
              </w:rPr>
              <w:br w:type="textWrapping"/>
            </w:r>
            <w:r>
              <w:rPr>
                <w:rFonts w:hint="eastAsia" w:ascii="宋体" w:hAnsi="宋体" w:cs="宋体"/>
                <w:color w:val="auto"/>
                <w:kern w:val="0"/>
                <w:szCs w:val="21"/>
              </w:rPr>
              <w:t>色温      3000K-18000K</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15.67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  KL2.5、 强力巨彩Q2.5PRO、利亚德  SV2.5</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接收卡</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1.单卡输出RGB数据32组； </w:t>
            </w:r>
            <w:r>
              <w:rPr>
                <w:rFonts w:hint="eastAsia" w:ascii="宋体" w:hAnsi="宋体" w:cs="宋体"/>
                <w:color w:val="auto"/>
                <w:kern w:val="0"/>
                <w:szCs w:val="21"/>
              </w:rPr>
              <w:br w:type="textWrapping"/>
            </w:r>
            <w:r>
              <w:rPr>
                <w:rFonts w:hint="eastAsia" w:ascii="宋体" w:hAnsi="宋体" w:cs="宋体"/>
                <w:color w:val="auto"/>
                <w:kern w:val="0"/>
                <w:szCs w:val="21"/>
              </w:rPr>
              <w:t>2.单卡带载像素为512×256； </w:t>
            </w:r>
            <w:r>
              <w:rPr>
                <w:rFonts w:hint="eastAsia" w:ascii="宋体" w:hAnsi="宋体" w:cs="宋体"/>
                <w:color w:val="auto"/>
                <w:kern w:val="0"/>
                <w:szCs w:val="21"/>
              </w:rPr>
              <w:br w:type="textWrapping"/>
            </w:r>
            <w:r>
              <w:rPr>
                <w:rFonts w:hint="eastAsia" w:ascii="宋体" w:hAnsi="宋体" w:cs="宋体"/>
                <w:color w:val="auto"/>
                <w:kern w:val="0"/>
                <w:szCs w:val="21"/>
              </w:rPr>
              <w:t>3.支持配置文件回读； </w:t>
            </w:r>
            <w:r>
              <w:rPr>
                <w:rFonts w:hint="eastAsia" w:ascii="宋体" w:hAnsi="宋体" w:cs="宋体"/>
                <w:color w:val="auto"/>
                <w:kern w:val="0"/>
                <w:szCs w:val="21"/>
              </w:rPr>
              <w:br w:type="textWrapping"/>
            </w:r>
            <w:r>
              <w:rPr>
                <w:rFonts w:hint="eastAsia" w:ascii="宋体" w:hAnsi="宋体" w:cs="宋体"/>
                <w:color w:val="auto"/>
                <w:kern w:val="0"/>
                <w:szCs w:val="21"/>
              </w:rPr>
              <w:t>4.支持温度监控. </w:t>
            </w:r>
            <w:r>
              <w:rPr>
                <w:rFonts w:hint="eastAsia" w:ascii="宋体" w:hAnsi="宋体" w:cs="宋体"/>
                <w:color w:val="auto"/>
                <w:kern w:val="0"/>
                <w:szCs w:val="21"/>
              </w:rPr>
              <w:br w:type="textWrapping"/>
            </w:r>
            <w:r>
              <w:rPr>
                <w:rFonts w:hint="eastAsia" w:ascii="宋体" w:hAnsi="宋体" w:cs="宋体"/>
                <w:color w:val="auto"/>
                <w:kern w:val="0"/>
                <w:szCs w:val="21"/>
              </w:rPr>
              <w:t>5.支持网线通讯状态检测； </w:t>
            </w:r>
            <w:r>
              <w:rPr>
                <w:rFonts w:hint="eastAsia" w:ascii="宋体" w:hAnsi="宋体" w:cs="宋体"/>
                <w:color w:val="auto"/>
                <w:kern w:val="0"/>
                <w:szCs w:val="21"/>
              </w:rPr>
              <w:br w:type="textWrapping"/>
            </w:r>
            <w:r>
              <w:rPr>
                <w:rFonts w:hint="eastAsia" w:ascii="宋体" w:hAnsi="宋体" w:cs="宋体"/>
                <w:color w:val="auto"/>
                <w:kern w:val="0"/>
                <w:szCs w:val="21"/>
              </w:rPr>
              <w:t>6.支持供电电压检测；</w:t>
            </w:r>
            <w:r>
              <w:rPr>
                <w:rFonts w:hint="eastAsia" w:ascii="宋体" w:hAnsi="宋体" w:cs="宋体"/>
                <w:color w:val="auto"/>
                <w:kern w:val="0"/>
                <w:szCs w:val="21"/>
              </w:rPr>
              <w:br w:type="textWrapping"/>
            </w:r>
            <w:r>
              <w:rPr>
                <w:rFonts w:hint="eastAsia" w:ascii="宋体" w:hAnsi="宋体" w:cs="宋体"/>
                <w:color w:val="auto"/>
                <w:kern w:val="0"/>
                <w:szCs w:val="21"/>
              </w:rPr>
              <w:t>7.支持5Pin 液晶模块 </w:t>
            </w:r>
            <w:r>
              <w:rPr>
                <w:rFonts w:hint="eastAsia" w:ascii="宋体" w:hAnsi="宋体" w:cs="宋体"/>
                <w:color w:val="auto"/>
                <w:kern w:val="0"/>
                <w:szCs w:val="21"/>
              </w:rPr>
              <w:br w:type="textWrapping"/>
            </w:r>
            <w:r>
              <w:rPr>
                <w:rFonts w:hint="eastAsia" w:ascii="宋体" w:hAnsi="宋体" w:cs="宋体"/>
                <w:color w:val="auto"/>
                <w:kern w:val="0"/>
                <w:szCs w:val="21"/>
              </w:rPr>
              <w:t>8.支持高灰度高刷新； </w:t>
            </w:r>
            <w:r>
              <w:rPr>
                <w:rFonts w:hint="eastAsia" w:ascii="宋体" w:hAnsi="宋体" w:cs="宋体"/>
                <w:color w:val="auto"/>
                <w:kern w:val="0"/>
                <w:szCs w:val="21"/>
              </w:rPr>
              <w:br w:type="textWrapping"/>
            </w:r>
            <w:r>
              <w:rPr>
                <w:rFonts w:hint="eastAsia" w:ascii="宋体" w:hAnsi="宋体" w:cs="宋体"/>
                <w:color w:val="auto"/>
                <w:kern w:val="0"/>
                <w:szCs w:val="21"/>
              </w:rPr>
              <w:t>8.支持逐点亮色度校正； </w:t>
            </w:r>
            <w:r>
              <w:rPr>
                <w:rFonts w:hint="eastAsia" w:ascii="宋体" w:hAnsi="宋体" w:cs="宋体"/>
                <w:color w:val="auto"/>
                <w:kern w:val="0"/>
                <w:szCs w:val="21"/>
              </w:rPr>
              <w:br w:type="textWrapping"/>
            </w:r>
            <w:r>
              <w:rPr>
                <w:rFonts w:hint="eastAsia" w:ascii="宋体" w:hAnsi="宋体" w:cs="宋体"/>
                <w:color w:val="auto"/>
                <w:kern w:val="0"/>
                <w:szCs w:val="21"/>
              </w:rPr>
              <w:t>9.支持接收卡预存画面设置； </w:t>
            </w:r>
            <w:r>
              <w:rPr>
                <w:rFonts w:hint="eastAsia" w:ascii="宋体" w:hAnsi="宋体" w:cs="宋体"/>
                <w:color w:val="auto"/>
                <w:kern w:val="0"/>
                <w:szCs w:val="21"/>
              </w:rPr>
              <w:br w:type="textWrapping"/>
            </w:r>
            <w:r>
              <w:rPr>
                <w:rFonts w:hint="eastAsia" w:ascii="宋体" w:hAnsi="宋体" w:cs="宋体"/>
                <w:color w:val="auto"/>
                <w:kern w:val="0"/>
                <w:szCs w:val="21"/>
              </w:rPr>
              <w:t>10.集成16个HUB75接口，免接HUB 板。</w:t>
            </w:r>
            <w:r>
              <w:rPr>
                <w:rFonts w:hint="eastAsia" w:ascii="宋体" w:hAnsi="宋体" w:cs="宋体"/>
                <w:color w:val="auto"/>
                <w:kern w:val="0"/>
                <w:szCs w:val="21"/>
              </w:rPr>
              <w:br w:type="textWrapping"/>
            </w:r>
            <w:r>
              <w:rPr>
                <w:rFonts w:hint="eastAsia" w:ascii="宋体" w:hAnsi="宋体" w:cs="宋体"/>
                <w:color w:val="auto"/>
                <w:kern w:val="0"/>
                <w:szCs w:val="21"/>
              </w:rPr>
              <w:t>11.采用千兆网口，可以连接 PC 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36</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 5A-75B、诺瓦  MRV316、灵信   V316</w:t>
            </w:r>
          </w:p>
        </w:tc>
      </w:tr>
      <w:tr>
        <w:tblPrEx>
          <w:tblCellMar>
            <w:top w:w="0" w:type="dxa"/>
            <w:left w:w="108" w:type="dxa"/>
            <w:bottom w:w="0" w:type="dxa"/>
            <w:right w:w="108" w:type="dxa"/>
          </w:tblCellMar>
        </w:tblPrEx>
        <w:trPr>
          <w:trHeight w:val="41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全彩软件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1.支持多种网络类型：支持局域网、互联网、虚拟专用网。</w:t>
            </w:r>
            <w:r>
              <w:rPr>
                <w:rFonts w:hint="eastAsia" w:ascii="宋体" w:hAnsi="宋体" w:cs="宋体"/>
                <w:color w:val="auto"/>
                <w:kern w:val="0"/>
                <w:szCs w:val="21"/>
              </w:rPr>
              <w:br w:type="page"/>
            </w:r>
            <w:r>
              <w:rPr>
                <w:rFonts w:hint="eastAsia" w:ascii="宋体" w:hAnsi="宋体" w:cs="宋体"/>
                <w:color w:val="auto"/>
                <w:kern w:val="0"/>
                <w:szCs w:val="21"/>
              </w:rPr>
              <w:t>2.支持高效发布：支持文件上传与下载断点续传，支持媒体共享，媒体文件无需重复上传。支持按时段下载、定时下载、立即下载等下载方式。</w:t>
            </w:r>
            <w:r>
              <w:rPr>
                <w:rFonts w:hint="eastAsia" w:ascii="宋体" w:hAnsi="宋体" w:cs="宋体"/>
                <w:color w:val="auto"/>
                <w:kern w:val="0"/>
                <w:szCs w:val="21"/>
              </w:rPr>
              <w:br w:type="page"/>
            </w:r>
            <w:r>
              <w:rPr>
                <w:rFonts w:hint="eastAsia" w:ascii="宋体" w:hAnsi="宋体" w:cs="宋体"/>
                <w:color w:val="auto"/>
                <w:kern w:val="0"/>
                <w:szCs w:val="21"/>
              </w:rPr>
              <w:t>3.控制系统状态监控：DVI连接状态、发送卡状态、接收卡状态、监控卡状态、温度、湿度、烟雾、电源电压、风扇转速、排线。</w:t>
            </w:r>
            <w:r>
              <w:rPr>
                <w:rFonts w:hint="eastAsia" w:ascii="宋体" w:hAnsi="宋体" w:cs="宋体"/>
                <w:color w:val="auto"/>
                <w:kern w:val="0"/>
                <w:szCs w:val="21"/>
              </w:rPr>
              <w:br w:type="page"/>
            </w:r>
            <w:r>
              <w:rPr>
                <w:rFonts w:hint="eastAsia" w:ascii="宋体" w:hAnsi="宋体" w:cs="宋体"/>
                <w:color w:val="auto"/>
                <w:kern w:val="0"/>
                <w:szCs w:val="21"/>
              </w:rPr>
              <w:t>计算机状态监控：CPU使用率、内存使用率、磁盘使用率、磁盘剩余空间。</w:t>
            </w:r>
            <w:r>
              <w:rPr>
                <w:rFonts w:hint="eastAsia" w:ascii="宋体" w:hAnsi="宋体" w:cs="宋体"/>
                <w:color w:val="auto"/>
                <w:kern w:val="0"/>
                <w:szCs w:val="21"/>
              </w:rPr>
              <w:br w:type="page"/>
            </w:r>
            <w:r>
              <w:rPr>
                <w:rFonts w:hint="eastAsia" w:ascii="宋体" w:hAnsi="宋体" w:cs="宋体"/>
                <w:color w:val="auto"/>
                <w:kern w:val="0"/>
                <w:szCs w:val="21"/>
              </w:rPr>
              <w:t>4.图片监控：终端桌面快照和摄像头快照，可以监控显示屏播放状态、内容以及显示屏周边环境等。</w:t>
            </w:r>
            <w:r>
              <w:rPr>
                <w:rFonts w:hint="eastAsia" w:ascii="宋体" w:hAnsi="宋体" w:cs="宋体"/>
                <w:color w:val="auto"/>
                <w:kern w:val="0"/>
                <w:szCs w:val="21"/>
              </w:rPr>
              <w:br w:type="page"/>
            </w:r>
            <w:r>
              <w:rPr>
                <w:rFonts w:hint="eastAsia" w:ascii="宋体" w:hAnsi="宋体" w:cs="宋体"/>
                <w:color w:val="auto"/>
                <w:kern w:val="0"/>
                <w:szCs w:val="21"/>
              </w:rPr>
              <w:t>5.支持离线发布：支持离线发布播放方案，支持移动存储（U盘）即插即播。</w:t>
            </w:r>
            <w:r>
              <w:rPr>
                <w:rFonts w:hint="eastAsia" w:ascii="宋体" w:hAnsi="宋体" w:cs="宋体"/>
                <w:color w:val="auto"/>
                <w:kern w:val="0"/>
                <w:szCs w:val="21"/>
              </w:rPr>
              <w:br w:type="page"/>
            </w:r>
            <w:r>
              <w:rPr>
                <w:rFonts w:hint="eastAsia" w:ascii="宋体" w:hAnsi="宋体" w:cs="宋体"/>
                <w:color w:val="auto"/>
                <w:kern w:val="0"/>
                <w:szCs w:val="21"/>
              </w:rPr>
              <w:t>6.支持多种特性节目单：支持海量媒体格式，支持按照日期、星期、时间段，以精确控制任意时段的播放内容，支持视频、文本、走马灯、模拟时钟、数字时钟、倒计时、天气预报、温湿度等多种媒体形式。</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卡莱特LEDVISION、诺瓦 Player、灵信  LED SPlayer</w:t>
            </w:r>
          </w:p>
        </w:tc>
      </w:tr>
      <w:tr>
        <w:tblPrEx>
          <w:tblCellMar>
            <w:top w:w="0" w:type="dxa"/>
            <w:left w:w="108" w:type="dxa"/>
            <w:bottom w:w="0" w:type="dxa"/>
            <w:right w:w="108" w:type="dxa"/>
          </w:tblCellMar>
        </w:tblPrEx>
        <w:trPr>
          <w:trHeight w:val="23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1.一路 DVI 视频输入；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2.一路 HDMI 高清视频输入；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2.一路音频输入； </w:t>
            </w:r>
            <w:r>
              <w:rPr>
                <w:rFonts w:hint="eastAsia" w:ascii="宋体" w:hAnsi="宋体" w:cs="宋体"/>
                <w:color w:val="auto"/>
                <w:kern w:val="0"/>
                <w:szCs w:val="21"/>
              </w:rPr>
              <w:br w:type="textWrapping"/>
            </w:r>
            <w:r>
              <w:rPr>
                <w:rFonts w:hint="eastAsia" w:ascii="宋体" w:hAnsi="宋体" w:cs="宋体"/>
                <w:color w:val="auto"/>
                <w:kern w:val="0"/>
                <w:szCs w:val="21"/>
              </w:rPr>
              <w:t xml:space="preserve">3.四路网口输出； </w:t>
            </w:r>
            <w:r>
              <w:rPr>
                <w:rFonts w:hint="eastAsia" w:ascii="宋体" w:hAnsi="宋体" w:cs="宋体"/>
                <w:color w:val="auto"/>
                <w:kern w:val="0"/>
                <w:szCs w:val="21"/>
              </w:rPr>
              <w:br w:type="textWrapping"/>
            </w:r>
            <w:r>
              <w:rPr>
                <w:rFonts w:hint="eastAsia" w:ascii="宋体" w:hAnsi="宋体" w:cs="宋体"/>
                <w:color w:val="auto"/>
                <w:kern w:val="0"/>
                <w:szCs w:val="21"/>
              </w:rPr>
              <w:t xml:space="preserve">4.USB 接口控制，可级联多台进行统一控制； </w:t>
            </w:r>
            <w:r>
              <w:rPr>
                <w:rFonts w:hint="eastAsia" w:ascii="宋体" w:hAnsi="宋体" w:cs="宋体"/>
                <w:color w:val="auto"/>
                <w:kern w:val="0"/>
                <w:szCs w:val="21"/>
              </w:rPr>
              <w:br w:type="textWrapping"/>
            </w:r>
            <w:r>
              <w:rPr>
                <w:rFonts w:hint="eastAsia" w:ascii="宋体" w:hAnsi="宋体" w:cs="宋体"/>
                <w:color w:val="auto"/>
                <w:kern w:val="0"/>
                <w:szCs w:val="21"/>
              </w:rPr>
              <w:t xml:space="preserve">5.最大带载分辨率 2048×1152 或 1920×1200； </w:t>
            </w:r>
            <w:r>
              <w:rPr>
                <w:rFonts w:hint="eastAsia" w:ascii="宋体" w:hAnsi="宋体" w:cs="宋体"/>
                <w:color w:val="auto"/>
                <w:kern w:val="0"/>
                <w:szCs w:val="21"/>
              </w:rPr>
              <w:br w:type="textWrapping"/>
            </w:r>
            <w:r>
              <w:rPr>
                <w:rFonts w:hint="eastAsia" w:ascii="宋体" w:hAnsi="宋体" w:cs="宋体"/>
                <w:color w:val="auto"/>
                <w:kern w:val="0"/>
                <w:szCs w:val="21"/>
              </w:rPr>
              <w:t>6.一路光探头接口；</w:t>
            </w:r>
            <w:r>
              <w:rPr>
                <w:rFonts w:hint="eastAsia" w:ascii="宋体" w:hAnsi="宋体" w:cs="宋体"/>
                <w:color w:val="auto"/>
                <w:kern w:val="0"/>
                <w:szCs w:val="21"/>
              </w:rPr>
              <w:br w:type="textWrapping"/>
            </w:r>
            <w:r>
              <w:rPr>
                <w:rFonts w:hint="eastAsia" w:ascii="宋体" w:hAnsi="宋体" w:cs="宋体"/>
                <w:color w:val="auto"/>
                <w:kern w:val="0"/>
                <w:szCs w:val="21"/>
              </w:rPr>
              <w:t>7．支持逐点校正校正系统。</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 X4S、诺瓦 MCTRL600、灵信 V9</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配电柜</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380V总功率 33KW</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屏外电缆</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主电缆线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室内壁挂钢结构</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26.87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不锈钢包边装饰</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不锈钢包边装饰，现场定制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26.87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8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LED会标屏</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室内P4.75单色红，304*152，显示屏净长：22*0.304+0.09=6.778m    高：3*0.152+0.09=0.546m   面积：3.7m² 像素点：1408*96=135168</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中航、仰帮 5E1、灰度</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控制系统</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单双色256点：2048*128，1344*192，1024*256，分组集群管理，多节目编辑，多区域显示。</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卡莱特、灵信、诺瓦</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铝合金框架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274"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31</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分布式输入模块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1）系统稳定性需求：完全分布式架构，无需配置服务器即可构建无服务器的去中心化分布式音视频综合管控网络。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2）视频接口需求：具备2路HDMI二选一高清输入及一路HDMI高清环出接口，支持1920*1200@60并向下兼容非标分辨率，信号同时编码为H.264/H.265；</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3）音频接口需求：支持不低于1路数字及1模拟音频输入、1路模拟音频输出、1路数字音频环出、1路MIC通话接口。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4）控制接口需求：同时具备不低于2路RS232、1路RS485、3组IO/IR、4路继电器接口（支持220V/10A强电），后期可就近控制附近设备；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5）传输延时需求：端对端传输延时最低可低至0ms，拼接效果肉眼目测完全无画面撕裂，无同步误差。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6）可视化管控需求：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7）具备安全可靠模块通讯接口。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8）图像输出需求：支持输入图像开窗、窗口叠加、窗口漫游、窗口缩放、字符叠加、输出字符叠加、场景保存、场景读取、图像截取、大底图显示输出。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9）可靠备份需求：最少具备一路SFP接口和一路网络接口且可组成双备份结构，至少具备适配器与POE组成供电双备份；</w:t>
            </w:r>
          </w:p>
          <w:p>
            <w:pPr>
              <w:spacing w:line="360" w:lineRule="auto"/>
              <w:jc w:val="left"/>
              <w:rPr>
                <w:rFonts w:ascii="宋体" w:hAnsi="宋体" w:cs="宋体"/>
                <w:color w:val="auto"/>
                <w:kern w:val="0"/>
                <w:szCs w:val="21"/>
              </w:rPr>
            </w:pPr>
            <w:r>
              <w:rPr>
                <w:rFonts w:hint="eastAsia" w:ascii="宋体" w:hAnsi="宋体" w:cs="宋体"/>
                <w:color w:val="auto"/>
                <w:kern w:val="0"/>
                <w:szCs w:val="21"/>
              </w:rPr>
              <w:t>10）需支持跨区域互通：支持高低码流同时输出，适合远距离、近距离互联；节点间采用单播协议，无需交换机和接入网络具备组播功能的情况下支持超过200路以上并发，满足跨网段跨区域互联互通；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11）HDMI接口具备卡扣防脱落，适配器接口具备螺纹防脱落（640）。</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SONBS SV-MCU300(16)、AVCIT DS3.1-640GXJG-I、AVARTISAN S-43DT</w:t>
            </w:r>
          </w:p>
        </w:tc>
      </w:tr>
      <w:tr>
        <w:tblPrEx>
          <w:tblCellMar>
            <w:top w:w="0" w:type="dxa"/>
            <w:left w:w="108" w:type="dxa"/>
            <w:bottom w:w="0" w:type="dxa"/>
            <w:right w:w="108" w:type="dxa"/>
          </w:tblCellMar>
        </w:tblPrEx>
        <w:trPr>
          <w:trHeight w:val="113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32</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分布式显示处理模块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2）音视频接口：每个节点硬件具备1路DVI高清输出，1路HDMI高清输出，支持1920*1200p分辨率输出，向下兼容。具备1路独立音频输入、1路独立音频输出接口。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3）拼接效果：端对端传输延时最低可低至0ms，拼接效果肉眼目测完全无画面撕裂，无同步误差；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4）维护点名功能：当软件选中时，节点所有指示灯闪烁，以便快速查找。</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5）可视化管控：控制端支持可视化管控，全触摸拖拽式操作，同屏实时互动，支持窗口漫游、叠加，对窗口进行任意拖、拉、缩、放，可实时高清预览系统内任意一视频源信号，可实时回显大屏幕显示的内容；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6）拼接处理：直接对LED/LCD/DLP大屏拼接，支持单节点同时解码前端16个信号源开窗输出。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7）图像输出：支持图像开窗、窗口叠加、窗口漫游、窗口缩放、字符叠加、输出字符叠加、场景保存、场景读取、图像截取、大底图显示。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8）场景功能：根据不同的需求进行不同的场景存储，包括底图、信号源、布局、字符叠加等，需要时一键调用，调用时间1帧内而不会出现撕裂、马赛克、黑屏等现象；</w:t>
            </w:r>
          </w:p>
          <w:p>
            <w:pPr>
              <w:spacing w:line="360" w:lineRule="auto"/>
              <w:jc w:val="left"/>
              <w:rPr>
                <w:rFonts w:ascii="宋体" w:hAnsi="宋体" w:cs="宋体"/>
                <w:color w:val="auto"/>
                <w:kern w:val="0"/>
                <w:szCs w:val="21"/>
              </w:rPr>
            </w:pPr>
            <w:r>
              <w:rPr>
                <w:rFonts w:hint="eastAsia" w:ascii="宋体" w:hAnsi="宋体" w:cs="宋体"/>
                <w:color w:val="auto"/>
                <w:kern w:val="0"/>
                <w:szCs w:val="21"/>
              </w:rPr>
              <w:t>9）需支持同屏：可通过客户端软件将电视墙A的场景，一键等比例镜像至显示设备B，实现本地/异地同屏功能，可显示同样的内容，同样的分割模式，但屏幕A和B可以完全不同大小和比例；</w:t>
            </w:r>
          </w:p>
          <w:p>
            <w:pPr>
              <w:spacing w:line="360" w:lineRule="auto"/>
              <w:jc w:val="left"/>
              <w:rPr>
                <w:rFonts w:ascii="宋体" w:hAnsi="宋体" w:cs="宋体"/>
                <w:color w:val="auto"/>
                <w:kern w:val="0"/>
                <w:szCs w:val="21"/>
              </w:rPr>
            </w:pPr>
            <w:r>
              <w:rPr>
                <w:rFonts w:hint="eastAsia" w:ascii="宋体" w:hAnsi="宋体" w:cs="宋体"/>
                <w:color w:val="auto"/>
                <w:kern w:val="0"/>
                <w:szCs w:val="21"/>
              </w:rPr>
              <w:t>10）指挥图像预布局：支持操作终端预先所见所得的对屏幕进行布局，而不影响当前屏幕显示；布局完成并需要切换场景时一键发送，一键切换；便于场景的无缝衔接，加快场景切换效率；</w:t>
            </w:r>
          </w:p>
          <w:p>
            <w:pPr>
              <w:spacing w:line="360" w:lineRule="auto"/>
              <w:jc w:val="left"/>
              <w:rPr>
                <w:rFonts w:ascii="宋体" w:hAnsi="宋体" w:cs="宋体"/>
                <w:color w:val="auto"/>
                <w:kern w:val="0"/>
                <w:szCs w:val="21"/>
              </w:rPr>
            </w:pPr>
            <w:r>
              <w:rPr>
                <w:rFonts w:hint="eastAsia" w:ascii="宋体" w:hAnsi="宋体" w:cs="宋体"/>
                <w:color w:val="auto"/>
                <w:kern w:val="0"/>
                <w:szCs w:val="21"/>
              </w:rPr>
              <w:t>11）快速横幅：支持在控制终端大屏回显区域分割横幅，用于指挥调度主题、参观交流欢迎词等，并直接在控制终端输入文字，设置文字字体、颜色、大小等，大屏同步显示横幅内容；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p>
            <w:pPr>
              <w:spacing w:line="360" w:lineRule="auto"/>
              <w:jc w:val="left"/>
              <w:rPr>
                <w:rFonts w:ascii="宋体" w:hAnsi="宋体" w:cs="宋体"/>
                <w:color w:val="auto"/>
                <w:kern w:val="0"/>
                <w:szCs w:val="21"/>
              </w:rPr>
            </w:pPr>
            <w:r>
              <w:rPr>
                <w:rFonts w:hint="eastAsia" w:ascii="宋体" w:hAnsi="宋体" w:cs="宋体"/>
                <w:color w:val="auto"/>
                <w:kern w:val="0"/>
                <w:szCs w:val="21"/>
              </w:rPr>
              <w:t>15）控制接口需求：同时具备不低于2路RS232、1路RS485、3组IO/IR、4路继电器接口（支持220V/10A强电），后期可就近控制附近设备。</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SONBS SV-MCU200(200)、 AVCIT DS3.1- 640GXJG-PJ、AVARTISAN S-SD204</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33</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分布式调度和图像综合管理平台系统</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1）纯分布式架构，去中心化，任意数量节点无需服务器，无需电脑主机或服务器主机等设备支撑。</w:t>
            </w:r>
          </w:p>
          <w:p>
            <w:pPr>
              <w:spacing w:line="360" w:lineRule="auto"/>
              <w:jc w:val="left"/>
              <w:rPr>
                <w:rFonts w:ascii="宋体" w:hAnsi="宋体" w:cs="宋体"/>
                <w:color w:val="auto"/>
                <w:kern w:val="0"/>
                <w:szCs w:val="21"/>
              </w:rPr>
            </w:pPr>
            <w:r>
              <w:rPr>
                <w:rFonts w:hint="eastAsia" w:ascii="宋体" w:hAnsi="宋体" w:cs="宋体"/>
                <w:color w:val="auto"/>
                <w:kern w:val="0"/>
                <w:szCs w:val="21"/>
              </w:rPr>
              <w:t>2）系统最高支持单路8K模块输入，3840×2160P@60超高清输出，每个单元可同时开启16个任意实时活动视窗。</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3）音视频支持同步与异步传输，音频支持切换、调音、加嵌、解嵌、多路混音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4）设备间采用单播协议，单节点可分发≥ 200 路，无需交换机和接入网络支持组播功能，满足本地或跨网段跨区域的上下级多路信号互联互通；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5）支持将中控功能融合到输入输出节点，控制信号能在节点输出就近控制附近设备。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6）支持权限管理，实现总控与分控，支持多个管理员的权限区隔。</w:t>
            </w:r>
          </w:p>
          <w:p>
            <w:pPr>
              <w:spacing w:line="360" w:lineRule="auto"/>
              <w:jc w:val="left"/>
              <w:rPr>
                <w:rFonts w:ascii="宋体" w:hAnsi="宋体" w:cs="宋体"/>
                <w:color w:val="auto"/>
                <w:kern w:val="0"/>
                <w:szCs w:val="21"/>
              </w:rPr>
            </w:pPr>
            <w:r>
              <w:rPr>
                <w:rFonts w:hint="eastAsia" w:ascii="宋体" w:hAnsi="宋体" w:cs="宋体"/>
                <w:color w:val="auto"/>
                <w:kern w:val="0"/>
                <w:szCs w:val="21"/>
              </w:rPr>
              <w:t>7）支持非标准分辨率输入与输出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8）支持在信号上叠加字幕</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视化管控，全触摸拖拽式操作，同屏实时互动，支持窗口漫游、叠加，对窗口进行任意拖、拉、缩、放。能实时预览系统内所有接入的信号源，能实时回显大屏当前显示的画面内容。预览与回显数量无限制，且可设置回显画面分辨率（标清、高清、超高清）</w:t>
            </w:r>
          </w:p>
          <w:p>
            <w:pPr>
              <w:spacing w:line="360" w:lineRule="auto"/>
              <w:jc w:val="left"/>
              <w:rPr>
                <w:rFonts w:ascii="宋体" w:hAnsi="宋体" w:cs="宋体"/>
                <w:color w:val="auto"/>
                <w:kern w:val="0"/>
                <w:szCs w:val="21"/>
              </w:rPr>
            </w:pPr>
            <w:r>
              <w:rPr>
                <w:rFonts w:hint="eastAsia" w:ascii="宋体" w:hAnsi="宋体" w:cs="宋体"/>
                <w:color w:val="auto"/>
                <w:kern w:val="0"/>
                <w:szCs w:val="21"/>
              </w:rPr>
              <w:t>10）支持预布局功能，可在完成整个布局要求后，才把终端信号同步到大屏上</w:t>
            </w:r>
          </w:p>
          <w:p>
            <w:pPr>
              <w:spacing w:line="360" w:lineRule="auto"/>
              <w:jc w:val="left"/>
              <w:rPr>
                <w:rFonts w:ascii="宋体" w:hAnsi="宋体" w:cs="宋体"/>
                <w:color w:val="auto"/>
                <w:kern w:val="0"/>
                <w:szCs w:val="21"/>
              </w:rPr>
            </w:pPr>
            <w:r>
              <w:rPr>
                <w:rFonts w:hint="eastAsia" w:ascii="宋体" w:hAnsi="宋体" w:cs="宋体"/>
                <w:color w:val="auto"/>
                <w:kern w:val="0"/>
                <w:szCs w:val="21"/>
              </w:rPr>
              <w:t>11）支持信号树状结构显示及信号收藏功能，按需建立多个收藏夹，把常用信号放置其中，可根据模糊索引要求搜索所需信号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12）并支持拖拽式轮巡信号上屏，可任意设置轮巡个数及时间。</w:t>
            </w:r>
          </w:p>
          <w:p>
            <w:pPr>
              <w:spacing w:line="360" w:lineRule="auto"/>
              <w:jc w:val="left"/>
              <w:rPr>
                <w:rFonts w:ascii="宋体" w:hAnsi="宋体" w:cs="宋体"/>
                <w:color w:val="auto"/>
                <w:kern w:val="0"/>
                <w:szCs w:val="21"/>
              </w:rPr>
            </w:pPr>
            <w:r>
              <w:rPr>
                <w:rFonts w:hint="eastAsia" w:ascii="宋体" w:hAnsi="宋体" w:cs="宋体"/>
                <w:color w:val="auto"/>
                <w:kern w:val="0"/>
                <w:szCs w:val="21"/>
              </w:rPr>
              <w:t>13） 系统可提供不少于1000个大屏预案管理功能，用户在界面上可自由设置、保存、修改、调用和删除显示预案</w:t>
            </w:r>
          </w:p>
          <w:p>
            <w:pPr>
              <w:spacing w:line="360" w:lineRule="auto"/>
              <w:jc w:val="left"/>
              <w:rPr>
                <w:rFonts w:ascii="宋体" w:hAnsi="宋体" w:cs="宋体"/>
                <w:color w:val="auto"/>
                <w:kern w:val="0"/>
                <w:szCs w:val="21"/>
              </w:rPr>
            </w:pPr>
            <w:r>
              <w:rPr>
                <w:rFonts w:hint="eastAsia" w:ascii="宋体" w:hAnsi="宋体" w:cs="宋体"/>
                <w:color w:val="auto"/>
                <w:kern w:val="0"/>
                <w:szCs w:val="21"/>
              </w:rPr>
              <w:t>14）无需服务器可接入IPC，并直接解码输出到显示单元，支持无需服务器直接解码单位的网络摄像头信号在大屏显示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15. 支持H.265实时编码与解码</w:t>
            </w:r>
          </w:p>
          <w:p>
            <w:pPr>
              <w:spacing w:line="360" w:lineRule="auto"/>
              <w:jc w:val="left"/>
              <w:rPr>
                <w:rFonts w:ascii="宋体" w:hAnsi="宋体" w:cs="宋体"/>
                <w:color w:val="auto"/>
                <w:kern w:val="0"/>
                <w:szCs w:val="21"/>
              </w:rPr>
            </w:pPr>
            <w:r>
              <w:rPr>
                <w:rFonts w:hint="eastAsia" w:ascii="宋体" w:hAnsi="宋体" w:cs="宋体"/>
                <w:color w:val="auto"/>
                <w:kern w:val="0"/>
                <w:szCs w:val="21"/>
              </w:rPr>
              <w:t>16. 支持POE与外部供电双供电模式，支持同时接入互为冗余。</w:t>
            </w:r>
          </w:p>
          <w:p>
            <w:pPr>
              <w:spacing w:line="360" w:lineRule="auto"/>
              <w:jc w:val="left"/>
              <w:rPr>
                <w:rFonts w:ascii="宋体" w:hAnsi="宋体" w:cs="宋体"/>
                <w:color w:val="auto"/>
                <w:kern w:val="0"/>
                <w:szCs w:val="21"/>
              </w:rPr>
            </w:pPr>
            <w:r>
              <w:rPr>
                <w:rFonts w:hint="eastAsia" w:ascii="宋体" w:hAnsi="宋体" w:cs="宋体"/>
                <w:color w:val="auto"/>
                <w:kern w:val="0"/>
                <w:szCs w:val="21"/>
              </w:rPr>
              <w:t>17. 系统其他必要功能支持</w:t>
            </w:r>
          </w:p>
          <w:p>
            <w:pPr>
              <w:spacing w:line="360" w:lineRule="auto"/>
              <w:jc w:val="left"/>
              <w:rPr>
                <w:rFonts w:ascii="宋体" w:hAnsi="宋体" w:cs="宋体"/>
                <w:color w:val="auto"/>
                <w:kern w:val="0"/>
                <w:szCs w:val="21"/>
              </w:rPr>
            </w:pPr>
            <w:r>
              <w:rPr>
                <w:rFonts w:hint="eastAsia" w:ascii="宋体" w:hAnsi="宋体" w:cs="宋体"/>
                <w:color w:val="auto"/>
                <w:kern w:val="0"/>
                <w:szCs w:val="21"/>
              </w:rPr>
              <w:t>18. 该软件为节点嵌入式底层软件，根据项目定制烧录在设备内。</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SONBS SV-MCU3.2、AVCIT  V1.9.5、AVARTISAN S-V1.6</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34</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配套音视频线材辅材</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六类网线、电话线、水晶头、网络跳线、电话跳线、PVC线管/槽、HDMI接口线、DP接口线、VGA接口线、卡农头接口线、莲花头接口线、6.5接口线及接口面板等。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35</w:t>
            </w:r>
          </w:p>
        </w:tc>
        <w:tc>
          <w:tcPr>
            <w:tcW w:w="47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技术服务</w:t>
            </w:r>
          </w:p>
        </w:tc>
        <w:tc>
          <w:tcPr>
            <w:tcW w:w="473"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综合布线</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视频系统、音频系统、网络系统、分布式音视频调度系统、电话等系统综合布线。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4室</w:t>
            </w:r>
          </w:p>
        </w:tc>
      </w:tr>
      <w:tr>
        <w:tblPrEx>
          <w:tblCellMar>
            <w:top w:w="0" w:type="dxa"/>
            <w:left w:w="108" w:type="dxa"/>
            <w:bottom w:w="0" w:type="dxa"/>
            <w:right w:w="108" w:type="dxa"/>
          </w:tblCellMar>
        </w:tblPrEx>
        <w:trPr>
          <w:trHeight w:val="10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合金机箱</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1）19英寸支架，支持上标准机柜；</w:t>
            </w:r>
            <w:r>
              <w:rPr>
                <w:rFonts w:hint="eastAsia" w:ascii="宋体" w:hAnsi="宋体" w:cs="宋体"/>
                <w:color w:val="auto"/>
                <w:kern w:val="0"/>
                <w:szCs w:val="21"/>
              </w:rPr>
              <w:br w:type="textWrapping"/>
            </w:r>
            <w:r>
              <w:rPr>
                <w:rFonts w:hint="eastAsia" w:ascii="宋体" w:hAnsi="宋体" w:cs="宋体"/>
                <w:color w:val="auto"/>
                <w:kern w:val="0"/>
                <w:szCs w:val="21"/>
              </w:rPr>
              <w:t>2）压铸铝型材阳极氧化拉丝+锌铁合金防锈机箱</w:t>
            </w:r>
            <w:r>
              <w:rPr>
                <w:rFonts w:hint="eastAsia" w:ascii="宋体" w:hAnsi="宋体" w:cs="宋体"/>
                <w:color w:val="auto"/>
                <w:kern w:val="0"/>
                <w:szCs w:val="21"/>
              </w:rPr>
              <w:br w:type="textWrapping"/>
            </w:r>
            <w:r>
              <w:rPr>
                <w:rFonts w:hint="eastAsia" w:ascii="宋体" w:hAnsi="宋体" w:cs="宋体"/>
                <w:color w:val="auto"/>
                <w:kern w:val="0"/>
                <w:szCs w:val="21"/>
              </w:rPr>
              <w:t>3）采用烟窗效应空气流散热技术高效散热</w:t>
            </w:r>
            <w:r>
              <w:rPr>
                <w:rFonts w:hint="eastAsia" w:ascii="宋体" w:hAnsi="宋体" w:cs="宋体"/>
                <w:color w:val="auto"/>
                <w:kern w:val="0"/>
                <w:szCs w:val="21"/>
              </w:rPr>
              <w:br w:type="textWrapping"/>
            </w:r>
            <w:r>
              <w:rPr>
                <w:rFonts w:hint="eastAsia" w:ascii="宋体" w:hAnsi="宋体" w:cs="宋体"/>
                <w:color w:val="auto"/>
                <w:kern w:val="0"/>
                <w:szCs w:val="21"/>
              </w:rPr>
              <w:t>4）1台支架可容纳10台分布式输入/输出模块，支持混装。</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SONBS SV-BOX-10、AVCIT AS3.1(640SET)、AVARTISAN S-C1010</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设备机柜</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2.2米标准服务器网络机柜 加厚型 前钢化玻璃/黑色/</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Haile  A1-6847、图腾 G26642H、大唐卫士T6-61248</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大堂</w:t>
            </w:r>
          </w:p>
        </w:tc>
      </w:tr>
      <w:tr>
        <w:tblPrEx>
          <w:tblCellMar>
            <w:top w:w="0" w:type="dxa"/>
            <w:left w:w="108" w:type="dxa"/>
            <w:bottom w:w="0" w:type="dxa"/>
            <w:right w:w="108" w:type="dxa"/>
          </w:tblCellMar>
        </w:tblPrEx>
        <w:trPr>
          <w:trHeight w:val="27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LED显示屏</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规格P2.5室内表贴节能全彩LED屏</w:t>
            </w:r>
            <w:r>
              <w:rPr>
                <w:rFonts w:hint="eastAsia" w:ascii="宋体" w:hAnsi="宋体" w:cs="宋体"/>
                <w:color w:val="auto"/>
                <w:kern w:val="0"/>
                <w:szCs w:val="21"/>
              </w:rPr>
              <w:br w:type="page"/>
            </w:r>
            <w:r>
              <w:rPr>
                <w:rFonts w:hint="eastAsia" w:ascii="宋体" w:hAnsi="宋体" w:cs="宋体"/>
                <w:color w:val="auto"/>
                <w:kern w:val="0"/>
                <w:szCs w:val="21"/>
              </w:rPr>
              <w:t xml:space="preserve">像数点间距 2.5mm  </w:t>
            </w:r>
            <w:r>
              <w:rPr>
                <w:rFonts w:hint="eastAsia" w:ascii="宋体" w:hAnsi="宋体" w:cs="宋体"/>
                <w:color w:val="auto"/>
                <w:kern w:val="0"/>
                <w:szCs w:val="21"/>
              </w:rPr>
              <w:br w:type="page"/>
            </w:r>
            <w:r>
              <w:rPr>
                <w:rFonts w:hint="eastAsia" w:ascii="宋体" w:hAnsi="宋体" w:cs="宋体"/>
                <w:color w:val="auto"/>
                <w:kern w:val="0"/>
                <w:szCs w:val="21"/>
              </w:rPr>
              <w:t xml:space="preserve">显示屏净长：9*0.32=2.88m    高：12*0.16=1.92m   面积：5.53m²      像素点：1152*768=884736    含框尺寸：2.98m*2.02m=6.02m² </w:t>
            </w:r>
            <w:r>
              <w:rPr>
                <w:rFonts w:hint="eastAsia" w:ascii="宋体" w:hAnsi="宋体" w:cs="宋体"/>
                <w:color w:val="auto"/>
                <w:kern w:val="0"/>
                <w:szCs w:val="21"/>
              </w:rPr>
              <w:br w:type="page"/>
            </w:r>
            <w:r>
              <w:rPr>
                <w:rFonts w:hint="eastAsia" w:ascii="宋体" w:hAnsi="宋体" w:cs="宋体"/>
                <w:color w:val="auto"/>
                <w:kern w:val="0"/>
                <w:szCs w:val="21"/>
              </w:rPr>
              <w:t>像素密度 160000Dots/㎡</w:t>
            </w:r>
            <w:r>
              <w:rPr>
                <w:rFonts w:hint="eastAsia" w:ascii="宋体" w:hAnsi="宋体" w:cs="宋体"/>
                <w:color w:val="auto"/>
                <w:kern w:val="0"/>
                <w:szCs w:val="21"/>
              </w:rPr>
              <w:br w:type="page"/>
            </w:r>
            <w:r>
              <w:rPr>
                <w:rFonts w:hint="eastAsia" w:ascii="宋体" w:hAnsi="宋体" w:cs="宋体"/>
                <w:color w:val="auto"/>
                <w:kern w:val="0"/>
                <w:szCs w:val="21"/>
              </w:rPr>
              <w:t xml:space="preserve">像素构成 1R1G1B </w:t>
            </w:r>
            <w:r>
              <w:rPr>
                <w:rFonts w:hint="eastAsia" w:ascii="宋体" w:hAnsi="宋体" w:cs="宋体"/>
                <w:color w:val="auto"/>
                <w:kern w:val="0"/>
                <w:szCs w:val="21"/>
              </w:rPr>
              <w:br w:type="page"/>
            </w:r>
            <w:r>
              <w:rPr>
                <w:rFonts w:hint="eastAsia" w:ascii="宋体" w:hAnsi="宋体" w:cs="宋体"/>
                <w:color w:val="auto"/>
                <w:kern w:val="0"/>
                <w:szCs w:val="21"/>
              </w:rPr>
              <w:t>灯管封装 1515</w:t>
            </w:r>
            <w:r>
              <w:rPr>
                <w:rFonts w:hint="eastAsia" w:ascii="宋体" w:hAnsi="宋体" w:cs="宋体"/>
                <w:color w:val="auto"/>
                <w:kern w:val="0"/>
                <w:szCs w:val="21"/>
              </w:rPr>
              <w:br w:type="page"/>
            </w:r>
            <w:r>
              <w:rPr>
                <w:rFonts w:hint="eastAsia" w:ascii="宋体" w:hAnsi="宋体" w:cs="宋体"/>
                <w:color w:val="auto"/>
                <w:kern w:val="0"/>
                <w:szCs w:val="21"/>
              </w:rPr>
              <w:t xml:space="preserve">结构特点 灯驱合一 </w:t>
            </w:r>
            <w:r>
              <w:rPr>
                <w:rFonts w:hint="eastAsia" w:ascii="宋体" w:hAnsi="宋体" w:cs="宋体"/>
                <w:color w:val="auto"/>
                <w:kern w:val="0"/>
                <w:szCs w:val="21"/>
              </w:rPr>
              <w:br w:type="page"/>
            </w:r>
            <w:r>
              <w:rPr>
                <w:rFonts w:hint="eastAsia" w:ascii="宋体" w:hAnsi="宋体" w:cs="宋体"/>
                <w:color w:val="auto"/>
                <w:kern w:val="0"/>
                <w:szCs w:val="21"/>
              </w:rPr>
              <w:t>单元板分辨率 128*64=8192Dots</w:t>
            </w:r>
            <w:r>
              <w:rPr>
                <w:rFonts w:hint="eastAsia" w:ascii="宋体" w:hAnsi="宋体" w:cs="宋体"/>
                <w:color w:val="auto"/>
                <w:kern w:val="0"/>
                <w:szCs w:val="21"/>
              </w:rPr>
              <w:br w:type="page"/>
            </w:r>
            <w:r>
              <w:rPr>
                <w:rFonts w:hint="eastAsia" w:ascii="宋体" w:hAnsi="宋体" w:cs="宋体"/>
                <w:color w:val="auto"/>
                <w:kern w:val="0"/>
                <w:szCs w:val="21"/>
              </w:rPr>
              <w:t xml:space="preserve">单元板功率 24W </w:t>
            </w:r>
            <w:r>
              <w:rPr>
                <w:rFonts w:hint="eastAsia" w:ascii="宋体" w:hAnsi="宋体" w:cs="宋体"/>
                <w:color w:val="auto"/>
                <w:kern w:val="0"/>
                <w:szCs w:val="21"/>
              </w:rPr>
              <w:br w:type="page"/>
            </w:r>
            <w:r>
              <w:rPr>
                <w:rFonts w:hint="eastAsia" w:ascii="宋体" w:hAnsi="宋体" w:cs="宋体"/>
                <w:color w:val="auto"/>
                <w:kern w:val="0"/>
                <w:szCs w:val="21"/>
              </w:rPr>
              <w:t>驱动方式 1/32恒流驱动</w:t>
            </w:r>
            <w:r>
              <w:rPr>
                <w:rFonts w:hint="eastAsia" w:ascii="宋体" w:hAnsi="宋体" w:cs="宋体"/>
                <w:color w:val="auto"/>
                <w:kern w:val="0"/>
                <w:szCs w:val="21"/>
              </w:rPr>
              <w:br w:type="page"/>
            </w:r>
            <w:r>
              <w:rPr>
                <w:rFonts w:hint="eastAsia" w:ascii="宋体" w:hAnsi="宋体" w:cs="宋体"/>
                <w:color w:val="auto"/>
                <w:kern w:val="0"/>
                <w:szCs w:val="21"/>
              </w:rPr>
              <w:t xml:space="preserve">亮度     450cd/㎡ </w:t>
            </w:r>
            <w:r>
              <w:rPr>
                <w:rFonts w:hint="eastAsia" w:ascii="宋体" w:hAnsi="宋体" w:cs="宋体"/>
                <w:color w:val="auto"/>
                <w:kern w:val="0"/>
                <w:szCs w:val="21"/>
              </w:rPr>
              <w:br w:type="page"/>
            </w:r>
            <w:r>
              <w:rPr>
                <w:rFonts w:hint="eastAsia" w:ascii="宋体" w:hAnsi="宋体" w:cs="宋体"/>
                <w:color w:val="auto"/>
                <w:kern w:val="0"/>
                <w:szCs w:val="21"/>
              </w:rPr>
              <w:t>亮度均匀性 0.95</w:t>
            </w:r>
            <w:r>
              <w:rPr>
                <w:rFonts w:hint="eastAsia" w:ascii="宋体" w:hAnsi="宋体" w:cs="宋体"/>
                <w:color w:val="auto"/>
                <w:kern w:val="0"/>
                <w:szCs w:val="21"/>
              </w:rPr>
              <w:br w:type="page"/>
            </w:r>
            <w:r>
              <w:rPr>
                <w:rFonts w:hint="eastAsia" w:ascii="宋体" w:hAnsi="宋体" w:cs="宋体"/>
                <w:color w:val="auto"/>
                <w:kern w:val="0"/>
                <w:szCs w:val="21"/>
              </w:rPr>
              <w:t xml:space="preserve">屏幕水平视角 140度 </w:t>
            </w:r>
            <w:r>
              <w:rPr>
                <w:rFonts w:hint="eastAsia" w:ascii="宋体" w:hAnsi="宋体" w:cs="宋体"/>
                <w:color w:val="auto"/>
                <w:kern w:val="0"/>
                <w:szCs w:val="21"/>
              </w:rPr>
              <w:br w:type="page"/>
            </w:r>
            <w:r>
              <w:rPr>
                <w:rFonts w:hint="eastAsia" w:ascii="宋体" w:hAnsi="宋体" w:cs="宋体"/>
                <w:color w:val="auto"/>
                <w:kern w:val="0"/>
                <w:szCs w:val="21"/>
              </w:rPr>
              <w:t>屏幕垂直视角 130度</w:t>
            </w:r>
            <w:r>
              <w:rPr>
                <w:rFonts w:hint="eastAsia" w:ascii="宋体" w:hAnsi="宋体" w:cs="宋体"/>
                <w:color w:val="auto"/>
                <w:kern w:val="0"/>
                <w:szCs w:val="21"/>
              </w:rPr>
              <w:br w:type="page"/>
            </w:r>
            <w:r>
              <w:rPr>
                <w:rFonts w:hint="eastAsia" w:ascii="宋体" w:hAnsi="宋体" w:cs="宋体"/>
                <w:color w:val="auto"/>
                <w:kern w:val="0"/>
                <w:szCs w:val="21"/>
              </w:rPr>
              <w:t xml:space="preserve">最佳视距 2.5m </w:t>
            </w:r>
            <w:r>
              <w:rPr>
                <w:rFonts w:hint="eastAsia" w:ascii="宋体" w:hAnsi="宋体" w:cs="宋体"/>
                <w:color w:val="auto"/>
                <w:kern w:val="0"/>
                <w:szCs w:val="21"/>
              </w:rPr>
              <w:br w:type="page"/>
            </w:r>
            <w:r>
              <w:rPr>
                <w:rFonts w:hint="eastAsia" w:ascii="宋体" w:hAnsi="宋体" w:cs="宋体"/>
                <w:color w:val="auto"/>
                <w:kern w:val="0"/>
                <w:szCs w:val="21"/>
              </w:rPr>
              <w:t xml:space="preserve">灰度等级 红、绿、蓝各16bits </w:t>
            </w:r>
            <w:r>
              <w:rPr>
                <w:rFonts w:hint="eastAsia" w:ascii="宋体" w:hAnsi="宋体" w:cs="宋体"/>
                <w:color w:val="auto"/>
                <w:kern w:val="0"/>
                <w:szCs w:val="21"/>
              </w:rPr>
              <w:br w:type="page"/>
            </w:r>
            <w:r>
              <w:rPr>
                <w:rFonts w:hint="eastAsia" w:ascii="宋体" w:hAnsi="宋体" w:cs="宋体"/>
                <w:color w:val="auto"/>
                <w:kern w:val="0"/>
                <w:szCs w:val="21"/>
              </w:rPr>
              <w:t>显示颜色 43980亿种</w:t>
            </w:r>
            <w:r>
              <w:rPr>
                <w:rFonts w:hint="eastAsia" w:ascii="宋体" w:hAnsi="宋体" w:cs="宋体"/>
                <w:color w:val="auto"/>
                <w:kern w:val="0"/>
                <w:szCs w:val="21"/>
              </w:rPr>
              <w:br w:type="page"/>
            </w:r>
            <w:r>
              <w:rPr>
                <w:rFonts w:hint="eastAsia" w:ascii="宋体" w:hAnsi="宋体" w:cs="宋体"/>
                <w:color w:val="auto"/>
                <w:kern w:val="0"/>
                <w:szCs w:val="21"/>
              </w:rPr>
              <w:t xml:space="preserve">换帧频率 60帧/秒 </w:t>
            </w:r>
            <w:r>
              <w:rPr>
                <w:rFonts w:hint="eastAsia" w:ascii="宋体" w:hAnsi="宋体" w:cs="宋体"/>
                <w:color w:val="auto"/>
                <w:kern w:val="0"/>
                <w:szCs w:val="21"/>
              </w:rPr>
              <w:br w:type="page"/>
            </w:r>
            <w:r>
              <w:rPr>
                <w:rFonts w:hint="eastAsia" w:ascii="宋体" w:hAnsi="宋体" w:cs="宋体"/>
                <w:color w:val="auto"/>
                <w:kern w:val="0"/>
                <w:szCs w:val="21"/>
              </w:rPr>
              <w:t>刷新频率 3840Hz</w:t>
            </w:r>
            <w:r>
              <w:rPr>
                <w:rFonts w:hint="eastAsia" w:ascii="宋体" w:hAnsi="宋体" w:cs="宋体"/>
                <w:color w:val="auto"/>
                <w:kern w:val="0"/>
                <w:szCs w:val="21"/>
              </w:rPr>
              <w:br w:type="page"/>
            </w:r>
            <w:r>
              <w:rPr>
                <w:rFonts w:hint="eastAsia" w:ascii="宋体" w:hAnsi="宋体" w:cs="宋体"/>
                <w:color w:val="auto"/>
                <w:kern w:val="0"/>
                <w:szCs w:val="21"/>
              </w:rPr>
              <w:t>色温      3000K-18000K</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5.53</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  KL2.5、强力巨彩Q2.5PRO、利亚德  SV2.5</w:t>
            </w:r>
          </w:p>
        </w:tc>
      </w:tr>
      <w:tr>
        <w:tblPrEx>
          <w:tblCellMar>
            <w:top w:w="0" w:type="dxa"/>
            <w:left w:w="108" w:type="dxa"/>
            <w:bottom w:w="0" w:type="dxa"/>
            <w:right w:w="108" w:type="dxa"/>
          </w:tblCellMar>
        </w:tblPrEx>
        <w:trPr>
          <w:trHeight w:val="34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接收卡</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1.单卡输出RGB数据32组； </w:t>
            </w:r>
            <w:r>
              <w:rPr>
                <w:rFonts w:hint="eastAsia" w:ascii="宋体" w:hAnsi="宋体" w:cs="宋体"/>
                <w:color w:val="auto"/>
                <w:kern w:val="0"/>
                <w:szCs w:val="21"/>
              </w:rPr>
              <w:br w:type="textWrapping"/>
            </w:r>
            <w:r>
              <w:rPr>
                <w:rFonts w:hint="eastAsia" w:ascii="宋体" w:hAnsi="宋体" w:cs="宋体"/>
                <w:color w:val="auto"/>
                <w:kern w:val="0"/>
                <w:szCs w:val="21"/>
              </w:rPr>
              <w:t>2.单卡带载像素为512×256； </w:t>
            </w:r>
            <w:r>
              <w:rPr>
                <w:rFonts w:hint="eastAsia" w:ascii="宋体" w:hAnsi="宋体" w:cs="宋体"/>
                <w:color w:val="auto"/>
                <w:kern w:val="0"/>
                <w:szCs w:val="21"/>
              </w:rPr>
              <w:br w:type="textWrapping"/>
            </w:r>
            <w:r>
              <w:rPr>
                <w:rFonts w:hint="eastAsia" w:ascii="宋体" w:hAnsi="宋体" w:cs="宋体"/>
                <w:color w:val="auto"/>
                <w:kern w:val="0"/>
                <w:szCs w:val="21"/>
              </w:rPr>
              <w:t>3.支持配置文件回读； </w:t>
            </w:r>
            <w:r>
              <w:rPr>
                <w:rFonts w:hint="eastAsia" w:ascii="宋体" w:hAnsi="宋体" w:cs="宋体"/>
                <w:color w:val="auto"/>
                <w:kern w:val="0"/>
                <w:szCs w:val="21"/>
              </w:rPr>
              <w:br w:type="textWrapping"/>
            </w:r>
            <w:r>
              <w:rPr>
                <w:rFonts w:hint="eastAsia" w:ascii="宋体" w:hAnsi="宋体" w:cs="宋体"/>
                <w:color w:val="auto"/>
                <w:kern w:val="0"/>
                <w:szCs w:val="21"/>
              </w:rPr>
              <w:t>4.支持温度监控. </w:t>
            </w:r>
            <w:r>
              <w:rPr>
                <w:rFonts w:hint="eastAsia" w:ascii="宋体" w:hAnsi="宋体" w:cs="宋体"/>
                <w:color w:val="auto"/>
                <w:kern w:val="0"/>
                <w:szCs w:val="21"/>
              </w:rPr>
              <w:br w:type="textWrapping"/>
            </w:r>
            <w:r>
              <w:rPr>
                <w:rFonts w:hint="eastAsia" w:ascii="宋体" w:hAnsi="宋体" w:cs="宋体"/>
                <w:color w:val="auto"/>
                <w:kern w:val="0"/>
                <w:szCs w:val="21"/>
              </w:rPr>
              <w:t>5.支持网线通讯状态检测； </w:t>
            </w:r>
            <w:r>
              <w:rPr>
                <w:rFonts w:hint="eastAsia" w:ascii="宋体" w:hAnsi="宋体" w:cs="宋体"/>
                <w:color w:val="auto"/>
                <w:kern w:val="0"/>
                <w:szCs w:val="21"/>
              </w:rPr>
              <w:br w:type="textWrapping"/>
            </w:r>
            <w:r>
              <w:rPr>
                <w:rFonts w:hint="eastAsia" w:ascii="宋体" w:hAnsi="宋体" w:cs="宋体"/>
                <w:color w:val="auto"/>
                <w:kern w:val="0"/>
                <w:szCs w:val="21"/>
              </w:rPr>
              <w:t>6.支持供电电压检测；</w:t>
            </w:r>
            <w:r>
              <w:rPr>
                <w:rFonts w:hint="eastAsia" w:ascii="宋体" w:hAnsi="宋体" w:cs="宋体"/>
                <w:color w:val="auto"/>
                <w:kern w:val="0"/>
                <w:szCs w:val="21"/>
              </w:rPr>
              <w:br w:type="textWrapping"/>
            </w:r>
            <w:r>
              <w:rPr>
                <w:rFonts w:hint="eastAsia" w:ascii="宋体" w:hAnsi="宋体" w:cs="宋体"/>
                <w:color w:val="auto"/>
                <w:kern w:val="0"/>
                <w:szCs w:val="21"/>
              </w:rPr>
              <w:t>7.支持5Pin 液晶模块 </w:t>
            </w:r>
            <w:r>
              <w:rPr>
                <w:rFonts w:hint="eastAsia" w:ascii="宋体" w:hAnsi="宋体" w:cs="宋体"/>
                <w:color w:val="auto"/>
                <w:kern w:val="0"/>
                <w:szCs w:val="21"/>
              </w:rPr>
              <w:br w:type="textWrapping"/>
            </w:r>
            <w:r>
              <w:rPr>
                <w:rFonts w:hint="eastAsia" w:ascii="宋体" w:hAnsi="宋体" w:cs="宋体"/>
                <w:color w:val="auto"/>
                <w:kern w:val="0"/>
                <w:szCs w:val="21"/>
              </w:rPr>
              <w:t>8.支持高灰度高刷新； </w:t>
            </w:r>
            <w:r>
              <w:rPr>
                <w:rFonts w:hint="eastAsia" w:ascii="宋体" w:hAnsi="宋体" w:cs="宋体"/>
                <w:color w:val="auto"/>
                <w:kern w:val="0"/>
                <w:szCs w:val="21"/>
              </w:rPr>
              <w:br w:type="textWrapping"/>
            </w:r>
            <w:r>
              <w:rPr>
                <w:rFonts w:hint="eastAsia" w:ascii="宋体" w:hAnsi="宋体" w:cs="宋体"/>
                <w:color w:val="auto"/>
                <w:kern w:val="0"/>
                <w:szCs w:val="21"/>
              </w:rPr>
              <w:t>8.支持逐点亮色度校正； </w:t>
            </w:r>
            <w:r>
              <w:rPr>
                <w:rFonts w:hint="eastAsia" w:ascii="宋体" w:hAnsi="宋体" w:cs="宋体"/>
                <w:color w:val="auto"/>
                <w:kern w:val="0"/>
                <w:szCs w:val="21"/>
              </w:rPr>
              <w:br w:type="textWrapping"/>
            </w:r>
            <w:r>
              <w:rPr>
                <w:rFonts w:hint="eastAsia" w:ascii="宋体" w:hAnsi="宋体" w:cs="宋体"/>
                <w:color w:val="auto"/>
                <w:kern w:val="0"/>
                <w:szCs w:val="21"/>
              </w:rPr>
              <w:t>9.支持接收卡预存画面设置； </w:t>
            </w:r>
            <w:r>
              <w:rPr>
                <w:rFonts w:hint="eastAsia" w:ascii="宋体" w:hAnsi="宋体" w:cs="宋体"/>
                <w:color w:val="auto"/>
                <w:kern w:val="0"/>
                <w:szCs w:val="21"/>
              </w:rPr>
              <w:br w:type="textWrapping"/>
            </w:r>
            <w:r>
              <w:rPr>
                <w:rFonts w:hint="eastAsia" w:ascii="宋体" w:hAnsi="宋体" w:cs="宋体"/>
                <w:color w:val="auto"/>
                <w:kern w:val="0"/>
                <w:szCs w:val="21"/>
              </w:rPr>
              <w:t>10.集成16个HUB75接口，免接HUB 板。</w:t>
            </w:r>
            <w:r>
              <w:rPr>
                <w:rFonts w:hint="eastAsia" w:ascii="宋体" w:hAnsi="宋体" w:cs="宋体"/>
                <w:color w:val="auto"/>
                <w:kern w:val="0"/>
                <w:szCs w:val="21"/>
              </w:rPr>
              <w:br w:type="textWrapping"/>
            </w:r>
            <w:r>
              <w:rPr>
                <w:rFonts w:hint="eastAsia" w:ascii="宋体" w:hAnsi="宋体" w:cs="宋体"/>
                <w:color w:val="auto"/>
                <w:kern w:val="0"/>
                <w:szCs w:val="21"/>
              </w:rPr>
              <w:t>11.采用千兆网口，可以连接 PC 端。</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卡莱特 5A-75B、诺瓦 MRV316、灵信 V316</w:t>
            </w:r>
          </w:p>
        </w:tc>
      </w:tr>
      <w:tr>
        <w:tblPrEx>
          <w:tblCellMar>
            <w:top w:w="0" w:type="dxa"/>
            <w:left w:w="108" w:type="dxa"/>
            <w:bottom w:w="0" w:type="dxa"/>
            <w:right w:w="108" w:type="dxa"/>
          </w:tblCellMar>
        </w:tblPrEx>
        <w:trPr>
          <w:trHeight w:val="55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全彩软件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1.支持多种网络类型：支持局域网、互联网、虚拟专用网。</w:t>
            </w:r>
            <w:r>
              <w:rPr>
                <w:rFonts w:hint="eastAsia" w:ascii="宋体" w:hAnsi="宋体" w:cs="宋体"/>
                <w:color w:val="auto"/>
                <w:kern w:val="0"/>
                <w:szCs w:val="21"/>
              </w:rPr>
              <w:br w:type="textWrapping"/>
            </w:r>
            <w:r>
              <w:rPr>
                <w:rFonts w:hint="eastAsia" w:ascii="宋体" w:hAnsi="宋体" w:cs="宋体"/>
                <w:color w:val="auto"/>
                <w:kern w:val="0"/>
                <w:szCs w:val="21"/>
              </w:rPr>
              <w:t>2.支持高效发布：支持文件上传与下载断点续传，支持媒体共享，媒体文件无需重复上传。支持按时段下载、定时下载、立即下载等下载方式。</w:t>
            </w:r>
            <w:r>
              <w:rPr>
                <w:rFonts w:hint="eastAsia" w:ascii="宋体" w:hAnsi="宋体" w:cs="宋体"/>
                <w:color w:val="auto"/>
                <w:kern w:val="0"/>
                <w:szCs w:val="21"/>
              </w:rPr>
              <w:br w:type="textWrapping"/>
            </w:r>
            <w:r>
              <w:rPr>
                <w:rFonts w:hint="eastAsia" w:ascii="宋体" w:hAnsi="宋体" w:cs="宋体"/>
                <w:color w:val="auto"/>
                <w:kern w:val="0"/>
                <w:szCs w:val="21"/>
              </w:rPr>
              <w:t>3.控制系统状态监控：DVI连接状态、发送卡状态、接收卡状态、监控卡状态、温度、湿度、烟雾、电源电压、风扇转速、排线。</w:t>
            </w:r>
            <w:r>
              <w:rPr>
                <w:rFonts w:hint="eastAsia" w:ascii="宋体" w:hAnsi="宋体" w:cs="宋体"/>
                <w:color w:val="auto"/>
                <w:kern w:val="0"/>
                <w:szCs w:val="21"/>
              </w:rPr>
              <w:br w:type="textWrapping"/>
            </w:r>
            <w:r>
              <w:rPr>
                <w:rFonts w:hint="eastAsia" w:ascii="宋体" w:hAnsi="宋体" w:cs="宋体"/>
                <w:color w:val="auto"/>
                <w:kern w:val="0"/>
                <w:szCs w:val="21"/>
              </w:rPr>
              <w:t>计算机状态监控：CPU使用率、内存使用率、磁盘使用率、磁盘剩余空间。</w:t>
            </w:r>
            <w:r>
              <w:rPr>
                <w:rFonts w:hint="eastAsia" w:ascii="宋体" w:hAnsi="宋体" w:cs="宋体"/>
                <w:color w:val="auto"/>
                <w:kern w:val="0"/>
                <w:szCs w:val="21"/>
              </w:rPr>
              <w:br w:type="textWrapping"/>
            </w:r>
            <w:r>
              <w:rPr>
                <w:rFonts w:hint="eastAsia" w:ascii="宋体" w:hAnsi="宋体" w:cs="宋体"/>
                <w:color w:val="auto"/>
                <w:kern w:val="0"/>
                <w:szCs w:val="21"/>
              </w:rPr>
              <w:t>4.图片监控：终端桌面快照和摄像头快照，可以监控显示屏播放状态、内容以及显示屏周边环境等。</w:t>
            </w:r>
            <w:r>
              <w:rPr>
                <w:rFonts w:hint="eastAsia" w:ascii="宋体" w:hAnsi="宋体" w:cs="宋体"/>
                <w:color w:val="auto"/>
                <w:kern w:val="0"/>
                <w:szCs w:val="21"/>
              </w:rPr>
              <w:br w:type="textWrapping"/>
            </w:r>
            <w:r>
              <w:rPr>
                <w:rFonts w:hint="eastAsia" w:ascii="宋体" w:hAnsi="宋体" w:cs="宋体"/>
                <w:color w:val="auto"/>
                <w:kern w:val="0"/>
                <w:szCs w:val="21"/>
              </w:rPr>
              <w:t>5.支持离线发布：支持离线发布播放方案，支持移动存储（U盘）即插即播。</w:t>
            </w:r>
            <w:r>
              <w:rPr>
                <w:rFonts w:hint="eastAsia" w:ascii="宋体" w:hAnsi="宋体" w:cs="宋体"/>
                <w:color w:val="auto"/>
                <w:kern w:val="0"/>
                <w:szCs w:val="21"/>
              </w:rPr>
              <w:br w:type="textWrapping"/>
            </w:r>
            <w:r>
              <w:rPr>
                <w:rFonts w:hint="eastAsia" w:ascii="宋体" w:hAnsi="宋体" w:cs="宋体"/>
                <w:color w:val="auto"/>
                <w:kern w:val="0"/>
                <w:szCs w:val="21"/>
              </w:rPr>
              <w:t>6.支持多种特性节目单：支持海量媒体格式，支持按照日期、星期、时间段，以精确控制任意时段的播放内容，支持视频、文本、走马灯、模拟时钟、数字时钟、倒计时、天气预报、温湿度等多种媒体形式。</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tcPr>
          <w:p>
            <w:pPr>
              <w:spacing w:line="360" w:lineRule="auto"/>
              <w:rPr>
                <w:rFonts w:ascii="宋体" w:hAnsi="宋体" w:cs="宋体"/>
                <w:color w:val="auto"/>
                <w:szCs w:val="21"/>
              </w:rPr>
            </w:pPr>
            <w:r>
              <w:rPr>
                <w:rFonts w:hint="eastAsia" w:ascii="宋体" w:hAnsi="宋体" w:cs="宋体"/>
                <w:color w:val="auto"/>
                <w:kern w:val="0"/>
                <w:szCs w:val="21"/>
              </w:rPr>
              <w:t>卡莱特LEDVISION、诺瓦 Player、 灵信  LED SPlayer</w:t>
            </w:r>
          </w:p>
        </w:tc>
      </w:tr>
      <w:tr>
        <w:tblPrEx>
          <w:tblCellMar>
            <w:top w:w="0" w:type="dxa"/>
            <w:left w:w="108" w:type="dxa"/>
            <w:bottom w:w="0" w:type="dxa"/>
            <w:right w:w="108" w:type="dxa"/>
          </w:tblCellMar>
        </w:tblPrEx>
        <w:trPr>
          <w:trHeight w:val="25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产品类型 ： 视频控制器</w:t>
            </w:r>
            <w:r>
              <w:rPr>
                <w:rFonts w:hint="eastAsia" w:ascii="宋体" w:hAnsi="宋体" w:cs="宋体"/>
                <w:color w:val="auto"/>
                <w:kern w:val="0"/>
                <w:szCs w:val="21"/>
              </w:rPr>
              <w:br w:type="textWrapping"/>
            </w:r>
            <w:r>
              <w:rPr>
                <w:rFonts w:hint="eastAsia" w:ascii="宋体" w:hAnsi="宋体" w:cs="宋体"/>
                <w:color w:val="auto"/>
                <w:kern w:val="0"/>
                <w:szCs w:val="21"/>
              </w:rPr>
              <w:t>支持缩放 ： 支持</w:t>
            </w:r>
            <w:r>
              <w:rPr>
                <w:rFonts w:hint="eastAsia" w:ascii="宋体" w:hAnsi="宋体" w:cs="宋体"/>
                <w:color w:val="auto"/>
                <w:kern w:val="0"/>
                <w:szCs w:val="21"/>
              </w:rPr>
              <w:br w:type="textWrapping"/>
            </w:r>
            <w:r>
              <w:rPr>
                <w:rFonts w:hint="eastAsia" w:ascii="宋体" w:hAnsi="宋体" w:cs="宋体"/>
                <w:color w:val="auto"/>
                <w:kern w:val="0"/>
                <w:szCs w:val="21"/>
              </w:rPr>
              <w:t>源切换特效 ： 一键切换</w:t>
            </w:r>
            <w:r>
              <w:rPr>
                <w:rFonts w:hint="eastAsia" w:ascii="宋体" w:hAnsi="宋体" w:cs="宋体"/>
                <w:color w:val="auto"/>
                <w:kern w:val="0"/>
                <w:szCs w:val="21"/>
              </w:rPr>
              <w:br w:type="textWrapping"/>
            </w:r>
            <w:r>
              <w:rPr>
                <w:rFonts w:hint="eastAsia" w:ascii="宋体" w:hAnsi="宋体" w:cs="宋体"/>
                <w:color w:val="auto"/>
                <w:kern w:val="0"/>
                <w:szCs w:val="21"/>
              </w:rPr>
              <w:t>最大输出分辨率 ： 1280x1024、1440x900</w:t>
            </w:r>
            <w:r>
              <w:rPr>
                <w:rFonts w:hint="eastAsia" w:ascii="宋体" w:hAnsi="宋体" w:cs="宋体"/>
                <w:color w:val="auto"/>
                <w:kern w:val="0"/>
                <w:szCs w:val="21"/>
              </w:rPr>
              <w:br w:type="textWrapping"/>
            </w:r>
            <w:r>
              <w:rPr>
                <w:rFonts w:hint="eastAsia" w:ascii="宋体" w:hAnsi="宋体" w:cs="宋体"/>
                <w:color w:val="auto"/>
                <w:kern w:val="0"/>
                <w:szCs w:val="21"/>
              </w:rPr>
              <w:t>视频输入接口 ： CVBS×1， VGA×1， DVI×1，HDMI×1，USB×1</w:t>
            </w:r>
            <w:r>
              <w:rPr>
                <w:rFonts w:hint="eastAsia" w:ascii="宋体" w:hAnsi="宋体" w:cs="宋体"/>
                <w:color w:val="auto"/>
                <w:kern w:val="0"/>
                <w:szCs w:val="21"/>
              </w:rPr>
              <w:br w:type="textWrapping"/>
            </w:r>
            <w:r>
              <w:rPr>
                <w:rFonts w:hint="eastAsia" w:ascii="宋体" w:hAnsi="宋体" w:cs="宋体"/>
                <w:color w:val="auto"/>
                <w:kern w:val="0"/>
                <w:szCs w:val="21"/>
              </w:rPr>
              <w:t>LED Out ： 二路网口</w:t>
            </w:r>
            <w:r>
              <w:rPr>
                <w:rFonts w:hint="eastAsia" w:ascii="宋体" w:hAnsi="宋体" w:cs="宋体"/>
                <w:color w:val="auto"/>
                <w:kern w:val="0"/>
                <w:szCs w:val="21"/>
              </w:rPr>
              <w:br w:type="textWrapping"/>
            </w:r>
            <w:r>
              <w:rPr>
                <w:rFonts w:hint="eastAsia" w:ascii="宋体" w:hAnsi="宋体" w:cs="宋体"/>
                <w:color w:val="auto"/>
                <w:kern w:val="0"/>
                <w:szCs w:val="21"/>
              </w:rPr>
              <w:t>带载能力 ： 130万像素</w:t>
            </w:r>
            <w:r>
              <w:rPr>
                <w:rFonts w:hint="eastAsia" w:ascii="宋体" w:hAnsi="宋体" w:cs="宋体"/>
                <w:color w:val="auto"/>
                <w:kern w:val="0"/>
                <w:szCs w:val="21"/>
              </w:rPr>
              <w:br w:type="textWrapping"/>
            </w:r>
            <w:r>
              <w:rPr>
                <w:rFonts w:hint="eastAsia" w:ascii="宋体" w:hAnsi="宋体" w:cs="宋体"/>
                <w:color w:val="auto"/>
                <w:kern w:val="0"/>
                <w:szCs w:val="21"/>
              </w:rPr>
              <w:t>控制方式 ： USB、串口控制</w:t>
            </w:r>
            <w:r>
              <w:rPr>
                <w:rFonts w:hint="eastAsia" w:ascii="宋体" w:hAnsi="宋体" w:cs="宋体"/>
                <w:color w:val="auto"/>
                <w:kern w:val="0"/>
                <w:szCs w:val="21"/>
              </w:rPr>
              <w:br w:type="textWrapping"/>
            </w:r>
            <w:r>
              <w:rPr>
                <w:rFonts w:hint="eastAsia" w:ascii="宋体" w:hAnsi="宋体" w:cs="宋体"/>
                <w:color w:val="auto"/>
                <w:kern w:val="0"/>
                <w:szCs w:val="21"/>
              </w:rPr>
              <w:t>视频源位深 ： 10bit/8bit</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卡莱特X2S、诺瓦 V760、灵信  VV-2</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配电柜</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380V总功率 33KW</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屏外电缆</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主电缆线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室内壁挂钢结构</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不锈钢包边装饰</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不锈钢包边装饰，现场定制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LED会标屏</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室内P4.75单色红，304*152,显示屏净长：20*0.304+0.09=6.17m    高：3*0.152+0.09=0.546m   面积：3.37m² 像素点：1280*96=122880。</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3.37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 4.75、强力巨彩 P4.75、利亚德 4.75</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控制系统</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E系列 (网+U+串口)E1</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中航、灵信 E系列、灰度</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铝合金框架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3.37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983"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分布式显示处理模块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1）系统稳定性：完全分布式架构，无需配置服务器即可构建无服务器的去中心化分布式音视频综合管控网络；</w:t>
            </w:r>
          </w:p>
          <w:p>
            <w:pPr>
              <w:spacing w:line="360" w:lineRule="auto"/>
              <w:jc w:val="left"/>
              <w:rPr>
                <w:rFonts w:ascii="宋体" w:hAnsi="宋体" w:cs="宋体"/>
                <w:color w:val="auto"/>
                <w:kern w:val="0"/>
                <w:szCs w:val="21"/>
              </w:rPr>
            </w:pPr>
            <w:r>
              <w:rPr>
                <w:rFonts w:hint="eastAsia" w:ascii="宋体" w:hAnsi="宋体" w:cs="宋体"/>
                <w:color w:val="auto"/>
                <w:kern w:val="0"/>
                <w:szCs w:val="21"/>
              </w:rPr>
              <w:t>2）音视频接口：每个节点硬件具备1路DVI高清输出，1路HDMI高清输出，支持1920*1200p分辨率输出，向下兼容。具备1路独立音频输入、1路独立音频输出接口。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3）拼接效果：端对端传输延时最低可低至0ms，拼接效果肉眼目测完全无画面撕裂，无同步误差；</w:t>
            </w:r>
          </w:p>
          <w:p>
            <w:pPr>
              <w:spacing w:line="360" w:lineRule="auto"/>
              <w:jc w:val="left"/>
              <w:rPr>
                <w:rFonts w:ascii="宋体" w:hAnsi="宋体" w:cs="宋体"/>
                <w:color w:val="auto"/>
                <w:kern w:val="0"/>
                <w:szCs w:val="21"/>
              </w:rPr>
            </w:pPr>
            <w:r>
              <w:rPr>
                <w:rFonts w:hint="eastAsia" w:ascii="宋体" w:hAnsi="宋体" w:cs="宋体"/>
                <w:color w:val="auto"/>
                <w:kern w:val="0"/>
                <w:szCs w:val="21"/>
              </w:rPr>
              <w:t>4）维护点名功能：当软件选中时，节点所有指示灯闪烁，以便快速查找。</w:t>
            </w:r>
          </w:p>
          <w:p>
            <w:pPr>
              <w:spacing w:line="360" w:lineRule="auto"/>
              <w:jc w:val="left"/>
              <w:rPr>
                <w:rFonts w:ascii="宋体" w:hAnsi="宋体" w:cs="宋体"/>
                <w:color w:val="auto"/>
                <w:kern w:val="0"/>
                <w:szCs w:val="21"/>
              </w:rPr>
            </w:pPr>
            <w:r>
              <w:rPr>
                <w:rFonts w:hint="eastAsia" w:ascii="宋体" w:hAnsi="宋体" w:cs="宋体"/>
                <w:color w:val="auto"/>
                <w:kern w:val="0"/>
                <w:szCs w:val="21"/>
              </w:rPr>
              <w:t>5）可视化管控：控制端支持可视化管控，全触摸拖拽式操作，同屏实时互动，支持窗口漫游、叠加，对窗口进行任意拖、拉、缩、放，可实时高清预览系统内任意一视频源信号，可实时回显大屏幕显示的内容；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6）拼接处理：直接对LED/LCD/DLP大屏拼接，支持单节点同时解码前端16个信号源开窗输出。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7）图像输出：支持图像开窗、窗口叠加、窗口漫游、窗口缩放、字符叠加、输出字符叠加、场景保存、场景读取、图像截取、大底图显示。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8）场景功能：根据不同的需求进行不同的场景存储，包括底图、信号源、布局、字符叠加等，需要时一键调用，调用时间1帧内而不会出现撕裂、马赛克、黑屏等现象；</w:t>
            </w:r>
          </w:p>
          <w:p>
            <w:pPr>
              <w:spacing w:line="360" w:lineRule="auto"/>
              <w:jc w:val="left"/>
              <w:rPr>
                <w:rFonts w:ascii="宋体" w:hAnsi="宋体" w:cs="宋体"/>
                <w:color w:val="auto"/>
                <w:kern w:val="0"/>
                <w:szCs w:val="21"/>
              </w:rPr>
            </w:pPr>
            <w:r>
              <w:rPr>
                <w:rFonts w:hint="eastAsia" w:ascii="宋体" w:hAnsi="宋体" w:cs="宋体"/>
                <w:color w:val="auto"/>
                <w:kern w:val="0"/>
                <w:szCs w:val="21"/>
              </w:rPr>
              <w:t>9）需支持同屏：可通过客户端软件将电视墙A的场景，一键等比例镜像至显示设备B，实现本地/异地同屏功能，可显示同样的内容，同样的分割模式，但屏幕A和B可以完全不同大小和比例；</w:t>
            </w:r>
          </w:p>
          <w:p>
            <w:pPr>
              <w:spacing w:line="360" w:lineRule="auto"/>
              <w:jc w:val="left"/>
              <w:rPr>
                <w:rFonts w:ascii="宋体" w:hAnsi="宋体" w:cs="宋体"/>
                <w:color w:val="auto"/>
                <w:kern w:val="0"/>
                <w:szCs w:val="21"/>
              </w:rPr>
            </w:pPr>
            <w:r>
              <w:rPr>
                <w:rFonts w:hint="eastAsia" w:ascii="宋体" w:hAnsi="宋体" w:cs="宋体"/>
                <w:color w:val="auto"/>
                <w:kern w:val="0"/>
                <w:szCs w:val="21"/>
              </w:rPr>
              <w:t>10）指挥图像预布局：支持操作终端预先所见所得的对屏幕进行布局，而不影响当前屏幕显示；布局完成并需要切换场景时一键发送，一键切换；便于场景的无缝衔接，加快场景切换效率；</w:t>
            </w:r>
          </w:p>
          <w:p>
            <w:pPr>
              <w:spacing w:line="360" w:lineRule="auto"/>
              <w:jc w:val="left"/>
              <w:rPr>
                <w:rFonts w:ascii="宋体" w:hAnsi="宋体" w:cs="宋体"/>
                <w:color w:val="auto"/>
                <w:kern w:val="0"/>
                <w:szCs w:val="21"/>
              </w:rPr>
            </w:pPr>
            <w:r>
              <w:rPr>
                <w:rFonts w:hint="eastAsia" w:ascii="宋体" w:hAnsi="宋体" w:cs="宋体"/>
                <w:color w:val="auto"/>
                <w:kern w:val="0"/>
                <w:szCs w:val="21"/>
              </w:rPr>
              <w:t>11）快速横幅：支持在控制终端大屏回显区域分割横幅，用于指挥调度主题、参观交流欢迎词等，并直接在控制终端输入文字，设置文字字体、颜色、大小等，大屏同步显示横幅内容；</w:t>
            </w:r>
          </w:p>
          <w:p>
            <w:pPr>
              <w:spacing w:line="360" w:lineRule="auto"/>
              <w:jc w:val="left"/>
              <w:rPr>
                <w:rFonts w:ascii="宋体" w:hAnsi="宋体" w:cs="宋体"/>
                <w:color w:val="auto"/>
                <w:kern w:val="0"/>
                <w:szCs w:val="21"/>
              </w:rPr>
            </w:pPr>
            <w:r>
              <w:rPr>
                <w:rFonts w:hint="eastAsia" w:ascii="宋体" w:hAnsi="宋体" w:cs="宋体"/>
                <w:color w:val="auto"/>
                <w:kern w:val="0"/>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w:t>
            </w:r>
          </w:p>
          <w:p>
            <w:pPr>
              <w:spacing w:line="360" w:lineRule="auto"/>
              <w:jc w:val="left"/>
              <w:rPr>
                <w:rFonts w:ascii="宋体" w:hAnsi="宋体" w:cs="宋体"/>
                <w:color w:val="auto"/>
                <w:kern w:val="0"/>
                <w:szCs w:val="21"/>
              </w:rPr>
            </w:pPr>
            <w:r>
              <w:rPr>
                <w:rFonts w:hint="eastAsia" w:ascii="宋体" w:hAnsi="宋体" w:cs="宋体"/>
                <w:color w:val="auto"/>
                <w:kern w:val="0"/>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w:t>
            </w:r>
          </w:p>
          <w:p>
            <w:pPr>
              <w:spacing w:line="360" w:lineRule="auto"/>
              <w:jc w:val="left"/>
              <w:rPr>
                <w:rFonts w:ascii="宋体" w:hAnsi="宋体" w:cs="宋体"/>
                <w:color w:val="auto"/>
                <w:kern w:val="0"/>
                <w:szCs w:val="21"/>
              </w:rPr>
            </w:pPr>
            <w:r>
              <w:rPr>
                <w:rFonts w:hint="eastAsia" w:ascii="宋体" w:hAnsi="宋体" w:cs="宋体"/>
                <w:color w:val="auto"/>
                <w:kern w:val="0"/>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w:t>
            </w:r>
          </w:p>
          <w:p>
            <w:pPr>
              <w:spacing w:line="360" w:lineRule="auto"/>
              <w:jc w:val="left"/>
              <w:rPr>
                <w:rFonts w:ascii="宋体" w:hAnsi="宋体" w:cs="宋体"/>
                <w:color w:val="auto"/>
                <w:kern w:val="0"/>
                <w:szCs w:val="21"/>
              </w:rPr>
            </w:pPr>
            <w:r>
              <w:rPr>
                <w:rFonts w:hint="eastAsia" w:ascii="宋体" w:hAnsi="宋体" w:cs="宋体"/>
                <w:color w:val="auto"/>
                <w:kern w:val="0"/>
                <w:szCs w:val="21"/>
              </w:rPr>
              <w:t>15）控制接口需求：同时具备不低于2路RS232、1路RS485、3组IO/IR、4路继电器接口（支持220V/10A强电），后期可就近控制附近设备。</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SONBS SV-MCU200(200)、 AVCIT DS3.1- 640GXJG-PJ、AVARTISAN S-SD204</w:t>
            </w:r>
          </w:p>
        </w:tc>
      </w:tr>
      <w:tr>
        <w:tblPrEx>
          <w:tblCellMar>
            <w:top w:w="0" w:type="dxa"/>
            <w:left w:w="108" w:type="dxa"/>
            <w:bottom w:w="0" w:type="dxa"/>
            <w:right w:w="108" w:type="dxa"/>
          </w:tblCellMar>
        </w:tblPrEx>
        <w:trPr>
          <w:trHeight w:val="84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分布式调度和图像综合管理平台系统</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1）纯分布式架构，去中心化，任意数量节点无需服务器，无需电脑主机或服务器主机等设备支撑。</w:t>
            </w:r>
          </w:p>
          <w:p>
            <w:pPr>
              <w:spacing w:line="360" w:lineRule="auto"/>
              <w:jc w:val="left"/>
              <w:rPr>
                <w:rFonts w:ascii="宋体" w:hAnsi="宋体" w:cs="宋体"/>
                <w:color w:val="auto"/>
                <w:kern w:val="0"/>
                <w:szCs w:val="21"/>
              </w:rPr>
            </w:pPr>
            <w:r>
              <w:rPr>
                <w:rFonts w:hint="eastAsia" w:ascii="宋体" w:hAnsi="宋体" w:cs="宋体"/>
                <w:color w:val="auto"/>
                <w:kern w:val="0"/>
                <w:szCs w:val="21"/>
              </w:rPr>
              <w:t>2）系统最高支持单路8K模块输入，3840×2160P@60超高清输出，每个单元可同时开启16个任意实时活动视窗。</w:t>
            </w:r>
          </w:p>
          <w:p>
            <w:pPr>
              <w:spacing w:line="360" w:lineRule="auto"/>
              <w:jc w:val="left"/>
              <w:rPr>
                <w:rFonts w:ascii="宋体" w:hAnsi="宋体" w:cs="宋体"/>
                <w:color w:val="auto"/>
                <w:kern w:val="0"/>
                <w:szCs w:val="21"/>
              </w:rPr>
            </w:pPr>
            <w:r>
              <w:rPr>
                <w:rFonts w:hint="eastAsia" w:ascii="宋体" w:hAnsi="宋体" w:cs="宋体"/>
                <w:color w:val="auto"/>
                <w:kern w:val="0"/>
                <w:szCs w:val="21"/>
              </w:rPr>
              <w:t>3）音视频支持同步与异步传输，音频支持切换、调音、加嵌、解嵌、多路混音</w:t>
            </w:r>
          </w:p>
          <w:p>
            <w:pPr>
              <w:spacing w:line="360" w:lineRule="auto"/>
              <w:jc w:val="left"/>
              <w:rPr>
                <w:rFonts w:ascii="宋体" w:hAnsi="宋体" w:cs="宋体"/>
                <w:color w:val="auto"/>
                <w:kern w:val="0"/>
                <w:szCs w:val="21"/>
              </w:rPr>
            </w:pPr>
            <w:r>
              <w:rPr>
                <w:rFonts w:hint="eastAsia" w:ascii="宋体" w:hAnsi="宋体" w:cs="宋体"/>
                <w:color w:val="auto"/>
                <w:kern w:val="0"/>
                <w:szCs w:val="21"/>
              </w:rPr>
              <w:t>4）设备间采用单播协议，单节点可分发≥ 200 路，无需交换机和接入网络支持组播功能，满足本地或跨网段跨区域的上下级多路信号互联互通；</w:t>
            </w:r>
          </w:p>
          <w:p>
            <w:pPr>
              <w:spacing w:line="360" w:lineRule="auto"/>
              <w:jc w:val="left"/>
              <w:rPr>
                <w:rFonts w:ascii="宋体" w:hAnsi="宋体" w:cs="宋体"/>
                <w:color w:val="auto"/>
                <w:kern w:val="0"/>
                <w:szCs w:val="21"/>
              </w:rPr>
            </w:pPr>
            <w:r>
              <w:rPr>
                <w:rFonts w:hint="eastAsia" w:ascii="宋体" w:hAnsi="宋体" w:cs="宋体"/>
                <w:color w:val="auto"/>
                <w:kern w:val="0"/>
                <w:szCs w:val="21"/>
              </w:rPr>
              <w:t>5）支持将中控功能融合到输入输出节点，控制信号能在节点输出就近控制附近设备。</w:t>
            </w:r>
          </w:p>
          <w:p>
            <w:pPr>
              <w:spacing w:line="360" w:lineRule="auto"/>
              <w:jc w:val="left"/>
              <w:rPr>
                <w:rFonts w:ascii="宋体" w:hAnsi="宋体" w:cs="宋体"/>
                <w:color w:val="auto"/>
                <w:kern w:val="0"/>
                <w:szCs w:val="21"/>
              </w:rPr>
            </w:pPr>
            <w:r>
              <w:rPr>
                <w:rFonts w:hint="eastAsia" w:ascii="宋体" w:hAnsi="宋体" w:cs="宋体"/>
                <w:color w:val="auto"/>
                <w:kern w:val="0"/>
                <w:szCs w:val="21"/>
              </w:rPr>
              <w:t>6）支持权限管理，实现总控与分控，支持多个管理员的权限区隔。</w:t>
            </w:r>
          </w:p>
          <w:p>
            <w:pPr>
              <w:spacing w:line="360" w:lineRule="auto"/>
              <w:jc w:val="left"/>
              <w:rPr>
                <w:rFonts w:ascii="宋体" w:hAnsi="宋体" w:cs="宋体"/>
                <w:color w:val="auto"/>
                <w:kern w:val="0"/>
                <w:szCs w:val="21"/>
              </w:rPr>
            </w:pPr>
            <w:r>
              <w:rPr>
                <w:rFonts w:hint="eastAsia" w:ascii="宋体" w:hAnsi="宋体" w:cs="宋体"/>
                <w:color w:val="auto"/>
                <w:kern w:val="0"/>
                <w:szCs w:val="21"/>
              </w:rPr>
              <w:t>7）支持非标准分辨率输入与输出</w:t>
            </w:r>
          </w:p>
          <w:p>
            <w:pPr>
              <w:spacing w:line="360" w:lineRule="auto"/>
              <w:jc w:val="left"/>
              <w:rPr>
                <w:rFonts w:ascii="宋体" w:hAnsi="宋体" w:cs="宋体"/>
                <w:color w:val="auto"/>
                <w:kern w:val="0"/>
                <w:szCs w:val="21"/>
              </w:rPr>
            </w:pPr>
            <w:r>
              <w:rPr>
                <w:rFonts w:hint="eastAsia" w:ascii="宋体" w:hAnsi="宋体" w:cs="宋体"/>
                <w:color w:val="auto"/>
                <w:kern w:val="0"/>
                <w:szCs w:val="21"/>
              </w:rPr>
              <w:t>8）支持在信号上叠加字幕</w:t>
            </w:r>
          </w:p>
          <w:p>
            <w:pPr>
              <w:spacing w:line="360" w:lineRule="auto"/>
              <w:jc w:val="left"/>
              <w:rPr>
                <w:rFonts w:ascii="宋体" w:hAnsi="宋体" w:cs="宋体"/>
                <w:color w:val="auto"/>
                <w:kern w:val="0"/>
                <w:szCs w:val="21"/>
              </w:rPr>
            </w:pPr>
            <w:r>
              <w:rPr>
                <w:rFonts w:hint="eastAsia" w:ascii="宋体" w:hAnsi="宋体" w:cs="宋体"/>
                <w:color w:val="auto"/>
                <w:kern w:val="0"/>
                <w:szCs w:val="21"/>
              </w:rPr>
              <w:t>9）可视化管控，全触摸拖拽式操作，同屏实时互动，支持窗口漫游、叠加，对窗口进行任意拖、拉、缩、放。能实时预览系统内所有接入的信号源，能实时回显大屏当前显示的画面内容。预览与回显数量无限制，且可设置回显画面分辨率（标清、高清、超高清）</w:t>
            </w:r>
          </w:p>
          <w:p>
            <w:pPr>
              <w:spacing w:line="360" w:lineRule="auto"/>
              <w:jc w:val="left"/>
              <w:rPr>
                <w:rFonts w:ascii="宋体" w:hAnsi="宋体" w:cs="宋体"/>
                <w:color w:val="auto"/>
                <w:kern w:val="0"/>
                <w:szCs w:val="21"/>
              </w:rPr>
            </w:pPr>
            <w:r>
              <w:rPr>
                <w:rFonts w:hint="eastAsia" w:ascii="宋体" w:hAnsi="宋体" w:cs="宋体"/>
                <w:color w:val="auto"/>
                <w:kern w:val="0"/>
                <w:szCs w:val="21"/>
              </w:rPr>
              <w:t>10）支持预布局功能，可在完成整个布局要求后，才把终端信号同步到大屏上</w:t>
            </w:r>
          </w:p>
          <w:p>
            <w:pPr>
              <w:spacing w:line="360" w:lineRule="auto"/>
              <w:jc w:val="left"/>
              <w:rPr>
                <w:rFonts w:ascii="宋体" w:hAnsi="宋体" w:cs="宋体"/>
                <w:color w:val="auto"/>
                <w:kern w:val="0"/>
                <w:szCs w:val="21"/>
              </w:rPr>
            </w:pPr>
            <w:r>
              <w:rPr>
                <w:rFonts w:hint="eastAsia" w:ascii="宋体" w:hAnsi="宋体" w:cs="宋体"/>
                <w:color w:val="auto"/>
                <w:kern w:val="0"/>
                <w:szCs w:val="21"/>
              </w:rPr>
              <w:t>11）支持信号树状结构显示及信号收藏功能，按需建立多个收藏夹，把常用信号放置其中，可根据模糊索引要求搜索所需信号</w:t>
            </w:r>
          </w:p>
          <w:p>
            <w:pPr>
              <w:spacing w:line="360" w:lineRule="auto"/>
              <w:jc w:val="left"/>
              <w:rPr>
                <w:rFonts w:ascii="宋体" w:hAnsi="宋体" w:cs="宋体"/>
                <w:color w:val="auto"/>
                <w:kern w:val="0"/>
                <w:szCs w:val="21"/>
              </w:rPr>
            </w:pPr>
            <w:r>
              <w:rPr>
                <w:rFonts w:hint="eastAsia" w:ascii="宋体" w:hAnsi="宋体" w:cs="宋体"/>
                <w:color w:val="auto"/>
                <w:kern w:val="0"/>
                <w:szCs w:val="21"/>
              </w:rPr>
              <w:t>12）并支持拖拽式轮巡信号上屏，可任意设置轮巡个数及时间。</w:t>
            </w:r>
          </w:p>
          <w:p>
            <w:pPr>
              <w:spacing w:line="360" w:lineRule="auto"/>
              <w:jc w:val="left"/>
              <w:rPr>
                <w:rFonts w:ascii="宋体" w:hAnsi="宋体" w:cs="宋体"/>
                <w:color w:val="auto"/>
                <w:kern w:val="0"/>
                <w:szCs w:val="21"/>
              </w:rPr>
            </w:pPr>
            <w:r>
              <w:rPr>
                <w:rFonts w:hint="eastAsia" w:ascii="宋体" w:hAnsi="宋体" w:cs="宋体"/>
                <w:color w:val="auto"/>
                <w:kern w:val="0"/>
                <w:szCs w:val="21"/>
              </w:rPr>
              <w:t>13） 系统可提供不少于1000个大屏预案管理功能，用户在界面上可自由设置、保存、修改、调用和删除显示预案</w:t>
            </w:r>
          </w:p>
          <w:p>
            <w:pPr>
              <w:spacing w:line="360" w:lineRule="auto"/>
              <w:jc w:val="left"/>
              <w:rPr>
                <w:rFonts w:ascii="宋体" w:hAnsi="宋体" w:cs="宋体"/>
                <w:color w:val="auto"/>
                <w:kern w:val="0"/>
                <w:szCs w:val="21"/>
              </w:rPr>
            </w:pPr>
            <w:r>
              <w:rPr>
                <w:rFonts w:hint="eastAsia" w:ascii="宋体" w:hAnsi="宋体" w:cs="宋体"/>
                <w:color w:val="auto"/>
                <w:kern w:val="0"/>
                <w:szCs w:val="21"/>
              </w:rPr>
              <w:t>14）无需服务器可接入IPC，并直接解码输出到显示单元，支持无需服务器直接解码单位的网络摄像头信号在大屏显示</w:t>
            </w:r>
          </w:p>
          <w:p>
            <w:pPr>
              <w:spacing w:line="360" w:lineRule="auto"/>
              <w:jc w:val="left"/>
              <w:rPr>
                <w:rFonts w:ascii="宋体" w:hAnsi="宋体" w:cs="宋体"/>
                <w:color w:val="auto"/>
                <w:kern w:val="0"/>
                <w:szCs w:val="21"/>
              </w:rPr>
            </w:pPr>
            <w:r>
              <w:rPr>
                <w:rFonts w:hint="eastAsia" w:ascii="宋体" w:hAnsi="宋体" w:cs="宋体"/>
                <w:color w:val="auto"/>
                <w:kern w:val="0"/>
                <w:szCs w:val="21"/>
              </w:rPr>
              <w:t>15. 支持H.265实时编码与解码</w:t>
            </w:r>
          </w:p>
          <w:p>
            <w:pPr>
              <w:spacing w:line="360" w:lineRule="auto"/>
              <w:jc w:val="left"/>
              <w:rPr>
                <w:rFonts w:ascii="宋体" w:hAnsi="宋体" w:cs="宋体"/>
                <w:color w:val="auto"/>
                <w:kern w:val="0"/>
                <w:szCs w:val="21"/>
              </w:rPr>
            </w:pPr>
            <w:r>
              <w:rPr>
                <w:rFonts w:hint="eastAsia" w:ascii="宋体" w:hAnsi="宋体" w:cs="宋体"/>
                <w:color w:val="auto"/>
                <w:kern w:val="0"/>
                <w:szCs w:val="21"/>
              </w:rPr>
              <w:t>16. 支持POE与外部供电双供电模式，支持同时接入互为冗余。</w:t>
            </w:r>
          </w:p>
          <w:p>
            <w:pPr>
              <w:spacing w:line="360" w:lineRule="auto"/>
              <w:jc w:val="left"/>
              <w:rPr>
                <w:rFonts w:ascii="宋体" w:hAnsi="宋体" w:cs="宋体"/>
                <w:color w:val="auto"/>
                <w:kern w:val="0"/>
                <w:szCs w:val="21"/>
              </w:rPr>
            </w:pPr>
            <w:r>
              <w:rPr>
                <w:rFonts w:hint="eastAsia" w:ascii="宋体" w:hAnsi="宋体" w:cs="宋体"/>
                <w:color w:val="auto"/>
                <w:kern w:val="0"/>
                <w:szCs w:val="21"/>
              </w:rPr>
              <w:t>17. 系统其他必要功能支持</w:t>
            </w:r>
          </w:p>
          <w:p>
            <w:pPr>
              <w:spacing w:line="360" w:lineRule="auto"/>
              <w:jc w:val="left"/>
              <w:rPr>
                <w:rFonts w:ascii="宋体" w:hAnsi="宋体" w:cs="宋体"/>
                <w:color w:val="auto"/>
                <w:kern w:val="0"/>
                <w:szCs w:val="21"/>
              </w:rPr>
            </w:pPr>
            <w:r>
              <w:rPr>
                <w:rFonts w:hint="eastAsia" w:ascii="宋体" w:hAnsi="宋体" w:cs="宋体"/>
                <w:color w:val="auto"/>
                <w:kern w:val="0"/>
                <w:szCs w:val="21"/>
              </w:rPr>
              <w:t>18. 该软件为节点嵌入式底层软件，根据项目定制烧录在设备内。</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SONBS SV-MCU3.2、AVCIT  V1.9.5、AVARTISAN S-V1.6</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nil"/>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配套音视频线材辅材</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六类网线、电话线、水晶头、网络跳线、电话跳线、PVC线管/槽、HDMI接口线、DP接口线、VGA接口线、卡农头接口线、莲花头接口线、6.5接口线及接口面板等。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nil"/>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472"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技术服务</w:t>
            </w:r>
          </w:p>
        </w:tc>
        <w:tc>
          <w:tcPr>
            <w:tcW w:w="473"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综合布线</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视频系统、音频系统、网络系统、分布式音视频调度系统、电话等系统综合布线。</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00" w:hRule="atLeast"/>
        </w:trPr>
        <w:tc>
          <w:tcPr>
            <w:tcW w:w="967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会议室</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LED会标屏</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室内P4.75单色红，304*152，显示屏净长：17*0.304+0.09=5.258m    高：3*0.152+0.09=0.546m   面积：2.87m² 像素点：1088*96=107778。</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2.87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艾比森 4.75、强力巨彩 P4.75 、利亚德 4.75</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控制系统</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E系列 (网+U+串口)E1</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张</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中航、灵信 E系列、灰度</w:t>
            </w:r>
          </w:p>
        </w:tc>
      </w:tr>
      <w:tr>
        <w:tblPrEx>
          <w:tblCellMar>
            <w:top w:w="0" w:type="dxa"/>
            <w:left w:w="108" w:type="dxa"/>
            <w:bottom w:w="0" w:type="dxa"/>
            <w:right w:w="108" w:type="dxa"/>
          </w:tblCellMar>
        </w:tblPrEx>
        <w:trPr>
          <w:trHeight w:val="42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铝合金框架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室内壁挂钢结构，现场定制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2.87</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523" w:hRule="atLeast"/>
        </w:trPr>
        <w:tc>
          <w:tcPr>
            <w:tcW w:w="9675" w:type="dxa"/>
            <w:gridSpan w:val="8"/>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机房设备和不间断电源系统</w:t>
            </w:r>
          </w:p>
        </w:tc>
      </w:tr>
      <w:tr>
        <w:tblPrEx>
          <w:tblCellMar>
            <w:top w:w="0" w:type="dxa"/>
            <w:left w:w="108" w:type="dxa"/>
            <w:bottom w:w="0" w:type="dxa"/>
            <w:right w:w="108" w:type="dxa"/>
          </w:tblCellMar>
        </w:tblPrEx>
        <w:trPr>
          <w:trHeight w:val="834"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外网核心路由器</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千兆企业级路由 双WAN口 带机200台</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HUAWEIAR6120-S、H3C GR5200、TP-LINK TL-ER6220G</w:t>
            </w:r>
          </w:p>
        </w:tc>
      </w:tr>
      <w:tr>
        <w:tblPrEx>
          <w:tblCellMar>
            <w:top w:w="0" w:type="dxa"/>
            <w:left w:w="108" w:type="dxa"/>
            <w:bottom w:w="0" w:type="dxa"/>
            <w:right w:w="108" w:type="dxa"/>
          </w:tblCellMar>
        </w:tblPrEx>
        <w:trPr>
          <w:trHeight w:val="87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机房核心光交换机</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8个SFP光口 24口千兆电口三层核心交换机 万兆上行 支持VLAN 能堆叠支持端口聚合等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HUAWEI S5720S-28X-SI-AC、H3C 5500V2-34S-EI TP-LINK、TL-SH7428F</w:t>
            </w:r>
          </w:p>
        </w:tc>
      </w:tr>
      <w:tr>
        <w:tblPrEx>
          <w:tblCellMar>
            <w:top w:w="0" w:type="dxa"/>
            <w:left w:w="108" w:type="dxa"/>
            <w:bottom w:w="0" w:type="dxa"/>
            <w:right w:w="108" w:type="dxa"/>
          </w:tblCellMar>
        </w:tblPrEx>
        <w:trPr>
          <w:trHeight w:val="78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楼层接入光交换机</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4个SFP光口+24口千兆电口二层交换机</w:t>
            </w:r>
          </w:p>
        </w:tc>
        <w:tc>
          <w:tcPr>
            <w:tcW w:w="69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HUAWEI S5720S-28P-SI-AC、H3C 5024pv5-ei、Ruijie  RG-NBS5200-24GT4XS</w:t>
            </w:r>
          </w:p>
        </w:tc>
      </w:tr>
      <w:tr>
        <w:tblPrEx>
          <w:tblCellMar>
            <w:top w:w="0" w:type="dxa"/>
            <w:left w:w="108" w:type="dxa"/>
            <w:bottom w:w="0" w:type="dxa"/>
            <w:right w:w="108" w:type="dxa"/>
          </w:tblCellMar>
        </w:tblPrEx>
        <w:trPr>
          <w:trHeight w:val="97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光交换机光模块</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千兆单模SFP光口模块 LC连接器</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HUAWEI SFP-GE-LX-SM1310、H3C SFP-GE-LX-SM1310-AEB-LINK、SFP-10G-ER</w:t>
            </w:r>
          </w:p>
        </w:tc>
      </w:tr>
      <w:tr>
        <w:tblPrEx>
          <w:tblCellMar>
            <w:top w:w="0" w:type="dxa"/>
            <w:left w:w="108" w:type="dxa"/>
            <w:bottom w:w="0" w:type="dxa"/>
            <w:right w:w="108" w:type="dxa"/>
          </w:tblCellMar>
        </w:tblPrEx>
        <w:trPr>
          <w:trHeight w:val="855"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网络机柜</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2.2米标准服务器网络机柜 加厚型 前钢化玻璃/黑色/运输</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台</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Haile  A1-6847、图腾 G26642H、大唐卫士T6-61248</w:t>
            </w:r>
          </w:p>
        </w:tc>
      </w:tr>
      <w:tr>
        <w:tblPrEx>
          <w:tblCellMar>
            <w:top w:w="0" w:type="dxa"/>
            <w:left w:w="108" w:type="dxa"/>
            <w:bottom w:w="0" w:type="dxa"/>
            <w:right w:w="108" w:type="dxa"/>
          </w:tblCellMar>
        </w:tblPrEx>
        <w:trPr>
          <w:trHeight w:val="653"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网络配线架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24口屏蔽类五类网络配线架 高硬度磷青铜弹片 标准机柜通用</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SAMZHE BL5-48、汤湖 24口屏蔽、shengwei  NDF-548G</w:t>
            </w:r>
          </w:p>
        </w:tc>
      </w:tr>
      <w:tr>
        <w:tblPrEx>
          <w:tblCellMar>
            <w:top w:w="0" w:type="dxa"/>
            <w:left w:w="108" w:type="dxa"/>
            <w:bottom w:w="0" w:type="dxa"/>
            <w:right w:w="108" w:type="dxa"/>
          </w:tblCellMar>
        </w:tblPrEx>
        <w:trPr>
          <w:trHeight w:val="72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网络理线架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24口理线架</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个</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SAMZHE WAN-16、汤湖 12档1U24口、UGREEN  70422</w:t>
            </w:r>
          </w:p>
        </w:tc>
      </w:tr>
      <w:tr>
        <w:tblPrEx>
          <w:tblCellMar>
            <w:top w:w="0" w:type="dxa"/>
            <w:left w:w="108" w:type="dxa"/>
            <w:bottom w:w="0" w:type="dxa"/>
            <w:right w:w="108" w:type="dxa"/>
          </w:tblCellMar>
        </w:tblPrEx>
        <w:trPr>
          <w:trHeight w:val="60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光纤配件</w:t>
            </w:r>
          </w:p>
        </w:tc>
        <w:tc>
          <w:tcPr>
            <w:tcW w:w="5505"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包含熔纤盘、跳线、耦合器等</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SAMZHE、联盟、海奈</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机房光纤配线架</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包含24口配线架、耦合器、跳线等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SAMZHE、联盟、海奈</w:t>
            </w:r>
          </w:p>
        </w:tc>
      </w:tr>
      <w:tr>
        <w:tblPrEx>
          <w:tblCellMar>
            <w:top w:w="0" w:type="dxa"/>
            <w:left w:w="108" w:type="dxa"/>
            <w:bottom w:w="0" w:type="dxa"/>
            <w:right w:w="108" w:type="dxa"/>
          </w:tblCellMar>
        </w:tblPrEx>
        <w:trPr>
          <w:trHeight w:val="6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机柜专用POD插座</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机柜PDU专用插座 过载/防雷保护</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大唐保镖 HP-1UA-M8-F、鸿泰 TC3805、M&amp;G PDU-TJ-27</w:t>
            </w:r>
          </w:p>
        </w:tc>
      </w:tr>
      <w:tr>
        <w:tblPrEx>
          <w:tblCellMar>
            <w:top w:w="0" w:type="dxa"/>
            <w:left w:w="108" w:type="dxa"/>
            <w:bottom w:w="0" w:type="dxa"/>
            <w:right w:w="108" w:type="dxa"/>
          </w:tblCellMar>
        </w:tblPrEx>
        <w:trPr>
          <w:trHeight w:val="656"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机房浪涌防雷器</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单相电机房防雷 防浪涌保护器 带雷电计数器</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天智100/200KA、德胜SLK、TOP TB100-255C/4  </w:t>
            </w:r>
          </w:p>
        </w:tc>
      </w:tr>
      <w:tr>
        <w:tblPrEx>
          <w:tblCellMar>
            <w:top w:w="0" w:type="dxa"/>
            <w:left w:w="108" w:type="dxa"/>
            <w:bottom w:w="0" w:type="dxa"/>
            <w:right w:w="108" w:type="dxa"/>
          </w:tblCellMar>
        </w:tblPrEx>
        <w:trPr>
          <w:trHeight w:val="6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945"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机柜供电</w:t>
            </w:r>
          </w:p>
        </w:tc>
        <w:tc>
          <w:tcPr>
            <w:tcW w:w="5505" w:type="dxa"/>
            <w:gridSpan w:val="2"/>
            <w:tcBorders>
              <w:top w:val="nil"/>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机柜供电综合 含3*2.5强电接入 漏电开关组、浪涌保护防雷开关等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项</w:t>
            </w:r>
          </w:p>
        </w:tc>
        <w:tc>
          <w:tcPr>
            <w:tcW w:w="1365"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155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9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30KVAUPS主机</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  全数化控制，输出电压和电流应用复合控制策略，实现了良好的动态调节，减小了输出电压失真，输出波形质量高，负载特性好；IGBT调制应用了SVPWM技术，大大提高了直流电压利用率和减小了谐波含量， 同容量电池后备时间更长；</w:t>
            </w:r>
            <w:r>
              <w:rPr>
                <w:rFonts w:hint="eastAsia" w:ascii="宋体" w:hAnsi="宋体" w:cs="宋体"/>
                <w:color w:val="auto"/>
                <w:kern w:val="0"/>
                <w:szCs w:val="21"/>
              </w:rPr>
              <w:br w:type="textWrapping"/>
            </w:r>
            <w:r>
              <w:rPr>
                <w:rFonts w:hint="eastAsia" w:ascii="宋体" w:hAnsi="宋体" w:cs="宋体"/>
                <w:color w:val="auto"/>
                <w:kern w:val="0"/>
                <w:szCs w:val="21"/>
              </w:rPr>
              <w:t xml:space="preserve">  应用了空间矢量调制技术，大大提高了直流电压利用率和减小了谐波含量，同容量电池后备时间更长；</w:t>
            </w:r>
            <w:r>
              <w:rPr>
                <w:rFonts w:hint="eastAsia" w:ascii="宋体" w:hAnsi="宋体" w:cs="宋体"/>
                <w:color w:val="auto"/>
                <w:kern w:val="0"/>
                <w:szCs w:val="21"/>
              </w:rPr>
              <w:br w:type="textWrapping"/>
            </w:r>
            <w:r>
              <w:rPr>
                <w:rFonts w:hint="eastAsia" w:ascii="宋体" w:hAnsi="宋体" w:cs="宋体"/>
                <w:color w:val="auto"/>
                <w:kern w:val="0"/>
                <w:szCs w:val="21"/>
              </w:rPr>
              <w:t xml:space="preserve">  应用先进的同步均流控制技术，CAN总线并机通信技术，最多可实现32台RPA（冗余并联）系统，并联系统各单机严格同 步、均分负载，用户扩容方便；</w:t>
            </w:r>
            <w:r>
              <w:rPr>
                <w:rFonts w:hint="eastAsia" w:ascii="宋体" w:hAnsi="宋体" w:cs="宋体"/>
                <w:color w:val="auto"/>
                <w:kern w:val="0"/>
                <w:szCs w:val="21"/>
              </w:rPr>
              <w:br w:type="textWrapping"/>
            </w:r>
            <w:r>
              <w:rPr>
                <w:rFonts w:hint="eastAsia" w:ascii="宋体" w:hAnsi="宋体" w:cs="宋体"/>
                <w:color w:val="auto"/>
                <w:kern w:val="0"/>
                <w:szCs w:val="21"/>
              </w:rPr>
              <w:t xml:space="preserve">   采用工业级强力高速离心风机散热，智能化调速，噪声低。优化了散热结构，机箱结构紧凑，散热良好，性价比高；</w:t>
            </w:r>
            <w:r>
              <w:rPr>
                <w:rFonts w:hint="eastAsia" w:ascii="宋体" w:hAnsi="宋体" w:cs="宋体"/>
                <w:color w:val="auto"/>
                <w:kern w:val="0"/>
                <w:szCs w:val="21"/>
              </w:rPr>
              <w:br w:type="textWrapping"/>
            </w:r>
            <w:r>
              <w:rPr>
                <w:rFonts w:hint="eastAsia" w:ascii="宋体" w:hAnsi="宋体" w:cs="宋体"/>
                <w:color w:val="auto"/>
                <w:kern w:val="0"/>
                <w:szCs w:val="21"/>
              </w:rPr>
              <w:t xml:space="preserve">   功率器件和滤波电容等主部件均通过金属汇流排连接，大大减小了连接电路的寄生电感，减少了连接电缆，功率器件损耗降低，安装方便，抗振能力强；</w:t>
            </w:r>
            <w:r>
              <w:rPr>
                <w:rFonts w:hint="eastAsia" w:ascii="宋体" w:hAnsi="宋体" w:cs="宋体"/>
                <w:color w:val="auto"/>
                <w:kern w:val="0"/>
                <w:szCs w:val="21"/>
              </w:rPr>
              <w:br w:type="textWrapping"/>
            </w:r>
            <w:r>
              <w:rPr>
                <w:rFonts w:hint="eastAsia" w:ascii="宋体" w:hAnsi="宋体" w:cs="宋体"/>
                <w:color w:val="auto"/>
                <w:kern w:val="0"/>
                <w:szCs w:val="21"/>
              </w:rPr>
              <w:t xml:space="preserve">  具有输入、输出的过压和欠压保护、相序检测、电池过充过放保护、输出过载短路保护和温度过高保护等保护和报警功能，并设有EPO紧急关断按钮；</w:t>
            </w:r>
            <w:r>
              <w:rPr>
                <w:rFonts w:hint="eastAsia" w:ascii="宋体" w:hAnsi="宋体" w:cs="宋体"/>
                <w:color w:val="auto"/>
                <w:kern w:val="0"/>
                <w:szCs w:val="21"/>
              </w:rPr>
              <w:br w:type="textWrapping"/>
            </w:r>
            <w:r>
              <w:rPr>
                <w:rFonts w:hint="eastAsia" w:ascii="宋体" w:hAnsi="宋体" w:cs="宋体"/>
                <w:color w:val="auto"/>
                <w:kern w:val="0"/>
                <w:szCs w:val="21"/>
              </w:rPr>
              <w:t xml:space="preserve">   ECO节能模式下效率可达97%；</w:t>
            </w:r>
            <w:r>
              <w:rPr>
                <w:rFonts w:hint="eastAsia" w:ascii="宋体" w:hAnsi="宋体" w:cs="宋体"/>
                <w:color w:val="auto"/>
                <w:kern w:val="0"/>
                <w:szCs w:val="21"/>
              </w:rPr>
              <w:br w:type="textWrapping"/>
            </w:r>
            <w:r>
              <w:rPr>
                <w:rFonts w:hint="eastAsia" w:ascii="宋体" w:hAnsi="宋体" w:cs="宋体"/>
                <w:color w:val="auto"/>
                <w:kern w:val="0"/>
                <w:szCs w:val="21"/>
              </w:rPr>
              <w:t xml:space="preserve">  6脉冲整流若加配功率因数校正模块，输入功率因数在0.95以上；</w:t>
            </w:r>
            <w:r>
              <w:rPr>
                <w:rFonts w:hint="eastAsia" w:ascii="宋体" w:hAnsi="宋体" w:cs="宋体"/>
                <w:color w:val="auto"/>
                <w:kern w:val="0"/>
                <w:szCs w:val="21"/>
              </w:rPr>
              <w:br w:type="textWrapping"/>
            </w:r>
            <w:r>
              <w:rPr>
                <w:rFonts w:hint="eastAsia" w:ascii="宋体" w:hAnsi="宋体" w:cs="宋体"/>
                <w:color w:val="auto"/>
                <w:kern w:val="0"/>
                <w:szCs w:val="21"/>
              </w:rPr>
              <w:t xml:space="preserve">  可选配电池无线监控模块，对电池电压值、充电/放电电流、工作温度、容量和内阻等参数进行实时监控，对电池的故障和报警可远程处理。</w:t>
            </w:r>
            <w:r>
              <w:rPr>
                <w:rFonts w:hint="eastAsia" w:ascii="宋体" w:hAnsi="宋体" w:cs="宋体"/>
                <w:color w:val="auto"/>
                <w:kern w:val="0"/>
                <w:szCs w:val="21"/>
              </w:rPr>
              <w:br w:type="textWrapping"/>
            </w:r>
            <w:r>
              <w:rPr>
                <w:rFonts w:hint="eastAsia" w:ascii="宋体" w:hAnsi="宋体" w:cs="宋体"/>
                <w:color w:val="auto"/>
                <w:kern w:val="0"/>
                <w:szCs w:val="21"/>
              </w:rPr>
              <w:t xml:space="preserve">  具备GCI并网运行功能，设计了与电网并联的PWM逆变器控制系统，采用电流瞬时值反馈控制技术，直接以电网电压同步信号为逆变器输出电流跟踪指令，通过对网侧电流的闭环跟随控制，实现以单位功率因数向电网馈送电能；同时，UPS并网功能使UPS本身可以作为老化负载，无需外加负载进行老化，可以作为微网储能站，可逆电能储备。</w:t>
            </w:r>
            <w:r>
              <w:rPr>
                <w:rFonts w:hint="eastAsia" w:ascii="宋体" w:hAnsi="宋体" w:cs="宋体"/>
                <w:color w:val="auto"/>
                <w:kern w:val="0"/>
                <w:szCs w:val="21"/>
              </w:rPr>
              <w:br w:type="textWrapping"/>
            </w:r>
            <w:r>
              <w:rPr>
                <w:rFonts w:hint="eastAsia" w:ascii="宋体" w:hAnsi="宋体" w:cs="宋体"/>
                <w:color w:val="auto"/>
                <w:kern w:val="0"/>
                <w:szCs w:val="21"/>
              </w:rPr>
              <w:t xml:space="preserve">  人机界面采用液晶触摸屏；</w:t>
            </w:r>
            <w:r>
              <w:rPr>
                <w:rFonts w:hint="eastAsia" w:ascii="宋体" w:hAnsi="宋体" w:cs="宋体"/>
                <w:color w:val="auto"/>
                <w:kern w:val="0"/>
                <w:szCs w:val="21"/>
              </w:rPr>
              <w:br w:type="textWrapping"/>
            </w:r>
            <w:r>
              <w:rPr>
                <w:rFonts w:hint="eastAsia" w:ascii="宋体" w:hAnsi="宋体" w:cs="宋体"/>
                <w:color w:val="auto"/>
                <w:kern w:val="0"/>
                <w:szCs w:val="21"/>
              </w:rPr>
              <w:t xml:space="preserve">  操作开关：整流开关、电池开关、旁路开关、输出开关、维修开关均采用断路器。</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SANTAK3C3 Pro 30KS、CHADI CDD-30KL、HUAWEI 5000-A-30KTTL 30KVA30KW</w:t>
            </w:r>
          </w:p>
        </w:tc>
      </w:tr>
      <w:tr>
        <w:tblPrEx>
          <w:tblCellMar>
            <w:top w:w="0" w:type="dxa"/>
            <w:left w:w="108" w:type="dxa"/>
            <w:bottom w:w="0" w:type="dxa"/>
            <w:right w:w="108" w:type="dxa"/>
          </w:tblCellMar>
        </w:tblPrEx>
        <w:trPr>
          <w:trHeight w:val="17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120AH蓄电池</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寿命长：浮充设计寿命为12年</w:t>
            </w:r>
            <w:r>
              <w:rPr>
                <w:rFonts w:hint="eastAsia" w:ascii="宋体" w:hAnsi="宋体" w:cs="宋体"/>
                <w:color w:val="auto"/>
                <w:kern w:val="0"/>
                <w:szCs w:val="21"/>
              </w:rPr>
              <w:br w:type="textWrapping"/>
            </w:r>
            <w:r>
              <w:rPr>
                <w:rFonts w:hint="eastAsia" w:ascii="宋体" w:hAnsi="宋体" w:cs="宋体"/>
                <w:color w:val="auto"/>
                <w:kern w:val="0"/>
                <w:szCs w:val="21"/>
              </w:rPr>
              <w:t>自放电率极低：25。（：室温，静置28天，自放电率小于1.8%</w:t>
            </w:r>
            <w:r>
              <w:rPr>
                <w:rFonts w:hint="eastAsia" w:ascii="宋体" w:hAnsi="宋体" w:cs="宋体"/>
                <w:color w:val="auto"/>
                <w:kern w:val="0"/>
                <w:szCs w:val="21"/>
              </w:rPr>
              <w:br w:type="textWrapping"/>
            </w:r>
            <w:r>
              <w:rPr>
                <w:rFonts w:hint="eastAsia" w:ascii="宋体" w:hAnsi="宋体" w:cs="宋体"/>
                <w:color w:val="auto"/>
                <w:kern w:val="0"/>
                <w:szCs w:val="21"/>
              </w:rPr>
              <w:t>密封性能好</w:t>
            </w:r>
            <w:r>
              <w:rPr>
                <w:rFonts w:hint="eastAsia" w:ascii="宋体" w:hAnsi="宋体" w:cs="宋体"/>
                <w:color w:val="auto"/>
                <w:kern w:val="0"/>
                <w:szCs w:val="21"/>
              </w:rPr>
              <w:br w:type="textWrapping"/>
            </w:r>
            <w:r>
              <w:rPr>
                <w:rFonts w:hint="eastAsia" w:ascii="宋体" w:hAnsi="宋体" w:cs="宋体"/>
                <w:color w:val="auto"/>
                <w:kern w:val="0"/>
                <w:szCs w:val="21"/>
              </w:rPr>
              <w:t>导电性好：采用紫铜镀银端子，导电性能优良，可大电流放电</w:t>
            </w:r>
            <w:r>
              <w:rPr>
                <w:rFonts w:hint="eastAsia" w:ascii="宋体" w:hAnsi="宋体" w:cs="宋体"/>
                <w:color w:val="auto"/>
                <w:kern w:val="0"/>
                <w:szCs w:val="21"/>
              </w:rPr>
              <w:br w:type="textWrapping"/>
            </w:r>
            <w:r>
              <w:rPr>
                <w:rFonts w:hint="eastAsia" w:ascii="宋体" w:hAnsi="宋体" w:cs="宋体"/>
                <w:color w:val="auto"/>
                <w:kern w:val="0"/>
                <w:szCs w:val="21"/>
              </w:rPr>
              <w:t>充电接收能力强：可快速充电，容量恢复省时省电</w:t>
            </w:r>
            <w:r>
              <w:rPr>
                <w:rFonts w:hint="eastAsia" w:ascii="宋体" w:hAnsi="宋体" w:cs="宋体"/>
                <w:color w:val="auto"/>
                <w:kern w:val="0"/>
                <w:szCs w:val="21"/>
              </w:rPr>
              <w:br w:type="textWrapping"/>
            </w:r>
            <w:r>
              <w:rPr>
                <w:rFonts w:hint="eastAsia" w:ascii="宋体" w:hAnsi="宋体" w:cs="宋体"/>
                <w:color w:val="auto"/>
                <w:kern w:val="0"/>
                <w:szCs w:val="21"/>
              </w:rPr>
              <w:t>安全可靠的防爆排气系统</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节</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xml:space="preserve">骆驼 6-QWLZ-120、CHADI CP121200、理士 DJM12120       </w:t>
            </w:r>
          </w:p>
        </w:tc>
      </w:tr>
      <w:tr>
        <w:tblPrEx>
          <w:tblCellMar>
            <w:top w:w="0" w:type="dxa"/>
            <w:left w:w="108" w:type="dxa"/>
            <w:bottom w:w="0" w:type="dxa"/>
            <w:right w:w="108" w:type="dxa"/>
          </w:tblCellMar>
        </w:tblPrEx>
        <w:trPr>
          <w:trHeight w:val="841"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945"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UPS电池架</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标配线缆：低烟无卤，低偏心率；</w:t>
            </w:r>
            <w:r>
              <w:rPr>
                <w:rFonts w:hint="eastAsia" w:ascii="宋体" w:hAnsi="宋体" w:cs="宋体"/>
                <w:color w:val="auto"/>
                <w:kern w:val="0"/>
                <w:szCs w:val="21"/>
              </w:rPr>
              <w:br w:type="textWrapping"/>
            </w:r>
            <w:r>
              <w:rPr>
                <w:rFonts w:hint="eastAsia" w:ascii="宋体" w:hAnsi="宋体" w:cs="宋体"/>
                <w:color w:val="auto"/>
                <w:kern w:val="0"/>
                <w:szCs w:val="21"/>
              </w:rPr>
              <w:t>• 标配品牌空气开关；</w:t>
            </w:r>
            <w:r>
              <w:rPr>
                <w:rFonts w:hint="eastAsia" w:ascii="宋体" w:hAnsi="宋体" w:cs="宋体"/>
                <w:color w:val="auto"/>
                <w:kern w:val="0"/>
                <w:szCs w:val="21"/>
              </w:rPr>
              <w:br w:type="textWrapping"/>
            </w:r>
            <w:r>
              <w:rPr>
                <w:rFonts w:hint="eastAsia" w:ascii="宋体" w:hAnsi="宋体" w:cs="宋体"/>
                <w:color w:val="auto"/>
                <w:kern w:val="0"/>
                <w:szCs w:val="21"/>
              </w:rPr>
              <w:t>• 高强度钢板，模具冲压一次成型，稳固不变形；</w:t>
            </w:r>
            <w:r>
              <w:rPr>
                <w:rFonts w:hint="eastAsia" w:ascii="宋体" w:hAnsi="宋体" w:cs="宋体"/>
                <w:color w:val="auto"/>
                <w:kern w:val="0"/>
                <w:szCs w:val="21"/>
              </w:rPr>
              <w:br w:type="textWrapping"/>
            </w:r>
            <w:r>
              <w:rPr>
                <w:rFonts w:hint="eastAsia" w:ascii="宋体" w:hAnsi="宋体" w:cs="宋体"/>
                <w:color w:val="auto"/>
                <w:kern w:val="0"/>
                <w:szCs w:val="21"/>
              </w:rPr>
              <w:t>• 整机经磷化喷塑，耐磨防蚀；</w:t>
            </w:r>
            <w:r>
              <w:rPr>
                <w:rFonts w:hint="eastAsia" w:ascii="宋体" w:hAnsi="宋体" w:cs="宋体"/>
                <w:color w:val="auto"/>
                <w:kern w:val="0"/>
                <w:szCs w:val="21"/>
              </w:rPr>
              <w:br w:type="textWrapping"/>
            </w:r>
            <w:r>
              <w:rPr>
                <w:rFonts w:hint="eastAsia" w:ascii="宋体" w:hAnsi="宋体" w:cs="宋体"/>
                <w:color w:val="auto"/>
                <w:kern w:val="0"/>
                <w:szCs w:val="21"/>
              </w:rPr>
              <w:t>• 提供最简洁、安全、方便、可靠摆放式结构，安装检修方便，造型美观，曲线流畅，拆装方便；</w:t>
            </w:r>
            <w:r>
              <w:rPr>
                <w:rFonts w:hint="eastAsia" w:ascii="宋体" w:hAnsi="宋体" w:cs="宋体"/>
                <w:color w:val="auto"/>
                <w:kern w:val="0"/>
                <w:szCs w:val="21"/>
              </w:rPr>
              <w:br w:type="textWrapping"/>
            </w:r>
            <w:r>
              <w:rPr>
                <w:rFonts w:hint="eastAsia" w:ascii="宋体" w:hAnsi="宋体" w:cs="宋体"/>
                <w:color w:val="auto"/>
                <w:kern w:val="0"/>
                <w:szCs w:val="21"/>
              </w:rPr>
              <w:t>• 整体可快速装卸，后板装有直流空气开关及接线板，内配连接线，底部有接地装置；</w:t>
            </w:r>
            <w:r>
              <w:rPr>
                <w:rFonts w:hint="eastAsia" w:ascii="宋体" w:hAnsi="宋体" w:cs="宋体"/>
                <w:color w:val="auto"/>
                <w:kern w:val="0"/>
                <w:szCs w:val="21"/>
              </w:rPr>
              <w:br w:type="textWrapping"/>
            </w:r>
            <w:r>
              <w:rPr>
                <w:rFonts w:hint="eastAsia" w:ascii="宋体" w:hAnsi="宋体" w:cs="宋体"/>
                <w:color w:val="auto"/>
                <w:kern w:val="0"/>
                <w:szCs w:val="21"/>
              </w:rPr>
              <w:t>• 包装跌落测试安全，确保全国各地运输和搬运安全。</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套</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骆驼、CHADI、理士</w:t>
            </w:r>
          </w:p>
        </w:tc>
      </w:tr>
      <w:tr>
        <w:tblPrEx>
          <w:tblCellMar>
            <w:top w:w="0" w:type="dxa"/>
            <w:left w:w="108" w:type="dxa"/>
            <w:bottom w:w="0" w:type="dxa"/>
            <w:right w:w="108" w:type="dxa"/>
          </w:tblCellMar>
        </w:tblPrEx>
        <w:trPr>
          <w:trHeight w:val="39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安装配套辅材</w:t>
            </w:r>
          </w:p>
        </w:tc>
        <w:tc>
          <w:tcPr>
            <w:tcW w:w="5505"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水晶头、PVC线管/槽、螺丝、驳接软管、国标插座、接件、等。</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批</w:t>
            </w:r>
          </w:p>
        </w:tc>
        <w:tc>
          <w:tcPr>
            <w:tcW w:w="136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17</w:t>
            </w:r>
          </w:p>
        </w:tc>
        <w:tc>
          <w:tcPr>
            <w:tcW w:w="47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技术服务</w:t>
            </w:r>
          </w:p>
        </w:tc>
        <w:tc>
          <w:tcPr>
            <w:tcW w:w="473"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施工费</w:t>
            </w:r>
          </w:p>
        </w:tc>
        <w:tc>
          <w:tcPr>
            <w:tcW w:w="5505" w:type="dxa"/>
            <w:gridSpan w:val="2"/>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光纤熔接、线路整理、接入、标签资料整理等。</w:t>
            </w:r>
          </w:p>
        </w:tc>
        <w:tc>
          <w:tcPr>
            <w:tcW w:w="6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项</w:t>
            </w:r>
          </w:p>
        </w:tc>
        <w:tc>
          <w:tcPr>
            <w:tcW w:w="1365"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★一、</w:t>
            </w:r>
            <w:r>
              <w:rPr>
                <w:rStyle w:val="29"/>
                <w:rFonts w:hint="eastAsia" w:ascii="宋体" w:hAnsi="宋体" w:cs="宋体"/>
                <w:b/>
                <w:color w:val="auto"/>
                <w:szCs w:val="21"/>
              </w:rPr>
              <w:t>商务条款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2" w:hRule="atLeast"/>
        </w:trPr>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售后服务要求</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pStyle w:val="122"/>
              <w:snapToGrid w:val="0"/>
              <w:spacing w:line="360" w:lineRule="auto"/>
              <w:ind w:left="107"/>
              <w:rPr>
                <w:rStyle w:val="29"/>
                <w:rFonts w:cs="宋体"/>
                <w:color w:val="auto"/>
                <w:szCs w:val="21"/>
              </w:rPr>
            </w:pPr>
            <w:r>
              <w:rPr>
                <w:rStyle w:val="29"/>
                <w:rFonts w:hint="eastAsia" w:cs="宋体"/>
                <w:color w:val="auto"/>
                <w:szCs w:val="21"/>
              </w:rPr>
              <w:t xml:space="preserve">按国家有关产品“三包”规定执行“三包”，免费质保期最短不低于 </w:t>
            </w:r>
            <w:r>
              <w:rPr>
                <w:rStyle w:val="29"/>
                <w:rFonts w:hint="eastAsia" w:cs="宋体"/>
                <w:color w:val="auto"/>
                <w:szCs w:val="21"/>
                <w:lang w:val="en-US"/>
              </w:rPr>
              <w:t>1</w:t>
            </w:r>
            <w:r>
              <w:rPr>
                <w:rStyle w:val="29"/>
                <w:rFonts w:hint="eastAsia" w:cs="宋体"/>
                <w:color w:val="auto"/>
                <w:szCs w:val="21"/>
              </w:rPr>
              <w:t xml:space="preserve"> 年（设备技术要求栏中有特别注明的除外），保修期内上门维修免收维修费和元器件费，并提供终身维修服务。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6" w:hRule="atLeast"/>
        </w:trPr>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合同签订时间</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自中标通知书发出之日起</w:t>
            </w:r>
            <w:r>
              <w:rPr>
                <w:rStyle w:val="29"/>
                <w:rFonts w:hint="eastAsia" w:ascii="宋体" w:hAnsi="宋体" w:cs="宋体"/>
                <w:color w:val="auto"/>
                <w:szCs w:val="21"/>
                <w:u w:val="single" w:color="000000"/>
              </w:rPr>
              <w:t xml:space="preserve"> 25 </w:t>
            </w:r>
            <w:r>
              <w:rPr>
                <w:rStyle w:val="29"/>
                <w:rFonts w:hint="eastAsia" w:ascii="宋体" w:hAnsi="宋体" w:cs="宋体"/>
                <w:color w:val="auto"/>
                <w:szCs w:val="21"/>
              </w:rPr>
              <w:t>日内（最迟不能超过25日）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交付时间及地点</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1.交付时间：自签订合同之日起</w:t>
            </w:r>
            <w:r>
              <w:rPr>
                <w:rStyle w:val="29"/>
                <w:rFonts w:hint="eastAsia" w:ascii="宋体" w:hAnsi="宋体" w:cs="宋体"/>
                <w:color w:val="auto"/>
                <w:szCs w:val="21"/>
                <w:u w:val="single" w:color="000000"/>
              </w:rPr>
              <w:t xml:space="preserve"> 30 </w:t>
            </w:r>
            <w:r>
              <w:rPr>
                <w:rStyle w:val="29"/>
                <w:rFonts w:hint="eastAsia" w:ascii="宋体" w:hAnsi="宋体" w:cs="宋体"/>
                <w:color w:val="auto"/>
                <w:szCs w:val="21"/>
              </w:rPr>
              <w:t>个日历日内交付使用。</w:t>
            </w:r>
          </w:p>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2.交付地点：广西桂林市招标人指定地点。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付款方式</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rPr>
            </w:pPr>
            <w:r>
              <w:rPr>
                <w:rStyle w:val="29"/>
                <w:rFonts w:hint="eastAsia" w:ascii="宋体" w:hAnsi="宋体" w:cs="宋体"/>
                <w:color w:val="auto"/>
              </w:rPr>
              <w:t>1、合同签订时，中标人应按合同金额的5%向采购人交纳履约保证金（验收合格后转为质量保证金），质量保证金待履行完合同约定的权利义务事项后（中标人承诺免费保修期满）且不存在争议的，采购人在</w:t>
            </w:r>
            <w:r>
              <w:rPr>
                <w:rStyle w:val="29"/>
                <w:rFonts w:hint="eastAsia" w:ascii="宋体" w:hAnsi="宋体" w:cs="宋体"/>
                <w:color w:val="auto"/>
                <w:szCs w:val="21"/>
              </w:rPr>
              <w:t>中标人提供《广西壮族自治区政府采购项目合同验收书》（详见附件1）及《政府采购项目</w:t>
            </w:r>
            <w:r>
              <w:rPr>
                <w:rStyle w:val="29"/>
                <w:rFonts w:hint="eastAsia" w:ascii="宋体" w:hAnsi="宋体" w:cs="宋体"/>
                <w:color w:val="auto"/>
              </w:rPr>
              <w:t>质量保证金</w:t>
            </w:r>
            <w:r>
              <w:rPr>
                <w:rStyle w:val="29"/>
                <w:rFonts w:hint="eastAsia" w:ascii="宋体" w:hAnsi="宋体" w:cs="宋体"/>
                <w:color w:val="auto"/>
                <w:szCs w:val="21"/>
              </w:rPr>
              <w:t>退付意见书》（详见附件2）合格材料后</w:t>
            </w:r>
            <w:r>
              <w:rPr>
                <w:rStyle w:val="29"/>
                <w:rFonts w:hint="eastAsia" w:ascii="宋体" w:hAnsi="宋体" w:cs="宋体"/>
                <w:color w:val="auto"/>
              </w:rPr>
              <w:t>30个工作日内无息返还。</w:t>
            </w:r>
          </w:p>
          <w:p>
            <w:pPr>
              <w:snapToGrid w:val="0"/>
              <w:spacing w:line="360" w:lineRule="auto"/>
              <w:jc w:val="left"/>
              <w:rPr>
                <w:rStyle w:val="29"/>
                <w:rFonts w:ascii="宋体" w:hAnsi="宋体" w:cs="宋体"/>
                <w:color w:val="auto"/>
                <w:szCs w:val="21"/>
              </w:rPr>
            </w:pPr>
            <w:r>
              <w:rPr>
                <w:rStyle w:val="29"/>
                <w:rFonts w:hint="eastAsia" w:ascii="宋体" w:hAnsi="宋体" w:cs="宋体"/>
                <w:color w:val="auto"/>
              </w:rPr>
              <w:t>2、甲方与乙方签订合同后支付合同金额的30%,剩余70%合同金额交货安装验收合格后一次性支付。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b/>
                <w:bCs/>
                <w:color w:val="auto"/>
                <w:szCs w:val="21"/>
              </w:rPr>
              <w:t>二、商务条款其他要求：</w:t>
            </w:r>
          </w:p>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1.免费送货上门，免费安装、免费调试，免费提供现场技术培训，保证使用人员正常操作设备的各种功能；若设备自带软件，则在保修期免费升级；其余按投标人承诺进行。</w:t>
            </w:r>
          </w:p>
          <w:p>
            <w:pPr>
              <w:pStyle w:val="119"/>
              <w:snapToGrid w:val="0"/>
              <w:spacing w:line="360" w:lineRule="auto"/>
              <w:rPr>
                <w:rStyle w:val="29"/>
                <w:rFonts w:ascii="宋体" w:hAnsi="宋体" w:cs="宋体"/>
                <w:color w:val="auto"/>
              </w:rPr>
            </w:pPr>
            <w:r>
              <w:rPr>
                <w:rStyle w:val="29"/>
                <w:rFonts w:hint="eastAsia" w:ascii="宋体" w:hAnsi="宋体" w:cs="宋体"/>
                <w:color w:val="auto"/>
              </w:rPr>
              <w:t>2.提供售后服务联系电话及联系人，免费质保期内，接到报障电话在承诺时间内派工程技术人员上门维修解决问题。如果需要更换配件的，要求更换的配件应跟被更换的品牌、类型相一致或者是同类同档次的替代品，后者需征得用户方管理人员同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三、核心产品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本表的核心产品为第</w:t>
            </w:r>
            <w:r>
              <w:rPr>
                <w:rStyle w:val="29"/>
                <w:rFonts w:hint="eastAsia" w:ascii="宋体" w:hAnsi="宋体" w:cs="宋体"/>
                <w:b/>
                <w:color w:val="auto"/>
                <w:szCs w:val="21"/>
                <w:u w:val="single"/>
              </w:rPr>
              <w:t xml:space="preserve"> </w:t>
            </w:r>
            <w:r>
              <w:rPr>
                <w:rStyle w:val="29"/>
                <w:rFonts w:hint="eastAsia" w:ascii="宋体" w:hAnsi="宋体" w:cs="宋体"/>
                <w:color w:val="auto"/>
                <w:szCs w:val="21"/>
                <w:u w:val="single"/>
              </w:rPr>
              <w:t> </w:t>
            </w:r>
            <w:r>
              <w:rPr>
                <w:rStyle w:val="29"/>
                <w:rFonts w:hint="eastAsia" w:ascii="宋体" w:hAnsi="宋体" w:cs="宋体"/>
                <w:b/>
                <w:bCs/>
                <w:color w:val="auto"/>
                <w:szCs w:val="21"/>
                <w:u w:val="single"/>
              </w:rPr>
              <w:t>16（第16项指的是采购需求表中的1室第16项--LED显示屏）</w:t>
            </w:r>
            <w:r>
              <w:rPr>
                <w:rStyle w:val="29"/>
                <w:rFonts w:hint="eastAsia" w:ascii="宋体" w:hAnsi="宋体" w:cs="宋体"/>
                <w:color w:val="auto"/>
                <w:szCs w:val="21"/>
                <w:u w:val="single"/>
              </w:rPr>
              <w:t xml:space="preserve"> </w:t>
            </w:r>
            <w:r>
              <w:rPr>
                <w:rStyle w:val="29"/>
                <w:rFonts w:hint="eastAsia" w:ascii="宋体" w:hAnsi="宋体" w:cs="宋体"/>
                <w:b/>
                <w:color w:val="auto"/>
                <w:szCs w:val="21"/>
              </w:rPr>
              <w:t>项产品。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b/>
                <w:color w:val="auto"/>
                <w:szCs w:val="21"/>
              </w:rPr>
              <w:t>四、投标人的履约能力要求表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b/>
                <w:color w:val="auto"/>
                <w:szCs w:val="21"/>
              </w:rPr>
            </w:pPr>
            <w:r>
              <w:rPr>
                <w:rStyle w:val="29"/>
                <w:rFonts w:hint="eastAsia" w:ascii="宋体" w:hAnsi="宋体" w:cs="宋体"/>
                <w:color w:val="auto"/>
                <w:szCs w:val="21"/>
              </w:rPr>
              <w:t>质量管理、企业信用要求</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Cs/>
                <w:color w:val="auto"/>
                <w:szCs w:val="21"/>
              </w:rPr>
              <w:t>详见《第四章、评标办法及评标标准》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能力或者业绩</w:t>
            </w:r>
          </w:p>
          <w:p>
            <w:pPr>
              <w:snapToGrid w:val="0"/>
              <w:spacing w:line="360" w:lineRule="auto"/>
              <w:jc w:val="center"/>
              <w:rPr>
                <w:rStyle w:val="29"/>
                <w:rFonts w:ascii="宋体" w:hAnsi="宋体" w:cs="宋体"/>
                <w:b/>
                <w:color w:val="auto"/>
                <w:szCs w:val="21"/>
              </w:rPr>
            </w:pPr>
            <w:r>
              <w:rPr>
                <w:rStyle w:val="29"/>
                <w:rFonts w:hint="eastAsia" w:ascii="宋体" w:hAnsi="宋体" w:cs="宋体"/>
                <w:color w:val="auto"/>
                <w:szCs w:val="21"/>
              </w:rPr>
              <w:t>要求</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Cs/>
                <w:color w:val="auto"/>
                <w:szCs w:val="21"/>
              </w:rPr>
              <w:t>详见《第四章、评标办法及评标标准》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五、政策性加分条件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政策性加分条件</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符合节能环保等国家政策要求。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b/>
                <w:bCs/>
                <w:color w:val="auto"/>
                <w:szCs w:val="21"/>
              </w:rPr>
              <w:t>六、其他要求</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1.免费送货上门，免费按招标人要求安装调试，免费技术培训，直至操作人员熟练操作产品的各项功能。</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投标人所提供的产品必须为原装正品的、全新的、完好无破损、且为未开箱状态、符合有关质量标准的产品；要求在供货前，核心产品须提供厂商或总代理开具的原厂供货证明。如无法提供，采购人将不予验收；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b/>
                <w:color w:val="auto"/>
                <w:szCs w:val="21"/>
              </w:rPr>
              <w:t>七、进口产品说明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12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进口产品说明</w:t>
            </w:r>
          </w:p>
        </w:tc>
        <w:tc>
          <w:tcPr>
            <w:tcW w:w="75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sym w:font="Wingdings 2" w:char="0052"/>
            </w:r>
            <w:r>
              <w:rPr>
                <w:rStyle w:val="29"/>
                <w:rFonts w:hint="eastAsia" w:ascii="宋体" w:hAnsi="宋体" w:cs="宋体"/>
                <w:color w:val="auto"/>
                <w:szCs w:val="21"/>
              </w:rPr>
              <w:t>本项目货物不接受进口产品（即通过中国海关报关验放进入中国境内且产自关境外的产品）参与投标，</w:t>
            </w:r>
            <w:r>
              <w:rPr>
                <w:rStyle w:val="29"/>
                <w:rFonts w:hint="eastAsia" w:ascii="宋体" w:hAnsi="宋体" w:cs="宋体"/>
                <w:b/>
                <w:color w:val="auto"/>
                <w:szCs w:val="21"/>
              </w:rPr>
              <w:t>如有进口产品参与投标的作无效标处理</w:t>
            </w:r>
            <w:r>
              <w:rPr>
                <w:rStyle w:val="29"/>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675"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八、与本项目有关的设计图纸、技术规范、文件等附件资料及其获取方式：无</w:t>
            </w:r>
          </w:p>
        </w:tc>
      </w:tr>
    </w:tbl>
    <w:p>
      <w:pPr>
        <w:pStyle w:val="119"/>
        <w:snapToGrid w:val="0"/>
        <w:rPr>
          <w:rStyle w:val="29"/>
          <w:rFonts w:ascii="宋体" w:hAnsi="宋体" w:cs="宋体"/>
          <w:color w:val="auto"/>
        </w:rPr>
      </w:pPr>
    </w:p>
    <w:p>
      <w:pPr>
        <w:pStyle w:val="2"/>
        <w:snapToGrid w:val="0"/>
        <w:jc w:val="center"/>
        <w:rPr>
          <w:rStyle w:val="29"/>
          <w:rFonts w:ascii="宋体" w:hAnsi="宋体" w:eastAsia="宋体" w:cs="宋体"/>
          <w:color w:val="auto"/>
        </w:rPr>
      </w:pPr>
      <w:r>
        <w:rPr>
          <w:rStyle w:val="29"/>
          <w:rFonts w:hint="eastAsia" w:ascii="宋体" w:hAnsi="宋体" w:eastAsia="宋体" w:cs="宋体"/>
          <w:color w:val="auto"/>
        </w:rPr>
        <w:br w:type="page"/>
      </w:r>
    </w:p>
    <w:p>
      <w:pPr>
        <w:pStyle w:val="2"/>
        <w:snapToGrid w:val="0"/>
        <w:jc w:val="center"/>
        <w:outlineLvl w:val="0"/>
        <w:rPr>
          <w:rStyle w:val="29"/>
          <w:rFonts w:ascii="宋体" w:hAnsi="宋体" w:eastAsia="宋体" w:cs="宋体"/>
          <w:color w:val="auto"/>
        </w:rPr>
      </w:pPr>
      <w:bookmarkStart w:id="9" w:name="_Toc25987"/>
      <w:r>
        <w:rPr>
          <w:rStyle w:val="29"/>
          <w:rFonts w:hint="eastAsia" w:ascii="宋体" w:hAnsi="宋体" w:eastAsia="宋体" w:cs="宋体"/>
          <w:color w:val="auto"/>
        </w:rPr>
        <w:t>第三章、投标人须知</w:t>
      </w:r>
      <w:bookmarkEnd w:id="9"/>
    </w:p>
    <w:p>
      <w:pPr>
        <w:snapToGrid w:val="0"/>
        <w:jc w:val="center"/>
        <w:rPr>
          <w:rStyle w:val="29"/>
          <w:rFonts w:ascii="宋体" w:hAnsi="宋体" w:cs="宋体"/>
          <w:b/>
          <w:bCs/>
          <w:color w:val="auto"/>
          <w:sz w:val="36"/>
          <w:szCs w:val="36"/>
        </w:rPr>
      </w:pPr>
      <w:r>
        <w:rPr>
          <w:rStyle w:val="29"/>
          <w:rFonts w:hint="eastAsia" w:ascii="宋体" w:hAnsi="宋体" w:cs="宋体"/>
          <w:b/>
          <w:bCs/>
          <w:color w:val="auto"/>
          <w:sz w:val="36"/>
          <w:szCs w:val="36"/>
        </w:rPr>
        <w:t>投标人须知前附表</w:t>
      </w:r>
    </w:p>
    <w:tbl>
      <w:tblPr>
        <w:tblStyle w:val="12"/>
        <w:tblW w:w="9222"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3"/>
        <w:gridCol w:w="83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bCs/>
                <w:color w:val="auto"/>
                <w:szCs w:val="21"/>
              </w:rPr>
            </w:pPr>
            <w:r>
              <w:rPr>
                <w:rStyle w:val="29"/>
                <w:rFonts w:hint="eastAsia" w:ascii="宋体" w:hAnsi="宋体" w:cs="宋体"/>
                <w:b/>
                <w:bCs/>
                <w:color w:val="auto"/>
                <w:szCs w:val="21"/>
              </w:rPr>
              <w:t>条款号</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b/>
                <w:bCs/>
                <w:color w:val="auto"/>
                <w:szCs w:val="21"/>
              </w:rPr>
            </w:pPr>
            <w:r>
              <w:rPr>
                <w:rStyle w:val="29"/>
                <w:rFonts w:hint="eastAsia" w:ascii="宋体" w:hAnsi="宋体" w:cs="宋体"/>
                <w:b/>
                <w:bCs/>
                <w:color w:val="auto"/>
                <w:szCs w:val="21"/>
              </w:rPr>
              <w:t>编列内容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投标人的资格要求详见“招标公告”。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6.1</w:t>
            </w:r>
          </w:p>
        </w:tc>
        <w:tc>
          <w:tcPr>
            <w:tcW w:w="835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360" w:lineRule="auto"/>
              <w:rPr>
                <w:rStyle w:val="29"/>
                <w:rFonts w:ascii="宋体" w:hAnsi="宋体" w:cs="宋体"/>
                <w:color w:val="auto"/>
                <w:szCs w:val="21"/>
              </w:rPr>
            </w:pPr>
            <w:r>
              <w:rPr>
                <w:rStyle w:val="29"/>
                <w:rFonts w:hint="eastAsia" w:ascii="宋体" w:hAnsi="宋体" w:cs="宋体"/>
                <w:color w:val="auto"/>
                <w:szCs w:val="21"/>
              </w:rPr>
              <w:t>本项目是否接受联合体投标：详见招标公告。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6.2</w:t>
            </w:r>
          </w:p>
        </w:tc>
        <w:tc>
          <w:tcPr>
            <w:tcW w:w="835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360" w:lineRule="auto"/>
              <w:rPr>
                <w:rStyle w:val="29"/>
                <w:rFonts w:ascii="宋体" w:hAnsi="宋体" w:cs="宋体"/>
                <w:color w:val="auto"/>
                <w:szCs w:val="21"/>
              </w:rPr>
            </w:pPr>
            <w:r>
              <w:rPr>
                <w:rStyle w:val="29"/>
                <w:rFonts w:hint="eastAsia" w:ascii="宋体" w:hAnsi="宋体" w:cs="宋体"/>
                <w:color w:val="auto"/>
                <w:szCs w:val="21"/>
              </w:rPr>
              <w:t>如接受联合体投标，联合体投标要求如下：无。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7.2</w:t>
            </w:r>
          </w:p>
        </w:tc>
        <w:tc>
          <w:tcPr>
            <w:tcW w:w="8359" w:type="dxa"/>
            <w:tcBorders>
              <w:top w:val="single" w:color="000000" w:sz="4" w:space="0"/>
              <w:left w:val="single" w:color="000000" w:sz="4" w:space="0"/>
              <w:bottom w:val="single" w:color="000000" w:sz="4" w:space="0"/>
              <w:right w:val="single" w:color="000000" w:sz="4" w:space="0"/>
            </w:tcBorders>
            <w:vAlign w:val="center"/>
          </w:tcPr>
          <w:p>
            <w:pPr>
              <w:pStyle w:val="43"/>
              <w:snapToGrid w:val="0"/>
              <w:spacing w:line="360" w:lineRule="auto"/>
              <w:rPr>
                <w:rStyle w:val="29"/>
                <w:rFonts w:ascii="宋体" w:hAnsi="宋体" w:cs="宋体"/>
                <w:color w:val="auto"/>
                <w:szCs w:val="21"/>
              </w:rPr>
            </w:pPr>
            <w:r>
              <w:rPr>
                <w:rStyle w:val="29"/>
                <w:rFonts w:hint="eastAsia" w:ascii="宋体" w:hAnsi="宋体" w:cs="宋体"/>
                <w:color w:val="auto"/>
                <w:szCs w:val="21"/>
              </w:rPr>
              <w:t>☑不允许分包</w:t>
            </w:r>
          </w:p>
          <w:p>
            <w:pPr>
              <w:pStyle w:val="43"/>
              <w:snapToGrid w:val="0"/>
              <w:spacing w:line="360" w:lineRule="auto"/>
              <w:rPr>
                <w:rStyle w:val="29"/>
                <w:rFonts w:ascii="宋体" w:hAnsi="宋体" w:cs="宋体"/>
                <w:color w:val="auto"/>
                <w:szCs w:val="21"/>
              </w:rPr>
            </w:pPr>
            <w:r>
              <w:rPr>
                <w:rStyle w:val="29"/>
                <w:rFonts w:hint="eastAsia" w:ascii="宋体" w:hAnsi="宋体" w:cs="宋体"/>
                <w:color w:val="auto"/>
                <w:szCs w:val="21"/>
              </w:rPr>
              <w:t>□允许分包</w:t>
            </w:r>
          </w:p>
          <w:p>
            <w:pPr>
              <w:pStyle w:val="43"/>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分包内容：</w:t>
            </w:r>
            <w:r>
              <w:rPr>
                <w:rStyle w:val="29"/>
                <w:rFonts w:hint="eastAsia" w:ascii="宋体" w:hAnsi="宋体" w:cs="宋体"/>
                <w:color w:val="auto"/>
                <w:szCs w:val="21"/>
                <w:u w:val="single" w:color="000000"/>
              </w:rPr>
              <w:t xml:space="preserve">                                     。</w:t>
            </w:r>
          </w:p>
          <w:p>
            <w:pPr>
              <w:pStyle w:val="43"/>
              <w:snapToGrid w:val="0"/>
              <w:spacing w:line="360" w:lineRule="auto"/>
              <w:jc w:val="both"/>
              <w:rPr>
                <w:rStyle w:val="29"/>
                <w:rFonts w:ascii="宋体" w:hAnsi="宋体" w:cs="宋体"/>
                <w:color w:val="auto"/>
                <w:szCs w:val="21"/>
                <w:u w:val="single" w:color="000000"/>
              </w:rPr>
            </w:pPr>
            <w:r>
              <w:rPr>
                <w:rStyle w:val="29"/>
                <w:rFonts w:hint="eastAsia" w:ascii="宋体" w:hAnsi="宋体" w:cs="宋体"/>
                <w:color w:val="auto"/>
                <w:szCs w:val="21"/>
              </w:rPr>
              <w:t>分包金额或者比例：</w:t>
            </w:r>
            <w:r>
              <w:rPr>
                <w:rStyle w:val="29"/>
                <w:rFonts w:hint="eastAsia" w:ascii="宋体" w:hAnsi="宋体" w:cs="宋体"/>
                <w:color w:val="auto"/>
                <w:szCs w:val="21"/>
                <w:u w:val="single" w:color="000000"/>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11.2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☑不组织现场考察</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□组织现场考察：</w:t>
            </w:r>
          </w:p>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集中时间：</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年</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月</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 xml:space="preserve">日 </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时</w:t>
            </w:r>
            <w:r>
              <w:rPr>
                <w:rStyle w:val="29"/>
                <w:rFonts w:hint="eastAsia" w:ascii="宋体" w:hAnsi="宋体" w:cs="宋体"/>
                <w:color w:val="auto"/>
                <w:szCs w:val="21"/>
                <w:u w:val="single" w:color="000000"/>
              </w:rPr>
              <w:t xml:space="preserve">  分</w:t>
            </w:r>
            <w:r>
              <w:rPr>
                <w:rStyle w:val="29"/>
                <w:rFonts w:hint="eastAsia" w:ascii="宋体" w:hAnsi="宋体" w:cs="宋体"/>
                <w:color w:val="auto"/>
                <w:szCs w:val="21"/>
              </w:rPr>
              <w:t>，逾期后果自负。集中地点：</w:t>
            </w:r>
            <w:r>
              <w:rPr>
                <w:rStyle w:val="29"/>
                <w:rFonts w:hint="eastAsia" w:ascii="宋体" w:hAnsi="宋体" w:cs="宋体"/>
                <w:color w:val="auto"/>
                <w:szCs w:val="21"/>
                <w:u w:val="single" w:color="000000"/>
              </w:rPr>
              <w:t xml:space="preserve">              </w:t>
            </w:r>
          </w:p>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联系人：</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；联系电话：</w:t>
            </w:r>
            <w:r>
              <w:rPr>
                <w:rStyle w:val="29"/>
                <w:rFonts w:hint="eastAsia" w:ascii="宋体" w:hAnsi="宋体" w:cs="宋体"/>
                <w:color w:val="auto"/>
                <w:szCs w:val="21"/>
                <w:u w:val="single" w:color="000000"/>
              </w:rPr>
              <w:t xml:space="preserve">                </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☑不组织召开开标前答疑会</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□组织召开开标前答疑会</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会议开始时间：</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年</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月</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 xml:space="preserve">日 </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时</w:t>
            </w:r>
            <w:r>
              <w:rPr>
                <w:rStyle w:val="29"/>
                <w:rFonts w:hint="eastAsia" w:ascii="宋体" w:hAnsi="宋体" w:cs="宋体"/>
                <w:color w:val="auto"/>
                <w:szCs w:val="21"/>
                <w:u w:val="single" w:color="000000"/>
              </w:rPr>
              <w:t xml:space="preserve">  分</w:t>
            </w:r>
            <w:r>
              <w:rPr>
                <w:rStyle w:val="29"/>
                <w:rFonts w:hint="eastAsia" w:ascii="宋体" w:hAnsi="宋体" w:cs="宋体"/>
                <w:color w:val="auto"/>
                <w:szCs w:val="21"/>
              </w:rPr>
              <w:t>，逾期后果自负。会议地点：</w:t>
            </w:r>
            <w:r>
              <w:rPr>
                <w:rStyle w:val="29"/>
                <w:rFonts w:hint="eastAsia" w:ascii="宋体" w:hAnsi="宋体" w:cs="宋体"/>
                <w:color w:val="auto"/>
                <w:szCs w:val="21"/>
                <w:u w:val="single" w:color="000000"/>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vMerge w:val="restart"/>
            <w:tcBorders>
              <w:top w:val="single" w:color="000000" w:sz="4" w:space="0"/>
              <w:left w:val="single" w:color="000000" w:sz="4" w:space="0"/>
              <w:bottom w:val="nil"/>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13.1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报价文件：</w:t>
            </w:r>
          </w:p>
          <w:p>
            <w:pPr>
              <w:numPr>
                <w:ilvl w:val="0"/>
                <w:numId w:val="3"/>
              </w:numPr>
              <w:tabs>
                <w:tab w:val="left" w:pos="459"/>
              </w:tabs>
              <w:snapToGrid w:val="0"/>
              <w:spacing w:line="360" w:lineRule="auto"/>
              <w:ind w:left="459" w:hanging="39"/>
              <w:jc w:val="left"/>
              <w:rPr>
                <w:rStyle w:val="29"/>
                <w:rFonts w:ascii="宋体" w:hAnsi="宋体" w:cs="宋体"/>
                <w:color w:val="auto"/>
                <w:szCs w:val="21"/>
              </w:rPr>
            </w:pPr>
            <w:r>
              <w:rPr>
                <w:rStyle w:val="29"/>
                <w:rFonts w:hint="eastAsia" w:ascii="宋体" w:hAnsi="宋体" w:cs="宋体"/>
                <w:color w:val="auto"/>
                <w:szCs w:val="21"/>
              </w:rPr>
              <w:t>投标函（格式后附）；</w:t>
            </w:r>
            <w:r>
              <w:rPr>
                <w:rStyle w:val="29"/>
                <w:rFonts w:hint="eastAsia" w:ascii="宋体" w:hAnsi="宋体" w:cs="宋体"/>
                <w:b/>
                <w:color w:val="auto"/>
                <w:szCs w:val="21"/>
              </w:rPr>
              <w:t>（必须提供，否则作无效投标处理）</w:t>
            </w:r>
          </w:p>
          <w:p>
            <w:pPr>
              <w:numPr>
                <w:ilvl w:val="0"/>
                <w:numId w:val="3"/>
              </w:numPr>
              <w:tabs>
                <w:tab w:val="left" w:pos="459"/>
              </w:tabs>
              <w:snapToGrid w:val="0"/>
              <w:spacing w:line="360" w:lineRule="auto"/>
              <w:ind w:left="459" w:hanging="39"/>
              <w:jc w:val="left"/>
              <w:rPr>
                <w:rStyle w:val="29"/>
                <w:rFonts w:ascii="宋体" w:hAnsi="宋体" w:cs="宋体"/>
                <w:color w:val="auto"/>
                <w:szCs w:val="21"/>
              </w:rPr>
            </w:pPr>
            <w:r>
              <w:rPr>
                <w:rStyle w:val="29"/>
                <w:rFonts w:hint="eastAsia" w:ascii="宋体" w:hAnsi="宋体" w:cs="宋体"/>
                <w:color w:val="auto"/>
                <w:szCs w:val="21"/>
              </w:rPr>
              <w:t>开标一览表（格式后附）；（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3"/>
              </w:numPr>
              <w:tabs>
                <w:tab w:val="left" w:pos="459"/>
              </w:tabs>
              <w:snapToGrid w:val="0"/>
              <w:spacing w:line="360" w:lineRule="auto"/>
              <w:ind w:left="459" w:hanging="39"/>
              <w:jc w:val="left"/>
              <w:rPr>
                <w:rStyle w:val="29"/>
                <w:rFonts w:ascii="宋体" w:hAnsi="宋体" w:cs="宋体"/>
                <w:color w:val="auto"/>
                <w:szCs w:val="21"/>
              </w:rPr>
            </w:pPr>
            <w:r>
              <w:rPr>
                <w:rStyle w:val="29"/>
                <w:rFonts w:hint="eastAsia" w:ascii="宋体" w:hAnsi="宋体" w:cs="宋体"/>
                <w:color w:val="auto"/>
                <w:szCs w:val="21"/>
              </w:rPr>
              <w:t>投标人针对报价需要说明的其他文件和说明（格式自拟）。</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b/>
                <w:bCs/>
                <w:color w:val="auto"/>
                <w:szCs w:val="21"/>
              </w:rPr>
              <w:t>注：投标函、开标一览表必须由法定代表人或者委托代理人在规定签章处逐一签字并加盖投标人公章，否则</w:t>
            </w:r>
            <w:r>
              <w:rPr>
                <w:rStyle w:val="29"/>
                <w:rFonts w:hint="eastAsia" w:ascii="宋体" w:hAnsi="宋体" w:cs="宋体"/>
                <w:b/>
                <w:color w:val="auto"/>
                <w:szCs w:val="21"/>
              </w:rPr>
              <w:t>作无效投标处理</w:t>
            </w:r>
            <w:r>
              <w:rPr>
                <w:rStyle w:val="29"/>
                <w:rFonts w:hint="eastAsia" w:ascii="宋体" w:hAnsi="宋体" w:cs="宋体"/>
                <w:b/>
                <w:bCs/>
                <w:color w:val="auto"/>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vMerge w:val="continue"/>
            <w:tcBorders>
              <w:top w:val="nil"/>
              <w:left w:val="single" w:color="000000" w:sz="4" w:space="0"/>
              <w:bottom w:val="nil"/>
              <w:right w:val="single" w:color="000000" w:sz="4" w:space="0"/>
            </w:tcBorders>
            <w:vAlign w:val="center"/>
          </w:tcPr>
          <w:p>
            <w:pPr>
              <w:snapToGrid w:val="0"/>
              <w:spacing w:line="360" w:lineRule="auto"/>
              <w:rPr>
                <w:rStyle w:val="29"/>
                <w:rFonts w:ascii="宋体" w:hAnsi="宋体" w:cs="宋体"/>
                <w:color w:val="auto"/>
                <w:szCs w:val="21"/>
              </w:rPr>
            </w:pP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资格证明文件</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投标人为法人或者其他组织的，提供营业执照等证明文件（如营业执照或者事业单位法人证书或者</w:t>
            </w:r>
            <w:r>
              <w:rPr>
                <w:rStyle w:val="99"/>
                <w:rFonts w:hint="eastAsia" w:cs="宋体"/>
                <w:color w:val="auto"/>
                <w:sz w:val="21"/>
                <w:szCs w:val="21"/>
              </w:rPr>
              <w:t>执业许可证</w:t>
            </w:r>
            <w:r>
              <w:rPr>
                <w:rStyle w:val="29"/>
                <w:rFonts w:hint="eastAsia" w:ascii="宋体" w:hAnsi="宋体" w:cs="宋体"/>
                <w:color w:val="auto"/>
                <w:szCs w:val="21"/>
              </w:rPr>
              <w:t>等），投标人为自然人的，提供身份证复印件；（</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投标人依法缴纳税收的相关材料（</w:t>
            </w:r>
            <w:r>
              <w:rPr>
                <w:rStyle w:val="29"/>
                <w:rFonts w:hint="eastAsia" w:ascii="宋体" w:hAnsi="宋体" w:cs="宋体"/>
                <w:color w:val="auto"/>
                <w:szCs w:val="21"/>
                <w:u w:val="single" w:color="000000"/>
              </w:rPr>
              <w:t xml:space="preserve"> 2021</w:t>
            </w:r>
            <w:r>
              <w:rPr>
                <w:rStyle w:val="29"/>
                <w:rFonts w:hint="eastAsia" w:ascii="宋体" w:hAnsi="宋体" w:cs="宋体"/>
                <w:color w:val="auto"/>
                <w:szCs w:val="21"/>
              </w:rPr>
              <w:t>年</w:t>
            </w:r>
            <w:r>
              <w:rPr>
                <w:rStyle w:val="29"/>
                <w:rFonts w:hint="eastAsia" w:ascii="宋体" w:hAnsi="宋体" w:cs="宋体"/>
                <w:color w:val="auto"/>
                <w:szCs w:val="21"/>
                <w:u w:val="single" w:color="000000"/>
              </w:rPr>
              <w:t xml:space="preserve"> 3 </w:t>
            </w:r>
            <w:r>
              <w:rPr>
                <w:rStyle w:val="29"/>
                <w:rFonts w:hint="eastAsia" w:ascii="宋体" w:hAnsi="宋体" w:cs="宋体"/>
                <w:color w:val="auto"/>
                <w:szCs w:val="21"/>
              </w:rPr>
              <w:t>月至</w:t>
            </w:r>
            <w:r>
              <w:rPr>
                <w:rStyle w:val="29"/>
                <w:rFonts w:hint="eastAsia" w:ascii="宋体" w:hAnsi="宋体" w:cs="宋体"/>
                <w:color w:val="auto"/>
                <w:szCs w:val="21"/>
                <w:u w:val="single" w:color="000000"/>
              </w:rPr>
              <w:t>2021</w:t>
            </w:r>
            <w:r>
              <w:rPr>
                <w:rStyle w:val="29"/>
                <w:rFonts w:hint="eastAsia" w:ascii="宋体" w:hAnsi="宋体" w:cs="宋体"/>
                <w:color w:val="auto"/>
                <w:szCs w:val="21"/>
              </w:rPr>
              <w:t>年</w:t>
            </w:r>
            <w:r>
              <w:rPr>
                <w:rStyle w:val="29"/>
                <w:rFonts w:hint="eastAsia" w:ascii="宋体" w:hAnsi="宋体" w:cs="宋体"/>
                <w:color w:val="auto"/>
                <w:szCs w:val="21"/>
                <w:u w:val="single"/>
              </w:rPr>
              <w:t xml:space="preserve"> 8</w:t>
            </w:r>
            <w:r>
              <w:rPr>
                <w:rStyle w:val="29"/>
                <w:rFonts w:hint="eastAsia" w:ascii="宋体" w:hAnsi="宋体" w:cs="宋体"/>
                <w:color w:val="auto"/>
                <w:szCs w:val="21"/>
              </w:rPr>
              <w:t>月内连续</w:t>
            </w:r>
            <w:r>
              <w:rPr>
                <w:rStyle w:val="29"/>
                <w:rFonts w:hint="eastAsia" w:ascii="宋体" w:hAnsi="宋体" w:cs="宋体"/>
                <w:color w:val="auto"/>
                <w:szCs w:val="21"/>
                <w:u w:val="single" w:color="000000"/>
              </w:rPr>
              <w:t>三</w:t>
            </w:r>
            <w:r>
              <w:rPr>
                <w:rStyle w:val="29"/>
                <w:rFonts w:hint="eastAsia" w:ascii="宋体" w:hAnsi="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Style w:val="29"/>
                <w:rFonts w:hint="eastAsia" w:ascii="宋体" w:hAnsi="宋体" w:cs="宋体"/>
                <w:bCs/>
                <w:color w:val="auto"/>
                <w:szCs w:val="22"/>
              </w:rPr>
              <w:t>如投标人为截标时间前60日以内成立的公司，可以提供依法缴纳</w:t>
            </w:r>
            <w:r>
              <w:rPr>
                <w:rStyle w:val="29"/>
                <w:rFonts w:hint="eastAsia" w:ascii="宋体" w:hAnsi="宋体" w:cs="宋体"/>
                <w:color w:val="auto"/>
                <w:szCs w:val="21"/>
              </w:rPr>
              <w:t>税</w:t>
            </w:r>
            <w:r>
              <w:rPr>
                <w:rStyle w:val="29"/>
                <w:rFonts w:hint="eastAsia" w:ascii="宋体" w:hAnsi="宋体" w:cs="宋体"/>
                <w:bCs/>
                <w:color w:val="auto"/>
                <w:szCs w:val="22"/>
              </w:rPr>
              <w:t>的承诺函（格式自拟）</w:t>
            </w:r>
            <w:r>
              <w:rPr>
                <w:rStyle w:val="29"/>
                <w:rFonts w:hint="eastAsia" w:ascii="宋体" w:hAnsi="宋体" w:cs="宋体"/>
                <w:color w:val="auto"/>
                <w:szCs w:val="21"/>
              </w:rPr>
              <w:t>）；（</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投标人依法缴纳社会保障资金的相关材料[</w:t>
            </w:r>
            <w:r>
              <w:rPr>
                <w:rStyle w:val="29"/>
                <w:rFonts w:hint="eastAsia" w:ascii="宋体" w:hAnsi="宋体" w:cs="宋体"/>
                <w:color w:val="auto"/>
                <w:szCs w:val="21"/>
                <w:u w:val="single" w:color="000000"/>
              </w:rPr>
              <w:t>2021</w:t>
            </w:r>
            <w:r>
              <w:rPr>
                <w:rStyle w:val="29"/>
                <w:rFonts w:hint="eastAsia" w:ascii="宋体" w:hAnsi="宋体" w:cs="宋体"/>
                <w:color w:val="auto"/>
                <w:szCs w:val="21"/>
              </w:rPr>
              <w:t>年</w:t>
            </w:r>
            <w:r>
              <w:rPr>
                <w:rStyle w:val="29"/>
                <w:rFonts w:hint="eastAsia" w:ascii="宋体" w:hAnsi="宋体" w:cs="宋体"/>
                <w:color w:val="auto"/>
                <w:szCs w:val="21"/>
                <w:u w:val="single" w:color="000000"/>
              </w:rPr>
              <w:t xml:space="preserve"> 3 </w:t>
            </w:r>
            <w:r>
              <w:rPr>
                <w:rStyle w:val="29"/>
                <w:rFonts w:hint="eastAsia" w:ascii="宋体" w:hAnsi="宋体" w:cs="宋体"/>
                <w:color w:val="auto"/>
                <w:szCs w:val="21"/>
              </w:rPr>
              <w:t>月至</w:t>
            </w:r>
            <w:r>
              <w:rPr>
                <w:rStyle w:val="29"/>
                <w:rFonts w:hint="eastAsia" w:ascii="宋体" w:hAnsi="宋体" w:cs="宋体"/>
                <w:color w:val="auto"/>
                <w:szCs w:val="21"/>
                <w:u w:val="single" w:color="000000"/>
              </w:rPr>
              <w:t>2021</w:t>
            </w:r>
            <w:r>
              <w:rPr>
                <w:rStyle w:val="29"/>
                <w:rFonts w:hint="eastAsia" w:ascii="宋体" w:hAnsi="宋体" w:cs="宋体"/>
                <w:color w:val="auto"/>
                <w:szCs w:val="21"/>
              </w:rPr>
              <w:t>年</w:t>
            </w:r>
            <w:r>
              <w:rPr>
                <w:rStyle w:val="29"/>
                <w:rFonts w:hint="eastAsia" w:ascii="宋体" w:hAnsi="宋体" w:cs="宋体"/>
                <w:color w:val="auto"/>
                <w:szCs w:val="21"/>
                <w:u w:val="single" w:color="000000"/>
              </w:rPr>
              <w:t xml:space="preserve"> 8 </w:t>
            </w:r>
            <w:r>
              <w:rPr>
                <w:rStyle w:val="29"/>
                <w:rFonts w:hint="eastAsia" w:ascii="宋体" w:hAnsi="宋体" w:cs="宋体"/>
                <w:color w:val="auto"/>
                <w:szCs w:val="21"/>
              </w:rPr>
              <w:t>月连续</w:t>
            </w:r>
            <w:r>
              <w:rPr>
                <w:rStyle w:val="29"/>
                <w:rFonts w:hint="eastAsia" w:ascii="宋体" w:hAnsi="宋体" w:cs="宋体"/>
                <w:color w:val="auto"/>
                <w:szCs w:val="21"/>
                <w:u w:val="single" w:color="000000"/>
              </w:rPr>
              <w:t>三</w:t>
            </w:r>
            <w:r>
              <w:rPr>
                <w:rStyle w:val="29"/>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Style w:val="29"/>
                <w:rFonts w:hint="eastAsia" w:ascii="宋体" w:hAnsi="宋体" w:cs="宋体"/>
                <w:bCs/>
                <w:color w:val="auto"/>
                <w:szCs w:val="22"/>
              </w:rPr>
              <w:t>如投标人为截标时间前60日以内成立的公司，可以提供依法缴纳社会保险费的承诺函（格式自拟）</w:t>
            </w:r>
            <w:r>
              <w:rPr>
                <w:rStyle w:val="29"/>
                <w:rFonts w:hint="eastAsia" w:ascii="宋体" w:hAnsi="宋体" w:cs="宋体"/>
                <w:color w:val="auto"/>
                <w:szCs w:val="21"/>
              </w:rPr>
              <w:t>]；（</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财务状况报告[2020年度经第三方审计的财务报告；或截标时间前半年内能反映财务状况的报表（包含资产负债表、利润表、现金流量表）；或投标人基本开户银行出具的资信证明复印件)；如投标人为截标时间前60日以内成立的公司，可以提供财务状况的承诺函（格式自拟）]；（</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投标人直接控股、管理关系信息表（格式后附）；（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投标声明（格式后附）；（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联合体协议书（格式后附）；（</w:t>
            </w:r>
            <w:r>
              <w:rPr>
                <w:rStyle w:val="29"/>
                <w:rFonts w:hint="eastAsia" w:ascii="宋体" w:hAnsi="宋体" w:cs="宋体"/>
                <w:b/>
                <w:color w:val="auto"/>
                <w:szCs w:val="21"/>
              </w:rPr>
              <w:t>联合体投标时必须提供，否则作无效投标处理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中小企业声明函；【</w:t>
            </w:r>
            <w:r>
              <w:rPr>
                <w:rStyle w:val="29"/>
                <w:rFonts w:hint="eastAsia" w:ascii="宋体" w:hAnsi="宋体" w:cs="宋体"/>
                <w:b/>
                <w:color w:val="auto"/>
                <w:szCs w:val="21"/>
              </w:rPr>
              <w:t>本项目如为专门面向中小企业（或者小型、微型企业）采购时必须提供，否则作无效投标处理</w:t>
            </w:r>
            <w:r>
              <w:rPr>
                <w:rStyle w:val="29"/>
                <w:rFonts w:hint="eastAsia" w:ascii="宋体" w:hAnsi="宋体" w:cs="宋体"/>
                <w:color w:val="auto"/>
                <w:szCs w:val="21"/>
              </w:rPr>
              <w:t>】</w:t>
            </w:r>
          </w:p>
          <w:p>
            <w:pPr>
              <w:numPr>
                <w:ilvl w:val="0"/>
                <w:numId w:val="4"/>
              </w:num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除招标文件规定必须提供以外，投标人认为需要提供的其他证明材料。</w:t>
            </w:r>
          </w:p>
          <w:p>
            <w:pPr>
              <w:snapToGrid w:val="0"/>
              <w:spacing w:line="360" w:lineRule="auto"/>
              <w:jc w:val="left"/>
              <w:rPr>
                <w:rStyle w:val="29"/>
                <w:rFonts w:ascii="宋体" w:hAnsi="宋体" w:cs="宋体"/>
                <w:b/>
                <w:color w:val="auto"/>
                <w:szCs w:val="21"/>
              </w:rPr>
            </w:pPr>
            <w:r>
              <w:rPr>
                <w:rStyle w:val="29"/>
                <w:rFonts w:hint="eastAsia" w:ascii="宋体" w:hAnsi="宋体" w:cs="宋体"/>
                <w:b/>
                <w:bCs/>
                <w:color w:val="auto"/>
                <w:szCs w:val="21"/>
              </w:rPr>
              <w:t>注：1.以上标明“必须提供”的材料属于复印件的，必须加盖投标人公章，否则</w:t>
            </w:r>
            <w:r>
              <w:rPr>
                <w:rStyle w:val="29"/>
                <w:rFonts w:hint="eastAsia" w:ascii="宋体" w:hAnsi="宋体" w:cs="宋体"/>
                <w:b/>
                <w:color w:val="auto"/>
                <w:szCs w:val="21"/>
              </w:rPr>
              <w:t>作无效投标处理。</w:t>
            </w:r>
          </w:p>
          <w:p>
            <w:pPr>
              <w:snapToGrid w:val="0"/>
              <w:spacing w:line="360" w:lineRule="auto"/>
              <w:ind w:firstLine="422" w:firstLineChars="200"/>
              <w:jc w:val="left"/>
              <w:rPr>
                <w:rStyle w:val="29"/>
                <w:rFonts w:ascii="宋体" w:hAnsi="宋体" w:cs="宋体"/>
                <w:b/>
                <w:bCs/>
                <w:color w:val="auto"/>
                <w:szCs w:val="21"/>
              </w:rPr>
            </w:pPr>
            <w:r>
              <w:rPr>
                <w:rStyle w:val="29"/>
                <w:rFonts w:hint="eastAsia" w:ascii="宋体" w:hAnsi="宋体" w:cs="宋体"/>
                <w:b/>
                <w:color w:val="auto"/>
                <w:szCs w:val="21"/>
              </w:rPr>
              <w:t>2.</w:t>
            </w:r>
            <w:r>
              <w:rPr>
                <w:rStyle w:val="29"/>
                <w:rFonts w:hint="eastAsia" w:ascii="宋体" w:hAnsi="宋体" w:cs="宋体"/>
                <w:b/>
                <w:bCs/>
                <w:color w:val="auto"/>
                <w:szCs w:val="21"/>
              </w:rPr>
              <w:t>投标声明必须由法定代表人在规定签章处签字并加盖投标人公章，否则作无效投标处理。</w:t>
            </w:r>
          </w:p>
          <w:p>
            <w:pPr>
              <w:snapToGrid w:val="0"/>
              <w:spacing w:line="360" w:lineRule="auto"/>
              <w:ind w:firstLine="422" w:firstLineChars="200"/>
              <w:jc w:val="left"/>
              <w:rPr>
                <w:rStyle w:val="29"/>
                <w:rFonts w:ascii="宋体" w:hAnsi="宋体" w:cs="宋体"/>
                <w:b/>
                <w:bCs/>
                <w:color w:val="auto"/>
                <w:szCs w:val="21"/>
              </w:rPr>
            </w:pPr>
            <w:r>
              <w:rPr>
                <w:rStyle w:val="29"/>
                <w:rFonts w:hint="eastAsia" w:ascii="宋体" w:hAnsi="宋体" w:cs="宋体"/>
                <w:b/>
                <w:bCs/>
                <w:color w:val="auto"/>
                <w:szCs w:val="21"/>
              </w:rPr>
              <w:t>3.投标人直接控股、管理关系信息表必须由法定代表人或者委托代理人在规定签章处签字并加盖投标人公章，否则</w:t>
            </w:r>
            <w:r>
              <w:rPr>
                <w:rStyle w:val="29"/>
                <w:rFonts w:hint="eastAsia" w:ascii="宋体" w:hAnsi="宋体" w:cs="宋体"/>
                <w:b/>
                <w:color w:val="auto"/>
                <w:szCs w:val="21"/>
              </w:rPr>
              <w:t>作无效投标处理</w:t>
            </w:r>
            <w:r>
              <w:rPr>
                <w:rStyle w:val="29"/>
                <w:rFonts w:hint="eastAsia" w:ascii="宋体" w:hAnsi="宋体" w:cs="宋体"/>
                <w:b/>
                <w:bCs/>
                <w:color w:val="auto"/>
                <w:szCs w:val="21"/>
              </w:rPr>
              <w:t>。</w:t>
            </w:r>
          </w:p>
          <w:p>
            <w:pPr>
              <w:snapToGrid w:val="0"/>
              <w:spacing w:line="360" w:lineRule="auto"/>
              <w:ind w:firstLine="422" w:firstLineChars="200"/>
              <w:jc w:val="left"/>
              <w:rPr>
                <w:rStyle w:val="29"/>
                <w:rFonts w:ascii="宋体" w:hAnsi="宋体" w:cs="宋体"/>
                <w:b/>
                <w:bCs/>
                <w:color w:val="auto"/>
                <w:szCs w:val="21"/>
              </w:rPr>
            </w:pPr>
            <w:r>
              <w:rPr>
                <w:rStyle w:val="29"/>
                <w:rFonts w:hint="eastAsia" w:ascii="宋体" w:hAnsi="宋体" w:cs="宋体"/>
                <w:b/>
                <w:bCs/>
                <w:color w:val="auto"/>
                <w:szCs w:val="21"/>
              </w:rPr>
              <w:t>4.联合体投标时，第1-5项资格证明文件联合体各方均必须分别提供，联合体各方分别盖章和签字，否则投标文件按无效响应处理。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vMerge w:val="continue"/>
            <w:tcBorders>
              <w:top w:val="nil"/>
              <w:left w:val="single" w:color="000000" w:sz="4" w:space="0"/>
              <w:bottom w:val="nil"/>
              <w:right w:val="single" w:color="000000" w:sz="4" w:space="0"/>
            </w:tcBorders>
            <w:vAlign w:val="center"/>
          </w:tcPr>
          <w:p>
            <w:pPr>
              <w:snapToGrid w:val="0"/>
              <w:spacing w:line="360" w:lineRule="auto"/>
              <w:rPr>
                <w:rStyle w:val="29"/>
                <w:rFonts w:ascii="宋体" w:hAnsi="宋体" w:cs="宋体"/>
                <w:color w:val="auto"/>
                <w:szCs w:val="21"/>
              </w:rPr>
            </w:pP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商务文件：</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1.无串通投标行为的承诺函（格式后附）；（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2.法定代表人身份证明及法定代表人有效身份证正反面复印件（格式后附）；（</w:t>
            </w:r>
            <w:r>
              <w:rPr>
                <w:rStyle w:val="29"/>
                <w:rFonts w:hint="eastAsia" w:ascii="宋体" w:hAnsi="宋体" w:cs="宋体"/>
                <w:b/>
                <w:bCs/>
                <w:color w:val="auto"/>
                <w:szCs w:val="21"/>
              </w:rPr>
              <w:t>除自然人投标外</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3.法定代表人授权委托书及委托代理人有效身份证正反面复印件（格式后附）；（</w:t>
            </w:r>
            <w:r>
              <w:rPr>
                <w:rStyle w:val="29"/>
                <w:rFonts w:hint="eastAsia" w:ascii="宋体" w:hAnsi="宋体" w:cs="宋体"/>
                <w:b/>
                <w:color w:val="auto"/>
                <w:szCs w:val="21"/>
              </w:rPr>
              <w:t>委托时必须提供，否则作无效投标处理</w:t>
            </w:r>
            <w:r>
              <w:rPr>
                <w:rStyle w:val="29"/>
                <w:rFonts w:hint="eastAsia" w:ascii="宋体" w:hAnsi="宋体" w:cs="宋体"/>
                <w:color w:val="auto"/>
                <w:szCs w:val="21"/>
              </w:rPr>
              <w:t>）</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4.商务条款偏离表（格式后附）；（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5.售后服务承诺（格式自拟）；（</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6.投标人情况介绍（格式自拟）；</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7.投标人类似的业绩证明文件</w:t>
            </w:r>
          </w:p>
          <w:p>
            <w:pPr>
              <w:snapToGrid w:val="0"/>
              <w:spacing w:line="360" w:lineRule="auto"/>
              <w:ind w:left="413"/>
              <w:jc w:val="left"/>
              <w:rPr>
                <w:rStyle w:val="29"/>
                <w:rFonts w:ascii="宋体" w:hAnsi="宋体" w:cs="宋体"/>
                <w:color w:val="auto"/>
                <w:szCs w:val="21"/>
              </w:rPr>
            </w:pPr>
            <w:r>
              <w:rPr>
                <w:rStyle w:val="29"/>
                <w:rFonts w:hint="eastAsia" w:ascii="宋体" w:hAnsi="宋体" w:cs="宋体"/>
                <w:color w:val="auto"/>
                <w:szCs w:val="21"/>
              </w:rPr>
              <w:t>8.除招标文件规定必须提供以外，投标人认为需要提供的其他证明材料（格式自拟）。（投标人根据“第二章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Style w:val="29"/>
                <w:rFonts w:ascii="宋体" w:hAnsi="宋体" w:cs="宋体"/>
                <w:b/>
                <w:bCs/>
                <w:color w:val="auto"/>
                <w:szCs w:val="21"/>
              </w:rPr>
            </w:pPr>
            <w:r>
              <w:rPr>
                <w:rStyle w:val="29"/>
                <w:rFonts w:hint="eastAsia" w:ascii="宋体" w:hAnsi="宋体" w:cs="宋体"/>
                <w:b/>
                <w:bCs/>
                <w:color w:val="auto"/>
                <w:szCs w:val="21"/>
              </w:rPr>
              <w:t>注： 1.法定代表人授权委托书必须由法定代表人及委托代理人签字，并加盖投标人公章，否则作无效投标处理。</w:t>
            </w:r>
          </w:p>
          <w:p>
            <w:pPr>
              <w:snapToGrid w:val="0"/>
              <w:spacing w:line="360" w:lineRule="auto"/>
              <w:ind w:firstLine="422" w:firstLineChars="200"/>
              <w:jc w:val="left"/>
              <w:rPr>
                <w:rStyle w:val="29"/>
                <w:rFonts w:ascii="宋体" w:hAnsi="宋体" w:cs="宋体"/>
                <w:b/>
                <w:color w:val="auto"/>
                <w:szCs w:val="21"/>
              </w:rPr>
            </w:pPr>
            <w:r>
              <w:rPr>
                <w:rStyle w:val="29"/>
                <w:rFonts w:hint="eastAsia" w:ascii="宋体" w:hAnsi="宋体" w:cs="宋体"/>
                <w:b/>
                <w:bCs/>
                <w:color w:val="auto"/>
                <w:szCs w:val="21"/>
              </w:rPr>
              <w:t>2.</w:t>
            </w:r>
            <w:r>
              <w:rPr>
                <w:rStyle w:val="29"/>
                <w:rFonts w:hint="eastAsia" w:ascii="宋体" w:hAnsi="宋体" w:cs="宋体"/>
                <w:color w:val="auto"/>
                <w:szCs w:val="21"/>
              </w:rPr>
              <w:t xml:space="preserve"> </w:t>
            </w:r>
            <w:r>
              <w:rPr>
                <w:rStyle w:val="29"/>
                <w:rFonts w:hint="eastAsia" w:ascii="宋体" w:hAnsi="宋体" w:cs="宋体"/>
                <w:b/>
                <w:bCs/>
                <w:color w:val="auto"/>
                <w:szCs w:val="21"/>
              </w:rPr>
              <w:t>以上标明“必须提供”的材料属于复印件的，必须加盖投标人公章，否则</w:t>
            </w:r>
            <w:r>
              <w:rPr>
                <w:rStyle w:val="29"/>
                <w:rFonts w:hint="eastAsia" w:ascii="宋体" w:hAnsi="宋体" w:cs="宋体"/>
                <w:b/>
                <w:color w:val="auto"/>
                <w:szCs w:val="21"/>
              </w:rPr>
              <w:t>作无效投标处理</w:t>
            </w:r>
            <w:r>
              <w:rPr>
                <w:rStyle w:val="29"/>
                <w:rFonts w:hint="eastAsia" w:ascii="宋体" w:hAnsi="宋体" w:cs="宋体"/>
                <w:b/>
                <w:bCs/>
                <w:color w:val="auto"/>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vMerge w:val="continue"/>
            <w:tcBorders>
              <w:top w:val="nil"/>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b/>
                <w:color w:val="auto"/>
                <w:szCs w:val="21"/>
              </w:rPr>
            </w:pPr>
            <w:r>
              <w:rPr>
                <w:rStyle w:val="29"/>
                <w:rFonts w:hint="eastAsia" w:ascii="宋体" w:hAnsi="宋体" w:cs="宋体"/>
                <w:b/>
                <w:color w:val="auto"/>
                <w:szCs w:val="21"/>
              </w:rPr>
              <w:t>技术文件：</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1.设备性能配置清单（格式后附）；（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2.技术偏离表（格式后附）；（</w:t>
            </w:r>
            <w:r>
              <w:rPr>
                <w:rStyle w:val="29"/>
                <w:rFonts w:hint="eastAsia" w:ascii="宋体" w:hAnsi="宋体" w:cs="宋体"/>
                <w:b/>
                <w:color w:val="auto"/>
                <w:szCs w:val="21"/>
              </w:rPr>
              <w:t>必须提供，否则作无效投标处理</w:t>
            </w:r>
            <w:r>
              <w:rPr>
                <w:rStyle w:val="29"/>
                <w:rFonts w:hint="eastAsia" w:ascii="宋体" w:hAnsi="宋体" w:cs="宋体"/>
                <w:color w:val="auto"/>
                <w:szCs w:val="21"/>
              </w:rPr>
              <w:t>）</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3.项目实施方案（格式自拟）；</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4.对本项目系统总体要求的理解。包括：功能说明、性能指标及设备选型说明（质量、性能、价格、外观、体积等方面进行比较和选择的理由及过程，格式自拟）；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5.质量保证措施、培训方案（格式自拟）；</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6.优惠条件：投标人承诺给予招标人的各种优惠条件，包括售后服务、备品备件、专用耗材等方面的优惠；投标人不得给予赠品或者与采购无关的其他商品、服务；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Style w:val="29"/>
                <w:rFonts w:ascii="宋体" w:hAnsi="宋体" w:cs="宋体"/>
                <w:color w:val="auto"/>
                <w:szCs w:val="21"/>
              </w:rPr>
            </w:pPr>
            <w:r>
              <w:rPr>
                <w:rStyle w:val="29"/>
                <w:rFonts w:hint="eastAsia" w:ascii="宋体" w:hAnsi="宋体" w:cs="宋体"/>
                <w:color w:val="auto"/>
                <w:szCs w:val="21"/>
              </w:rPr>
              <w:t>7.投标人对本项目的合理化建议和改进措施（格式自拟）；</w:t>
            </w:r>
          </w:p>
          <w:p>
            <w:pPr>
              <w:snapToGrid w:val="0"/>
              <w:spacing w:line="360" w:lineRule="auto"/>
              <w:ind w:left="420"/>
              <w:jc w:val="left"/>
              <w:rPr>
                <w:rStyle w:val="29"/>
                <w:rFonts w:ascii="宋体" w:hAnsi="宋体" w:cs="宋体"/>
                <w:bCs/>
                <w:color w:val="auto"/>
                <w:szCs w:val="21"/>
              </w:rPr>
            </w:pPr>
            <w:r>
              <w:rPr>
                <w:rStyle w:val="29"/>
                <w:rFonts w:hint="eastAsia" w:ascii="宋体" w:hAnsi="宋体" w:cs="宋体"/>
                <w:color w:val="auto"/>
                <w:szCs w:val="21"/>
              </w:rPr>
              <w:t>8.除招标文件规定必须提供以外，投标人需要说明的其他文件和说明（格式自拟）。</w:t>
            </w:r>
          </w:p>
          <w:p>
            <w:pPr>
              <w:snapToGrid w:val="0"/>
              <w:spacing w:line="360" w:lineRule="auto"/>
              <w:jc w:val="left"/>
              <w:rPr>
                <w:rStyle w:val="29"/>
                <w:rFonts w:ascii="宋体" w:hAnsi="宋体" w:cs="宋体"/>
                <w:b/>
                <w:bCs/>
                <w:color w:val="auto"/>
                <w:szCs w:val="21"/>
              </w:rPr>
            </w:pPr>
            <w:r>
              <w:rPr>
                <w:rStyle w:val="29"/>
                <w:rFonts w:hint="eastAsia" w:ascii="宋体" w:hAnsi="宋体" w:cs="宋体"/>
                <w:b/>
                <w:bCs/>
                <w:color w:val="auto"/>
                <w:szCs w:val="21"/>
              </w:rPr>
              <w:t>注：以上标明“必须提供”的材料属于复印件的，必须加盖投标人公章，否则</w:t>
            </w:r>
            <w:r>
              <w:rPr>
                <w:rStyle w:val="29"/>
                <w:rFonts w:hint="eastAsia" w:ascii="宋体" w:hAnsi="宋体" w:cs="宋体"/>
                <w:b/>
                <w:color w:val="auto"/>
                <w:szCs w:val="21"/>
              </w:rPr>
              <w:t>作无效投标处理</w:t>
            </w:r>
            <w:r>
              <w:rPr>
                <w:rStyle w:val="29"/>
                <w:rFonts w:hint="eastAsia" w:ascii="宋体" w:hAnsi="宋体" w:cs="宋体"/>
                <w:b/>
                <w:bCs/>
                <w:color w:val="auto"/>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13.2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投标文件电子版。投标人在递交投标文件时，同时递交投标文件电子版。</w:t>
            </w:r>
          </w:p>
          <w:p>
            <w:pPr>
              <w:snapToGrid w:val="0"/>
              <w:spacing w:line="360" w:lineRule="auto"/>
              <w:ind w:left="459"/>
              <w:jc w:val="left"/>
              <w:rPr>
                <w:rStyle w:val="29"/>
                <w:rFonts w:ascii="宋体" w:hAnsi="宋体" w:cs="宋体"/>
                <w:color w:val="auto"/>
                <w:szCs w:val="21"/>
              </w:rPr>
            </w:pPr>
            <w:r>
              <w:rPr>
                <w:rStyle w:val="29"/>
                <w:rFonts w:hint="eastAsia" w:ascii="宋体" w:hAnsi="宋体" w:cs="宋体"/>
                <w:color w:val="auto"/>
                <w:szCs w:val="21"/>
              </w:rPr>
              <w:t>1.投标文件电子版内容：与纸质投标文件全部内容一致。</w:t>
            </w:r>
          </w:p>
          <w:p>
            <w:pPr>
              <w:snapToGrid w:val="0"/>
              <w:spacing w:line="360" w:lineRule="auto"/>
              <w:ind w:left="459"/>
              <w:jc w:val="left"/>
              <w:rPr>
                <w:rStyle w:val="29"/>
                <w:rFonts w:ascii="宋体" w:hAnsi="宋体" w:cs="宋体"/>
                <w:color w:val="auto"/>
                <w:szCs w:val="21"/>
              </w:rPr>
            </w:pPr>
            <w:r>
              <w:rPr>
                <w:rStyle w:val="29"/>
                <w:rFonts w:hint="eastAsia" w:ascii="宋体" w:hAnsi="宋体" w:cs="宋体"/>
                <w:color w:val="auto"/>
                <w:szCs w:val="21"/>
              </w:rPr>
              <w:t>2.投标文件电子版形式：可编辑的word文档格式1份和已签字盖章的投标文件正本的扫描件（PDF格式）1份。</w:t>
            </w:r>
          </w:p>
          <w:p>
            <w:pPr>
              <w:snapToGrid w:val="0"/>
              <w:spacing w:line="360" w:lineRule="auto"/>
              <w:ind w:left="459"/>
              <w:jc w:val="left"/>
              <w:rPr>
                <w:rStyle w:val="29"/>
                <w:rFonts w:ascii="宋体" w:hAnsi="宋体" w:cs="宋体"/>
                <w:color w:val="auto"/>
                <w:szCs w:val="21"/>
              </w:rPr>
            </w:pPr>
            <w:r>
              <w:rPr>
                <w:rStyle w:val="29"/>
                <w:rFonts w:hint="eastAsia" w:ascii="宋体" w:hAnsi="宋体" w:cs="宋体"/>
                <w:color w:val="auto"/>
                <w:szCs w:val="21"/>
              </w:rPr>
              <w:t>3.投标文件电子版密封方式：投标文件电子版光盘（或者U盘）与纸质版投标文件一并装入投标文件袋中。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16.2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0" w:firstLineChars="200"/>
              <w:rPr>
                <w:rStyle w:val="29"/>
                <w:rFonts w:ascii="宋体" w:hAnsi="宋体" w:cs="宋体"/>
                <w:b/>
                <w:color w:val="auto"/>
                <w:szCs w:val="21"/>
              </w:rPr>
            </w:pPr>
            <w:r>
              <w:rPr>
                <w:rStyle w:val="29"/>
                <w:rFonts w:hint="eastAsia" w:ascii="宋体" w:hAnsi="宋体" w:cs="宋体"/>
                <w:color w:val="auto"/>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Style w:val="29"/>
                <w:rFonts w:hint="eastAsia" w:ascii="宋体" w:hAnsi="宋体" w:cs="宋体"/>
                <w:b/>
                <w:color w:val="auto"/>
                <w:szCs w:val="21"/>
              </w:rPr>
              <w:t>（本条适用于货物类采购，采购需求另有约定的，从其约定。）</w:t>
            </w:r>
          </w:p>
          <w:p>
            <w:pPr>
              <w:snapToGrid w:val="0"/>
              <w:spacing w:line="360" w:lineRule="auto"/>
              <w:rPr>
                <w:rStyle w:val="29"/>
                <w:rFonts w:ascii="宋体" w:hAnsi="宋体" w:cs="宋体"/>
                <w:b/>
                <w:color w:val="auto"/>
                <w:szCs w:val="21"/>
              </w:rPr>
            </w:pPr>
            <w:r>
              <w:rPr>
                <w:rStyle w:val="29"/>
                <w:rFonts w:hint="eastAsia" w:ascii="宋体" w:hAnsi="宋体" w:cs="宋体"/>
                <w:b/>
                <w:color w:val="auto"/>
                <w:szCs w:val="21"/>
              </w:rPr>
              <w:sym w:font="Wingdings 2" w:char="0052"/>
            </w:r>
            <w:r>
              <w:rPr>
                <w:rStyle w:val="29"/>
                <w:rFonts w:hint="eastAsia" w:ascii="宋体" w:hAnsi="宋体" w:cs="宋体"/>
                <w:b/>
                <w:color w:val="auto"/>
                <w:szCs w:val="21"/>
              </w:rPr>
              <w:t>投标报价包含验收费用</w:t>
            </w:r>
          </w:p>
          <w:p>
            <w:pPr>
              <w:snapToGrid w:val="0"/>
              <w:spacing w:line="360" w:lineRule="auto"/>
              <w:rPr>
                <w:rStyle w:val="29"/>
                <w:rFonts w:ascii="宋体" w:hAnsi="宋体" w:cs="宋体"/>
                <w:b/>
                <w:color w:val="auto"/>
                <w:szCs w:val="21"/>
              </w:rPr>
            </w:pPr>
            <w:r>
              <w:rPr>
                <w:rStyle w:val="29"/>
                <w:rFonts w:hint="eastAsia" w:ascii="宋体" w:hAnsi="宋体" w:cs="宋体"/>
                <w:b/>
                <w:color w:val="auto"/>
                <w:szCs w:val="21"/>
              </w:rPr>
              <w:sym w:font="Wingdings 2" w:char="00A3"/>
            </w:r>
            <w:r>
              <w:rPr>
                <w:rStyle w:val="29"/>
                <w:rFonts w:hint="eastAsia" w:ascii="宋体" w:hAnsi="宋体" w:cs="宋体"/>
                <w:b/>
                <w:color w:val="auto"/>
                <w:szCs w:val="21"/>
              </w:rPr>
              <w:t>投标报价不包含验收费用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17.2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投标有效期：自投标截止之日起</w:t>
            </w:r>
            <w:r>
              <w:rPr>
                <w:rStyle w:val="29"/>
                <w:rFonts w:hint="eastAsia" w:ascii="宋体" w:hAnsi="宋体" w:cs="宋体"/>
                <w:color w:val="auto"/>
                <w:szCs w:val="21"/>
                <w:u w:val="single" w:color="000000"/>
              </w:rPr>
              <w:t xml:space="preserve">  90  </w:t>
            </w:r>
            <w:r>
              <w:rPr>
                <w:rStyle w:val="29"/>
                <w:rFonts w:hint="eastAsia" w:ascii="宋体" w:hAnsi="宋体" w:cs="宋体"/>
                <w:color w:val="auto"/>
                <w:szCs w:val="21"/>
              </w:rPr>
              <w:t>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18.1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☑本项目不收取投标保证金。</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□本项目收取投标保证金，具体规定如下：</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投标保证金的交纳方式：详见招标公告</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投标保证金的金额：详见招标公告</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相关要求：</w:t>
            </w:r>
          </w:p>
          <w:p>
            <w:pPr>
              <w:pStyle w:val="43"/>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1.投标保证金采用银行转账交纳方式的，在投标截止时间前交至采购代理机构指定账户并且到账，投标人应将银行转账底单的复印件作为投标保证金提交凭证，放置于商务文件中，</w:t>
            </w:r>
            <w:r>
              <w:rPr>
                <w:rStyle w:val="29"/>
                <w:rFonts w:hint="eastAsia" w:ascii="宋体" w:hAnsi="宋体" w:cs="宋体"/>
                <w:b/>
                <w:color w:val="auto"/>
                <w:szCs w:val="21"/>
              </w:rPr>
              <w:t>否则投标无效</w:t>
            </w:r>
            <w:r>
              <w:rPr>
                <w:rStyle w:val="29"/>
                <w:rFonts w:hint="eastAsia" w:ascii="宋体" w:hAnsi="宋体" w:cs="宋体"/>
                <w:color w:val="auto"/>
                <w:szCs w:val="21"/>
              </w:rPr>
              <w:t>。</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2.投标保证金采用支票、汇票、本票或者金融、担保机构出具的保函交纳方式的，投标人应将支票、汇票、本票或者金融、担保机构出具的保函的复印件作为投标保证金提交凭证，放置于商务文件中，</w:t>
            </w:r>
            <w:r>
              <w:rPr>
                <w:rStyle w:val="29"/>
                <w:rFonts w:hint="eastAsia" w:ascii="宋体" w:hAnsi="宋体" w:cs="宋体"/>
                <w:b/>
                <w:color w:val="auto"/>
                <w:szCs w:val="21"/>
              </w:rPr>
              <w:t>否则投标无效</w:t>
            </w:r>
            <w:r>
              <w:rPr>
                <w:rStyle w:val="29"/>
                <w:rFonts w:hint="eastAsia" w:ascii="宋体" w:hAnsi="宋体" w:cs="宋体"/>
                <w:color w:val="auto"/>
                <w:szCs w:val="21"/>
              </w:rPr>
              <w:t>。投标人必须于递交投标文件时将支票、汇票、本票或者金融、担保机构出具的保函原件提交给采购人或者采购代理机构，由采购人或者采购代理机构向投标人出具回执，并妥善保管。</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3.投标保证金指定帐户：详见招标公告。</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4.投标人为联合体的，可以由联合体中的一方或者多方共同交纳投标保证金，其交纳的保证金对联合体各方均具有约束力。</w:t>
            </w:r>
          </w:p>
          <w:p>
            <w:pPr>
              <w:snapToGrid w:val="0"/>
              <w:spacing w:line="360" w:lineRule="auto"/>
              <w:rPr>
                <w:rStyle w:val="29"/>
                <w:rFonts w:ascii="宋体" w:hAnsi="宋体" w:cs="宋体"/>
                <w:b/>
                <w:color w:val="auto"/>
                <w:szCs w:val="21"/>
              </w:rPr>
            </w:pPr>
            <w:r>
              <w:rPr>
                <w:rStyle w:val="29"/>
                <w:rFonts w:hint="eastAsia" w:ascii="宋体" w:hAnsi="宋体" w:cs="宋体"/>
                <w:b/>
                <w:color w:val="auto"/>
                <w:szCs w:val="21"/>
              </w:rPr>
              <w:t xml:space="preserve">备注： </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1.投标保证金在投标截止时间后提交的，或者不按规定交纳方式交纳的，或者未足额交纳的（包含保函额度不足的），视为无效投标保证金。</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2.投标人采用现钞方式或者从个人账户（自然人投标除外）转出的投标保证金，视为无效投标保证金。</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3.支票、汇票或者本票出现无效或者背书情形的，视为无效投标保证金。</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4.保函有效期低于投标有效期的，视为无效投标保证金。</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5.采用金融、担保机构出具保函的，必须为无条件保函，否则视为无效投标保证金。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19.2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投标文件正副本份数：</w:t>
            </w:r>
          </w:p>
          <w:p>
            <w:pPr>
              <w:snapToGrid w:val="0"/>
              <w:spacing w:line="360" w:lineRule="auto"/>
              <w:ind w:firstLine="1470" w:firstLineChars="700"/>
              <w:textAlignment w:val="bottom"/>
              <w:rPr>
                <w:rStyle w:val="29"/>
                <w:rFonts w:ascii="宋体" w:hAnsi="宋体" w:cs="宋体"/>
                <w:color w:val="auto"/>
                <w:szCs w:val="21"/>
              </w:rPr>
            </w:pPr>
            <w:r>
              <w:rPr>
                <w:rStyle w:val="29"/>
                <w:rFonts w:hint="eastAsia" w:ascii="宋体" w:hAnsi="宋体" w:cs="宋体"/>
                <w:color w:val="auto"/>
                <w:szCs w:val="21"/>
              </w:rPr>
              <w:t>报价文件正本</w:t>
            </w:r>
            <w:r>
              <w:rPr>
                <w:rStyle w:val="29"/>
                <w:rFonts w:hint="eastAsia" w:ascii="宋体" w:hAnsi="宋体" w:cs="宋体"/>
                <w:color w:val="auto"/>
                <w:szCs w:val="21"/>
                <w:u w:val="single" w:color="000000"/>
              </w:rPr>
              <w:t>一</w:t>
            </w:r>
            <w:r>
              <w:rPr>
                <w:rStyle w:val="29"/>
                <w:rFonts w:hint="eastAsia" w:ascii="宋体" w:hAnsi="宋体" w:cs="宋体"/>
                <w:color w:val="auto"/>
                <w:szCs w:val="21"/>
              </w:rPr>
              <w:t>份、副本</w:t>
            </w:r>
            <w:r>
              <w:rPr>
                <w:rStyle w:val="29"/>
                <w:rFonts w:hint="eastAsia" w:ascii="宋体" w:hAnsi="宋体" w:cs="宋体"/>
                <w:color w:val="auto"/>
                <w:szCs w:val="21"/>
                <w:u w:val="single" w:color="000000"/>
              </w:rPr>
              <w:t xml:space="preserve">  肆  </w:t>
            </w:r>
            <w:r>
              <w:rPr>
                <w:rStyle w:val="29"/>
                <w:rFonts w:hint="eastAsia" w:ascii="宋体" w:hAnsi="宋体" w:cs="宋体"/>
                <w:color w:val="auto"/>
                <w:szCs w:val="21"/>
              </w:rPr>
              <w:t>份；</w:t>
            </w:r>
          </w:p>
          <w:p>
            <w:pPr>
              <w:snapToGrid w:val="0"/>
              <w:spacing w:line="360" w:lineRule="auto"/>
              <w:ind w:firstLine="1470" w:firstLineChars="700"/>
              <w:textAlignment w:val="bottom"/>
              <w:rPr>
                <w:rStyle w:val="29"/>
                <w:rFonts w:ascii="宋体" w:hAnsi="宋体" w:cs="宋体"/>
                <w:color w:val="auto"/>
                <w:szCs w:val="21"/>
              </w:rPr>
            </w:pPr>
            <w:r>
              <w:rPr>
                <w:rStyle w:val="29"/>
                <w:rFonts w:hint="eastAsia" w:ascii="宋体" w:hAnsi="宋体" w:cs="宋体"/>
                <w:color w:val="auto"/>
                <w:szCs w:val="21"/>
              </w:rPr>
              <w:t>资格证明文件正本</w:t>
            </w:r>
            <w:r>
              <w:rPr>
                <w:rStyle w:val="29"/>
                <w:rFonts w:hint="eastAsia" w:ascii="宋体" w:hAnsi="宋体" w:cs="宋体"/>
                <w:color w:val="auto"/>
                <w:szCs w:val="21"/>
                <w:u w:val="single" w:color="000000"/>
              </w:rPr>
              <w:t>一</w:t>
            </w:r>
            <w:r>
              <w:rPr>
                <w:rStyle w:val="29"/>
                <w:rFonts w:hint="eastAsia" w:ascii="宋体" w:hAnsi="宋体" w:cs="宋体"/>
                <w:color w:val="auto"/>
                <w:szCs w:val="21"/>
              </w:rPr>
              <w:t>份、副本</w:t>
            </w:r>
            <w:r>
              <w:rPr>
                <w:rStyle w:val="29"/>
                <w:rFonts w:hint="eastAsia" w:ascii="宋体" w:hAnsi="宋体" w:cs="宋体"/>
                <w:color w:val="auto"/>
                <w:szCs w:val="21"/>
                <w:u w:val="single" w:color="000000"/>
              </w:rPr>
              <w:t xml:space="preserve"> 肆 </w:t>
            </w:r>
            <w:r>
              <w:rPr>
                <w:rStyle w:val="29"/>
                <w:rFonts w:hint="eastAsia" w:ascii="宋体" w:hAnsi="宋体" w:cs="宋体"/>
                <w:color w:val="auto"/>
                <w:szCs w:val="21"/>
              </w:rPr>
              <w:t>份；</w:t>
            </w:r>
          </w:p>
          <w:p>
            <w:pPr>
              <w:snapToGrid w:val="0"/>
              <w:spacing w:line="360" w:lineRule="auto"/>
              <w:ind w:firstLine="1470" w:firstLineChars="700"/>
              <w:textAlignment w:val="bottom"/>
              <w:rPr>
                <w:rStyle w:val="29"/>
                <w:rFonts w:ascii="宋体" w:hAnsi="宋体" w:cs="宋体"/>
                <w:color w:val="auto"/>
                <w:szCs w:val="21"/>
              </w:rPr>
            </w:pPr>
            <w:r>
              <w:rPr>
                <w:rStyle w:val="29"/>
                <w:rFonts w:hint="eastAsia" w:ascii="宋体" w:hAnsi="宋体" w:cs="宋体"/>
                <w:color w:val="auto"/>
                <w:szCs w:val="21"/>
              </w:rPr>
              <w:t>商务文件和技术文件合并装订成册，正本</w:t>
            </w:r>
            <w:r>
              <w:rPr>
                <w:rStyle w:val="29"/>
                <w:rFonts w:hint="eastAsia" w:ascii="宋体" w:hAnsi="宋体" w:cs="宋体"/>
                <w:color w:val="auto"/>
                <w:szCs w:val="21"/>
                <w:u w:val="single" w:color="000000"/>
              </w:rPr>
              <w:t>一</w:t>
            </w:r>
            <w:r>
              <w:rPr>
                <w:rStyle w:val="29"/>
                <w:rFonts w:hint="eastAsia" w:ascii="宋体" w:hAnsi="宋体" w:cs="宋体"/>
                <w:color w:val="auto"/>
                <w:szCs w:val="21"/>
              </w:rPr>
              <w:t>份、副本</w:t>
            </w:r>
            <w:r>
              <w:rPr>
                <w:rStyle w:val="29"/>
                <w:rFonts w:hint="eastAsia" w:ascii="宋体" w:hAnsi="宋体" w:cs="宋体"/>
                <w:color w:val="auto"/>
                <w:szCs w:val="21"/>
                <w:u w:val="single" w:color="000000"/>
              </w:rPr>
              <w:t xml:space="preserve"> 肆 </w:t>
            </w:r>
            <w:r>
              <w:rPr>
                <w:rStyle w:val="29"/>
                <w:rFonts w:hint="eastAsia" w:ascii="宋体" w:hAnsi="宋体" w:cs="宋体"/>
                <w:color w:val="auto"/>
                <w:szCs w:val="21"/>
              </w:rPr>
              <w:t xml:space="preserve">份；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76"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21.1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1.投标截止时间：详见招标公告</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2.投标文件提交起止时间：详见招标公告</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3.投标地点：详见招标公告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23</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1.开标时间：详见招标公告</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2.开标地点：详见招标公告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25.3（2）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采购人或者采购代理机构在资格审查结束前，对投标人进行信用查询。</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查询渠道：“信用中国”网站(www.creditchina.gov.cn) 、中国政府采购网(www.ccgp.gov.cn)》。</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信用查询截止时点：资格审查结束前</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查询记录和证据留存方式：在查询网站中直接打印查询记录，打印材料作为评审资料保存。</w:t>
            </w:r>
          </w:p>
          <w:p>
            <w:pPr>
              <w:snapToGrid w:val="0"/>
              <w:spacing w:line="360" w:lineRule="auto"/>
              <w:ind w:firstLine="420" w:firstLineChars="200"/>
              <w:rPr>
                <w:rStyle w:val="29"/>
                <w:rFonts w:ascii="宋体" w:hAnsi="宋体" w:cs="宋体"/>
                <w:b/>
                <w:color w:val="auto"/>
                <w:szCs w:val="21"/>
              </w:rPr>
            </w:pPr>
            <w:r>
              <w:rPr>
                <w:rStyle w:val="29"/>
                <w:rFonts w:hint="eastAsia" w:ascii="宋体" w:hAnsi="宋体" w:cs="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Style w:val="29"/>
                <w:rFonts w:hint="eastAsia" w:ascii="宋体" w:hAnsi="宋体" w:cs="宋体"/>
                <w:color w:val="auto"/>
                <w:sz w:val="22"/>
                <w:szCs w:val="22"/>
              </w:rPr>
              <w:t>应当拒绝其参与政府采购活动</w:t>
            </w:r>
            <w:r>
              <w:rPr>
                <w:rStyle w:val="29"/>
                <w:rFonts w:hint="eastAsia" w:ascii="宋体" w:hAns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26</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评标委员会的人数：</w:t>
            </w:r>
            <w:r>
              <w:rPr>
                <w:rStyle w:val="29"/>
                <w:rFonts w:hint="eastAsia" w:ascii="宋体" w:hAnsi="宋体" w:cs="宋体"/>
                <w:color w:val="auto"/>
                <w:szCs w:val="21"/>
                <w:u w:val="single" w:color="000000"/>
              </w:rPr>
              <w:t xml:space="preserve"> 5 </w:t>
            </w:r>
            <w:r>
              <w:rPr>
                <w:rStyle w:val="29"/>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29.1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评标方法：</w:t>
            </w:r>
          </w:p>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☑综合评分法</w:t>
            </w:r>
          </w:p>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□最低评标价法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30.1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采购人确定中标人时，出现中标候选人并列的情形，采购人按以下的方式确定中标人：</w:t>
            </w:r>
          </w:p>
          <w:p>
            <w:pPr>
              <w:snapToGrid w:val="0"/>
              <w:spacing w:line="360" w:lineRule="auto"/>
              <w:textAlignment w:val="bottom"/>
              <w:rPr>
                <w:rStyle w:val="29"/>
                <w:rFonts w:ascii="宋体" w:hAnsi="宋体" w:cs="宋体"/>
                <w:color w:val="auto"/>
                <w:szCs w:val="21"/>
              </w:rPr>
            </w:pPr>
            <w:r>
              <w:rPr>
                <w:rStyle w:val="29"/>
                <w:rFonts w:hint="eastAsia" w:ascii="宋体" w:hAnsi="宋体" w:cs="宋体"/>
                <w:color w:val="auto"/>
                <w:szCs w:val="21"/>
              </w:rPr>
              <w:t>☑政策分得分高的优先、技术评分高的优先、商务评分高的优先、项目质保期长优先、交货期短优先、故障响应时间短优先的顺序；</w:t>
            </w:r>
          </w:p>
          <w:p>
            <w:pPr>
              <w:snapToGrid w:val="0"/>
              <w:spacing w:line="360" w:lineRule="auto"/>
              <w:rPr>
                <w:rStyle w:val="29"/>
                <w:rFonts w:ascii="宋体" w:hAnsi="宋体" w:cs="宋体"/>
                <w:b/>
                <w:color w:val="auto"/>
                <w:szCs w:val="21"/>
              </w:rPr>
            </w:pPr>
            <w:r>
              <w:rPr>
                <w:rStyle w:val="29"/>
                <w:rFonts w:hint="eastAsia" w:ascii="宋体" w:hAnsi="宋体" w:cs="宋体"/>
                <w:color w:val="auto"/>
                <w:szCs w:val="21"/>
              </w:rPr>
              <w:t>□随机抽取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0"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35.1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0" w:firstLineChars="200"/>
              <w:jc w:val="left"/>
              <w:rPr>
                <w:rStyle w:val="29"/>
                <w:rFonts w:ascii="宋体" w:hAnsi="宋体" w:cs="宋体"/>
                <w:color w:val="auto"/>
                <w:kern w:val="0"/>
                <w:szCs w:val="21"/>
              </w:rPr>
            </w:pPr>
            <w:r>
              <w:rPr>
                <w:rStyle w:val="29"/>
                <w:rFonts w:hint="eastAsia" w:ascii="宋体" w:hAnsi="宋体" w:cs="宋体"/>
                <w:color w:val="auto"/>
                <w:szCs w:val="21"/>
              </w:rPr>
              <w:t>履约保证金金额：合同金额的5%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36.1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0" w:firstLineChars="200"/>
              <w:textAlignment w:val="bottom"/>
              <w:rPr>
                <w:rStyle w:val="29"/>
                <w:rFonts w:ascii="宋体" w:hAnsi="宋体" w:cs="宋体"/>
                <w:color w:val="auto"/>
                <w:szCs w:val="21"/>
              </w:rPr>
            </w:pPr>
            <w:r>
              <w:rPr>
                <w:rStyle w:val="29"/>
                <w:rFonts w:hint="eastAsia" w:ascii="宋体" w:hAnsi="宋体" w:cs="宋体"/>
                <w:color w:val="auto"/>
                <w:szCs w:val="21"/>
              </w:rPr>
              <w:t>签订合同携带的证明材料：</w:t>
            </w:r>
          </w:p>
          <w:p>
            <w:pPr>
              <w:snapToGrid w:val="0"/>
              <w:spacing w:line="360" w:lineRule="auto"/>
              <w:ind w:firstLine="420" w:firstLineChars="200"/>
              <w:textAlignment w:val="bottom"/>
              <w:rPr>
                <w:rStyle w:val="29"/>
                <w:rFonts w:ascii="宋体" w:hAnsi="宋体" w:cs="宋体"/>
                <w:color w:val="auto"/>
                <w:szCs w:val="21"/>
              </w:rPr>
            </w:pPr>
            <w:r>
              <w:rPr>
                <w:rStyle w:val="29"/>
                <w:rFonts w:hint="eastAsia" w:ascii="宋体" w:hAnsi="宋体" w:cs="宋体"/>
                <w:color w:val="auto"/>
                <w:szCs w:val="21"/>
              </w:rPr>
              <w:t>委托代理人负责签订合同的，须携带授权委托书及委托代理人身份证原件等其他资格证件。</w:t>
            </w:r>
          </w:p>
          <w:p>
            <w:pPr>
              <w:snapToGrid w:val="0"/>
              <w:spacing w:line="360" w:lineRule="auto"/>
              <w:ind w:firstLine="420" w:firstLineChars="200"/>
              <w:textAlignment w:val="bottom"/>
              <w:rPr>
                <w:rStyle w:val="29"/>
                <w:rFonts w:ascii="宋体" w:hAnsi="宋体" w:cs="宋体"/>
                <w:color w:val="auto"/>
                <w:szCs w:val="21"/>
              </w:rPr>
            </w:pPr>
            <w:r>
              <w:rPr>
                <w:rStyle w:val="29"/>
                <w:rFonts w:hint="eastAsia" w:ascii="宋体" w:hAnsi="宋体" w:cs="宋体"/>
                <w:color w:val="auto"/>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38.2</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接收质疑函方式：以书面形式</w:t>
            </w:r>
          </w:p>
          <w:p>
            <w:pPr>
              <w:snapToGrid w:val="0"/>
              <w:spacing w:line="360" w:lineRule="auto"/>
              <w:ind w:firstLine="420" w:firstLineChars="200"/>
              <w:rPr>
                <w:rStyle w:val="29"/>
                <w:rFonts w:ascii="宋体" w:hAnsi="宋体" w:cs="宋体"/>
                <w:color w:val="auto"/>
              </w:rPr>
            </w:pPr>
            <w:r>
              <w:rPr>
                <w:rStyle w:val="29"/>
                <w:rFonts w:hint="eastAsia" w:ascii="宋体" w:hAnsi="宋体" w:cs="宋体"/>
                <w:color w:val="auto"/>
                <w:szCs w:val="21"/>
              </w:rPr>
              <w:t>质疑联系部门及联系方式：广西国兴项目管理有限公司，联系电话：0771-5789574，通讯地址：南宁市良庆区体强路19号阳光城·时代中心B座2220号</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rPr>
              <w:t>现场提交质疑办理业务时间：每天8时00分到12时00分，15时00分到18时00分，业务时间以外、双休日和法定节假日不办理业务。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39.1</w:t>
            </w:r>
          </w:p>
        </w:tc>
        <w:tc>
          <w:tcPr>
            <w:tcW w:w="8359"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360" w:lineRule="auto"/>
              <w:rPr>
                <w:rStyle w:val="29"/>
                <w:rFonts w:hAnsi="宋体" w:cs="宋体"/>
                <w:color w:val="auto"/>
                <w:sz w:val="21"/>
              </w:rPr>
            </w:pPr>
            <w:r>
              <w:rPr>
                <w:rStyle w:val="29"/>
                <w:rFonts w:hint="eastAsia" w:hAnsi="宋体" w:cs="宋体"/>
                <w:color w:val="auto"/>
                <w:sz w:val="21"/>
              </w:rPr>
              <w:t>1.采购代理费支付方式：</w:t>
            </w:r>
          </w:p>
          <w:p>
            <w:pPr>
              <w:pStyle w:val="53"/>
              <w:snapToGrid w:val="0"/>
              <w:spacing w:line="360" w:lineRule="auto"/>
              <w:rPr>
                <w:rStyle w:val="29"/>
                <w:rFonts w:hAnsi="宋体" w:cs="宋体"/>
                <w:color w:val="auto"/>
                <w:sz w:val="21"/>
              </w:rPr>
            </w:pPr>
            <w:r>
              <w:rPr>
                <w:rStyle w:val="29"/>
                <w:rFonts w:hint="eastAsia" w:hAnsi="宋体" w:cs="宋体"/>
                <w:color w:val="auto"/>
                <w:sz w:val="21"/>
              </w:rPr>
              <w:t>☑本项目代理服务费由</w:t>
            </w:r>
            <w:r>
              <w:rPr>
                <w:rStyle w:val="29"/>
                <w:rFonts w:hint="eastAsia" w:hAnsi="宋体" w:cs="宋体"/>
                <w:color w:val="auto"/>
                <w:sz w:val="21"/>
                <w:u w:val="single" w:color="000000"/>
              </w:rPr>
              <w:t>中标人</w:t>
            </w:r>
            <w:r>
              <w:rPr>
                <w:rStyle w:val="29"/>
                <w:rFonts w:hint="eastAsia" w:hAnsi="宋体" w:cs="宋体"/>
                <w:color w:val="auto"/>
                <w:sz w:val="21"/>
              </w:rPr>
              <w:t>在领取中标通知书前，一次性向采购代理机构支付。</w:t>
            </w:r>
          </w:p>
          <w:p>
            <w:pPr>
              <w:pStyle w:val="53"/>
              <w:snapToGrid w:val="0"/>
              <w:spacing w:line="360" w:lineRule="auto"/>
              <w:rPr>
                <w:rStyle w:val="29"/>
                <w:rFonts w:hAnsi="宋体" w:cs="宋体"/>
                <w:color w:val="auto"/>
                <w:sz w:val="21"/>
              </w:rPr>
            </w:pPr>
            <w:r>
              <w:rPr>
                <w:rStyle w:val="29"/>
                <w:rFonts w:hint="eastAsia" w:hAnsi="宋体" w:cs="宋体"/>
                <w:color w:val="auto"/>
                <w:sz w:val="21"/>
              </w:rPr>
              <w:t>□采购人支付。</w:t>
            </w:r>
          </w:p>
          <w:p>
            <w:pPr>
              <w:pStyle w:val="53"/>
              <w:snapToGrid w:val="0"/>
              <w:spacing w:line="360" w:lineRule="auto"/>
              <w:rPr>
                <w:rStyle w:val="29"/>
                <w:rFonts w:hAnsi="宋体" w:cs="宋体"/>
                <w:color w:val="auto"/>
                <w:sz w:val="21"/>
              </w:rPr>
            </w:pPr>
            <w:r>
              <w:rPr>
                <w:rStyle w:val="29"/>
                <w:rFonts w:hint="eastAsia" w:hAnsi="宋体" w:cs="宋体"/>
                <w:color w:val="auto"/>
                <w:sz w:val="21"/>
              </w:rPr>
              <w:t>2.采购代理费收取标准：</w:t>
            </w:r>
          </w:p>
          <w:p>
            <w:pPr>
              <w:pStyle w:val="53"/>
              <w:snapToGrid w:val="0"/>
              <w:spacing w:line="360" w:lineRule="auto"/>
              <w:rPr>
                <w:rStyle w:val="29"/>
                <w:rFonts w:hAnsi="宋体" w:cs="宋体"/>
                <w:color w:val="auto"/>
                <w:sz w:val="21"/>
              </w:rPr>
            </w:pPr>
            <w:r>
              <w:rPr>
                <w:rStyle w:val="29"/>
                <w:rFonts w:hint="eastAsia" w:hAnsi="宋体" w:cs="宋体"/>
                <w:color w:val="auto"/>
                <w:sz w:val="21"/>
              </w:rPr>
              <w:t>☑参照计价格[2002]1980号《招标代理服务收费管理暂行办法》收费标准向中标供应商收取中标服务费。</w:t>
            </w:r>
          </w:p>
          <w:p>
            <w:pPr>
              <w:pStyle w:val="53"/>
              <w:snapToGrid w:val="0"/>
              <w:spacing w:line="360" w:lineRule="auto"/>
              <w:rPr>
                <w:rStyle w:val="29"/>
                <w:rFonts w:hAnsi="宋体" w:cs="宋体"/>
                <w:color w:val="auto"/>
                <w:sz w:val="21"/>
                <w:u w:val="single" w:color="000000"/>
              </w:rPr>
            </w:pPr>
            <w:r>
              <w:rPr>
                <w:rStyle w:val="29"/>
                <w:rFonts w:hint="eastAsia" w:hAnsi="宋体" w:cs="宋体"/>
                <w:color w:val="auto"/>
                <w:sz w:val="21"/>
              </w:rPr>
              <w:t>□固定采购代理收费</w:t>
            </w:r>
            <w:r>
              <w:rPr>
                <w:rStyle w:val="29"/>
                <w:rFonts w:hint="eastAsia" w:hAnsi="宋体" w:cs="宋体"/>
                <w:color w:val="auto"/>
                <w:sz w:val="21"/>
                <w:u w:val="single" w:color="000000"/>
              </w:rPr>
              <w:t xml:space="preserve">       /       。</w:t>
            </w:r>
          </w:p>
          <w:p>
            <w:pPr>
              <w:pStyle w:val="53"/>
              <w:snapToGrid w:val="0"/>
              <w:spacing w:line="360" w:lineRule="auto"/>
              <w:rPr>
                <w:rStyle w:val="29"/>
                <w:rFonts w:hAnsi="宋体" w:cs="宋体"/>
                <w:color w:val="auto"/>
                <w:sz w:val="21"/>
              </w:rPr>
            </w:pPr>
            <w:r>
              <w:rPr>
                <w:rStyle w:val="29"/>
                <w:rFonts w:hint="eastAsia" w:hAnsi="宋体" w:cs="宋体"/>
                <w:color w:val="auto"/>
                <w:sz w:val="21"/>
              </w:rPr>
              <w:t xml:space="preserve">3.账户名称： </w:t>
            </w:r>
          </w:p>
          <w:p>
            <w:pPr>
              <w:pStyle w:val="53"/>
              <w:snapToGrid w:val="0"/>
              <w:spacing w:line="360" w:lineRule="auto"/>
              <w:rPr>
                <w:rStyle w:val="29"/>
                <w:rFonts w:hAnsi="宋体" w:cs="宋体"/>
                <w:color w:val="auto"/>
                <w:sz w:val="21"/>
              </w:rPr>
            </w:pPr>
            <w:r>
              <w:rPr>
                <w:rStyle w:val="29"/>
                <w:rFonts w:hint="eastAsia" w:hAnsi="宋体" w:cs="宋体"/>
                <w:color w:val="auto"/>
                <w:sz w:val="21"/>
              </w:rPr>
              <w:t>开户银行：广西国兴项目管理有限公司</w:t>
            </w:r>
          </w:p>
          <w:p>
            <w:pPr>
              <w:pStyle w:val="53"/>
              <w:snapToGrid w:val="0"/>
              <w:spacing w:line="360" w:lineRule="auto"/>
              <w:rPr>
                <w:rStyle w:val="29"/>
                <w:rFonts w:hAnsi="宋体" w:cs="宋体"/>
                <w:color w:val="auto"/>
                <w:sz w:val="21"/>
              </w:rPr>
            </w:pPr>
            <w:r>
              <w:rPr>
                <w:rStyle w:val="29"/>
                <w:rFonts w:hint="eastAsia" w:hAnsi="宋体" w:cs="宋体"/>
                <w:color w:val="auto"/>
                <w:sz w:val="21"/>
              </w:rPr>
              <w:t>银行账号：广西北部湾银行股份有限公司南宁市仙葫支行</w:t>
            </w:r>
          </w:p>
          <w:p>
            <w:pPr>
              <w:pStyle w:val="53"/>
              <w:snapToGrid w:val="0"/>
              <w:spacing w:line="360" w:lineRule="auto"/>
              <w:rPr>
                <w:rStyle w:val="29"/>
                <w:rFonts w:hAnsi="宋体" w:cs="宋体"/>
                <w:color w:val="auto"/>
                <w:sz w:val="21"/>
              </w:rPr>
            </w:pPr>
            <w:r>
              <w:rPr>
                <w:rStyle w:val="29"/>
                <w:rFonts w:hint="eastAsia" w:hAnsi="宋体" w:cs="宋体"/>
                <w:color w:val="auto"/>
                <w:sz w:val="21"/>
              </w:rPr>
              <w:t>开户行行号：800081385811688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40.1</w:t>
            </w:r>
          </w:p>
        </w:tc>
        <w:tc>
          <w:tcPr>
            <w:tcW w:w="83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40.2</w:t>
            </w:r>
          </w:p>
        </w:tc>
        <w:tc>
          <w:tcPr>
            <w:tcW w:w="8359"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360" w:lineRule="auto"/>
              <w:rPr>
                <w:rStyle w:val="29"/>
                <w:rFonts w:hAnsi="宋体" w:cs="宋体"/>
                <w:b/>
                <w:bCs/>
                <w:color w:val="auto"/>
                <w:sz w:val="21"/>
              </w:rPr>
            </w:pPr>
            <w:r>
              <w:rPr>
                <w:rStyle w:val="29"/>
                <w:rFonts w:hint="eastAsia" w:hAnsi="宋体" w:cs="宋体"/>
                <w:b/>
                <w:bCs/>
                <w:color w:val="auto"/>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53"/>
              <w:snapToGrid w:val="0"/>
              <w:spacing w:line="360" w:lineRule="auto"/>
              <w:rPr>
                <w:rStyle w:val="29"/>
                <w:rFonts w:hAnsi="宋体" w:cs="宋体"/>
                <w:b/>
                <w:bCs/>
                <w:color w:val="auto"/>
                <w:sz w:val="21"/>
              </w:rPr>
            </w:pPr>
            <w:r>
              <w:rPr>
                <w:rStyle w:val="29"/>
                <w:rFonts w:hint="eastAsia" w:hAnsi="宋体" w:cs="宋体"/>
                <w:b/>
                <w:bCs/>
                <w:color w:val="auto"/>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53"/>
              <w:snapToGrid w:val="0"/>
              <w:spacing w:line="360" w:lineRule="auto"/>
              <w:rPr>
                <w:rStyle w:val="29"/>
                <w:rFonts w:hAnsi="宋体" w:cs="宋体"/>
                <w:b/>
                <w:bCs/>
                <w:color w:val="auto"/>
                <w:sz w:val="21"/>
              </w:rPr>
            </w:pPr>
            <w:r>
              <w:rPr>
                <w:rStyle w:val="29"/>
                <w:rFonts w:hint="eastAsia" w:hAnsi="宋体" w:cs="宋体"/>
                <w:b/>
                <w:bCs/>
                <w:color w:val="auto"/>
                <w:sz w:val="21"/>
              </w:rPr>
              <w:t>3.本招标文件中描述投标人的“签字”是指投标人的法定代表人或者委托代理人亲自在文件规定签署处亲笔写上个人的名字的行为，私章、签字章、印鉴、影印等其他形式均不能代替亲笔签字。</w:t>
            </w:r>
          </w:p>
          <w:p>
            <w:pPr>
              <w:pStyle w:val="53"/>
              <w:snapToGrid w:val="0"/>
              <w:spacing w:line="360" w:lineRule="auto"/>
              <w:rPr>
                <w:rStyle w:val="29"/>
                <w:rFonts w:hAnsi="宋体" w:cs="宋体"/>
                <w:b/>
                <w:bCs/>
                <w:color w:val="auto"/>
                <w:sz w:val="21"/>
              </w:rPr>
            </w:pPr>
            <w:r>
              <w:rPr>
                <w:rStyle w:val="29"/>
                <w:rFonts w:hint="eastAsia" w:hAnsi="宋体" w:cs="宋体"/>
                <w:b/>
                <w:bCs/>
                <w:color w:val="auto"/>
                <w:sz w:val="21"/>
              </w:rPr>
              <w:t>4.自然人投标的，招标文件规定盖公章处由自然人摁手指指印。</w:t>
            </w:r>
          </w:p>
          <w:p>
            <w:pPr>
              <w:snapToGrid w:val="0"/>
              <w:spacing w:line="360" w:lineRule="auto"/>
              <w:jc w:val="left"/>
              <w:rPr>
                <w:rStyle w:val="29"/>
                <w:rFonts w:ascii="宋体" w:hAnsi="宋体" w:cs="宋体"/>
                <w:color w:val="auto"/>
                <w:szCs w:val="21"/>
              </w:rPr>
            </w:pPr>
            <w:r>
              <w:rPr>
                <w:rStyle w:val="29"/>
                <w:rFonts w:hint="eastAsia" w:ascii="宋体" w:hAnsi="宋体" w:cs="宋体"/>
                <w:b/>
                <w:bCs/>
                <w:color w:val="auto"/>
                <w:szCs w:val="21"/>
              </w:rPr>
              <w:t>5.本招标文件所称的“以上”“以下”“以内”“届满”，包括本数；所称的“不满”“超过”“以外”，不包括本数。</w:t>
            </w:r>
          </w:p>
        </w:tc>
      </w:tr>
    </w:tbl>
    <w:p>
      <w:pPr>
        <w:snapToGrid w:val="0"/>
        <w:rPr>
          <w:rStyle w:val="29"/>
          <w:rFonts w:ascii="宋体" w:hAnsi="宋体" w:cs="宋体"/>
          <w:color w:val="auto"/>
          <w:sz w:val="24"/>
          <w:szCs w:val="20"/>
        </w:rPr>
      </w:pPr>
    </w:p>
    <w:p>
      <w:pPr>
        <w:snapToGrid w:val="0"/>
        <w:rPr>
          <w:rStyle w:val="29"/>
          <w:rFonts w:ascii="宋体" w:hAnsi="宋体" w:cs="宋体"/>
          <w:color w:val="auto"/>
          <w:sz w:val="24"/>
          <w:szCs w:val="20"/>
        </w:rPr>
      </w:pPr>
    </w:p>
    <w:p>
      <w:pPr>
        <w:pStyle w:val="21"/>
        <w:snapToGrid w:val="0"/>
        <w:jc w:val="center"/>
        <w:rPr>
          <w:rStyle w:val="29"/>
          <w:rFonts w:ascii="宋体" w:hAnsi="宋体" w:cs="宋体"/>
          <w:color w:val="auto"/>
        </w:rPr>
      </w:pPr>
      <w:r>
        <w:rPr>
          <w:rStyle w:val="29"/>
          <w:rFonts w:hint="eastAsia" w:ascii="宋体" w:hAnsi="宋体" w:cs="宋体"/>
          <w:color w:val="auto"/>
        </w:rPr>
        <w:br w:type="page"/>
      </w:r>
    </w:p>
    <w:p>
      <w:pPr>
        <w:pStyle w:val="21"/>
        <w:snapToGrid w:val="0"/>
        <w:jc w:val="center"/>
        <w:rPr>
          <w:rStyle w:val="29"/>
          <w:rFonts w:ascii="宋体" w:hAnsi="宋体" w:cs="宋体"/>
          <w:color w:val="auto"/>
        </w:rPr>
      </w:pPr>
      <w:r>
        <w:rPr>
          <w:rStyle w:val="29"/>
          <w:rFonts w:hint="eastAsia" w:ascii="宋体" w:hAnsi="宋体" w:cs="宋体"/>
          <w:color w:val="auto"/>
        </w:rPr>
        <w:t>投标人须知正文</w:t>
      </w:r>
    </w:p>
    <w:p>
      <w:pPr>
        <w:pStyle w:val="21"/>
        <w:snapToGrid w:val="0"/>
        <w:jc w:val="center"/>
        <w:rPr>
          <w:rStyle w:val="29"/>
          <w:rFonts w:ascii="宋体" w:hAnsi="宋体" w:cs="宋体"/>
          <w:color w:val="auto"/>
        </w:rPr>
      </w:pPr>
      <w:r>
        <w:rPr>
          <w:rStyle w:val="29"/>
          <w:rFonts w:hint="eastAsia" w:ascii="宋体" w:hAnsi="宋体" w:cs="宋体"/>
          <w:color w:val="auto"/>
        </w:rPr>
        <w:t>一、总  则</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1.适用范围</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1.2本招标文件</w:t>
      </w:r>
      <w:r>
        <w:rPr>
          <w:rStyle w:val="29"/>
          <w:rFonts w:hint="eastAsia" w:ascii="宋体" w:hAnsi="宋体" w:cs="宋体"/>
          <w:color w:val="auto"/>
          <w:spacing w:val="-6"/>
          <w:szCs w:val="21"/>
        </w:rPr>
        <w:t>适用于本项目的所有采购程序和环节（法律、法规另有规定的，从其规定）。</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2.定义</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2.1“采购人”是指依法进行政府采购的国家机关、事业单位、团体组织。</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2.2“采购代理机构”是指政府采购代理机构（以下简称采购代理机构）是指集中采购机构以外、受采购人委托从事政府采购代理业务的社会中介机构。</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2.3“供应商”是指向采购人提供货物、工程或者服务的法人、其他组织或者自然人。</w:t>
      </w:r>
    </w:p>
    <w:p>
      <w:pPr>
        <w:pStyle w:val="24"/>
        <w:snapToGrid w:val="0"/>
        <w:spacing w:line="360" w:lineRule="auto"/>
        <w:rPr>
          <w:rStyle w:val="29"/>
          <w:rFonts w:ascii="宋体" w:hAnsi="宋体" w:cs="宋体"/>
          <w:color w:val="auto"/>
          <w:szCs w:val="21"/>
        </w:rPr>
      </w:pPr>
      <w:r>
        <w:rPr>
          <w:rStyle w:val="29"/>
          <w:rFonts w:hint="eastAsia" w:ascii="宋体" w:hAnsi="宋体" w:cs="宋体"/>
          <w:color w:val="auto"/>
          <w:szCs w:val="21"/>
        </w:rPr>
        <w:t>2.4“投标人”是指响应招标、参加投标竞争的法人、非法人组织或者自然人。</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2.5“货物”是指各种形态和种类的物品，包括原材料、燃料、设备、产品等。</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2.6“售后服务”是指商品出售以后所提供的各种服务，包含但不限于投标人须承担的备品备件、包装、运输、装卸、保险、货到就位以及安装、调试、培训、保修以及其他各种服务。</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2.7“书面形式”是指合同书、信件和数据电文（包括电报、电传、传真、电子数据交换和电子邮件）等可以有形地表现所载内容的形式。</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2.8“实质性要求”是指招标文件中已经指明不满足则投标无效的条款，或者不能负偏离的条款，或者采购需求中带“</w:t>
      </w:r>
      <w:r>
        <w:rPr>
          <w:rStyle w:val="29"/>
          <w:rFonts w:hint="eastAsia" w:ascii="宋体" w:hAnsi="宋体" w:cs="宋体"/>
          <w:color w:val="auto"/>
          <w:sz w:val="21"/>
        </w:rPr>
        <w:t>★</w:t>
      </w:r>
      <w:r>
        <w:rPr>
          <w:rStyle w:val="29"/>
          <w:rFonts w:hint="eastAsia" w:ascii="宋体" w:hAnsi="宋体" w:cs="宋体"/>
          <w:b w:val="0"/>
          <w:color w:val="auto"/>
          <w:sz w:val="21"/>
          <w:szCs w:val="21"/>
        </w:rPr>
        <w:t>”的条款。</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2.9“正偏离”，是指投标文件对招标文件“采购需求”中有关条款作出的响应优于条款要求并有利于采购人的情形。</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2.11“允许负偏离的条款”是指采购需求中的不属于“实质性要求”的条款。</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3.投标人的资格要求</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投标人的资格要求详见“投标人须知前附表”。</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4.投标委托</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5.投标费用</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6.联合体投标</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6.1本项目是否接受联合体投标，详见“投标人须知前附表”。</w:t>
      </w:r>
    </w:p>
    <w:p>
      <w:pPr>
        <w:snapToGrid w:val="0"/>
        <w:spacing w:line="360" w:lineRule="auto"/>
        <w:ind w:firstLine="420" w:firstLineChars="200"/>
        <w:jc w:val="left"/>
        <w:rPr>
          <w:rStyle w:val="29"/>
          <w:rFonts w:ascii="宋体" w:hAnsi="宋体" w:cs="宋体"/>
          <w:bCs/>
          <w:color w:val="auto"/>
          <w:szCs w:val="21"/>
        </w:rPr>
      </w:pPr>
      <w:r>
        <w:rPr>
          <w:rStyle w:val="29"/>
          <w:rFonts w:hint="eastAsia" w:ascii="宋体" w:hAnsi="宋体" w:cs="宋体"/>
          <w:bCs/>
          <w:color w:val="auto"/>
          <w:szCs w:val="21"/>
        </w:rPr>
        <w:t>6.2如接受联合体投标，联合体投标要求详见“投标人须知前附表”。</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bCs/>
          <w:color w:val="auto"/>
          <w:szCs w:val="21"/>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7.转包与分包</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7.1本项目不允许转包。</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8.特别说明：</w:t>
      </w:r>
    </w:p>
    <w:p>
      <w:pPr>
        <w:pStyle w:val="23"/>
        <w:snapToGrid w:val="0"/>
        <w:spacing w:before="0" w:after="0" w:line="360" w:lineRule="auto"/>
        <w:ind w:firstLine="422" w:firstLineChars="200"/>
        <w:rPr>
          <w:rStyle w:val="29"/>
          <w:rFonts w:ascii="宋体" w:hAnsi="宋体" w:cs="宋体"/>
          <w:color w:val="auto"/>
          <w:sz w:val="21"/>
          <w:szCs w:val="21"/>
          <w:u w:val="single" w:color="000000"/>
        </w:rPr>
      </w:pPr>
      <w:r>
        <w:rPr>
          <w:rStyle w:val="29"/>
          <w:rFonts w:hint="eastAsia" w:ascii="宋体" w:hAnsi="宋体" w:cs="宋体"/>
          <w:color w:val="auto"/>
          <w:sz w:val="21"/>
          <w:szCs w:val="21"/>
          <w:u w:val="single" w:color="000000"/>
        </w:rPr>
        <w:t>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53"/>
        <w:snapToGrid w:val="0"/>
        <w:spacing w:line="360" w:lineRule="auto"/>
        <w:ind w:left="2" w:leftChars="1" w:firstLine="422" w:firstLineChars="200"/>
        <w:rPr>
          <w:rStyle w:val="29"/>
          <w:rFonts w:hAnsi="宋体" w:cs="宋体"/>
          <w:b/>
          <w:color w:val="auto"/>
          <w:kern w:val="2"/>
          <w:sz w:val="21"/>
          <w:u w:val="single" w:color="000000"/>
        </w:rPr>
      </w:pPr>
      <w:r>
        <w:rPr>
          <w:rStyle w:val="29"/>
          <w:rFonts w:hint="eastAsia" w:hAnsi="宋体" w:cs="宋体"/>
          <w:b/>
          <w:color w:val="auto"/>
          <w:kern w:val="2"/>
          <w:sz w:val="21"/>
          <w:u w:val="single" w:color="000000"/>
        </w:rPr>
        <w:t>非单一产品采购项目，多家投标人提供的核心产品品牌相同的，按前款规定处理。</w:t>
      </w:r>
    </w:p>
    <w:p>
      <w:pPr>
        <w:pStyle w:val="23"/>
        <w:snapToGrid w:val="0"/>
        <w:spacing w:before="0" w:after="0" w:line="360" w:lineRule="auto"/>
        <w:ind w:firstLine="369" w:firstLineChars="175"/>
        <w:rPr>
          <w:rStyle w:val="29"/>
          <w:rFonts w:ascii="宋体" w:hAnsi="宋体" w:cs="宋体"/>
          <w:color w:val="auto"/>
          <w:sz w:val="21"/>
          <w:szCs w:val="21"/>
        </w:rPr>
      </w:pPr>
      <w:r>
        <w:rPr>
          <w:rStyle w:val="29"/>
          <w:rFonts w:hint="eastAsia" w:ascii="宋体" w:hAnsi="宋体" w:cs="宋体"/>
          <w:color w:val="auto"/>
          <w:sz w:val="21"/>
          <w:szCs w:val="21"/>
        </w:rPr>
        <w:t>8.2如果本招标文件要求投标人提供资格、信誉、荣誉、业绩与企业认证等材料的，则投标人所提供的以上材料必须为投标人所拥有。</w:t>
      </w:r>
    </w:p>
    <w:p>
      <w:pPr>
        <w:pStyle w:val="23"/>
        <w:snapToGrid w:val="0"/>
        <w:spacing w:before="0" w:after="0" w:line="360" w:lineRule="auto"/>
        <w:ind w:firstLine="369" w:firstLineChars="175"/>
        <w:rPr>
          <w:rStyle w:val="29"/>
          <w:rFonts w:ascii="宋体" w:hAnsi="宋体" w:cs="宋体"/>
          <w:color w:val="auto"/>
          <w:sz w:val="21"/>
          <w:szCs w:val="21"/>
        </w:rPr>
      </w:pPr>
      <w:r>
        <w:rPr>
          <w:rStyle w:val="29"/>
          <w:rFonts w:hint="eastAsia" w:ascii="宋体" w:hAnsi="宋体" w:cs="宋体"/>
          <w:color w:val="auto"/>
          <w:sz w:val="21"/>
          <w:szCs w:val="21"/>
        </w:rPr>
        <w:t>8.3投标人应仔细阅读招标文件的所有内容，按照招标文件的要求提交投标文件，并对所提供的全部资料的真实性承担法律责任。</w:t>
      </w:r>
    </w:p>
    <w:p>
      <w:pPr>
        <w:pStyle w:val="23"/>
        <w:snapToGrid w:val="0"/>
        <w:spacing w:before="0" w:after="0" w:line="360" w:lineRule="auto"/>
        <w:ind w:firstLine="369" w:firstLineChars="175"/>
        <w:rPr>
          <w:rStyle w:val="29"/>
          <w:rFonts w:ascii="宋体" w:hAnsi="宋体" w:cs="宋体"/>
          <w:color w:val="auto"/>
          <w:sz w:val="21"/>
          <w:szCs w:val="21"/>
        </w:rPr>
      </w:pPr>
      <w:r>
        <w:rPr>
          <w:rStyle w:val="29"/>
          <w:rFonts w:hint="eastAsia" w:ascii="宋体" w:hAnsi="宋体" w:cs="宋体"/>
          <w:color w:val="auto"/>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9.回避与串通投标</w:t>
      </w:r>
    </w:p>
    <w:p>
      <w:pPr>
        <w:pStyle w:val="23"/>
        <w:snapToGrid w:val="0"/>
        <w:spacing w:before="0" w:after="0" w:line="360" w:lineRule="auto"/>
        <w:ind w:firstLine="369" w:firstLineChars="175"/>
        <w:rPr>
          <w:rStyle w:val="29"/>
          <w:rFonts w:ascii="宋体" w:hAnsi="宋体" w:cs="宋体"/>
          <w:color w:val="auto"/>
          <w:sz w:val="21"/>
          <w:szCs w:val="21"/>
        </w:rPr>
      </w:pPr>
      <w:r>
        <w:rPr>
          <w:rStyle w:val="29"/>
          <w:rFonts w:hint="eastAsia" w:ascii="宋体" w:hAnsi="宋体" w:cs="宋体"/>
          <w:color w:val="auto"/>
          <w:sz w:val="21"/>
          <w:szCs w:val="21"/>
        </w:rPr>
        <w:t>9.1在政府采购活动中，采购人员及相关人员与供应商有下列利害关系之一的，应当回避：</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（1）参加采购活动前3年内与供应商存在劳动关系；</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（2）参加采购活动前3年内担任供应商的董事、监事；</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（3）参加采购活动前3年内是供应商的控股股东或者实际控制人；</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（4）与供应商的法定代表人或者负责人有夫妻、直系血亲、三代以内旁系血亲或者近姻亲关系；</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（5）与供应商有其他可能影响政府采购活动公平、公正进行的关系。</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3"/>
        <w:snapToGrid w:val="0"/>
        <w:spacing w:before="0" w:after="0" w:line="360" w:lineRule="auto"/>
        <w:ind w:left="420" w:leftChars="200"/>
        <w:rPr>
          <w:rStyle w:val="29"/>
          <w:rFonts w:ascii="宋体" w:hAnsi="宋体" w:cs="宋体"/>
          <w:color w:val="auto"/>
          <w:sz w:val="21"/>
          <w:szCs w:val="21"/>
        </w:rPr>
      </w:pPr>
      <w:r>
        <w:rPr>
          <w:rStyle w:val="29"/>
          <w:rFonts w:hint="eastAsia" w:ascii="宋体" w:hAnsi="宋体" w:cs="宋体"/>
          <w:color w:val="auto"/>
          <w:sz w:val="21"/>
          <w:szCs w:val="21"/>
        </w:rPr>
        <w:t>9.2有下列情形之一的视为投标人相互串通投标，投标文件将被视为无效：</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（1）不同投标人的投标文件由同一单位或者个人编制；或者不同投标人报名的IP地址一致的；</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（2）不同投标人委托同一单位或者个人办理投标事宜；</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（3）不同的投标人的投标文件载明的项目管理员为同一个人；</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（4）不同投标人的投标文件异常一致或者投标报价呈规律性差异；</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（5）不同投标人的投标文件相互混装；</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（6）不同投标人的投标保证金从同一单位或者个人账户转出。</w:t>
      </w:r>
    </w:p>
    <w:p>
      <w:pPr>
        <w:pStyle w:val="23"/>
        <w:snapToGrid w:val="0"/>
        <w:spacing w:before="0" w:after="0" w:line="360" w:lineRule="auto"/>
        <w:ind w:left="420" w:leftChars="200"/>
        <w:rPr>
          <w:rStyle w:val="29"/>
          <w:rFonts w:ascii="宋体" w:hAnsi="宋体" w:cs="宋体"/>
          <w:color w:val="auto"/>
          <w:sz w:val="21"/>
          <w:szCs w:val="21"/>
        </w:rPr>
      </w:pPr>
      <w:r>
        <w:rPr>
          <w:rStyle w:val="29"/>
          <w:rFonts w:hint="eastAsia" w:ascii="宋体" w:hAnsi="宋体" w:cs="宋体"/>
          <w:color w:val="auto"/>
          <w:sz w:val="21"/>
          <w:szCs w:val="21"/>
        </w:rPr>
        <w:t>9.3供应商有下列情形之一的，属于恶意串通行为，将报同级监督管理部门：</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（1）供应商直接或者间接从采购人或者采购代理机构处获得其他供应商的相关信息并修改其投标文件或者响应文件；</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（2）供应商按照采购人或者采购代理机构的授意撤换、修改投标文件或者响应文件；</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（3）供应商之间协商报价、技术方案等投标文件或者响应文件的实质性内容；</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（4）属于同一集团、协会、商会等组织成员的供应商按照该组织要求协同参加政府采购活动；</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（5）供应商之间事先约定一致抬高或者压低投标报价，或者在招标项目中事先约定轮流以高价位或者低价位中标，或者事先约定由某一特定供应商中标，然后再参加投标；</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（6）供应商之间商定部分供应商放弃参加政府采购活动或者放弃中标；</w:t>
      </w:r>
    </w:p>
    <w:p>
      <w:pPr>
        <w:pStyle w:val="53"/>
        <w:snapToGrid w:val="0"/>
        <w:spacing w:line="360" w:lineRule="auto"/>
        <w:ind w:left="2" w:leftChars="1" w:firstLine="422" w:firstLineChars="200"/>
        <w:rPr>
          <w:rStyle w:val="29"/>
          <w:rFonts w:hAnsi="宋体" w:cs="宋体"/>
          <w:b/>
          <w:color w:val="auto"/>
          <w:kern w:val="2"/>
          <w:sz w:val="21"/>
        </w:rPr>
      </w:pPr>
      <w:r>
        <w:rPr>
          <w:rStyle w:val="29"/>
          <w:rFonts w:hint="eastAsia" w:hAnsi="宋体" w:cs="宋体"/>
          <w:b/>
          <w:color w:val="auto"/>
          <w:kern w:val="2"/>
          <w:sz w:val="21"/>
        </w:rPr>
        <w:t>（7）供应商与采购人或者采购代理机构之间、供应商相互之间，为谋求特定供应商中标或者排斥其他供应商的其他串通行为。</w:t>
      </w:r>
    </w:p>
    <w:p>
      <w:pPr>
        <w:pStyle w:val="21"/>
        <w:snapToGrid w:val="0"/>
        <w:jc w:val="center"/>
        <w:rPr>
          <w:rStyle w:val="29"/>
          <w:rFonts w:ascii="宋体" w:hAnsi="宋体" w:cs="宋体"/>
          <w:color w:val="auto"/>
        </w:rPr>
      </w:pPr>
      <w:r>
        <w:rPr>
          <w:rStyle w:val="29"/>
          <w:rFonts w:hint="eastAsia" w:ascii="宋体" w:hAnsi="宋体" w:cs="宋体"/>
          <w:color w:val="auto"/>
        </w:rPr>
        <w:t>二、招标文件</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10.招标文件的组成</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（1）招标公告；</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（2）采购需求；</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（3）投标人须知；</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（4）评标方法及评标标准；</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（5）拟签订的合同文本；</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（6）投标文件格式。</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11.招标文件的澄清、修改、现场考察和答疑会</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11.2采购人或者采购代理机构可以在招标文件提供期限截止后，组织已获取招标文件的潜在投标人现场考察或者召开开标前答疑会，具体详见“投标人须知前附表”。</w:t>
      </w:r>
    </w:p>
    <w:p>
      <w:pPr>
        <w:pStyle w:val="21"/>
        <w:snapToGrid w:val="0"/>
        <w:jc w:val="center"/>
        <w:rPr>
          <w:rStyle w:val="29"/>
          <w:rFonts w:ascii="宋体" w:hAnsi="宋体" w:cs="宋体"/>
          <w:color w:val="auto"/>
        </w:rPr>
      </w:pPr>
      <w:r>
        <w:rPr>
          <w:rStyle w:val="29"/>
          <w:rFonts w:hint="eastAsia" w:ascii="宋体" w:hAnsi="宋体" w:cs="宋体"/>
          <w:color w:val="auto"/>
        </w:rPr>
        <w:t>三、投标文件的编制</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12.投标文件的编制原则</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投标人必须按照招标文件的要求编制投标文件。投标文件必须对招标文件提出的要求和条件作出明确响应。</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13.投标文件的组成</w:t>
      </w:r>
    </w:p>
    <w:p>
      <w:pPr>
        <w:snapToGrid w:val="0"/>
        <w:spacing w:line="360" w:lineRule="auto"/>
        <w:ind w:firstLine="420" w:firstLineChars="200"/>
        <w:jc w:val="left"/>
        <w:rPr>
          <w:rStyle w:val="29"/>
          <w:rFonts w:ascii="宋体" w:hAnsi="宋体" w:cs="宋体"/>
          <w:color w:val="auto"/>
          <w:szCs w:val="21"/>
        </w:rPr>
      </w:pPr>
      <w:r>
        <w:rPr>
          <w:rStyle w:val="29"/>
          <w:rFonts w:hint="eastAsia" w:ascii="宋体" w:hAnsi="宋体" w:cs="宋体"/>
          <w:color w:val="auto"/>
          <w:szCs w:val="21"/>
        </w:rPr>
        <w:t>13.1投标文件由报价文件、资格证明文件、商务文件、技术文件四部分组成。</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（1）报价文件：具体材料见“投标人须知前附表”。</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（2）资格证明文件：具体材料见“投标人须知前附表”。</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（3）商务文件：具体材料见“投标人须知前附表”。</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（4）技术文件：具体材料见“投标人须知前附表”。</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13.2投标文件电子版：具体要求见“投标人须知前附表”。</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14.投标文件的语言及计量</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14.1语言文字</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14.2投标计量单位</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招标文件已有明确规定的，使用招标文件规定的计量单位；招标文件没有规定的，应采用中华人民共和国法定计量单位，货币种类为人民币，否则视同未响应。</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15.投标的风险</w:t>
      </w:r>
    </w:p>
    <w:p>
      <w:pPr>
        <w:pStyle w:val="53"/>
        <w:snapToGrid w:val="0"/>
        <w:spacing w:line="360" w:lineRule="auto"/>
        <w:ind w:firstLine="420" w:firstLineChars="200"/>
        <w:jc w:val="left"/>
        <w:rPr>
          <w:rStyle w:val="29"/>
          <w:rFonts w:hAnsi="宋体" w:cs="宋体"/>
          <w:color w:val="auto"/>
          <w:sz w:val="21"/>
        </w:rPr>
      </w:pPr>
      <w:r>
        <w:rPr>
          <w:rStyle w:val="29"/>
          <w:rFonts w:hint="eastAsia" w:hAnsi="宋体" w:cs="宋体"/>
          <w:color w:val="auto"/>
          <w:sz w:val="21"/>
        </w:rPr>
        <w:t>投标人没有按照招标文件要求提供全部资料，或者投标人没有对招标文件作出实质性响应是投标人的风险，并可能导致其投标被拒绝。</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16.投标报价</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16.1投标报价应按“第六章、投标文件格式”中“开标一览表”格式填写。</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16.2投标报价具体包括内容详见“投标人须知前附表”。</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16.3投标人必须就所投项目的全部内容分别作完整唯一总价报价，不得存在漏项报价；投标人必须就所投分标的单项内容作唯一报价。</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17.投标有效期</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17.1投标有效期是指为保证采购人有足够的时间在开标后完成评标、定标、合同签订等工作而要求投标人提交的投标文件在一定时间内保持有效的期限。</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17.2投标有效期应按规定的期限作出承诺，具体详见“投标人须知前附表”。</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17.3投标人的投标文件在投标有效期内均保持有效。</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18.投标保证金</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18.1投标人须按“投标人须知前附表”的规定提交投标保证金。</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18.2投标保证金的退还</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18.2.1未中标人的投标保证金自中标通知书发出之日起5个工作日内退还，退还方式如下：</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（1）采用银行转账方式的，以转账方式退回到投标人银行账户。</w:t>
      </w:r>
    </w:p>
    <w:p>
      <w:pPr>
        <w:pStyle w:val="24"/>
        <w:snapToGrid w:val="0"/>
        <w:spacing w:line="360" w:lineRule="auto"/>
        <w:ind w:firstLine="315" w:firstLineChars="150"/>
        <w:rPr>
          <w:rStyle w:val="29"/>
          <w:rFonts w:ascii="宋体" w:hAnsi="宋体" w:cs="宋体"/>
          <w:color w:val="auto"/>
          <w:szCs w:val="21"/>
        </w:rPr>
      </w:pPr>
      <w:r>
        <w:rPr>
          <w:rStyle w:val="29"/>
          <w:rFonts w:hint="eastAsia" w:ascii="宋体" w:hAnsi="宋体" w:cs="宋体"/>
          <w:color w:val="auto"/>
          <w:szCs w:val="21"/>
        </w:rPr>
        <w:t>（2）采用支票、汇票、本票或者金融、担保机构出具的保函方式的，由投标人代表持相关授权证明材料至采购人或者采购代理机构办理支票、汇票、本票或者金融、担保机构出具的保函原件退还手续。</w:t>
      </w:r>
    </w:p>
    <w:p>
      <w:pPr>
        <w:pStyle w:val="23"/>
        <w:numPr>
          <w:ilvl w:val="0"/>
          <w:numId w:val="0"/>
        </w:numPr>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18.2.2中标人的投标保证金自采购合同签订之日起5个工作日内退还，退还方式同本须知正文第18.2.1。</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18.3除逾期退还投标保证金和终止招标的情形以外，投标保证金不计息。</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18.4投标人有下列情形之一的，投标保证金将不予退还：</w:t>
      </w:r>
    </w:p>
    <w:p>
      <w:pPr>
        <w:snapToGrid w:val="0"/>
        <w:spacing w:line="360" w:lineRule="auto"/>
        <w:ind w:firstLine="411" w:firstLineChars="196"/>
        <w:jc w:val="left"/>
        <w:rPr>
          <w:rStyle w:val="29"/>
          <w:rFonts w:ascii="宋体" w:hAnsi="宋体" w:cs="宋体"/>
          <w:color w:val="auto"/>
          <w:szCs w:val="21"/>
        </w:rPr>
      </w:pPr>
      <w:r>
        <w:rPr>
          <w:rStyle w:val="29"/>
          <w:rFonts w:hint="eastAsia" w:ascii="宋体" w:hAnsi="宋体" w:cs="宋体"/>
          <w:color w:val="auto"/>
          <w:szCs w:val="21"/>
        </w:rPr>
        <w:t>（1）投标人在投标有效期内撤销投标文件的；</w:t>
      </w:r>
    </w:p>
    <w:p>
      <w:pPr>
        <w:snapToGrid w:val="0"/>
        <w:spacing w:line="360" w:lineRule="auto"/>
        <w:ind w:firstLine="411" w:firstLineChars="196"/>
        <w:jc w:val="left"/>
        <w:rPr>
          <w:rStyle w:val="29"/>
          <w:rFonts w:ascii="宋体" w:hAnsi="宋体" w:cs="宋体"/>
          <w:color w:val="auto"/>
          <w:szCs w:val="21"/>
        </w:rPr>
      </w:pPr>
      <w:r>
        <w:rPr>
          <w:rStyle w:val="29"/>
          <w:rFonts w:hint="eastAsia" w:ascii="宋体" w:hAnsi="宋体" w:cs="宋体"/>
          <w:color w:val="auto"/>
          <w:szCs w:val="21"/>
        </w:rPr>
        <w:t>（2）未按规定提交履约保证金的；</w:t>
      </w:r>
    </w:p>
    <w:p>
      <w:pPr>
        <w:snapToGrid w:val="0"/>
        <w:spacing w:line="360" w:lineRule="auto"/>
        <w:ind w:firstLine="411" w:firstLineChars="196"/>
        <w:jc w:val="left"/>
        <w:rPr>
          <w:rStyle w:val="29"/>
          <w:rFonts w:ascii="宋体" w:hAnsi="宋体" w:cs="宋体"/>
          <w:color w:val="auto"/>
          <w:szCs w:val="21"/>
        </w:rPr>
      </w:pPr>
      <w:r>
        <w:rPr>
          <w:rStyle w:val="29"/>
          <w:rFonts w:hint="eastAsia" w:ascii="宋体" w:hAnsi="宋体" w:cs="宋体"/>
          <w:color w:val="auto"/>
          <w:szCs w:val="21"/>
        </w:rPr>
        <w:t>（3）投标人在投标过程中弄虚作假，提供虚假材料的；</w:t>
      </w:r>
    </w:p>
    <w:p>
      <w:pPr>
        <w:snapToGrid w:val="0"/>
        <w:spacing w:line="360" w:lineRule="auto"/>
        <w:ind w:firstLine="411" w:firstLineChars="196"/>
        <w:rPr>
          <w:rStyle w:val="29"/>
          <w:rFonts w:ascii="宋体" w:hAnsi="宋体" w:cs="宋体"/>
          <w:color w:val="auto"/>
          <w:szCs w:val="21"/>
        </w:rPr>
      </w:pPr>
      <w:r>
        <w:rPr>
          <w:rStyle w:val="29"/>
          <w:rFonts w:hint="eastAsia" w:ascii="宋体" w:hAnsi="宋体" w:cs="宋体"/>
          <w:color w:val="auto"/>
          <w:szCs w:val="21"/>
        </w:rPr>
        <w:t>（4）中标人无正当理由不与采购人签订合同的；</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（5）投标人出现本章第9.2、9.3情形的；</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（6）其他严重扰乱招投标程序的。</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19.投标文件的编制</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19.1投标人应按本招标文件规定的格式和顺序编制、装订投标文件并标注页码，投标文件内容不完整、编排混乱导致投标文件被误读、漏读或者查找不到相关内容的，由此引发的后果由投标人承担。</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者其他后果由投标人自行承担。</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19.3投标文件的正本应用不褪色的材料书写或者打印，投标文件正本除本“投标人须知”中规定的可提供复印件外均须提供原件，副本可为正本签字、盖章后的复印件，当副本和正本不一致时，以正本为准。</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19.4投标文件须由投标人在规定位置盖公章并由法定代表人或者委托代理人签字，</w:t>
      </w:r>
      <w:r>
        <w:rPr>
          <w:rStyle w:val="29"/>
          <w:rFonts w:hint="eastAsia" w:ascii="宋体" w:hAnsi="宋体" w:cs="宋体"/>
          <w:color w:val="auto"/>
          <w:sz w:val="21"/>
          <w:szCs w:val="21"/>
        </w:rPr>
        <w:t>否则作无效投标处理。</w:t>
      </w:r>
      <w:r>
        <w:rPr>
          <w:rStyle w:val="29"/>
          <w:rFonts w:hint="eastAsia" w:ascii="宋体" w:hAnsi="宋体" w:cs="宋体"/>
          <w:b w:val="0"/>
          <w:bCs/>
          <w:color w:val="auto"/>
          <w:sz w:val="21"/>
        </w:rPr>
        <w:t>骑缝盖公章不视为</w:t>
      </w:r>
      <w:r>
        <w:rPr>
          <w:rStyle w:val="29"/>
          <w:rFonts w:hint="eastAsia" w:ascii="宋体" w:hAnsi="宋体" w:cs="宋体"/>
          <w:b w:val="0"/>
          <w:color w:val="auto"/>
          <w:sz w:val="21"/>
          <w:szCs w:val="21"/>
        </w:rPr>
        <w:t>在规定位置</w:t>
      </w:r>
      <w:r>
        <w:rPr>
          <w:rStyle w:val="29"/>
          <w:rFonts w:hint="eastAsia" w:ascii="宋体" w:hAnsi="宋体" w:cs="宋体"/>
          <w:b w:val="0"/>
          <w:bCs/>
          <w:color w:val="auto"/>
          <w:sz w:val="21"/>
        </w:rPr>
        <w:t>盖章。</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19.5投标文件中标注的投标人名称应与主体资格证明（如营业执照、事业单位法人证书、执业许可证、自然人身份证等）及公章一致，</w:t>
      </w:r>
      <w:r>
        <w:rPr>
          <w:rStyle w:val="29"/>
          <w:rFonts w:hint="eastAsia" w:ascii="宋体" w:hAnsi="宋体" w:cs="宋体"/>
          <w:color w:val="auto"/>
          <w:sz w:val="21"/>
          <w:szCs w:val="21"/>
        </w:rPr>
        <w:t>否则作无效投标处理</w:t>
      </w:r>
      <w:r>
        <w:rPr>
          <w:rStyle w:val="29"/>
          <w:rFonts w:hint="eastAsia" w:ascii="宋体" w:hAnsi="宋体" w:cs="宋体"/>
          <w:b w:val="0"/>
          <w:color w:val="auto"/>
          <w:sz w:val="21"/>
          <w:szCs w:val="21"/>
        </w:rPr>
        <w:t>。</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19.6投标文件应尽量避免涂改、行间插字或者删除。如果出现上述情况，改动之处应由投标人的法定代表人或者其委托代理人签字或者加盖公章。投标文件因字迹潦草或者表达不清所引起的后果由投标人承担。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20.投标文件的密封</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20.1投标文件正、副本全部装入一个或者多个包封袋/箱（投标文件的补充、修改可另行单独递交）中并加以密封，封口处必须加盖投标人公章或者法定代表人签字或者委托代理人签字，以示密封。</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20.2投标文件外层包装封面上应写明“投标人名称、投标人地址、项目名称、项目编号及投标截止时间前不得启封”字样。</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20.3未按上述规定密封的投标文件将被拒收。</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21.投标文件的提交</w:t>
      </w:r>
    </w:p>
    <w:p>
      <w:pPr>
        <w:pStyle w:val="23"/>
        <w:numPr>
          <w:ilvl w:val="0"/>
          <w:numId w:val="0"/>
        </w:numPr>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21.1投标人必须在“投标人须知前附表”规定的投标文件接收时间和投标地点提交投标文件。</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21.2采购代理机构工作人员收到投标文件后，应当如实记载投标文件的送达时间和密封情况，签收保存，并向投标人出具签收回执。</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21.3未在规定时间内送达或者未按照招标文件要求密封或者标记的投标文件，采购代理机构必须拒收。</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22.投标文件的补充、修改、撤回与退回</w:t>
      </w:r>
    </w:p>
    <w:p>
      <w:pPr>
        <w:snapToGrid w:val="0"/>
        <w:spacing w:line="360" w:lineRule="auto"/>
        <w:ind w:firstLine="420"/>
        <w:jc w:val="left"/>
        <w:rPr>
          <w:rStyle w:val="29"/>
          <w:rFonts w:ascii="宋体" w:hAnsi="宋体" w:cs="宋体"/>
          <w:color w:val="auto"/>
          <w:szCs w:val="21"/>
        </w:rPr>
      </w:pPr>
      <w:r>
        <w:rPr>
          <w:rStyle w:val="29"/>
          <w:rFonts w:hint="eastAsia" w:ascii="宋体" w:hAnsi="宋体" w:cs="宋体"/>
          <w:color w:val="auto"/>
          <w:szCs w:val="21"/>
        </w:rPr>
        <w:t>22.1投标人在投标截止时间之前，可以对已提交的投标文件进行补充、修改或者撤回，并书面通知采购人或者采购代理机构。补充、修改的内容必须按照本须知前附表第40.2条签署、盖章，并按照本须知正文第20条密封后，作为投标文件的组成部分</w:t>
      </w:r>
      <w:r>
        <w:rPr>
          <w:rStyle w:val="29"/>
          <w:rFonts w:hint="eastAsia" w:ascii="宋体" w:hAnsi="宋体" w:cs="宋体"/>
          <w:b/>
          <w:color w:val="auto"/>
          <w:szCs w:val="21"/>
        </w:rPr>
        <w:t>。</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22.2在投标截止时间止提交投标文件的投标人不足3家时，应当由投标人签字领回投标文件，除此之外采购人和采购代理机构对已提交的投标文件概不退回。</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22.3投标人在投标截止时间后向采购人、采购代理机构书面申请撤回投标文件的，将根据本须知正文18.4的规定不予退还其投标保证金。</w:t>
      </w:r>
    </w:p>
    <w:p>
      <w:pPr>
        <w:pStyle w:val="21"/>
        <w:snapToGrid w:val="0"/>
        <w:jc w:val="center"/>
        <w:rPr>
          <w:rStyle w:val="29"/>
          <w:rFonts w:ascii="宋体" w:hAnsi="宋体" w:cs="宋体"/>
          <w:color w:val="auto"/>
        </w:rPr>
      </w:pPr>
      <w:r>
        <w:rPr>
          <w:rStyle w:val="29"/>
          <w:rFonts w:hint="eastAsia" w:ascii="宋体" w:hAnsi="宋体" w:cs="宋体"/>
          <w:color w:val="auto"/>
        </w:rPr>
        <w:t>四、开标</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23.开标时间和地点</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采购代理机构将在“投标人须知前附表”规定的时间和地点进行开标，投标人未参加开标的，视同认可开标过程和结果。本项目开标过程实行全程录音、录像监控。</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24.开标程序</w:t>
      </w:r>
    </w:p>
    <w:p>
      <w:pPr>
        <w:pStyle w:val="24"/>
        <w:snapToGrid w:val="0"/>
        <w:spacing w:line="360" w:lineRule="auto"/>
        <w:rPr>
          <w:rStyle w:val="29"/>
          <w:rFonts w:ascii="宋体" w:hAnsi="宋体" w:cs="宋体"/>
          <w:color w:val="auto"/>
        </w:rPr>
      </w:pPr>
      <w:r>
        <w:rPr>
          <w:rStyle w:val="29"/>
          <w:rFonts w:hint="eastAsia" w:ascii="宋体" w:hAnsi="宋体" w:cs="宋体"/>
          <w:color w:val="auto"/>
        </w:rPr>
        <w:t>主持人按以下程序进行开标：</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（1）宣布开标：开标会由采购代理机构主持，主持人宣布开标开始；</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（2）主持人介绍参加开标会的人员名单；</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（3）主持人宣布开标纪律；</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（4）检查文件：由各投标人检查各自的投标文件密封情况并签字确认。</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（5）唱标：经投标人确认各自投标文件密封无误后，由采购代理机构工作当众拆封，宣布投标人名称、投标价格和其他需要宣布的内容。</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（6）开标过程由采购代理机构如实记录，由参加开标的各投标人代表对开标记录进行当场校核及勘误，并签字确认。投标人代表未到场签字确认或者拒绝签字确认的，视同认可开标结果；</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（8）开标结束。</w:t>
      </w:r>
    </w:p>
    <w:p>
      <w:pPr>
        <w:pStyle w:val="21"/>
        <w:snapToGrid w:val="0"/>
        <w:jc w:val="center"/>
        <w:rPr>
          <w:rStyle w:val="29"/>
          <w:rFonts w:ascii="宋体" w:hAnsi="宋体" w:cs="宋体"/>
          <w:color w:val="auto"/>
        </w:rPr>
      </w:pPr>
      <w:r>
        <w:rPr>
          <w:rStyle w:val="29"/>
          <w:rFonts w:hint="eastAsia" w:ascii="宋体" w:hAnsi="宋体" w:cs="宋体"/>
          <w:color w:val="auto"/>
        </w:rPr>
        <w:t>五、资格审查</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25.资格审查</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25.1开标结束后，采购人或者采购代理机构依法对投标人的资格进行审查。</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25.2资格审查标准为本招标文件中载明对投标人资格要求的条件。本项目资格审查采用合格制，凡符合招标文件规定的投标人资格要求的投标人均通过资格审查。</w:t>
      </w:r>
    </w:p>
    <w:p>
      <w:pPr>
        <w:pStyle w:val="23"/>
        <w:numPr>
          <w:ilvl w:val="0"/>
          <w:numId w:val="0"/>
        </w:numPr>
        <w:snapToGrid w:val="0"/>
        <w:spacing w:before="0" w:after="0" w:line="360" w:lineRule="auto"/>
        <w:ind w:firstLine="422" w:firstLineChars="200"/>
        <w:rPr>
          <w:rStyle w:val="29"/>
          <w:rFonts w:ascii="宋体" w:hAnsi="宋体" w:cs="宋体"/>
          <w:color w:val="auto"/>
          <w:sz w:val="21"/>
          <w:szCs w:val="21"/>
        </w:rPr>
      </w:pPr>
      <w:r>
        <w:rPr>
          <w:rStyle w:val="29"/>
          <w:rFonts w:hint="eastAsia" w:ascii="宋体" w:hAnsi="宋体" w:cs="宋体"/>
          <w:color w:val="auto"/>
          <w:sz w:val="21"/>
          <w:szCs w:val="21"/>
        </w:rPr>
        <w:t>25.3投标人有下列情形之一的，资格审查不通过，作无效投标处理：</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（1）未按招标文件规定的方式获取本招标文件的投标人；</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（2）不具备招标文件中规定的资格要求的；（注：其中信用查询规则见“投标人须知前附表”）</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（3）投标文件未提供任一项“投标人须知前附表”资格证明文件规定的“必须提供”的文件资料的；</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（4）投标文件提供的资格证明文件出现任一项不符合“投标人须知前附表”资格证明文件规定的“必须提供”的文件资料要求或者无效的。</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color w:val="auto"/>
          <w:sz w:val="21"/>
          <w:szCs w:val="21"/>
        </w:rPr>
        <w:t>25.4资格审查的合格投标人不足3家的，不得评标。</w:t>
      </w:r>
    </w:p>
    <w:p>
      <w:pPr>
        <w:pStyle w:val="21"/>
        <w:snapToGrid w:val="0"/>
        <w:jc w:val="center"/>
        <w:rPr>
          <w:rStyle w:val="29"/>
          <w:rFonts w:ascii="宋体" w:hAnsi="宋体" w:cs="宋体"/>
          <w:color w:val="auto"/>
        </w:rPr>
      </w:pPr>
      <w:r>
        <w:rPr>
          <w:rStyle w:val="29"/>
          <w:rFonts w:hint="eastAsia" w:ascii="宋体" w:hAnsi="宋体" w:cs="宋体"/>
          <w:color w:val="auto"/>
        </w:rPr>
        <w:t>六、评标</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26.组建评标委员会</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评标委员会由采购人代表和评审专家组成，具体人数详见“投标人须知前附表”，其中评审专家不得少于成员总数的三分之二。</w:t>
      </w:r>
    </w:p>
    <w:p>
      <w:pPr>
        <w:pStyle w:val="53"/>
        <w:snapToGrid w:val="0"/>
        <w:spacing w:line="360" w:lineRule="auto"/>
        <w:ind w:left="2" w:leftChars="1" w:firstLine="420" w:firstLineChars="200"/>
        <w:rPr>
          <w:rStyle w:val="29"/>
          <w:rFonts w:hAnsi="宋体" w:cs="宋体"/>
          <w:color w:val="auto"/>
          <w:sz w:val="21"/>
        </w:rPr>
      </w:pPr>
      <w:r>
        <w:rPr>
          <w:rStyle w:val="29"/>
          <w:rFonts w:hint="eastAsia" w:hAnsi="宋体" w:cs="宋体"/>
          <w:color w:val="auto"/>
          <w:sz w:val="21"/>
        </w:rPr>
        <w:t>参加过采购项目前期咨询论证的专家，不得参加该采购项目的评审活动。</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27.评标的依据</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评标委员会以招标文件为依据对投标文件进行评审，“第四章评标方法和评标标准”没有规定的方法、评审因素和标准，不作为评标依据。</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28.评标原则</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28.2评委表决。在评标过程中出现法律法规和招标文件均没有明确规定的情形时，由评标委员会现场协商解决，协商不一致的，由全体评委投票表决，以得票率二分之一以上专家的意见为准。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28.4评标过程的监控。本项目评标过程实行全程录音、录像监控，投标人在评标过程中所进行的试图影响评标结果的不公正活动，可能导致其投标按无效处理。</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29.评标方法及评标标准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29.1本项目的评标方法详见“投标人须知前附表”。</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29.2评标委员会按照“第四章评标方法和评标标准”规定的方法、评审因素、标准和程序对投标文件进行评审。</w:t>
      </w:r>
    </w:p>
    <w:p>
      <w:pPr>
        <w:pStyle w:val="53"/>
        <w:snapToGrid w:val="0"/>
        <w:spacing w:line="360" w:lineRule="auto"/>
        <w:rPr>
          <w:rStyle w:val="29"/>
          <w:rFonts w:hAnsi="宋体" w:cs="宋体"/>
          <w:color w:val="auto"/>
          <w:sz w:val="21"/>
        </w:rPr>
      </w:pPr>
    </w:p>
    <w:p>
      <w:pPr>
        <w:pStyle w:val="21"/>
        <w:snapToGrid w:val="0"/>
        <w:jc w:val="center"/>
        <w:rPr>
          <w:rStyle w:val="29"/>
          <w:rFonts w:ascii="宋体" w:hAnsi="宋体" w:cs="宋体"/>
          <w:color w:val="auto"/>
        </w:rPr>
      </w:pPr>
      <w:r>
        <w:rPr>
          <w:rStyle w:val="29"/>
          <w:rFonts w:hint="eastAsia" w:ascii="宋体" w:hAnsi="宋体" w:cs="宋体"/>
          <w:color w:val="auto"/>
        </w:rPr>
        <w:t>七、中标和合同</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30确定中标人</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31.结果公告</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排名第二的中标候选人因前款规定的同样原因被取消中标资格的，采购人可以确定排名第三的中标候选人为中标人，以此类推。</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以上信息查询记录及相关证据与采购文件一并保存。</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32.发出中标通知书</w:t>
      </w:r>
    </w:p>
    <w:p>
      <w:pPr>
        <w:pStyle w:val="23"/>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33.无义务解释未中标原因</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采购代理机构无义务向未中标的投标人解释未中标原因和退还投标文件。</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34.合同授予标准</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合同将授予被确定实质上响应招标文件要求，具备履行合同能力的中标人（招标文件另有约定多名中标人的除外）。</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35.履约保证金</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35.2签订合同后，如中标人不按双方签订的合同规定履约，则没收其全部履约保证金，履约保证金不足以赔偿损失的，按实际损失赔偿。</w:t>
      </w:r>
    </w:p>
    <w:p>
      <w:pPr>
        <w:pStyle w:val="23"/>
        <w:numPr>
          <w:ilvl w:val="0"/>
          <w:numId w:val="0"/>
        </w:numPr>
        <w:snapToGrid w:val="0"/>
        <w:spacing w:before="0" w:after="0" w:line="360" w:lineRule="auto"/>
        <w:ind w:firstLine="420" w:firstLineChars="200"/>
        <w:rPr>
          <w:rStyle w:val="29"/>
          <w:rFonts w:ascii="宋体" w:hAnsi="宋体" w:cs="宋体"/>
          <w:b w:val="0"/>
          <w:color w:val="auto"/>
          <w:sz w:val="21"/>
          <w:szCs w:val="21"/>
        </w:rPr>
      </w:pPr>
      <w:r>
        <w:rPr>
          <w:rStyle w:val="29"/>
          <w:rFonts w:hint="eastAsia" w:ascii="宋体" w:hAnsi="宋体" w:cs="宋体"/>
          <w:b w:val="0"/>
          <w:color w:val="auto"/>
          <w:sz w:val="21"/>
          <w:szCs w:val="21"/>
        </w:rPr>
        <w:t>35.3在履约保证金退还日期前，若中标人的开户名称、开户银行、帐号有变动的，请以书面形式通知履约保证金收取单位，否则由此产生的后果由中标人自行承担。</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36.签订合同</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36.1投标人领取中标通知书后，按“投标人须知前附表”规定向采购人出示相关证明材料，经采购人核验合格后方可签订合同。</w:t>
      </w:r>
    </w:p>
    <w:p>
      <w:pPr>
        <w:pStyle w:val="23"/>
        <w:numPr>
          <w:ilvl w:val="0"/>
          <w:numId w:val="0"/>
        </w:numPr>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36.2签订合同时间：按中标通知书规定的时间与采购人签订合同。</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36.3中标人拒绝与采购人签订合同的，采购人可以按照评审报告推荐的中标候选人名单排序，确定下一候选人为中标人，也可以重新开展政府采购活动。</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37.政府采购合同公告</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38.询问、质疑和投诉</w:t>
      </w:r>
    </w:p>
    <w:p>
      <w:pPr>
        <w:pStyle w:val="24"/>
        <w:snapToGrid w:val="0"/>
        <w:spacing w:line="360" w:lineRule="auto"/>
        <w:rPr>
          <w:rStyle w:val="29"/>
          <w:rFonts w:ascii="宋体" w:hAnsi="宋体" w:cs="宋体"/>
          <w:color w:val="auto"/>
          <w:szCs w:val="21"/>
        </w:rPr>
      </w:pPr>
      <w:r>
        <w:rPr>
          <w:rStyle w:val="29"/>
          <w:rFonts w:hint="eastAsia" w:ascii="宋体" w:hAnsi="宋体" w:cs="宋体"/>
          <w:color w:val="auto"/>
          <w:szCs w:val="21"/>
        </w:rPr>
        <w:t>38.1供应商对政府采购活动事项有疑问的，可以向采购人提出询问，采购人应当及时作出答复，但答复的内容不得涉及商业秘密。</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（1）对可以质疑的招标文件提出质疑的，为收到招标文件之日或者招标文件公告期限届满之日；</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（2）对采购过程提出质疑的，为各采购程序环节结束之日；</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color w:val="auto"/>
          <w:sz w:val="21"/>
        </w:rPr>
        <w:t>（3）对中标结果提出质疑的，为中标结果公告期限届满之日。</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color w:val="auto"/>
          <w:sz w:val="21"/>
        </w:rPr>
        <w:t>供应商对采购人、采购代理机构的质疑答复不满意，或者采购人、采购代理机构未在规定时间内作出答复的，可以在答复期满后十五个工作日内向同级政府采购监管部门投诉。</w:t>
      </w:r>
    </w:p>
    <w:p>
      <w:pPr>
        <w:pStyle w:val="23"/>
        <w:snapToGrid w:val="0"/>
        <w:spacing w:before="0" w:after="0" w:line="360" w:lineRule="auto"/>
        <w:ind w:firstLine="315" w:firstLineChars="150"/>
        <w:rPr>
          <w:rStyle w:val="29"/>
          <w:rFonts w:ascii="宋体" w:hAnsi="宋体" w:cs="宋体"/>
          <w:b w:val="0"/>
          <w:color w:val="auto"/>
          <w:sz w:val="21"/>
          <w:szCs w:val="21"/>
        </w:rPr>
      </w:pPr>
      <w:r>
        <w:rPr>
          <w:rStyle w:val="29"/>
          <w:rFonts w:hint="eastAsia" w:ascii="宋体" w:hAnsi="宋体" w:cs="宋体"/>
          <w:b w:val="0"/>
          <w:color w:val="auto"/>
          <w:sz w:val="21"/>
          <w:szCs w:val="21"/>
        </w:rPr>
        <w:t>38.3</w:t>
      </w:r>
      <w:r>
        <w:rPr>
          <w:rStyle w:val="29"/>
          <w:rFonts w:hint="eastAsia" w:ascii="宋体" w:hAnsi="宋体" w:cs="宋体"/>
          <w:bCs/>
          <w:color w:val="auto"/>
          <w:sz w:val="21"/>
        </w:rPr>
        <w:t>供应商提出质疑应当提交质疑函和必要的证明材料，针对同一采购程序环节的质疑必须在法定质疑期内一次性提出。质疑函应当包括下列内容（质疑函格式后附）：</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（1）供应商的姓名或者名称、地址、邮编、联系人及联系电话；</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（2）质疑项目的名称、编号；</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（3）具体、明确的质疑事项和与质疑事项相关的请求；</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（4）事实依据；</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（5）必要的法律依据；</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（6）提出质疑的日期。</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供应商为自然人的，应当由本人签字；供应商为法人或者其他组织的，应当由法定代表人、主要负责人，或者其委托代理人签字或者盖章，并加盖公章。</w:t>
      </w:r>
    </w:p>
    <w:p>
      <w:pPr>
        <w:pStyle w:val="23"/>
        <w:snapToGrid w:val="0"/>
        <w:spacing w:before="0" w:after="0" w:line="360" w:lineRule="auto"/>
        <w:ind w:firstLine="422" w:firstLineChars="200"/>
        <w:rPr>
          <w:rStyle w:val="29"/>
          <w:rFonts w:ascii="宋体" w:hAnsi="宋体" w:cs="宋体"/>
          <w:bCs/>
          <w:color w:val="auto"/>
          <w:sz w:val="21"/>
          <w:szCs w:val="21"/>
        </w:rPr>
      </w:pPr>
      <w:r>
        <w:rPr>
          <w:rStyle w:val="29"/>
          <w:rFonts w:hint="eastAsia" w:ascii="宋体" w:hAnsi="宋体" w:cs="宋体"/>
          <w:color w:val="auto"/>
          <w:sz w:val="21"/>
          <w:szCs w:val="21"/>
        </w:rPr>
        <w:t>3</w:t>
      </w:r>
      <w:r>
        <w:rPr>
          <w:rStyle w:val="29"/>
          <w:rFonts w:hint="eastAsia" w:ascii="宋体" w:hAnsi="宋体" w:cs="宋体"/>
          <w:bCs/>
          <w:color w:val="auto"/>
          <w:sz w:val="21"/>
          <w:szCs w:val="21"/>
        </w:rPr>
        <w:t>8.4采购人、采购代理机构认为供应商质疑不成立，或者成立但未对中标结果构成影响的，继续开展采购活动；认为供应商质疑成立且影响或者可能影响中标结果的，按照下列情况处理：</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（一）对招标文件提出的质疑，依法通过澄清或者修改可以继续开展采购活动的，澄清或者修改招标文件后继续开展采购活动；否则应当修改招标文件后重新开展采购活动。</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（二）对采购过程、中标结果提出的质疑，合格供应商符合法定数量时，可以从合格的中标候选人中另行确定中标供应商的，应当依法另行确定中标供应商；否则应当重新开展采购活动。</w:t>
      </w:r>
    </w:p>
    <w:p>
      <w:pPr>
        <w:pStyle w:val="53"/>
        <w:snapToGrid w:val="0"/>
        <w:spacing w:line="360" w:lineRule="auto"/>
        <w:ind w:firstLine="420"/>
        <w:rPr>
          <w:rStyle w:val="29"/>
          <w:rFonts w:hAnsi="宋体" w:cs="宋体"/>
          <w:bCs/>
          <w:color w:val="auto"/>
          <w:sz w:val="21"/>
        </w:rPr>
      </w:pPr>
      <w:r>
        <w:rPr>
          <w:rStyle w:val="29"/>
          <w:rFonts w:hint="eastAsia" w:hAnsi="宋体" w:cs="宋体"/>
          <w:bCs/>
          <w:color w:val="auto"/>
          <w:sz w:val="21"/>
        </w:rPr>
        <w:t>质疑答复导致中标结果改变的，采购人或者采购代理机构应当将有关情况书面报告本级财政部门。</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38.5</w:t>
      </w:r>
      <w:r>
        <w:rPr>
          <w:rStyle w:val="29"/>
          <w:rFonts w:hint="eastAsia" w:hAnsi="宋体" w:cs="宋体"/>
          <w:b/>
          <w:color w:val="auto"/>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1"/>
        <w:snapToGrid w:val="0"/>
        <w:jc w:val="center"/>
        <w:rPr>
          <w:rStyle w:val="29"/>
          <w:rFonts w:ascii="宋体" w:hAnsi="宋体" w:cs="宋体"/>
          <w:color w:val="auto"/>
        </w:rPr>
      </w:pPr>
      <w:r>
        <w:rPr>
          <w:rStyle w:val="29"/>
          <w:rFonts w:hint="eastAsia" w:ascii="宋体" w:hAnsi="宋体" w:cs="宋体"/>
          <w:color w:val="auto"/>
        </w:rPr>
        <w:t>八、其他事项</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39.代理服务费</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39.1代理服务收费标准及缴费账户详见“投标人须知前附表”，投标人为联合体的，可以由联合体中的一方或者多方共同交纳代理服务费。</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39.2代理服务收费标准：中标供应商领取中标通知书前，向采购代理机构一次性付清采购代理服务费，本项目采购代理服务收费标准参照计价格[2002]1980号《招标代理服务收费管理暂行办法》收费标准向中标供应商收取中标服务费。</w:t>
      </w:r>
    </w:p>
    <w:p>
      <w:pPr>
        <w:pStyle w:val="23"/>
        <w:snapToGrid w:val="0"/>
        <w:spacing w:before="0" w:after="0" w:line="360" w:lineRule="auto"/>
        <w:ind w:left="420" w:leftChars="200"/>
        <w:rPr>
          <w:rStyle w:val="29"/>
          <w:rFonts w:ascii="宋体" w:hAnsi="宋体" w:cs="宋体"/>
          <w:color w:val="auto"/>
          <w:sz w:val="24"/>
        </w:rPr>
      </w:pPr>
      <w:r>
        <w:rPr>
          <w:rStyle w:val="29"/>
          <w:rFonts w:hint="eastAsia" w:ascii="宋体" w:hAnsi="宋体" w:cs="宋体"/>
          <w:color w:val="auto"/>
          <w:sz w:val="24"/>
        </w:rPr>
        <w:t>40.需要补充的其他内容</w:t>
      </w:r>
    </w:p>
    <w:p>
      <w:pPr>
        <w:pStyle w:val="53"/>
        <w:snapToGrid w:val="0"/>
        <w:spacing w:before="120" w:after="120" w:line="360" w:lineRule="auto"/>
        <w:ind w:firstLine="420" w:firstLineChars="200"/>
        <w:rPr>
          <w:rStyle w:val="29"/>
          <w:rFonts w:hAnsi="宋体" w:cs="宋体"/>
          <w:color w:val="auto"/>
          <w:sz w:val="21"/>
        </w:rPr>
      </w:pPr>
      <w:r>
        <w:rPr>
          <w:rStyle w:val="29"/>
          <w:rFonts w:hint="eastAsia" w:hAnsi="宋体" w:cs="宋体"/>
          <w:color w:val="auto"/>
          <w:sz w:val="21"/>
        </w:rPr>
        <w:t>40.1本招标文件解释规则详见“投标人须知前附表”。</w:t>
      </w:r>
    </w:p>
    <w:p>
      <w:pPr>
        <w:pStyle w:val="53"/>
        <w:snapToGrid w:val="0"/>
        <w:spacing w:before="120" w:after="120" w:line="360" w:lineRule="auto"/>
        <w:ind w:firstLine="420" w:firstLineChars="200"/>
        <w:rPr>
          <w:rStyle w:val="29"/>
          <w:rFonts w:hAnsi="宋体" w:cs="宋体"/>
          <w:color w:val="auto"/>
          <w:sz w:val="21"/>
        </w:rPr>
      </w:pPr>
      <w:r>
        <w:rPr>
          <w:rStyle w:val="29"/>
          <w:rFonts w:hint="eastAsia" w:hAnsi="宋体" w:cs="宋体"/>
          <w:color w:val="auto"/>
          <w:sz w:val="21"/>
        </w:rPr>
        <w:t>40.2其他事项详见“投标人须知前附表”。</w:t>
      </w:r>
    </w:p>
    <w:p>
      <w:pPr>
        <w:pStyle w:val="53"/>
        <w:snapToGrid w:val="0"/>
        <w:spacing w:before="120" w:after="120"/>
        <w:ind w:firstLine="400" w:firstLineChars="200"/>
        <w:rPr>
          <w:rStyle w:val="29"/>
          <w:rFonts w:hAnsi="宋体" w:cs="宋体"/>
          <w:color w:val="auto"/>
        </w:rPr>
      </w:pPr>
      <w:r>
        <w:rPr>
          <w:rStyle w:val="29"/>
          <w:rFonts w:hint="eastAsia" w:hAnsi="宋体" w:cs="宋体"/>
          <w:color w:val="auto"/>
        </w:rPr>
        <w:br w:type="page"/>
      </w:r>
    </w:p>
    <w:p>
      <w:pPr>
        <w:pStyle w:val="53"/>
        <w:snapToGrid w:val="0"/>
        <w:spacing w:before="120" w:after="120"/>
        <w:ind w:firstLine="400" w:firstLineChars="200"/>
        <w:rPr>
          <w:rStyle w:val="29"/>
          <w:rFonts w:hAnsi="宋体" w:cs="宋体"/>
          <w:color w:val="auto"/>
        </w:rPr>
      </w:pPr>
      <w:r>
        <w:rPr>
          <w:rStyle w:val="29"/>
          <w:rFonts w:hint="eastAsia" w:hAnsi="宋体" w:cs="宋体"/>
          <w:color w:val="auto"/>
        </w:rPr>
        <w:t>附件1：</w:t>
      </w:r>
    </w:p>
    <w:p>
      <w:pPr>
        <w:shd w:val="clear" w:color="auto" w:fill="FFFFFF"/>
        <w:snapToGrid w:val="0"/>
        <w:spacing w:line="480" w:lineRule="atLeast"/>
        <w:jc w:val="center"/>
        <w:rPr>
          <w:rStyle w:val="29"/>
          <w:rFonts w:ascii="宋体" w:hAnsi="宋体" w:cs="宋体"/>
          <w:color w:val="auto"/>
          <w:kern w:val="0"/>
          <w:sz w:val="32"/>
          <w:szCs w:val="32"/>
        </w:rPr>
      </w:pPr>
      <w:r>
        <w:rPr>
          <w:rStyle w:val="29"/>
          <w:rFonts w:hint="eastAsia" w:ascii="宋体" w:hAnsi="宋体" w:cs="宋体"/>
          <w:color w:val="auto"/>
          <w:kern w:val="0"/>
          <w:sz w:val="32"/>
          <w:szCs w:val="32"/>
        </w:rPr>
        <w:t>广西壮族自治区政府采购项目合同验收书（格式）</w:t>
      </w:r>
    </w:p>
    <w:p>
      <w:pPr>
        <w:shd w:val="clear" w:color="auto" w:fill="FFFFFF"/>
        <w:snapToGrid w:val="0"/>
        <w:spacing w:line="480" w:lineRule="atLeast"/>
        <w:jc w:val="center"/>
        <w:rPr>
          <w:rStyle w:val="29"/>
          <w:rFonts w:ascii="宋体" w:hAnsi="宋体" w:cs="宋体"/>
          <w:color w:val="auto"/>
          <w:kern w:val="0"/>
          <w:sz w:val="32"/>
          <w:szCs w:val="32"/>
        </w:rPr>
      </w:pPr>
    </w:p>
    <w:p>
      <w:pPr>
        <w:shd w:val="clear" w:color="auto" w:fill="FFFFFF"/>
        <w:snapToGrid w:val="0"/>
        <w:spacing w:line="320" w:lineRule="atLeast"/>
        <w:ind w:firstLine="480"/>
        <w:jc w:val="left"/>
        <w:rPr>
          <w:rStyle w:val="29"/>
          <w:rFonts w:ascii="宋体" w:hAnsi="宋体" w:cs="宋体"/>
          <w:color w:val="auto"/>
          <w:kern w:val="0"/>
          <w:szCs w:val="21"/>
        </w:rPr>
      </w:pPr>
      <w:r>
        <w:rPr>
          <w:rStyle w:val="29"/>
          <w:rFonts w:hint="eastAsia" w:ascii="宋体" w:hAnsi="宋体" w:cs="宋体"/>
          <w:color w:val="auto"/>
          <w:kern w:val="0"/>
          <w:szCs w:val="21"/>
        </w:rPr>
        <w:t>根据政府采购项目（</w:t>
      </w:r>
      <w:r>
        <w:rPr>
          <w:rStyle w:val="29"/>
          <w:rFonts w:hint="eastAsia" w:ascii="宋体" w:hAnsi="宋体" w:cs="宋体"/>
          <w:color w:val="auto"/>
          <w:kern w:val="0"/>
          <w:szCs w:val="21"/>
          <w:u w:val="single" w:color="000000"/>
        </w:rPr>
        <w:t>采购合同编号：​</w:t>
      </w:r>
      <w:r>
        <w:rPr>
          <w:rStyle w:val="29"/>
          <w:rFonts w:hint="eastAsia" w:ascii="宋体" w:hAnsi="宋体" w:cs="宋体"/>
          <w:color w:val="auto"/>
          <w:kern w:val="0"/>
          <w:szCs w:val="21"/>
        </w:rPr>
        <w:t>）的约定，我单位对（</w:t>
      </w:r>
      <w:r>
        <w:rPr>
          <w:rStyle w:val="29"/>
          <w:rFonts w:hint="eastAsia" w:ascii="宋体" w:hAnsi="宋体" w:cs="宋体"/>
          <w:color w:val="auto"/>
          <w:kern w:val="0"/>
          <w:szCs w:val="21"/>
          <w:u w:val="single" w:color="000000"/>
        </w:rPr>
        <w:t>项目名称</w:t>
      </w:r>
      <w:r>
        <w:rPr>
          <w:rStyle w:val="29"/>
          <w:rFonts w:hint="eastAsia" w:ascii="宋体" w:hAnsi="宋体" w:cs="宋体"/>
          <w:color w:val="auto"/>
          <w:kern w:val="0"/>
          <w:szCs w:val="21"/>
        </w:rPr>
        <w:t>）政府采购项目中标（或者成交）投标人（</w:t>
      </w:r>
      <w:r>
        <w:rPr>
          <w:rStyle w:val="29"/>
          <w:rFonts w:hint="eastAsia" w:ascii="宋体" w:hAnsi="宋体" w:cs="宋体"/>
          <w:color w:val="auto"/>
          <w:kern w:val="0"/>
          <w:szCs w:val="21"/>
          <w:u w:val="single" w:color="000000"/>
        </w:rPr>
        <w:t>公司名称</w:t>
      </w:r>
      <w:r>
        <w:rPr>
          <w:rStyle w:val="29"/>
          <w:rFonts w:hint="eastAsia" w:ascii="宋体" w:hAnsi="宋体" w:cs="宋体"/>
          <w:color w:val="auto"/>
          <w:kern w:val="0"/>
          <w:szCs w:val="21"/>
        </w:rPr>
        <w:t>）提供的货物（或者工程、服务）进行了验收，验收情况如下：</w:t>
      </w:r>
    </w:p>
    <w:tbl>
      <w:tblPr>
        <w:tblStyle w:val="12"/>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29"/>
                <w:rFonts w:ascii="宋体" w:hAnsi="宋体" w:cs="宋体"/>
                <w:color w:val="auto"/>
                <w:kern w:val="0"/>
                <w:szCs w:val="21"/>
              </w:rPr>
            </w:pPr>
            <w:r>
              <w:rPr>
                <w:rStyle w:val="29"/>
                <w:rFonts w:hint="eastAsia" w:ascii="宋体" w:hAnsi="宋体" w:cs="宋体"/>
                <w:color w:val="auto"/>
                <w:kern w:val="0"/>
                <w:szCs w:val="21"/>
              </w:rPr>
              <w:t>验收方式：</w:t>
            </w:r>
          </w:p>
        </w:tc>
        <w:tc>
          <w:tcPr>
            <w:tcW w:w="6119" w:type="dxa"/>
            <w:gridSpan w:val="6"/>
            <w:tcBorders>
              <w:top w:val="single" w:color="000000" w:sz="8" w:space="0"/>
              <w:left w:val="nil"/>
              <w:bottom w:val="single" w:color="000000" w:sz="8" w:space="0"/>
              <w:right w:val="single" w:color="000000" w:sz="8" w:space="0"/>
            </w:tcBorders>
            <w:vAlign w:val="center"/>
          </w:tcPr>
          <w:p>
            <w:pPr>
              <w:snapToGrid w:val="0"/>
              <w:spacing w:beforeAutospacing="1" w:afterAutospacing="1" w:line="320" w:lineRule="atLeast"/>
              <w:ind w:firstLine="480"/>
              <w:jc w:val="center"/>
              <w:rPr>
                <w:rStyle w:val="29"/>
                <w:rFonts w:ascii="宋体" w:hAnsi="宋体" w:cs="宋体"/>
                <w:color w:val="auto"/>
                <w:kern w:val="0"/>
                <w:szCs w:val="21"/>
              </w:rPr>
            </w:pPr>
            <w:r>
              <w:rPr>
                <w:rStyle w:val="29"/>
                <w:rFonts w:hint="eastAsia" w:ascii="宋体" w:hAnsi="宋体"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29"/>
                <w:rFonts w:ascii="宋体" w:hAnsi="宋体" w:cs="宋体"/>
                <w:color w:val="auto"/>
                <w:kern w:val="0"/>
                <w:szCs w:val="21"/>
              </w:rPr>
            </w:pPr>
            <w:r>
              <w:rPr>
                <w:rStyle w:val="29"/>
                <w:rFonts w:hint="eastAsia" w:ascii="宋体" w:hAnsi="宋体" w:cs="宋体"/>
                <w:color w:val="auto"/>
                <w:kern w:val="0"/>
                <w:szCs w:val="21"/>
              </w:rPr>
              <w:t>序号</w:t>
            </w: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9"/>
                <w:rFonts w:ascii="宋体" w:hAnsi="宋体" w:cs="宋体"/>
                <w:color w:val="auto"/>
                <w:kern w:val="0"/>
                <w:szCs w:val="21"/>
              </w:rPr>
            </w:pPr>
            <w:r>
              <w:rPr>
                <w:rStyle w:val="29"/>
                <w:rFonts w:hint="eastAsia" w:ascii="宋体" w:hAnsi="宋体" w:cs="宋体"/>
                <w:color w:val="auto"/>
                <w:kern w:val="0"/>
                <w:szCs w:val="21"/>
              </w:rPr>
              <w:t>名称</w:t>
            </w: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9"/>
                <w:rFonts w:ascii="宋体" w:hAnsi="宋体" w:cs="宋体"/>
                <w:color w:val="auto"/>
                <w:kern w:val="0"/>
                <w:szCs w:val="21"/>
              </w:rPr>
            </w:pPr>
            <w:r>
              <w:rPr>
                <w:rStyle w:val="29"/>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320" w:lineRule="atLeast"/>
              <w:jc w:val="center"/>
              <w:rPr>
                <w:rStyle w:val="29"/>
                <w:rFonts w:ascii="宋体" w:hAnsi="宋体" w:cs="宋体"/>
                <w:color w:val="auto"/>
                <w:kern w:val="0"/>
                <w:szCs w:val="21"/>
              </w:rPr>
            </w:pPr>
            <w:r>
              <w:rPr>
                <w:rStyle w:val="29"/>
                <w:rFonts w:hint="eastAsia" w:ascii="宋体" w:hAnsi="宋体" w:cs="宋体"/>
                <w:color w:val="auto"/>
                <w:kern w:val="0"/>
                <w:szCs w:val="21"/>
              </w:rPr>
              <w:t>数量</w:t>
            </w:r>
          </w:p>
        </w:tc>
        <w:tc>
          <w:tcPr>
            <w:tcW w:w="2354" w:type="dxa"/>
            <w:tcBorders>
              <w:top w:val="nil"/>
              <w:left w:val="nil"/>
              <w:bottom w:val="single" w:color="000000" w:sz="8" w:space="0"/>
              <w:right w:val="single" w:color="000000" w:sz="8" w:space="0"/>
            </w:tcBorders>
            <w:vAlign w:val="center"/>
          </w:tcPr>
          <w:p>
            <w:pPr>
              <w:snapToGrid w:val="0"/>
              <w:spacing w:beforeAutospacing="1" w:afterAutospacing="1" w:line="320" w:lineRule="atLeast"/>
              <w:ind w:firstLine="2"/>
              <w:jc w:val="center"/>
              <w:rPr>
                <w:rStyle w:val="29"/>
                <w:rFonts w:ascii="宋体" w:hAnsi="宋体" w:cs="宋体"/>
                <w:color w:val="auto"/>
                <w:kern w:val="0"/>
                <w:szCs w:val="21"/>
              </w:rPr>
            </w:pPr>
            <w:r>
              <w:rPr>
                <w:rStyle w:val="29"/>
                <w:rFonts w:hint="eastAsia" w:ascii="宋体" w:hAnsi="宋体" w:cs="宋体"/>
                <w:color w:val="auto"/>
                <w:kern w:val="0"/>
                <w:szCs w:val="21"/>
              </w:rPr>
              <w:t>金额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354"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354"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1921"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902" w:type="dxa"/>
            <w:gridSpan w:val="3"/>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354"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5"/>
              <w:jc w:val="center"/>
              <w:rPr>
                <w:rStyle w:val="29"/>
                <w:rFonts w:ascii="宋体" w:hAnsi="宋体" w:cs="宋体"/>
                <w:color w:val="auto"/>
                <w:kern w:val="0"/>
                <w:szCs w:val="21"/>
              </w:rPr>
            </w:pPr>
            <w:r>
              <w:rPr>
                <w:rStyle w:val="29"/>
                <w:rFonts w:hint="eastAsia" w:ascii="宋体" w:hAnsi="宋体" w:cs="宋体"/>
                <w:color w:val="auto"/>
                <w:kern w:val="0"/>
                <w:szCs w:val="21"/>
              </w:rPr>
              <w:t>合计</w:t>
            </w:r>
          </w:p>
        </w:tc>
        <w:tc>
          <w:tcPr>
            <w:tcW w:w="863"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354" w:type="dxa"/>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left"/>
              <w:rPr>
                <w:rStyle w:val="29"/>
                <w:rFonts w:ascii="宋体" w:hAnsi="宋体" w:cs="宋体"/>
                <w:color w:val="auto"/>
                <w:kern w:val="0"/>
                <w:szCs w:val="21"/>
              </w:rPr>
            </w:pPr>
            <w:r>
              <w:rPr>
                <w:rStyle w:val="29"/>
                <w:rFonts w:hint="eastAsia" w:ascii="宋体" w:hAnsi="宋体" w:cs="宋体"/>
                <w:color w:val="auto"/>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ind w:firstLine="2"/>
              <w:jc w:val="center"/>
              <w:rPr>
                <w:rStyle w:val="29"/>
                <w:rFonts w:ascii="宋体" w:hAnsi="宋体" w:cs="宋体"/>
                <w:color w:val="auto"/>
                <w:kern w:val="0"/>
                <w:szCs w:val="21"/>
              </w:rPr>
            </w:pPr>
            <w:r>
              <w:rPr>
                <w:rStyle w:val="29"/>
                <w:rFonts w:hint="eastAsia" w:ascii="宋体" w:hAnsi="宋体" w:cs="宋体"/>
                <w:color w:val="auto"/>
                <w:kern w:val="0"/>
                <w:szCs w:val="21"/>
              </w:rPr>
              <w:t>实际供货日期</w:t>
            </w:r>
          </w:p>
        </w:tc>
        <w:tc>
          <w:tcPr>
            <w:tcW w:w="2719"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282" w:type="dxa"/>
            <w:gridSpan w:val="3"/>
            <w:tcBorders>
              <w:top w:val="nil"/>
              <w:left w:val="nil"/>
              <w:bottom w:val="single" w:color="000000" w:sz="8" w:space="0"/>
              <w:right w:val="single" w:color="000000" w:sz="8" w:space="0"/>
            </w:tcBorders>
            <w:vAlign w:val="center"/>
          </w:tcPr>
          <w:p>
            <w:pPr>
              <w:snapToGrid w:val="0"/>
              <w:spacing w:beforeAutospacing="1" w:afterAutospacing="1" w:line="320" w:lineRule="atLeast"/>
              <w:ind w:firstLine="46"/>
              <w:jc w:val="center"/>
              <w:rPr>
                <w:rStyle w:val="29"/>
                <w:rFonts w:ascii="宋体" w:hAnsi="宋体" w:cs="宋体"/>
                <w:color w:val="auto"/>
                <w:kern w:val="0"/>
                <w:szCs w:val="21"/>
              </w:rPr>
            </w:pPr>
            <w:r>
              <w:rPr>
                <w:rStyle w:val="29"/>
                <w:rFonts w:hint="eastAsia" w:ascii="宋体" w:hAnsi="宋体" w:cs="宋体"/>
                <w:color w:val="auto"/>
                <w:kern w:val="0"/>
                <w:szCs w:val="21"/>
              </w:rPr>
              <w:t>合同交货验收日期</w:t>
            </w:r>
          </w:p>
        </w:tc>
        <w:tc>
          <w:tcPr>
            <w:tcW w:w="3039"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719"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2282" w:type="dxa"/>
            <w:gridSpan w:val="3"/>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c>
          <w:tcPr>
            <w:tcW w:w="3039" w:type="dxa"/>
            <w:gridSpan w:val="2"/>
            <w:tcBorders>
              <w:top w:val="nil"/>
              <w:left w:val="nil"/>
              <w:bottom w:val="single" w:color="000000" w:sz="8" w:space="0"/>
              <w:right w:val="single" w:color="000000" w:sz="8" w:space="0"/>
            </w:tcBorders>
            <w:vAlign w:val="center"/>
          </w:tcPr>
          <w:p>
            <w:pPr>
              <w:snapToGrid w:val="0"/>
              <w:spacing w:beforeAutospacing="1" w:afterAutospacing="1" w:line="240" w:lineRule="atLeast"/>
              <w:jc w:val="center"/>
              <w:rPr>
                <w:rStyle w:val="29"/>
                <w:rFonts w:ascii="宋体" w:hAnsi="宋体" w:cs="宋体"/>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验收具体内容</w:t>
            </w:r>
          </w:p>
        </w:tc>
        <w:tc>
          <w:tcPr>
            <w:tcW w:w="8040" w:type="dxa"/>
            <w:gridSpan w:val="7"/>
            <w:tcBorders>
              <w:top w:val="nil"/>
              <w:left w:val="nil"/>
              <w:bottom w:val="single" w:color="000000" w:sz="8" w:space="0"/>
              <w:right w:val="single" w:color="000000" w:sz="8" w:space="0"/>
            </w:tcBorders>
            <w:vAlign w:val="center"/>
          </w:tcPr>
          <w:p>
            <w:pPr>
              <w:snapToGrid w:val="0"/>
              <w:spacing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验收小组意见</w:t>
            </w:r>
          </w:p>
        </w:tc>
        <w:tc>
          <w:tcPr>
            <w:tcW w:w="8040" w:type="dxa"/>
            <w:gridSpan w:val="7"/>
            <w:tcBorders>
              <w:top w:val="nil"/>
              <w:left w:val="nil"/>
              <w:bottom w:val="single" w:color="000000" w:sz="8" w:space="0"/>
              <w:right w:val="single" w:color="000000" w:sz="8" w:space="0"/>
            </w:tcBorders>
            <w:vAlign w:val="center"/>
          </w:tcPr>
          <w:p>
            <w:pPr>
              <w:snapToGrid w:val="0"/>
              <w:spacing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pPr>
              <w:snapToGrid w:val="0"/>
              <w:jc w:val="left"/>
              <w:rPr>
                <w:rStyle w:val="29"/>
                <w:rFonts w:ascii="宋体" w:hAnsi="宋体" w:cs="宋体"/>
                <w:color w:val="auto"/>
                <w:kern w:val="0"/>
                <w:szCs w:val="21"/>
              </w:rPr>
            </w:pPr>
          </w:p>
        </w:tc>
        <w:tc>
          <w:tcPr>
            <w:tcW w:w="8040" w:type="dxa"/>
            <w:gridSpan w:val="7"/>
            <w:tcBorders>
              <w:top w:val="nil"/>
              <w:left w:val="nil"/>
              <w:bottom w:val="single" w:color="000000" w:sz="8" w:space="0"/>
              <w:right w:val="single" w:color="000000" w:sz="8" w:space="0"/>
            </w:tcBorders>
            <w:vAlign w:val="center"/>
          </w:tcPr>
          <w:p>
            <w:pPr>
              <w:snapToGrid w:val="0"/>
              <w:spacing w:beforeAutospacing="1" w:after="312" w:afterAutospacing="1" w:line="320" w:lineRule="atLeast"/>
              <w:ind w:firstLine="96"/>
              <w:jc w:val="left"/>
              <w:rPr>
                <w:rStyle w:val="29"/>
                <w:rFonts w:ascii="宋体" w:hAnsi="宋体" w:cs="宋体"/>
                <w:color w:val="auto"/>
                <w:kern w:val="0"/>
                <w:szCs w:val="21"/>
              </w:rPr>
            </w:pPr>
            <w:r>
              <w:rPr>
                <w:rStyle w:val="29"/>
                <w:rFonts w:hint="eastAsia" w:ascii="宋体" w:hAnsi="宋体" w:cs="宋体"/>
                <w:color w:val="auto"/>
                <w:kern w:val="0"/>
                <w:szCs w:val="21"/>
              </w:rPr>
              <w:t>有异议的意见和说明理由：</w:t>
            </w:r>
          </w:p>
          <w:p>
            <w:pPr>
              <w:snapToGrid w:val="0"/>
              <w:spacing w:before="312"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签字：</w:t>
            </w:r>
          </w:p>
        </w:tc>
      </w:tr>
      <w:tr>
        <w:trPr>
          <w:trHeight w:val="507" w:hRule="atLeast"/>
          <w:jc w:val="center"/>
        </w:trPr>
        <w:tc>
          <w:tcPr>
            <w:tcW w:w="9371" w:type="dxa"/>
            <w:gridSpan w:val="8"/>
            <w:tcBorders>
              <w:top w:val="nil"/>
              <w:left w:val="single" w:color="000000" w:sz="8" w:space="0"/>
              <w:bottom w:val="single" w:color="000000" w:sz="8" w:space="0"/>
              <w:right w:val="single" w:color="000000" w:sz="8" w:space="0"/>
            </w:tcBorders>
            <w:vAlign w:val="center"/>
          </w:tcPr>
          <w:p>
            <w:pPr>
              <w:snapToGrid w:val="0"/>
              <w:spacing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000000" w:sz="8" w:space="0"/>
              <w:bottom w:val="single" w:color="000000" w:sz="8" w:space="0"/>
              <w:right w:val="single" w:color="000000" w:sz="8" w:space="0"/>
            </w:tcBorders>
            <w:vAlign w:val="center"/>
          </w:tcPr>
          <w:p>
            <w:pPr>
              <w:snapToGrid w:val="0"/>
              <w:spacing w:beforeAutospacing="1" w:after="312"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监督人员或者其他相关人员签字：</w:t>
            </w:r>
          </w:p>
          <w:p>
            <w:pPr>
              <w:snapToGrid w:val="0"/>
              <w:spacing w:before="312" w:beforeAutospacing="1" w:afterAutospacing="1" w:line="320" w:lineRule="atLeast"/>
              <w:ind w:firstLine="74"/>
              <w:jc w:val="left"/>
              <w:rPr>
                <w:rStyle w:val="29"/>
                <w:rFonts w:ascii="宋体" w:hAnsi="宋体" w:cs="宋体"/>
                <w:color w:val="auto"/>
                <w:kern w:val="0"/>
                <w:szCs w:val="21"/>
              </w:rPr>
            </w:pPr>
            <w:r>
              <w:rPr>
                <w:rStyle w:val="29"/>
                <w:rFonts w:hint="eastAsia" w:ascii="宋体" w:hAnsi="宋体"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pPr>
              <w:snapToGrid w:val="0"/>
              <w:spacing w:beforeAutospacing="1" w:after="312" w:afterAutospacing="1" w:line="320" w:lineRule="atLeast"/>
              <w:ind w:firstLine="74"/>
              <w:jc w:val="left"/>
              <w:rPr>
                <w:rStyle w:val="29"/>
                <w:rFonts w:ascii="宋体" w:hAnsi="宋体" w:cs="宋体"/>
                <w:color w:val="auto"/>
                <w:kern w:val="0"/>
                <w:szCs w:val="21"/>
              </w:rPr>
            </w:pPr>
            <w:r>
              <w:rPr>
                <w:rStyle w:val="29"/>
                <w:rFonts w:hint="eastAsia" w:ascii="宋体" w:hAnsi="宋体" w:cs="宋体"/>
                <w:color w:val="auto"/>
                <w:kern w:val="0"/>
                <w:szCs w:val="21"/>
              </w:rPr>
              <w:t>中标或者成交人负责人签字或者盖章：</w:t>
            </w:r>
          </w:p>
          <w:p>
            <w:pPr>
              <w:snapToGrid w:val="0"/>
              <w:spacing w:before="312"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联系电话： 年 月 日</w:t>
            </w:r>
          </w:p>
        </w:tc>
        <w:tc>
          <w:tcPr>
            <w:tcW w:w="5219" w:type="dxa"/>
            <w:gridSpan w:val="4"/>
            <w:tcBorders>
              <w:top w:val="nil"/>
              <w:left w:val="nil"/>
              <w:bottom w:val="single" w:color="000000" w:sz="8" w:space="0"/>
              <w:right w:val="single" w:color="000000" w:sz="8" w:space="0"/>
            </w:tcBorders>
            <w:vAlign w:val="center"/>
          </w:tcPr>
          <w:p>
            <w:pPr>
              <w:snapToGrid w:val="0"/>
              <w:spacing w:beforeAutospacing="1" w:after="312"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采购人或者受托机构的意见（盖章）：</w:t>
            </w:r>
          </w:p>
          <w:p>
            <w:pPr>
              <w:snapToGrid w:val="0"/>
              <w:spacing w:before="312" w:beforeAutospacing="1" w:afterAutospacing="1" w:line="320" w:lineRule="atLeast"/>
              <w:jc w:val="left"/>
              <w:rPr>
                <w:rStyle w:val="29"/>
                <w:rFonts w:ascii="宋体" w:hAnsi="宋体" w:cs="宋体"/>
                <w:color w:val="auto"/>
                <w:kern w:val="0"/>
                <w:szCs w:val="21"/>
              </w:rPr>
            </w:pPr>
            <w:r>
              <w:rPr>
                <w:rStyle w:val="29"/>
                <w:rFonts w:hint="eastAsia" w:ascii="宋体" w:hAnsi="宋体" w:cs="宋体"/>
                <w:color w:val="auto"/>
                <w:kern w:val="0"/>
                <w:szCs w:val="21"/>
              </w:rPr>
              <w:t>联系电话： 年 月 日</w:t>
            </w:r>
          </w:p>
        </w:tc>
      </w:tr>
    </w:tbl>
    <w:p>
      <w:pPr>
        <w:snapToGrid w:val="0"/>
        <w:jc w:val="left"/>
        <w:rPr>
          <w:rStyle w:val="29"/>
          <w:rFonts w:ascii="宋体" w:hAnsi="宋体" w:cs="宋体"/>
          <w:color w:val="auto"/>
        </w:rPr>
      </w:pPr>
      <w:r>
        <w:rPr>
          <w:rStyle w:val="29"/>
          <w:rFonts w:hint="eastAsia" w:ascii="宋体" w:hAnsi="宋体" w:cs="宋体"/>
          <w:color w:val="auto"/>
        </w:rPr>
        <w:br w:type="page"/>
      </w:r>
    </w:p>
    <w:p>
      <w:pPr>
        <w:snapToGrid w:val="0"/>
        <w:jc w:val="left"/>
        <w:rPr>
          <w:rStyle w:val="29"/>
          <w:rFonts w:ascii="宋体" w:hAnsi="宋体" w:cs="宋体"/>
          <w:color w:val="auto"/>
        </w:rPr>
      </w:pPr>
      <w:r>
        <w:rPr>
          <w:rStyle w:val="29"/>
          <w:rFonts w:hint="eastAsia" w:ascii="宋体" w:hAnsi="宋体" w:cs="宋体"/>
          <w:color w:val="auto"/>
        </w:rPr>
        <w:t>附件2：</w:t>
      </w:r>
    </w:p>
    <w:p>
      <w:pPr>
        <w:snapToGrid w:val="0"/>
        <w:jc w:val="center"/>
        <w:rPr>
          <w:rStyle w:val="29"/>
          <w:rFonts w:ascii="宋体" w:hAnsi="宋体" w:cs="宋体"/>
          <w:color w:val="auto"/>
          <w:sz w:val="32"/>
          <w:szCs w:val="32"/>
        </w:rPr>
      </w:pPr>
      <w:r>
        <w:rPr>
          <w:rStyle w:val="29"/>
          <w:rFonts w:hint="eastAsia" w:ascii="宋体" w:hAnsi="宋体" w:cs="宋体"/>
          <w:color w:val="auto"/>
          <w:sz w:val="32"/>
          <w:szCs w:val="32"/>
        </w:rPr>
        <w:t>政府采购项目履约保证金退付意见书（参考）</w:t>
      </w:r>
    </w:p>
    <w:p>
      <w:pPr>
        <w:snapToGrid w:val="0"/>
        <w:jc w:val="center"/>
        <w:rPr>
          <w:rStyle w:val="29"/>
          <w:rFonts w:ascii="宋体" w:hAnsi="宋体" w:cs="宋体"/>
          <w:color w:val="auto"/>
          <w:sz w:val="36"/>
          <w:szCs w:val="36"/>
        </w:rPr>
      </w:pPr>
    </w:p>
    <w:tbl>
      <w:tblPr>
        <w:tblStyle w:val="12"/>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s="宋体"/>
                <w:color w:val="auto"/>
                <w:sz w:val="24"/>
              </w:rPr>
            </w:pPr>
            <w:r>
              <w:rPr>
                <w:rStyle w:val="29"/>
                <w:rFonts w:hint="eastAsia" w:ascii="宋体" w:hAnsi="宋体" w:cs="宋体"/>
                <w:color w:val="auto"/>
                <w:sz w:val="24"/>
              </w:rPr>
              <w:t>供</w:t>
            </w:r>
          </w:p>
          <w:p>
            <w:pPr>
              <w:snapToGrid w:val="0"/>
              <w:jc w:val="center"/>
              <w:rPr>
                <w:rStyle w:val="29"/>
                <w:rFonts w:ascii="宋体" w:hAnsi="宋体" w:cs="宋体"/>
                <w:color w:val="auto"/>
                <w:sz w:val="24"/>
              </w:rPr>
            </w:pPr>
            <w:r>
              <w:rPr>
                <w:rStyle w:val="29"/>
                <w:rFonts w:hint="eastAsia" w:ascii="宋体" w:hAnsi="宋体" w:cs="宋体"/>
                <w:color w:val="auto"/>
                <w:sz w:val="24"/>
              </w:rPr>
              <w:t>应</w:t>
            </w:r>
          </w:p>
          <w:p>
            <w:pPr>
              <w:snapToGrid w:val="0"/>
              <w:jc w:val="center"/>
              <w:rPr>
                <w:rStyle w:val="29"/>
                <w:rFonts w:ascii="宋体" w:hAnsi="宋体" w:cs="宋体"/>
                <w:color w:val="auto"/>
                <w:sz w:val="24"/>
              </w:rPr>
            </w:pPr>
            <w:r>
              <w:rPr>
                <w:rStyle w:val="29"/>
                <w:rFonts w:hint="eastAsia" w:ascii="宋体" w:hAnsi="宋体" w:cs="宋体"/>
                <w:color w:val="auto"/>
                <w:sz w:val="24"/>
              </w:rPr>
              <w:t>商</w:t>
            </w:r>
          </w:p>
          <w:p>
            <w:pPr>
              <w:snapToGrid w:val="0"/>
              <w:jc w:val="center"/>
              <w:rPr>
                <w:rStyle w:val="29"/>
                <w:rFonts w:ascii="宋体" w:hAnsi="宋体" w:cs="宋体"/>
                <w:color w:val="auto"/>
                <w:sz w:val="24"/>
              </w:rPr>
            </w:pPr>
            <w:r>
              <w:rPr>
                <w:rStyle w:val="29"/>
                <w:rFonts w:hint="eastAsia" w:ascii="宋体" w:hAnsi="宋体" w:cs="宋体"/>
                <w:color w:val="auto"/>
                <w:sz w:val="24"/>
              </w:rPr>
              <w:t>申</w:t>
            </w:r>
          </w:p>
          <w:p>
            <w:pPr>
              <w:snapToGrid w:val="0"/>
              <w:jc w:val="center"/>
              <w:rPr>
                <w:rStyle w:val="29"/>
                <w:rFonts w:ascii="宋体" w:hAnsi="宋体" w:cs="宋体"/>
                <w:color w:val="auto"/>
                <w:sz w:val="24"/>
              </w:rPr>
            </w:pPr>
            <w:r>
              <w:rPr>
                <w:rStyle w:val="29"/>
                <w:rFonts w:hint="eastAsia" w:ascii="宋体" w:hAnsi="宋体" w:cs="宋体"/>
                <w:color w:val="auto"/>
                <w:sz w:val="24"/>
              </w:rPr>
              <w:t>请</w:t>
            </w:r>
          </w:p>
        </w:tc>
        <w:tc>
          <w:tcPr>
            <w:tcW w:w="8123"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s="宋体"/>
                <w:color w:val="auto"/>
                <w:sz w:val="24"/>
              </w:rPr>
            </w:pPr>
            <w:r>
              <w:rPr>
                <w:rStyle w:val="29"/>
                <w:rFonts w:hint="eastAsia" w:ascii="宋体" w:hAnsi="宋体" w:cs="宋体"/>
                <w:color w:val="auto"/>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8"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s="宋体"/>
                <w:color w:val="auto"/>
                <w:sz w:val="24"/>
              </w:rPr>
            </w:pPr>
          </w:p>
        </w:tc>
        <w:tc>
          <w:tcPr>
            <w:tcW w:w="8123"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ascii="宋体" w:hAnsi="宋体" w:cs="宋体"/>
                <w:color w:val="auto"/>
                <w:sz w:val="24"/>
              </w:rPr>
            </w:pPr>
            <w:r>
              <w:rPr>
                <w:rStyle w:val="29"/>
                <w:rFonts w:hint="eastAsia" w:ascii="宋体" w:hAnsi="宋体" w:cs="宋体"/>
                <w:color w:val="auto"/>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1008" w:type="dxa"/>
            <w:vMerge w:val="continue"/>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s="宋体"/>
                <w:color w:val="auto"/>
                <w:sz w:val="24"/>
              </w:rPr>
            </w:pPr>
          </w:p>
        </w:tc>
        <w:tc>
          <w:tcPr>
            <w:tcW w:w="812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s="宋体"/>
                <w:color w:val="auto"/>
                <w:sz w:val="24"/>
              </w:rPr>
            </w:pPr>
            <w:r>
              <w:rPr>
                <w:rStyle w:val="29"/>
                <w:rFonts w:hint="eastAsia" w:ascii="宋体" w:hAnsi="宋体" w:cs="宋体"/>
                <w:color w:val="auto"/>
                <w:sz w:val="24"/>
              </w:rPr>
              <w:t xml:space="preserve">  </w:t>
            </w:r>
          </w:p>
          <w:p>
            <w:pPr>
              <w:snapToGrid w:val="0"/>
              <w:spacing w:line="400" w:lineRule="exact"/>
              <w:ind w:firstLine="480" w:firstLineChars="200"/>
              <w:rPr>
                <w:rStyle w:val="29"/>
                <w:rFonts w:ascii="宋体" w:hAnsi="宋体" w:cs="宋体"/>
                <w:color w:val="auto"/>
                <w:sz w:val="24"/>
              </w:rPr>
            </w:pPr>
            <w:r>
              <w:rPr>
                <w:rStyle w:val="29"/>
                <w:rFonts w:hint="eastAsia" w:ascii="宋体" w:hAnsi="宋体" w:cs="宋体"/>
                <w:color w:val="auto"/>
                <w:sz w:val="24"/>
              </w:rPr>
              <w:t>该项目已于</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年</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月</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日验收并交付使用。根据合同规定，该项目的履约保证金期限于</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年</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月</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日已满，请将履约保证金</w:t>
            </w:r>
          </w:p>
          <w:p>
            <w:pPr>
              <w:snapToGrid w:val="0"/>
              <w:spacing w:line="400" w:lineRule="exact"/>
              <w:rPr>
                <w:rStyle w:val="29"/>
                <w:rFonts w:ascii="宋体" w:hAnsi="宋体" w:cs="宋体"/>
                <w:color w:val="auto"/>
                <w:sz w:val="24"/>
              </w:rPr>
            </w:pP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（大写）￥</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（小写）退付到达以下帐户。</w:t>
            </w:r>
          </w:p>
          <w:p>
            <w:pPr>
              <w:snapToGrid w:val="0"/>
              <w:spacing w:line="400" w:lineRule="exact"/>
              <w:ind w:firstLine="705"/>
              <w:rPr>
                <w:rStyle w:val="29"/>
                <w:rFonts w:ascii="宋体" w:hAnsi="宋体" w:cs="宋体"/>
                <w:color w:val="auto"/>
                <w:sz w:val="24"/>
              </w:rPr>
            </w:pPr>
            <w:r>
              <w:rPr>
                <w:rStyle w:val="29"/>
                <w:rFonts w:hint="eastAsia" w:ascii="宋体" w:hAnsi="宋体" w:cs="宋体"/>
                <w:color w:val="auto"/>
                <w:sz w:val="24"/>
              </w:rPr>
              <w:t>单位名称：</w:t>
            </w:r>
          </w:p>
          <w:p>
            <w:pPr>
              <w:snapToGrid w:val="0"/>
              <w:spacing w:line="400" w:lineRule="exact"/>
              <w:ind w:firstLine="705"/>
              <w:rPr>
                <w:rStyle w:val="29"/>
                <w:rFonts w:ascii="宋体" w:hAnsi="宋体" w:cs="宋体"/>
                <w:color w:val="auto"/>
                <w:sz w:val="24"/>
              </w:rPr>
            </w:pPr>
            <w:r>
              <w:rPr>
                <w:rStyle w:val="29"/>
                <w:rFonts w:hint="eastAsia" w:ascii="宋体" w:hAnsi="宋体" w:cs="宋体"/>
                <w:color w:val="auto"/>
                <w:sz w:val="24"/>
              </w:rPr>
              <w:t>开户银行：</w:t>
            </w:r>
          </w:p>
          <w:p>
            <w:pPr>
              <w:snapToGrid w:val="0"/>
              <w:spacing w:line="400" w:lineRule="exact"/>
              <w:ind w:firstLine="705"/>
              <w:rPr>
                <w:rStyle w:val="29"/>
                <w:rFonts w:ascii="宋体" w:hAnsi="宋体" w:cs="宋体"/>
                <w:color w:val="auto"/>
                <w:sz w:val="24"/>
              </w:rPr>
            </w:pPr>
            <w:r>
              <w:rPr>
                <w:rStyle w:val="29"/>
                <w:rFonts w:hint="eastAsia" w:ascii="宋体" w:hAnsi="宋体" w:cs="宋体"/>
                <w:color w:val="auto"/>
                <w:sz w:val="24"/>
              </w:rPr>
              <w:t>帐   号：</w:t>
            </w:r>
          </w:p>
          <w:p>
            <w:pPr>
              <w:snapToGrid w:val="0"/>
              <w:spacing w:line="400" w:lineRule="exact"/>
              <w:rPr>
                <w:rStyle w:val="29"/>
                <w:rFonts w:ascii="宋体" w:hAnsi="宋体" w:cs="宋体"/>
                <w:color w:val="auto"/>
                <w:sz w:val="24"/>
              </w:rPr>
            </w:pPr>
            <w:r>
              <w:rPr>
                <w:rStyle w:val="29"/>
                <w:rFonts w:hint="eastAsia" w:ascii="宋体" w:hAnsi="宋体" w:cs="宋体"/>
                <w:color w:val="auto"/>
                <w:sz w:val="24"/>
              </w:rPr>
              <w:t>联系人及电话：</w:t>
            </w:r>
          </w:p>
          <w:p>
            <w:pPr>
              <w:snapToGrid w:val="0"/>
              <w:spacing w:line="400" w:lineRule="exact"/>
              <w:rPr>
                <w:rStyle w:val="29"/>
                <w:rFonts w:ascii="宋体" w:hAnsi="宋体" w:cs="宋体"/>
                <w:color w:val="auto"/>
                <w:sz w:val="24"/>
              </w:rPr>
            </w:pPr>
          </w:p>
          <w:p>
            <w:pPr>
              <w:snapToGrid w:val="0"/>
              <w:spacing w:line="520" w:lineRule="exact"/>
              <w:jc w:val="center"/>
              <w:rPr>
                <w:rStyle w:val="29"/>
                <w:rFonts w:ascii="宋体" w:hAnsi="宋体" w:cs="宋体"/>
                <w:color w:val="auto"/>
                <w:sz w:val="24"/>
              </w:rPr>
            </w:pPr>
            <w:r>
              <w:rPr>
                <w:rStyle w:val="29"/>
                <w:rFonts w:hint="eastAsia" w:ascii="宋体" w:hAnsi="宋体" w:cs="宋体"/>
                <w:color w:val="auto"/>
                <w:sz w:val="24"/>
              </w:rPr>
              <w:t xml:space="preserve">         投标人签章：</w:t>
            </w:r>
          </w:p>
          <w:p>
            <w:pPr>
              <w:snapToGrid w:val="0"/>
              <w:spacing w:line="520" w:lineRule="exact"/>
              <w:jc w:val="center"/>
              <w:rPr>
                <w:rStyle w:val="29"/>
                <w:rFonts w:ascii="宋体" w:hAnsi="宋体" w:cs="宋体"/>
                <w:color w:val="auto"/>
                <w:sz w:val="24"/>
              </w:rPr>
            </w:pPr>
            <w:r>
              <w:rPr>
                <w:rStyle w:val="29"/>
                <w:rFonts w:hint="eastAsia" w:ascii="宋体" w:hAnsi="宋体" w:cs="宋体"/>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s="宋体"/>
                <w:color w:val="auto"/>
                <w:sz w:val="24"/>
              </w:rPr>
            </w:pPr>
            <w:r>
              <w:rPr>
                <w:rStyle w:val="29"/>
                <w:rFonts w:hint="eastAsia" w:ascii="宋体" w:hAnsi="宋体" w:cs="宋体"/>
                <w:color w:val="auto"/>
                <w:sz w:val="24"/>
              </w:rPr>
              <w:t>采</w:t>
            </w:r>
          </w:p>
          <w:p>
            <w:pPr>
              <w:snapToGrid w:val="0"/>
              <w:jc w:val="center"/>
              <w:rPr>
                <w:rStyle w:val="29"/>
                <w:rFonts w:ascii="宋体" w:hAnsi="宋体" w:cs="宋体"/>
                <w:color w:val="auto"/>
                <w:sz w:val="24"/>
              </w:rPr>
            </w:pPr>
            <w:r>
              <w:rPr>
                <w:rStyle w:val="29"/>
                <w:rFonts w:hint="eastAsia" w:ascii="宋体" w:hAnsi="宋体" w:cs="宋体"/>
                <w:color w:val="auto"/>
                <w:sz w:val="24"/>
              </w:rPr>
              <w:t>购</w:t>
            </w:r>
          </w:p>
          <w:p>
            <w:pPr>
              <w:snapToGrid w:val="0"/>
              <w:jc w:val="center"/>
              <w:rPr>
                <w:rStyle w:val="29"/>
                <w:rFonts w:ascii="宋体" w:hAnsi="宋体" w:cs="宋体"/>
                <w:color w:val="auto"/>
                <w:sz w:val="24"/>
              </w:rPr>
            </w:pPr>
            <w:r>
              <w:rPr>
                <w:rStyle w:val="29"/>
                <w:rFonts w:hint="eastAsia" w:ascii="宋体" w:hAnsi="宋体" w:cs="宋体"/>
                <w:color w:val="auto"/>
                <w:sz w:val="24"/>
              </w:rPr>
              <w:t>人</w:t>
            </w:r>
          </w:p>
          <w:p>
            <w:pPr>
              <w:snapToGrid w:val="0"/>
              <w:jc w:val="center"/>
              <w:rPr>
                <w:rStyle w:val="29"/>
                <w:rFonts w:ascii="宋体" w:hAnsi="宋体" w:cs="宋体"/>
                <w:color w:val="auto"/>
                <w:sz w:val="24"/>
              </w:rPr>
            </w:pPr>
            <w:r>
              <w:rPr>
                <w:rStyle w:val="29"/>
                <w:rFonts w:hint="eastAsia" w:ascii="宋体" w:hAnsi="宋体" w:cs="宋体"/>
                <w:color w:val="auto"/>
                <w:sz w:val="24"/>
              </w:rPr>
              <w:t>意</w:t>
            </w:r>
          </w:p>
          <w:p>
            <w:pPr>
              <w:snapToGrid w:val="0"/>
              <w:jc w:val="center"/>
              <w:rPr>
                <w:rStyle w:val="29"/>
                <w:rFonts w:ascii="宋体" w:hAnsi="宋体" w:cs="宋体"/>
                <w:color w:val="auto"/>
                <w:sz w:val="24"/>
              </w:rPr>
            </w:pPr>
            <w:r>
              <w:rPr>
                <w:rStyle w:val="29"/>
                <w:rFonts w:hint="eastAsia" w:ascii="宋体" w:hAnsi="宋体" w:cs="宋体"/>
                <w:color w:val="auto"/>
                <w:sz w:val="24"/>
              </w:rPr>
              <w:t>见</w:t>
            </w:r>
          </w:p>
        </w:tc>
        <w:tc>
          <w:tcPr>
            <w:tcW w:w="812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s="宋体"/>
                <w:color w:val="auto"/>
                <w:sz w:val="24"/>
              </w:rPr>
            </w:pPr>
          </w:p>
          <w:p>
            <w:pPr>
              <w:snapToGrid w:val="0"/>
              <w:rPr>
                <w:rStyle w:val="29"/>
                <w:rFonts w:ascii="宋体" w:hAnsi="宋体" w:cs="宋体"/>
                <w:color w:val="auto"/>
                <w:sz w:val="24"/>
              </w:rPr>
            </w:pPr>
            <w:r>
              <w:rPr>
                <w:rStyle w:val="29"/>
                <w:rFonts w:hint="eastAsia" w:ascii="宋体" w:hAnsi="宋体" w:cs="宋体"/>
                <w:color w:val="auto"/>
                <w:sz w:val="24"/>
              </w:rPr>
              <w:t>退付意见：（是否同意退付履约保证金及退付金额）</w:t>
            </w:r>
          </w:p>
          <w:p>
            <w:pPr>
              <w:snapToGrid w:val="0"/>
              <w:rPr>
                <w:rStyle w:val="29"/>
                <w:rFonts w:ascii="宋体" w:hAnsi="宋体" w:cs="宋体"/>
                <w:color w:val="auto"/>
                <w:sz w:val="24"/>
              </w:rPr>
            </w:pPr>
          </w:p>
          <w:p>
            <w:pPr>
              <w:snapToGrid w:val="0"/>
              <w:rPr>
                <w:rStyle w:val="29"/>
                <w:rFonts w:ascii="宋体" w:hAnsi="宋体" w:cs="宋体"/>
                <w:color w:val="auto"/>
                <w:sz w:val="24"/>
              </w:rPr>
            </w:pPr>
          </w:p>
          <w:p>
            <w:pPr>
              <w:snapToGrid w:val="0"/>
              <w:rPr>
                <w:rStyle w:val="29"/>
                <w:rFonts w:ascii="宋体" w:hAnsi="宋体" w:cs="宋体"/>
                <w:color w:val="auto"/>
                <w:sz w:val="24"/>
              </w:rPr>
            </w:pPr>
          </w:p>
          <w:p>
            <w:pPr>
              <w:snapToGrid w:val="0"/>
              <w:rPr>
                <w:rStyle w:val="29"/>
                <w:rFonts w:ascii="宋体" w:hAnsi="宋体" w:cs="宋体"/>
                <w:color w:val="auto"/>
                <w:sz w:val="24"/>
              </w:rPr>
            </w:pPr>
          </w:p>
          <w:p>
            <w:pPr>
              <w:snapToGrid w:val="0"/>
              <w:spacing w:line="520" w:lineRule="exact"/>
              <w:rPr>
                <w:rStyle w:val="29"/>
                <w:rFonts w:ascii="宋体" w:hAnsi="宋体" w:cs="宋体"/>
                <w:color w:val="auto"/>
                <w:sz w:val="24"/>
              </w:rPr>
            </w:pPr>
            <w:r>
              <w:rPr>
                <w:rStyle w:val="29"/>
                <w:rFonts w:hint="eastAsia" w:ascii="宋体" w:hAnsi="宋体" w:cs="宋体"/>
                <w:color w:val="auto"/>
                <w:sz w:val="24"/>
              </w:rPr>
              <w:t>联系人及电话：                         采购人签章</w:t>
            </w:r>
          </w:p>
          <w:p>
            <w:pPr>
              <w:snapToGrid w:val="0"/>
              <w:spacing w:line="520" w:lineRule="exact"/>
              <w:jc w:val="center"/>
              <w:rPr>
                <w:rStyle w:val="29"/>
                <w:rFonts w:ascii="宋体" w:hAnsi="宋体" w:cs="宋体"/>
                <w:color w:val="auto"/>
                <w:sz w:val="24"/>
              </w:rPr>
            </w:pPr>
            <w:r>
              <w:rPr>
                <w:rStyle w:val="29"/>
                <w:rFonts w:hint="eastAsia" w:ascii="宋体" w:hAnsi="宋体" w:cs="宋体"/>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ascii="宋体" w:hAnsi="宋体" w:cs="宋体"/>
                <w:color w:val="auto"/>
                <w:sz w:val="24"/>
              </w:rPr>
            </w:pPr>
            <w:r>
              <w:rPr>
                <w:rStyle w:val="29"/>
                <w:rFonts w:hint="eastAsia" w:ascii="宋体" w:hAnsi="宋体" w:cs="宋体"/>
                <w:color w:val="auto"/>
                <w:sz w:val="24"/>
              </w:rPr>
              <w:t>备注</w:t>
            </w:r>
          </w:p>
        </w:tc>
        <w:tc>
          <w:tcPr>
            <w:tcW w:w="8123" w:type="dxa"/>
            <w:tcBorders>
              <w:top w:val="single" w:color="000000" w:sz="4" w:space="0"/>
              <w:left w:val="single" w:color="000000" w:sz="4" w:space="0"/>
              <w:bottom w:val="single" w:color="000000" w:sz="4" w:space="0"/>
              <w:right w:val="single" w:color="000000" w:sz="4" w:space="0"/>
            </w:tcBorders>
          </w:tcPr>
          <w:p>
            <w:pPr>
              <w:snapToGrid w:val="0"/>
              <w:rPr>
                <w:rStyle w:val="29"/>
                <w:rFonts w:ascii="宋体" w:hAnsi="宋体" w:cs="宋体"/>
                <w:color w:val="auto"/>
                <w:sz w:val="24"/>
              </w:rPr>
            </w:pPr>
          </w:p>
        </w:tc>
      </w:tr>
    </w:tbl>
    <w:p>
      <w:pPr>
        <w:pStyle w:val="47"/>
        <w:snapToGrid w:val="0"/>
        <w:ind w:left="420" w:leftChars="114" w:hanging="181"/>
        <w:rPr>
          <w:rStyle w:val="29"/>
          <w:rFonts w:ascii="宋体" w:hAnsi="宋体" w:cs="宋体"/>
          <w:b/>
          <w:bCs/>
          <w:color w:val="auto"/>
          <w:sz w:val="18"/>
        </w:rPr>
      </w:pPr>
      <w:r>
        <w:rPr>
          <w:rStyle w:val="29"/>
          <w:rFonts w:hint="eastAsia" w:ascii="宋体" w:hAnsi="宋体" w:cs="宋体"/>
          <w:b/>
          <w:bCs/>
          <w:color w:val="auto"/>
          <w:sz w:val="18"/>
        </w:rPr>
        <w:t>注：投标人凭经采购人审批的退付意见书到保证金收取单位办理履约保证金退付事宜。</w:t>
      </w: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r>
        <w:rPr>
          <w:rStyle w:val="29"/>
          <w:rFonts w:hint="eastAsia" w:hAnsi="宋体" w:cs="宋体"/>
          <w:color w:val="auto"/>
        </w:rPr>
        <w:br w:type="page"/>
      </w: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53"/>
        <w:snapToGrid w:val="0"/>
        <w:spacing w:before="120" w:after="120"/>
        <w:rPr>
          <w:rStyle w:val="29"/>
          <w:rFonts w:hAnsi="宋体" w:cs="宋体"/>
          <w:color w:val="auto"/>
        </w:rPr>
      </w:pPr>
    </w:p>
    <w:p>
      <w:pPr>
        <w:pStyle w:val="2"/>
        <w:snapToGrid w:val="0"/>
        <w:jc w:val="center"/>
        <w:outlineLvl w:val="0"/>
        <w:rPr>
          <w:rStyle w:val="29"/>
          <w:rFonts w:ascii="宋体" w:hAnsi="宋体" w:eastAsia="宋体" w:cs="宋体"/>
          <w:color w:val="auto"/>
        </w:rPr>
      </w:pPr>
      <w:bookmarkStart w:id="10" w:name="_Toc17138"/>
      <w:r>
        <w:rPr>
          <w:rStyle w:val="29"/>
          <w:rFonts w:hint="eastAsia" w:ascii="宋体" w:hAnsi="宋体" w:eastAsia="宋体" w:cs="宋体"/>
          <w:color w:val="auto"/>
        </w:rPr>
        <w:t>第四章、评标方法及评标标准</w:t>
      </w:r>
      <w:bookmarkEnd w:id="10"/>
    </w:p>
    <w:p>
      <w:pPr>
        <w:snapToGrid w:val="0"/>
        <w:spacing w:before="120" w:after="120"/>
        <w:rPr>
          <w:rStyle w:val="29"/>
          <w:rFonts w:ascii="宋体" w:hAnsi="宋体" w:cs="宋体"/>
          <w:color w:val="auto"/>
        </w:rPr>
      </w:pPr>
    </w:p>
    <w:p>
      <w:pPr>
        <w:snapToGrid w:val="0"/>
        <w:spacing w:before="120" w:after="120"/>
        <w:rPr>
          <w:rStyle w:val="29"/>
          <w:rFonts w:ascii="宋体" w:hAnsi="宋体" w:cs="宋体"/>
          <w:color w:val="auto"/>
        </w:rPr>
      </w:pPr>
    </w:p>
    <w:p>
      <w:pPr>
        <w:snapToGrid w:val="0"/>
        <w:spacing w:before="120" w:after="120"/>
        <w:rPr>
          <w:rStyle w:val="29"/>
          <w:rFonts w:ascii="宋体" w:hAnsi="宋体" w:cs="宋体"/>
          <w:color w:val="auto"/>
        </w:rPr>
      </w:pPr>
    </w:p>
    <w:p>
      <w:pPr>
        <w:snapToGrid w:val="0"/>
        <w:spacing w:before="120" w:after="120"/>
        <w:rPr>
          <w:rStyle w:val="29"/>
          <w:rFonts w:ascii="宋体" w:hAnsi="宋体" w:cs="宋体"/>
          <w:color w:val="auto"/>
        </w:rPr>
      </w:pPr>
    </w:p>
    <w:p>
      <w:pPr>
        <w:snapToGrid w:val="0"/>
        <w:spacing w:before="120" w:after="120" w:line="400" w:lineRule="exact"/>
        <w:rPr>
          <w:rStyle w:val="29"/>
          <w:rFonts w:ascii="宋体" w:hAnsi="宋体" w:cs="宋体"/>
          <w:b/>
          <w:color w:val="auto"/>
          <w:sz w:val="24"/>
        </w:rPr>
      </w:pPr>
    </w:p>
    <w:p>
      <w:pPr>
        <w:snapToGrid w:val="0"/>
        <w:spacing w:before="120" w:after="120" w:line="400" w:lineRule="exact"/>
        <w:rPr>
          <w:rStyle w:val="29"/>
          <w:rFonts w:ascii="宋体" w:hAnsi="宋体" w:cs="宋体"/>
          <w:b/>
          <w:color w:val="auto"/>
          <w:sz w:val="24"/>
        </w:rPr>
      </w:pPr>
    </w:p>
    <w:p>
      <w:pPr>
        <w:snapToGrid w:val="0"/>
        <w:spacing w:before="120" w:after="120" w:line="400" w:lineRule="exact"/>
        <w:rPr>
          <w:rStyle w:val="29"/>
          <w:rFonts w:ascii="宋体" w:hAnsi="宋体" w:cs="宋体"/>
          <w:b/>
          <w:color w:val="auto"/>
          <w:sz w:val="24"/>
        </w:rPr>
      </w:pPr>
    </w:p>
    <w:p>
      <w:pPr>
        <w:pStyle w:val="53"/>
        <w:snapToGrid w:val="0"/>
        <w:spacing w:line="360" w:lineRule="exact"/>
        <w:rPr>
          <w:rStyle w:val="29"/>
          <w:rFonts w:hAnsi="宋体" w:cs="宋体"/>
          <w:b/>
          <w:color w:val="auto"/>
          <w:sz w:val="24"/>
        </w:rPr>
      </w:pPr>
    </w:p>
    <w:p>
      <w:pPr>
        <w:pStyle w:val="53"/>
        <w:snapToGrid w:val="0"/>
        <w:spacing w:line="360" w:lineRule="exact"/>
        <w:rPr>
          <w:rStyle w:val="29"/>
          <w:rFonts w:hAnsi="宋体" w:cs="宋体"/>
          <w:b/>
          <w:color w:val="auto"/>
          <w:sz w:val="24"/>
        </w:rPr>
      </w:pPr>
    </w:p>
    <w:p>
      <w:pPr>
        <w:pStyle w:val="53"/>
        <w:snapToGrid w:val="0"/>
        <w:spacing w:line="360" w:lineRule="exact"/>
        <w:rPr>
          <w:rStyle w:val="29"/>
          <w:rFonts w:hAnsi="宋体" w:cs="宋体"/>
          <w:b/>
          <w:color w:val="auto"/>
          <w:sz w:val="24"/>
        </w:rPr>
      </w:pPr>
    </w:p>
    <w:p>
      <w:pPr>
        <w:pStyle w:val="53"/>
        <w:snapToGrid w:val="0"/>
        <w:spacing w:line="360" w:lineRule="exact"/>
        <w:rPr>
          <w:rStyle w:val="29"/>
          <w:rFonts w:hAnsi="宋体" w:cs="宋体"/>
          <w:bCs/>
          <w:color w:val="auto"/>
        </w:rPr>
      </w:pPr>
    </w:p>
    <w:p>
      <w:pPr>
        <w:pStyle w:val="21"/>
        <w:snapToGrid w:val="0"/>
        <w:jc w:val="center"/>
        <w:rPr>
          <w:rStyle w:val="29"/>
          <w:rFonts w:ascii="宋体" w:hAnsi="宋体" w:cs="宋体"/>
          <w:color w:val="auto"/>
        </w:rPr>
      </w:pPr>
      <w:r>
        <w:rPr>
          <w:rStyle w:val="29"/>
          <w:rFonts w:hint="eastAsia" w:ascii="宋体" w:hAnsi="宋体" w:cs="宋体"/>
          <w:color w:val="auto"/>
        </w:rPr>
        <w:br w:type="page"/>
      </w:r>
    </w:p>
    <w:p>
      <w:pPr>
        <w:pStyle w:val="21"/>
        <w:snapToGrid w:val="0"/>
        <w:jc w:val="center"/>
        <w:outlineLvl w:val="1"/>
        <w:rPr>
          <w:rStyle w:val="29"/>
          <w:rFonts w:ascii="宋体" w:hAnsi="宋体" w:cs="宋体"/>
          <w:color w:val="auto"/>
        </w:rPr>
      </w:pPr>
      <w:bookmarkStart w:id="11" w:name="_Toc707"/>
      <w:r>
        <w:rPr>
          <w:rStyle w:val="29"/>
          <w:rFonts w:hint="eastAsia" w:ascii="宋体" w:hAnsi="宋体" w:cs="宋体"/>
          <w:color w:val="auto"/>
        </w:rPr>
        <w:t>一、评标方法</w:t>
      </w:r>
      <w:bookmarkEnd w:id="11"/>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综合评分法，是指投标文件满足招标文件全部实质性要求，且按照评审因素的量化指标评审得分最高的投标人为中标候选人的评标方法。</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最低评标价法，是指投标文件满足招标文件全部实质性要求，且投标报价最低的投标人为中标候选人的评标方法。</w:t>
      </w:r>
    </w:p>
    <w:p>
      <w:pPr>
        <w:pStyle w:val="21"/>
        <w:snapToGrid w:val="0"/>
        <w:jc w:val="center"/>
        <w:outlineLvl w:val="1"/>
        <w:rPr>
          <w:rStyle w:val="29"/>
          <w:rFonts w:ascii="宋体" w:hAnsi="宋体" w:cs="宋体"/>
          <w:color w:val="auto"/>
        </w:rPr>
      </w:pPr>
      <w:bookmarkStart w:id="12" w:name="_Toc2343"/>
      <w:r>
        <w:rPr>
          <w:rStyle w:val="29"/>
          <w:rFonts w:hint="eastAsia" w:ascii="宋体" w:hAnsi="宋体" w:cs="宋体"/>
          <w:color w:val="auto"/>
        </w:rPr>
        <w:t>二、评标程序</w:t>
      </w:r>
      <w:bookmarkEnd w:id="12"/>
    </w:p>
    <w:p>
      <w:pPr>
        <w:pStyle w:val="23"/>
        <w:snapToGrid w:val="0"/>
        <w:spacing w:before="0" w:after="0" w:line="360" w:lineRule="auto"/>
        <w:ind w:left="420" w:leftChars="200"/>
        <w:outlineLvl w:val="2"/>
        <w:rPr>
          <w:rStyle w:val="29"/>
          <w:rFonts w:ascii="宋体" w:hAnsi="宋体" w:cs="宋体"/>
          <w:color w:val="auto"/>
          <w:sz w:val="21"/>
          <w:szCs w:val="21"/>
        </w:rPr>
      </w:pPr>
      <w:r>
        <w:rPr>
          <w:rStyle w:val="29"/>
          <w:rFonts w:hint="eastAsia" w:ascii="宋体" w:hAnsi="宋体" w:cs="宋体"/>
          <w:color w:val="auto"/>
          <w:sz w:val="21"/>
          <w:szCs w:val="21"/>
        </w:rPr>
        <w:t>1.符合性审查</w:t>
      </w:r>
    </w:p>
    <w:p>
      <w:pPr>
        <w:pStyle w:val="53"/>
        <w:snapToGrid w:val="0"/>
        <w:spacing w:line="360" w:lineRule="auto"/>
        <w:ind w:left="1" w:firstLine="420"/>
        <w:rPr>
          <w:rStyle w:val="29"/>
          <w:rFonts w:hAnsi="宋体" w:cs="宋体"/>
          <w:b/>
          <w:color w:val="auto"/>
          <w:kern w:val="2"/>
          <w:sz w:val="21"/>
        </w:rPr>
      </w:pPr>
      <w:r>
        <w:rPr>
          <w:rStyle w:val="29"/>
          <w:rFonts w:hint="eastAsia" w:hAnsi="宋体" w:cs="宋体"/>
          <w:b/>
          <w:color w:val="auto"/>
          <w:kern w:val="2"/>
          <w:sz w:val="21"/>
        </w:rPr>
        <w:t>评标委员会应当对符合资格的投标人的投标文件进行投标报价、商务、技术等实质性内容符合性审查，以确定其是否满足招标文件的实质性要求。</w:t>
      </w:r>
    </w:p>
    <w:p>
      <w:pPr>
        <w:pStyle w:val="23"/>
        <w:snapToGrid w:val="0"/>
        <w:spacing w:before="0" w:after="0" w:line="360" w:lineRule="auto"/>
        <w:ind w:left="420" w:leftChars="200"/>
        <w:outlineLvl w:val="2"/>
        <w:rPr>
          <w:rStyle w:val="29"/>
          <w:rFonts w:ascii="宋体" w:hAnsi="宋体" w:cs="宋体"/>
          <w:color w:val="auto"/>
          <w:sz w:val="21"/>
          <w:szCs w:val="21"/>
        </w:rPr>
      </w:pPr>
      <w:r>
        <w:rPr>
          <w:rStyle w:val="29"/>
          <w:rFonts w:hint="eastAsia" w:ascii="宋体" w:hAnsi="宋体" w:cs="宋体"/>
          <w:color w:val="auto"/>
          <w:sz w:val="21"/>
          <w:szCs w:val="21"/>
        </w:rPr>
        <w:t>2.符合性审查不通过而导致投标无效的情形</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投标人的投标文件中存在对招标文件的任何实质性要求和条件的负偏离，将被视为投标无效。</w:t>
      </w:r>
    </w:p>
    <w:p>
      <w:pPr>
        <w:pStyle w:val="23"/>
        <w:snapToGrid w:val="0"/>
        <w:spacing w:before="0" w:after="0" w:line="360" w:lineRule="auto"/>
        <w:ind w:left="420" w:leftChars="200"/>
        <w:rPr>
          <w:rStyle w:val="29"/>
          <w:rFonts w:ascii="宋体" w:hAnsi="宋体" w:cs="宋体"/>
          <w:color w:val="auto"/>
          <w:sz w:val="21"/>
          <w:szCs w:val="21"/>
        </w:rPr>
      </w:pPr>
      <w:r>
        <w:rPr>
          <w:rStyle w:val="29"/>
          <w:rFonts w:hint="eastAsia" w:ascii="宋体" w:hAnsi="宋体" w:cs="宋体"/>
          <w:color w:val="auto"/>
          <w:sz w:val="21"/>
          <w:szCs w:val="21"/>
        </w:rPr>
        <w:t>2.1在报价评审时，如发现下列情形之一的，将被视为投标无效：</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投标文件未提供“投标人须知前附表”第13.1条规定中“必须提供”的文件资料的;</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未采用人民币报价或者未按照招标文件标明的币种报价的；</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报价超出招标文件规定最高限价，或者超出采购预算金额的；</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修正后的报价，投标人不确认的；</w:t>
      </w:r>
    </w:p>
    <w:p>
      <w:pPr>
        <w:pStyle w:val="24"/>
        <w:numPr>
          <w:ilvl w:val="0"/>
          <w:numId w:val="5"/>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投标人属于本章第5条第（2）项情形的。</w:t>
      </w:r>
    </w:p>
    <w:p>
      <w:pPr>
        <w:pStyle w:val="23"/>
        <w:snapToGrid w:val="0"/>
        <w:spacing w:before="0" w:after="0" w:line="360" w:lineRule="auto"/>
        <w:ind w:left="420" w:leftChars="200"/>
        <w:rPr>
          <w:rStyle w:val="29"/>
          <w:rFonts w:ascii="宋体" w:hAnsi="宋体" w:cs="宋体"/>
          <w:color w:val="auto"/>
          <w:sz w:val="21"/>
          <w:szCs w:val="21"/>
        </w:rPr>
      </w:pPr>
      <w:r>
        <w:rPr>
          <w:rStyle w:val="29"/>
          <w:rFonts w:hint="eastAsia" w:ascii="宋体" w:hAnsi="宋体" w:cs="宋体"/>
          <w:color w:val="auto"/>
          <w:sz w:val="21"/>
          <w:szCs w:val="21"/>
        </w:rPr>
        <w:t>2.2在商务评审时，如发现下列情形之一的，将被视为投标无效：</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投标文件未按招标文件要求签署、盖章的；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 xml:space="preserve">委托代理人未能出具有效身份证明或者出具的身份证明与授权委托书中的信息不符的； </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为无效投标保证金的或者未按照招标文件的规定提交投标保证金的；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投标文件未提供“投标人须知前附表”第13.1条规定中“必须提供”或者“委托时必须提供”的文件资料的;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投标有效期、项目完成时间（交货时间、服务完成时间或者服务期等）、质保期、售后服务等招标文件中标“</w:t>
      </w:r>
      <w:r>
        <w:rPr>
          <w:rStyle w:val="29"/>
          <w:rFonts w:hint="eastAsia" w:ascii="宋体" w:hAnsi="宋体" w:cs="宋体"/>
          <w:color w:val="auto"/>
        </w:rPr>
        <w:t>★</w:t>
      </w:r>
      <w:r>
        <w:rPr>
          <w:rStyle w:val="29"/>
          <w:rFonts w:hint="eastAsia" w:ascii="宋体" w:hAnsi="宋体" w:cs="宋体"/>
          <w:b/>
          <w:color w:val="auto"/>
          <w:szCs w:val="21"/>
        </w:rPr>
        <w:t>”的商务条款发生负偏离的；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商务条款评审允许负偏离的条款数超过“投标人须知前附表”规定项数的。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投标文件的实质性内容未使用中文表述、使用计量单位不符合招标文件要求的；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投标文件含有采购人不能接受的附加条件的；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未响应招标文件实质性要求的；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属于投标人须知正文第9.2条情形的；</w:t>
      </w:r>
    </w:p>
    <w:p>
      <w:pPr>
        <w:numPr>
          <w:ilvl w:val="0"/>
          <w:numId w:val="6"/>
        </w:num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法律、法规和招标文件规定的其他无效情形。</w:t>
      </w:r>
    </w:p>
    <w:p>
      <w:pPr>
        <w:pStyle w:val="23"/>
        <w:snapToGrid w:val="0"/>
        <w:spacing w:before="0" w:after="0" w:line="360" w:lineRule="auto"/>
        <w:ind w:left="420" w:leftChars="200"/>
        <w:rPr>
          <w:rStyle w:val="29"/>
          <w:rFonts w:ascii="宋体" w:hAnsi="宋体" w:cs="宋体"/>
          <w:color w:val="auto"/>
          <w:sz w:val="21"/>
          <w:szCs w:val="21"/>
        </w:rPr>
      </w:pPr>
      <w:r>
        <w:rPr>
          <w:rStyle w:val="29"/>
          <w:rFonts w:hint="eastAsia" w:ascii="宋体" w:hAnsi="宋体" w:cs="宋体"/>
          <w:color w:val="auto"/>
          <w:sz w:val="21"/>
          <w:szCs w:val="21"/>
        </w:rPr>
        <w:t>2.3在技术评审时，如发现下列情形之一的，将被视为投标无效：</w:t>
      </w:r>
    </w:p>
    <w:p>
      <w:pPr>
        <w:pStyle w:val="19"/>
        <w:snapToGrid w:val="0"/>
        <w:spacing w:line="360" w:lineRule="auto"/>
        <w:ind w:firstLine="413" w:firstLineChars="196"/>
        <w:rPr>
          <w:rStyle w:val="29"/>
          <w:rFonts w:ascii="宋体" w:hAnsi="宋体" w:eastAsia="宋体" w:cs="宋体"/>
          <w:b/>
          <w:color w:val="auto"/>
          <w:kern w:val="2"/>
          <w:sz w:val="21"/>
          <w:szCs w:val="21"/>
        </w:rPr>
      </w:pPr>
      <w:r>
        <w:rPr>
          <w:rStyle w:val="29"/>
          <w:rFonts w:hint="eastAsia" w:ascii="宋体" w:hAnsi="宋体" w:eastAsia="宋体" w:cs="宋体"/>
          <w:b/>
          <w:color w:val="auto"/>
          <w:kern w:val="2"/>
          <w:sz w:val="21"/>
          <w:szCs w:val="21"/>
        </w:rPr>
        <w:t>（1）明显不满足招标文件要求的技术规格、安全、质量标准，或者与招标文件中标“</w:t>
      </w:r>
      <w:r>
        <w:rPr>
          <w:rStyle w:val="29"/>
          <w:rFonts w:hint="eastAsia" w:ascii="宋体" w:hAnsi="宋体" w:eastAsia="宋体" w:cs="宋体"/>
          <w:color w:val="auto"/>
          <w:sz w:val="21"/>
        </w:rPr>
        <w:t>★</w:t>
      </w:r>
      <w:r>
        <w:rPr>
          <w:rStyle w:val="29"/>
          <w:rFonts w:hint="eastAsia" w:ascii="宋体" w:hAnsi="宋体" w:eastAsia="宋体" w:cs="宋体"/>
          <w:b/>
          <w:color w:val="auto"/>
          <w:kern w:val="2"/>
          <w:sz w:val="21"/>
          <w:szCs w:val="21"/>
        </w:rPr>
        <w:t>”的技术需求发生负偏离的；</w:t>
      </w:r>
    </w:p>
    <w:p>
      <w:pPr>
        <w:pStyle w:val="19"/>
        <w:snapToGrid w:val="0"/>
        <w:spacing w:line="360" w:lineRule="auto"/>
        <w:ind w:firstLine="413" w:firstLineChars="196"/>
        <w:rPr>
          <w:rStyle w:val="29"/>
          <w:rFonts w:ascii="宋体" w:hAnsi="宋体" w:eastAsia="宋体" w:cs="宋体"/>
          <w:b/>
          <w:color w:val="auto"/>
          <w:kern w:val="2"/>
          <w:sz w:val="21"/>
          <w:szCs w:val="21"/>
        </w:rPr>
      </w:pPr>
      <w:r>
        <w:rPr>
          <w:rStyle w:val="29"/>
          <w:rFonts w:hint="eastAsia" w:ascii="宋体" w:hAnsi="宋体" w:eastAsia="宋体" w:cs="宋体"/>
          <w:b/>
          <w:color w:val="auto"/>
          <w:kern w:val="2"/>
          <w:sz w:val="21"/>
          <w:szCs w:val="21"/>
        </w:rPr>
        <w:t>（2）技术需求评审允许负偏离的条款数超过“投标人须知前附表”规定项数的；</w:t>
      </w:r>
    </w:p>
    <w:p>
      <w:pPr>
        <w:pStyle w:val="19"/>
        <w:snapToGrid w:val="0"/>
        <w:spacing w:line="360" w:lineRule="auto"/>
        <w:ind w:firstLine="413" w:firstLineChars="196"/>
        <w:rPr>
          <w:rStyle w:val="29"/>
          <w:rFonts w:ascii="宋体" w:hAnsi="宋体" w:eastAsia="宋体" w:cs="宋体"/>
          <w:b/>
          <w:color w:val="auto"/>
          <w:kern w:val="2"/>
          <w:sz w:val="21"/>
          <w:szCs w:val="21"/>
        </w:rPr>
      </w:pPr>
      <w:r>
        <w:rPr>
          <w:rStyle w:val="29"/>
          <w:rFonts w:hint="eastAsia" w:ascii="宋体" w:hAnsi="宋体" w:eastAsia="宋体" w:cs="宋体"/>
          <w:b/>
          <w:color w:val="auto"/>
          <w:kern w:val="2"/>
          <w:sz w:val="21"/>
          <w:szCs w:val="21"/>
        </w:rPr>
        <w:t>（3）投标文件未提供“投标人须知前附表”第13.1条规定中“必须提供”的文件资料的;</w:t>
      </w:r>
    </w:p>
    <w:p>
      <w:pPr>
        <w:pStyle w:val="19"/>
        <w:snapToGrid w:val="0"/>
        <w:spacing w:line="360" w:lineRule="auto"/>
        <w:ind w:firstLine="413" w:firstLineChars="196"/>
        <w:rPr>
          <w:rStyle w:val="29"/>
          <w:rFonts w:ascii="宋体" w:hAnsi="宋体" w:eastAsia="宋体" w:cs="宋体"/>
          <w:b/>
          <w:color w:val="auto"/>
          <w:kern w:val="2"/>
          <w:sz w:val="21"/>
          <w:szCs w:val="21"/>
        </w:rPr>
      </w:pPr>
      <w:r>
        <w:rPr>
          <w:rStyle w:val="29"/>
          <w:rFonts w:hint="eastAsia" w:ascii="宋体" w:hAnsi="宋体" w:eastAsia="宋体" w:cs="宋体"/>
          <w:b/>
          <w:color w:val="auto"/>
          <w:kern w:val="2"/>
          <w:sz w:val="21"/>
          <w:szCs w:val="21"/>
        </w:rPr>
        <w:t>（4）虚假投标，或者出现其他情形而导致被评标委员会认定无效的；</w:t>
      </w:r>
    </w:p>
    <w:p>
      <w:pPr>
        <w:pStyle w:val="19"/>
        <w:snapToGrid w:val="0"/>
        <w:spacing w:line="360" w:lineRule="auto"/>
        <w:ind w:firstLine="413" w:firstLineChars="196"/>
        <w:rPr>
          <w:rStyle w:val="29"/>
          <w:rFonts w:ascii="宋体" w:hAnsi="宋体" w:eastAsia="宋体" w:cs="宋体"/>
          <w:color w:val="auto"/>
          <w:sz w:val="21"/>
          <w:szCs w:val="21"/>
        </w:rPr>
      </w:pPr>
      <w:r>
        <w:rPr>
          <w:rStyle w:val="29"/>
          <w:rFonts w:hint="eastAsia" w:ascii="宋体" w:hAnsi="宋体" w:eastAsia="宋体" w:cs="宋体"/>
          <w:b/>
          <w:color w:val="auto"/>
          <w:kern w:val="2"/>
          <w:sz w:val="21"/>
          <w:szCs w:val="21"/>
        </w:rPr>
        <w:t>（5）投标技术方案不明确，招标文件未允许但存在一个或者一个以上备选（替代）投标方案的。</w:t>
      </w:r>
    </w:p>
    <w:p>
      <w:pPr>
        <w:pStyle w:val="23"/>
        <w:snapToGrid w:val="0"/>
        <w:spacing w:before="0" w:after="0" w:line="360" w:lineRule="auto"/>
        <w:ind w:left="420" w:leftChars="200"/>
        <w:outlineLvl w:val="2"/>
        <w:rPr>
          <w:rStyle w:val="29"/>
          <w:rFonts w:ascii="宋体" w:hAnsi="宋体" w:cs="宋体"/>
          <w:color w:val="auto"/>
          <w:sz w:val="21"/>
          <w:szCs w:val="21"/>
        </w:rPr>
      </w:pPr>
      <w:r>
        <w:rPr>
          <w:rStyle w:val="29"/>
          <w:rFonts w:hint="eastAsia" w:ascii="宋体" w:hAnsi="宋体" w:cs="宋体"/>
          <w:color w:val="auto"/>
          <w:sz w:val="21"/>
          <w:szCs w:val="21"/>
        </w:rPr>
        <w:t>3.澄清补正</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23"/>
        <w:snapToGrid w:val="0"/>
        <w:spacing w:before="0" w:after="0" w:line="360" w:lineRule="auto"/>
        <w:ind w:left="420" w:leftChars="200"/>
        <w:outlineLvl w:val="2"/>
        <w:rPr>
          <w:rStyle w:val="29"/>
          <w:rFonts w:ascii="宋体" w:hAnsi="宋体" w:cs="宋体"/>
          <w:color w:val="auto"/>
          <w:sz w:val="21"/>
          <w:szCs w:val="21"/>
        </w:rPr>
      </w:pPr>
      <w:r>
        <w:rPr>
          <w:rStyle w:val="29"/>
          <w:rFonts w:hint="eastAsia" w:ascii="宋体" w:hAnsi="宋体" w:cs="宋体"/>
          <w:color w:val="auto"/>
          <w:sz w:val="21"/>
          <w:szCs w:val="21"/>
        </w:rPr>
        <w:t>4.投标文件修正</w:t>
      </w:r>
    </w:p>
    <w:p>
      <w:pPr>
        <w:pStyle w:val="23"/>
        <w:snapToGrid w:val="0"/>
        <w:spacing w:before="0" w:after="0" w:line="360" w:lineRule="auto"/>
        <w:ind w:left="420" w:leftChars="200"/>
        <w:rPr>
          <w:rStyle w:val="29"/>
          <w:rFonts w:ascii="宋体" w:hAnsi="宋体" w:cs="宋体"/>
          <w:b w:val="0"/>
          <w:color w:val="auto"/>
          <w:sz w:val="21"/>
          <w:szCs w:val="21"/>
        </w:rPr>
      </w:pPr>
      <w:r>
        <w:rPr>
          <w:rStyle w:val="29"/>
          <w:rFonts w:hint="eastAsia" w:ascii="宋体" w:hAnsi="宋体" w:cs="宋体"/>
          <w:b w:val="0"/>
          <w:color w:val="auto"/>
          <w:sz w:val="21"/>
          <w:szCs w:val="21"/>
        </w:rPr>
        <w:t xml:space="preserve">4.1投标文件报价出现前后不一致的，按照下列规定修正： </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（1）投标文件中开标一览表（报价表）内容与投标文件中相应内容不一致的，以开标一览表（报价表）为准；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（2）大写金额和小写金额不一致的，以大写金额为准；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（3）单价金额小数点或者百分比有明显错位的，以开标一览表的总价为准，并修改单价；</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（4）总价金额与按单价汇总金额不一致的，以单价金额计算结果为准。</w:t>
      </w:r>
    </w:p>
    <w:p>
      <w:pPr>
        <w:pStyle w:val="53"/>
        <w:snapToGrid w:val="0"/>
        <w:spacing w:line="360" w:lineRule="auto"/>
        <w:ind w:firstLine="420" w:firstLineChars="200"/>
        <w:rPr>
          <w:rStyle w:val="29"/>
          <w:rFonts w:hAnsi="宋体" w:cs="宋体"/>
          <w:b/>
          <w:color w:val="auto"/>
          <w:sz w:val="21"/>
        </w:rPr>
      </w:pPr>
      <w:r>
        <w:rPr>
          <w:rStyle w:val="29"/>
          <w:rFonts w:hint="eastAsia" w:hAnsi="宋体" w:cs="宋体"/>
          <w:color w:val="auto"/>
          <w:sz w:val="21"/>
        </w:rPr>
        <w:t>同时出现两种以上不一致的，按照以上（1）-（4）规定的顺序修正。修正后的报价经投标人确认后产生约束力，投标人不确认的，</w:t>
      </w:r>
      <w:r>
        <w:rPr>
          <w:rStyle w:val="29"/>
          <w:rFonts w:hint="eastAsia" w:hAnsi="宋体" w:cs="宋体"/>
          <w:b/>
          <w:color w:val="auto"/>
          <w:kern w:val="2"/>
          <w:sz w:val="21"/>
        </w:rPr>
        <w:t>其投标无效</w:t>
      </w:r>
      <w:r>
        <w:rPr>
          <w:rStyle w:val="29"/>
          <w:rFonts w:hint="eastAsia" w:hAnsi="宋体" w:cs="宋体"/>
          <w:color w:val="auto"/>
          <w:sz w:val="21"/>
        </w:rPr>
        <w:t>。</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4.2经投标人确认修正后的报价若超过采购预算金额或者最高限价，</w:t>
      </w:r>
      <w:r>
        <w:rPr>
          <w:rStyle w:val="29"/>
          <w:rFonts w:hint="eastAsia" w:hAnsi="宋体" w:cs="宋体"/>
          <w:color w:val="auto"/>
          <w:sz w:val="21"/>
        </w:rPr>
        <w:t>投标人的投标文件作无效投标处理</w:t>
      </w:r>
      <w:r>
        <w:rPr>
          <w:rStyle w:val="29"/>
          <w:rFonts w:hint="eastAsia" w:hAnsi="宋体" w:cs="宋体"/>
          <w:b/>
          <w:color w:val="auto"/>
          <w:sz w:val="21"/>
        </w:rPr>
        <w:t>。</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4.3经投标人确认修正后的报价作为签订合同的依据，并以此报价计算价格分。</w:t>
      </w:r>
    </w:p>
    <w:p>
      <w:pPr>
        <w:pStyle w:val="23"/>
        <w:snapToGrid w:val="0"/>
        <w:spacing w:before="0" w:after="0" w:line="360" w:lineRule="auto"/>
        <w:ind w:left="420" w:leftChars="200"/>
        <w:outlineLvl w:val="2"/>
        <w:rPr>
          <w:rStyle w:val="29"/>
          <w:rFonts w:ascii="宋体" w:hAnsi="宋体" w:cs="宋体"/>
          <w:color w:val="auto"/>
          <w:sz w:val="21"/>
          <w:szCs w:val="21"/>
        </w:rPr>
      </w:pPr>
      <w:r>
        <w:rPr>
          <w:rStyle w:val="29"/>
          <w:rFonts w:hint="eastAsia" w:ascii="宋体" w:hAnsi="宋体" w:cs="宋体"/>
          <w:color w:val="auto"/>
          <w:sz w:val="21"/>
          <w:szCs w:val="21"/>
        </w:rPr>
        <w:t>5.比较与评价</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（1）评标委员会按照招标文件中规定的评标方法和评标标准，对符合性审查合格的投标文件进行商务和技术评估，综合比较与评价。</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（2）评标委员会独立对每个投标人的投标文件进行评价，并汇总每个投标人的得分。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Style w:val="29"/>
          <w:rFonts w:hint="eastAsia" w:hAnsi="宋体" w:cs="宋体"/>
          <w:b/>
          <w:color w:val="auto"/>
          <w:kern w:val="2"/>
          <w:sz w:val="21"/>
        </w:rPr>
        <w:t>评标委员会将其作为无效投标处理</w:t>
      </w:r>
      <w:r>
        <w:rPr>
          <w:rStyle w:val="29"/>
          <w:rFonts w:hint="eastAsia" w:hAnsi="宋体" w:cs="宋体"/>
          <w:color w:val="auto"/>
          <w:sz w:val="21"/>
        </w:rPr>
        <w:t>。</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（3）评标委员会按照招标文件中规定的评标方法和标准计算各投标人的报价得分。在计算过程中，不得去掉最高报价或者最低报价。</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（4）各投标人的得分为所有评委的有效评分的算术平均数。</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（5）评标委员会按照招标文件中的规定推荐中标候选人。</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napToGrid w:val="0"/>
        <w:rPr>
          <w:rStyle w:val="29"/>
          <w:rFonts w:ascii="宋体" w:hAnsi="宋体" w:cs="宋体"/>
          <w:color w:val="auto"/>
        </w:rPr>
      </w:pPr>
    </w:p>
    <w:p>
      <w:pPr>
        <w:pStyle w:val="21"/>
        <w:snapToGrid w:val="0"/>
        <w:jc w:val="center"/>
        <w:rPr>
          <w:rStyle w:val="29"/>
          <w:rFonts w:ascii="宋体" w:hAnsi="宋体" w:cs="宋体"/>
          <w:color w:val="auto"/>
        </w:rPr>
      </w:pPr>
      <w:r>
        <w:rPr>
          <w:rStyle w:val="29"/>
          <w:rFonts w:hint="eastAsia" w:ascii="宋体" w:hAnsi="宋体" w:cs="宋体"/>
          <w:color w:val="auto"/>
        </w:rPr>
        <w:br w:type="page"/>
      </w:r>
    </w:p>
    <w:p>
      <w:pPr>
        <w:pStyle w:val="21"/>
        <w:snapToGrid w:val="0"/>
        <w:jc w:val="center"/>
        <w:outlineLvl w:val="1"/>
        <w:rPr>
          <w:rStyle w:val="29"/>
          <w:rFonts w:ascii="宋体" w:hAnsi="宋体" w:cs="宋体"/>
          <w:color w:val="auto"/>
        </w:rPr>
      </w:pPr>
      <w:bookmarkStart w:id="13" w:name="_Toc31207"/>
      <w:r>
        <w:rPr>
          <w:rStyle w:val="29"/>
          <w:rFonts w:hint="eastAsia" w:ascii="宋体" w:hAnsi="宋体" w:cs="宋体"/>
          <w:color w:val="auto"/>
        </w:rPr>
        <w:t>三、评标标准1（综合评分法，计分方法按四舍五入取至百分位）</w:t>
      </w:r>
      <w:bookmarkEnd w:id="13"/>
    </w:p>
    <w:tbl>
      <w:tblPr>
        <w:tblStyle w:val="12"/>
        <w:tblW w:w="91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599"/>
        <w:gridCol w:w="1515"/>
        <w:gridCol w:w="5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12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color w:val="auto"/>
                <w:szCs w:val="21"/>
              </w:rPr>
            </w:pPr>
            <w:r>
              <w:rPr>
                <w:rStyle w:val="29"/>
                <w:rFonts w:hint="eastAsia" w:ascii="宋体" w:hAnsi="宋体" w:eastAsia="宋体" w:cs="宋体"/>
                <w:b/>
                <w:color w:val="auto"/>
                <w:szCs w:val="21"/>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color w:val="auto"/>
                <w:szCs w:val="21"/>
              </w:rPr>
            </w:pPr>
            <w:r>
              <w:rPr>
                <w:rStyle w:val="29"/>
                <w:rFonts w:hint="eastAsia" w:ascii="宋体" w:hAnsi="宋体" w:eastAsia="宋体" w:cs="宋体"/>
                <w:b/>
                <w:color w:val="auto"/>
                <w:szCs w:val="21"/>
              </w:rPr>
              <w:t>评审因素</w:t>
            </w:r>
          </w:p>
        </w:tc>
        <w:tc>
          <w:tcPr>
            <w:tcW w:w="551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color w:val="auto"/>
                <w:szCs w:val="21"/>
              </w:rPr>
            </w:pPr>
            <w:r>
              <w:rPr>
                <w:rStyle w:val="29"/>
                <w:rFonts w:hint="eastAsia" w:ascii="宋体" w:hAnsi="宋体" w:eastAsia="宋体" w:cs="宋体"/>
                <w:b/>
                <w:color w:val="auto"/>
                <w:szCs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1</w:t>
            </w:r>
          </w:p>
        </w:tc>
        <w:tc>
          <w:tcPr>
            <w:tcW w:w="159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价格分</w:t>
            </w:r>
          </w:p>
          <w:p>
            <w:pPr>
              <w:snapToGrid w:val="0"/>
              <w:spacing w:line="360" w:lineRule="auto"/>
              <w:jc w:val="center"/>
              <w:rPr>
                <w:rStyle w:val="29"/>
                <w:rFonts w:hint="eastAsia" w:ascii="宋体" w:hAnsi="宋体" w:eastAsia="宋体" w:cs="宋体"/>
                <w:color w:val="auto"/>
                <w:szCs w:val="21"/>
              </w:rPr>
            </w:pPr>
            <w:r>
              <w:rPr>
                <w:rStyle w:val="29"/>
                <w:rFonts w:hint="eastAsia" w:ascii="宋体" w:hAnsi="宋体" w:eastAsia="宋体" w:cs="宋体"/>
                <w:color w:val="auto"/>
                <w:szCs w:val="21"/>
              </w:rPr>
              <w:t>（满分</w:t>
            </w:r>
            <w:r>
              <w:rPr>
                <w:rStyle w:val="29"/>
                <w:rFonts w:hint="eastAsia" w:ascii="宋体" w:hAnsi="宋体" w:eastAsia="宋体" w:cs="宋体"/>
                <w:color w:val="auto"/>
                <w:szCs w:val="21"/>
                <w:u w:val="single"/>
              </w:rPr>
              <w:t>3</w:t>
            </w:r>
            <w:r>
              <w:rPr>
                <w:rStyle w:val="29"/>
                <w:rFonts w:hint="eastAsia" w:ascii="宋体" w:hAnsi="宋体" w:eastAsia="宋体" w:cs="宋体"/>
                <w:color w:val="auto"/>
                <w:szCs w:val="21"/>
                <w:u w:val="single" w:color="000000"/>
              </w:rPr>
              <w:t>0</w:t>
            </w:r>
            <w:r>
              <w:rPr>
                <w:rStyle w:val="29"/>
                <w:rFonts w:hint="eastAsia" w:ascii="宋体" w:hAnsi="宋体" w:eastAsia="宋体" w:cs="宋体"/>
                <w:color w:val="auto"/>
                <w:szCs w:val="21"/>
              </w:rPr>
              <w:t>分）</w:t>
            </w:r>
          </w:p>
          <w:p>
            <w:pPr>
              <w:snapToGrid w:val="0"/>
              <w:spacing w:line="360" w:lineRule="auto"/>
              <w:jc w:val="left"/>
              <w:rPr>
                <w:rStyle w:val="29"/>
                <w:rFonts w:hint="eastAsia" w:ascii="宋体" w:hAnsi="宋体" w:eastAsia="宋体" w:cs="宋体"/>
                <w:color w:val="auto"/>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投标报价</w:t>
            </w:r>
          </w:p>
        </w:tc>
        <w:tc>
          <w:tcPr>
            <w:tcW w:w="551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（2）</w:t>
            </w:r>
            <w:r>
              <w:rPr>
                <w:rStyle w:val="29"/>
                <w:rFonts w:hint="eastAsia" w:ascii="宋体" w:hAnsi="宋体" w:eastAsia="宋体" w:cs="宋体"/>
                <w:color w:val="auto"/>
                <w:szCs w:val="21"/>
              </w:rPr>
              <w:t>按照《政府采购促进中小企业发展暂行办法》（财库[2011]181号）的规定，投标人为小型和微型企业，并在其投标文件中提供《中小企业声明函》，且其所投标产品全部为小型和微型企业产品的，对其投标价格给予10%的扣除。</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Style w:val="29"/>
                <w:rFonts w:hint="eastAsia" w:ascii="宋体" w:hAnsi="宋体" w:eastAsia="宋体" w:cs="宋体"/>
                <w:color w:val="auto"/>
                <w:szCs w:val="21"/>
              </w:rPr>
              <w:t>监狱企业参加政府采购活动时，应当提供由省级以上监狱管理局、戒毒管理局(含新疆生产建设兵团)出具的属于监狱企业的证明文件。</w:t>
            </w:r>
            <w:r>
              <w:rPr>
                <w:rStyle w:val="29"/>
                <w:rFonts w:hint="eastAsia" w:ascii="宋体" w:hAnsi="宋体" w:eastAsia="宋体" w:cs="宋体"/>
                <w:bCs/>
                <w:color w:val="auto"/>
                <w:szCs w:val="21"/>
              </w:rPr>
              <w:t>不重复享受政策。</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color w:val="auto"/>
                <w:szCs w:val="21"/>
              </w:rPr>
              <w:t>（4）按照</w:t>
            </w:r>
            <w:r>
              <w:rPr>
                <w:rStyle w:val="29"/>
                <w:rFonts w:hint="eastAsia" w:ascii="宋体" w:hAnsi="宋体" w:eastAsia="宋体" w:cs="宋体"/>
                <w:bCs/>
                <w:color w:val="auto"/>
                <w:szCs w:val="21"/>
              </w:rPr>
              <w:t>《关于促进残疾人就业政府采购政策的通知》（财库〔2017〕141号）的规定，残疾人福利性单位视同小型、微型企业，享受预留份额、评审中价格扣除等促进中小企业发展的政府采购政策。</w:t>
            </w:r>
            <w:r>
              <w:rPr>
                <w:rStyle w:val="29"/>
                <w:rFonts w:hint="eastAsia" w:ascii="宋体" w:hAnsi="宋体" w:eastAsia="宋体" w:cs="宋体"/>
                <w:color w:val="auto"/>
                <w:szCs w:val="21"/>
              </w:rPr>
              <w:t>残疾人福利性单位参加政府采购活动时，应当提供该通知规定的《残疾人福利性单位声明函》，并对声明的真实性负责。</w:t>
            </w:r>
            <w:r>
              <w:rPr>
                <w:rStyle w:val="29"/>
                <w:rFonts w:hint="eastAsia" w:ascii="宋体" w:hAnsi="宋体" w:eastAsia="宋体" w:cs="宋体"/>
                <w:bCs/>
                <w:color w:val="auto"/>
                <w:szCs w:val="21"/>
              </w:rPr>
              <w:t>残疾人福利性单位属于小型、微型企业的，不重复享受政策。</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（5）政策性扣除计算方法。</w:t>
            </w:r>
          </w:p>
          <w:p>
            <w:pPr>
              <w:snapToGrid w:val="0"/>
              <w:spacing w:line="360" w:lineRule="auto"/>
              <w:ind w:firstLine="233" w:firstLineChars="111"/>
              <w:rPr>
                <w:rStyle w:val="29"/>
                <w:rFonts w:hint="eastAsia" w:ascii="宋体" w:hAnsi="宋体" w:eastAsia="宋体" w:cs="宋体"/>
                <w:color w:val="auto"/>
                <w:szCs w:val="21"/>
              </w:rPr>
            </w:pPr>
            <w:r>
              <w:rPr>
                <w:rStyle w:val="29"/>
                <w:rFonts w:hint="eastAsia" w:ascii="宋体" w:hAnsi="宋体" w:eastAsia="宋体" w:cs="宋体"/>
                <w:bCs/>
                <w:color w:val="auto"/>
                <w:szCs w:val="21"/>
              </w:rPr>
              <w:t>投标人</w:t>
            </w:r>
            <w:r>
              <w:rPr>
                <w:rStyle w:val="29"/>
                <w:rFonts w:hint="eastAsia" w:ascii="宋体" w:hAnsi="宋体" w:eastAsia="宋体" w:cs="宋体"/>
                <w:color w:val="auto"/>
                <w:szCs w:val="21"/>
              </w:rPr>
              <w:t>被评定为</w:t>
            </w:r>
            <w:r>
              <w:rPr>
                <w:rStyle w:val="29"/>
                <w:rFonts w:hint="eastAsia" w:ascii="宋体" w:hAnsi="宋体" w:eastAsia="宋体" w:cs="宋体"/>
                <w:bCs/>
                <w:color w:val="auto"/>
                <w:szCs w:val="21"/>
              </w:rPr>
              <w:t>监狱企业或者残疾人福利性单位或者</w:t>
            </w:r>
            <w:r>
              <w:rPr>
                <w:rStyle w:val="29"/>
                <w:rFonts w:hint="eastAsia" w:ascii="宋体" w:hAnsi="宋体" w:eastAsia="宋体" w:cs="宋体"/>
                <w:color w:val="auto"/>
                <w:szCs w:val="21"/>
              </w:rPr>
              <w:t>小型和微型企业且其所投标全部产品为小型和微型企业产品的，</w:t>
            </w:r>
            <w:r>
              <w:rPr>
                <w:rStyle w:val="29"/>
                <w:rFonts w:hint="eastAsia" w:ascii="宋体" w:hAnsi="宋体" w:eastAsia="宋体" w:cs="宋体"/>
                <w:bCs/>
                <w:color w:val="auto"/>
                <w:szCs w:val="21"/>
              </w:rPr>
              <w:t>该投标人的投标报价</w:t>
            </w:r>
            <w:r>
              <w:rPr>
                <w:rStyle w:val="29"/>
                <w:rFonts w:hint="eastAsia" w:ascii="宋体" w:hAnsi="宋体" w:eastAsia="宋体" w:cs="宋体"/>
                <w:color w:val="auto"/>
                <w:szCs w:val="21"/>
              </w:rPr>
              <w:t>给予10%的扣除</w:t>
            </w:r>
            <w:r>
              <w:rPr>
                <w:rStyle w:val="29"/>
                <w:rFonts w:hint="eastAsia" w:ascii="宋体" w:hAnsi="宋体" w:eastAsia="宋体" w:cs="宋体"/>
                <w:bCs/>
                <w:color w:val="auto"/>
                <w:szCs w:val="21"/>
              </w:rPr>
              <w:t>，</w:t>
            </w:r>
            <w:r>
              <w:rPr>
                <w:rStyle w:val="29"/>
                <w:rFonts w:hint="eastAsia" w:ascii="宋体" w:hAnsi="宋体" w:eastAsia="宋体" w:cs="宋体"/>
                <w:color w:val="auto"/>
                <w:szCs w:val="21"/>
              </w:rPr>
              <w:t>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w:t>
            </w:r>
            <w:r>
              <w:rPr>
                <w:rStyle w:val="29"/>
                <w:rFonts w:hint="eastAsia" w:ascii="宋体" w:hAnsi="宋体" w:eastAsia="宋体" w:cs="宋体"/>
                <w:color w:val="auto"/>
                <w:szCs w:val="21"/>
                <w:u w:val="single" w:color="000000"/>
              </w:rPr>
              <w:t>2</w:t>
            </w:r>
            <w:r>
              <w:rPr>
                <w:rStyle w:val="29"/>
                <w:rFonts w:hint="eastAsia" w:ascii="宋体" w:hAnsi="宋体" w:eastAsia="宋体" w:cs="宋体"/>
                <w:color w:val="auto"/>
                <w:szCs w:val="21"/>
              </w:rPr>
              <w:t>%的扣除，扣除后的价格为评标价，即评标报价=投标报价×（1-</w:t>
            </w:r>
            <w:r>
              <w:rPr>
                <w:rStyle w:val="29"/>
                <w:rFonts w:hint="eastAsia" w:ascii="宋体" w:hAnsi="宋体" w:eastAsia="宋体" w:cs="宋体"/>
                <w:color w:val="auto"/>
                <w:szCs w:val="21"/>
                <w:u w:val="single" w:color="000000"/>
              </w:rPr>
              <w:t>2</w:t>
            </w:r>
            <w:r>
              <w:rPr>
                <w:rStyle w:val="29"/>
                <w:rFonts w:hint="eastAsia" w:ascii="宋体" w:hAnsi="宋体" w:eastAsia="宋体" w:cs="宋体"/>
                <w:color w:val="auto"/>
                <w:szCs w:val="21"/>
              </w:rPr>
              <w:t>%）；除上述情况外，评标报价=投标报价。</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（6）满足招标文件要求且评标报价最低的评标报价为评标基准价，基准价报价得分为</w:t>
            </w:r>
            <w:r>
              <w:rPr>
                <w:rStyle w:val="29"/>
                <w:rFonts w:hint="eastAsia" w:ascii="宋体" w:hAnsi="宋体" w:eastAsia="宋体" w:cs="宋体"/>
                <w:bCs/>
                <w:color w:val="auto"/>
                <w:szCs w:val="21"/>
                <w:u w:val="single"/>
              </w:rPr>
              <w:t>30</w:t>
            </w:r>
            <w:r>
              <w:rPr>
                <w:rStyle w:val="29"/>
                <w:rFonts w:hint="eastAsia" w:ascii="宋体" w:hAnsi="宋体" w:eastAsia="宋体" w:cs="宋体"/>
                <w:bCs/>
                <w:color w:val="auto"/>
                <w:szCs w:val="21"/>
              </w:rPr>
              <w:t>分。</w:t>
            </w:r>
          </w:p>
          <w:p>
            <w:pPr>
              <w:snapToGrid w:val="0"/>
              <w:spacing w:line="360" w:lineRule="auto"/>
              <w:ind w:firstLine="233" w:firstLineChars="111"/>
              <w:rPr>
                <w:rStyle w:val="29"/>
                <w:rFonts w:hint="eastAsia" w:ascii="宋体" w:hAnsi="宋体" w:eastAsia="宋体" w:cs="宋体"/>
                <w:bCs/>
                <w:color w:val="auto"/>
                <w:szCs w:val="21"/>
              </w:rPr>
            </w:pPr>
            <w:r>
              <w:rPr>
                <w:rStyle w:val="29"/>
                <w:rFonts w:hint="eastAsia" w:ascii="宋体" w:hAnsi="宋体" w:eastAsia="宋体" w:cs="宋体"/>
                <w:bCs/>
                <w:color w:val="auto"/>
                <w:szCs w:val="21"/>
              </w:rPr>
              <w:t>（7）价格分计算公式：</w:t>
            </w:r>
          </w:p>
          <w:p>
            <w:pPr>
              <w:pStyle w:val="53"/>
              <w:snapToGrid w:val="0"/>
              <w:spacing w:line="360" w:lineRule="auto"/>
              <w:ind w:firstLine="233" w:firstLineChars="111"/>
              <w:rPr>
                <w:rStyle w:val="29"/>
                <w:rFonts w:hint="eastAsia" w:ascii="宋体" w:hAnsi="宋体" w:eastAsia="宋体" w:cs="宋体"/>
                <w:bCs/>
                <w:color w:val="auto"/>
                <w:kern w:val="2"/>
                <w:sz w:val="21"/>
              </w:rPr>
            </w:pPr>
            <w:r>
              <w:rPr>
                <w:rStyle w:val="29"/>
                <w:rFonts w:hint="eastAsia" w:ascii="宋体" w:hAnsi="宋体" w:eastAsia="宋体" w:cs="宋体"/>
                <w:bCs/>
                <w:color w:val="auto"/>
                <w:sz w:val="21"/>
              </w:rPr>
              <w:t>价格分</w:t>
            </w:r>
            <w:r>
              <w:rPr>
                <w:rStyle w:val="29"/>
                <w:rFonts w:hint="eastAsia" w:ascii="宋体" w:hAnsi="宋体" w:eastAsia="宋体" w:cs="宋体"/>
                <w:bCs/>
                <w:color w:val="auto"/>
                <w:kern w:val="2"/>
                <w:sz w:val="21"/>
              </w:rPr>
              <w:t>=(评标基准价／评标报价)×</w:t>
            </w:r>
            <w:r>
              <w:rPr>
                <w:rStyle w:val="29"/>
                <w:rFonts w:hint="eastAsia" w:ascii="宋体" w:hAnsi="宋体" w:eastAsia="宋体" w:cs="宋体"/>
                <w:bCs/>
                <w:color w:val="auto"/>
                <w:sz w:val="21"/>
                <w:u w:val="single" w:color="000000"/>
              </w:rPr>
              <w:t>30</w:t>
            </w:r>
            <w:r>
              <w:rPr>
                <w:rStyle w:val="29"/>
                <w:rFonts w:hint="eastAsia" w:ascii="宋体" w:hAnsi="宋体" w:eastAsia="宋体" w:cs="宋体"/>
                <w:bCs/>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2</w:t>
            </w:r>
          </w:p>
        </w:tc>
        <w:tc>
          <w:tcPr>
            <w:tcW w:w="1599"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ind w:left="-105" w:leftChars="-50" w:right="-105"/>
              <w:jc w:val="center"/>
              <w:rPr>
                <w:rStyle w:val="29"/>
                <w:rFonts w:hint="eastAsia" w:ascii="宋体" w:hAnsi="宋体" w:eastAsia="宋体" w:cs="宋体"/>
                <w:b/>
                <w:bCs/>
                <w:color w:val="auto"/>
                <w:szCs w:val="21"/>
              </w:rPr>
            </w:pPr>
            <w:r>
              <w:rPr>
                <w:rStyle w:val="29"/>
                <w:rFonts w:hint="eastAsia" w:ascii="宋体" w:hAnsi="宋体" w:eastAsia="宋体" w:cs="宋体"/>
                <w:b/>
                <w:bCs/>
                <w:color w:val="auto"/>
                <w:szCs w:val="21"/>
              </w:rPr>
              <w:t>技术分</w:t>
            </w:r>
          </w:p>
          <w:p>
            <w:pPr>
              <w:snapToGrid w:val="0"/>
              <w:spacing w:line="360" w:lineRule="auto"/>
              <w:ind w:left="-105" w:leftChars="-50" w:right="-105"/>
              <w:jc w:val="center"/>
              <w:rPr>
                <w:rStyle w:val="29"/>
                <w:rFonts w:hint="eastAsia" w:ascii="宋体" w:hAnsi="宋体" w:eastAsia="宋体" w:cs="宋体"/>
                <w:color w:val="auto"/>
                <w:spacing w:val="-18"/>
                <w:szCs w:val="21"/>
              </w:rPr>
            </w:pPr>
            <w:r>
              <w:rPr>
                <w:rStyle w:val="29"/>
                <w:rFonts w:hint="eastAsia" w:ascii="宋体" w:hAnsi="宋体" w:eastAsia="宋体" w:cs="宋体"/>
                <w:bCs/>
                <w:color w:val="auto"/>
                <w:szCs w:val="21"/>
              </w:rPr>
              <w:t>（</w:t>
            </w:r>
            <w:r>
              <w:rPr>
                <w:rStyle w:val="29"/>
                <w:rFonts w:hint="eastAsia" w:ascii="宋体" w:hAnsi="宋体" w:eastAsia="宋体" w:cs="宋体"/>
                <w:color w:val="auto"/>
                <w:szCs w:val="21"/>
              </w:rPr>
              <w:t>满分</w:t>
            </w:r>
            <w:r>
              <w:rPr>
                <w:rStyle w:val="29"/>
                <w:rFonts w:hint="eastAsia" w:ascii="宋体" w:hAnsi="宋体" w:eastAsia="宋体" w:cs="宋体"/>
                <w:color w:val="auto"/>
                <w:szCs w:val="21"/>
                <w:u w:val="single" w:color="000000"/>
              </w:rPr>
              <w:t>60</w:t>
            </w:r>
            <w:r>
              <w:rPr>
                <w:rStyle w:val="29"/>
                <w:rFonts w:hint="eastAsia" w:ascii="宋体" w:hAnsi="宋体" w:eastAsia="宋体" w:cs="宋体"/>
                <w:bCs/>
                <w:color w:val="auto"/>
                <w:szCs w:val="21"/>
              </w:rPr>
              <w:t>分）</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110"/>
              <w:tabs>
                <w:tab w:val="left" w:pos="977"/>
              </w:tabs>
              <w:snapToGrid w:val="0"/>
              <w:spacing w:before="118" w:line="360" w:lineRule="auto"/>
              <w:ind w:right="52" w:firstLine="0" w:firstLineChars="0"/>
              <w:rPr>
                <w:rStyle w:val="29"/>
                <w:rFonts w:hint="eastAsia" w:ascii="宋体" w:hAnsi="宋体" w:eastAsia="宋体" w:cs="宋体"/>
                <w:color w:val="auto"/>
                <w:szCs w:val="21"/>
              </w:rPr>
            </w:pPr>
            <w:r>
              <w:rPr>
                <w:rStyle w:val="29"/>
                <w:rFonts w:hint="eastAsia" w:ascii="宋体" w:hAnsi="宋体" w:eastAsia="宋体" w:cs="宋体"/>
                <w:color w:val="auto"/>
                <w:szCs w:val="21"/>
              </w:rPr>
              <w:t>货物性能分（满分50分）</w:t>
            </w:r>
          </w:p>
        </w:tc>
        <w:tc>
          <w:tcPr>
            <w:tcW w:w="5512" w:type="dxa"/>
            <w:tcBorders>
              <w:top w:val="single" w:color="000000" w:sz="4" w:space="0"/>
              <w:left w:val="single" w:color="000000" w:sz="4" w:space="0"/>
              <w:bottom w:val="single" w:color="000000" w:sz="4" w:space="0"/>
              <w:right w:val="single" w:color="000000" w:sz="4" w:space="0"/>
            </w:tcBorders>
            <w:vAlign w:val="center"/>
          </w:tcPr>
          <w:p>
            <w:pPr>
              <w:pStyle w:val="125"/>
              <w:numPr>
                <w:ilvl w:val="0"/>
                <w:numId w:val="7"/>
              </w:numPr>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kern w:val="2"/>
                <w:sz w:val="21"/>
                <w:szCs w:val="21"/>
              </w:rPr>
              <w:t>针对招标文件采购需求中的技术需求，投标文件完全响应</w:t>
            </w:r>
            <w:r>
              <w:rPr>
                <w:rFonts w:hint="eastAsia" w:ascii="宋体" w:hAnsi="宋体" w:eastAsia="宋体" w:cs="宋体"/>
                <w:b/>
                <w:color w:val="auto"/>
                <w:sz w:val="21"/>
                <w:szCs w:val="21"/>
              </w:rPr>
              <w:t>全部满足招标文件规定的技术参数和功能要求的得5分，每出现一项技术参数和功能要求负偏离扣1分，扣完为止；</w:t>
            </w:r>
          </w:p>
          <w:p>
            <w:pPr>
              <w:pStyle w:val="125"/>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二、投标供应商所投数字会议服务器对应的第5、6、7条技术参数：</w:t>
            </w:r>
          </w:p>
          <w:p>
            <w:pPr>
              <w:pStyle w:val="12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5、可对单个或整体单元的灵敏度、内置扬声器音量进行调节，直至达到最佳声音效果，提供第三方权威检验报告复印件（须以水印方式标注项目名称及项目编号）并加盖厂商公章；</w:t>
            </w:r>
          </w:p>
          <w:p>
            <w:pPr>
              <w:pStyle w:val="12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具备会议服务器双机热备份功能，可将一台会议服务器设置为备份模式并连接到系统中，如当前服务器出现意外时，备份服务器可自动托管，保证会议无间断顺利进行，提供第三方权威检验报告复印件（须以水印方式标注项目名称及项目编号）并加盖厂商公章；</w:t>
            </w:r>
          </w:p>
          <w:p>
            <w:pPr>
              <w:pStyle w:val="12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7、采用分布式扩展供电管理，支持分区管理，最大可组成容量为65025席的大型系统，提供第三方权威检验报告复印件（须以水印方式标注项目名称及项目编号）并加盖厂商公章；</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以上全部满足得5分，否则不得分。</w:t>
            </w:r>
          </w:p>
          <w:p>
            <w:pPr>
              <w:pStyle w:val="125"/>
              <w:spacing w:line="36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三、投标供应商所投数字会议主席对应的第3条技术参数：</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3、支持48KHz采样频率，音频频响：20Hz～20KHz，噪比：96dBA；总谐波失真：0.05%，提供第三方权威检验报告复印件（须以水印方式标注项目名称及项目编号）并加盖厂商公章；</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以上全部满足得2分，否则不得分。</w:t>
            </w:r>
          </w:p>
          <w:p>
            <w:p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szCs w:val="21"/>
              </w:rPr>
              <w:t>四、</w:t>
            </w:r>
            <w:r>
              <w:rPr>
                <w:rFonts w:hint="eastAsia" w:ascii="宋体" w:hAnsi="宋体" w:eastAsia="宋体" w:cs="宋体"/>
                <w:b/>
                <w:bCs/>
                <w:color w:val="auto"/>
                <w:kern w:val="0"/>
                <w:szCs w:val="21"/>
              </w:rPr>
              <w:t>投标供应商所投发言台柱形短杆麦克风</w:t>
            </w:r>
            <w:r>
              <w:rPr>
                <w:rFonts w:hint="eastAsia" w:ascii="宋体" w:hAnsi="宋体" w:eastAsia="宋体" w:cs="宋体"/>
                <w:b/>
                <w:bCs/>
                <w:color w:val="auto"/>
                <w:szCs w:val="21"/>
              </w:rPr>
              <w:t>对应的第2、8条技术参数</w:t>
            </w:r>
            <w:r>
              <w:rPr>
                <w:rFonts w:hint="eastAsia" w:ascii="宋体" w:hAnsi="宋体" w:eastAsia="宋体" w:cs="宋体"/>
                <w:b/>
                <w:bCs/>
                <w:color w:val="auto"/>
                <w:kern w:val="0"/>
                <w:szCs w:val="21"/>
              </w:rPr>
              <w:t>：</w:t>
            </w:r>
          </w:p>
          <w:p>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2、  14毫米镀金电容咪芯，心形指向性，能清晰捕捉声音细节，提供第三方权威检验报告复印件</w:t>
            </w:r>
            <w:r>
              <w:rPr>
                <w:rFonts w:hint="eastAsia" w:ascii="宋体" w:hAnsi="宋体" w:eastAsia="宋体" w:cs="宋体"/>
                <w:color w:val="auto"/>
                <w:szCs w:val="21"/>
              </w:rPr>
              <w:t>（须以水印方式标注项目名称及项目编号）并加盖厂商公章；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8、底座背面为3针电镀镍卡侬公头插座，作为音频信号输出端，提供第三方权威检验报告复印件</w:t>
            </w:r>
            <w:r>
              <w:rPr>
                <w:rFonts w:hint="eastAsia" w:ascii="宋体" w:hAnsi="宋体" w:eastAsia="宋体" w:cs="宋体"/>
                <w:color w:val="auto"/>
                <w:szCs w:val="21"/>
              </w:rPr>
              <w:t>（须以水印方式标注项目名称及项目编号）并加盖厂商公章；</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以上全部满足得4分，否则不得分。</w:t>
            </w:r>
          </w:p>
          <w:p>
            <w:p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szCs w:val="21"/>
              </w:rPr>
              <w:t>五、</w:t>
            </w:r>
            <w:r>
              <w:rPr>
                <w:rFonts w:hint="eastAsia" w:ascii="宋体" w:hAnsi="宋体" w:eastAsia="宋体" w:cs="宋体"/>
                <w:b/>
                <w:bCs/>
                <w:color w:val="auto"/>
                <w:kern w:val="0"/>
                <w:szCs w:val="21"/>
              </w:rPr>
              <w:t>投标供应商所投数字会议代表</w:t>
            </w:r>
            <w:r>
              <w:rPr>
                <w:rFonts w:hint="eastAsia" w:ascii="宋体" w:hAnsi="宋体" w:eastAsia="宋体" w:cs="宋体"/>
                <w:b/>
                <w:bCs/>
                <w:color w:val="auto"/>
                <w:szCs w:val="21"/>
              </w:rPr>
              <w:t>对应的第3、4条技术参数</w:t>
            </w:r>
            <w:r>
              <w:rPr>
                <w:rFonts w:hint="eastAsia" w:ascii="宋体" w:hAnsi="宋体" w:eastAsia="宋体" w:cs="宋体"/>
                <w:b/>
                <w:bCs/>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3、支持48KHz采样频率，音频频响：20Hz～20KHz，噪比：96dBA；总谐波失真：0.05%，提供第三方权威检验报告复印件</w:t>
            </w:r>
            <w:r>
              <w:rPr>
                <w:rFonts w:hint="eastAsia" w:ascii="宋体" w:hAnsi="宋体" w:eastAsia="宋体" w:cs="宋体"/>
                <w:color w:val="auto"/>
                <w:szCs w:val="21"/>
              </w:rPr>
              <w:t>（须以水印方式标注项目名称及项目编号）并加盖厂商公章；</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4、配合摄像机、视频矩阵或插卡式视频切换模块，通过软件预设后，可实现高清/标清自动摄像跟踪，支持预置全景位，提供第三方权威检验报告复印件</w:t>
            </w:r>
            <w:r>
              <w:rPr>
                <w:rFonts w:hint="eastAsia" w:ascii="宋体" w:hAnsi="宋体" w:eastAsia="宋体" w:cs="宋体"/>
                <w:color w:val="auto"/>
                <w:szCs w:val="21"/>
              </w:rPr>
              <w:t>（须以水印方式标注项目名称及项目编号）并加盖厂商公章；</w:t>
            </w:r>
          </w:p>
          <w:p>
            <w:pPr>
              <w:pStyle w:val="125"/>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以上全部满足得4分，否则不得分。</w:t>
            </w:r>
          </w:p>
          <w:p>
            <w:pPr>
              <w:spacing w:line="360" w:lineRule="auto"/>
              <w:rPr>
                <w:rFonts w:hint="eastAsia" w:ascii="宋体" w:hAnsi="宋体" w:eastAsia="宋体" w:cs="宋体"/>
                <w:b/>
                <w:color w:val="auto"/>
                <w:kern w:val="0"/>
                <w:szCs w:val="21"/>
              </w:rPr>
            </w:pPr>
            <w:r>
              <w:rPr>
                <w:rFonts w:hint="eastAsia" w:ascii="宋体" w:hAnsi="宋体" w:eastAsia="宋体" w:cs="宋体"/>
                <w:b/>
                <w:color w:val="auto"/>
                <w:szCs w:val="21"/>
              </w:rPr>
              <w:t>六、</w:t>
            </w:r>
            <w:r>
              <w:rPr>
                <w:rFonts w:hint="eastAsia" w:ascii="宋体" w:hAnsi="宋体" w:eastAsia="宋体" w:cs="宋体"/>
                <w:b/>
                <w:color w:val="auto"/>
                <w:kern w:val="0"/>
                <w:szCs w:val="21"/>
              </w:rPr>
              <w:t>投标供应商所投连接器</w:t>
            </w:r>
            <w:r>
              <w:rPr>
                <w:rFonts w:hint="eastAsia" w:ascii="宋体" w:hAnsi="宋体" w:eastAsia="宋体" w:cs="宋体"/>
                <w:b/>
                <w:color w:val="auto"/>
                <w:szCs w:val="21"/>
              </w:rPr>
              <w:t>对应的第2、3条技术参数</w:t>
            </w:r>
            <w:r>
              <w:rPr>
                <w:rFonts w:hint="eastAsia" w:ascii="宋体" w:hAnsi="宋体" w:eastAsia="宋体" w:cs="宋体"/>
                <w:b/>
                <w:color w:val="auto"/>
                <w:kern w:val="0"/>
                <w:szCs w:val="21"/>
              </w:rPr>
              <w:t>：</w:t>
            </w:r>
          </w:p>
          <w:p>
            <w:p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2、采用网线连接，支持环形手拉手、星型、混合型三种连接方式，支持线路的“热插拔”，提供第三方权威检测报告复印件（须以水印方式标注项目名称及项目编号）并加盖厂商公章；</w:t>
            </w:r>
          </w:p>
          <w:p>
            <w:p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3、隐藏式安装，提供3个网口，提供第三方权威检测报告复印件（须以水印方式标注项目名称及项目编号）并加盖厂商公章；</w:t>
            </w:r>
          </w:p>
          <w:p>
            <w:pPr>
              <w:spacing w:line="360" w:lineRule="auto"/>
              <w:jc w:val="left"/>
              <w:rPr>
                <w:rFonts w:hint="eastAsia" w:ascii="宋体" w:hAnsi="宋体" w:eastAsia="宋体" w:cs="宋体"/>
                <w:color w:val="auto"/>
              </w:rPr>
            </w:pPr>
            <w:r>
              <w:rPr>
                <w:rFonts w:hint="eastAsia" w:ascii="宋体" w:hAnsi="宋体" w:eastAsia="宋体" w:cs="宋体"/>
                <w:color w:val="auto"/>
                <w:szCs w:val="21"/>
              </w:rPr>
              <w:t>厂商具有信息安全管理体系认证证书，提供以上认证证书复印件（须以水印方式标注项目名称及项目编号），并加盖厂商的公章。</w:t>
            </w:r>
          </w:p>
          <w:p>
            <w:pPr>
              <w:pStyle w:val="125"/>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以上全部满足得5分，否则不得分。</w:t>
            </w:r>
          </w:p>
          <w:p>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七、投标供应商所投分布式输入模块、分布式输出模块、分布式显示处理模块第12)、13)、14)条技术参数：</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12）设备接口需求：设备至少具备1个OLED面板（支持中英文系统信息显示，显示内容至少需包括设备名称、设备IP地址，设备版本等系统信息，便于故障定位、设备维护）、1个电源指示灯、1个视频信号指示灯、1个网络状态及信号传输状态灯、1个恢复出厂设置按键、1个USB 2.0接口、1个USB 3.0接口，提供第三方权威检验报告复印（须以水印方式标注项目名称及项目编号）并加盖厂商公章；</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13）坐席功能需求：坐席人员需要可视化的看到所有系统内自己有权限的节点的限号的实时画面，可将权限内所需任意画面直接推送到大屏幕上，在坐席端大屏管理区域同步回显大屏实时画。要求单节点大屏幕可推送的画面不少于128个，以适应轮巡监视场景下的画面推送，提供国家授权认可的具有集成电路产品检测资质和嵌入式软件产品检验资质的权威机构出具的具有CMA、ilac-MRA及CNAS标识的权威第三方检测报告复印件（须以水印方式标注项目名称及项目编号）并加盖厂商公章；</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14）集成功能需求：集成中控内核，实现中央控制功能，可根据用户需求自定义编程；支持对灯光、窗帘、投影机、投影幕、摄像头、会议设备、音频系统等周边环境设备进行实时控制管理及双向反馈，无需外加设备即可实现，提供国家授权认可的具有集成电路产品检测资质和嵌入式软件产品检验资质的权威机构出具的具有CMA、ilac-MRA及CNAS标识的权威第三方检测报告复印件（须以水印方式标注项目名称及项目编号）并加盖厂商公章；</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厂商具有3C认证、CB认证、CE认证、ISO 9001:2008质量管理体系标准认证、ISO 14001:2015环境管理体系标准认证及ISO45001:2018职业健康安全认证证书，提供以上认证证书复印件（须以水印方式标注项目名称及项目编号），并加盖厂商的公章。</w:t>
            </w:r>
          </w:p>
          <w:p>
            <w:pPr>
              <w:pStyle w:val="125"/>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以上全部满足得8分，否则不得分。</w:t>
            </w: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八、投标供应商所投无线会议服务器对应的第4、5、6、8、11、12、21条技术参数：</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4、采用无线和有线无缝兼容技术，有线会议终端和无线会议终端可混合接入会议服务器，提供第三方权威检验报告复印（须以水印方式标注项目名称及项目编号）并加盖厂商公章；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5、提供4路有线会议终端接口，支持环形手拉手、星型、混合型三种连接方式，一台分机的故障不会影响到系统中其他分机 的工作，分机间出现一处连线故障也不会影响到系统工作，提供第三方权威检验报告复印（须以水印方式标注项目名称及项目编号）并加盖厂商公章；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6、采用WiFi无线通信技术，符合IEEE 802.11n网络标准，采用128位AES加密技术，支持WEP/WPA/WPA2无线安全技术， 避免窃听和恶意干扰，提供第三方权威检验报告复印（须以水印方式标注项目名称及项目编号）并加盖厂商公章；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8、支持SSID无线网络设置，确保同一环境内多套系统同时使用互不干扰，提供第三方权威检验报告复印（须以水印方式标注项目名称及项目编号）并加盖厂商公章；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11、 系统最多同时开启终端数量：无线最多连接4台（1台主席终端+3台代表终端），有线最多连接8台，提供第三方权威检验报告复印（须以水印方式标注项目名称及项目编号）并加盖厂商公章；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12、具有唯一的序列号，会议系统支持自动或者手动给系统设备分配ID，提供第三方权威检验报告复印（须以水印方式标注项目名称及项目编号）并加盖厂商公章；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21、具有红外移动摄像跟踪功能，搭配红外自动跟踪摄像机，可实现无线会议终端的智能跟踪定位。终端可在红外检测范围内 自由移动，无需重新设置预置位即可实时跟踪，提供第三方权威检验报告复印（须以水印方式标注项目名称及项目编号）并加盖厂商公章；</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以上全部满足得6分，否则不得分。</w:t>
            </w: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九、投标供应商所投无线AP对应的第1、2、3、4、7、8条技术参数：</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1、采用WiFi无线通讯技术，符合IEEE 802.11b/g/n、IEEE 802.11ac/a/n网络标准，无线传输速率可达1167Mbps，提供第三方权威检验报告复印（须以水印方式标注项目名称及项目编号）并加盖厂商公章；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2、支持基于802.11ac Wave2 规范的MU-MIMO 技术，解决人员密集场所带来的网络传输压力；提供第三方权威检验报告复印（须以水印方式标注项目名称及项目编号）并加盖厂商公章。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3、采用128位AES加密技术，支持WEP/WPA/WPA2无线安全技术，确保会议的私密性，避免窃听和恶意干扰，提供第三方权威检验报告复印（须以水印方式标注项目名称及项目编号）并加盖厂商公章；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4、支持2.4G/5.2G/5.8G三个通信频段可选，通过选择干净的无线通道，确保无线通信的稳定可靠，提供第三方权威检验报告复印（须以水印方式标注项目名称及项目编号）并加盖厂商公章；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7、支持SSID无线网络设置，确保同一环境内多套系统同时使用互不干扰，提供第三方权威检验报告复印（须以水印方式标注项目名称及项目编号）并加盖厂商公章；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8、内置矩阵式智能天线，可自动调节无线接入点的工作信道及发射功率，并对周围环境干扰进行实时检测，有效降低无线干扰，提供第三方权威检验报告复印（须以水印方式标注项目名称及项目编号）并加盖厂商公章；</w:t>
            </w:r>
          </w:p>
          <w:p>
            <w:pPr>
              <w:pStyle w:val="125"/>
              <w:spacing w:line="360" w:lineRule="auto"/>
              <w:jc w:val="both"/>
              <w:rPr>
                <w:rFonts w:hint="eastAsia" w:ascii="宋体" w:hAnsi="宋体" w:eastAsia="宋体" w:cs="宋体"/>
                <w:color w:val="auto"/>
                <w:sz w:val="21"/>
                <w:szCs w:val="21"/>
              </w:rPr>
            </w:pPr>
            <w:r>
              <w:rPr>
                <w:rFonts w:hint="eastAsia" w:ascii="宋体" w:hAnsi="宋体" w:eastAsia="宋体" w:cs="宋体"/>
                <w:b/>
                <w:color w:val="auto"/>
                <w:sz w:val="21"/>
                <w:szCs w:val="21"/>
              </w:rPr>
              <w:t>以上全部满足得6分，否则不得分。</w:t>
            </w: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十、投标供应商所投基础讨论主席终端、基础讨论代表终端对应的第3、5、6、9、12条技术参数：</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3、 4.3寸电容屏触摸操作可显示UI界面、会议信息、话筒状态、电池电量，有中/英语言选择，提供第三方权威检验报告复印（须以水印方式标注项目名称及项目编号）并加盖厂商公章；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5、采用128位AES加密技术，支持WEP/WPA/WPA2无线安全技术，确保会议的私密性，避免窃听和恶意干扰，提供第三方权威检验报告复印（须以水印方式标注项目名称及项目编号）并加盖厂商公章；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6、支持2.4G/5.2G/5.8G三个通信频段可选，通过选择干净的无线通道，确保无线连接的可靠性，提供第三方权威检验报告复印（须以水印方式标注项目名称及项目编号）并加盖厂商公章；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9、自带Ø3.5 mm的耳机插口和录音接口，满足不同的使用场景，内置可充电锂电池，持续使用时间（发言状态）≥14小时，提供第三方权威检验报告复印（须以水印方式标注项目名称及项目编号）并加盖厂商公章；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12、可选配红外移动摄像跟踪功能，搭配红外自动跟踪摄像机，可实现终端的智能跟踪定位。终端可在红外检测范围内自由移动，无需重新设置预置位即可实时跟踪，提供第三方权威检验报告复印（须以水印方式标注项目名称及项目编号）并加盖厂商公章；</w:t>
            </w:r>
          </w:p>
          <w:p>
            <w:pPr>
              <w:pStyle w:val="125"/>
              <w:spacing w:line="360" w:lineRule="auto"/>
              <w:jc w:val="both"/>
              <w:rPr>
                <w:rStyle w:val="29"/>
                <w:rFonts w:hint="eastAsia" w:ascii="宋体" w:hAnsi="宋体" w:eastAsia="宋体" w:cs="宋体"/>
                <w:color w:val="auto"/>
                <w:sz w:val="21"/>
                <w:szCs w:val="21"/>
              </w:rPr>
            </w:pPr>
            <w:r>
              <w:rPr>
                <w:rFonts w:hint="eastAsia" w:ascii="宋体" w:hAnsi="宋体" w:eastAsia="宋体" w:cs="宋体"/>
                <w:b/>
                <w:color w:val="auto"/>
                <w:sz w:val="21"/>
                <w:szCs w:val="21"/>
              </w:rPr>
              <w:t>以上全部满足得5分，否则不得分。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hint="eastAsia" w:ascii="宋体" w:hAnsi="宋体" w:eastAsia="宋体" w:cs="宋体"/>
                <w:b/>
                <w:color w:val="auto"/>
                <w:szCs w:val="21"/>
              </w:rPr>
            </w:pPr>
          </w:p>
        </w:tc>
        <w:tc>
          <w:tcPr>
            <w:tcW w:w="1599" w:type="dxa"/>
            <w:tcBorders>
              <w:top w:val="single" w:color="auto" w:sz="4" w:space="0"/>
              <w:left w:val="single" w:color="000000" w:sz="4" w:space="0"/>
              <w:bottom w:val="single" w:color="000000" w:sz="4" w:space="0"/>
              <w:right w:val="single" w:color="000000" w:sz="4" w:space="0"/>
            </w:tcBorders>
          </w:tcPr>
          <w:p>
            <w:pPr>
              <w:snapToGrid w:val="0"/>
              <w:spacing w:line="360" w:lineRule="auto"/>
              <w:jc w:val="center"/>
              <w:rPr>
                <w:rStyle w:val="29"/>
                <w:rFonts w:hint="eastAsia" w:ascii="宋体" w:hAnsi="宋体" w:eastAsia="宋体" w:cs="宋体"/>
                <w:color w:val="auto"/>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Cs/>
                <w:color w:val="auto"/>
                <w:szCs w:val="21"/>
              </w:rPr>
            </w:pPr>
            <w:r>
              <w:rPr>
                <w:rFonts w:hint="eastAsia" w:ascii="宋体" w:hAnsi="宋体" w:eastAsia="宋体" w:cs="宋体"/>
                <w:color w:val="auto"/>
                <w:szCs w:val="21"/>
              </w:rPr>
              <w:t>项目实施、培训、售后服务方案</w:t>
            </w:r>
            <w:r>
              <w:rPr>
                <w:rStyle w:val="29"/>
                <w:rFonts w:hint="eastAsia" w:ascii="宋体" w:hAnsi="宋体" w:eastAsia="宋体" w:cs="宋体"/>
                <w:bCs/>
                <w:color w:val="auto"/>
                <w:szCs w:val="21"/>
              </w:rPr>
              <w:t>（满分10分）</w:t>
            </w:r>
          </w:p>
        </w:tc>
        <w:tc>
          <w:tcPr>
            <w:tcW w:w="5512" w:type="dxa"/>
            <w:tcBorders>
              <w:top w:val="single" w:color="000000" w:sz="4" w:space="0"/>
              <w:left w:val="single" w:color="000000" w:sz="4" w:space="0"/>
              <w:bottom w:val="single" w:color="000000" w:sz="4" w:space="0"/>
              <w:right w:val="single" w:color="000000" w:sz="4" w:space="0"/>
            </w:tcBorders>
          </w:tcPr>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对投标供应商的项目实施、培训、售后服务方案进行评审：</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一档：方案具体、合理、可行、全面，得10分；</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二档：方案较具体、较合理、较可行、较全面，得6分；</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三档：方案不够合理、不够可行，得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pStyle w:val="119"/>
              <w:snapToGrid w:val="0"/>
              <w:spacing w:line="360" w:lineRule="auto"/>
              <w:ind w:right="52"/>
              <w:rPr>
                <w:rStyle w:val="29"/>
                <w:rFonts w:hint="eastAsia" w:ascii="宋体" w:hAnsi="宋体" w:eastAsia="宋体" w:cs="宋体"/>
                <w:color w:val="auto"/>
              </w:rPr>
            </w:pPr>
            <w:r>
              <w:rPr>
                <w:rFonts w:hint="eastAsia" w:ascii="宋体" w:hAnsi="宋体" w:eastAsia="宋体" w:cs="宋体"/>
                <w:color w:val="auto"/>
              </w:rPr>
              <w:t>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jc w:val="center"/>
        </w:trPr>
        <w:tc>
          <w:tcPr>
            <w:tcW w:w="525"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3</w:t>
            </w:r>
          </w:p>
        </w:tc>
        <w:tc>
          <w:tcPr>
            <w:tcW w:w="1599"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商务分</w:t>
            </w:r>
            <w:r>
              <w:rPr>
                <w:rStyle w:val="29"/>
                <w:rFonts w:hint="eastAsia" w:ascii="宋体" w:hAnsi="宋体" w:eastAsia="宋体" w:cs="宋体"/>
                <w:bCs/>
                <w:color w:val="auto"/>
                <w:szCs w:val="21"/>
              </w:rPr>
              <w:t>（</w:t>
            </w:r>
            <w:r>
              <w:rPr>
                <w:rStyle w:val="29"/>
                <w:rFonts w:hint="eastAsia" w:ascii="宋体" w:hAnsi="宋体" w:eastAsia="宋体" w:cs="宋体"/>
                <w:color w:val="auto"/>
                <w:szCs w:val="21"/>
              </w:rPr>
              <w:t>满分10</w:t>
            </w:r>
            <w:r>
              <w:rPr>
                <w:rStyle w:val="29"/>
                <w:rFonts w:hint="eastAsia" w:ascii="宋体" w:hAnsi="宋体" w:eastAsia="宋体" w:cs="宋体"/>
                <w:bCs/>
                <w:color w:val="auto"/>
                <w:szCs w:val="21"/>
              </w:rPr>
              <w:t>分）</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
                <w:color w:val="auto"/>
                <w:szCs w:val="21"/>
              </w:rPr>
              <w:t xml:space="preserve">履约能力分    </w:t>
            </w:r>
            <w:r>
              <w:rPr>
                <w:rStyle w:val="29"/>
                <w:rFonts w:hint="eastAsia" w:ascii="宋体" w:hAnsi="宋体" w:eastAsia="宋体" w:cs="宋体"/>
                <w:bCs/>
                <w:color w:val="auto"/>
                <w:szCs w:val="21"/>
              </w:rPr>
              <w:t>（</w:t>
            </w:r>
            <w:r>
              <w:rPr>
                <w:rStyle w:val="29"/>
                <w:rFonts w:hint="eastAsia" w:ascii="宋体" w:hAnsi="宋体" w:eastAsia="宋体" w:cs="宋体"/>
                <w:color w:val="auto"/>
                <w:szCs w:val="21"/>
              </w:rPr>
              <w:t>满分</w:t>
            </w:r>
            <w:r>
              <w:rPr>
                <w:rStyle w:val="29"/>
                <w:rFonts w:hint="eastAsia" w:ascii="宋体" w:hAnsi="宋体" w:eastAsia="宋体" w:cs="宋体"/>
                <w:color w:val="auto"/>
                <w:szCs w:val="21"/>
                <w:lang w:val="en-US" w:eastAsia="zh-CN"/>
              </w:rPr>
              <w:t>3</w:t>
            </w:r>
            <w:r>
              <w:rPr>
                <w:rStyle w:val="29"/>
                <w:rFonts w:hint="eastAsia" w:ascii="宋体" w:hAnsi="宋体" w:eastAsia="宋体" w:cs="宋体"/>
                <w:color w:val="auto"/>
                <w:szCs w:val="21"/>
              </w:rPr>
              <w:t>分</w:t>
            </w:r>
            <w:r>
              <w:rPr>
                <w:rStyle w:val="29"/>
                <w:rFonts w:hint="eastAsia" w:ascii="宋体" w:hAnsi="宋体" w:eastAsia="宋体" w:cs="宋体"/>
                <w:bCs/>
                <w:color w:val="auto"/>
                <w:szCs w:val="21"/>
              </w:rPr>
              <w:t>）</w:t>
            </w:r>
          </w:p>
        </w:tc>
        <w:tc>
          <w:tcPr>
            <w:tcW w:w="55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9"/>
                <w:rFonts w:hint="eastAsia" w:ascii="宋体" w:hAnsi="宋体" w:eastAsia="宋体" w:cs="宋体"/>
                <w:color w:val="auto"/>
                <w:szCs w:val="21"/>
              </w:rPr>
            </w:pPr>
            <w:r>
              <w:rPr>
                <w:rFonts w:hint="eastAsia" w:ascii="宋体" w:hAnsi="宋体" w:eastAsia="宋体" w:cs="宋体"/>
                <w:color w:val="auto"/>
                <w:kern w:val="0"/>
                <w:szCs w:val="21"/>
              </w:rPr>
              <w:t>投标人提供有效的ISO9001质量管理体系认证、</w:t>
            </w:r>
            <w:r>
              <w:rPr>
                <w:rFonts w:hint="eastAsia" w:ascii="宋体" w:hAnsi="宋体" w:eastAsia="宋体" w:cs="宋体"/>
                <w:bCs/>
                <w:color w:val="auto"/>
                <w:szCs w:val="21"/>
              </w:rPr>
              <w:t>ISO 20000 IT服务管理体系认证证书、ISO 27001信息安全管理体系认证证书、ISO14001 环境管理体系认证证书、ISO45001 职业健康安全管理体系认证证书</w:t>
            </w:r>
            <w:r>
              <w:rPr>
                <w:rFonts w:hint="eastAsia" w:ascii="宋体" w:hAnsi="宋体" w:eastAsia="宋体" w:cs="宋体"/>
                <w:color w:val="auto"/>
                <w:kern w:val="0"/>
                <w:szCs w:val="21"/>
              </w:rPr>
              <w:t>且开标之日在有效期内，</w:t>
            </w:r>
            <w:r>
              <w:rPr>
                <w:rFonts w:hint="eastAsia" w:ascii="宋体" w:hAnsi="宋体" w:eastAsia="宋体" w:cs="宋体"/>
                <w:b/>
                <w:color w:val="auto"/>
                <w:szCs w:val="21"/>
              </w:rPr>
              <w:t>以上全部满足得</w:t>
            </w: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25" w:type="dxa"/>
            <w:vMerge w:val="continue"/>
            <w:tcBorders>
              <w:left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p>
        </w:tc>
        <w:tc>
          <w:tcPr>
            <w:tcW w:w="1599" w:type="dxa"/>
            <w:vMerge w:val="continue"/>
            <w:tcBorders>
              <w:left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bCs/>
                <w:color w:val="auto"/>
                <w:szCs w:val="21"/>
              </w:rPr>
            </w:pPr>
            <w:r>
              <w:rPr>
                <w:rStyle w:val="29"/>
                <w:rFonts w:hint="eastAsia" w:ascii="宋体" w:hAnsi="宋体" w:eastAsia="宋体" w:cs="宋体"/>
                <w:b/>
                <w:bCs/>
                <w:color w:val="auto"/>
                <w:szCs w:val="21"/>
              </w:rPr>
              <w:t>业绩</w:t>
            </w:r>
          </w:p>
          <w:p>
            <w:pPr>
              <w:snapToGrid w:val="0"/>
              <w:spacing w:line="360" w:lineRule="auto"/>
              <w:jc w:val="center"/>
              <w:rPr>
                <w:rStyle w:val="29"/>
                <w:rFonts w:hint="eastAsia" w:ascii="宋体" w:hAnsi="宋体" w:eastAsia="宋体" w:cs="宋体"/>
                <w:b/>
                <w:color w:val="auto"/>
                <w:szCs w:val="21"/>
              </w:rPr>
            </w:pPr>
            <w:r>
              <w:rPr>
                <w:rStyle w:val="29"/>
                <w:rFonts w:hint="eastAsia" w:ascii="宋体" w:hAnsi="宋体" w:eastAsia="宋体" w:cs="宋体"/>
                <w:bCs/>
                <w:color w:val="auto"/>
                <w:szCs w:val="21"/>
              </w:rPr>
              <w:t>（</w:t>
            </w:r>
            <w:r>
              <w:rPr>
                <w:rStyle w:val="29"/>
                <w:rFonts w:hint="eastAsia" w:ascii="宋体" w:hAnsi="宋体" w:eastAsia="宋体" w:cs="宋体"/>
                <w:color w:val="auto"/>
                <w:szCs w:val="21"/>
              </w:rPr>
              <w:t>满分 5分</w:t>
            </w:r>
            <w:r>
              <w:rPr>
                <w:rStyle w:val="29"/>
                <w:rFonts w:hint="eastAsia" w:ascii="宋体" w:hAnsi="宋体" w:eastAsia="宋体" w:cs="宋体"/>
                <w:bCs/>
                <w:color w:val="auto"/>
                <w:szCs w:val="21"/>
              </w:rPr>
              <w:t>）</w:t>
            </w:r>
          </w:p>
        </w:tc>
        <w:tc>
          <w:tcPr>
            <w:tcW w:w="551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0" w:firstLineChars="200"/>
              <w:rPr>
                <w:rStyle w:val="29"/>
                <w:rFonts w:hint="eastAsia" w:ascii="宋体" w:hAnsi="宋体" w:eastAsia="宋体" w:cs="宋体"/>
                <w:color w:val="auto"/>
                <w:szCs w:val="21"/>
              </w:rPr>
            </w:pPr>
            <w:r>
              <w:rPr>
                <w:rFonts w:hint="eastAsia" w:ascii="宋体" w:hAnsi="宋体" w:eastAsia="宋体" w:cs="宋体"/>
                <w:color w:val="auto"/>
                <w:szCs w:val="21"/>
                <w:u w:val="single"/>
              </w:rPr>
              <w:t>2018</w:t>
            </w:r>
            <w:r>
              <w:rPr>
                <w:rFonts w:hint="eastAsia" w:ascii="宋体" w:hAnsi="宋体" w:eastAsia="宋体" w:cs="宋体"/>
                <w:color w:val="auto"/>
                <w:szCs w:val="21"/>
              </w:rPr>
              <w:t>年</w:t>
            </w:r>
            <w:r>
              <w:rPr>
                <w:rFonts w:hint="eastAsia" w:ascii="宋体" w:hAnsi="宋体" w:eastAsia="宋体" w:cs="宋体"/>
                <w:color w:val="auto"/>
                <w:szCs w:val="21"/>
                <w:u w:val="single"/>
              </w:rPr>
              <w:t>1</w:t>
            </w:r>
            <w:r>
              <w:rPr>
                <w:rFonts w:hint="eastAsia" w:ascii="宋体" w:hAnsi="宋体" w:eastAsia="宋体" w:cs="宋体"/>
                <w:color w:val="auto"/>
                <w:szCs w:val="21"/>
              </w:rPr>
              <w:t>月</w:t>
            </w:r>
            <w:r>
              <w:rPr>
                <w:rFonts w:hint="eastAsia" w:ascii="宋体" w:hAnsi="宋体" w:eastAsia="宋体" w:cs="宋体"/>
                <w:color w:val="auto"/>
                <w:szCs w:val="21"/>
                <w:u w:val="single"/>
              </w:rPr>
              <w:t>1</w:t>
            </w:r>
            <w:r>
              <w:rPr>
                <w:rFonts w:hint="eastAsia" w:ascii="宋体" w:hAnsi="宋体" w:eastAsia="宋体" w:cs="宋体"/>
                <w:color w:val="auto"/>
                <w:szCs w:val="21"/>
              </w:rPr>
              <w:t>日以来至投标截止日期止，投标人具有同类产品的销售业绩，每项得</w:t>
            </w:r>
            <w:r>
              <w:rPr>
                <w:rFonts w:hint="eastAsia" w:ascii="宋体" w:hAnsi="宋体" w:eastAsia="宋体" w:cs="宋体"/>
                <w:color w:val="auto"/>
                <w:szCs w:val="21"/>
                <w:u w:val="single"/>
              </w:rPr>
              <w:t>1</w:t>
            </w:r>
            <w:r>
              <w:rPr>
                <w:rFonts w:hint="eastAsia" w:ascii="宋体" w:hAnsi="宋体" w:eastAsia="宋体" w:cs="宋体"/>
                <w:color w:val="auto"/>
                <w:szCs w:val="21"/>
              </w:rPr>
              <w:t>分，满分</w:t>
            </w:r>
            <w:r>
              <w:rPr>
                <w:rFonts w:hint="eastAsia" w:ascii="宋体" w:hAnsi="宋体" w:eastAsia="宋体" w:cs="宋体"/>
                <w:color w:val="auto"/>
                <w:szCs w:val="21"/>
                <w:u w:val="single"/>
              </w:rPr>
              <w:t xml:space="preserve"> 5</w:t>
            </w:r>
            <w:r>
              <w:rPr>
                <w:rFonts w:hint="eastAsia" w:ascii="宋体" w:hAnsi="宋体" w:eastAsia="宋体" w:cs="宋体"/>
                <w:color w:val="auto"/>
                <w:szCs w:val="21"/>
              </w:rPr>
              <w:t>分。【提供合同或者中标通知书复印件（须附有采购货物清单及金额）】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25"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p>
        </w:tc>
        <w:tc>
          <w:tcPr>
            <w:tcW w:w="1599"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Style w:val="29"/>
                <w:rFonts w:hint="eastAsia" w:ascii="宋体" w:hAnsi="宋体" w:eastAsia="宋体" w:cs="宋体"/>
                <w:b/>
                <w:color w:val="auto"/>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b/>
                <w:color w:val="auto"/>
                <w:kern w:val="2"/>
                <w:sz w:val="21"/>
                <w:szCs w:val="21"/>
                <w:highlight w:val="none"/>
                <w:lang w:val="en-US" w:eastAsia="zh-CN" w:bidi="ar-SA"/>
              </w:rPr>
            </w:pPr>
            <w:r>
              <w:rPr>
                <w:rStyle w:val="29"/>
                <w:rFonts w:hint="eastAsia" w:ascii="宋体" w:hAnsi="宋体" w:eastAsia="宋体" w:cs="宋体"/>
                <w:b/>
                <w:color w:val="auto"/>
                <w:szCs w:val="21"/>
                <w:highlight w:val="none"/>
              </w:rPr>
              <w:t xml:space="preserve">政策分         </w:t>
            </w:r>
            <w:r>
              <w:rPr>
                <w:rStyle w:val="29"/>
                <w:rFonts w:hint="eastAsia" w:ascii="宋体" w:hAnsi="宋体" w:eastAsia="宋体" w:cs="宋体"/>
                <w:color w:val="auto"/>
                <w:szCs w:val="21"/>
                <w:highlight w:val="none"/>
              </w:rPr>
              <w:t>（满分2分）</w:t>
            </w:r>
          </w:p>
        </w:tc>
        <w:tc>
          <w:tcPr>
            <w:tcW w:w="551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hint="eastAsia" w:ascii="宋体" w:hAnsi="宋体" w:eastAsia="宋体" w:cs="宋体"/>
                <w:color w:val="auto"/>
                <w:highlight w:val="none"/>
              </w:rPr>
            </w:pPr>
            <w:r>
              <w:rPr>
                <w:rStyle w:val="29"/>
                <w:rFonts w:hint="eastAsia" w:ascii="宋体" w:hAnsi="宋体" w:eastAsia="宋体" w:cs="宋体"/>
                <w:color w:val="auto"/>
                <w:szCs w:val="21"/>
                <w:highlight w:val="none"/>
              </w:rPr>
              <w:t>（1）投标产品</w:t>
            </w:r>
            <w:r>
              <w:rPr>
                <w:rFonts w:hint="eastAsia" w:ascii="宋体" w:hAnsi="宋体" w:eastAsia="宋体" w:cs="宋体"/>
                <w:bCs/>
                <w:color w:val="auto"/>
                <w:highlight w:val="none"/>
              </w:rPr>
              <w:t>属于财政部《节能产品政府采购品目清单》内优先采购（清单内未标注“★”的品目）的产品[投标文件中提供有效的认证证书复印件及品目清单（标注出投标产品在品目清单中所属的品目），并加盖投标人公章]</w:t>
            </w:r>
            <w:r>
              <w:rPr>
                <w:rStyle w:val="29"/>
                <w:rFonts w:hint="eastAsia" w:ascii="宋体" w:hAnsi="宋体" w:eastAsia="宋体" w:cs="宋体"/>
                <w:color w:val="auto"/>
                <w:szCs w:val="21"/>
                <w:highlight w:val="none"/>
              </w:rPr>
              <w:t xml:space="preserve">，得 1分。 </w:t>
            </w:r>
          </w:p>
          <w:p>
            <w:pPr>
              <w:snapToGrid w:val="0"/>
              <w:spacing w:line="360" w:lineRule="auto"/>
              <w:rPr>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color w:val="auto"/>
                <w:szCs w:val="21"/>
                <w:highlight w:val="none"/>
              </w:rPr>
              <w:t>（2）</w:t>
            </w:r>
            <w:r>
              <w:rPr>
                <w:rFonts w:hint="eastAsia" w:ascii="宋体" w:hAnsi="宋体" w:eastAsia="宋体" w:cs="宋体"/>
                <w:bCs/>
                <w:color w:val="auto"/>
                <w:highlight w:val="none"/>
              </w:rPr>
              <w:t>属于财政部《环境标志产品政府采购品目清单》内的产品[投标文件中提供有效的认证证书复印件及品目清单（标注出投标产品在品目清单中所属的品目），并加盖投标人公章]，</w:t>
            </w:r>
            <w:r>
              <w:rPr>
                <w:rStyle w:val="29"/>
                <w:rFonts w:hint="eastAsia" w:ascii="宋体" w:hAnsi="宋体" w:eastAsia="宋体" w:cs="宋体"/>
                <w:color w:val="auto"/>
                <w:szCs w:val="21"/>
                <w:highlight w:val="none"/>
              </w:rPr>
              <w:t>得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151" w:type="dxa"/>
            <w:gridSpan w:val="4"/>
            <w:tcBorders>
              <w:top w:val="single" w:color="000000" w:sz="4" w:space="0"/>
              <w:left w:val="single" w:color="000000" w:sz="4" w:space="0"/>
              <w:bottom w:val="single" w:color="000000" w:sz="4" w:space="0"/>
              <w:right w:val="single" w:color="000000" w:sz="4" w:space="0"/>
            </w:tcBorders>
            <w:vAlign w:val="center"/>
          </w:tcPr>
          <w:p>
            <w:pPr>
              <w:pStyle w:val="53"/>
              <w:snapToGrid w:val="0"/>
              <w:spacing w:line="360" w:lineRule="auto"/>
              <w:ind w:firstLine="420"/>
              <w:rPr>
                <w:rStyle w:val="29"/>
                <w:rFonts w:hint="eastAsia" w:ascii="宋体" w:hAnsi="宋体" w:eastAsia="宋体" w:cs="宋体"/>
                <w:bCs/>
                <w:color w:val="auto"/>
                <w:kern w:val="2"/>
                <w:sz w:val="21"/>
              </w:rPr>
            </w:pPr>
            <w:r>
              <w:rPr>
                <w:rStyle w:val="29"/>
                <w:rFonts w:hint="eastAsia" w:ascii="宋体" w:hAnsi="宋体" w:eastAsia="宋体" w:cs="宋体"/>
                <w:b/>
                <w:bCs/>
                <w:color w:val="auto"/>
                <w:kern w:val="2"/>
                <w:sz w:val="21"/>
              </w:rPr>
              <w:t>总得分=1+2+3。</w:t>
            </w:r>
          </w:p>
        </w:tc>
      </w:tr>
    </w:tbl>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注：</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非单一产品采购项目，多家投标人提供的核心产品品牌相同的，按前款规定处理。</w:t>
      </w:r>
    </w:p>
    <w:p>
      <w:pPr>
        <w:pStyle w:val="53"/>
        <w:snapToGrid w:val="0"/>
        <w:spacing w:line="360" w:lineRule="auto"/>
        <w:ind w:firstLine="482" w:firstLineChars="200"/>
        <w:rPr>
          <w:rStyle w:val="29"/>
          <w:rFonts w:hAnsi="宋体" w:cs="宋体"/>
          <w:b/>
          <w:color w:val="auto"/>
          <w:sz w:val="24"/>
        </w:rPr>
      </w:pPr>
      <w:r>
        <w:rPr>
          <w:rStyle w:val="29"/>
          <w:rFonts w:hint="eastAsia" w:hAnsi="宋体" w:cs="宋体"/>
          <w:b/>
          <w:color w:val="auto"/>
          <w:sz w:val="24"/>
        </w:rPr>
        <w:br w:type="page"/>
      </w:r>
    </w:p>
    <w:p>
      <w:pPr>
        <w:pStyle w:val="2"/>
        <w:snapToGrid w:val="0"/>
        <w:jc w:val="center"/>
        <w:outlineLvl w:val="0"/>
        <w:rPr>
          <w:rStyle w:val="29"/>
          <w:rFonts w:ascii="宋体" w:hAnsi="宋体" w:eastAsia="宋体" w:cs="宋体"/>
          <w:color w:val="auto"/>
        </w:rPr>
      </w:pPr>
      <w:bookmarkStart w:id="14" w:name="_Toc23441"/>
      <w:r>
        <w:rPr>
          <w:rStyle w:val="29"/>
          <w:rFonts w:hint="eastAsia" w:ascii="宋体" w:hAnsi="宋体" w:eastAsia="宋体" w:cs="宋体"/>
          <w:color w:val="auto"/>
        </w:rPr>
        <w:t>第五章、拟签订的合同文本</w:t>
      </w:r>
      <w:bookmarkEnd w:id="14"/>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r>
        <w:rPr>
          <w:rStyle w:val="29"/>
          <w:rFonts w:hint="eastAsia" w:ascii="宋体" w:hAnsi="宋体" w:cs="宋体"/>
          <w:bCs/>
          <w:color w:val="auto"/>
          <w:sz w:val="32"/>
          <w:szCs w:val="32"/>
        </w:rPr>
        <w:br w:type="page"/>
      </w:r>
    </w:p>
    <w:p>
      <w:pPr>
        <w:snapToGrid w:val="0"/>
        <w:jc w:val="center"/>
        <w:rPr>
          <w:rStyle w:val="29"/>
          <w:rFonts w:ascii="宋体" w:hAnsi="宋体" w:cs="宋体"/>
          <w:bCs/>
          <w:color w:val="auto"/>
          <w:szCs w:val="21"/>
          <w:u w:val="single" w:color="000000"/>
        </w:rPr>
      </w:pPr>
      <w:r>
        <w:rPr>
          <w:rStyle w:val="29"/>
          <w:rFonts w:hint="eastAsia" w:ascii="宋体" w:hAnsi="宋体" w:cs="宋体"/>
          <w:b/>
          <w:color w:val="auto"/>
          <w:sz w:val="32"/>
          <w:szCs w:val="32"/>
        </w:rPr>
        <w:t xml:space="preserve">                   </w:t>
      </w:r>
      <w:r>
        <w:rPr>
          <w:rStyle w:val="29"/>
          <w:rFonts w:hint="eastAsia" w:ascii="宋体" w:hAnsi="宋体" w:cs="宋体"/>
          <w:bCs/>
          <w:color w:val="auto"/>
          <w:szCs w:val="21"/>
        </w:rPr>
        <w:t>合同编号：</w:t>
      </w:r>
    </w:p>
    <w:p>
      <w:pPr>
        <w:snapToGrid w:val="0"/>
        <w:spacing w:line="360" w:lineRule="exact"/>
        <w:rPr>
          <w:rStyle w:val="29"/>
          <w:rFonts w:ascii="宋体" w:hAnsi="宋体" w:cs="宋体"/>
          <w:color w:val="auto"/>
          <w:szCs w:val="21"/>
        </w:rPr>
      </w:pPr>
    </w:p>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采购人（甲方）</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 xml:space="preserve">  </w:t>
      </w:r>
      <w:r>
        <w:rPr>
          <w:rStyle w:val="29"/>
          <w:rFonts w:hint="eastAsia" w:ascii="宋体" w:hAnsi="宋体" w:cs="宋体"/>
          <w:color w:val="auto"/>
          <w:spacing w:val="-20"/>
          <w:szCs w:val="21"/>
        </w:rPr>
        <w:t>采 购 计 划 号</w:t>
      </w:r>
      <w:r>
        <w:rPr>
          <w:rStyle w:val="29"/>
          <w:rFonts w:hint="eastAsia" w:ascii="宋体" w:hAnsi="宋体" w:cs="宋体"/>
          <w:color w:val="auto"/>
          <w:szCs w:val="21"/>
          <w:u w:val="single" w:color="000000"/>
        </w:rPr>
        <w:t xml:space="preserve">             </w:t>
      </w:r>
    </w:p>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供 应 商（乙方）</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 xml:space="preserve">  </w:t>
      </w:r>
      <w:r>
        <w:rPr>
          <w:rStyle w:val="29"/>
          <w:rFonts w:hint="eastAsia" w:ascii="宋体" w:hAnsi="宋体" w:cs="宋体"/>
          <w:color w:val="auto"/>
          <w:spacing w:val="-20"/>
          <w:szCs w:val="21"/>
        </w:rPr>
        <w:t>招  标  编  号</w:t>
      </w:r>
      <w:r>
        <w:rPr>
          <w:rStyle w:val="29"/>
          <w:rFonts w:hint="eastAsia" w:ascii="宋体" w:hAnsi="宋体" w:cs="宋体"/>
          <w:color w:val="auto"/>
          <w:szCs w:val="21"/>
          <w:u w:val="single" w:color="000000"/>
        </w:rPr>
        <w:t xml:space="preserve">             </w:t>
      </w:r>
    </w:p>
    <w:p>
      <w:pPr>
        <w:snapToGrid w:val="0"/>
        <w:spacing w:line="360" w:lineRule="auto"/>
        <w:rPr>
          <w:rStyle w:val="29"/>
          <w:rFonts w:ascii="宋体" w:hAnsi="宋体" w:cs="宋体"/>
          <w:color w:val="auto"/>
          <w:szCs w:val="21"/>
          <w:u w:val="single" w:color="000000"/>
        </w:rPr>
      </w:pPr>
      <w:r>
        <w:rPr>
          <w:rStyle w:val="29"/>
          <w:rFonts w:hint="eastAsia" w:ascii="宋体" w:hAnsi="宋体" w:cs="宋体"/>
          <w:color w:val="auto"/>
          <w:szCs w:val="21"/>
        </w:rPr>
        <w:t xml:space="preserve">签  订  地  点  </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 xml:space="preserve">  签 订 时 间</w:t>
      </w:r>
      <w:r>
        <w:rPr>
          <w:rStyle w:val="29"/>
          <w:rFonts w:hint="eastAsia" w:ascii="宋体" w:hAnsi="宋体" w:cs="宋体"/>
          <w:color w:val="auto"/>
          <w:szCs w:val="21"/>
          <w:u w:val="single" w:color="000000"/>
        </w:rPr>
        <w:t xml:space="preserve">             </w:t>
      </w:r>
    </w:p>
    <w:p>
      <w:pPr>
        <w:snapToGrid w:val="0"/>
        <w:spacing w:line="360" w:lineRule="auto"/>
        <w:ind w:firstLine="420" w:firstLineChars="200"/>
        <w:rPr>
          <w:rStyle w:val="29"/>
          <w:rFonts w:ascii="宋体" w:hAnsi="宋体" w:cs="宋体"/>
          <w:color w:val="auto"/>
          <w:szCs w:val="21"/>
        </w:rPr>
      </w:pP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第一条　合同标的</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1.供货一览表</w:t>
      </w:r>
    </w:p>
    <w:tbl>
      <w:tblPr>
        <w:tblStyle w:val="12"/>
        <w:tblW w:w="9156"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33"/>
        <w:gridCol w:w="1059"/>
        <w:gridCol w:w="1233"/>
        <w:gridCol w:w="1210"/>
        <w:gridCol w:w="908"/>
        <w:gridCol w:w="668"/>
        <w:gridCol w:w="947"/>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序号</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产品名称</w:t>
            </w: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商标品牌</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规格型号</w:t>
            </w:r>
          </w:p>
        </w:tc>
        <w:tc>
          <w:tcPr>
            <w:tcW w:w="12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生产厂家</w:t>
            </w:r>
          </w:p>
        </w:tc>
        <w:tc>
          <w:tcPr>
            <w:tcW w:w="9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数量</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单位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单价</w:t>
            </w:r>
          </w:p>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（元）</w:t>
            </w: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金额</w:t>
            </w:r>
          </w:p>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1</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2</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t>3</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210"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Style w:val="29"/>
                <w:rFonts w:ascii="宋体" w:hAnsi="宋体" w:cs="宋体"/>
                <w:color w:val="auto"/>
                <w:szCs w:val="21"/>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9"/>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9156"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 xml:space="preserve">人民币合计金额（大写）                          （小写）                 </w:t>
            </w:r>
          </w:p>
        </w:tc>
      </w:tr>
    </w:tbl>
    <w:p>
      <w:pPr>
        <w:snapToGrid w:val="0"/>
        <w:spacing w:line="360" w:lineRule="auto"/>
        <w:ind w:firstLine="420"/>
        <w:rPr>
          <w:rStyle w:val="29"/>
          <w:rFonts w:ascii="宋体" w:hAnsi="宋体" w:cs="宋体"/>
          <w:color w:val="auto"/>
        </w:rPr>
      </w:pPr>
      <w:r>
        <w:rPr>
          <w:rStyle w:val="29"/>
          <w:rFonts w:hint="eastAsia" w:ascii="宋体" w:hAnsi="宋体" w:cs="宋体"/>
          <w:color w:val="auto"/>
        </w:rPr>
        <w:t>2.合同合计金额应包括但不限于本次采购范围内货物货款、货物标准附件、备品备件、专用工具、包装、运输、装卸、保险、税金、货到就位以及安装、调试、培训、保修等一切税金和费用。如招投标文件对其另有规定的，从其规定。</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第二条　质量要求</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第三条　权利保证</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1.乙方应保证所提供货物在使用时不会侵犯任何第三方的专利权、商标权、工业设计权或者其他权利。</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2.乙方应按招标文件规定或者投标文件承诺的时间向甲方提供使用货物的有关技术资料。</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4.乙方保证将要交付的货物的所有权完全属于乙方且无任何抵押、质押、查封等产权瑕疵。</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第四条　包装和运输</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2.货物的运输方式：</w:t>
      </w:r>
      <w:r>
        <w:rPr>
          <w:rStyle w:val="29"/>
          <w:rFonts w:hint="eastAsia" w:ascii="宋体" w:hAnsi="宋体" w:cs="宋体"/>
          <w:color w:val="auto"/>
          <w:szCs w:val="21"/>
          <w:u w:val="single" w:color="000000"/>
        </w:rPr>
        <w:t xml:space="preserve">             。</w:t>
      </w:r>
    </w:p>
    <w:p>
      <w:pPr>
        <w:snapToGrid w:val="0"/>
        <w:spacing w:line="360" w:lineRule="auto"/>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3.乙方负责货物运输，货物运输合理损耗及计算方法：</w:t>
      </w:r>
      <w:r>
        <w:rPr>
          <w:rStyle w:val="29"/>
          <w:rFonts w:hint="eastAsia" w:ascii="宋体" w:hAnsi="宋体" w:cs="宋体"/>
          <w:color w:val="auto"/>
          <w:szCs w:val="21"/>
          <w:u w:val="single" w:color="000000"/>
        </w:rPr>
        <w:t xml:space="preserve">                 。</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第五条　交付和验收</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1.交付时间：</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；交付地点：</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2.乙方提供不符合招标文件规定或者投标文件承诺的和本合同规定的货物，甲方有权拒绝接受。</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4.乙方在安装调试完毕后书面向甲方申请对项目进行验收。验收合格后由甲乙双方签署货物验收单并加盖采购人公章，甲乙双方各执一份。</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6.甲方对验收有异议的，在验收后五个工作日内以书面形式向乙方提出，乙方应自收到甲方书面异议后</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日内及时予以解决。</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第六条　安装和培训</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1.甲方应提供必要安装条件（如场地、电源、水源等）。</w:t>
      </w:r>
    </w:p>
    <w:p>
      <w:pPr>
        <w:snapToGrid w:val="0"/>
        <w:spacing w:line="360" w:lineRule="auto"/>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2.乙方投标文件承诺负责甲方有关人员的培训。培训时间、地点：</w:t>
      </w:r>
      <w:r>
        <w:rPr>
          <w:rStyle w:val="29"/>
          <w:rFonts w:hint="eastAsia" w:ascii="宋体" w:hAnsi="宋体" w:cs="宋体"/>
          <w:color w:val="auto"/>
          <w:szCs w:val="21"/>
          <w:u w:val="single" w:color="000000"/>
        </w:rPr>
        <w:t xml:space="preserve">                   。培训标准：正确、熟练使用。</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第七条  售后服务、质保期</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1.乙方应按照国家有关法律法规和“三包”规定以及本合同所附的《服务承诺》，为甲方提供售后服务。</w:t>
      </w:r>
    </w:p>
    <w:p>
      <w:pPr>
        <w:snapToGrid w:val="0"/>
        <w:spacing w:line="360" w:lineRule="auto"/>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2.货物质保期：</w:t>
      </w:r>
      <w:r>
        <w:rPr>
          <w:rStyle w:val="29"/>
          <w:rFonts w:hint="eastAsia" w:ascii="宋体" w:hAnsi="宋体" w:cs="宋体"/>
          <w:color w:val="auto"/>
          <w:szCs w:val="21"/>
          <w:u w:val="single" w:color="000000"/>
        </w:rPr>
        <w:t xml:space="preserve">                                          。</w:t>
      </w:r>
    </w:p>
    <w:p>
      <w:pPr>
        <w:snapToGrid w:val="0"/>
        <w:spacing w:line="360" w:lineRule="auto"/>
        <w:ind w:firstLine="420" w:firstLineChars="200"/>
        <w:rPr>
          <w:rStyle w:val="29"/>
          <w:rFonts w:ascii="宋体" w:hAnsi="宋体" w:cs="宋体"/>
          <w:color w:val="auto"/>
          <w:szCs w:val="21"/>
          <w:u w:val="single" w:color="000000"/>
        </w:rPr>
      </w:pPr>
      <w:r>
        <w:rPr>
          <w:rStyle w:val="29"/>
          <w:rFonts w:hint="eastAsia" w:ascii="宋体" w:hAnsi="宋体" w:cs="宋体"/>
          <w:color w:val="auto"/>
          <w:szCs w:val="21"/>
        </w:rPr>
        <w:t>3.乙方提供的服务承诺和售后服务及保修期责任等其它具体约定事项。（见合同附件）</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第八条　付款方式</w:t>
      </w:r>
    </w:p>
    <w:p>
      <w:pPr>
        <w:snapToGrid w:val="0"/>
        <w:spacing w:line="360" w:lineRule="auto"/>
        <w:ind w:firstLine="420" w:firstLineChars="200"/>
        <w:jc w:val="left"/>
        <w:rPr>
          <w:rStyle w:val="29"/>
          <w:rFonts w:ascii="宋体" w:hAnsi="宋体" w:cs="宋体"/>
          <w:color w:val="auto"/>
        </w:rPr>
      </w:pPr>
      <w:r>
        <w:rPr>
          <w:rStyle w:val="29"/>
          <w:rFonts w:hint="eastAsia" w:ascii="宋体" w:hAnsi="宋体" w:cs="宋体"/>
          <w:color w:val="auto"/>
        </w:rPr>
        <w:t>1、合同签订时，中标人应按合同金额的5%向采购人交纳履约保证金（验收合格后转为质量保证金），质量保证金待履行完合同约定的权利义务事项后（中标人承诺免费保修期满）且不存在争议的，采购人在</w:t>
      </w:r>
      <w:r>
        <w:rPr>
          <w:rStyle w:val="29"/>
          <w:rFonts w:hint="eastAsia" w:ascii="宋体" w:hAnsi="宋体" w:cs="宋体"/>
          <w:color w:val="auto"/>
          <w:szCs w:val="21"/>
        </w:rPr>
        <w:t>中标人提供《广西壮族自治区政府采购项目合同验收书》（详见附件1）及《政府采购项目</w:t>
      </w:r>
      <w:r>
        <w:rPr>
          <w:rStyle w:val="29"/>
          <w:rFonts w:hint="eastAsia" w:ascii="宋体" w:hAnsi="宋体" w:cs="宋体"/>
          <w:color w:val="auto"/>
        </w:rPr>
        <w:t>质量保证金</w:t>
      </w:r>
      <w:r>
        <w:rPr>
          <w:rStyle w:val="29"/>
          <w:rFonts w:hint="eastAsia" w:ascii="宋体" w:hAnsi="宋体" w:cs="宋体"/>
          <w:color w:val="auto"/>
          <w:szCs w:val="21"/>
        </w:rPr>
        <w:t>退付意见书》（详见附件2）合格材料后</w:t>
      </w:r>
      <w:r>
        <w:rPr>
          <w:rStyle w:val="29"/>
          <w:rFonts w:hint="eastAsia" w:ascii="宋体" w:hAnsi="宋体" w:cs="宋体"/>
          <w:color w:val="auto"/>
        </w:rPr>
        <w:t>30个工作日内无息返还。</w:t>
      </w:r>
    </w:p>
    <w:p>
      <w:pPr>
        <w:snapToGrid w:val="0"/>
        <w:spacing w:line="360" w:lineRule="auto"/>
        <w:ind w:firstLine="420" w:firstLineChars="200"/>
        <w:jc w:val="left"/>
        <w:rPr>
          <w:rStyle w:val="29"/>
          <w:rFonts w:ascii="宋体" w:hAnsi="宋体" w:cs="宋体"/>
          <w:color w:val="auto"/>
        </w:rPr>
      </w:pPr>
      <w:r>
        <w:rPr>
          <w:rStyle w:val="29"/>
          <w:rFonts w:hint="eastAsia" w:ascii="宋体" w:hAnsi="宋体" w:cs="宋体"/>
          <w:color w:val="auto"/>
        </w:rPr>
        <w:t>2、甲方与乙方签订合同后支付合同金额的30%,剩余70%合同金额交货安装验收合格后一次性支付。</w:t>
      </w:r>
    </w:p>
    <w:p>
      <w:pPr>
        <w:snapToGrid w:val="0"/>
        <w:spacing w:line="360" w:lineRule="auto"/>
        <w:ind w:left="-61" w:leftChars="-29" w:firstLine="517" w:firstLineChars="245"/>
        <w:rPr>
          <w:rStyle w:val="29"/>
          <w:rFonts w:ascii="宋体" w:hAnsi="宋体" w:cs="宋体"/>
          <w:b/>
          <w:color w:val="auto"/>
          <w:szCs w:val="21"/>
        </w:rPr>
      </w:pPr>
      <w:r>
        <w:rPr>
          <w:rStyle w:val="29"/>
          <w:rFonts w:hint="eastAsia" w:ascii="宋体" w:hAnsi="宋体" w:cs="宋体"/>
          <w:b/>
          <w:color w:val="auto"/>
          <w:szCs w:val="21"/>
        </w:rPr>
        <w:t>第九条　履约保证金</w:t>
      </w:r>
    </w:p>
    <w:p>
      <w:pPr>
        <w:snapToGrid w:val="0"/>
        <w:spacing w:line="360" w:lineRule="auto"/>
        <w:ind w:firstLine="424" w:firstLineChars="202"/>
        <w:textAlignment w:val="bottom"/>
        <w:rPr>
          <w:rStyle w:val="29"/>
          <w:rFonts w:ascii="宋体" w:hAnsi="宋体" w:cs="宋体"/>
          <w:color w:val="auto"/>
          <w:szCs w:val="21"/>
        </w:rPr>
      </w:pPr>
      <w:r>
        <w:rPr>
          <w:rStyle w:val="29"/>
          <w:rFonts w:hint="eastAsia" w:ascii="宋体" w:hAnsi="宋体" w:cs="宋体"/>
          <w:color w:val="auto"/>
          <w:szCs w:val="21"/>
        </w:rPr>
        <w:t>履约保证金金额：中标金额的5%</w:t>
      </w:r>
      <w:r>
        <w:rPr>
          <w:rStyle w:val="29"/>
          <w:rFonts w:hint="eastAsia" w:ascii="宋体" w:hAnsi="宋体" w:cs="宋体"/>
          <w:color w:val="auto"/>
        </w:rPr>
        <w:t>，项目验收合格后转为质量保证金</w:t>
      </w:r>
      <w:r>
        <w:rPr>
          <w:rStyle w:val="29"/>
          <w:rFonts w:hint="eastAsia" w:ascii="宋体" w:hAnsi="宋体" w:cs="宋体"/>
          <w:color w:val="auto"/>
          <w:szCs w:val="21"/>
        </w:rPr>
        <w:t>。</w:t>
      </w:r>
    </w:p>
    <w:p>
      <w:pPr>
        <w:snapToGrid w:val="0"/>
        <w:spacing w:line="360" w:lineRule="auto"/>
        <w:ind w:firstLine="424" w:firstLineChars="202"/>
        <w:textAlignment w:val="bottom"/>
        <w:rPr>
          <w:rStyle w:val="29"/>
          <w:rFonts w:ascii="宋体" w:hAnsi="宋体" w:cs="宋体"/>
          <w:color w:val="auto"/>
          <w:szCs w:val="21"/>
        </w:rPr>
      </w:pPr>
      <w:r>
        <w:rPr>
          <w:rStyle w:val="29"/>
          <w:rFonts w:hint="eastAsia" w:ascii="宋体" w:hAnsi="宋体" w:cs="宋体"/>
          <w:color w:val="auto"/>
          <w:szCs w:val="21"/>
        </w:rPr>
        <w:t>履约保证金递交方式：现金转账。</w:t>
      </w:r>
    </w:p>
    <w:p>
      <w:pPr>
        <w:snapToGrid w:val="0"/>
        <w:spacing w:line="360" w:lineRule="auto"/>
        <w:ind w:firstLine="424" w:firstLineChars="202"/>
        <w:textAlignment w:val="bottom"/>
        <w:rPr>
          <w:rStyle w:val="29"/>
          <w:rFonts w:ascii="宋体" w:hAnsi="宋体" w:cs="宋体"/>
          <w:color w:val="auto"/>
          <w:szCs w:val="21"/>
        </w:rPr>
      </w:pPr>
      <w:r>
        <w:rPr>
          <w:rStyle w:val="29"/>
          <w:rFonts w:hint="eastAsia" w:ascii="宋体" w:hAnsi="宋体" w:cs="宋体"/>
          <w:color w:val="auto"/>
          <w:szCs w:val="21"/>
        </w:rPr>
        <w:t>履约保证金退付方式、时间及条件：由中标人向履约保证金收取单位提供《广西壮族自治区政府采购项目合同验收书》（详见附件1）及《政府采购项目</w:t>
      </w:r>
      <w:r>
        <w:rPr>
          <w:rStyle w:val="29"/>
          <w:rFonts w:hint="eastAsia" w:ascii="宋体" w:hAnsi="宋体" w:cs="宋体"/>
          <w:color w:val="auto"/>
        </w:rPr>
        <w:t>质量保证金</w:t>
      </w:r>
      <w:r>
        <w:rPr>
          <w:rStyle w:val="29"/>
          <w:rFonts w:hint="eastAsia" w:ascii="宋体" w:hAnsi="宋体" w:cs="宋体"/>
          <w:color w:val="auto"/>
          <w:szCs w:val="21"/>
        </w:rPr>
        <w:t>退付意见书》（详见附件2），保证金收取单位在收到合格材料后30个工作日内办理退还手续（不计利息）。</w:t>
      </w:r>
    </w:p>
    <w:p>
      <w:pPr>
        <w:snapToGrid w:val="0"/>
        <w:spacing w:line="360" w:lineRule="auto"/>
        <w:ind w:left="-61" w:firstLine="514"/>
        <w:rPr>
          <w:rStyle w:val="29"/>
          <w:rFonts w:ascii="宋体" w:hAnsi="宋体" w:cs="宋体"/>
          <w:b/>
          <w:color w:val="auto"/>
          <w:szCs w:val="21"/>
        </w:rPr>
      </w:pPr>
      <w:r>
        <w:rPr>
          <w:rStyle w:val="29"/>
          <w:rFonts w:hint="eastAsia" w:ascii="宋体" w:hAnsi="宋体" w:cs="宋体"/>
          <w:b/>
          <w:color w:val="auto"/>
          <w:szCs w:val="21"/>
        </w:rPr>
        <w:t>第十条　税费</w:t>
      </w:r>
    </w:p>
    <w:p>
      <w:pPr>
        <w:snapToGrid w:val="0"/>
        <w:spacing w:line="360" w:lineRule="auto"/>
        <w:ind w:left="-61" w:firstLine="514"/>
        <w:rPr>
          <w:rStyle w:val="29"/>
          <w:rFonts w:ascii="宋体" w:hAnsi="宋体" w:cs="宋体"/>
          <w:color w:val="auto"/>
          <w:szCs w:val="21"/>
        </w:rPr>
      </w:pPr>
      <w:r>
        <w:rPr>
          <w:rStyle w:val="29"/>
          <w:rFonts w:hint="eastAsia" w:ascii="宋体" w:hAnsi="宋体" w:cs="宋体"/>
          <w:color w:val="auto"/>
          <w:szCs w:val="21"/>
        </w:rPr>
        <w:t>本合同执行中相关的一切税费均由乙方负担，合同另有约定的除外，乙方应在每次请款前开具正式发票，否则甲方有权拒绝付款且不构成违约。</w:t>
      </w:r>
    </w:p>
    <w:p>
      <w:pPr>
        <w:snapToGrid w:val="0"/>
        <w:spacing w:line="360" w:lineRule="auto"/>
        <w:ind w:left="-61" w:firstLine="514"/>
        <w:rPr>
          <w:rStyle w:val="29"/>
          <w:rFonts w:ascii="宋体" w:hAnsi="宋体" w:cs="宋体"/>
          <w:color w:val="auto"/>
          <w:szCs w:val="21"/>
        </w:rPr>
      </w:pPr>
      <w:r>
        <w:rPr>
          <w:rStyle w:val="29"/>
          <w:rFonts w:hint="eastAsia" w:ascii="宋体" w:hAnsi="宋体" w:cs="宋体"/>
          <w:b/>
          <w:color w:val="auto"/>
          <w:szCs w:val="21"/>
        </w:rPr>
        <w:t>第十一条　质量保证及售后服务</w:t>
      </w:r>
    </w:p>
    <w:p>
      <w:pPr>
        <w:pStyle w:val="53"/>
        <w:snapToGrid w:val="0"/>
        <w:spacing w:line="360" w:lineRule="auto"/>
        <w:ind w:firstLine="420" w:firstLineChars="200"/>
        <w:rPr>
          <w:rStyle w:val="29"/>
          <w:rFonts w:hAnsi="宋体" w:cs="宋体"/>
          <w:color w:val="auto"/>
          <w:sz w:val="21"/>
        </w:rPr>
      </w:pPr>
      <w:r>
        <w:rPr>
          <w:rStyle w:val="29"/>
          <w:rFonts w:hint="eastAsia" w:hAnsi="宋体" w:cs="宋体"/>
          <w:bCs/>
          <w:color w:val="auto"/>
          <w:sz w:val="21"/>
        </w:rPr>
        <w:t>1.</w:t>
      </w:r>
      <w:r>
        <w:rPr>
          <w:rStyle w:val="29"/>
          <w:rFonts w:hint="eastAsia" w:hAnsi="宋体" w:cs="宋体"/>
          <w:color w:val="auto"/>
          <w:sz w:val="21"/>
        </w:rPr>
        <w:t>乙方应按招标文件规定的产品名称、商标品牌、生产厂家、规格型号、技术参数、质量标准向甲方提供未经使用的全新产品。不符合要求的，根据实际情况，经双方协商，可按以下办法处理：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⑴更换：由乙方承担所发生的全部费用。</w:t>
      </w:r>
    </w:p>
    <w:p>
      <w:pPr>
        <w:pStyle w:val="53"/>
        <w:snapToGrid w:val="0"/>
        <w:spacing w:line="360" w:lineRule="auto"/>
        <w:ind w:firstLine="420"/>
        <w:rPr>
          <w:rStyle w:val="29"/>
          <w:rFonts w:hAnsi="宋体" w:cs="宋体"/>
          <w:color w:val="auto"/>
          <w:sz w:val="21"/>
        </w:rPr>
      </w:pPr>
      <w:r>
        <w:rPr>
          <w:rStyle w:val="29"/>
          <w:rFonts w:hint="eastAsia" w:hAnsi="宋体" w:cs="宋体"/>
          <w:color w:val="auto"/>
          <w:sz w:val="21"/>
        </w:rPr>
        <w:t>⑵贬值处理：由甲乙双方合议定价。</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⑶退货处理：乙方应退还甲方支付的合同款，同时应承担该货物的直接费用（运输、保险、检验、货款利息及银行手续费等）。</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2.如在使用过程中发生质量问题，乙方在接到甲方通知后到达甲方现场处理的时间（</w:t>
      </w:r>
      <w:r>
        <w:rPr>
          <w:rStyle w:val="29"/>
          <w:rFonts w:hint="eastAsia" w:hAnsi="宋体" w:cs="宋体"/>
          <w:color w:val="auto"/>
          <w:sz w:val="21"/>
          <w:u w:val="single" w:color="000000"/>
        </w:rPr>
        <w:t>按投标文件承诺的数据填写</w:t>
      </w:r>
      <w:r>
        <w:rPr>
          <w:rStyle w:val="29"/>
          <w:rFonts w:hint="eastAsia" w:hAnsi="宋体" w:cs="宋体"/>
          <w:color w:val="auto"/>
          <w:sz w:val="21"/>
        </w:rPr>
        <w:t>）小时内。</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3.在质保期内，乙方应对货物出现的质量及安全问题负责处理解决并承担一切费用。</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4.上述的货物质保期为</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rPr>
        <w:t>年，因人为因素出现的故障不在免费保修范围内。超过保修期的机器设备，终生维修，维修时只收部件成本费。</w:t>
      </w:r>
    </w:p>
    <w:p>
      <w:pPr>
        <w:snapToGrid w:val="0"/>
        <w:spacing w:line="360" w:lineRule="auto"/>
        <w:ind w:left="-61" w:firstLine="514"/>
        <w:rPr>
          <w:rStyle w:val="29"/>
          <w:rFonts w:ascii="宋体" w:hAnsi="宋体" w:cs="宋体"/>
          <w:color w:val="auto"/>
          <w:szCs w:val="21"/>
        </w:rPr>
      </w:pPr>
      <w:r>
        <w:rPr>
          <w:rStyle w:val="29"/>
          <w:rFonts w:hint="eastAsia" w:ascii="宋体" w:hAnsi="宋体" w:cs="宋体"/>
          <w:b/>
          <w:color w:val="auto"/>
          <w:szCs w:val="21"/>
        </w:rPr>
        <w:t>第十二条　调试和验收（本条款适用于甲方自行验收，委托第三方验收的另行规定）</w:t>
      </w:r>
    </w:p>
    <w:p>
      <w:pPr>
        <w:pStyle w:val="53"/>
        <w:snapToGrid w:val="0"/>
        <w:spacing w:line="360" w:lineRule="auto"/>
        <w:ind w:firstLine="420" w:firstLineChars="200"/>
        <w:jc w:val="left"/>
        <w:rPr>
          <w:rStyle w:val="29"/>
          <w:rFonts w:hAnsi="宋体" w:cs="宋体"/>
          <w:color w:val="auto"/>
          <w:sz w:val="21"/>
        </w:rPr>
      </w:pPr>
      <w:r>
        <w:rPr>
          <w:rStyle w:val="29"/>
          <w:rFonts w:hint="eastAsia" w:hAnsi="宋体" w:cs="宋体"/>
          <w:color w:val="auto"/>
          <w:sz w:val="21"/>
        </w:rPr>
        <w:t>1.甲方对乙方提交的货物依据招标文件上的技术规格要求和国家有关质量标准进行现场初步验收，外观、说明书符合招标文件技术要求的，给予签收，初步验收不合格的不予签收。货到后，甲方应当在安装、调试完毕后30日内进行验收。</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2.乙方交货前应对产品作出全面检查和对验收文件进行整理，并列出清单，作为甲方收货验收和使用的技术条件依据，检验的结果应随货物交甲方。</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3.甲方对乙方提供的货物在使用前进行调试时，乙方需负责安装并培训甲方的使用操作人员，并协助甲方一起调试，直到符合技术要求，甲方才做最终验收。</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4.对技术复杂的货物，甲方应请国家认可的专业检测机构参与初步验收及最终验收，并由其出具质量检测报告。</w:t>
      </w:r>
    </w:p>
    <w:p>
      <w:pPr>
        <w:snapToGrid w:val="0"/>
        <w:spacing w:line="360" w:lineRule="auto"/>
        <w:ind w:left="-61" w:firstLine="514"/>
        <w:rPr>
          <w:rStyle w:val="29"/>
          <w:rFonts w:ascii="宋体" w:hAnsi="宋体" w:cs="宋体"/>
          <w:color w:val="auto"/>
          <w:szCs w:val="21"/>
        </w:rPr>
      </w:pPr>
      <w:r>
        <w:rPr>
          <w:rStyle w:val="29"/>
          <w:rFonts w:hint="eastAsia" w:ascii="宋体" w:hAnsi="宋体" w:cs="宋体"/>
          <w:color w:val="auto"/>
          <w:szCs w:val="21"/>
        </w:rPr>
        <w:t>5.验收时乙方必须在现场，验收完毕后作出验收结果报告；验收费用按招标文件约定承担方负责。</w:t>
      </w:r>
    </w:p>
    <w:p>
      <w:pPr>
        <w:pStyle w:val="53"/>
        <w:snapToGrid w:val="0"/>
        <w:spacing w:line="360" w:lineRule="auto"/>
        <w:ind w:firstLine="413" w:firstLineChars="196"/>
        <w:rPr>
          <w:rStyle w:val="29"/>
          <w:rFonts w:hAnsi="宋体" w:cs="宋体"/>
          <w:b/>
          <w:color w:val="auto"/>
          <w:sz w:val="21"/>
        </w:rPr>
      </w:pPr>
      <w:r>
        <w:rPr>
          <w:rStyle w:val="29"/>
          <w:rFonts w:hint="eastAsia" w:hAnsi="宋体" w:cs="宋体"/>
          <w:b/>
          <w:color w:val="auto"/>
          <w:sz w:val="21"/>
        </w:rPr>
        <w:t>第十三条</w:t>
      </w:r>
      <w:r>
        <w:rPr>
          <w:rStyle w:val="29"/>
          <w:rFonts w:hint="eastAsia" w:hAnsi="宋体" w:cs="宋体"/>
          <w:b/>
          <w:color w:val="auto"/>
        </w:rPr>
        <w:t>　</w:t>
      </w:r>
      <w:r>
        <w:rPr>
          <w:rStyle w:val="29"/>
          <w:rFonts w:hint="eastAsia" w:hAnsi="宋体" w:cs="宋体"/>
          <w:b/>
          <w:color w:val="auto"/>
          <w:sz w:val="21"/>
        </w:rPr>
        <w:t>货物包装、发运及运输</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1.乙方应在货物发运前对其进行满足运输距离、防潮、防震、防锈和防破损装卸等要求包装，以保证货物安全运达甲方指定地点。</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2.使用说明书（货物属于进口产品的，供货时应同时附上中文使用说明书）、质量检验证明书、随配附件和工具以及清单一并附于货物内。</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3.乙方在货物发运手续办理完毕后二十四小时内或者货到甲方四十八小时前通知甲方，以准备接货。</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4.货物在交付甲方前发生的风险均由乙方负责。</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5.货物在规</w:t>
      </w:r>
      <w:r>
        <w:rPr>
          <w:rStyle w:val="29"/>
          <w:rFonts w:hint="eastAsia" w:hAnsi="宋体" w:cs="宋体"/>
          <w:color w:val="auto"/>
          <w:spacing w:val="-8"/>
          <w:sz w:val="21"/>
        </w:rPr>
        <w:t>定的交付期限内由乙方送达甲方指定的地点视为交付，乙方同时需通知甲方货物已送达。</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第十四条　违约责任</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2.乙方提供的货物如侵犯了第三方合法权益而引发的任何纠纷或者诉讼，均由乙方负责交涉并承担全部责任。</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3.因包装、运输引起的货物损坏，按质量不合格处罚。</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4.甲方无故延期接收货物、乙方逾期交货的，每天向对方偿付违约货款额3‰违约金，但违约金累计不得超过违约货款额30%，超过</w:t>
      </w:r>
      <w:r>
        <w:rPr>
          <w:rStyle w:val="29"/>
          <w:rFonts w:hint="eastAsia" w:hAnsi="宋体" w:cs="宋体"/>
          <w:color w:val="auto"/>
          <w:sz w:val="21"/>
          <w:u w:val="single" w:color="000000"/>
        </w:rPr>
        <w:t xml:space="preserve">   </w:t>
      </w:r>
      <w:r>
        <w:rPr>
          <w:rStyle w:val="29"/>
          <w:rFonts w:hint="eastAsia" w:hAnsi="宋体" w:cs="宋体"/>
          <w:color w:val="auto"/>
          <w:sz w:val="21"/>
        </w:rPr>
        <w:t>天对方有权解除合同，乙方须将甲方全部已支付款项返还甲方，并按照合同价款的30%向甲方支付违约金；甲方延期付货款的，每天向乙方偿付延期货款额3‰滞纳金，但滞纳金累计不得超过延期货款额5%。甲方无故延期退付履约保证金的，每天向对方偿付未退付履约保证金3‰的违约金。</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5.乙方未按本合同和投标文件中规定的服务承诺提供售后服务的，乙方应按本合同合计金额5%向甲方支付违约金。给甲方造成的损失大于违约金的，乙方还需补充赔偿。</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6.乙方提供的货物在质量保证期内，因设计、工艺或者材料的缺陷和其它质量原因造成的问题，由乙方负责，费用从余款或者履约保证金（质保金）中扣除，不足另补。</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7.甲乙双方有其它违约行为的，由违约方向对方支付违约内容涉及货款额的5%，违约内容涉及货款额的5%不足以赔偿经济损失的按实际赔偿。</w:t>
      </w:r>
    </w:p>
    <w:p>
      <w:pPr>
        <w:pStyle w:val="53"/>
        <w:snapToGrid w:val="0"/>
        <w:spacing w:line="360" w:lineRule="auto"/>
        <w:ind w:firstLine="413" w:firstLineChars="196"/>
        <w:rPr>
          <w:rStyle w:val="29"/>
          <w:rFonts w:hAnsi="宋体" w:cs="宋体"/>
          <w:b/>
          <w:color w:val="auto"/>
          <w:sz w:val="21"/>
        </w:rPr>
      </w:pPr>
      <w:r>
        <w:rPr>
          <w:rStyle w:val="29"/>
          <w:rFonts w:hint="eastAsia" w:hAnsi="宋体" w:cs="宋体"/>
          <w:b/>
          <w:color w:val="auto"/>
          <w:sz w:val="21"/>
        </w:rPr>
        <w:t>第十五条</w:t>
      </w:r>
      <w:r>
        <w:rPr>
          <w:rStyle w:val="29"/>
          <w:rFonts w:hint="eastAsia" w:hAnsi="宋体" w:cs="宋体"/>
          <w:b/>
          <w:color w:val="auto"/>
        </w:rPr>
        <w:t>　</w:t>
      </w:r>
      <w:r>
        <w:rPr>
          <w:rStyle w:val="29"/>
          <w:rFonts w:hint="eastAsia" w:hAnsi="宋体" w:cs="宋体"/>
          <w:b/>
          <w:color w:val="auto"/>
          <w:sz w:val="21"/>
        </w:rPr>
        <w:t>不可抗力事件处理</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1.在合同有效期内，任何一方因不可抗力事件导致不能履行合同，则合同履行期可延长，其延长期与不可抗力影响期相同。</w:t>
      </w:r>
    </w:p>
    <w:p>
      <w:pPr>
        <w:pStyle w:val="53"/>
        <w:snapToGrid w:val="0"/>
        <w:spacing w:line="360" w:lineRule="auto"/>
        <w:ind w:firstLine="420" w:firstLineChars="200"/>
        <w:rPr>
          <w:rStyle w:val="29"/>
          <w:rFonts w:hAnsi="宋体" w:cs="宋体"/>
          <w:color w:val="auto"/>
          <w:sz w:val="21"/>
        </w:rPr>
      </w:pPr>
      <w:r>
        <w:rPr>
          <w:rStyle w:val="29"/>
          <w:rFonts w:hint="eastAsia" w:hAnsi="宋体" w:cs="宋体"/>
          <w:color w:val="auto"/>
          <w:sz w:val="21"/>
        </w:rPr>
        <w:t>2.不可抗力事件发生后，应立即通知对方，并寄送有关权威机构出具的证明。</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3.不可抗力事件延续一百二十天以上，双方应通过友好协商，确定是否继续履行合同。</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第十六条　合同争议解决</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2.因履行本合同引起的或者与本合同有关的争议，甲乙双方应首先通过友好协商解决，如果协商不能解决，可向甲方所在地有管辖权的人民法院提起诉讼。本合同所留地址为各方居住地址或主要办事机构所在地址。本合同履行过程中发生任何纠纷，则前述地址视为法院邮寄法律文书及邮寄催收函、律师函等文件的法定送达地址。</w:t>
      </w:r>
    </w:p>
    <w:p>
      <w:pPr>
        <w:snapToGrid w:val="0"/>
        <w:spacing w:line="360" w:lineRule="auto"/>
        <w:ind w:left="-61" w:firstLine="514"/>
        <w:rPr>
          <w:rStyle w:val="29"/>
          <w:rFonts w:ascii="宋体" w:hAnsi="宋体" w:cs="宋体"/>
          <w:color w:val="auto"/>
          <w:szCs w:val="21"/>
        </w:rPr>
      </w:pPr>
      <w:r>
        <w:rPr>
          <w:rStyle w:val="29"/>
          <w:rFonts w:hint="eastAsia" w:ascii="宋体" w:hAnsi="宋体" w:cs="宋体"/>
          <w:color w:val="auto"/>
          <w:szCs w:val="21"/>
        </w:rPr>
        <w:t>3.诉讼期间，本合同继续履行。</w:t>
      </w:r>
    </w:p>
    <w:p>
      <w:pPr>
        <w:pStyle w:val="53"/>
        <w:snapToGrid w:val="0"/>
        <w:spacing w:line="360" w:lineRule="auto"/>
        <w:ind w:firstLine="413" w:firstLineChars="196"/>
        <w:rPr>
          <w:rStyle w:val="29"/>
          <w:rFonts w:hAnsi="宋体" w:cs="宋体"/>
          <w:b/>
          <w:color w:val="auto"/>
          <w:sz w:val="21"/>
        </w:rPr>
      </w:pPr>
      <w:r>
        <w:rPr>
          <w:rStyle w:val="29"/>
          <w:rFonts w:hint="eastAsia" w:hAnsi="宋体" w:cs="宋体"/>
          <w:b/>
          <w:color w:val="auto"/>
          <w:sz w:val="21"/>
        </w:rPr>
        <w:t>第十七条</w:t>
      </w:r>
      <w:r>
        <w:rPr>
          <w:rStyle w:val="29"/>
          <w:rFonts w:hint="eastAsia" w:hAnsi="宋体" w:cs="宋体"/>
          <w:b/>
          <w:color w:val="auto"/>
        </w:rPr>
        <w:t>　</w:t>
      </w:r>
      <w:r>
        <w:rPr>
          <w:rStyle w:val="29"/>
          <w:rFonts w:hint="eastAsia" w:hAnsi="宋体" w:cs="宋体"/>
          <w:b/>
          <w:color w:val="auto"/>
          <w:sz w:val="21"/>
        </w:rPr>
        <w:t>合同生效及其它</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1.合同经双方法定代表人或者委托代理人签字并加盖单位公章后生效（委托代理人签字的需后附法定代表人授权委托书，格式自拟）。</w:t>
      </w:r>
    </w:p>
    <w:p>
      <w:pPr>
        <w:pStyle w:val="53"/>
        <w:snapToGrid w:val="0"/>
        <w:spacing w:line="360" w:lineRule="auto"/>
        <w:ind w:firstLine="422" w:firstLineChars="200"/>
        <w:rPr>
          <w:rStyle w:val="29"/>
          <w:rFonts w:hAnsi="宋体" w:cs="宋体"/>
          <w:b/>
          <w:color w:val="auto"/>
          <w:sz w:val="21"/>
        </w:rPr>
      </w:pPr>
      <w:r>
        <w:rPr>
          <w:rStyle w:val="29"/>
          <w:rFonts w:hint="eastAsia" w:hAnsi="宋体" w:cs="宋体"/>
          <w:b/>
          <w:color w:val="auto"/>
          <w:sz w:val="21"/>
        </w:rPr>
        <w:t>2.合同执行中涉及采购资金和采购内容修改或者补充的，须经财政部门审批，并签书面补充协议报财政部门备案，方可作为主合同不可分割的一部分。</w:t>
      </w:r>
    </w:p>
    <w:p>
      <w:pPr>
        <w:pStyle w:val="53"/>
        <w:snapToGrid w:val="0"/>
        <w:spacing w:line="360" w:lineRule="auto"/>
        <w:ind w:left="420" w:leftChars="200"/>
        <w:rPr>
          <w:rStyle w:val="29"/>
          <w:rFonts w:hAnsi="宋体" w:cs="宋体"/>
          <w:b/>
          <w:color w:val="auto"/>
          <w:sz w:val="21"/>
        </w:rPr>
      </w:pPr>
      <w:r>
        <w:rPr>
          <w:rStyle w:val="29"/>
          <w:rFonts w:hint="eastAsia" w:hAnsi="宋体" w:cs="宋体"/>
          <w:b/>
          <w:color w:val="auto"/>
          <w:sz w:val="21"/>
        </w:rPr>
        <w:t>3.本合同未尽事宜，遵照《中华人民共和国民法典》有关条文执行。</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第十八条　合同的变更、终止与转让</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1.除《中华人民共和国政府采购法》第五十条规定的情形外，本合同一经签订，甲乙双方不得擅自变更、中止或者终止。</w:t>
      </w:r>
    </w:p>
    <w:p>
      <w:pPr>
        <w:snapToGrid w:val="0"/>
        <w:spacing w:line="360" w:lineRule="auto"/>
        <w:ind w:left="-61" w:firstLine="514"/>
        <w:rPr>
          <w:rStyle w:val="29"/>
          <w:rFonts w:ascii="宋体" w:hAnsi="宋体" w:cs="宋体"/>
          <w:color w:val="auto"/>
          <w:szCs w:val="21"/>
        </w:rPr>
      </w:pPr>
      <w:r>
        <w:rPr>
          <w:rStyle w:val="29"/>
          <w:rFonts w:hint="eastAsia" w:ascii="宋体" w:hAnsi="宋体" w:cs="宋体"/>
          <w:color w:val="auto"/>
          <w:szCs w:val="21"/>
        </w:rPr>
        <w:t>2.乙方不得擅自转让（无进口资格的供应商委托进口货物除外）其应履行的合同义务。</w:t>
      </w: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第十九条　</w:t>
      </w:r>
      <w:r>
        <w:rPr>
          <w:rStyle w:val="29"/>
          <w:rFonts w:hint="eastAsia" w:ascii="宋体" w:hAnsi="宋体" w:cs="宋体"/>
          <w:color w:val="auto"/>
          <w:spacing w:val="-2"/>
          <w:kern w:val="0"/>
          <w:szCs w:val="21"/>
        </w:rPr>
        <w:t>本</w:t>
      </w:r>
      <w:r>
        <w:rPr>
          <w:rStyle w:val="29"/>
          <w:rFonts w:hint="eastAsia" w:ascii="宋体" w:hAnsi="宋体" w:cs="宋体"/>
          <w:color w:val="auto"/>
          <w:kern w:val="0"/>
          <w:szCs w:val="21"/>
        </w:rPr>
        <w:t>合同书</w:t>
      </w:r>
      <w:r>
        <w:rPr>
          <w:rStyle w:val="29"/>
          <w:rFonts w:hint="eastAsia" w:ascii="宋体" w:hAnsi="宋体" w:cs="宋体"/>
          <w:color w:val="auto"/>
          <w:spacing w:val="-2"/>
          <w:kern w:val="0"/>
          <w:szCs w:val="21"/>
        </w:rPr>
        <w:t>与</w:t>
      </w:r>
      <w:r>
        <w:rPr>
          <w:rStyle w:val="29"/>
          <w:rFonts w:hint="eastAsia" w:ascii="宋体" w:hAnsi="宋体" w:cs="宋体"/>
          <w:color w:val="auto"/>
          <w:kern w:val="0"/>
          <w:szCs w:val="21"/>
        </w:rPr>
        <w:t>下</w:t>
      </w:r>
      <w:r>
        <w:rPr>
          <w:rStyle w:val="29"/>
          <w:rFonts w:hint="eastAsia" w:ascii="宋体" w:hAnsi="宋体" w:cs="宋体"/>
          <w:color w:val="auto"/>
          <w:spacing w:val="-2"/>
          <w:kern w:val="0"/>
          <w:szCs w:val="21"/>
        </w:rPr>
        <w:t>列</w:t>
      </w:r>
      <w:r>
        <w:rPr>
          <w:rStyle w:val="29"/>
          <w:rFonts w:hint="eastAsia" w:ascii="宋体" w:hAnsi="宋体" w:cs="宋体"/>
          <w:color w:val="auto"/>
          <w:kern w:val="0"/>
          <w:szCs w:val="21"/>
        </w:rPr>
        <w:t>文</w:t>
      </w:r>
      <w:r>
        <w:rPr>
          <w:rStyle w:val="29"/>
          <w:rFonts w:hint="eastAsia" w:ascii="宋体" w:hAnsi="宋体" w:cs="宋体"/>
          <w:color w:val="auto"/>
          <w:spacing w:val="-2"/>
          <w:kern w:val="0"/>
          <w:szCs w:val="21"/>
        </w:rPr>
        <w:t>件一</w:t>
      </w:r>
      <w:r>
        <w:rPr>
          <w:rStyle w:val="29"/>
          <w:rFonts w:hint="eastAsia" w:ascii="宋体" w:hAnsi="宋体" w:cs="宋体"/>
          <w:color w:val="auto"/>
          <w:kern w:val="0"/>
          <w:szCs w:val="21"/>
        </w:rPr>
        <w:t>起构</w:t>
      </w:r>
      <w:r>
        <w:rPr>
          <w:rStyle w:val="29"/>
          <w:rFonts w:hint="eastAsia" w:ascii="宋体" w:hAnsi="宋体" w:cs="宋体"/>
          <w:color w:val="auto"/>
          <w:spacing w:val="-2"/>
          <w:kern w:val="0"/>
          <w:szCs w:val="21"/>
        </w:rPr>
        <w:t>成</w:t>
      </w:r>
      <w:r>
        <w:rPr>
          <w:rStyle w:val="29"/>
          <w:rFonts w:hint="eastAsia" w:ascii="宋体" w:hAnsi="宋体" w:cs="宋体"/>
          <w:color w:val="auto"/>
          <w:kern w:val="0"/>
          <w:szCs w:val="21"/>
        </w:rPr>
        <w:t>合</w:t>
      </w:r>
      <w:r>
        <w:rPr>
          <w:rStyle w:val="29"/>
          <w:rFonts w:hint="eastAsia" w:ascii="宋体" w:hAnsi="宋体" w:cs="宋体"/>
          <w:color w:val="auto"/>
          <w:spacing w:val="-2"/>
          <w:kern w:val="0"/>
          <w:szCs w:val="21"/>
        </w:rPr>
        <w:t>同</w:t>
      </w:r>
      <w:r>
        <w:rPr>
          <w:rStyle w:val="29"/>
          <w:rFonts w:hint="eastAsia" w:ascii="宋体" w:hAnsi="宋体" w:cs="宋体"/>
          <w:color w:val="auto"/>
          <w:kern w:val="0"/>
          <w:szCs w:val="21"/>
        </w:rPr>
        <w:t>文</w:t>
      </w:r>
      <w:r>
        <w:rPr>
          <w:rStyle w:val="29"/>
          <w:rFonts w:hint="eastAsia" w:ascii="宋体" w:hAnsi="宋体" w:cs="宋体"/>
          <w:color w:val="auto"/>
          <w:spacing w:val="-2"/>
          <w:kern w:val="0"/>
          <w:szCs w:val="21"/>
        </w:rPr>
        <w:t>件</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1.中标通知书；</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2.投标函；</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3.商务条款偏离表和技术偏离表；</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4.采购需求；</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5.开标一览表；</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6.设备性能配置清单；</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7.……；</w:t>
      </w:r>
    </w:p>
    <w:p>
      <w:pPr>
        <w:pStyle w:val="53"/>
        <w:snapToGrid w:val="0"/>
        <w:spacing w:line="360" w:lineRule="auto"/>
        <w:ind w:left="420" w:leftChars="200"/>
        <w:rPr>
          <w:rStyle w:val="29"/>
          <w:rFonts w:hAnsi="宋体" w:cs="宋体"/>
          <w:color w:val="auto"/>
          <w:sz w:val="21"/>
        </w:rPr>
      </w:pPr>
      <w:r>
        <w:rPr>
          <w:rStyle w:val="29"/>
          <w:rFonts w:hint="eastAsia" w:hAnsi="宋体" w:cs="宋体"/>
          <w:color w:val="auto"/>
          <w:sz w:val="21"/>
        </w:rPr>
        <w:t>8.其他合同文件。</w:t>
      </w:r>
    </w:p>
    <w:p>
      <w:pPr>
        <w:pStyle w:val="53"/>
        <w:snapToGrid w:val="0"/>
        <w:spacing w:line="360" w:lineRule="auto"/>
        <w:ind w:left="420" w:leftChars="200"/>
        <w:rPr>
          <w:rStyle w:val="29"/>
          <w:rFonts w:hAnsi="宋体" w:cs="宋体"/>
          <w:b/>
          <w:color w:val="auto"/>
          <w:sz w:val="21"/>
        </w:rPr>
      </w:pPr>
      <w:r>
        <w:rPr>
          <w:rStyle w:val="29"/>
          <w:rFonts w:hint="eastAsia" w:hAnsi="宋体" w:cs="宋体"/>
          <w:color w:val="auto"/>
          <w:sz w:val="21"/>
        </w:rPr>
        <w:t>9.上述合同文件互相补充和解释。如果合同文件之间存在矛盾或者不一致之处，以上述文件的排列顺序在先者为准。</w:t>
      </w:r>
    </w:p>
    <w:p>
      <w:pPr>
        <w:snapToGrid w:val="0"/>
        <w:spacing w:line="360" w:lineRule="auto"/>
        <w:ind w:firstLine="422" w:firstLineChars="200"/>
        <w:rPr>
          <w:rStyle w:val="29"/>
          <w:rFonts w:ascii="宋体" w:hAnsi="宋体" w:cs="宋体"/>
          <w:color w:val="auto"/>
          <w:szCs w:val="21"/>
        </w:rPr>
      </w:pPr>
      <w:r>
        <w:rPr>
          <w:rStyle w:val="29"/>
          <w:rFonts w:hint="eastAsia" w:ascii="宋体" w:hAnsi="宋体" w:cs="宋体"/>
          <w:b/>
          <w:color w:val="auto"/>
          <w:szCs w:val="21"/>
        </w:rPr>
        <w:t>第二十条　</w:t>
      </w:r>
      <w:r>
        <w:rPr>
          <w:rStyle w:val="29"/>
          <w:rFonts w:hint="eastAsia" w:ascii="宋体" w:hAnsi="宋体" w:cs="宋体"/>
          <w:color w:val="auto"/>
          <w:szCs w:val="21"/>
        </w:rPr>
        <w:t>本合同一式柒份，具有同等法律效力，财政部门（政府采购监管部门）、采购代理机构各壹份，甲方叁份，乙方贰份。</w:t>
      </w:r>
    </w:p>
    <w:p>
      <w:pPr>
        <w:snapToGrid w:val="0"/>
        <w:spacing w:line="360" w:lineRule="auto"/>
        <w:ind w:left="-61" w:firstLine="514"/>
        <w:rPr>
          <w:rStyle w:val="29"/>
          <w:rFonts w:ascii="宋体" w:hAnsi="宋体" w:cs="宋体"/>
          <w:color w:val="auto"/>
          <w:szCs w:val="21"/>
        </w:rPr>
      </w:pPr>
      <w:r>
        <w:rPr>
          <w:rStyle w:val="29"/>
          <w:rFonts w:hint="eastAsia" w:ascii="宋体" w:hAnsi="宋体" w:cs="宋体"/>
          <w:color w:val="auto"/>
          <w:szCs w:val="21"/>
        </w:rPr>
        <w:t>本合同甲乙双方签字盖章后生效，自签订之日起七个工作日内，甲方应当将合同副本报同级财政部门备案。</w:t>
      </w:r>
    </w:p>
    <w:p>
      <w:pPr>
        <w:snapToGrid w:val="0"/>
        <w:spacing w:line="360" w:lineRule="auto"/>
        <w:ind w:firstLine="420" w:firstLineChars="200"/>
        <w:rPr>
          <w:rStyle w:val="29"/>
          <w:rFonts w:ascii="宋体" w:hAnsi="宋体" w:cs="宋体"/>
          <w:color w:val="auto"/>
          <w:szCs w:val="21"/>
        </w:rPr>
      </w:pPr>
      <w:r>
        <w:rPr>
          <w:rStyle w:val="29"/>
          <w:rFonts w:hint="eastAsia" w:ascii="宋体" w:hAnsi="宋体" w:cs="宋体"/>
          <w:color w:val="auto"/>
          <w:szCs w:val="21"/>
        </w:rPr>
        <w:t>本合同自签订之日起2个工作日内，甲方应当将采购合同在广西壮族自治区财政厅指定的媒体上公告。</w:t>
      </w:r>
    </w:p>
    <w:p>
      <w:pPr>
        <w:snapToGrid w:val="0"/>
        <w:spacing w:line="360" w:lineRule="auto"/>
        <w:rPr>
          <w:rStyle w:val="29"/>
          <w:rFonts w:ascii="宋体" w:hAnsi="宋体" w:cs="宋体"/>
          <w:color w:val="auto"/>
          <w:szCs w:val="21"/>
        </w:rPr>
      </w:pPr>
    </w:p>
    <w:tbl>
      <w:tblPr>
        <w:tblStyle w:val="12"/>
        <w:tblW w:w="90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8"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 xml:space="preserve">甲方（章）           </w:t>
            </w:r>
          </w:p>
          <w:p>
            <w:pPr>
              <w:snapToGrid w:val="0"/>
              <w:spacing w:line="360" w:lineRule="auto"/>
              <w:rPr>
                <w:rStyle w:val="29"/>
                <w:rFonts w:ascii="宋体" w:hAnsi="宋体" w:cs="宋体"/>
                <w:color w:val="auto"/>
                <w:szCs w:val="21"/>
              </w:rPr>
            </w:pPr>
          </w:p>
          <w:p>
            <w:pPr>
              <w:snapToGrid w:val="0"/>
              <w:spacing w:line="360" w:lineRule="auto"/>
              <w:ind w:firstLine="945" w:firstLineChars="450"/>
              <w:jc w:val="right"/>
              <w:rPr>
                <w:rStyle w:val="29"/>
                <w:rFonts w:ascii="宋体" w:hAnsi="宋体" w:cs="宋体"/>
                <w:color w:val="auto"/>
                <w:szCs w:val="21"/>
              </w:rPr>
            </w:pPr>
            <w:r>
              <w:rPr>
                <w:rStyle w:val="29"/>
                <w:rFonts w:hint="eastAsia" w:ascii="宋体" w:hAnsi="宋体" w:cs="宋体"/>
                <w:color w:val="auto"/>
                <w:szCs w:val="21"/>
              </w:rPr>
              <w:t>年   月   日</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 xml:space="preserve">乙方（章）              </w:t>
            </w:r>
          </w:p>
          <w:p>
            <w:pPr>
              <w:snapToGrid w:val="0"/>
              <w:spacing w:line="360" w:lineRule="auto"/>
              <w:rPr>
                <w:rStyle w:val="29"/>
                <w:rFonts w:ascii="宋体" w:hAnsi="宋体" w:cs="宋体"/>
                <w:color w:val="auto"/>
                <w:szCs w:val="21"/>
              </w:rPr>
            </w:pPr>
          </w:p>
          <w:p>
            <w:pPr>
              <w:snapToGrid w:val="0"/>
              <w:spacing w:line="360" w:lineRule="auto"/>
              <w:jc w:val="right"/>
              <w:rPr>
                <w:rStyle w:val="29"/>
                <w:rFonts w:ascii="宋体" w:hAnsi="宋体" w:cs="宋体"/>
                <w:color w:val="auto"/>
                <w:szCs w:val="21"/>
              </w:rPr>
            </w:pPr>
            <w:r>
              <w:rPr>
                <w:rStyle w:val="29"/>
                <w:rFonts w:hint="eastAsia" w:ascii="宋体" w:hAnsi="宋体" w:cs="宋体"/>
                <w:color w:val="auto"/>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3"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单位地址：</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0" w:hRule="atLeast"/>
        </w:trPr>
        <w:tc>
          <w:tcPr>
            <w:tcW w:w="4516"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法定代表人或者委托代理人：</w:t>
            </w:r>
          </w:p>
        </w:tc>
        <w:tc>
          <w:tcPr>
            <w:tcW w:w="45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法定代表人或者委托代理人：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电话：</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电子邮箱：</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开户银行：</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1"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账号：</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8" w:hRule="atLeast"/>
        </w:trPr>
        <w:tc>
          <w:tcPr>
            <w:tcW w:w="451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邮政编码：</w:t>
            </w:r>
          </w:p>
        </w:tc>
        <w:tc>
          <w:tcPr>
            <w:tcW w:w="45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9"/>
                <w:rFonts w:ascii="宋体" w:hAnsi="宋体" w:cs="宋体"/>
                <w:color w:val="auto"/>
                <w:szCs w:val="21"/>
              </w:rPr>
            </w:pPr>
            <w:r>
              <w:rPr>
                <w:rStyle w:val="29"/>
                <w:rFonts w:hint="eastAsia" w:ascii="宋体" w:hAnsi="宋体" w:cs="宋体"/>
                <w:color w:val="auto"/>
                <w:szCs w:val="21"/>
              </w:rPr>
              <w:t>邮政编码：</w:t>
            </w:r>
          </w:p>
        </w:tc>
      </w:tr>
    </w:tbl>
    <w:p>
      <w:pPr>
        <w:snapToGrid w:val="0"/>
        <w:spacing w:line="360" w:lineRule="auto"/>
        <w:ind w:left="420" w:hanging="420"/>
        <w:rPr>
          <w:rStyle w:val="29"/>
          <w:rFonts w:ascii="宋体" w:hAnsi="宋体" w:cs="宋体"/>
          <w:color w:val="auto"/>
          <w:szCs w:val="21"/>
        </w:rPr>
      </w:pPr>
    </w:p>
    <w:p>
      <w:pPr>
        <w:snapToGrid w:val="0"/>
        <w:spacing w:line="360" w:lineRule="auto"/>
        <w:jc w:val="center"/>
        <w:rPr>
          <w:rStyle w:val="29"/>
          <w:rFonts w:ascii="宋体" w:hAnsi="宋体" w:cs="宋体"/>
          <w:b/>
          <w:color w:val="auto"/>
          <w:szCs w:val="21"/>
        </w:rPr>
      </w:pPr>
      <w:r>
        <w:rPr>
          <w:rStyle w:val="29"/>
          <w:rFonts w:hint="eastAsia" w:ascii="宋体" w:hAnsi="宋体" w:cs="宋体"/>
          <w:b/>
          <w:color w:val="auto"/>
          <w:szCs w:val="21"/>
        </w:rPr>
        <w:br w:type="page"/>
      </w:r>
    </w:p>
    <w:p>
      <w:pPr>
        <w:snapToGrid w:val="0"/>
        <w:spacing w:line="360" w:lineRule="auto"/>
        <w:jc w:val="center"/>
        <w:rPr>
          <w:rStyle w:val="29"/>
          <w:rFonts w:ascii="宋体" w:hAnsi="宋体" w:cs="宋体"/>
          <w:b/>
          <w:color w:val="auto"/>
          <w:szCs w:val="21"/>
        </w:rPr>
      </w:pPr>
      <w:r>
        <w:rPr>
          <w:rStyle w:val="29"/>
          <w:rFonts w:hint="eastAsia" w:ascii="宋体" w:hAnsi="宋体" w:cs="宋体"/>
          <w:b/>
          <w:color w:val="auto"/>
          <w:szCs w:val="21"/>
        </w:rPr>
        <w:t>合同附件</w:t>
      </w: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一般货物类</w:t>
      </w:r>
    </w:p>
    <w:tbl>
      <w:tblPr>
        <w:tblStyle w:val="12"/>
        <w:tblW w:w="8522" w:type="dxa"/>
        <w:tblInd w:w="-108" w:type="dxa"/>
        <w:tblLayout w:type="fixed"/>
        <w:tblCellMar>
          <w:top w:w="0" w:type="dxa"/>
          <w:left w:w="0" w:type="dxa"/>
          <w:bottom w:w="0" w:type="dxa"/>
          <w:right w:w="0" w:type="dxa"/>
        </w:tblCellMar>
      </w:tblPr>
      <w:tblGrid>
        <w:gridCol w:w="4248"/>
        <w:gridCol w:w="4274"/>
      </w:tblGrid>
      <w:tr>
        <w:tblPrEx>
          <w:tblCellMar>
            <w:top w:w="0" w:type="dxa"/>
            <w:left w:w="0" w:type="dxa"/>
            <w:bottom w:w="0" w:type="dxa"/>
            <w:right w:w="0" w:type="dxa"/>
          </w:tblCellMar>
        </w:tblPrEx>
        <w:trPr>
          <w:trHeight w:val="1226" w:hRule="atLeast"/>
        </w:trPr>
        <w:tc>
          <w:tcPr>
            <w:tcW w:w="8522" w:type="dxa"/>
            <w:gridSpan w:val="2"/>
            <w:tcBorders>
              <w:top w:val="single" w:color="000000" w:sz="4" w:space="0"/>
              <w:left w:val="single" w:color="000000" w:sz="4" w:space="0"/>
              <w:right w:val="single" w:color="000000" w:sz="4" w:space="0"/>
            </w:tcBorders>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1. 供应商承诺具体事项：</w:t>
            </w:r>
          </w:p>
        </w:tc>
      </w:tr>
      <w:tr>
        <w:tblPrEx>
          <w:tblCellMar>
            <w:top w:w="0" w:type="dxa"/>
            <w:left w:w="0" w:type="dxa"/>
            <w:bottom w:w="0" w:type="dxa"/>
            <w:right w:w="0" w:type="dxa"/>
          </w:tblCellMar>
        </w:tblPrEx>
        <w:trPr>
          <w:trHeight w:val="1228" w:hRule="atLeast"/>
        </w:trPr>
        <w:tc>
          <w:tcPr>
            <w:tcW w:w="8522" w:type="dxa"/>
            <w:gridSpan w:val="2"/>
            <w:tcBorders>
              <w:top w:val="single" w:color="000000" w:sz="4" w:space="0"/>
              <w:left w:val="single" w:color="000000" w:sz="4" w:space="0"/>
              <w:right w:val="single" w:color="000000" w:sz="4" w:space="0"/>
            </w:tcBorders>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2. 售后服务具体事项：</w:t>
            </w:r>
          </w:p>
        </w:tc>
      </w:tr>
      <w:tr>
        <w:tblPrEx>
          <w:tblCellMar>
            <w:top w:w="0" w:type="dxa"/>
            <w:left w:w="0" w:type="dxa"/>
            <w:bottom w:w="0" w:type="dxa"/>
            <w:right w:w="0" w:type="dxa"/>
          </w:tblCellMar>
        </w:tblPrEx>
        <w:trPr>
          <w:trHeight w:val="1088" w:hRule="atLeast"/>
        </w:trPr>
        <w:tc>
          <w:tcPr>
            <w:tcW w:w="8522" w:type="dxa"/>
            <w:gridSpan w:val="2"/>
            <w:tcBorders>
              <w:top w:val="single" w:color="000000" w:sz="4" w:space="0"/>
              <w:left w:val="single" w:color="000000" w:sz="4" w:space="0"/>
              <w:right w:val="single" w:color="000000" w:sz="4" w:space="0"/>
            </w:tcBorders>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3. 保修期责任：</w:t>
            </w:r>
          </w:p>
        </w:tc>
      </w:tr>
      <w:tr>
        <w:tblPrEx>
          <w:tblCellMar>
            <w:top w:w="0" w:type="dxa"/>
            <w:left w:w="0" w:type="dxa"/>
            <w:bottom w:w="0" w:type="dxa"/>
            <w:right w:w="0" w:type="dxa"/>
          </w:tblCellMar>
        </w:tblPrEx>
        <w:trPr>
          <w:trHeight w:val="1360" w:hRule="atLeast"/>
        </w:trPr>
        <w:tc>
          <w:tcPr>
            <w:tcW w:w="8522" w:type="dxa"/>
            <w:gridSpan w:val="2"/>
            <w:tcBorders>
              <w:top w:val="single" w:color="000000" w:sz="4" w:space="0"/>
              <w:left w:val="single" w:color="000000" w:sz="4" w:space="0"/>
              <w:right w:val="single" w:color="000000" w:sz="4" w:space="0"/>
            </w:tcBorders>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4. 其他具体事项：</w:t>
            </w:r>
          </w:p>
        </w:tc>
      </w:tr>
      <w:tr>
        <w:tblPrEx>
          <w:tblCellMar>
            <w:top w:w="0" w:type="dxa"/>
            <w:left w:w="0" w:type="dxa"/>
            <w:bottom w:w="0" w:type="dxa"/>
            <w:right w:w="0" w:type="dxa"/>
          </w:tblCellMar>
        </w:tblPrEx>
        <w:trPr>
          <w:trHeight w:val="1703" w:hRule="atLeast"/>
        </w:trPr>
        <w:tc>
          <w:tcPr>
            <w:tcW w:w="42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甲方（章）</w:t>
            </w:r>
          </w:p>
          <w:p>
            <w:pPr>
              <w:snapToGrid w:val="0"/>
              <w:spacing w:line="360" w:lineRule="auto"/>
              <w:ind w:firstLine="422" w:firstLineChars="200"/>
              <w:rPr>
                <w:rStyle w:val="29"/>
                <w:rFonts w:ascii="宋体" w:hAnsi="宋体" w:cs="宋体"/>
                <w:b/>
                <w:color w:val="auto"/>
                <w:szCs w:val="21"/>
              </w:rPr>
            </w:pPr>
          </w:p>
          <w:p>
            <w:pPr>
              <w:snapToGrid w:val="0"/>
              <w:spacing w:line="360" w:lineRule="auto"/>
              <w:rPr>
                <w:rStyle w:val="29"/>
                <w:rFonts w:ascii="宋体" w:hAnsi="宋体" w:cs="宋体"/>
                <w:b/>
                <w:color w:val="auto"/>
                <w:szCs w:val="21"/>
              </w:rPr>
            </w:pP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 xml:space="preserve">                 年   月   日 </w:t>
            </w:r>
          </w:p>
        </w:tc>
        <w:tc>
          <w:tcPr>
            <w:tcW w:w="427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乙方（章）</w:t>
            </w:r>
          </w:p>
          <w:p>
            <w:pPr>
              <w:snapToGrid w:val="0"/>
              <w:spacing w:line="360" w:lineRule="auto"/>
              <w:ind w:firstLine="422" w:firstLineChars="200"/>
              <w:rPr>
                <w:rStyle w:val="29"/>
                <w:rFonts w:ascii="宋体" w:hAnsi="宋体" w:cs="宋体"/>
                <w:b/>
                <w:color w:val="auto"/>
                <w:szCs w:val="21"/>
              </w:rPr>
            </w:pPr>
          </w:p>
          <w:p>
            <w:pPr>
              <w:snapToGrid w:val="0"/>
              <w:spacing w:line="360" w:lineRule="auto"/>
              <w:rPr>
                <w:rStyle w:val="29"/>
                <w:rFonts w:ascii="宋体" w:hAnsi="宋体" w:cs="宋体"/>
                <w:b/>
                <w:color w:val="auto"/>
                <w:szCs w:val="21"/>
              </w:rPr>
            </w:pPr>
          </w:p>
          <w:p>
            <w:pPr>
              <w:snapToGrid w:val="0"/>
              <w:spacing w:line="360" w:lineRule="auto"/>
              <w:ind w:firstLine="422" w:firstLineChars="200"/>
              <w:rPr>
                <w:rStyle w:val="29"/>
                <w:rFonts w:ascii="宋体" w:hAnsi="宋体" w:cs="宋体"/>
                <w:b/>
                <w:color w:val="auto"/>
                <w:szCs w:val="21"/>
              </w:rPr>
            </w:pPr>
            <w:r>
              <w:rPr>
                <w:rStyle w:val="29"/>
                <w:rFonts w:hint="eastAsia" w:ascii="宋体" w:hAnsi="宋体" w:cs="宋体"/>
                <w:b/>
                <w:color w:val="auto"/>
                <w:szCs w:val="21"/>
              </w:rPr>
              <w:t xml:space="preserve">                年   月   日</w:t>
            </w:r>
          </w:p>
        </w:tc>
      </w:tr>
    </w:tbl>
    <w:p>
      <w:pPr>
        <w:snapToGrid w:val="0"/>
        <w:spacing w:line="360" w:lineRule="auto"/>
        <w:jc w:val="left"/>
        <w:rPr>
          <w:rStyle w:val="29"/>
          <w:rFonts w:ascii="宋体" w:hAnsi="宋体" w:cs="宋体"/>
          <w:color w:val="auto"/>
          <w:szCs w:val="21"/>
        </w:rPr>
      </w:pPr>
      <w:r>
        <w:rPr>
          <w:rStyle w:val="29"/>
          <w:rFonts w:hint="eastAsia" w:ascii="宋体" w:hAnsi="宋体" w:cs="宋体"/>
          <w:color w:val="auto"/>
          <w:szCs w:val="21"/>
        </w:rPr>
        <w:t xml:space="preserve">   注：售后服务事项填不下时可另加附页</w:t>
      </w:r>
    </w:p>
    <w:p>
      <w:pPr>
        <w:snapToGrid w:val="0"/>
        <w:spacing w:line="360" w:lineRule="auto"/>
        <w:jc w:val="left"/>
        <w:rPr>
          <w:rStyle w:val="29"/>
          <w:rFonts w:ascii="宋体" w:hAnsi="宋体" w:cs="宋体"/>
          <w:color w:val="auto"/>
          <w:szCs w:val="21"/>
        </w:rPr>
      </w:pPr>
    </w:p>
    <w:p>
      <w:pPr>
        <w:snapToGrid w:val="0"/>
        <w:jc w:val="center"/>
        <w:rPr>
          <w:rStyle w:val="29"/>
          <w:rFonts w:ascii="宋体" w:hAnsi="宋体" w:cs="宋体"/>
          <w:b/>
          <w:color w:val="auto"/>
          <w:sz w:val="32"/>
          <w:szCs w:val="32"/>
        </w:rPr>
      </w:pPr>
      <w:r>
        <w:rPr>
          <w:rStyle w:val="29"/>
          <w:rFonts w:hint="eastAsia" w:ascii="宋体" w:hAnsi="宋体" w:cs="宋体"/>
          <w:b/>
          <w:color w:val="auto"/>
          <w:sz w:val="32"/>
          <w:szCs w:val="32"/>
        </w:rPr>
        <w:br w:type="page"/>
      </w:r>
    </w:p>
    <w:p>
      <w:pPr>
        <w:snapToGrid w:val="0"/>
        <w:jc w:val="center"/>
        <w:rPr>
          <w:rStyle w:val="29"/>
          <w:rFonts w:ascii="宋体" w:hAnsi="宋体" w:cs="宋体"/>
          <w:bCs/>
          <w:color w:val="auto"/>
          <w:sz w:val="32"/>
          <w:szCs w:val="32"/>
        </w:rPr>
      </w:pPr>
    </w:p>
    <w:p>
      <w:pPr>
        <w:snapToGrid w:val="0"/>
        <w:spacing w:line="480" w:lineRule="auto"/>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snapToGrid w:val="0"/>
        <w:jc w:val="center"/>
        <w:rPr>
          <w:rStyle w:val="29"/>
          <w:rFonts w:ascii="宋体" w:hAnsi="宋体" w:cs="宋体"/>
          <w:bCs/>
          <w:color w:val="auto"/>
          <w:sz w:val="32"/>
          <w:szCs w:val="32"/>
        </w:rPr>
      </w:pPr>
    </w:p>
    <w:p>
      <w:pPr>
        <w:pStyle w:val="2"/>
        <w:snapToGrid w:val="0"/>
        <w:jc w:val="center"/>
        <w:outlineLvl w:val="0"/>
        <w:rPr>
          <w:rStyle w:val="29"/>
          <w:rFonts w:ascii="宋体" w:hAnsi="宋体" w:eastAsia="宋体" w:cs="宋体"/>
          <w:color w:val="auto"/>
        </w:rPr>
      </w:pPr>
      <w:bookmarkStart w:id="15" w:name="_Toc7106"/>
      <w:r>
        <w:rPr>
          <w:rStyle w:val="29"/>
          <w:rFonts w:hint="eastAsia" w:ascii="宋体" w:hAnsi="宋体" w:eastAsia="宋体" w:cs="宋体"/>
          <w:color w:val="auto"/>
        </w:rPr>
        <w:t>第六章、投标文件格式</w:t>
      </w:r>
      <w:bookmarkEnd w:id="15"/>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pStyle w:val="21"/>
        <w:snapToGrid w:val="0"/>
        <w:spacing w:before="0" w:after="0"/>
        <w:rPr>
          <w:rStyle w:val="29"/>
          <w:rFonts w:ascii="宋体" w:hAnsi="宋体" w:cs="宋体"/>
          <w:color w:val="auto"/>
        </w:rPr>
      </w:pPr>
      <w:r>
        <w:rPr>
          <w:rStyle w:val="29"/>
          <w:rFonts w:hint="eastAsia" w:ascii="宋体" w:hAnsi="宋体" w:cs="宋体"/>
          <w:color w:val="auto"/>
        </w:rPr>
        <w:br w:type="page"/>
      </w:r>
    </w:p>
    <w:p>
      <w:pPr>
        <w:pStyle w:val="21"/>
        <w:snapToGrid w:val="0"/>
        <w:spacing w:before="0" w:after="0"/>
        <w:rPr>
          <w:rStyle w:val="29"/>
          <w:rFonts w:ascii="宋体" w:hAnsi="宋体" w:cs="宋体"/>
          <w:color w:val="auto"/>
          <w:szCs w:val="28"/>
        </w:rPr>
      </w:pPr>
      <w:r>
        <w:rPr>
          <w:rStyle w:val="29"/>
          <w:rFonts w:hint="eastAsia" w:ascii="宋体" w:hAnsi="宋体" w:cs="宋体"/>
          <w:color w:val="auto"/>
          <w:szCs w:val="28"/>
        </w:rPr>
        <w:t xml:space="preserve">一、投标文件外层包装封面格式 </w:t>
      </w:r>
    </w:p>
    <w:p>
      <w:pPr>
        <w:snapToGrid w:val="0"/>
        <w:spacing w:before="120" w:after="50"/>
        <w:rPr>
          <w:rStyle w:val="29"/>
          <w:rFonts w:ascii="宋体" w:hAnsi="宋体" w:cs="宋体"/>
          <w:color w:val="auto"/>
          <w:sz w:val="24"/>
          <w:szCs w:val="20"/>
        </w:rPr>
      </w:pPr>
    </w:p>
    <w:p>
      <w:pPr>
        <w:snapToGrid w:val="0"/>
        <w:spacing w:before="120" w:after="50"/>
        <w:jc w:val="center"/>
        <w:rPr>
          <w:rStyle w:val="29"/>
          <w:rFonts w:ascii="宋体" w:hAnsi="宋体" w:cs="宋体"/>
          <w:bCs/>
          <w:color w:val="auto"/>
          <w:sz w:val="24"/>
          <w:szCs w:val="20"/>
        </w:rPr>
      </w:pPr>
    </w:p>
    <w:p>
      <w:pPr>
        <w:snapToGrid w:val="0"/>
        <w:spacing w:before="120" w:after="50"/>
        <w:jc w:val="center"/>
        <w:rPr>
          <w:rStyle w:val="29"/>
          <w:rFonts w:ascii="宋体" w:hAnsi="宋体" w:cs="宋体"/>
          <w:b/>
          <w:color w:val="auto"/>
          <w:sz w:val="32"/>
          <w:szCs w:val="32"/>
        </w:rPr>
      </w:pPr>
      <w:r>
        <w:rPr>
          <w:rStyle w:val="29"/>
          <w:rFonts w:hint="eastAsia" w:ascii="宋体" w:hAnsi="宋体" w:cs="宋体"/>
          <w:b/>
          <w:color w:val="auto"/>
          <w:sz w:val="32"/>
          <w:szCs w:val="32"/>
        </w:rPr>
        <w:t>投标文件</w:t>
      </w: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ind w:firstLine="360" w:firstLineChars="150"/>
        <w:rPr>
          <w:rStyle w:val="29"/>
          <w:rFonts w:ascii="宋体" w:hAnsi="宋体" w:cs="宋体"/>
          <w:bCs/>
          <w:color w:val="auto"/>
          <w:sz w:val="24"/>
        </w:rPr>
      </w:pPr>
      <w:r>
        <w:rPr>
          <w:rStyle w:val="29"/>
          <w:rFonts w:hint="eastAsia" w:ascii="宋体" w:hAnsi="宋体" w:cs="宋体"/>
          <w:bCs/>
          <w:color w:val="auto"/>
          <w:sz w:val="24"/>
        </w:rPr>
        <w:t>项目名称：</w:t>
      </w:r>
    </w:p>
    <w:p>
      <w:pPr>
        <w:snapToGrid w:val="0"/>
        <w:spacing w:before="120" w:after="50"/>
        <w:ind w:firstLine="360" w:firstLineChars="150"/>
        <w:rPr>
          <w:rStyle w:val="29"/>
          <w:rFonts w:ascii="宋体" w:hAnsi="宋体" w:cs="宋体"/>
          <w:bCs/>
          <w:color w:val="auto"/>
          <w:sz w:val="24"/>
          <w:szCs w:val="20"/>
        </w:rPr>
      </w:pPr>
    </w:p>
    <w:p>
      <w:pPr>
        <w:snapToGrid w:val="0"/>
        <w:spacing w:before="120" w:after="50"/>
        <w:ind w:firstLine="360" w:firstLineChars="150"/>
        <w:rPr>
          <w:rStyle w:val="29"/>
          <w:rFonts w:ascii="宋体" w:hAnsi="宋体" w:cs="宋体"/>
          <w:bCs/>
          <w:color w:val="auto"/>
          <w:sz w:val="24"/>
        </w:rPr>
      </w:pPr>
      <w:r>
        <w:rPr>
          <w:rStyle w:val="29"/>
          <w:rFonts w:hint="eastAsia" w:ascii="宋体" w:hAnsi="宋体" w:cs="宋体"/>
          <w:bCs/>
          <w:color w:val="auto"/>
          <w:sz w:val="24"/>
        </w:rPr>
        <w:t>项目编号：</w:t>
      </w:r>
    </w:p>
    <w:p>
      <w:pPr>
        <w:snapToGrid w:val="0"/>
        <w:spacing w:before="120" w:after="50"/>
        <w:ind w:firstLine="360" w:firstLineChars="150"/>
        <w:rPr>
          <w:rStyle w:val="29"/>
          <w:rFonts w:ascii="宋体" w:hAnsi="宋体" w:cs="宋体"/>
          <w:bCs/>
          <w:color w:val="auto"/>
          <w:sz w:val="24"/>
          <w:szCs w:val="20"/>
        </w:rPr>
      </w:pPr>
    </w:p>
    <w:p>
      <w:pPr>
        <w:snapToGrid w:val="0"/>
        <w:spacing w:before="120" w:after="50"/>
        <w:ind w:firstLine="360" w:firstLineChars="150"/>
        <w:rPr>
          <w:rStyle w:val="29"/>
          <w:rFonts w:ascii="宋体" w:hAnsi="宋体" w:cs="宋体"/>
          <w:bCs/>
          <w:color w:val="auto"/>
          <w:sz w:val="24"/>
          <w:szCs w:val="20"/>
        </w:rPr>
      </w:pPr>
      <w:r>
        <w:rPr>
          <w:rStyle w:val="29"/>
          <w:rFonts w:hint="eastAsia" w:ascii="宋体" w:hAnsi="宋体" w:cs="宋体"/>
          <w:bCs/>
          <w:color w:val="auto"/>
          <w:sz w:val="24"/>
          <w:szCs w:val="20"/>
        </w:rPr>
        <w:t>投标人名称：</w:t>
      </w:r>
    </w:p>
    <w:p>
      <w:pPr>
        <w:snapToGrid w:val="0"/>
        <w:spacing w:before="120" w:after="50"/>
        <w:ind w:firstLine="360" w:firstLineChars="150"/>
        <w:rPr>
          <w:rStyle w:val="29"/>
          <w:rFonts w:ascii="宋体" w:hAnsi="宋体" w:cs="宋体"/>
          <w:bCs/>
          <w:color w:val="auto"/>
          <w:sz w:val="24"/>
          <w:szCs w:val="20"/>
        </w:rPr>
      </w:pPr>
    </w:p>
    <w:p>
      <w:pPr>
        <w:snapToGrid w:val="0"/>
        <w:spacing w:before="120" w:after="50"/>
        <w:ind w:firstLine="360" w:firstLineChars="150"/>
        <w:rPr>
          <w:rStyle w:val="29"/>
          <w:rFonts w:ascii="宋体" w:hAnsi="宋体" w:cs="宋体"/>
          <w:bCs/>
          <w:color w:val="auto"/>
          <w:sz w:val="24"/>
          <w:szCs w:val="20"/>
        </w:rPr>
      </w:pPr>
      <w:r>
        <w:rPr>
          <w:rStyle w:val="29"/>
          <w:rFonts w:hint="eastAsia" w:ascii="宋体" w:hAnsi="宋体" w:cs="宋体"/>
          <w:bCs/>
          <w:color w:val="auto"/>
          <w:sz w:val="24"/>
          <w:szCs w:val="20"/>
        </w:rPr>
        <w:t>投标人地址：</w:t>
      </w:r>
    </w:p>
    <w:p>
      <w:pPr>
        <w:snapToGrid w:val="0"/>
        <w:spacing w:before="120" w:after="50"/>
        <w:ind w:firstLine="360" w:firstLineChars="150"/>
        <w:rPr>
          <w:rStyle w:val="29"/>
          <w:rFonts w:ascii="宋体" w:hAnsi="宋体" w:cs="宋体"/>
          <w:bCs/>
          <w:color w:val="auto"/>
          <w:sz w:val="24"/>
          <w:szCs w:val="20"/>
        </w:rPr>
      </w:pPr>
    </w:p>
    <w:p>
      <w:pPr>
        <w:snapToGrid w:val="0"/>
        <w:spacing w:before="120" w:after="50"/>
        <w:ind w:firstLine="360" w:firstLineChars="150"/>
        <w:jc w:val="center"/>
        <w:rPr>
          <w:rStyle w:val="29"/>
          <w:rFonts w:ascii="宋体" w:hAnsi="宋体" w:cs="宋体"/>
          <w:bCs/>
          <w:color w:val="auto"/>
          <w:sz w:val="24"/>
        </w:rPr>
      </w:pPr>
      <w:r>
        <w:rPr>
          <w:rStyle w:val="29"/>
          <w:rFonts w:hint="eastAsia" w:ascii="宋体" w:hAnsi="宋体" w:cs="宋体"/>
          <w:bCs/>
          <w:color w:val="auto"/>
          <w:sz w:val="24"/>
          <w:szCs w:val="20"/>
        </w:rPr>
        <w:t>投标截止时间前不得启封</w:t>
      </w:r>
    </w:p>
    <w:p>
      <w:pPr>
        <w:snapToGrid w:val="0"/>
        <w:spacing w:before="120" w:after="50"/>
        <w:ind w:firstLine="4080" w:firstLineChars="1700"/>
        <w:rPr>
          <w:rStyle w:val="29"/>
          <w:rFonts w:ascii="宋体" w:hAnsi="宋体" w:cs="宋体"/>
          <w:bCs/>
          <w:color w:val="auto"/>
          <w:sz w:val="24"/>
          <w:szCs w:val="20"/>
        </w:rPr>
      </w:pPr>
    </w:p>
    <w:p>
      <w:pPr>
        <w:snapToGrid w:val="0"/>
        <w:spacing w:before="120" w:after="50"/>
        <w:ind w:firstLine="645"/>
        <w:jc w:val="left"/>
        <w:rPr>
          <w:rStyle w:val="29"/>
          <w:rFonts w:ascii="宋体" w:hAnsi="宋体" w:cs="宋体"/>
          <w:bCs/>
          <w:color w:val="auto"/>
          <w:sz w:val="24"/>
          <w:szCs w:val="20"/>
        </w:rPr>
      </w:pPr>
      <w:r>
        <w:rPr>
          <w:rStyle w:val="29"/>
          <w:rFonts w:hint="eastAsia" w:ascii="宋体" w:hAnsi="宋体" w:cs="宋体"/>
          <w:bCs/>
          <w:color w:val="auto"/>
          <w:sz w:val="24"/>
        </w:rPr>
        <w:t xml:space="preserve">                        年    月    日</w:t>
      </w:r>
    </w:p>
    <w:p>
      <w:pPr>
        <w:snapToGrid w:val="0"/>
        <w:jc w:val="left"/>
        <w:rPr>
          <w:rStyle w:val="29"/>
          <w:rFonts w:ascii="宋体" w:hAnsi="宋体" w:cs="宋体"/>
          <w:color w:val="auto"/>
        </w:rPr>
      </w:pPr>
    </w:p>
    <w:p>
      <w:pPr>
        <w:snapToGrid w:val="0"/>
        <w:jc w:val="left"/>
        <w:rPr>
          <w:rStyle w:val="29"/>
          <w:rFonts w:ascii="宋体" w:hAnsi="宋体" w:cs="宋体"/>
          <w:color w:val="auto"/>
        </w:rPr>
      </w:pPr>
    </w:p>
    <w:p>
      <w:pPr>
        <w:snapToGrid w:val="0"/>
        <w:jc w:val="left"/>
        <w:rPr>
          <w:rStyle w:val="29"/>
          <w:rFonts w:ascii="宋体" w:hAnsi="宋体" w:cs="宋体"/>
          <w:color w:val="auto"/>
        </w:rPr>
      </w:pPr>
    </w:p>
    <w:p>
      <w:pPr>
        <w:snapToGrid w:val="0"/>
        <w:jc w:val="left"/>
        <w:rPr>
          <w:rStyle w:val="29"/>
          <w:rFonts w:ascii="宋体" w:hAnsi="宋体" w:cs="宋体"/>
          <w:color w:val="auto"/>
        </w:rPr>
      </w:pPr>
      <w:r>
        <w:rPr>
          <w:rStyle w:val="29"/>
          <w:rFonts w:hint="eastAsia" w:ascii="宋体" w:hAnsi="宋体" w:cs="宋体"/>
          <w:color w:val="auto"/>
        </w:rPr>
        <w:br w:type="page"/>
      </w:r>
    </w:p>
    <w:p>
      <w:pPr>
        <w:snapToGrid w:val="0"/>
        <w:jc w:val="left"/>
        <w:rPr>
          <w:rStyle w:val="29"/>
          <w:rFonts w:ascii="宋体" w:hAnsi="宋体" w:cs="宋体"/>
          <w:color w:val="auto"/>
        </w:rPr>
      </w:pPr>
    </w:p>
    <w:p>
      <w:pPr>
        <w:pStyle w:val="21"/>
        <w:snapToGrid w:val="0"/>
        <w:spacing w:before="120" w:after="50"/>
        <w:rPr>
          <w:rStyle w:val="29"/>
          <w:rFonts w:ascii="宋体" w:hAnsi="宋体" w:cs="宋体"/>
          <w:color w:val="auto"/>
        </w:rPr>
      </w:pPr>
      <w:r>
        <w:rPr>
          <w:rStyle w:val="29"/>
          <w:rFonts w:hint="eastAsia" w:ascii="宋体" w:hAnsi="宋体" w:cs="宋体"/>
          <w:color w:val="auto"/>
        </w:rPr>
        <w:t>二、报价文件格式</w:t>
      </w:r>
    </w:p>
    <w:p>
      <w:pPr>
        <w:snapToGrid w:val="0"/>
        <w:spacing w:before="120" w:after="50" w:line="360" w:lineRule="auto"/>
        <w:ind w:left="142"/>
        <w:jc w:val="left"/>
        <w:rPr>
          <w:rStyle w:val="29"/>
          <w:rFonts w:ascii="宋体" w:hAnsi="宋体" w:cs="宋体"/>
          <w:color w:val="auto"/>
          <w:sz w:val="24"/>
          <w:szCs w:val="20"/>
        </w:rPr>
      </w:pPr>
      <w:r>
        <w:rPr>
          <w:rStyle w:val="29"/>
          <w:rFonts w:hint="eastAsia" w:ascii="宋体" w:hAnsi="宋体" w:cs="宋体"/>
          <w:b/>
          <w:color w:val="auto"/>
          <w:sz w:val="24"/>
        </w:rPr>
        <w:t xml:space="preserve">报价文件封面格式： </w:t>
      </w:r>
    </w:p>
    <w:p>
      <w:pPr>
        <w:snapToGrid w:val="0"/>
        <w:spacing w:before="120" w:after="50" w:line="400" w:lineRule="exact"/>
        <w:rPr>
          <w:rStyle w:val="29"/>
          <w:rFonts w:ascii="宋体" w:hAnsi="宋体" w:cs="宋体"/>
          <w:bCs/>
          <w:color w:val="auto"/>
          <w:sz w:val="32"/>
          <w:szCs w:val="20"/>
        </w:rPr>
      </w:pPr>
      <w:r>
        <w:rPr>
          <w:rStyle w:val="29"/>
          <w:rFonts w:hint="eastAsia" w:ascii="宋体" w:hAnsi="宋体" w:cs="宋体"/>
          <w:color w:val="auto"/>
          <w:sz w:val="24"/>
        </w:rPr>
        <w:t xml:space="preserve">                                                    </w:t>
      </w:r>
      <w:r>
        <w:rPr>
          <w:rStyle w:val="29"/>
          <w:rFonts w:hint="eastAsia" w:ascii="宋体" w:hAnsi="宋体" w:cs="宋体"/>
          <w:bCs/>
          <w:color w:val="auto"/>
        </w:rPr>
        <w:t>正本/或者副本</w:t>
      </w:r>
    </w:p>
    <w:p>
      <w:pPr>
        <w:snapToGrid w:val="0"/>
        <w:spacing w:before="120" w:after="50" w:line="400" w:lineRule="exact"/>
        <w:jc w:val="center"/>
        <w:rPr>
          <w:rStyle w:val="29"/>
          <w:rFonts w:ascii="宋体" w:hAnsi="宋体" w:cs="宋体"/>
          <w:bCs/>
          <w:color w:val="auto"/>
          <w:sz w:val="24"/>
          <w:szCs w:val="20"/>
        </w:rPr>
      </w:pPr>
    </w:p>
    <w:p>
      <w:pPr>
        <w:snapToGrid w:val="0"/>
        <w:spacing w:before="120" w:after="50" w:line="400" w:lineRule="exact"/>
        <w:jc w:val="center"/>
        <w:rPr>
          <w:rStyle w:val="29"/>
          <w:rFonts w:ascii="宋体" w:hAnsi="宋体" w:cs="宋体"/>
          <w:b/>
          <w:bCs/>
          <w:color w:val="auto"/>
          <w:sz w:val="32"/>
          <w:szCs w:val="32"/>
        </w:rPr>
      </w:pPr>
      <w:r>
        <w:rPr>
          <w:rStyle w:val="29"/>
          <w:rFonts w:hint="eastAsia" w:ascii="宋体" w:hAnsi="宋体" w:cs="宋体"/>
          <w:b/>
          <w:bCs/>
          <w:color w:val="auto"/>
          <w:sz w:val="32"/>
          <w:szCs w:val="32"/>
        </w:rPr>
        <w:t>报价文件</w:t>
      </w:r>
    </w:p>
    <w:p>
      <w:pPr>
        <w:snapToGrid w:val="0"/>
        <w:spacing w:before="120" w:after="50" w:line="400" w:lineRule="exact"/>
        <w:rPr>
          <w:rStyle w:val="29"/>
          <w:rFonts w:ascii="宋体" w:hAnsi="宋体" w:cs="宋体"/>
          <w:bCs/>
          <w:color w:val="auto"/>
          <w:sz w:val="24"/>
          <w:szCs w:val="20"/>
        </w:rPr>
      </w:pPr>
    </w:p>
    <w:p>
      <w:pPr>
        <w:snapToGrid w:val="0"/>
        <w:spacing w:before="120" w:after="50" w:line="400" w:lineRule="exact"/>
        <w:rPr>
          <w:rStyle w:val="29"/>
          <w:rFonts w:ascii="宋体" w:hAnsi="宋体" w:cs="宋体"/>
          <w:bCs/>
          <w:color w:val="auto"/>
          <w:sz w:val="24"/>
          <w:szCs w:val="20"/>
        </w:rPr>
      </w:pPr>
    </w:p>
    <w:p>
      <w:pPr>
        <w:snapToGrid w:val="0"/>
        <w:spacing w:before="120" w:after="50" w:line="400" w:lineRule="exact"/>
        <w:rPr>
          <w:rStyle w:val="29"/>
          <w:rFonts w:ascii="宋体" w:hAnsi="宋体" w:cs="宋体"/>
          <w:bCs/>
          <w:color w:val="auto"/>
          <w:sz w:val="24"/>
          <w:szCs w:val="20"/>
        </w:rPr>
      </w:pPr>
    </w:p>
    <w:p>
      <w:pPr>
        <w:snapToGrid w:val="0"/>
        <w:spacing w:before="120" w:after="50" w:line="400" w:lineRule="exact"/>
        <w:rPr>
          <w:rStyle w:val="29"/>
          <w:rFonts w:ascii="宋体" w:hAnsi="宋体" w:cs="宋体"/>
          <w:bCs/>
          <w:color w:val="auto"/>
          <w:sz w:val="24"/>
          <w:szCs w:val="20"/>
        </w:rPr>
      </w:pP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 xml:space="preserve">项目名称： </w:t>
      </w:r>
    </w:p>
    <w:p>
      <w:pPr>
        <w:snapToGrid w:val="0"/>
        <w:spacing w:before="120" w:after="50" w:line="400" w:lineRule="exact"/>
        <w:ind w:firstLine="360" w:firstLineChars="150"/>
        <w:rPr>
          <w:rStyle w:val="29"/>
          <w:rFonts w:ascii="宋体" w:hAnsi="宋体" w:cs="宋体"/>
          <w:bCs/>
          <w:color w:val="auto"/>
          <w:sz w:val="24"/>
        </w:rPr>
      </w:pP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 xml:space="preserve">项目编号： </w:t>
      </w:r>
    </w:p>
    <w:p>
      <w:pPr>
        <w:snapToGrid w:val="0"/>
        <w:spacing w:before="120" w:after="50" w:line="400" w:lineRule="exact"/>
        <w:ind w:firstLine="360" w:firstLineChars="150"/>
        <w:rPr>
          <w:rStyle w:val="29"/>
          <w:rFonts w:ascii="宋体" w:hAnsi="宋体" w:cs="宋体"/>
          <w:bCs/>
          <w:color w:val="auto"/>
          <w:sz w:val="24"/>
        </w:rPr>
      </w:pP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投标人名称：</w:t>
      </w:r>
    </w:p>
    <w:p>
      <w:pPr>
        <w:snapToGrid w:val="0"/>
        <w:spacing w:before="120" w:after="50" w:line="400" w:lineRule="exact"/>
        <w:ind w:firstLine="360" w:firstLineChars="150"/>
        <w:rPr>
          <w:rStyle w:val="29"/>
          <w:rFonts w:ascii="宋体" w:hAnsi="宋体" w:cs="宋体"/>
          <w:bCs/>
          <w:color w:val="auto"/>
          <w:sz w:val="24"/>
        </w:rPr>
      </w:pP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投标人地址：</w:t>
      </w:r>
    </w:p>
    <w:p>
      <w:pPr>
        <w:pStyle w:val="24"/>
        <w:snapToGrid w:val="0"/>
        <w:spacing w:before="50" w:after="50" w:line="400" w:lineRule="exact"/>
        <w:ind w:firstLine="960" w:firstLineChars="400"/>
        <w:rPr>
          <w:rStyle w:val="29"/>
          <w:rFonts w:ascii="宋体" w:hAnsi="宋体" w:cs="宋体"/>
          <w:bCs/>
          <w:color w:val="auto"/>
          <w:sz w:val="24"/>
          <w:szCs w:val="24"/>
        </w:rPr>
      </w:pPr>
    </w:p>
    <w:p>
      <w:pPr>
        <w:snapToGrid w:val="0"/>
        <w:spacing w:before="120" w:after="50" w:line="400" w:lineRule="exact"/>
        <w:rPr>
          <w:rStyle w:val="29"/>
          <w:rFonts w:ascii="宋体" w:hAnsi="宋体" w:cs="宋体"/>
          <w:color w:val="auto"/>
          <w:sz w:val="30"/>
          <w:szCs w:val="20"/>
        </w:rPr>
      </w:pPr>
      <w:r>
        <w:rPr>
          <w:rStyle w:val="29"/>
          <w:rFonts w:hint="eastAsia" w:ascii="宋体" w:hAnsi="宋体" w:cs="宋体"/>
          <w:color w:val="auto"/>
          <w:sz w:val="24"/>
        </w:rPr>
        <w:t xml:space="preserve">                                   年  月  日</w:t>
      </w:r>
    </w:p>
    <w:p>
      <w:pPr>
        <w:snapToGrid w:val="0"/>
        <w:spacing w:before="120" w:after="50" w:line="360" w:lineRule="auto"/>
        <w:jc w:val="center"/>
        <w:rPr>
          <w:rStyle w:val="29"/>
          <w:rFonts w:ascii="宋体" w:hAnsi="宋体" w:cs="宋体"/>
          <w:b/>
          <w:color w:val="auto"/>
          <w:sz w:val="24"/>
        </w:rPr>
      </w:pPr>
      <w:r>
        <w:rPr>
          <w:rStyle w:val="29"/>
          <w:rFonts w:hint="eastAsia" w:ascii="宋体" w:hAnsi="宋体" w:cs="宋体"/>
          <w:b/>
          <w:color w:val="auto"/>
          <w:sz w:val="24"/>
        </w:rPr>
        <w:br w:type="page"/>
      </w:r>
    </w:p>
    <w:p>
      <w:pPr>
        <w:snapToGrid w:val="0"/>
        <w:spacing w:before="120" w:after="50" w:line="360" w:lineRule="auto"/>
        <w:jc w:val="center"/>
        <w:rPr>
          <w:rStyle w:val="29"/>
          <w:rFonts w:ascii="宋体" w:hAnsi="宋体" w:cs="宋体"/>
          <w:color w:val="auto"/>
          <w:sz w:val="24"/>
          <w:szCs w:val="20"/>
        </w:rPr>
      </w:pPr>
      <w:r>
        <w:rPr>
          <w:rStyle w:val="29"/>
          <w:rFonts w:hint="eastAsia" w:ascii="宋体" w:hAnsi="宋体" w:cs="宋体"/>
          <w:b/>
          <w:bCs/>
          <w:color w:val="auto"/>
          <w:sz w:val="24"/>
        </w:rPr>
        <w:t>报价文件目录</w:t>
      </w:r>
    </w:p>
    <w:p>
      <w:pPr>
        <w:snapToGrid w:val="0"/>
        <w:spacing w:before="50" w:after="120" w:line="360" w:lineRule="auto"/>
        <w:jc w:val="center"/>
        <w:rPr>
          <w:rStyle w:val="29"/>
          <w:rFonts w:ascii="宋体" w:hAnsi="宋体" w:cs="宋体"/>
          <w:b/>
          <w:color w:val="auto"/>
          <w:sz w:val="24"/>
        </w:rPr>
      </w:pPr>
      <w:r>
        <w:rPr>
          <w:rStyle w:val="29"/>
          <w:rFonts w:hint="eastAsia" w:ascii="宋体" w:hAnsi="宋体" w:cs="宋体"/>
          <w:color w:val="auto"/>
          <w:szCs w:val="21"/>
        </w:rPr>
        <w:t>根据招标文件规定及投标人提供的材料自行编写目录。</w:t>
      </w:r>
    </w:p>
    <w:p>
      <w:pPr>
        <w:snapToGrid w:val="0"/>
        <w:spacing w:before="120" w:after="50"/>
        <w:rPr>
          <w:rStyle w:val="29"/>
          <w:rFonts w:ascii="宋体" w:hAnsi="宋体" w:cs="宋体"/>
          <w:b/>
          <w:color w:val="auto"/>
          <w:sz w:val="24"/>
        </w:rPr>
      </w:pPr>
    </w:p>
    <w:p>
      <w:pPr>
        <w:snapToGrid w:val="0"/>
        <w:spacing w:before="120" w:after="50"/>
        <w:rPr>
          <w:rStyle w:val="29"/>
          <w:rFonts w:ascii="宋体" w:hAnsi="宋体" w:cs="宋体"/>
          <w:b/>
          <w:color w:val="auto"/>
          <w:sz w:val="24"/>
        </w:rPr>
      </w:pPr>
    </w:p>
    <w:p>
      <w:pPr>
        <w:snapToGrid w:val="0"/>
        <w:spacing w:before="120" w:after="50"/>
        <w:rPr>
          <w:rStyle w:val="29"/>
          <w:rFonts w:ascii="宋体" w:hAnsi="宋体" w:cs="宋体"/>
          <w:b/>
          <w:color w:val="auto"/>
          <w:sz w:val="24"/>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b w:val="0"/>
          <w:color w:val="auto"/>
          <w:sz w:val="24"/>
        </w:rPr>
      </w:pPr>
      <w:r>
        <w:rPr>
          <w:rStyle w:val="29"/>
          <w:rFonts w:hint="eastAsia" w:ascii="宋体" w:hAnsi="宋体" w:cs="宋体"/>
          <w:color w:val="auto"/>
          <w:sz w:val="24"/>
        </w:rPr>
        <w:t>1.投标函格式：</w:t>
      </w:r>
    </w:p>
    <w:p>
      <w:pPr>
        <w:snapToGrid w:val="0"/>
        <w:spacing w:before="120" w:after="50" w:line="320" w:lineRule="exact"/>
        <w:jc w:val="center"/>
        <w:rPr>
          <w:rStyle w:val="29"/>
          <w:rFonts w:ascii="宋体" w:hAnsi="宋体" w:cs="宋体"/>
          <w:b/>
          <w:color w:val="auto"/>
          <w:sz w:val="32"/>
          <w:szCs w:val="32"/>
        </w:rPr>
      </w:pPr>
      <w:r>
        <w:rPr>
          <w:rStyle w:val="29"/>
          <w:rFonts w:hint="eastAsia" w:ascii="宋体" w:hAnsi="宋体" w:cs="宋体"/>
          <w:b/>
          <w:color w:val="auto"/>
          <w:sz w:val="32"/>
          <w:szCs w:val="32"/>
        </w:rPr>
        <w:t>投标函</w:t>
      </w:r>
    </w:p>
    <w:p>
      <w:pPr>
        <w:snapToGrid w:val="0"/>
        <w:spacing w:before="120" w:after="50" w:line="320" w:lineRule="exact"/>
        <w:jc w:val="center"/>
        <w:rPr>
          <w:rStyle w:val="29"/>
          <w:rFonts w:ascii="宋体" w:hAnsi="宋体" w:cs="宋体"/>
          <w:b/>
          <w:color w:val="auto"/>
          <w:sz w:val="24"/>
          <w:szCs w:val="20"/>
        </w:rPr>
      </w:pPr>
    </w:p>
    <w:p>
      <w:pPr>
        <w:snapToGrid w:val="0"/>
        <w:spacing w:before="120" w:after="50" w:line="320" w:lineRule="exact"/>
        <w:jc w:val="center"/>
        <w:rPr>
          <w:rStyle w:val="29"/>
          <w:rFonts w:ascii="宋体" w:hAnsi="宋体" w:cs="宋体"/>
          <w:b/>
          <w:color w:val="auto"/>
          <w:sz w:val="24"/>
          <w:szCs w:val="20"/>
        </w:rPr>
      </w:pPr>
    </w:p>
    <w:p>
      <w:pPr>
        <w:snapToGrid w:val="0"/>
        <w:spacing w:before="120" w:after="50" w:line="320" w:lineRule="exact"/>
        <w:jc w:val="center"/>
        <w:rPr>
          <w:rStyle w:val="29"/>
          <w:rFonts w:ascii="宋体" w:hAnsi="宋体" w:cs="宋体"/>
          <w:b/>
          <w:color w:val="auto"/>
          <w:sz w:val="24"/>
          <w:szCs w:val="20"/>
        </w:rPr>
      </w:pPr>
    </w:p>
    <w:p>
      <w:pPr>
        <w:snapToGrid w:val="0"/>
        <w:spacing w:line="360" w:lineRule="auto"/>
        <w:rPr>
          <w:rStyle w:val="29"/>
          <w:rFonts w:ascii="宋体" w:hAnsi="宋体" w:cs="宋体"/>
          <w:color w:val="auto"/>
          <w:sz w:val="24"/>
        </w:rPr>
      </w:pPr>
      <w:r>
        <w:rPr>
          <w:rStyle w:val="29"/>
          <w:rFonts w:hint="eastAsia" w:ascii="宋体" w:hAnsi="宋体" w:cs="宋体"/>
          <w:color w:val="auto"/>
          <w:sz w:val="24"/>
        </w:rPr>
        <w:t>致：</w:t>
      </w:r>
      <w:r>
        <w:rPr>
          <w:rStyle w:val="29"/>
          <w:rFonts w:hint="eastAsia" w:ascii="宋体" w:hAnsi="宋体" w:cs="宋体"/>
          <w:color w:val="auto"/>
          <w:sz w:val="24"/>
          <w:u w:val="single" w:color="000000"/>
        </w:rPr>
        <w:t>采购人名称</w:t>
      </w:r>
      <w:r>
        <w:rPr>
          <w:rStyle w:val="29"/>
          <w:rFonts w:hint="eastAsia" w:ascii="宋体" w:hAnsi="宋体" w:cs="宋体"/>
          <w:color w:val="auto"/>
          <w:sz w:val="24"/>
        </w:rPr>
        <w:t>：</w:t>
      </w:r>
    </w:p>
    <w:p>
      <w:pPr>
        <w:snapToGrid w:val="0"/>
        <w:spacing w:line="360" w:lineRule="auto"/>
        <w:ind w:firstLine="480"/>
        <w:rPr>
          <w:rStyle w:val="29"/>
          <w:rFonts w:ascii="宋体" w:hAnsi="宋体" w:cs="宋体"/>
          <w:color w:val="auto"/>
          <w:sz w:val="24"/>
        </w:rPr>
      </w:pPr>
      <w:r>
        <w:rPr>
          <w:rStyle w:val="29"/>
          <w:rFonts w:hint="eastAsia" w:ascii="宋体" w:hAnsi="宋体" w:cs="宋体"/>
          <w:color w:val="auto"/>
          <w:sz w:val="24"/>
        </w:rPr>
        <w:t>根据贵方</w:t>
      </w:r>
      <w:r>
        <w:rPr>
          <w:rStyle w:val="29"/>
          <w:rFonts w:hint="eastAsia" w:ascii="宋体" w:hAnsi="宋体" w:cs="宋体"/>
          <w:color w:val="auto"/>
          <w:sz w:val="24"/>
          <w:u w:val="single" w:color="000000"/>
        </w:rPr>
        <w:t>项目名称</w:t>
      </w:r>
      <w:r>
        <w:rPr>
          <w:rStyle w:val="29"/>
          <w:rFonts w:hint="eastAsia" w:ascii="宋体" w:hAnsi="宋体" w:cs="宋体"/>
          <w:color w:val="auto"/>
          <w:sz w:val="24"/>
        </w:rPr>
        <w:t>（项目编号：            ）的招标公告，签字代表______</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（姓名）经正式授权并代表投标人</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（投标人名称）提交投标文件。</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据此函，我方宣布同意如下：</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2.我方在投标之前已经完全理解并接受招标文件的各项规定和要求，对招标文件的合理性、合法性不再有异议。</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3.本投标有效期自投标截止之日起</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日。</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5.我方同意按照贵方要求提供与投标有关的一切数据或者资料。</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6.我方向贵方提交的所有投标文件、资料都是准确的和真实的。</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7.以上事项如有虚假或者隐瞒，我方愿意承担一切后果，并不再寻求任何旨在减轻或者免除法律责任的辩解。</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□我方本次投标文件</w:t>
      </w:r>
      <w:r>
        <w:rPr>
          <w:rStyle w:val="29"/>
          <w:rFonts w:hint="eastAsia" w:ascii="宋体" w:hAnsi="宋体" w:cs="宋体"/>
          <w:color w:val="auto"/>
          <w:kern w:val="0"/>
          <w:sz w:val="24"/>
        </w:rPr>
        <w:t>内容中</w:t>
      </w:r>
      <w:r>
        <w:rPr>
          <w:rStyle w:val="29"/>
          <w:rFonts w:hint="eastAsia" w:ascii="宋体" w:hAnsi="宋体" w:cs="宋体"/>
          <w:color w:val="auto"/>
          <w:sz w:val="24"/>
        </w:rPr>
        <w:t>未</w:t>
      </w:r>
      <w:r>
        <w:rPr>
          <w:rStyle w:val="29"/>
          <w:rFonts w:hint="eastAsia" w:ascii="宋体" w:hAnsi="宋体" w:cs="宋体"/>
          <w:color w:val="auto"/>
          <w:kern w:val="0"/>
          <w:sz w:val="24"/>
        </w:rPr>
        <w:t>涉及商业秘密；</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□我方本次投标文件</w:t>
      </w:r>
      <w:r>
        <w:rPr>
          <w:rStyle w:val="29"/>
          <w:rFonts w:hint="eastAsia" w:ascii="宋体" w:hAnsi="宋体" w:cs="宋体"/>
          <w:color w:val="auto"/>
          <w:kern w:val="0"/>
          <w:sz w:val="24"/>
        </w:rPr>
        <w:t>涉及商业秘密的内容有：</w:t>
      </w:r>
      <w:r>
        <w:rPr>
          <w:rStyle w:val="29"/>
          <w:rFonts w:hint="eastAsia" w:ascii="宋体" w:hAnsi="宋体" w:cs="宋体"/>
          <w:color w:val="auto"/>
          <w:kern w:val="0"/>
          <w:sz w:val="24"/>
          <w:u w:val="single" w:color="000000"/>
        </w:rPr>
        <w:t xml:space="preserve">                         </w:t>
      </w:r>
      <w:r>
        <w:rPr>
          <w:rStyle w:val="29"/>
          <w:rFonts w:hint="eastAsia" w:ascii="宋体" w:hAnsi="宋体" w:cs="宋体"/>
          <w:color w:val="auto"/>
          <w:kern w:val="0"/>
          <w:sz w:val="24"/>
        </w:rPr>
        <w:t>；</w:t>
      </w:r>
    </w:p>
    <w:p>
      <w:pPr>
        <w:snapToGrid w:val="0"/>
        <w:spacing w:line="360" w:lineRule="auto"/>
        <w:ind w:firstLine="480" w:firstLineChars="200"/>
        <w:rPr>
          <w:rStyle w:val="29"/>
          <w:rFonts w:ascii="宋体" w:hAnsi="宋体" w:cs="宋体"/>
          <w:color w:val="auto"/>
          <w:sz w:val="24"/>
        </w:rPr>
      </w:pPr>
      <w:r>
        <w:rPr>
          <w:rStyle w:val="29"/>
          <w:rFonts w:hint="eastAsia" w:ascii="宋体" w:hAnsi="宋体" w:cs="宋体"/>
          <w:color w:val="auto"/>
          <w:sz w:val="24"/>
        </w:rPr>
        <w:t>9.与本投标有关的一切正式往来信函请寄：</w:t>
      </w:r>
    </w:p>
    <w:p>
      <w:pPr>
        <w:snapToGrid w:val="0"/>
        <w:spacing w:line="360" w:lineRule="auto"/>
        <w:rPr>
          <w:rStyle w:val="29"/>
          <w:rFonts w:ascii="宋体" w:hAnsi="宋体" w:cs="宋体"/>
          <w:color w:val="auto"/>
          <w:sz w:val="24"/>
          <w:u w:val="single" w:color="000000"/>
        </w:rPr>
      </w:pPr>
      <w:r>
        <w:rPr>
          <w:rStyle w:val="29"/>
          <w:rFonts w:hint="eastAsia" w:ascii="宋体" w:hAnsi="宋体" w:cs="宋体"/>
          <w:color w:val="auto"/>
          <w:sz w:val="24"/>
        </w:rPr>
        <w:t>地址：</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邮编：</w:t>
      </w:r>
      <w:r>
        <w:rPr>
          <w:rStyle w:val="29"/>
          <w:rFonts w:hint="eastAsia" w:ascii="宋体" w:hAnsi="宋体" w:cs="宋体"/>
          <w:color w:val="auto"/>
          <w:sz w:val="24"/>
          <w:u w:val="single" w:color="000000"/>
        </w:rPr>
        <w:t xml:space="preserve">            </w:t>
      </w:r>
    </w:p>
    <w:p>
      <w:pPr>
        <w:snapToGrid w:val="0"/>
        <w:spacing w:line="360" w:lineRule="auto"/>
        <w:rPr>
          <w:rStyle w:val="29"/>
          <w:rFonts w:ascii="宋体" w:hAnsi="宋体" w:cs="宋体"/>
          <w:color w:val="auto"/>
          <w:sz w:val="24"/>
        </w:rPr>
      </w:pPr>
      <w:r>
        <w:rPr>
          <w:rStyle w:val="29"/>
          <w:rFonts w:hint="eastAsia" w:ascii="宋体" w:hAnsi="宋体" w:cs="宋体"/>
          <w:color w:val="auto"/>
          <w:sz w:val="24"/>
        </w:rPr>
        <w:t>电话：</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传真：</w:t>
      </w:r>
      <w:r>
        <w:rPr>
          <w:rStyle w:val="29"/>
          <w:rFonts w:hint="eastAsia" w:ascii="宋体" w:hAnsi="宋体" w:cs="宋体"/>
          <w:color w:val="auto"/>
          <w:sz w:val="24"/>
          <w:u w:val="single" w:color="000000"/>
        </w:rPr>
        <w:t xml:space="preserve">          </w:t>
      </w:r>
    </w:p>
    <w:p>
      <w:pPr>
        <w:snapToGrid w:val="0"/>
        <w:spacing w:line="360" w:lineRule="auto"/>
        <w:rPr>
          <w:rStyle w:val="29"/>
          <w:rFonts w:ascii="宋体" w:hAnsi="宋体" w:cs="宋体"/>
          <w:color w:val="auto"/>
          <w:sz w:val="24"/>
        </w:rPr>
      </w:pPr>
      <w:r>
        <w:rPr>
          <w:rStyle w:val="29"/>
          <w:rFonts w:hint="eastAsia" w:ascii="宋体" w:hAnsi="宋体" w:cs="宋体"/>
          <w:color w:val="auto"/>
          <w:sz w:val="24"/>
        </w:rPr>
        <w:t>投标人名称:</w:t>
      </w:r>
      <w:r>
        <w:rPr>
          <w:rStyle w:val="29"/>
          <w:rFonts w:hint="eastAsia" w:ascii="宋体" w:hAnsi="宋体" w:cs="宋体"/>
          <w:color w:val="auto"/>
          <w:sz w:val="24"/>
          <w:u w:val="single" w:color="000000"/>
        </w:rPr>
        <w:t xml:space="preserve">                </w:t>
      </w:r>
    </w:p>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开户银行：</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银行帐号：</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w:t>
      </w:r>
    </w:p>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 xml:space="preserve">法定代表人或者委托代理人签字:___________ </w:t>
      </w:r>
    </w:p>
    <w:p>
      <w:pPr>
        <w:pStyle w:val="53"/>
        <w:snapToGrid w:val="0"/>
        <w:spacing w:before="295" w:after="295" w:line="360" w:lineRule="auto"/>
        <w:jc w:val="center"/>
        <w:rPr>
          <w:rStyle w:val="29"/>
          <w:rFonts w:hAnsi="宋体" w:cs="宋体"/>
          <w:color w:val="auto"/>
          <w:sz w:val="24"/>
          <w:szCs w:val="24"/>
          <w:u w:val="single" w:color="000000"/>
        </w:rPr>
      </w:pPr>
      <w:r>
        <w:rPr>
          <w:rStyle w:val="29"/>
          <w:rFonts w:hint="eastAsia" w:hAnsi="宋体" w:cs="宋体"/>
          <w:color w:val="auto"/>
          <w:sz w:val="24"/>
        </w:rPr>
        <w:t xml:space="preserve">                                    投标人（盖公章）：</w:t>
      </w:r>
    </w:p>
    <w:p>
      <w:pPr>
        <w:pStyle w:val="53"/>
        <w:snapToGrid w:val="0"/>
        <w:spacing w:before="295" w:after="295" w:line="360" w:lineRule="auto"/>
        <w:rPr>
          <w:rStyle w:val="29"/>
          <w:rFonts w:hAnsi="宋体" w:cs="宋体"/>
          <w:color w:val="auto"/>
          <w:sz w:val="24"/>
        </w:rPr>
      </w:pPr>
      <w:r>
        <w:rPr>
          <w:rStyle w:val="29"/>
          <w:rFonts w:hint="eastAsia" w:hAnsi="宋体" w:cs="宋体"/>
          <w:color w:val="auto"/>
          <w:sz w:val="24"/>
          <w:szCs w:val="24"/>
        </w:rPr>
        <w:t xml:space="preserve">                                                </w:t>
      </w:r>
      <w:r>
        <w:rPr>
          <w:rStyle w:val="29"/>
          <w:rFonts w:hint="eastAsia" w:hAnsi="宋体" w:cs="宋体"/>
          <w:color w:val="auto"/>
          <w:sz w:val="24"/>
          <w:szCs w:val="24"/>
          <w:u w:val="single" w:color="000000"/>
        </w:rPr>
        <w:t xml:space="preserve">      </w:t>
      </w:r>
      <w:r>
        <w:rPr>
          <w:rStyle w:val="29"/>
          <w:rFonts w:hint="eastAsia" w:hAnsi="宋体" w:cs="宋体"/>
          <w:color w:val="auto"/>
          <w:sz w:val="24"/>
          <w:szCs w:val="24"/>
        </w:rPr>
        <w:t>年</w:t>
      </w:r>
      <w:r>
        <w:rPr>
          <w:rStyle w:val="29"/>
          <w:rFonts w:hint="eastAsia" w:hAnsi="宋体" w:cs="宋体"/>
          <w:color w:val="auto"/>
          <w:sz w:val="24"/>
          <w:szCs w:val="24"/>
          <w:u w:val="single" w:color="000000"/>
        </w:rPr>
        <w:t xml:space="preserve">    </w:t>
      </w:r>
      <w:r>
        <w:rPr>
          <w:rStyle w:val="29"/>
          <w:rFonts w:hint="eastAsia" w:hAnsi="宋体" w:cs="宋体"/>
          <w:color w:val="auto"/>
          <w:sz w:val="24"/>
          <w:szCs w:val="24"/>
        </w:rPr>
        <w:t>月</w:t>
      </w:r>
      <w:r>
        <w:rPr>
          <w:rStyle w:val="29"/>
          <w:rFonts w:hint="eastAsia" w:hAnsi="宋体" w:cs="宋体"/>
          <w:color w:val="auto"/>
          <w:sz w:val="24"/>
          <w:szCs w:val="24"/>
          <w:u w:val="single" w:color="000000"/>
        </w:rPr>
        <w:t xml:space="preserve">     </w:t>
      </w:r>
      <w:r>
        <w:rPr>
          <w:rStyle w:val="29"/>
          <w:rFonts w:hint="eastAsia" w:hAnsi="宋体" w:cs="宋体"/>
          <w:color w:val="auto"/>
          <w:sz w:val="24"/>
          <w:szCs w:val="24"/>
        </w:rPr>
        <w:t>日</w:t>
      </w:r>
    </w:p>
    <w:p>
      <w:pPr>
        <w:pStyle w:val="21"/>
        <w:snapToGrid w:val="0"/>
        <w:rPr>
          <w:rStyle w:val="29"/>
          <w:rFonts w:ascii="宋体" w:hAnsi="宋体" w:cs="宋体"/>
          <w:color w:val="auto"/>
          <w:u w:val="single" w:color="000000"/>
        </w:rPr>
      </w:pPr>
      <w:r>
        <w:rPr>
          <w:rStyle w:val="29"/>
          <w:rFonts w:hint="eastAsia" w:ascii="宋体" w:hAnsi="宋体" w:cs="宋体"/>
          <w:color w:val="auto"/>
          <w:u w:val="single" w:color="000000"/>
        </w:rPr>
        <w:br w:type="page"/>
      </w:r>
    </w:p>
    <w:p>
      <w:pPr>
        <w:pStyle w:val="21"/>
        <w:snapToGrid w:val="0"/>
        <w:rPr>
          <w:rStyle w:val="29"/>
          <w:rFonts w:ascii="宋体" w:hAnsi="宋体" w:cs="宋体"/>
          <w:b w:val="0"/>
          <w:color w:val="auto"/>
          <w:sz w:val="24"/>
          <w:szCs w:val="20"/>
        </w:rPr>
      </w:pPr>
      <w:r>
        <w:rPr>
          <w:rStyle w:val="29"/>
          <w:rFonts w:hint="eastAsia" w:ascii="宋体" w:hAnsi="宋体" w:cs="宋体"/>
          <w:color w:val="auto"/>
          <w:sz w:val="24"/>
        </w:rPr>
        <w:t>2.开标一览表（货物类格式）</w:t>
      </w:r>
    </w:p>
    <w:p>
      <w:pPr>
        <w:snapToGrid w:val="0"/>
        <w:spacing w:before="50" w:after="50"/>
        <w:jc w:val="center"/>
        <w:rPr>
          <w:rStyle w:val="29"/>
          <w:rFonts w:ascii="宋体" w:hAnsi="宋体" w:cs="宋体"/>
          <w:b/>
          <w:color w:val="auto"/>
          <w:sz w:val="30"/>
        </w:rPr>
      </w:pPr>
      <w:r>
        <w:rPr>
          <w:rStyle w:val="29"/>
          <w:rFonts w:hint="eastAsia" w:ascii="宋体" w:hAnsi="宋体" w:cs="宋体"/>
          <w:b/>
          <w:color w:val="auto"/>
          <w:sz w:val="30"/>
        </w:rPr>
        <w:t>开标一览表</w:t>
      </w:r>
    </w:p>
    <w:p>
      <w:pPr>
        <w:snapToGrid w:val="0"/>
        <w:spacing w:before="50" w:after="50"/>
        <w:jc w:val="center"/>
        <w:rPr>
          <w:rStyle w:val="29"/>
          <w:rFonts w:ascii="宋体" w:hAnsi="宋体" w:cs="宋体"/>
          <w:b/>
          <w:color w:val="auto"/>
          <w:sz w:val="30"/>
          <w:szCs w:val="20"/>
        </w:rPr>
      </w:pPr>
    </w:p>
    <w:p>
      <w:pPr>
        <w:snapToGrid w:val="0"/>
        <w:spacing w:before="50" w:after="50" w:line="360" w:lineRule="auto"/>
        <w:rPr>
          <w:rStyle w:val="29"/>
          <w:rFonts w:ascii="宋体" w:hAnsi="宋体" w:cs="宋体"/>
          <w:color w:val="auto"/>
          <w:sz w:val="24"/>
        </w:rPr>
      </w:pPr>
      <w:r>
        <w:rPr>
          <w:rStyle w:val="29"/>
          <w:rFonts w:hint="eastAsia" w:ascii="宋体" w:hAnsi="宋体" w:cs="宋体"/>
          <w:color w:val="auto"/>
          <w:sz w:val="24"/>
        </w:rPr>
        <w:t>项目名称：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项目编号：</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w:t>
      </w:r>
    </w:p>
    <w:p>
      <w:pPr>
        <w:snapToGrid w:val="0"/>
        <w:spacing w:before="50" w:after="50" w:line="360" w:lineRule="auto"/>
        <w:rPr>
          <w:rStyle w:val="29"/>
          <w:rFonts w:ascii="宋体" w:hAnsi="宋体" w:cs="宋体"/>
          <w:color w:val="auto"/>
          <w:sz w:val="24"/>
        </w:rPr>
      </w:pPr>
      <w:r>
        <w:rPr>
          <w:rStyle w:val="29"/>
          <w:rFonts w:hint="eastAsia" w:ascii="宋体" w:hAnsi="宋体" w:cs="宋体"/>
          <w:color w:val="auto"/>
          <w:sz w:val="24"/>
        </w:rPr>
        <w:t>投标人名称：</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单位：元</w:t>
      </w:r>
    </w:p>
    <w:tbl>
      <w:tblPr>
        <w:tblStyle w:val="12"/>
        <w:tblW w:w="928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4"/>
        <w:gridCol w:w="2649"/>
        <w:gridCol w:w="819"/>
        <w:gridCol w:w="968"/>
        <w:gridCol w:w="968"/>
        <w:gridCol w:w="31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序号</w:t>
            </w:r>
          </w:p>
        </w:tc>
        <w:tc>
          <w:tcPr>
            <w:tcW w:w="264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货物名称</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品牌</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数量及单位①</w:t>
            </w: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单价</w:t>
            </w:r>
          </w:p>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②</w:t>
            </w:r>
          </w:p>
        </w:tc>
        <w:tc>
          <w:tcPr>
            <w:tcW w:w="315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投标报价</w:t>
            </w:r>
          </w:p>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③=①×②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1"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1</w:t>
            </w:r>
          </w:p>
        </w:tc>
        <w:tc>
          <w:tcPr>
            <w:tcW w:w="264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02"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2</w:t>
            </w:r>
          </w:p>
        </w:tc>
        <w:tc>
          <w:tcPr>
            <w:tcW w:w="264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7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w:t>
            </w:r>
          </w:p>
        </w:tc>
        <w:tc>
          <w:tcPr>
            <w:tcW w:w="264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9"/>
                <w:rFonts w:ascii="宋体" w:hAnsi="宋体" w:cs="宋体"/>
                <w:b/>
                <w:color w:val="auto"/>
                <w:sz w:val="24"/>
              </w:rPr>
            </w:pPr>
            <w:r>
              <w:rPr>
                <w:rStyle w:val="29"/>
                <w:rFonts w:hint="eastAsia" w:ascii="宋体" w:hAnsi="宋体" w:cs="宋体"/>
                <w:b/>
                <w:color w:val="auto"/>
                <w:sz w:val="24"/>
              </w:rPr>
              <w:t>……</w:t>
            </w:r>
          </w:p>
        </w:tc>
        <w:tc>
          <w:tcPr>
            <w:tcW w:w="819"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96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rPr>
                <w:rStyle w:val="29"/>
                <w:rFonts w:ascii="宋体" w:hAnsi="宋体" w:cs="宋体"/>
                <w:color w:val="auto"/>
                <w:sz w:val="24"/>
              </w:rPr>
            </w:pPr>
          </w:p>
        </w:tc>
      </w:tr>
    </w:tbl>
    <w:p>
      <w:pPr>
        <w:snapToGrid w:val="0"/>
        <w:spacing w:before="50" w:after="50" w:line="360" w:lineRule="auto"/>
        <w:jc w:val="left"/>
        <w:rPr>
          <w:rStyle w:val="29"/>
          <w:rFonts w:ascii="宋体" w:hAnsi="宋体" w:cs="宋体"/>
          <w:color w:val="auto"/>
          <w:sz w:val="24"/>
        </w:rPr>
      </w:pPr>
      <w:r>
        <w:rPr>
          <w:rStyle w:val="29"/>
          <w:rFonts w:hint="eastAsia" w:ascii="宋体" w:hAnsi="宋体" w:cs="宋体"/>
          <w:color w:val="auto"/>
          <w:sz w:val="24"/>
        </w:rPr>
        <w:t xml:space="preserve">注: </w:t>
      </w:r>
    </w:p>
    <w:p>
      <w:pPr>
        <w:snapToGrid w:val="0"/>
        <w:spacing w:before="50" w:after="5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1.投标人的开标一览表必须加盖投标人公章并由法定代表人或者委托代理人签字，</w:t>
      </w:r>
      <w:r>
        <w:rPr>
          <w:rStyle w:val="29"/>
          <w:rFonts w:hint="eastAsia" w:ascii="宋体" w:hAnsi="宋体" w:cs="宋体"/>
          <w:b/>
          <w:color w:val="auto"/>
          <w:sz w:val="24"/>
        </w:rPr>
        <w:t>否则其投标作无效标处理</w:t>
      </w:r>
      <w:r>
        <w:rPr>
          <w:rStyle w:val="29"/>
          <w:rFonts w:hint="eastAsia" w:ascii="宋体" w:hAnsi="宋体" w:cs="宋体"/>
          <w:color w:val="auto"/>
          <w:sz w:val="24"/>
        </w:rPr>
        <w:t>。</w:t>
      </w:r>
    </w:p>
    <w:p>
      <w:pPr>
        <w:snapToGrid w:val="0"/>
        <w:spacing w:before="50" w:after="50" w:line="360" w:lineRule="auto"/>
        <w:ind w:firstLine="480" w:firstLineChars="200"/>
        <w:jc w:val="left"/>
        <w:rPr>
          <w:rStyle w:val="29"/>
          <w:rFonts w:ascii="宋体" w:hAnsi="宋体" w:cs="宋体"/>
          <w:b/>
          <w:color w:val="auto"/>
          <w:sz w:val="24"/>
        </w:rPr>
      </w:pPr>
      <w:r>
        <w:rPr>
          <w:rStyle w:val="29"/>
          <w:rFonts w:hint="eastAsia" w:ascii="宋体" w:hAnsi="宋体" w:cs="宋体"/>
          <w:bCs/>
          <w:color w:val="auto"/>
          <w:sz w:val="24"/>
        </w:rPr>
        <w:t>2.</w:t>
      </w:r>
      <w:r>
        <w:rPr>
          <w:rStyle w:val="29"/>
          <w:rFonts w:hint="eastAsia" w:ascii="宋体" w:hAnsi="宋体" w:cs="宋体"/>
          <w:color w:val="auto"/>
          <w:sz w:val="24"/>
        </w:rPr>
        <w:t>报价一经涂改，应在涂改处加盖投标人公章或者由法定代表人或者授权委托人签字或者盖章</w:t>
      </w:r>
      <w:r>
        <w:rPr>
          <w:rStyle w:val="29"/>
          <w:rFonts w:hint="eastAsia" w:ascii="宋体" w:hAnsi="宋体" w:cs="宋体"/>
          <w:b/>
          <w:color w:val="auto"/>
          <w:sz w:val="24"/>
        </w:rPr>
        <w:t>，否则其投标作无效标处理。</w:t>
      </w:r>
    </w:p>
    <w:p>
      <w:pPr>
        <w:snapToGrid w:val="0"/>
        <w:spacing w:before="50" w:after="5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4.如为联合体投标，“投标人名称”处必须列明联合体各方名称，并标注联合体牵头人名称，</w:t>
      </w:r>
      <w:r>
        <w:rPr>
          <w:rStyle w:val="29"/>
          <w:rFonts w:hint="eastAsia" w:ascii="宋体" w:hAnsi="宋体" w:cs="宋体"/>
          <w:b/>
          <w:color w:val="auto"/>
          <w:sz w:val="24"/>
        </w:rPr>
        <w:t>否则其投标作无效标处理。</w:t>
      </w:r>
    </w:p>
    <w:p>
      <w:pPr>
        <w:snapToGrid w:val="0"/>
        <w:spacing w:before="50" w:after="5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5.如为联合体投标，盖章处须加盖联合体各方公章，</w:t>
      </w:r>
      <w:r>
        <w:rPr>
          <w:rStyle w:val="29"/>
          <w:rFonts w:hint="eastAsia" w:ascii="宋体" w:hAnsi="宋体" w:cs="宋体"/>
          <w:b/>
          <w:color w:val="auto"/>
          <w:sz w:val="24"/>
        </w:rPr>
        <w:t>否则其投标作无效标处理。</w:t>
      </w:r>
    </w:p>
    <w:p>
      <w:pPr>
        <w:snapToGrid w:val="0"/>
        <w:spacing w:before="50" w:after="50" w:line="360" w:lineRule="auto"/>
        <w:ind w:firstLine="480" w:firstLineChars="200"/>
        <w:rPr>
          <w:rStyle w:val="29"/>
          <w:rFonts w:ascii="宋体" w:hAnsi="宋体" w:cs="宋体"/>
          <w:color w:val="auto"/>
          <w:sz w:val="24"/>
        </w:rPr>
      </w:pPr>
      <w:r>
        <w:rPr>
          <w:rStyle w:val="29"/>
          <w:rFonts w:hint="eastAsia" w:ascii="宋体" w:hAnsi="宋体" w:cs="宋体"/>
          <w:color w:val="auto"/>
          <w:sz w:val="24"/>
        </w:rPr>
        <w:t>6.如有多分标，按分标分别提供开标一览表，</w:t>
      </w:r>
      <w:r>
        <w:rPr>
          <w:rStyle w:val="29"/>
          <w:rFonts w:hint="eastAsia" w:ascii="宋体" w:hAnsi="宋体" w:cs="宋体"/>
          <w:b/>
          <w:color w:val="auto"/>
          <w:sz w:val="24"/>
        </w:rPr>
        <w:t>否则投标无效。</w:t>
      </w:r>
    </w:p>
    <w:p>
      <w:pPr>
        <w:snapToGrid w:val="0"/>
        <w:spacing w:before="50" w:after="50" w:line="360" w:lineRule="auto"/>
        <w:ind w:right="-816"/>
        <w:rPr>
          <w:rStyle w:val="29"/>
          <w:rFonts w:ascii="宋体" w:hAnsi="宋体" w:cs="宋体"/>
          <w:color w:val="auto"/>
          <w:sz w:val="24"/>
        </w:rPr>
      </w:pPr>
    </w:p>
    <w:p>
      <w:pPr>
        <w:snapToGrid w:val="0"/>
        <w:spacing w:before="50" w:after="50" w:line="360" w:lineRule="auto"/>
        <w:ind w:left="-2" w:leftChars="-1" w:right="-816"/>
        <w:rPr>
          <w:rStyle w:val="29"/>
          <w:rFonts w:ascii="宋体" w:hAnsi="宋体" w:cs="宋体"/>
          <w:color w:val="auto"/>
          <w:sz w:val="24"/>
        </w:rPr>
      </w:pPr>
    </w:p>
    <w:p>
      <w:pPr>
        <w:snapToGrid w:val="0"/>
        <w:spacing w:before="50" w:after="50" w:line="360" w:lineRule="auto"/>
        <w:ind w:left="-2" w:leftChars="-1" w:right="-816"/>
        <w:rPr>
          <w:rStyle w:val="29"/>
          <w:rFonts w:ascii="宋体" w:hAnsi="宋体" w:cs="宋体"/>
          <w:color w:val="auto"/>
          <w:sz w:val="24"/>
        </w:rPr>
      </w:pPr>
      <w:r>
        <w:rPr>
          <w:rStyle w:val="29"/>
          <w:rFonts w:hint="eastAsia" w:ascii="宋体" w:hAnsi="宋体" w:cs="宋体"/>
          <w:color w:val="auto"/>
          <w:sz w:val="24"/>
        </w:rPr>
        <w:t xml:space="preserve">法定代表人或者委托代理人（签字）：                    </w:t>
      </w:r>
    </w:p>
    <w:p>
      <w:pPr>
        <w:snapToGrid w:val="0"/>
        <w:spacing w:before="50" w:after="50" w:line="360" w:lineRule="auto"/>
        <w:ind w:left="-3" w:leftChars="-72" w:right="-816" w:hanging="148"/>
        <w:rPr>
          <w:rStyle w:val="29"/>
          <w:rFonts w:ascii="宋体" w:hAnsi="宋体" w:cs="宋体"/>
          <w:color w:val="auto"/>
          <w:sz w:val="24"/>
        </w:rPr>
      </w:pPr>
      <w:r>
        <w:rPr>
          <w:rStyle w:val="29"/>
          <w:rFonts w:hint="eastAsia" w:ascii="宋体" w:hAnsi="宋体" w:cs="宋体"/>
          <w:color w:val="auto"/>
          <w:sz w:val="24"/>
        </w:rPr>
        <w:t xml:space="preserve">  </w:t>
      </w:r>
    </w:p>
    <w:p>
      <w:pPr>
        <w:snapToGrid w:val="0"/>
        <w:spacing w:before="50" w:after="50" w:line="360" w:lineRule="auto"/>
        <w:ind w:left="-3" w:leftChars="-15" w:right="-816" w:hanging="28"/>
        <w:rPr>
          <w:rStyle w:val="29"/>
          <w:rFonts w:ascii="宋体" w:hAnsi="宋体" w:cs="宋体"/>
          <w:color w:val="auto"/>
          <w:sz w:val="24"/>
        </w:rPr>
      </w:pPr>
      <w:r>
        <w:rPr>
          <w:rStyle w:val="29"/>
          <w:rFonts w:hint="eastAsia" w:ascii="宋体" w:hAnsi="宋体" w:cs="宋体"/>
          <w:color w:val="auto"/>
          <w:sz w:val="24"/>
        </w:rPr>
        <w:t>投标人（盖公章）：                                 日期：    年   月   日</w:t>
      </w:r>
    </w:p>
    <w:p>
      <w:pPr>
        <w:pStyle w:val="18"/>
        <w:snapToGrid w:val="0"/>
        <w:rPr>
          <w:rStyle w:val="29"/>
          <w:rFonts w:ascii="宋体" w:hAnsi="宋体" w:eastAsia="宋体" w:cs="宋体"/>
          <w:color w:val="auto"/>
          <w:sz w:val="21"/>
        </w:rPr>
      </w:pPr>
    </w:p>
    <w:p>
      <w:pPr>
        <w:pStyle w:val="21"/>
        <w:snapToGrid w:val="0"/>
        <w:rPr>
          <w:rStyle w:val="29"/>
          <w:rFonts w:ascii="宋体" w:hAnsi="宋体" w:cs="宋体"/>
          <w:color w:val="auto"/>
          <w:sz w:val="24"/>
        </w:rPr>
      </w:pPr>
      <w:r>
        <w:rPr>
          <w:rStyle w:val="29"/>
          <w:rFonts w:hint="eastAsia" w:ascii="宋体" w:hAnsi="宋体" w:cs="宋体"/>
          <w:color w:val="auto"/>
          <w:sz w:val="24"/>
        </w:rPr>
        <w:t>3.投标人针对报价需要说明的其他文件和说明（格式自拟）。</w:t>
      </w:r>
    </w:p>
    <w:p>
      <w:pPr>
        <w:pStyle w:val="112"/>
        <w:jc w:val="both"/>
        <w:rPr>
          <w:rStyle w:val="29"/>
          <w:rFonts w:ascii="宋体" w:eastAsia="宋体" w:cs="宋体"/>
          <w:color w:val="auto"/>
          <w:sz w:val="30"/>
        </w:rPr>
      </w:pPr>
    </w:p>
    <w:p>
      <w:pPr>
        <w:pStyle w:val="21"/>
        <w:snapToGrid w:val="0"/>
        <w:spacing w:before="120" w:after="50"/>
        <w:rPr>
          <w:rStyle w:val="29"/>
          <w:rFonts w:ascii="宋体" w:hAnsi="宋体" w:cs="宋体"/>
          <w:b w:val="0"/>
          <w:bCs w:val="0"/>
          <w:color w:val="auto"/>
          <w:sz w:val="24"/>
        </w:rPr>
      </w:pPr>
      <w:r>
        <w:rPr>
          <w:rStyle w:val="29"/>
          <w:rFonts w:hint="eastAsia" w:ascii="宋体" w:hAnsi="宋体" w:cs="宋体"/>
          <w:b w:val="0"/>
          <w:bCs w:val="0"/>
          <w:color w:val="auto"/>
          <w:sz w:val="24"/>
        </w:rPr>
        <w:br w:type="page"/>
      </w:r>
    </w:p>
    <w:p>
      <w:pPr>
        <w:pStyle w:val="21"/>
        <w:snapToGrid w:val="0"/>
        <w:spacing w:before="120" w:after="50"/>
        <w:rPr>
          <w:rStyle w:val="29"/>
          <w:rFonts w:ascii="宋体" w:hAnsi="宋体" w:cs="宋体"/>
          <w:color w:val="auto"/>
          <w:sz w:val="28"/>
          <w:szCs w:val="28"/>
        </w:rPr>
      </w:pPr>
      <w:r>
        <w:rPr>
          <w:rStyle w:val="29"/>
          <w:rFonts w:hint="eastAsia" w:ascii="宋体" w:hAnsi="宋体" w:cs="宋体"/>
          <w:color w:val="auto"/>
          <w:sz w:val="28"/>
          <w:szCs w:val="28"/>
        </w:rPr>
        <w:t>三、资格证明文件格式</w:t>
      </w:r>
    </w:p>
    <w:p>
      <w:pPr>
        <w:snapToGrid w:val="0"/>
        <w:spacing w:before="120" w:after="50" w:line="360" w:lineRule="auto"/>
        <w:jc w:val="left"/>
        <w:rPr>
          <w:rStyle w:val="29"/>
          <w:rFonts w:ascii="宋体" w:hAnsi="宋体" w:cs="宋体"/>
          <w:b/>
          <w:color w:val="auto"/>
          <w:sz w:val="24"/>
        </w:rPr>
      </w:pPr>
      <w:r>
        <w:rPr>
          <w:rStyle w:val="29"/>
          <w:rFonts w:hint="eastAsia" w:ascii="宋体" w:hAnsi="宋体" w:cs="宋体"/>
          <w:b/>
          <w:color w:val="auto"/>
          <w:sz w:val="24"/>
        </w:rPr>
        <w:t>资格证明文件封面格式：</w:t>
      </w:r>
    </w:p>
    <w:p>
      <w:pPr>
        <w:snapToGrid w:val="0"/>
        <w:spacing w:before="120" w:after="50"/>
        <w:rPr>
          <w:rStyle w:val="29"/>
          <w:rFonts w:ascii="宋体" w:hAnsi="宋体" w:cs="宋体"/>
          <w:bCs/>
          <w:color w:val="auto"/>
          <w:sz w:val="32"/>
          <w:szCs w:val="20"/>
        </w:rPr>
      </w:pPr>
      <w:r>
        <w:rPr>
          <w:rStyle w:val="29"/>
          <w:rFonts w:hint="eastAsia" w:ascii="宋体" w:hAnsi="宋体" w:cs="宋体"/>
          <w:color w:val="auto"/>
          <w:sz w:val="24"/>
        </w:rPr>
        <w:t xml:space="preserve">                                                    </w:t>
      </w:r>
      <w:r>
        <w:rPr>
          <w:rStyle w:val="29"/>
          <w:rFonts w:hint="eastAsia" w:ascii="宋体" w:hAnsi="宋体" w:cs="宋体"/>
          <w:bCs/>
          <w:color w:val="auto"/>
        </w:rPr>
        <w:t>正本/副本</w:t>
      </w:r>
    </w:p>
    <w:p>
      <w:pPr>
        <w:snapToGrid w:val="0"/>
        <w:spacing w:before="120" w:after="50"/>
        <w:rPr>
          <w:rStyle w:val="29"/>
          <w:rFonts w:ascii="宋体" w:hAnsi="宋体" w:cs="宋体"/>
          <w:color w:val="auto"/>
          <w:sz w:val="24"/>
          <w:szCs w:val="20"/>
        </w:rPr>
      </w:pPr>
    </w:p>
    <w:p>
      <w:pPr>
        <w:snapToGrid w:val="0"/>
        <w:spacing w:before="120" w:after="50"/>
        <w:jc w:val="center"/>
        <w:rPr>
          <w:rStyle w:val="29"/>
          <w:rFonts w:ascii="宋体" w:hAnsi="宋体" w:cs="宋体"/>
          <w:b/>
          <w:color w:val="auto"/>
          <w:sz w:val="24"/>
          <w:szCs w:val="20"/>
        </w:rPr>
      </w:pPr>
      <w:r>
        <w:rPr>
          <w:rStyle w:val="29"/>
          <w:rFonts w:hint="eastAsia" w:ascii="宋体" w:hAnsi="宋体" w:cs="宋体"/>
          <w:b/>
          <w:color w:val="auto"/>
          <w:sz w:val="32"/>
          <w:szCs w:val="32"/>
        </w:rPr>
        <w:t>资格证明文件</w:t>
      </w: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rPr>
          <w:rStyle w:val="29"/>
          <w:rFonts w:ascii="宋体" w:hAnsi="宋体" w:cs="宋体"/>
          <w:bCs/>
          <w:color w:val="auto"/>
          <w:sz w:val="24"/>
          <w:szCs w:val="20"/>
        </w:rPr>
      </w:pPr>
    </w:p>
    <w:p>
      <w:pPr>
        <w:snapToGrid w:val="0"/>
        <w:spacing w:before="120" w:after="50"/>
        <w:ind w:firstLine="540" w:firstLineChars="225"/>
        <w:rPr>
          <w:rStyle w:val="29"/>
          <w:rFonts w:ascii="宋体" w:hAnsi="宋体" w:cs="宋体"/>
          <w:bCs/>
          <w:color w:val="auto"/>
          <w:sz w:val="24"/>
        </w:rPr>
      </w:pPr>
      <w:r>
        <w:rPr>
          <w:rStyle w:val="29"/>
          <w:rFonts w:hint="eastAsia" w:ascii="宋体" w:hAnsi="宋体" w:cs="宋体"/>
          <w:bCs/>
          <w:color w:val="auto"/>
          <w:sz w:val="24"/>
        </w:rPr>
        <w:t>项目名称：</w:t>
      </w:r>
    </w:p>
    <w:p>
      <w:pPr>
        <w:snapToGrid w:val="0"/>
        <w:spacing w:before="120" w:after="50"/>
        <w:ind w:firstLine="540" w:firstLineChars="225"/>
        <w:rPr>
          <w:rStyle w:val="29"/>
          <w:rFonts w:ascii="宋体" w:hAnsi="宋体" w:cs="宋体"/>
          <w:bCs/>
          <w:color w:val="auto"/>
          <w:sz w:val="24"/>
          <w:szCs w:val="20"/>
        </w:rPr>
      </w:pPr>
    </w:p>
    <w:p>
      <w:pPr>
        <w:snapToGrid w:val="0"/>
        <w:spacing w:before="120" w:after="50"/>
        <w:ind w:firstLine="540" w:firstLineChars="225"/>
        <w:rPr>
          <w:rStyle w:val="29"/>
          <w:rFonts w:ascii="宋体" w:hAnsi="宋体" w:cs="宋体"/>
          <w:bCs/>
          <w:color w:val="auto"/>
          <w:sz w:val="24"/>
        </w:rPr>
      </w:pPr>
      <w:r>
        <w:rPr>
          <w:rStyle w:val="29"/>
          <w:rFonts w:hint="eastAsia" w:ascii="宋体" w:hAnsi="宋体" w:cs="宋体"/>
          <w:bCs/>
          <w:color w:val="auto"/>
          <w:sz w:val="24"/>
        </w:rPr>
        <w:t>项目编号：</w:t>
      </w:r>
    </w:p>
    <w:p>
      <w:pPr>
        <w:snapToGrid w:val="0"/>
        <w:spacing w:before="120" w:after="50"/>
        <w:ind w:firstLine="540" w:firstLineChars="225"/>
        <w:rPr>
          <w:rStyle w:val="29"/>
          <w:rFonts w:ascii="宋体" w:hAnsi="宋体" w:cs="宋体"/>
          <w:bCs/>
          <w:color w:val="auto"/>
          <w:sz w:val="24"/>
          <w:szCs w:val="20"/>
        </w:rPr>
      </w:pPr>
      <w:r>
        <w:rPr>
          <w:rStyle w:val="29"/>
          <w:rFonts w:hint="eastAsia" w:ascii="宋体" w:hAnsi="宋体" w:cs="宋体"/>
          <w:bCs/>
          <w:color w:val="auto"/>
          <w:sz w:val="24"/>
        </w:rPr>
        <w:t xml:space="preserve"> </w:t>
      </w:r>
    </w:p>
    <w:p>
      <w:pPr>
        <w:pStyle w:val="24"/>
        <w:snapToGrid w:val="0"/>
        <w:spacing w:before="50" w:after="50"/>
        <w:ind w:firstLine="540" w:firstLineChars="225"/>
        <w:rPr>
          <w:rStyle w:val="29"/>
          <w:rFonts w:ascii="宋体" w:hAnsi="宋体" w:cs="宋体"/>
          <w:bCs/>
          <w:color w:val="auto"/>
          <w:sz w:val="24"/>
          <w:szCs w:val="24"/>
        </w:rPr>
      </w:pPr>
      <w:r>
        <w:rPr>
          <w:rStyle w:val="29"/>
          <w:rFonts w:hint="eastAsia" w:ascii="宋体" w:hAnsi="宋体" w:cs="宋体"/>
          <w:bCs/>
          <w:color w:val="auto"/>
          <w:sz w:val="24"/>
          <w:szCs w:val="24"/>
        </w:rPr>
        <w:t>投标人名称：</w:t>
      </w:r>
    </w:p>
    <w:p>
      <w:pPr>
        <w:pStyle w:val="24"/>
        <w:snapToGrid w:val="0"/>
        <w:spacing w:before="50" w:after="50"/>
        <w:ind w:firstLine="540" w:firstLineChars="225"/>
        <w:rPr>
          <w:rStyle w:val="29"/>
          <w:rFonts w:ascii="宋体" w:hAnsi="宋体" w:cs="宋体"/>
          <w:bCs/>
          <w:color w:val="auto"/>
          <w:sz w:val="24"/>
          <w:szCs w:val="24"/>
        </w:rPr>
      </w:pPr>
    </w:p>
    <w:p>
      <w:pPr>
        <w:snapToGrid w:val="0"/>
        <w:spacing w:before="120" w:after="50"/>
        <w:ind w:firstLine="540" w:firstLineChars="225"/>
        <w:rPr>
          <w:rStyle w:val="29"/>
          <w:rFonts w:ascii="宋体" w:hAnsi="宋体" w:cs="宋体"/>
          <w:bCs/>
          <w:color w:val="auto"/>
          <w:sz w:val="24"/>
        </w:rPr>
      </w:pPr>
      <w:r>
        <w:rPr>
          <w:rStyle w:val="29"/>
          <w:rFonts w:hint="eastAsia" w:ascii="宋体" w:hAnsi="宋体" w:cs="宋体"/>
          <w:bCs/>
          <w:color w:val="auto"/>
          <w:sz w:val="24"/>
        </w:rPr>
        <w:t>投标人地址：</w:t>
      </w:r>
    </w:p>
    <w:p>
      <w:pPr>
        <w:pStyle w:val="24"/>
        <w:snapToGrid w:val="0"/>
        <w:spacing w:before="50" w:after="50"/>
        <w:ind w:firstLine="960" w:firstLineChars="400"/>
        <w:rPr>
          <w:rStyle w:val="29"/>
          <w:rFonts w:ascii="宋体" w:hAnsi="宋体" w:cs="宋体"/>
          <w:bCs/>
          <w:color w:val="auto"/>
          <w:sz w:val="24"/>
          <w:szCs w:val="24"/>
        </w:rPr>
      </w:pPr>
    </w:p>
    <w:p>
      <w:pPr>
        <w:snapToGrid w:val="0"/>
        <w:spacing w:before="120" w:after="50"/>
        <w:ind w:firstLine="645"/>
        <w:jc w:val="center"/>
        <w:rPr>
          <w:rStyle w:val="29"/>
          <w:rFonts w:ascii="宋体" w:hAnsi="宋体" w:cs="宋体"/>
          <w:color w:val="auto"/>
          <w:sz w:val="24"/>
        </w:rPr>
      </w:pPr>
      <w:r>
        <w:rPr>
          <w:rStyle w:val="29"/>
          <w:rFonts w:hint="eastAsia" w:ascii="宋体" w:hAnsi="宋体" w:cs="宋体"/>
          <w:color w:val="auto"/>
          <w:sz w:val="24"/>
        </w:rPr>
        <w:t>年  月  日</w:t>
      </w:r>
    </w:p>
    <w:p>
      <w:pPr>
        <w:snapToGrid w:val="0"/>
        <w:spacing w:before="120" w:after="50"/>
        <w:rPr>
          <w:rStyle w:val="29"/>
          <w:rFonts w:ascii="宋体" w:hAnsi="宋体" w:cs="宋体"/>
          <w:color w:val="auto"/>
          <w:sz w:val="24"/>
          <w:szCs w:val="20"/>
        </w:rPr>
      </w:pPr>
      <w:r>
        <w:rPr>
          <w:rStyle w:val="29"/>
          <w:rFonts w:hint="eastAsia" w:ascii="宋体" w:hAnsi="宋体" w:cs="宋体"/>
          <w:color w:val="auto"/>
          <w:sz w:val="24"/>
          <w:szCs w:val="20"/>
        </w:rPr>
        <w:t xml:space="preserve"> </w:t>
      </w:r>
    </w:p>
    <w:p>
      <w:pPr>
        <w:snapToGrid w:val="0"/>
        <w:spacing w:before="120" w:after="50"/>
        <w:rPr>
          <w:rStyle w:val="29"/>
          <w:rFonts w:ascii="宋体" w:hAnsi="宋体" w:cs="宋体"/>
          <w:color w:val="auto"/>
          <w:sz w:val="24"/>
          <w:szCs w:val="20"/>
        </w:rPr>
      </w:pPr>
    </w:p>
    <w:p>
      <w:pPr>
        <w:snapToGrid w:val="0"/>
        <w:spacing w:before="120" w:after="50" w:line="360" w:lineRule="auto"/>
        <w:jc w:val="center"/>
        <w:rPr>
          <w:rStyle w:val="29"/>
          <w:rFonts w:ascii="宋体" w:hAnsi="宋体" w:cs="宋体"/>
          <w:b/>
          <w:bCs/>
          <w:color w:val="auto"/>
          <w:sz w:val="24"/>
        </w:rPr>
      </w:pPr>
      <w:r>
        <w:rPr>
          <w:rStyle w:val="29"/>
          <w:rFonts w:hint="eastAsia" w:ascii="宋体" w:hAnsi="宋体" w:cs="宋体"/>
          <w:b/>
          <w:bCs/>
          <w:color w:val="auto"/>
          <w:sz w:val="24"/>
        </w:rPr>
        <w:br w:type="page"/>
      </w:r>
    </w:p>
    <w:p>
      <w:pPr>
        <w:snapToGrid w:val="0"/>
        <w:spacing w:before="120" w:after="50" w:line="360" w:lineRule="auto"/>
        <w:jc w:val="center"/>
        <w:rPr>
          <w:rStyle w:val="29"/>
          <w:rFonts w:ascii="宋体" w:hAnsi="宋体" w:cs="宋体"/>
          <w:color w:val="auto"/>
          <w:sz w:val="24"/>
          <w:szCs w:val="20"/>
        </w:rPr>
      </w:pPr>
      <w:r>
        <w:rPr>
          <w:rStyle w:val="29"/>
          <w:rFonts w:hint="eastAsia" w:ascii="宋体" w:hAnsi="宋体" w:cs="宋体"/>
          <w:b/>
          <w:bCs/>
          <w:color w:val="auto"/>
          <w:sz w:val="24"/>
        </w:rPr>
        <w:t>资格证明文件目录</w:t>
      </w:r>
    </w:p>
    <w:p>
      <w:pPr>
        <w:snapToGrid w:val="0"/>
        <w:spacing w:line="360" w:lineRule="auto"/>
        <w:ind w:firstLine="420" w:firstLineChars="200"/>
        <w:jc w:val="center"/>
        <w:rPr>
          <w:rStyle w:val="29"/>
          <w:rFonts w:ascii="宋体" w:hAnsi="宋体" w:cs="宋体"/>
          <w:color w:val="auto"/>
          <w:szCs w:val="21"/>
        </w:rPr>
      </w:pPr>
      <w:r>
        <w:rPr>
          <w:rStyle w:val="29"/>
          <w:rFonts w:hint="eastAsia" w:ascii="宋体" w:hAnsi="宋体" w:cs="宋体"/>
          <w:color w:val="auto"/>
          <w:szCs w:val="21"/>
        </w:rPr>
        <w:t>根据招标文件规定及投标人提供的材料自行编写目录。</w:t>
      </w:r>
    </w:p>
    <w:p>
      <w:pPr>
        <w:snapToGrid w:val="0"/>
        <w:spacing w:before="50" w:after="120"/>
        <w:jc w:val="left"/>
        <w:rPr>
          <w:rStyle w:val="29"/>
          <w:rFonts w:ascii="宋体" w:hAnsi="宋体" w:cs="宋体"/>
          <w:color w:val="auto"/>
          <w:sz w:val="24"/>
        </w:rPr>
      </w:pPr>
    </w:p>
    <w:p>
      <w:pPr>
        <w:snapToGrid w:val="0"/>
        <w:spacing w:before="50" w:after="120"/>
        <w:jc w:val="left"/>
        <w:rPr>
          <w:rStyle w:val="29"/>
          <w:rFonts w:ascii="宋体" w:hAnsi="宋体" w:cs="宋体"/>
          <w:color w:val="auto"/>
          <w:sz w:val="24"/>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numPr>
          <w:ilvl w:val="0"/>
          <w:numId w:val="8"/>
        </w:numPr>
        <w:snapToGrid w:val="0"/>
        <w:rPr>
          <w:rStyle w:val="29"/>
          <w:rFonts w:ascii="宋体" w:hAnsi="宋体" w:cs="宋体"/>
          <w:color w:val="auto"/>
          <w:sz w:val="24"/>
        </w:rPr>
      </w:pPr>
      <w:r>
        <w:rPr>
          <w:rStyle w:val="29"/>
          <w:rFonts w:hint="eastAsia" w:ascii="宋体" w:hAnsi="宋体" w:cs="宋体"/>
          <w:color w:val="auto"/>
          <w:sz w:val="24"/>
        </w:rPr>
        <w:t>投标人为法人或者其他组织的，提供营业执照等证明文件（如营业执照或者事业单位法人证书或者</w:t>
      </w:r>
      <w:r>
        <w:rPr>
          <w:rStyle w:val="29"/>
          <w:rFonts w:hint="eastAsia" w:ascii="宋体" w:hAnsi="宋体" w:cs="宋体"/>
          <w:color w:val="auto"/>
          <w:sz w:val="24"/>
          <w:lang w:val="zh-CN"/>
        </w:rPr>
        <w:t>执业许可证</w:t>
      </w:r>
      <w:r>
        <w:rPr>
          <w:rStyle w:val="29"/>
          <w:rFonts w:hint="eastAsia" w:ascii="宋体" w:hAnsi="宋体" w:cs="宋体"/>
          <w:color w:val="auto"/>
          <w:sz w:val="24"/>
        </w:rPr>
        <w:t>等），投标人为自然人的，提供身份证复印件；（必须提供，否则作无效投标处理）</w:t>
      </w:r>
    </w:p>
    <w:p>
      <w:pPr>
        <w:rPr>
          <w:rFonts w:ascii="宋体" w:hAnsi="宋体" w:cs="宋体"/>
          <w:color w:val="auto"/>
        </w:rPr>
      </w:pPr>
    </w:p>
    <w:p>
      <w:pPr>
        <w:pStyle w:val="21"/>
        <w:numPr>
          <w:ilvl w:val="0"/>
          <w:numId w:val="8"/>
        </w:numPr>
        <w:snapToGrid w:val="0"/>
        <w:rPr>
          <w:rStyle w:val="29"/>
          <w:rFonts w:ascii="宋体" w:hAnsi="宋体" w:cs="宋体"/>
          <w:color w:val="auto"/>
          <w:sz w:val="24"/>
        </w:rPr>
      </w:pPr>
      <w:r>
        <w:rPr>
          <w:rStyle w:val="29"/>
          <w:rFonts w:hint="eastAsia" w:ascii="宋体" w:hAnsi="宋体" w:cs="宋体"/>
          <w:color w:val="auto"/>
          <w:sz w:val="24"/>
        </w:rPr>
        <w:t>投标人依法缴纳税收的相关材料（ 2021年 3 月至2021年8月内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如投标人为截标时间前60日以内成立的公司，可以提供依法缴纳税的承诺函（格式自拟））；（必须提供，否则作无效投标处理）</w:t>
      </w:r>
    </w:p>
    <w:p>
      <w:pPr>
        <w:rPr>
          <w:rFonts w:ascii="宋体" w:hAnsi="宋体" w:cs="宋体"/>
          <w:color w:val="auto"/>
        </w:rPr>
      </w:pPr>
    </w:p>
    <w:p>
      <w:pPr>
        <w:pStyle w:val="21"/>
        <w:numPr>
          <w:ilvl w:val="0"/>
          <w:numId w:val="8"/>
        </w:numPr>
        <w:snapToGrid w:val="0"/>
        <w:rPr>
          <w:rStyle w:val="29"/>
          <w:rFonts w:ascii="宋体" w:hAnsi="宋体" w:cs="宋体"/>
          <w:color w:val="auto"/>
          <w:sz w:val="24"/>
        </w:rPr>
      </w:pPr>
      <w:r>
        <w:rPr>
          <w:rStyle w:val="29"/>
          <w:rFonts w:hint="eastAsia" w:ascii="宋体" w:hAnsi="宋体" w:cs="宋体"/>
          <w:color w:val="auto"/>
          <w:sz w:val="24"/>
        </w:rPr>
        <w:t>投标人依法缴纳社会保障资金的相关材料[2021年 3 月至2021年 8 月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如投标人为截标时间前60日以内成立的公司，可以提供依法缴纳社会保险费的承诺函（格式自拟）]；（必须提供，否则作无效投标处理）</w:t>
      </w:r>
    </w:p>
    <w:p>
      <w:pPr>
        <w:rPr>
          <w:rFonts w:ascii="宋体" w:hAnsi="宋体" w:cs="宋体"/>
          <w:color w:val="auto"/>
        </w:rPr>
      </w:pPr>
    </w:p>
    <w:p>
      <w:pPr>
        <w:pStyle w:val="21"/>
        <w:snapToGrid w:val="0"/>
        <w:rPr>
          <w:rStyle w:val="29"/>
          <w:rFonts w:ascii="宋体" w:hAnsi="宋体" w:cs="宋体"/>
          <w:color w:val="auto"/>
          <w:sz w:val="24"/>
        </w:rPr>
      </w:pPr>
      <w:r>
        <w:rPr>
          <w:rStyle w:val="29"/>
          <w:rFonts w:hint="eastAsia" w:ascii="宋体" w:hAnsi="宋体" w:cs="宋体"/>
          <w:color w:val="auto"/>
          <w:sz w:val="24"/>
        </w:rPr>
        <w:t>4.投标人财务状况报告[2020年度经第三方审计的财务报告；或截标时间前半年内能反映财务状况的报表（包含资产负债表、利润表、现金流量表）；或投标人基本开户银行出具的资信证明复印件)；如投标人为截标时间前60日以内成立的公司，可以提供财务状况的承诺函（格式自拟）]；（必须提供，否则作无效投标处理）</w:t>
      </w:r>
    </w:p>
    <w:p>
      <w:pPr>
        <w:snapToGrid w:val="0"/>
        <w:spacing w:before="120" w:after="50"/>
        <w:jc w:val="left"/>
        <w:rPr>
          <w:rStyle w:val="29"/>
          <w:rFonts w:ascii="宋体" w:hAnsi="宋体" w:cs="宋体"/>
          <w:b/>
          <w:color w:val="auto"/>
          <w:sz w:val="24"/>
        </w:rPr>
      </w:pPr>
    </w:p>
    <w:p>
      <w:pPr>
        <w:snapToGrid w:val="0"/>
        <w:spacing w:before="120" w:after="50"/>
        <w:jc w:val="left"/>
        <w:rPr>
          <w:rStyle w:val="29"/>
          <w:rFonts w:ascii="宋体" w:hAnsi="宋体" w:cs="宋体"/>
          <w:b/>
          <w:color w:val="auto"/>
          <w:sz w:val="24"/>
        </w:rPr>
      </w:pPr>
    </w:p>
    <w:p>
      <w:pPr>
        <w:pStyle w:val="21"/>
        <w:snapToGrid w:val="0"/>
        <w:rPr>
          <w:rStyle w:val="29"/>
          <w:rFonts w:ascii="宋体" w:hAnsi="宋体" w:cs="宋体"/>
          <w:color w:val="auto"/>
          <w:sz w:val="24"/>
        </w:rPr>
      </w:pPr>
      <w:r>
        <w:rPr>
          <w:rStyle w:val="29"/>
          <w:rFonts w:hint="eastAsia" w:ascii="宋体" w:hAnsi="宋体" w:cs="宋体"/>
          <w:color w:val="auto"/>
          <w:sz w:val="24"/>
        </w:rPr>
        <w:t>5.投标人直接控股、管理关系信息表</w:t>
      </w:r>
    </w:p>
    <w:p>
      <w:pPr>
        <w:snapToGrid w:val="0"/>
        <w:spacing w:before="50" w:after="120"/>
        <w:jc w:val="center"/>
        <w:rPr>
          <w:rStyle w:val="29"/>
          <w:rFonts w:ascii="宋体" w:hAnsi="宋体" w:cs="宋体"/>
          <w:b/>
          <w:color w:val="auto"/>
          <w:sz w:val="28"/>
          <w:szCs w:val="28"/>
        </w:rPr>
      </w:pPr>
    </w:p>
    <w:p>
      <w:pPr>
        <w:snapToGrid w:val="0"/>
        <w:spacing w:before="50" w:after="120" w:line="360" w:lineRule="auto"/>
        <w:jc w:val="center"/>
        <w:rPr>
          <w:rStyle w:val="29"/>
          <w:rFonts w:ascii="宋体" w:hAnsi="宋体" w:cs="宋体"/>
          <w:b/>
          <w:color w:val="auto"/>
          <w:sz w:val="32"/>
          <w:szCs w:val="32"/>
        </w:rPr>
      </w:pPr>
      <w:r>
        <w:rPr>
          <w:rStyle w:val="29"/>
          <w:rFonts w:hint="eastAsia" w:ascii="宋体" w:hAnsi="宋体" w:cs="宋体"/>
          <w:b/>
          <w:color w:val="auto"/>
          <w:sz w:val="32"/>
          <w:szCs w:val="32"/>
        </w:rPr>
        <w:t>投标人直接控股股东信息表</w:t>
      </w:r>
    </w:p>
    <w:tbl>
      <w:tblPr>
        <w:tblStyle w:val="12"/>
        <w:tblW w:w="9476" w:type="dxa"/>
        <w:tblInd w:w="-12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备注</w:t>
            </w:r>
          </w:p>
        </w:tc>
      </w:tr>
      <w:tr>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bl>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注：</w:t>
      </w:r>
    </w:p>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3.供应商不存在直接控股股东的，则填“无”。</w:t>
      </w: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before="120" w:line="360" w:lineRule="auto"/>
        <w:ind w:right="480" w:firstLine="3967" w:firstLineChars="1653"/>
        <w:rPr>
          <w:rStyle w:val="29"/>
          <w:rFonts w:ascii="宋体" w:hAnsi="宋体" w:cs="宋体"/>
          <w:color w:val="auto"/>
          <w:sz w:val="24"/>
          <w:u w:val="single" w:color="000000"/>
        </w:rPr>
      </w:pPr>
      <w:r>
        <w:rPr>
          <w:rStyle w:val="29"/>
          <w:rFonts w:hint="eastAsia" w:ascii="宋体" w:hAnsi="宋体" w:cs="宋体"/>
          <w:color w:val="auto"/>
          <w:sz w:val="24"/>
        </w:rPr>
        <w:t>法定代表人或者委托代理人签字：</w:t>
      </w:r>
      <w:r>
        <w:rPr>
          <w:rStyle w:val="29"/>
          <w:rFonts w:hint="eastAsia" w:ascii="宋体" w:hAnsi="宋体" w:cs="宋体"/>
          <w:color w:val="auto"/>
          <w:sz w:val="24"/>
          <w:u w:val="single" w:color="000000"/>
        </w:rPr>
        <w:t xml:space="preserve">             </w:t>
      </w:r>
    </w:p>
    <w:p>
      <w:pPr>
        <w:snapToGrid w:val="0"/>
        <w:spacing w:before="120" w:after="50" w:line="360" w:lineRule="auto"/>
        <w:ind w:right="480" w:firstLine="5520" w:firstLineChars="2300"/>
        <w:rPr>
          <w:rStyle w:val="29"/>
          <w:rFonts w:ascii="宋体" w:hAnsi="宋体" w:cs="宋体"/>
          <w:color w:val="auto"/>
          <w:sz w:val="24"/>
          <w:u w:val="single" w:color="000000"/>
        </w:rPr>
      </w:pPr>
      <w:r>
        <w:rPr>
          <w:rStyle w:val="29"/>
          <w:rFonts w:hint="eastAsia" w:ascii="宋体" w:hAnsi="宋体" w:cs="宋体"/>
          <w:color w:val="auto"/>
          <w:sz w:val="24"/>
        </w:rPr>
        <w:t>投标人（盖公章）：</w:t>
      </w:r>
      <w:r>
        <w:rPr>
          <w:rStyle w:val="29"/>
          <w:rFonts w:hint="eastAsia" w:ascii="宋体" w:hAnsi="宋体" w:cs="宋体"/>
          <w:color w:val="auto"/>
          <w:sz w:val="24"/>
          <w:u w:val="single" w:color="000000"/>
        </w:rPr>
        <w:t xml:space="preserve">                 </w:t>
      </w:r>
    </w:p>
    <w:p>
      <w:pPr>
        <w:snapToGrid w:val="0"/>
        <w:spacing w:before="120" w:after="50" w:line="360" w:lineRule="auto"/>
        <w:ind w:right="480" w:firstLine="5520" w:firstLineChars="2300"/>
        <w:rPr>
          <w:rStyle w:val="29"/>
          <w:rFonts w:ascii="宋体" w:hAnsi="宋体" w:cs="宋体"/>
          <w:color w:val="auto"/>
          <w:szCs w:val="21"/>
        </w:rPr>
      </w:pPr>
      <w:r>
        <w:rPr>
          <w:rStyle w:val="29"/>
          <w:rFonts w:hint="eastAsia" w:ascii="宋体" w:hAnsi="宋体" w:cs="宋体"/>
          <w:color w:val="auto"/>
          <w:sz w:val="24"/>
        </w:rPr>
        <w:t>年    月    日</w:t>
      </w:r>
    </w:p>
    <w:p>
      <w:pPr>
        <w:snapToGrid w:val="0"/>
        <w:jc w:val="center"/>
        <w:rPr>
          <w:rStyle w:val="29"/>
          <w:rFonts w:ascii="宋体" w:hAnsi="宋体" w:cs="宋体"/>
          <w:b/>
          <w:color w:val="auto"/>
          <w:sz w:val="28"/>
          <w:szCs w:val="28"/>
        </w:rPr>
      </w:pPr>
      <w:r>
        <w:rPr>
          <w:rStyle w:val="29"/>
          <w:rFonts w:hint="eastAsia" w:ascii="宋体" w:hAnsi="宋体" w:cs="宋体"/>
          <w:b/>
          <w:color w:val="auto"/>
          <w:sz w:val="28"/>
          <w:szCs w:val="28"/>
        </w:rPr>
        <w:br w:type="page"/>
      </w:r>
    </w:p>
    <w:p>
      <w:pPr>
        <w:snapToGrid w:val="0"/>
        <w:jc w:val="center"/>
        <w:rPr>
          <w:rStyle w:val="29"/>
          <w:rFonts w:ascii="宋体" w:hAnsi="宋体" w:cs="宋体"/>
          <w:b/>
          <w:color w:val="auto"/>
          <w:sz w:val="28"/>
          <w:szCs w:val="28"/>
        </w:rPr>
      </w:pPr>
    </w:p>
    <w:p>
      <w:pPr>
        <w:snapToGrid w:val="0"/>
        <w:spacing w:line="360" w:lineRule="auto"/>
        <w:jc w:val="center"/>
        <w:rPr>
          <w:rStyle w:val="29"/>
          <w:rFonts w:ascii="宋体" w:hAnsi="宋体" w:cs="宋体"/>
          <w:color w:val="auto"/>
          <w:sz w:val="32"/>
          <w:szCs w:val="32"/>
        </w:rPr>
      </w:pPr>
      <w:r>
        <w:rPr>
          <w:rStyle w:val="29"/>
          <w:rFonts w:hint="eastAsia" w:ascii="宋体" w:hAnsi="宋体" w:cs="宋体"/>
          <w:b/>
          <w:color w:val="auto"/>
          <w:sz w:val="32"/>
          <w:szCs w:val="32"/>
        </w:rPr>
        <w:t>投标人直接管理关系信息表</w:t>
      </w:r>
    </w:p>
    <w:tbl>
      <w:tblPr>
        <w:tblStyle w:val="12"/>
        <w:tblW w:w="9200" w:type="dxa"/>
        <w:tblInd w:w="-120" w:type="dxa"/>
        <w:shd w:val="clear" w:color="auto" w:fill="FBFBFB"/>
        <w:tblLayout w:type="fixed"/>
        <w:tblCellMar>
          <w:top w:w="0" w:type="dxa"/>
          <w:left w:w="0" w:type="dxa"/>
          <w:bottom w:w="0" w:type="dxa"/>
          <w:right w:w="0" w:type="dxa"/>
        </w:tblCellMar>
      </w:tblPr>
      <w:tblGrid>
        <w:gridCol w:w="1005"/>
        <w:gridCol w:w="2659"/>
        <w:gridCol w:w="3924"/>
        <w:gridCol w:w="1612"/>
      </w:tblGrid>
      <w:tr>
        <w:tblPrEx>
          <w:shd w:val="clear" w:color="auto" w:fill="FBFBFB"/>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统一社会信用代码</w:t>
            </w:r>
          </w:p>
        </w:tc>
        <w:tc>
          <w:tcPr>
            <w:tcW w:w="1612" w:type="dxa"/>
            <w:tcBorders>
              <w:top w:val="single" w:color="000000" w:sz="4" w:space="0"/>
              <w:left w:val="single" w:color="000000" w:sz="4" w:space="0"/>
              <w:bottom w:val="single" w:color="000000" w:sz="4" w:space="0"/>
              <w:right w:val="single" w:color="000000" w:sz="4" w:space="0"/>
            </w:tcBorders>
            <w:shd w:val="clear" w:color="auto" w:fill="EAE3D8"/>
            <w:vAlign w:val="center"/>
          </w:tcPr>
          <w:p>
            <w:pPr>
              <w:snapToGrid w:val="0"/>
              <w:spacing w:line="360" w:lineRule="auto"/>
              <w:jc w:val="center"/>
              <w:rPr>
                <w:rStyle w:val="29"/>
                <w:rFonts w:ascii="宋体" w:hAnsi="宋体" w:cs="宋体"/>
                <w:b/>
                <w:bCs/>
                <w:color w:val="auto"/>
                <w:kern w:val="0"/>
                <w:sz w:val="24"/>
              </w:rPr>
            </w:pPr>
            <w:r>
              <w:rPr>
                <w:rStyle w:val="29"/>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r>
              <w:rPr>
                <w:rStyle w:val="29"/>
                <w:rFonts w:hint="eastAsia" w:ascii="宋体" w:hAnsi="宋体" w:cs="宋体"/>
                <w:color w:val="auto"/>
                <w:kern w:val="0"/>
                <w:sz w:val="24"/>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c>
          <w:tcPr>
            <w:tcW w:w="1612" w:type="dxa"/>
            <w:tcBorders>
              <w:top w:val="single" w:color="000000" w:sz="4" w:space="0"/>
              <w:left w:val="single" w:color="000000" w:sz="4" w:space="0"/>
              <w:bottom w:val="single" w:color="000000" w:sz="4" w:space="0"/>
              <w:right w:val="single" w:color="000000" w:sz="4" w:space="0"/>
            </w:tcBorders>
            <w:shd w:val="clear" w:color="auto" w:fill="F9F9F9"/>
            <w:vAlign w:val="center"/>
          </w:tcPr>
          <w:p>
            <w:pPr>
              <w:snapToGrid w:val="0"/>
              <w:spacing w:line="360" w:lineRule="auto"/>
              <w:jc w:val="center"/>
              <w:rPr>
                <w:rStyle w:val="29"/>
                <w:rFonts w:ascii="宋体" w:hAnsi="宋体" w:cs="宋体"/>
                <w:color w:val="auto"/>
                <w:kern w:val="0"/>
                <w:sz w:val="24"/>
              </w:rPr>
            </w:pPr>
          </w:p>
        </w:tc>
      </w:tr>
    </w:tbl>
    <w:p>
      <w:pPr>
        <w:snapToGrid w:val="0"/>
        <w:spacing w:line="360" w:lineRule="auto"/>
        <w:jc w:val="left"/>
        <w:rPr>
          <w:rStyle w:val="29"/>
          <w:rFonts w:ascii="宋体" w:hAnsi="宋体" w:cs="宋体"/>
          <w:color w:val="auto"/>
          <w:sz w:val="24"/>
        </w:rPr>
      </w:pPr>
      <w:r>
        <w:rPr>
          <w:rStyle w:val="29"/>
          <w:rFonts w:hint="eastAsia" w:ascii="宋体" w:hAnsi="宋体" w:cs="宋体"/>
          <w:color w:val="auto"/>
          <w:sz w:val="24"/>
        </w:rPr>
        <w:t>注：</w:t>
      </w:r>
    </w:p>
    <w:p>
      <w:pPr>
        <w:snapToGrid w:val="0"/>
        <w:spacing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2.</w:t>
      </w:r>
      <w:r>
        <w:rPr>
          <w:rStyle w:val="29"/>
          <w:rFonts w:hint="eastAsia" w:ascii="宋体" w:hAnsi="宋体" w:cs="宋体"/>
          <w:color w:val="auto"/>
          <w:spacing w:val="-6"/>
          <w:sz w:val="24"/>
        </w:rPr>
        <w:t>本表所指的管理关系仅限于直接管理关系，不包括间接的管理关系。</w:t>
      </w:r>
    </w:p>
    <w:p>
      <w:pPr>
        <w:snapToGrid w:val="0"/>
        <w:spacing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3.供应商不存在直接管理关系的，则填“无”。</w:t>
      </w: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line="360" w:lineRule="auto"/>
        <w:jc w:val="left"/>
        <w:rPr>
          <w:rStyle w:val="29"/>
          <w:rFonts w:ascii="宋体" w:hAnsi="宋体" w:cs="宋体"/>
          <w:color w:val="auto"/>
          <w:sz w:val="24"/>
        </w:rPr>
      </w:pPr>
    </w:p>
    <w:p>
      <w:pPr>
        <w:snapToGrid w:val="0"/>
        <w:spacing w:before="120" w:line="360" w:lineRule="auto"/>
        <w:ind w:right="480" w:firstLine="3967" w:firstLineChars="1653"/>
        <w:rPr>
          <w:rStyle w:val="29"/>
          <w:rFonts w:ascii="宋体" w:hAnsi="宋体" w:cs="宋体"/>
          <w:color w:val="auto"/>
          <w:sz w:val="24"/>
          <w:u w:val="single" w:color="000000"/>
        </w:rPr>
      </w:pPr>
      <w:r>
        <w:rPr>
          <w:rStyle w:val="29"/>
          <w:rFonts w:hint="eastAsia" w:ascii="宋体" w:hAnsi="宋体" w:cs="宋体"/>
          <w:color w:val="auto"/>
          <w:sz w:val="24"/>
        </w:rPr>
        <w:t>法定代表人或者委托代理人签字：</w:t>
      </w:r>
      <w:r>
        <w:rPr>
          <w:rStyle w:val="29"/>
          <w:rFonts w:hint="eastAsia" w:ascii="宋体" w:hAnsi="宋体" w:cs="宋体"/>
          <w:color w:val="auto"/>
          <w:sz w:val="24"/>
          <w:u w:val="single" w:color="000000"/>
        </w:rPr>
        <w:t xml:space="preserve">             </w:t>
      </w:r>
    </w:p>
    <w:p>
      <w:pPr>
        <w:snapToGrid w:val="0"/>
        <w:spacing w:before="120" w:after="50" w:line="360" w:lineRule="auto"/>
        <w:ind w:right="480" w:firstLine="5520" w:firstLineChars="2300"/>
        <w:rPr>
          <w:rStyle w:val="29"/>
          <w:rFonts w:ascii="宋体" w:hAnsi="宋体" w:cs="宋体"/>
          <w:color w:val="auto"/>
          <w:sz w:val="24"/>
        </w:rPr>
      </w:pPr>
      <w:r>
        <w:rPr>
          <w:rStyle w:val="29"/>
          <w:rFonts w:hint="eastAsia" w:ascii="宋体" w:hAnsi="宋体" w:cs="宋体"/>
          <w:color w:val="auto"/>
          <w:sz w:val="24"/>
        </w:rPr>
        <w:t>投标人（盖公章）：</w:t>
      </w:r>
      <w:r>
        <w:rPr>
          <w:rStyle w:val="29"/>
          <w:rFonts w:hint="eastAsia" w:ascii="宋体" w:hAnsi="宋体" w:cs="宋体"/>
          <w:color w:val="auto"/>
          <w:sz w:val="24"/>
          <w:u w:val="single" w:color="000000"/>
        </w:rPr>
        <w:t xml:space="preserve">                 </w:t>
      </w:r>
    </w:p>
    <w:p>
      <w:pPr>
        <w:snapToGrid w:val="0"/>
        <w:spacing w:before="120" w:after="50" w:line="360" w:lineRule="auto"/>
        <w:ind w:right="480" w:firstLine="240" w:firstLineChars="100"/>
        <w:jc w:val="right"/>
        <w:rPr>
          <w:rStyle w:val="29"/>
          <w:rFonts w:ascii="宋体" w:hAnsi="宋体" w:cs="宋体"/>
          <w:color w:val="auto"/>
          <w:sz w:val="24"/>
        </w:rPr>
      </w:pPr>
      <w:r>
        <w:rPr>
          <w:rStyle w:val="29"/>
          <w:rFonts w:hint="eastAsia" w:ascii="宋体" w:hAnsi="宋体" w:cs="宋体"/>
          <w:color w:val="auto"/>
          <w:sz w:val="24"/>
        </w:rPr>
        <w:t xml:space="preserve"> 年    月    日</w:t>
      </w:r>
    </w:p>
    <w:p>
      <w:pPr>
        <w:snapToGrid w:val="0"/>
        <w:spacing w:before="50" w:after="120"/>
        <w:jc w:val="left"/>
        <w:rPr>
          <w:rStyle w:val="29"/>
          <w:rFonts w:ascii="宋体" w:hAnsi="宋体" w:cs="宋体"/>
          <w:color w:val="auto"/>
          <w:szCs w:val="21"/>
        </w:rPr>
      </w:pPr>
    </w:p>
    <w:p>
      <w:pPr>
        <w:snapToGrid w:val="0"/>
        <w:spacing w:before="120" w:after="50"/>
        <w:jc w:val="left"/>
        <w:rPr>
          <w:rStyle w:val="29"/>
          <w:rFonts w:ascii="宋体" w:hAnsi="宋体" w:cs="宋体"/>
          <w:b/>
          <w:color w:val="auto"/>
          <w:sz w:val="24"/>
          <w:szCs w:val="20"/>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b w:val="0"/>
          <w:color w:val="auto"/>
          <w:sz w:val="24"/>
          <w:szCs w:val="20"/>
        </w:rPr>
      </w:pPr>
      <w:r>
        <w:rPr>
          <w:rStyle w:val="29"/>
          <w:rFonts w:hint="eastAsia" w:ascii="宋体" w:hAnsi="宋体" w:cs="宋体"/>
          <w:color w:val="auto"/>
          <w:sz w:val="24"/>
        </w:rPr>
        <w:t>6.投标声明</w:t>
      </w:r>
    </w:p>
    <w:p>
      <w:pPr>
        <w:snapToGrid w:val="0"/>
        <w:spacing w:before="50" w:after="120"/>
        <w:jc w:val="left"/>
        <w:rPr>
          <w:rStyle w:val="29"/>
          <w:rFonts w:ascii="宋体" w:hAnsi="宋体" w:cs="宋体"/>
          <w:color w:val="auto"/>
        </w:rPr>
      </w:pPr>
    </w:p>
    <w:p>
      <w:pPr>
        <w:snapToGrid w:val="0"/>
        <w:spacing w:before="50" w:after="120"/>
        <w:jc w:val="center"/>
        <w:rPr>
          <w:rStyle w:val="29"/>
          <w:rFonts w:ascii="宋体" w:hAnsi="宋体" w:cs="宋体"/>
          <w:b/>
          <w:color w:val="auto"/>
          <w:sz w:val="32"/>
          <w:szCs w:val="32"/>
        </w:rPr>
      </w:pPr>
      <w:r>
        <w:rPr>
          <w:rStyle w:val="29"/>
          <w:rFonts w:hint="eastAsia" w:ascii="宋体" w:hAnsi="宋体" w:cs="宋体"/>
          <w:b/>
          <w:color w:val="auto"/>
          <w:sz w:val="32"/>
          <w:szCs w:val="32"/>
        </w:rPr>
        <w:t>投标声明</w:t>
      </w:r>
    </w:p>
    <w:p>
      <w:pPr>
        <w:snapToGrid w:val="0"/>
        <w:spacing w:before="50" w:after="120"/>
        <w:rPr>
          <w:rStyle w:val="29"/>
          <w:rFonts w:ascii="宋体" w:hAnsi="宋体" w:cs="宋体"/>
          <w:b/>
          <w:color w:val="auto"/>
          <w:sz w:val="28"/>
          <w:szCs w:val="28"/>
        </w:rPr>
      </w:pPr>
    </w:p>
    <w:p>
      <w:pPr>
        <w:snapToGrid w:val="0"/>
        <w:spacing w:before="50" w:after="120" w:line="360" w:lineRule="auto"/>
        <w:jc w:val="left"/>
        <w:rPr>
          <w:rStyle w:val="29"/>
          <w:rFonts w:ascii="宋体" w:hAnsi="宋体" w:cs="宋体"/>
          <w:color w:val="auto"/>
          <w:sz w:val="24"/>
        </w:rPr>
      </w:pPr>
      <w:r>
        <w:rPr>
          <w:rStyle w:val="29"/>
          <w:rFonts w:hint="eastAsia" w:ascii="宋体" w:hAnsi="宋体" w:cs="宋体"/>
          <w:color w:val="auto"/>
          <w:sz w:val="24"/>
        </w:rPr>
        <w:t>（采购人名称）：</w:t>
      </w:r>
    </w:p>
    <w:p>
      <w:pPr>
        <w:snapToGrid w:val="0"/>
        <w:spacing w:before="50" w:after="120" w:line="360" w:lineRule="auto"/>
        <w:ind w:firstLine="405"/>
        <w:jc w:val="left"/>
        <w:rPr>
          <w:rStyle w:val="29"/>
          <w:rFonts w:ascii="宋体" w:hAnsi="宋体" w:cs="宋体"/>
          <w:color w:val="auto"/>
          <w:sz w:val="24"/>
        </w:rPr>
      </w:pPr>
      <w:r>
        <w:rPr>
          <w:rStyle w:val="29"/>
          <w:rFonts w:hint="eastAsia" w:ascii="宋体" w:hAnsi="宋体" w:cs="宋体"/>
          <w:color w:val="auto"/>
          <w:sz w:val="24"/>
        </w:rPr>
        <w:t>我方参加贵单位组织</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项目（项目编号：</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）的政府采购活动。我方在此郑重声明：</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2.</w:t>
      </w:r>
      <w:r>
        <w:rPr>
          <w:rStyle w:val="29"/>
          <w:rFonts w:hint="eastAsia" w:ascii="宋体" w:hAnsi="宋体" w:cs="宋体"/>
          <w:color w:val="auto"/>
        </w:rPr>
        <w:t xml:space="preserve"> </w:t>
      </w:r>
      <w:r>
        <w:rPr>
          <w:rStyle w:val="29"/>
          <w:rFonts w:hint="eastAsia" w:ascii="宋体" w:hAnsi="宋体" w:cs="宋体"/>
          <w:color w:val="auto"/>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3. 我方承诺符合《中华人民共和国政府采购法》第二十二条规定：</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（一）具有独立承担民事责任的能力；</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（二）具有良好的商业信誉和健全的财务会计制度；</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（三）具有履行合同所必需的设备和专业技术能力；</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（四）有依法缴纳税收和社会保障资金的良好记录；</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（五）参加政府采购活动前三年内，在经营活动中没有重大违法记录；</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（六）法律、行政法规规定的其他条件。</w:t>
      </w:r>
    </w:p>
    <w:p>
      <w:pPr>
        <w:snapToGrid w:val="0"/>
        <w:spacing w:before="50" w:after="120" w:line="360" w:lineRule="auto"/>
        <w:ind w:firstLine="480" w:firstLineChars="200"/>
        <w:jc w:val="left"/>
        <w:rPr>
          <w:rStyle w:val="29"/>
          <w:rFonts w:ascii="宋体" w:hAnsi="宋体" w:cs="宋体"/>
          <w:color w:val="auto"/>
          <w:sz w:val="24"/>
        </w:rPr>
      </w:pPr>
      <w:r>
        <w:rPr>
          <w:rStyle w:val="29"/>
          <w:rFonts w:hint="eastAsia" w:ascii="宋体" w:hAnsi="宋体" w:cs="宋体"/>
          <w:color w:val="auto"/>
          <w:sz w:val="24"/>
        </w:rPr>
        <w:t>4.以上事项如有虚假或者隐瞒，我方愿意承担一切后果，并不再寻求任何旨在减轻或者免除法律责任的辩解。</w:t>
      </w:r>
    </w:p>
    <w:p>
      <w:pPr>
        <w:snapToGrid w:val="0"/>
        <w:spacing w:before="50" w:after="120" w:line="360" w:lineRule="auto"/>
        <w:jc w:val="left"/>
        <w:rPr>
          <w:rStyle w:val="29"/>
          <w:rFonts w:ascii="宋体" w:hAnsi="宋体" w:cs="宋体"/>
          <w:color w:val="auto"/>
          <w:sz w:val="24"/>
        </w:rPr>
      </w:pPr>
      <w:r>
        <w:rPr>
          <w:rStyle w:val="29"/>
          <w:rFonts w:hint="eastAsia" w:ascii="宋体" w:hAnsi="宋体" w:cs="宋体"/>
          <w:color w:val="auto"/>
          <w:sz w:val="24"/>
        </w:rPr>
        <w:t xml:space="preserve">    特此承诺。</w:t>
      </w:r>
    </w:p>
    <w:p>
      <w:pPr>
        <w:snapToGrid w:val="0"/>
        <w:spacing w:before="50" w:after="120" w:line="360" w:lineRule="auto"/>
        <w:jc w:val="left"/>
        <w:rPr>
          <w:rStyle w:val="29"/>
          <w:rFonts w:ascii="宋体" w:hAnsi="宋体" w:cs="宋体"/>
          <w:b/>
          <w:color w:val="auto"/>
          <w:sz w:val="24"/>
        </w:rPr>
      </w:pPr>
      <w:r>
        <w:rPr>
          <w:rStyle w:val="29"/>
          <w:rFonts w:hint="eastAsia" w:ascii="宋体" w:hAnsi="宋体" w:cs="宋体"/>
          <w:b/>
          <w:color w:val="auto"/>
          <w:sz w:val="24"/>
        </w:rPr>
        <w:t>注：如为联合体投标，盖章处须加盖联合体各方公章并由联合体各方法定代表人分别</w:t>
      </w:r>
    </w:p>
    <w:p>
      <w:pPr>
        <w:snapToGrid w:val="0"/>
        <w:spacing w:before="50" w:after="120" w:line="360" w:lineRule="auto"/>
        <w:jc w:val="left"/>
        <w:rPr>
          <w:rStyle w:val="29"/>
          <w:rFonts w:ascii="宋体" w:hAnsi="宋体" w:cs="宋体"/>
          <w:b/>
          <w:color w:val="auto"/>
          <w:sz w:val="24"/>
        </w:rPr>
      </w:pPr>
      <w:r>
        <w:rPr>
          <w:rStyle w:val="29"/>
          <w:rFonts w:hint="eastAsia" w:ascii="宋体" w:hAnsi="宋体" w:cs="宋体"/>
          <w:b/>
          <w:color w:val="auto"/>
          <w:sz w:val="24"/>
        </w:rPr>
        <w:t>签署，否则投标无效。</w:t>
      </w:r>
    </w:p>
    <w:p>
      <w:pPr>
        <w:snapToGrid w:val="0"/>
        <w:spacing w:before="50" w:after="120" w:line="360" w:lineRule="auto"/>
        <w:jc w:val="left"/>
        <w:rPr>
          <w:rStyle w:val="29"/>
          <w:rFonts w:ascii="宋体" w:hAnsi="宋体" w:cs="宋体"/>
          <w:color w:val="auto"/>
          <w:sz w:val="24"/>
        </w:rPr>
      </w:pPr>
      <w:r>
        <w:rPr>
          <w:rStyle w:val="29"/>
          <w:rFonts w:hint="eastAsia" w:ascii="宋体" w:hAnsi="宋体" w:cs="宋体"/>
          <w:color w:val="auto"/>
          <w:sz w:val="24"/>
        </w:rPr>
        <w:t xml:space="preserve">                                          法定代表人签字：</w:t>
      </w:r>
      <w:r>
        <w:rPr>
          <w:rStyle w:val="29"/>
          <w:rFonts w:hint="eastAsia" w:ascii="宋体" w:hAnsi="宋体" w:cs="宋体"/>
          <w:color w:val="auto"/>
          <w:sz w:val="24"/>
          <w:u w:val="single" w:color="000000"/>
        </w:rPr>
        <w:t xml:space="preserve">             </w:t>
      </w:r>
    </w:p>
    <w:p>
      <w:pPr>
        <w:snapToGrid w:val="0"/>
        <w:spacing w:before="50" w:after="120" w:line="360" w:lineRule="auto"/>
        <w:jc w:val="left"/>
        <w:rPr>
          <w:rStyle w:val="29"/>
          <w:rFonts w:ascii="宋体" w:hAnsi="宋体" w:cs="宋体"/>
          <w:color w:val="auto"/>
          <w:sz w:val="24"/>
        </w:rPr>
      </w:pPr>
      <w:r>
        <w:rPr>
          <w:rStyle w:val="29"/>
          <w:rFonts w:hint="eastAsia" w:ascii="宋体" w:hAnsi="宋体" w:cs="宋体"/>
          <w:color w:val="auto"/>
          <w:sz w:val="24"/>
        </w:rPr>
        <w:t xml:space="preserve">                                          投标人（盖公章）：</w:t>
      </w:r>
      <w:r>
        <w:rPr>
          <w:rStyle w:val="29"/>
          <w:rFonts w:hint="eastAsia" w:ascii="宋体" w:hAnsi="宋体" w:cs="宋体"/>
          <w:color w:val="auto"/>
          <w:sz w:val="24"/>
          <w:u w:val="single" w:color="000000"/>
        </w:rPr>
        <w:t xml:space="preserve">                 </w:t>
      </w:r>
    </w:p>
    <w:p>
      <w:pPr>
        <w:snapToGrid w:val="0"/>
        <w:spacing w:before="50" w:after="120" w:line="360" w:lineRule="auto"/>
        <w:jc w:val="left"/>
        <w:rPr>
          <w:rStyle w:val="29"/>
          <w:rFonts w:ascii="宋体" w:hAnsi="宋体" w:cs="宋体"/>
          <w:color w:val="auto"/>
        </w:rPr>
      </w:pPr>
      <w:r>
        <w:rPr>
          <w:rStyle w:val="29"/>
          <w:rFonts w:hint="eastAsia" w:ascii="宋体" w:hAnsi="宋体" w:cs="宋体"/>
          <w:color w:val="auto"/>
          <w:sz w:val="24"/>
        </w:rPr>
        <w:t xml:space="preserve">                                                  年    月    日</w:t>
      </w:r>
    </w:p>
    <w:p>
      <w:pPr>
        <w:snapToGrid w:val="0"/>
        <w:spacing w:before="120" w:after="50"/>
        <w:jc w:val="left"/>
        <w:rPr>
          <w:rStyle w:val="29"/>
          <w:rFonts w:ascii="宋体" w:hAnsi="宋体" w:cs="宋体"/>
          <w:color w:val="auto"/>
        </w:rPr>
      </w:pPr>
    </w:p>
    <w:p>
      <w:pPr>
        <w:snapToGrid w:val="0"/>
        <w:spacing w:before="50" w:after="120"/>
        <w:jc w:val="left"/>
        <w:rPr>
          <w:rStyle w:val="29"/>
          <w:rFonts w:ascii="宋体" w:hAnsi="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18"/>
        <w:snapToGrid w:val="0"/>
        <w:ind w:firstLine="480"/>
        <w:rPr>
          <w:rStyle w:val="29"/>
          <w:rFonts w:ascii="宋体" w:hAnsi="宋体" w:eastAsia="宋体" w:cs="宋体"/>
          <w:color w:val="auto"/>
          <w:sz w:val="24"/>
        </w:rPr>
      </w:pPr>
    </w:p>
    <w:p>
      <w:pPr>
        <w:pStyle w:val="21"/>
        <w:snapToGrid w:val="0"/>
        <w:jc w:val="center"/>
        <w:rPr>
          <w:rStyle w:val="29"/>
          <w:rFonts w:ascii="宋体" w:hAnsi="宋体" w:cs="宋体"/>
          <w:color w:val="auto"/>
          <w:sz w:val="24"/>
        </w:rPr>
      </w:pPr>
      <w:r>
        <w:rPr>
          <w:rStyle w:val="29"/>
          <w:rFonts w:hint="eastAsia" w:ascii="宋体" w:hAnsi="宋体" w:cs="宋体"/>
          <w:color w:val="auto"/>
          <w:sz w:val="24"/>
        </w:rPr>
        <w:t>7.联合体协议书；（联合体投标时必须提供，否则作无效投标处理）</w:t>
      </w:r>
    </w:p>
    <w:p>
      <w:pPr>
        <w:snapToGrid w:val="0"/>
        <w:jc w:val="center"/>
        <w:rPr>
          <w:rStyle w:val="29"/>
          <w:rFonts w:ascii="宋体" w:hAnsi="宋体" w:cs="宋体"/>
          <w:color w:val="auto"/>
        </w:rPr>
      </w:pPr>
      <w:r>
        <w:rPr>
          <w:rStyle w:val="29"/>
          <w:rFonts w:hint="eastAsia" w:ascii="宋体" w:hAnsi="宋体" w:cs="宋体"/>
          <w:color w:val="auto"/>
        </w:rPr>
        <w:t>格式自拟</w:t>
      </w:r>
    </w:p>
    <w:p>
      <w:pPr>
        <w:snapToGrid w:val="0"/>
        <w:rPr>
          <w:rStyle w:val="29"/>
          <w:rFonts w:ascii="宋体" w:hAnsi="宋体" w:cs="宋体"/>
          <w:color w:val="auto"/>
        </w:rPr>
      </w:pPr>
      <w:r>
        <w:rPr>
          <w:rStyle w:val="29"/>
          <w:rFonts w:hint="eastAsia" w:ascii="宋体" w:hAnsi="宋体" w:cs="宋体"/>
          <w:color w:val="auto"/>
        </w:rPr>
        <w:br w:type="page"/>
      </w:r>
    </w:p>
    <w:p>
      <w:pPr>
        <w:snapToGrid w:val="0"/>
        <w:rPr>
          <w:rStyle w:val="29"/>
          <w:rFonts w:ascii="宋体" w:hAnsi="宋体" w:cs="宋体"/>
          <w:color w:val="auto"/>
        </w:rPr>
      </w:pPr>
    </w:p>
    <w:p>
      <w:pPr>
        <w:pStyle w:val="21"/>
        <w:snapToGrid w:val="0"/>
        <w:rPr>
          <w:rStyle w:val="29"/>
          <w:rFonts w:ascii="宋体" w:hAnsi="宋体" w:cs="宋体"/>
          <w:color w:val="auto"/>
          <w:sz w:val="24"/>
        </w:rPr>
      </w:pPr>
      <w:r>
        <w:rPr>
          <w:rStyle w:val="29"/>
          <w:rFonts w:hint="eastAsia" w:ascii="宋体" w:hAnsi="宋体" w:cs="宋体"/>
          <w:color w:val="auto"/>
          <w:sz w:val="24"/>
        </w:rPr>
        <w:t>8.中小企业声明函；【本项目如为专门面向中小企业（或者小型、微型企业）采购时必须提供，否则作无效投标处理】</w:t>
      </w:r>
    </w:p>
    <w:p>
      <w:pPr>
        <w:snapToGrid w:val="0"/>
        <w:rPr>
          <w:rStyle w:val="29"/>
          <w:rFonts w:ascii="宋体" w:hAnsi="宋体" w:cs="宋体"/>
          <w:color w:val="auto"/>
        </w:rPr>
      </w:pPr>
    </w:p>
    <w:p>
      <w:pPr>
        <w:snapToGrid w:val="0"/>
        <w:rPr>
          <w:rStyle w:val="29"/>
          <w:rFonts w:ascii="宋体" w:hAnsi="宋体" w:cs="宋体"/>
          <w:color w:val="auto"/>
        </w:rPr>
      </w:pPr>
    </w:p>
    <w:p>
      <w:pPr>
        <w:snapToGrid w:val="0"/>
        <w:rPr>
          <w:rStyle w:val="29"/>
          <w:rFonts w:ascii="宋体" w:hAnsi="宋体" w:cs="宋体"/>
          <w:color w:val="auto"/>
        </w:rPr>
      </w:pPr>
    </w:p>
    <w:p>
      <w:pPr>
        <w:pStyle w:val="21"/>
        <w:snapToGrid w:val="0"/>
        <w:rPr>
          <w:rStyle w:val="29"/>
          <w:rFonts w:ascii="宋体" w:hAnsi="宋体" w:cs="宋体"/>
          <w:color w:val="auto"/>
          <w:sz w:val="24"/>
        </w:rPr>
      </w:pPr>
      <w:r>
        <w:rPr>
          <w:rStyle w:val="29"/>
          <w:rFonts w:hint="eastAsia" w:ascii="宋体" w:hAnsi="宋体" w:cs="宋体"/>
          <w:color w:val="auto"/>
          <w:sz w:val="24"/>
        </w:rPr>
        <w:t>9.除招标文件规定必须提供以外，投标人认为需要提供的其他证明材料。</w:t>
      </w:r>
    </w:p>
    <w:p>
      <w:pPr>
        <w:snapToGrid w:val="0"/>
        <w:rPr>
          <w:rStyle w:val="29"/>
          <w:rFonts w:ascii="宋体" w:hAnsi="宋体" w:cs="宋体"/>
          <w:color w:val="auto"/>
        </w:rPr>
      </w:pPr>
    </w:p>
    <w:p>
      <w:pPr>
        <w:snapToGrid w:val="0"/>
        <w:rPr>
          <w:rStyle w:val="29"/>
          <w:rFonts w:ascii="宋体" w:hAnsi="宋体" w:cs="宋体"/>
          <w:color w:val="auto"/>
        </w:rPr>
      </w:pPr>
    </w:p>
    <w:p>
      <w:pPr>
        <w:pStyle w:val="21"/>
        <w:snapToGrid w:val="0"/>
        <w:rPr>
          <w:rStyle w:val="29"/>
          <w:rFonts w:ascii="宋体" w:hAnsi="宋体" w:cs="宋体"/>
          <w:color w:val="auto"/>
        </w:rPr>
      </w:pPr>
      <w:r>
        <w:rPr>
          <w:rStyle w:val="29"/>
          <w:rFonts w:hint="eastAsia" w:ascii="宋体" w:hAnsi="宋体" w:cs="宋体"/>
          <w:color w:val="auto"/>
        </w:rPr>
        <w:br w:type="page"/>
      </w:r>
    </w:p>
    <w:p>
      <w:pPr>
        <w:pStyle w:val="21"/>
        <w:snapToGrid w:val="0"/>
        <w:rPr>
          <w:rStyle w:val="29"/>
          <w:rFonts w:ascii="宋体" w:hAnsi="宋体" w:cs="宋体"/>
          <w:color w:val="auto"/>
          <w:szCs w:val="28"/>
        </w:rPr>
      </w:pPr>
      <w:r>
        <w:rPr>
          <w:rStyle w:val="29"/>
          <w:rFonts w:hint="eastAsia" w:ascii="宋体" w:hAnsi="宋体" w:cs="宋体"/>
          <w:color w:val="auto"/>
          <w:szCs w:val="28"/>
        </w:rPr>
        <w:t>四、商务文件格式</w:t>
      </w:r>
    </w:p>
    <w:p>
      <w:pPr>
        <w:snapToGrid w:val="0"/>
        <w:spacing w:before="120" w:after="50" w:line="360" w:lineRule="auto"/>
        <w:jc w:val="left"/>
        <w:rPr>
          <w:rStyle w:val="29"/>
          <w:rFonts w:ascii="宋体" w:hAnsi="宋体" w:cs="宋体"/>
          <w:b/>
          <w:color w:val="auto"/>
          <w:sz w:val="24"/>
        </w:rPr>
      </w:pPr>
      <w:r>
        <w:rPr>
          <w:rStyle w:val="29"/>
          <w:rFonts w:hint="eastAsia" w:ascii="宋体" w:hAnsi="宋体" w:cs="宋体"/>
          <w:b/>
          <w:color w:val="auto"/>
          <w:sz w:val="24"/>
        </w:rPr>
        <w:t xml:space="preserve">商务文件封面格式： </w:t>
      </w:r>
    </w:p>
    <w:p>
      <w:pPr>
        <w:snapToGrid w:val="0"/>
        <w:spacing w:before="120" w:after="50"/>
        <w:rPr>
          <w:rStyle w:val="29"/>
          <w:rFonts w:ascii="宋体" w:hAnsi="宋体" w:cs="宋体"/>
          <w:bCs/>
          <w:color w:val="auto"/>
          <w:sz w:val="32"/>
          <w:szCs w:val="20"/>
        </w:rPr>
      </w:pPr>
      <w:r>
        <w:rPr>
          <w:rStyle w:val="29"/>
          <w:rFonts w:hint="eastAsia" w:ascii="宋体" w:hAnsi="宋体" w:cs="宋体"/>
          <w:color w:val="auto"/>
          <w:sz w:val="24"/>
        </w:rPr>
        <w:t xml:space="preserve">                                                    </w:t>
      </w:r>
      <w:r>
        <w:rPr>
          <w:rStyle w:val="29"/>
          <w:rFonts w:hint="eastAsia" w:ascii="宋体" w:hAnsi="宋体" w:cs="宋体"/>
          <w:bCs/>
          <w:color w:val="auto"/>
        </w:rPr>
        <w:t>正本/副本</w:t>
      </w:r>
    </w:p>
    <w:p>
      <w:pPr>
        <w:snapToGrid w:val="0"/>
        <w:spacing w:before="120" w:after="50"/>
        <w:rPr>
          <w:rStyle w:val="29"/>
          <w:rFonts w:ascii="宋体" w:hAnsi="宋体" w:cs="宋体"/>
          <w:color w:val="auto"/>
          <w:sz w:val="24"/>
          <w:szCs w:val="20"/>
        </w:rPr>
      </w:pPr>
    </w:p>
    <w:p>
      <w:pPr>
        <w:snapToGrid w:val="0"/>
        <w:spacing w:before="120" w:after="50"/>
        <w:jc w:val="center"/>
        <w:rPr>
          <w:rStyle w:val="29"/>
          <w:rFonts w:ascii="宋体" w:hAnsi="宋体" w:cs="宋体"/>
          <w:b/>
          <w:color w:val="auto"/>
          <w:sz w:val="24"/>
          <w:szCs w:val="20"/>
        </w:rPr>
      </w:pPr>
      <w:r>
        <w:rPr>
          <w:rStyle w:val="29"/>
          <w:rFonts w:hint="eastAsia" w:ascii="宋体" w:hAnsi="宋体" w:cs="宋体"/>
          <w:b/>
          <w:color w:val="auto"/>
          <w:sz w:val="32"/>
          <w:szCs w:val="32"/>
        </w:rPr>
        <w:t>商务文件</w:t>
      </w:r>
    </w:p>
    <w:p>
      <w:pPr>
        <w:snapToGrid w:val="0"/>
        <w:spacing w:before="120" w:after="50"/>
        <w:rPr>
          <w:rStyle w:val="29"/>
          <w:rFonts w:ascii="宋体" w:hAnsi="宋体" w:cs="宋体"/>
          <w:bCs/>
          <w:color w:val="auto"/>
          <w:sz w:val="24"/>
          <w:szCs w:val="20"/>
        </w:rPr>
      </w:pPr>
    </w:p>
    <w:p>
      <w:pPr>
        <w:snapToGrid w:val="0"/>
        <w:spacing w:before="120" w:after="50"/>
        <w:ind w:firstLine="540" w:firstLineChars="225"/>
        <w:rPr>
          <w:rStyle w:val="29"/>
          <w:rFonts w:ascii="宋体" w:hAnsi="宋体" w:cs="宋体"/>
          <w:bCs/>
          <w:color w:val="auto"/>
          <w:sz w:val="24"/>
        </w:rPr>
      </w:pPr>
      <w:r>
        <w:rPr>
          <w:rStyle w:val="29"/>
          <w:rFonts w:hint="eastAsia" w:ascii="宋体" w:hAnsi="宋体" w:cs="宋体"/>
          <w:bCs/>
          <w:color w:val="auto"/>
          <w:sz w:val="24"/>
        </w:rPr>
        <w:t>项目名称：</w:t>
      </w:r>
    </w:p>
    <w:p>
      <w:pPr>
        <w:snapToGrid w:val="0"/>
        <w:spacing w:before="120" w:after="50"/>
        <w:ind w:firstLine="540" w:firstLineChars="225"/>
        <w:rPr>
          <w:rStyle w:val="29"/>
          <w:rFonts w:ascii="宋体" w:hAnsi="宋体" w:cs="宋体"/>
          <w:bCs/>
          <w:color w:val="auto"/>
          <w:sz w:val="24"/>
          <w:szCs w:val="20"/>
        </w:rPr>
      </w:pPr>
    </w:p>
    <w:p>
      <w:pPr>
        <w:snapToGrid w:val="0"/>
        <w:spacing w:before="120" w:after="50"/>
        <w:ind w:firstLine="540" w:firstLineChars="225"/>
        <w:rPr>
          <w:rStyle w:val="29"/>
          <w:rFonts w:ascii="宋体" w:hAnsi="宋体" w:cs="宋体"/>
          <w:bCs/>
          <w:color w:val="auto"/>
          <w:sz w:val="24"/>
        </w:rPr>
      </w:pPr>
      <w:r>
        <w:rPr>
          <w:rStyle w:val="29"/>
          <w:rFonts w:hint="eastAsia" w:ascii="宋体" w:hAnsi="宋体" w:cs="宋体"/>
          <w:bCs/>
          <w:color w:val="auto"/>
          <w:sz w:val="24"/>
        </w:rPr>
        <w:t>项目编号：</w:t>
      </w:r>
    </w:p>
    <w:p>
      <w:pPr>
        <w:snapToGrid w:val="0"/>
        <w:spacing w:before="120" w:after="50"/>
        <w:ind w:firstLine="540" w:firstLineChars="225"/>
        <w:rPr>
          <w:rStyle w:val="29"/>
          <w:rFonts w:ascii="宋体" w:hAnsi="宋体" w:cs="宋体"/>
          <w:bCs/>
          <w:color w:val="auto"/>
          <w:sz w:val="24"/>
          <w:szCs w:val="20"/>
        </w:rPr>
      </w:pPr>
      <w:r>
        <w:rPr>
          <w:rStyle w:val="29"/>
          <w:rFonts w:hint="eastAsia" w:ascii="宋体" w:hAnsi="宋体" w:cs="宋体"/>
          <w:bCs/>
          <w:color w:val="auto"/>
          <w:sz w:val="24"/>
        </w:rPr>
        <w:t xml:space="preserve"> </w:t>
      </w:r>
    </w:p>
    <w:p>
      <w:pPr>
        <w:pStyle w:val="24"/>
        <w:snapToGrid w:val="0"/>
        <w:spacing w:before="50" w:after="50"/>
        <w:ind w:firstLine="540" w:firstLineChars="225"/>
        <w:rPr>
          <w:rStyle w:val="29"/>
          <w:rFonts w:ascii="宋体" w:hAnsi="宋体" w:cs="宋体"/>
          <w:bCs/>
          <w:color w:val="auto"/>
          <w:sz w:val="24"/>
          <w:szCs w:val="24"/>
        </w:rPr>
      </w:pPr>
      <w:r>
        <w:rPr>
          <w:rStyle w:val="29"/>
          <w:rFonts w:hint="eastAsia" w:ascii="宋体" w:hAnsi="宋体" w:cs="宋体"/>
          <w:bCs/>
          <w:color w:val="auto"/>
          <w:sz w:val="24"/>
          <w:szCs w:val="24"/>
        </w:rPr>
        <w:t>投标人名称：</w:t>
      </w:r>
    </w:p>
    <w:p>
      <w:pPr>
        <w:pStyle w:val="24"/>
        <w:snapToGrid w:val="0"/>
        <w:spacing w:before="50" w:after="50"/>
        <w:ind w:firstLine="540" w:firstLineChars="225"/>
        <w:rPr>
          <w:rStyle w:val="29"/>
          <w:rFonts w:ascii="宋体" w:hAnsi="宋体" w:cs="宋体"/>
          <w:bCs/>
          <w:color w:val="auto"/>
          <w:sz w:val="24"/>
          <w:szCs w:val="24"/>
        </w:rPr>
      </w:pPr>
    </w:p>
    <w:p>
      <w:pPr>
        <w:pStyle w:val="24"/>
        <w:snapToGrid w:val="0"/>
        <w:spacing w:before="50" w:after="50"/>
        <w:ind w:firstLine="540" w:firstLineChars="225"/>
        <w:rPr>
          <w:rStyle w:val="29"/>
          <w:rFonts w:ascii="宋体" w:hAnsi="宋体" w:cs="宋体"/>
          <w:bCs/>
          <w:color w:val="auto"/>
          <w:sz w:val="24"/>
          <w:szCs w:val="24"/>
        </w:rPr>
      </w:pPr>
      <w:r>
        <w:rPr>
          <w:rStyle w:val="29"/>
          <w:rFonts w:hint="eastAsia" w:ascii="宋体" w:hAnsi="宋体" w:cs="宋体"/>
          <w:bCs/>
          <w:color w:val="auto"/>
          <w:sz w:val="24"/>
          <w:szCs w:val="24"/>
        </w:rPr>
        <w:t>投标人地址：</w:t>
      </w:r>
    </w:p>
    <w:p>
      <w:pPr>
        <w:pStyle w:val="24"/>
        <w:snapToGrid w:val="0"/>
        <w:spacing w:before="50" w:after="50"/>
        <w:ind w:firstLine="960" w:firstLineChars="400"/>
        <w:rPr>
          <w:rStyle w:val="29"/>
          <w:rFonts w:ascii="宋体" w:hAnsi="宋体" w:cs="宋体"/>
          <w:bCs/>
          <w:color w:val="auto"/>
          <w:sz w:val="24"/>
          <w:szCs w:val="24"/>
        </w:rPr>
      </w:pPr>
    </w:p>
    <w:p>
      <w:pPr>
        <w:snapToGrid w:val="0"/>
        <w:spacing w:before="120" w:after="50"/>
        <w:ind w:firstLine="645"/>
        <w:rPr>
          <w:rStyle w:val="29"/>
          <w:rFonts w:ascii="宋体" w:hAnsi="宋体" w:cs="宋体"/>
          <w:color w:val="auto"/>
          <w:sz w:val="24"/>
        </w:rPr>
      </w:pPr>
      <w:r>
        <w:rPr>
          <w:rStyle w:val="29"/>
          <w:rFonts w:hint="eastAsia" w:ascii="宋体" w:hAnsi="宋体" w:cs="宋体"/>
          <w:color w:val="auto"/>
          <w:sz w:val="24"/>
        </w:rPr>
        <w:t xml:space="preserve">                        年  月  日</w:t>
      </w:r>
    </w:p>
    <w:p>
      <w:pPr>
        <w:snapToGrid w:val="0"/>
        <w:spacing w:before="120" w:after="50"/>
        <w:rPr>
          <w:rStyle w:val="29"/>
          <w:rFonts w:ascii="宋体" w:hAnsi="宋体" w:cs="宋体"/>
          <w:color w:val="auto"/>
          <w:sz w:val="24"/>
          <w:szCs w:val="20"/>
        </w:rPr>
      </w:pPr>
      <w:r>
        <w:rPr>
          <w:rStyle w:val="29"/>
          <w:rFonts w:hint="eastAsia" w:ascii="宋体" w:hAnsi="宋体" w:cs="宋体"/>
          <w:color w:val="auto"/>
          <w:sz w:val="24"/>
          <w:szCs w:val="20"/>
        </w:rPr>
        <w:t xml:space="preserve"> </w:t>
      </w:r>
    </w:p>
    <w:p>
      <w:pPr>
        <w:snapToGrid w:val="0"/>
        <w:spacing w:line="360" w:lineRule="auto"/>
        <w:jc w:val="center"/>
        <w:rPr>
          <w:rStyle w:val="29"/>
          <w:rFonts w:ascii="宋体" w:hAnsi="宋体" w:cs="宋体"/>
          <w:color w:val="auto"/>
          <w:sz w:val="24"/>
          <w:szCs w:val="20"/>
        </w:rPr>
      </w:pPr>
      <w:r>
        <w:rPr>
          <w:rStyle w:val="29"/>
          <w:rFonts w:hint="eastAsia" w:ascii="宋体" w:hAnsi="宋体" w:cs="宋体"/>
          <w:color w:val="auto"/>
          <w:sz w:val="24"/>
          <w:szCs w:val="20"/>
        </w:rPr>
        <w:br w:type="page"/>
      </w:r>
    </w:p>
    <w:p>
      <w:pPr>
        <w:snapToGrid w:val="0"/>
        <w:spacing w:line="360" w:lineRule="auto"/>
        <w:jc w:val="center"/>
        <w:rPr>
          <w:rStyle w:val="29"/>
          <w:rFonts w:ascii="宋体" w:hAnsi="宋体" w:cs="宋体"/>
          <w:b/>
          <w:bCs/>
          <w:color w:val="auto"/>
          <w:sz w:val="28"/>
          <w:szCs w:val="28"/>
        </w:rPr>
      </w:pPr>
      <w:r>
        <w:rPr>
          <w:rStyle w:val="29"/>
          <w:rFonts w:hint="eastAsia" w:ascii="宋体" w:hAnsi="宋体" w:cs="宋体"/>
          <w:b/>
          <w:bCs/>
          <w:color w:val="auto"/>
          <w:sz w:val="28"/>
          <w:szCs w:val="28"/>
        </w:rPr>
        <w:t>商务文件目录</w:t>
      </w:r>
    </w:p>
    <w:p>
      <w:pPr>
        <w:snapToGrid w:val="0"/>
        <w:spacing w:before="50" w:after="120" w:line="360" w:lineRule="auto"/>
        <w:jc w:val="center"/>
        <w:rPr>
          <w:rStyle w:val="29"/>
          <w:rFonts w:ascii="宋体" w:hAnsi="宋体" w:cs="宋体"/>
          <w:b/>
          <w:bCs/>
          <w:color w:val="auto"/>
          <w:sz w:val="24"/>
        </w:rPr>
      </w:pPr>
      <w:r>
        <w:rPr>
          <w:rStyle w:val="29"/>
          <w:rFonts w:hint="eastAsia" w:ascii="宋体" w:hAnsi="宋体" w:cs="宋体"/>
          <w:color w:val="auto"/>
          <w:szCs w:val="21"/>
        </w:rPr>
        <w:t>根据招标文件规定及投标人提供的材料自行编写目录。</w:t>
      </w:r>
    </w:p>
    <w:p>
      <w:pPr>
        <w:snapToGrid w:val="0"/>
        <w:spacing w:before="50" w:after="120"/>
        <w:jc w:val="left"/>
        <w:rPr>
          <w:rStyle w:val="29"/>
          <w:rFonts w:ascii="宋体" w:hAnsi="宋体" w:cs="宋体"/>
          <w:color w:val="auto"/>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color w:val="auto"/>
          <w:sz w:val="24"/>
        </w:rPr>
      </w:pPr>
      <w:r>
        <w:rPr>
          <w:rStyle w:val="29"/>
          <w:rFonts w:hint="eastAsia" w:ascii="宋体" w:hAnsi="宋体" w:cs="宋体"/>
          <w:color w:val="auto"/>
          <w:sz w:val="24"/>
        </w:rPr>
        <w:t>1.投标人参加本项目无围标串标行为的承诺</w:t>
      </w:r>
    </w:p>
    <w:p>
      <w:pPr>
        <w:snapToGrid w:val="0"/>
        <w:spacing w:before="120" w:after="50"/>
        <w:ind w:left="420"/>
        <w:jc w:val="left"/>
        <w:rPr>
          <w:rStyle w:val="29"/>
          <w:rFonts w:ascii="宋体" w:hAnsi="宋体" w:cs="宋体"/>
          <w:b/>
          <w:color w:val="auto"/>
          <w:sz w:val="24"/>
        </w:rPr>
      </w:pPr>
    </w:p>
    <w:p>
      <w:pPr>
        <w:snapToGrid w:val="0"/>
        <w:spacing w:before="120" w:after="50"/>
        <w:ind w:left="420"/>
        <w:jc w:val="left"/>
        <w:rPr>
          <w:rStyle w:val="29"/>
          <w:rFonts w:ascii="宋体" w:hAnsi="宋体" w:cs="宋体"/>
          <w:b/>
          <w:color w:val="auto"/>
          <w:sz w:val="24"/>
        </w:rPr>
      </w:pPr>
    </w:p>
    <w:p>
      <w:pPr>
        <w:snapToGrid w:val="0"/>
        <w:spacing w:before="120" w:after="50"/>
        <w:ind w:left="420"/>
        <w:jc w:val="center"/>
        <w:rPr>
          <w:rStyle w:val="29"/>
          <w:rFonts w:ascii="宋体" w:hAnsi="宋体" w:cs="宋体"/>
          <w:b/>
          <w:color w:val="auto"/>
          <w:sz w:val="32"/>
          <w:szCs w:val="32"/>
        </w:rPr>
      </w:pPr>
      <w:r>
        <w:rPr>
          <w:rStyle w:val="29"/>
          <w:rFonts w:hint="eastAsia" w:ascii="宋体" w:hAnsi="宋体" w:cs="宋体"/>
          <w:b/>
          <w:color w:val="auto"/>
          <w:sz w:val="32"/>
          <w:szCs w:val="32"/>
        </w:rPr>
        <w:t>投标人参加本项目无围标串标行为的承诺函</w:t>
      </w:r>
    </w:p>
    <w:p>
      <w:pPr>
        <w:snapToGrid w:val="0"/>
        <w:spacing w:before="120" w:after="50"/>
        <w:ind w:left="420"/>
        <w:jc w:val="center"/>
        <w:rPr>
          <w:rStyle w:val="29"/>
          <w:rFonts w:ascii="宋体" w:hAnsi="宋体" w:cs="宋体"/>
          <w:b/>
          <w:color w:val="auto"/>
          <w:sz w:val="24"/>
        </w:rPr>
      </w:pPr>
    </w:p>
    <w:p>
      <w:pPr>
        <w:snapToGrid w:val="0"/>
        <w:spacing w:before="120" w:after="50"/>
        <w:ind w:left="420"/>
        <w:jc w:val="center"/>
        <w:rPr>
          <w:rStyle w:val="29"/>
          <w:rFonts w:ascii="宋体" w:hAnsi="宋体" w:cs="宋体"/>
          <w:b/>
          <w:color w:val="auto"/>
          <w:sz w:val="24"/>
        </w:rPr>
      </w:pPr>
    </w:p>
    <w:p>
      <w:pPr>
        <w:snapToGrid w:val="0"/>
        <w:spacing w:before="120" w:after="50" w:line="360" w:lineRule="auto"/>
        <w:jc w:val="left"/>
        <w:rPr>
          <w:rStyle w:val="29"/>
          <w:rFonts w:ascii="宋体" w:hAnsi="宋体" w:cs="宋体"/>
          <w:b/>
          <w:color w:val="auto"/>
          <w:sz w:val="24"/>
        </w:rPr>
      </w:pPr>
      <w:r>
        <w:rPr>
          <w:rStyle w:val="29"/>
          <w:rFonts w:hint="eastAsia" w:ascii="宋体" w:hAnsi="宋体" w:cs="宋体"/>
          <w:b/>
          <w:color w:val="auto"/>
          <w:sz w:val="24"/>
        </w:rPr>
        <w:t>一、我方承诺无下列相互串通投标的情形：</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1.不同投标人的投标文件由同一单位或者个人编制；或者不同投标人报名的IP地址一致的；</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2.不同投标人委托同一单位或者个人办理投标事宜；</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3.不同的投标人的投标文件载明的项目管理员为同一个人；</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4.不同投标人的投标文件异常一致或者投标报价呈规律性差异；</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5.不同投标人的投标文件相互混装；</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6.不同投标人的投标保证金从同一单位或者个人账户转出。</w:t>
      </w:r>
    </w:p>
    <w:p>
      <w:pPr>
        <w:snapToGrid w:val="0"/>
        <w:spacing w:before="120" w:after="50" w:line="360" w:lineRule="auto"/>
        <w:jc w:val="left"/>
        <w:rPr>
          <w:rStyle w:val="29"/>
          <w:rFonts w:ascii="宋体" w:hAnsi="宋体" w:cs="宋体"/>
          <w:color w:val="auto"/>
          <w:sz w:val="24"/>
        </w:rPr>
      </w:pPr>
      <w:r>
        <w:rPr>
          <w:rStyle w:val="29"/>
          <w:rFonts w:hint="eastAsia" w:ascii="宋体" w:hAnsi="宋体" w:cs="宋体"/>
          <w:b/>
          <w:color w:val="auto"/>
          <w:sz w:val="24"/>
        </w:rPr>
        <w:t>二、我方承诺无下列恶意串通的情形：</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1.投标人直接或者间接从采购人或者采购代理机构处获得其他投标人的相关信息并修改其投标文件或者响应文件；</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2.投标人按照采购人或者采购代理机构的授意撤换、修改投标文件或者响应文件；</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3.投标人之间协商报价、技术方案等投标文件或者响应文件的实质性内容；</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4.属于同一集团、协会、商会等组织成员的投标人按照该组织要求协同参加政府采购活动；</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5.投标人之间事先约定一致抬高或者压低投标报价，或者在招标项目中事先约定轮流以高价位或者低价位中标，或者事先约定由某一特定投标人中标，然后再参加投标；</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6.投标人之间商定部分投标人放弃参加政府采购活动或者放弃中标；</w:t>
      </w:r>
    </w:p>
    <w:p>
      <w:pPr>
        <w:snapToGrid w:val="0"/>
        <w:spacing w:before="120" w:after="50" w:line="360" w:lineRule="auto"/>
        <w:ind w:firstLine="470" w:firstLineChars="196"/>
        <w:jc w:val="left"/>
        <w:rPr>
          <w:rStyle w:val="29"/>
          <w:rFonts w:ascii="宋体" w:hAnsi="宋体" w:cs="宋体"/>
          <w:color w:val="auto"/>
          <w:sz w:val="24"/>
        </w:rPr>
      </w:pPr>
      <w:r>
        <w:rPr>
          <w:rStyle w:val="29"/>
          <w:rFonts w:hint="eastAsia" w:ascii="宋体" w:hAnsi="宋体" w:cs="宋体"/>
          <w:color w:val="auto"/>
          <w:sz w:val="24"/>
        </w:rPr>
        <w:t>7.投标人与采购人或者采购代理机构之间、投标人相互之间，为谋求特定投标人中标或者排斥其他投标人的其他串通行为。</w:t>
      </w:r>
    </w:p>
    <w:p>
      <w:pPr>
        <w:snapToGrid w:val="0"/>
        <w:spacing w:before="120" w:after="50" w:line="360" w:lineRule="auto"/>
        <w:ind w:firstLine="470" w:firstLineChars="196"/>
        <w:jc w:val="left"/>
        <w:rPr>
          <w:rStyle w:val="29"/>
          <w:rFonts w:ascii="宋体" w:hAnsi="宋体" w:cs="宋体"/>
          <w:color w:val="auto"/>
          <w:sz w:val="24"/>
        </w:rPr>
      </w:pPr>
    </w:p>
    <w:p>
      <w:pPr>
        <w:snapToGrid w:val="0"/>
        <w:spacing w:before="120" w:after="50" w:line="360" w:lineRule="auto"/>
        <w:ind w:firstLine="472" w:firstLineChars="196"/>
        <w:jc w:val="left"/>
        <w:rPr>
          <w:rStyle w:val="29"/>
          <w:rFonts w:ascii="宋体" w:hAnsi="宋体" w:cs="宋体"/>
          <w:b/>
          <w:color w:val="auto"/>
          <w:sz w:val="24"/>
        </w:rPr>
      </w:pPr>
      <w:r>
        <w:rPr>
          <w:rStyle w:val="29"/>
          <w:rFonts w:hint="eastAsia" w:ascii="宋体" w:hAnsi="宋体" w:cs="宋体"/>
          <w:b/>
          <w:color w:val="auto"/>
          <w:sz w:val="24"/>
        </w:rPr>
        <w:t>以上情形一经核查属实，我方愿意承担一切后果，并不再寻求任何旨在减轻或者免除法律责任的辩解。</w:t>
      </w:r>
    </w:p>
    <w:p>
      <w:pPr>
        <w:pStyle w:val="53"/>
        <w:snapToGrid w:val="0"/>
        <w:spacing w:before="295" w:after="295" w:line="360" w:lineRule="auto"/>
        <w:ind w:firstLine="6840" w:firstLineChars="2850"/>
        <w:rPr>
          <w:rStyle w:val="29"/>
          <w:rFonts w:hAnsi="宋体" w:cs="宋体"/>
          <w:color w:val="auto"/>
          <w:sz w:val="24"/>
          <w:szCs w:val="24"/>
        </w:rPr>
      </w:pPr>
    </w:p>
    <w:p>
      <w:pPr>
        <w:pStyle w:val="53"/>
        <w:snapToGrid w:val="0"/>
        <w:spacing w:before="295" w:after="295" w:line="360" w:lineRule="auto"/>
        <w:jc w:val="center"/>
        <w:rPr>
          <w:rStyle w:val="29"/>
          <w:rFonts w:hAnsi="宋体" w:cs="宋体"/>
          <w:color w:val="auto"/>
          <w:sz w:val="24"/>
          <w:szCs w:val="24"/>
        </w:rPr>
      </w:pPr>
      <w:r>
        <w:rPr>
          <w:rStyle w:val="29"/>
          <w:rFonts w:hint="eastAsia" w:hAnsi="宋体" w:cs="宋体"/>
          <w:color w:val="auto"/>
          <w:sz w:val="24"/>
          <w:szCs w:val="24"/>
        </w:rPr>
        <w:t xml:space="preserve">                                    投标人名称（公章）</w:t>
      </w:r>
    </w:p>
    <w:p>
      <w:pPr>
        <w:pStyle w:val="53"/>
        <w:snapToGrid w:val="0"/>
        <w:spacing w:before="295" w:after="295" w:line="360" w:lineRule="auto"/>
        <w:rPr>
          <w:rStyle w:val="29"/>
          <w:rFonts w:hAnsi="宋体" w:cs="宋体"/>
          <w:color w:val="auto"/>
          <w:sz w:val="24"/>
        </w:rPr>
      </w:pPr>
      <w:r>
        <w:rPr>
          <w:rStyle w:val="29"/>
          <w:rFonts w:hint="eastAsia" w:hAnsi="宋体" w:cs="宋体"/>
          <w:color w:val="auto"/>
          <w:sz w:val="24"/>
        </w:rPr>
        <w:t xml:space="preserve">                                                </w:t>
      </w:r>
      <w:r>
        <w:rPr>
          <w:rStyle w:val="29"/>
          <w:rFonts w:hint="eastAsia" w:hAnsi="宋体" w:cs="宋体"/>
          <w:color w:val="auto"/>
          <w:sz w:val="24"/>
          <w:u w:val="single" w:color="000000"/>
        </w:rPr>
        <w:t xml:space="preserve">      </w:t>
      </w:r>
      <w:r>
        <w:rPr>
          <w:rStyle w:val="29"/>
          <w:rFonts w:hint="eastAsia" w:hAnsi="宋体" w:cs="宋体"/>
          <w:color w:val="auto"/>
          <w:sz w:val="24"/>
        </w:rPr>
        <w:t>年</w:t>
      </w:r>
      <w:r>
        <w:rPr>
          <w:rStyle w:val="29"/>
          <w:rFonts w:hint="eastAsia" w:hAnsi="宋体" w:cs="宋体"/>
          <w:color w:val="auto"/>
          <w:sz w:val="24"/>
          <w:u w:val="single" w:color="000000"/>
        </w:rPr>
        <w:t xml:space="preserve">    </w:t>
      </w:r>
      <w:r>
        <w:rPr>
          <w:rStyle w:val="29"/>
          <w:rFonts w:hint="eastAsia" w:hAnsi="宋体" w:cs="宋体"/>
          <w:color w:val="auto"/>
          <w:sz w:val="24"/>
        </w:rPr>
        <w:t>月</w:t>
      </w:r>
      <w:r>
        <w:rPr>
          <w:rStyle w:val="29"/>
          <w:rFonts w:hint="eastAsia" w:hAnsi="宋体" w:cs="宋体"/>
          <w:color w:val="auto"/>
          <w:sz w:val="24"/>
          <w:u w:val="single" w:color="000000"/>
        </w:rPr>
        <w:t xml:space="preserve">     </w:t>
      </w:r>
      <w:r>
        <w:rPr>
          <w:rStyle w:val="29"/>
          <w:rFonts w:hint="eastAsia" w:hAnsi="宋体" w:cs="宋体"/>
          <w:color w:val="auto"/>
          <w:sz w:val="24"/>
        </w:rPr>
        <w:t>日</w:t>
      </w: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b w:val="0"/>
          <w:color w:val="auto"/>
          <w:sz w:val="24"/>
          <w:szCs w:val="20"/>
        </w:rPr>
      </w:pPr>
      <w:r>
        <w:rPr>
          <w:rStyle w:val="29"/>
          <w:rFonts w:hint="eastAsia" w:ascii="宋体" w:hAnsi="宋体" w:cs="宋体"/>
          <w:color w:val="auto"/>
          <w:sz w:val="24"/>
        </w:rPr>
        <w:t>2.法定代表人身份证明及法定代表人有效身份证正反面复印件</w:t>
      </w:r>
    </w:p>
    <w:p>
      <w:pPr>
        <w:snapToGrid w:val="0"/>
        <w:spacing w:before="240" w:after="120"/>
        <w:ind w:left="540"/>
        <w:jc w:val="center"/>
        <w:rPr>
          <w:rStyle w:val="29"/>
          <w:rFonts w:ascii="宋体" w:hAnsi="宋体" w:cs="宋体"/>
          <w:b/>
          <w:color w:val="auto"/>
          <w:sz w:val="32"/>
          <w:szCs w:val="32"/>
        </w:rPr>
      </w:pPr>
    </w:p>
    <w:p>
      <w:pPr>
        <w:snapToGrid w:val="0"/>
        <w:spacing w:before="240" w:after="120"/>
        <w:ind w:left="540"/>
        <w:jc w:val="center"/>
        <w:rPr>
          <w:rStyle w:val="29"/>
          <w:rFonts w:ascii="宋体" w:hAnsi="宋体" w:cs="宋体"/>
          <w:color w:val="auto"/>
          <w:sz w:val="32"/>
          <w:szCs w:val="32"/>
        </w:rPr>
      </w:pPr>
      <w:r>
        <w:rPr>
          <w:rStyle w:val="29"/>
          <w:rFonts w:hint="eastAsia" w:ascii="宋体" w:hAnsi="宋体" w:cs="宋体"/>
          <w:b/>
          <w:color w:val="auto"/>
          <w:sz w:val="32"/>
          <w:szCs w:val="32"/>
        </w:rPr>
        <w:t>法定代表人身份证明</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投 标 人：</w:t>
      </w:r>
      <w:r>
        <w:rPr>
          <w:rStyle w:val="29"/>
          <w:rFonts w:hint="eastAsia" w:ascii="宋体" w:hAnsi="宋体" w:cs="宋体"/>
          <w:color w:val="auto"/>
          <w:sz w:val="24"/>
          <w:u w:val="single" w:color="000000"/>
        </w:rPr>
        <w:t xml:space="preserve">                                                        </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地    址：</w:t>
      </w:r>
      <w:r>
        <w:rPr>
          <w:rStyle w:val="29"/>
          <w:rFonts w:hint="eastAsia" w:ascii="宋体" w:hAnsi="宋体" w:cs="宋体"/>
          <w:color w:val="auto"/>
          <w:sz w:val="24"/>
          <w:u w:val="single" w:color="000000"/>
        </w:rPr>
        <w:t xml:space="preserve">                                                        </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姓    名：</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性      别：</w:t>
      </w:r>
      <w:r>
        <w:rPr>
          <w:rStyle w:val="29"/>
          <w:rFonts w:hint="eastAsia" w:ascii="宋体" w:hAnsi="宋体" w:cs="宋体"/>
          <w:color w:val="auto"/>
          <w:sz w:val="24"/>
          <w:u w:val="single" w:color="000000"/>
        </w:rPr>
        <w:t xml:space="preserve">                </w:t>
      </w:r>
    </w:p>
    <w:p>
      <w:pPr>
        <w:snapToGrid w:val="0"/>
        <w:spacing w:line="500" w:lineRule="exact"/>
        <w:ind w:left="540"/>
        <w:rPr>
          <w:rStyle w:val="29"/>
          <w:rFonts w:ascii="宋体" w:hAnsi="宋体" w:cs="宋体"/>
          <w:color w:val="auto"/>
          <w:sz w:val="24"/>
          <w:u w:val="single" w:color="000000"/>
        </w:rPr>
      </w:pPr>
      <w:r>
        <w:rPr>
          <w:rStyle w:val="29"/>
          <w:rFonts w:hint="eastAsia" w:ascii="宋体" w:hAnsi="宋体" w:cs="宋体"/>
          <w:color w:val="auto"/>
          <w:sz w:val="24"/>
        </w:rPr>
        <w:t>年    龄：</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职      务：</w:t>
      </w:r>
      <w:r>
        <w:rPr>
          <w:rStyle w:val="29"/>
          <w:rFonts w:hint="eastAsia" w:ascii="宋体" w:hAnsi="宋体" w:cs="宋体"/>
          <w:color w:val="auto"/>
          <w:sz w:val="24"/>
          <w:u w:val="single" w:color="000000"/>
        </w:rPr>
        <w:t xml:space="preserve">                </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身份证号码：</w:t>
      </w:r>
      <w:r>
        <w:rPr>
          <w:rStyle w:val="29"/>
          <w:rFonts w:hint="eastAsia" w:ascii="宋体" w:hAnsi="宋体" w:cs="宋体"/>
          <w:color w:val="auto"/>
          <w:sz w:val="24"/>
          <w:u w:val="single" w:color="000000"/>
        </w:rPr>
        <w:t xml:space="preserve">                                 </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系</w:t>
      </w:r>
      <w:r>
        <w:rPr>
          <w:rStyle w:val="29"/>
          <w:rFonts w:hint="eastAsia" w:ascii="宋体" w:hAnsi="宋体" w:cs="宋体"/>
          <w:color w:val="auto"/>
          <w:sz w:val="24"/>
          <w:u w:val="single" w:color="000000"/>
        </w:rPr>
        <w:t xml:space="preserve">            （投标人名称）              </w:t>
      </w:r>
      <w:r>
        <w:rPr>
          <w:rStyle w:val="29"/>
          <w:rFonts w:hint="eastAsia" w:ascii="宋体" w:hAnsi="宋体" w:cs="宋体"/>
          <w:color w:val="auto"/>
          <w:sz w:val="24"/>
        </w:rPr>
        <w:t>的法定代表人。</w:t>
      </w: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特此证明。</w:t>
      </w:r>
    </w:p>
    <w:p>
      <w:pPr>
        <w:snapToGrid w:val="0"/>
        <w:spacing w:line="500" w:lineRule="exact"/>
        <w:ind w:left="540"/>
        <w:rPr>
          <w:rStyle w:val="29"/>
          <w:rFonts w:ascii="宋体" w:hAnsi="宋体" w:cs="宋体"/>
          <w:color w:val="auto"/>
          <w:sz w:val="24"/>
        </w:rPr>
      </w:pPr>
    </w:p>
    <w:p>
      <w:pPr>
        <w:snapToGrid w:val="0"/>
        <w:spacing w:line="500" w:lineRule="exact"/>
        <w:ind w:left="540"/>
        <w:rPr>
          <w:rStyle w:val="29"/>
          <w:rFonts w:ascii="宋体" w:hAnsi="宋体" w:cs="宋体"/>
          <w:color w:val="auto"/>
          <w:sz w:val="24"/>
        </w:rPr>
      </w:pPr>
    </w:p>
    <w:p>
      <w:pPr>
        <w:snapToGrid w:val="0"/>
        <w:spacing w:line="500" w:lineRule="exact"/>
        <w:ind w:left="540"/>
        <w:rPr>
          <w:rStyle w:val="29"/>
          <w:rFonts w:ascii="宋体" w:hAnsi="宋体" w:cs="宋体"/>
          <w:color w:val="auto"/>
          <w:sz w:val="24"/>
        </w:rPr>
      </w:pPr>
      <w:r>
        <w:rPr>
          <w:rStyle w:val="29"/>
          <w:rFonts w:hint="eastAsia" w:ascii="宋体" w:hAnsi="宋体" w:cs="宋体"/>
          <w:color w:val="auto"/>
          <w:sz w:val="24"/>
        </w:rPr>
        <w:t>附件：法定代表人有效身份证正反面复印件</w:t>
      </w:r>
    </w:p>
    <w:p>
      <w:pPr>
        <w:snapToGrid w:val="0"/>
        <w:spacing w:line="500" w:lineRule="exact"/>
        <w:ind w:left="540"/>
        <w:rPr>
          <w:rStyle w:val="29"/>
          <w:rFonts w:ascii="宋体" w:hAnsi="宋体" w:cs="宋体"/>
          <w:color w:val="auto"/>
          <w:sz w:val="24"/>
        </w:rPr>
      </w:pPr>
    </w:p>
    <w:p>
      <w:pPr>
        <w:snapToGrid w:val="0"/>
        <w:spacing w:line="500" w:lineRule="exact"/>
        <w:ind w:left="540"/>
        <w:jc w:val="right"/>
        <w:rPr>
          <w:rStyle w:val="29"/>
          <w:rFonts w:ascii="宋体" w:hAnsi="宋体" w:cs="宋体"/>
          <w:color w:val="auto"/>
          <w:sz w:val="24"/>
        </w:rPr>
      </w:pPr>
      <w:r>
        <w:rPr>
          <w:rStyle w:val="29"/>
          <w:rFonts w:hint="eastAsia" w:ascii="宋体" w:hAnsi="宋体" w:cs="宋体"/>
          <w:color w:val="auto"/>
          <w:sz w:val="24"/>
        </w:rPr>
        <w:t>投标人名称（公章）</w:t>
      </w:r>
    </w:p>
    <w:p>
      <w:pPr>
        <w:snapToGrid w:val="0"/>
        <w:spacing w:line="500" w:lineRule="exact"/>
        <w:ind w:left="540"/>
        <w:jc w:val="right"/>
        <w:rPr>
          <w:rStyle w:val="29"/>
          <w:rFonts w:ascii="宋体" w:hAnsi="宋体" w:cs="宋体"/>
          <w:color w:val="auto"/>
          <w:sz w:val="24"/>
        </w:rPr>
      </w:pPr>
    </w:p>
    <w:p>
      <w:pPr>
        <w:snapToGrid w:val="0"/>
        <w:spacing w:before="120" w:after="50"/>
        <w:ind w:left="540"/>
        <w:jc w:val="right"/>
        <w:rPr>
          <w:rStyle w:val="29"/>
          <w:rFonts w:ascii="宋体" w:hAnsi="宋体" w:cs="宋体"/>
          <w:color w:val="auto"/>
          <w:sz w:val="24"/>
        </w:rPr>
      </w:pP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年</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月</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日</w:t>
      </w:r>
    </w:p>
    <w:p>
      <w:pPr>
        <w:snapToGrid w:val="0"/>
        <w:spacing w:before="120" w:after="50"/>
        <w:jc w:val="center"/>
        <w:rPr>
          <w:rStyle w:val="29"/>
          <w:rFonts w:ascii="宋体" w:hAnsi="宋体" w:cs="宋体"/>
          <w:b/>
          <w:color w:val="auto"/>
          <w:sz w:val="24"/>
        </w:rPr>
      </w:pPr>
    </w:p>
    <w:p>
      <w:pPr>
        <w:snapToGrid w:val="0"/>
        <w:spacing w:before="120" w:after="50"/>
        <w:jc w:val="left"/>
        <w:rPr>
          <w:rStyle w:val="29"/>
          <w:rFonts w:ascii="宋体" w:hAnsi="宋体" w:cs="宋体"/>
          <w:b/>
          <w:color w:val="auto"/>
          <w:sz w:val="24"/>
          <w:szCs w:val="20"/>
        </w:rPr>
      </w:pPr>
      <w:r>
        <w:rPr>
          <w:rStyle w:val="29"/>
          <w:rFonts w:hint="eastAsia" w:ascii="宋体" w:hAnsi="宋体" w:cs="宋体"/>
          <w:color w:val="auto"/>
          <w:sz w:val="24"/>
        </w:rPr>
        <w:t>注：自然人投标的无需提供</w:t>
      </w: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color w:val="auto"/>
          <w:sz w:val="24"/>
          <w:szCs w:val="20"/>
        </w:rPr>
      </w:pPr>
      <w:r>
        <w:rPr>
          <w:rStyle w:val="29"/>
          <w:rFonts w:hint="eastAsia" w:ascii="宋体" w:hAnsi="宋体" w:cs="宋体"/>
          <w:color w:val="auto"/>
          <w:sz w:val="24"/>
        </w:rPr>
        <w:t>3.法定代表人授权委托书及委托代理人有效身份证正反面复印件</w:t>
      </w:r>
    </w:p>
    <w:p>
      <w:pPr>
        <w:snapToGrid w:val="0"/>
        <w:spacing w:before="120" w:after="50"/>
        <w:jc w:val="center"/>
        <w:rPr>
          <w:rStyle w:val="29"/>
          <w:rFonts w:ascii="宋体" w:hAnsi="宋体" w:cs="宋体"/>
          <w:b/>
          <w:color w:val="auto"/>
          <w:sz w:val="44"/>
          <w:szCs w:val="44"/>
        </w:rPr>
      </w:pPr>
    </w:p>
    <w:p>
      <w:pPr>
        <w:snapToGrid w:val="0"/>
        <w:spacing w:before="120" w:after="50"/>
        <w:jc w:val="center"/>
        <w:rPr>
          <w:rStyle w:val="29"/>
          <w:rFonts w:ascii="宋体" w:hAnsi="宋体" w:cs="宋体"/>
          <w:b/>
          <w:color w:val="auto"/>
          <w:sz w:val="32"/>
          <w:szCs w:val="32"/>
        </w:rPr>
      </w:pPr>
      <w:r>
        <w:rPr>
          <w:rStyle w:val="29"/>
          <w:rFonts w:hint="eastAsia" w:ascii="宋体" w:hAnsi="宋体" w:cs="宋体"/>
          <w:b/>
          <w:color w:val="auto"/>
          <w:sz w:val="32"/>
          <w:szCs w:val="32"/>
        </w:rPr>
        <w:t>法定代表人授权委托书</w:t>
      </w:r>
    </w:p>
    <w:p>
      <w:pPr>
        <w:snapToGrid w:val="0"/>
        <w:spacing w:before="120" w:after="50"/>
        <w:jc w:val="center"/>
        <w:rPr>
          <w:rStyle w:val="29"/>
          <w:rFonts w:ascii="宋体" w:hAnsi="宋体" w:cs="宋体"/>
          <w:b/>
          <w:color w:val="auto"/>
          <w:sz w:val="32"/>
          <w:szCs w:val="32"/>
        </w:rPr>
      </w:pPr>
      <w:r>
        <w:rPr>
          <w:rStyle w:val="29"/>
          <w:rFonts w:hint="eastAsia" w:ascii="宋体" w:hAnsi="宋体" w:cs="宋体"/>
          <w:b/>
          <w:color w:val="auto"/>
          <w:sz w:val="32"/>
          <w:szCs w:val="32"/>
        </w:rPr>
        <w:t>（非联合体投标格式）</w:t>
      </w:r>
    </w:p>
    <w:p>
      <w:pPr>
        <w:snapToGrid w:val="0"/>
        <w:spacing w:before="120" w:after="50"/>
        <w:jc w:val="center"/>
        <w:rPr>
          <w:rStyle w:val="29"/>
          <w:rFonts w:ascii="宋体" w:hAnsi="宋体" w:cs="宋体"/>
          <w:b/>
          <w:color w:val="auto"/>
          <w:sz w:val="24"/>
        </w:rPr>
      </w:pPr>
      <w:r>
        <w:rPr>
          <w:rStyle w:val="29"/>
          <w:rFonts w:hint="eastAsia" w:ascii="宋体" w:hAnsi="宋体" w:cs="宋体"/>
          <w:b/>
          <w:color w:val="auto"/>
          <w:sz w:val="32"/>
          <w:szCs w:val="32"/>
        </w:rPr>
        <w:t>（如有委托时）</w:t>
      </w:r>
    </w:p>
    <w:p>
      <w:pPr>
        <w:snapToGrid w:val="0"/>
        <w:spacing w:before="120" w:after="50"/>
        <w:jc w:val="center"/>
        <w:rPr>
          <w:rStyle w:val="29"/>
          <w:rFonts w:ascii="宋体" w:hAnsi="宋体" w:cs="宋体"/>
          <w:b/>
          <w:color w:val="auto"/>
          <w:sz w:val="24"/>
        </w:rPr>
      </w:pPr>
    </w:p>
    <w:p>
      <w:pPr>
        <w:snapToGrid w:val="0"/>
        <w:spacing w:before="120" w:after="50"/>
        <w:rPr>
          <w:rStyle w:val="29"/>
          <w:rFonts w:ascii="宋体" w:hAnsi="宋体" w:cs="宋体"/>
          <w:b/>
          <w:bCs/>
          <w:color w:val="auto"/>
          <w:sz w:val="24"/>
        </w:rPr>
      </w:pPr>
      <w:r>
        <w:rPr>
          <w:rStyle w:val="29"/>
          <w:rFonts w:hint="eastAsia" w:ascii="宋体" w:hAnsi="宋体" w:cs="宋体"/>
          <w:bCs/>
          <w:color w:val="auto"/>
          <w:sz w:val="24"/>
        </w:rPr>
        <w:t>致：</w:t>
      </w:r>
      <w:r>
        <w:rPr>
          <w:rStyle w:val="29"/>
          <w:rFonts w:hint="eastAsia" w:ascii="宋体" w:hAnsi="宋体" w:cs="宋体"/>
          <w:color w:val="auto"/>
          <w:sz w:val="24"/>
          <w:u w:val="single" w:color="000000"/>
        </w:rPr>
        <w:t>采购人名称</w:t>
      </w:r>
      <w:r>
        <w:rPr>
          <w:rStyle w:val="29"/>
          <w:rFonts w:hint="eastAsia" w:ascii="宋体" w:hAnsi="宋体" w:cs="宋体"/>
          <w:color w:val="auto"/>
          <w:sz w:val="24"/>
        </w:rPr>
        <w:t>：</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我</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（姓名）系</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（投标人名称）的法定代表人，现授权委托</w:t>
      </w:r>
      <w:r>
        <w:rPr>
          <w:rStyle w:val="29"/>
          <w:rFonts w:hint="eastAsia" w:ascii="宋体" w:hAnsi="宋体" w:cs="宋体"/>
          <w:color w:val="auto"/>
          <w:sz w:val="24"/>
          <w:u w:val="single" w:color="000000"/>
        </w:rPr>
        <w:t xml:space="preserve">              （姓名）</w:t>
      </w:r>
      <w:r>
        <w:rPr>
          <w:rStyle w:val="29"/>
          <w:rFonts w:hint="eastAsia" w:ascii="宋体" w:hAnsi="宋体" w:cs="宋体"/>
          <w:color w:val="auto"/>
          <w:sz w:val="24"/>
        </w:rPr>
        <w:t>以我方的名义参加</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项目的投标活动，并代表我方全权办理针对上述项目的所有采购程序和环节的具体事务和签署相关文件。</w:t>
      </w:r>
    </w:p>
    <w:p>
      <w:pPr>
        <w:snapToGrid w:val="0"/>
        <w:spacing w:before="120" w:after="50"/>
        <w:rPr>
          <w:rStyle w:val="29"/>
          <w:rFonts w:ascii="宋体" w:hAnsi="宋体" w:cs="宋体"/>
          <w:color w:val="auto"/>
          <w:sz w:val="24"/>
        </w:rPr>
      </w:pPr>
      <w:r>
        <w:rPr>
          <w:rStyle w:val="29"/>
          <w:rFonts w:hint="eastAsia" w:ascii="宋体" w:hAnsi="宋体" w:cs="宋体"/>
          <w:color w:val="auto"/>
          <w:sz w:val="24"/>
        </w:rPr>
        <w:t xml:space="preserve">    我方对委托代理人的签字事项负全部责任。</w:t>
      </w:r>
    </w:p>
    <w:p>
      <w:pPr>
        <w:snapToGrid w:val="0"/>
        <w:spacing w:before="120" w:after="50"/>
        <w:ind w:firstLine="480"/>
        <w:rPr>
          <w:rStyle w:val="29"/>
          <w:rFonts w:ascii="宋体" w:hAnsi="宋体" w:cs="宋体"/>
          <w:color w:val="auto"/>
          <w:sz w:val="24"/>
        </w:rPr>
      </w:pPr>
      <w:r>
        <w:rPr>
          <w:rStyle w:val="29"/>
          <w:rFonts w:hint="eastAsia" w:ascii="宋体" w:hAnsi="宋体" w:cs="宋体"/>
          <w:color w:val="auto"/>
          <w:sz w:val="24"/>
          <w:u w:val="single" w:color="000000"/>
        </w:rPr>
        <w:t>本授权书自签署之日起生效，在撤销授权的书面通知以前，本授权书一直有效。委托代理人在授权书有效期内签署的所有文件不因授权的撤销而失效。</w:t>
      </w:r>
    </w:p>
    <w:p>
      <w:pPr>
        <w:snapToGrid w:val="0"/>
        <w:spacing w:before="120" w:after="50"/>
        <w:ind w:firstLine="480"/>
        <w:rPr>
          <w:rStyle w:val="29"/>
          <w:rFonts w:ascii="宋体" w:hAnsi="宋体" w:cs="宋体"/>
          <w:color w:val="auto"/>
          <w:sz w:val="24"/>
        </w:rPr>
      </w:pPr>
      <w:r>
        <w:rPr>
          <w:rStyle w:val="29"/>
          <w:rFonts w:hint="eastAsia" w:ascii="宋体" w:hAnsi="宋体" w:cs="宋体"/>
          <w:color w:val="auto"/>
          <w:sz w:val="24"/>
        </w:rPr>
        <w:t>委托代理人无转委托权，特此委托。</w:t>
      </w:r>
    </w:p>
    <w:p>
      <w:pPr>
        <w:snapToGrid w:val="0"/>
        <w:spacing w:before="120" w:after="50"/>
        <w:ind w:firstLine="480"/>
        <w:rPr>
          <w:rStyle w:val="29"/>
          <w:rFonts w:ascii="宋体" w:hAnsi="宋体" w:cs="宋体"/>
          <w:color w:val="auto"/>
          <w:sz w:val="24"/>
        </w:rPr>
      </w:pPr>
      <w:r>
        <w:rPr>
          <w:rStyle w:val="29"/>
          <w:rFonts w:hint="eastAsia" w:ascii="宋体" w:hAnsi="宋体" w:cs="宋体"/>
          <w:color w:val="auto"/>
          <w:sz w:val="24"/>
        </w:rPr>
        <w:t>附：法定代表人身份证明及委托代理人有效身份证正反面复印件及2020年6月（含）以来连续三个月或三个月以上社会保险证明复印件并加盖单位公章。</w:t>
      </w:r>
    </w:p>
    <w:p>
      <w:pPr>
        <w:snapToGrid w:val="0"/>
        <w:spacing w:before="120" w:after="50"/>
        <w:rPr>
          <w:rStyle w:val="29"/>
          <w:rFonts w:ascii="宋体" w:hAnsi="宋体" w:cs="宋体"/>
          <w:color w:val="auto"/>
          <w:sz w:val="24"/>
        </w:rPr>
      </w:pPr>
    </w:p>
    <w:p>
      <w:pPr>
        <w:snapToGrid w:val="0"/>
        <w:spacing w:before="120" w:after="50"/>
        <w:rPr>
          <w:rStyle w:val="29"/>
          <w:rFonts w:ascii="宋体" w:hAnsi="宋体" w:cs="宋体"/>
          <w:color w:val="auto"/>
          <w:sz w:val="24"/>
          <w:u w:val="single" w:color="000000"/>
        </w:rPr>
      </w:pPr>
      <w:r>
        <w:rPr>
          <w:rStyle w:val="29"/>
          <w:rFonts w:hint="eastAsia" w:ascii="宋体" w:hAnsi="宋体" w:cs="宋体"/>
          <w:color w:val="auto"/>
          <w:sz w:val="24"/>
        </w:rPr>
        <w:t>委托代理人签字：</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法定代表人签字：</w:t>
      </w:r>
      <w:r>
        <w:rPr>
          <w:rStyle w:val="29"/>
          <w:rFonts w:hint="eastAsia" w:ascii="宋体" w:hAnsi="宋体" w:cs="宋体"/>
          <w:color w:val="auto"/>
          <w:sz w:val="24"/>
          <w:u w:val="single" w:color="000000"/>
        </w:rPr>
        <w:t xml:space="preserve">              </w:t>
      </w:r>
    </w:p>
    <w:p>
      <w:pPr>
        <w:snapToGrid w:val="0"/>
        <w:spacing w:before="120" w:after="50"/>
        <w:rPr>
          <w:rStyle w:val="29"/>
          <w:rFonts w:ascii="宋体" w:hAnsi="宋体" w:cs="宋体"/>
          <w:color w:val="auto"/>
          <w:sz w:val="24"/>
        </w:rPr>
      </w:pPr>
      <w:r>
        <w:rPr>
          <w:rStyle w:val="29"/>
          <w:rFonts w:hint="eastAsia" w:ascii="宋体" w:hAnsi="宋体" w:cs="宋体"/>
          <w:color w:val="auto"/>
          <w:sz w:val="24"/>
        </w:rPr>
        <w:t>所在部门职务：</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职务：</w:t>
      </w:r>
      <w:r>
        <w:rPr>
          <w:rStyle w:val="29"/>
          <w:rFonts w:hint="eastAsia" w:ascii="宋体" w:hAnsi="宋体" w:cs="宋体"/>
          <w:color w:val="auto"/>
          <w:sz w:val="24"/>
          <w:u w:val="single" w:color="000000"/>
        </w:rPr>
        <w:t xml:space="preserve">                  </w:t>
      </w:r>
    </w:p>
    <w:p>
      <w:pPr>
        <w:snapToGrid w:val="0"/>
        <w:spacing w:before="120" w:after="50"/>
        <w:rPr>
          <w:rStyle w:val="29"/>
          <w:rFonts w:ascii="宋体" w:hAnsi="宋体" w:cs="宋体"/>
          <w:color w:val="auto"/>
          <w:sz w:val="24"/>
        </w:rPr>
      </w:pPr>
      <w:r>
        <w:rPr>
          <w:rStyle w:val="29"/>
          <w:rFonts w:hint="eastAsia" w:ascii="宋体" w:hAnsi="宋体" w:cs="宋体"/>
          <w:color w:val="auto"/>
          <w:sz w:val="24"/>
        </w:rPr>
        <w:t>委托代理人身份证号码：</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w:t>
      </w:r>
    </w:p>
    <w:p>
      <w:pPr>
        <w:snapToGrid w:val="0"/>
        <w:spacing w:before="120" w:after="50"/>
        <w:jc w:val="center"/>
        <w:rPr>
          <w:rStyle w:val="29"/>
          <w:rFonts w:ascii="宋体" w:hAnsi="宋体" w:cs="宋体"/>
          <w:color w:val="auto"/>
          <w:sz w:val="24"/>
        </w:rPr>
      </w:pPr>
      <w:r>
        <w:rPr>
          <w:rStyle w:val="29"/>
          <w:rFonts w:hint="eastAsia" w:ascii="宋体" w:hAnsi="宋体" w:cs="宋体"/>
          <w:color w:val="auto"/>
          <w:sz w:val="24"/>
        </w:rPr>
        <w:t xml:space="preserve">                                                投标人（盖公章）：</w:t>
      </w:r>
    </w:p>
    <w:p>
      <w:pPr>
        <w:snapToGrid w:val="0"/>
        <w:spacing w:before="120" w:after="50"/>
        <w:jc w:val="center"/>
        <w:rPr>
          <w:rStyle w:val="29"/>
          <w:rFonts w:ascii="宋体" w:hAnsi="宋体" w:cs="宋体"/>
          <w:color w:val="auto"/>
          <w:sz w:val="24"/>
        </w:rPr>
      </w:pPr>
      <w:r>
        <w:rPr>
          <w:rStyle w:val="29"/>
          <w:rFonts w:hint="eastAsia" w:ascii="宋体" w:hAnsi="宋体" w:cs="宋体"/>
          <w:color w:val="auto"/>
          <w:sz w:val="24"/>
        </w:rPr>
        <w:t xml:space="preserve">                                              年    月    日</w:t>
      </w:r>
    </w:p>
    <w:p>
      <w:pPr>
        <w:snapToGrid w:val="0"/>
        <w:spacing w:before="120" w:after="50"/>
        <w:jc w:val="center"/>
        <w:rPr>
          <w:rStyle w:val="29"/>
          <w:rFonts w:ascii="宋体" w:hAnsi="宋体" w:cs="宋体"/>
          <w:color w:val="auto"/>
          <w:sz w:val="24"/>
        </w:rPr>
      </w:pPr>
    </w:p>
    <w:p>
      <w:pPr>
        <w:snapToGrid w:val="0"/>
        <w:spacing w:before="120" w:after="50"/>
        <w:jc w:val="center"/>
        <w:rPr>
          <w:rStyle w:val="29"/>
          <w:rFonts w:ascii="宋体" w:hAnsi="宋体" w:cs="宋体"/>
          <w:color w:val="auto"/>
          <w:sz w:val="24"/>
        </w:rPr>
      </w:pPr>
    </w:p>
    <w:p>
      <w:pPr>
        <w:snapToGrid w:val="0"/>
        <w:spacing w:before="120" w:after="50"/>
        <w:rPr>
          <w:rStyle w:val="29"/>
          <w:rFonts w:ascii="宋体" w:hAnsi="宋体" w:cs="宋体"/>
          <w:color w:val="auto"/>
          <w:sz w:val="24"/>
        </w:rPr>
      </w:pPr>
    </w:p>
    <w:p>
      <w:pPr>
        <w:snapToGrid w:val="0"/>
        <w:spacing w:line="500" w:lineRule="exact"/>
        <w:rPr>
          <w:rStyle w:val="29"/>
          <w:rFonts w:ascii="宋体" w:hAnsi="宋体" w:cs="宋体"/>
          <w:color w:val="auto"/>
          <w:sz w:val="24"/>
        </w:rPr>
      </w:pPr>
      <w:r>
        <w:rPr>
          <w:rStyle w:val="29"/>
          <w:rFonts w:hint="eastAsia" w:ascii="宋体" w:hAnsi="宋体" w:cs="宋体"/>
          <w:color w:val="auto"/>
          <w:sz w:val="24"/>
        </w:rPr>
        <w:t>注：1.法定代表人和委托代理人必须在授权委托书上亲笔签名，不得使用印章、签名章或者其他电子制版签名代替，</w:t>
      </w:r>
      <w:r>
        <w:rPr>
          <w:rStyle w:val="29"/>
          <w:rFonts w:hint="eastAsia" w:ascii="宋体" w:hAnsi="宋体" w:cs="宋体"/>
          <w:b/>
          <w:bCs/>
          <w:color w:val="auto"/>
          <w:sz w:val="24"/>
        </w:rPr>
        <w:t>否则作无效投标处理</w:t>
      </w:r>
      <w:r>
        <w:rPr>
          <w:rStyle w:val="29"/>
          <w:rFonts w:hint="eastAsia" w:ascii="宋体" w:hAnsi="宋体" w:cs="宋体"/>
          <w:color w:val="auto"/>
          <w:sz w:val="24"/>
        </w:rPr>
        <w:t>；</w:t>
      </w:r>
    </w:p>
    <w:p>
      <w:pPr>
        <w:snapToGrid w:val="0"/>
        <w:spacing w:line="500" w:lineRule="exact"/>
        <w:ind w:firstLine="480" w:firstLineChars="200"/>
        <w:jc w:val="left"/>
        <w:rPr>
          <w:rStyle w:val="29"/>
          <w:rFonts w:ascii="宋体" w:hAnsi="宋体" w:cs="宋体"/>
          <w:color w:val="auto"/>
          <w:sz w:val="24"/>
        </w:rPr>
      </w:pPr>
      <w:r>
        <w:rPr>
          <w:rStyle w:val="29"/>
          <w:rFonts w:hint="eastAsia" w:ascii="宋体" w:hAnsi="宋体" w:cs="宋体"/>
          <w:color w:val="auto"/>
          <w:sz w:val="24"/>
        </w:rPr>
        <w:t>2.以联合体形式投标的，本授权委托书应由联合体牵头人的法定代表人按上述规定签署。</w:t>
      </w:r>
    </w:p>
    <w:p>
      <w:pPr>
        <w:snapToGrid w:val="0"/>
        <w:spacing w:before="50" w:after="120"/>
        <w:ind w:firstLine="480" w:firstLineChars="200"/>
        <w:jc w:val="left"/>
        <w:rPr>
          <w:rStyle w:val="29"/>
          <w:rFonts w:ascii="宋体" w:hAnsi="宋体" w:cs="宋体"/>
          <w:color w:val="auto"/>
          <w:sz w:val="24"/>
        </w:rPr>
      </w:pPr>
      <w:r>
        <w:rPr>
          <w:rStyle w:val="29"/>
          <w:rFonts w:hint="eastAsia" w:ascii="宋体" w:hAnsi="宋体" w:cs="宋体"/>
          <w:color w:val="auto"/>
          <w:sz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120" w:after="50"/>
        <w:ind w:firstLine="564" w:firstLineChars="235"/>
        <w:jc w:val="center"/>
        <w:rPr>
          <w:rStyle w:val="29"/>
          <w:rFonts w:ascii="宋体" w:hAnsi="宋体" w:cs="宋体"/>
          <w:color w:val="auto"/>
          <w:sz w:val="24"/>
        </w:rPr>
      </w:pPr>
      <w:r>
        <w:rPr>
          <w:rStyle w:val="29"/>
          <w:rFonts w:hint="eastAsia" w:ascii="宋体" w:hAnsi="宋体" w:cs="宋体"/>
          <w:color w:val="auto"/>
          <w:sz w:val="24"/>
        </w:rPr>
        <w:br w:type="page"/>
      </w:r>
    </w:p>
    <w:p>
      <w:pPr>
        <w:snapToGrid w:val="0"/>
        <w:spacing w:before="120" w:after="50"/>
        <w:ind w:firstLine="755" w:firstLineChars="235"/>
        <w:jc w:val="center"/>
        <w:rPr>
          <w:rStyle w:val="29"/>
          <w:rFonts w:ascii="宋体" w:hAnsi="宋体" w:cs="宋体"/>
          <w:b/>
          <w:bCs/>
          <w:color w:val="auto"/>
          <w:sz w:val="32"/>
          <w:szCs w:val="32"/>
        </w:rPr>
      </w:pPr>
      <w:r>
        <w:rPr>
          <w:rStyle w:val="29"/>
          <w:rFonts w:hint="eastAsia" w:ascii="宋体" w:hAnsi="宋体" w:cs="宋体"/>
          <w:b/>
          <w:bCs/>
          <w:color w:val="auto"/>
          <w:sz w:val="32"/>
          <w:szCs w:val="32"/>
        </w:rPr>
        <w:t>法定代表人授权委托书</w:t>
      </w:r>
    </w:p>
    <w:p>
      <w:pPr>
        <w:snapToGrid w:val="0"/>
        <w:spacing w:before="120" w:after="50"/>
        <w:ind w:firstLine="755" w:firstLineChars="235"/>
        <w:jc w:val="center"/>
        <w:rPr>
          <w:rStyle w:val="29"/>
          <w:rFonts w:ascii="宋体" w:hAnsi="宋体" w:cs="宋体"/>
          <w:b/>
          <w:bCs/>
          <w:color w:val="auto"/>
          <w:sz w:val="32"/>
          <w:szCs w:val="32"/>
        </w:rPr>
      </w:pPr>
      <w:r>
        <w:rPr>
          <w:rStyle w:val="29"/>
          <w:rFonts w:hint="eastAsia" w:ascii="宋体" w:hAnsi="宋体" w:cs="宋体"/>
          <w:b/>
          <w:bCs/>
          <w:color w:val="auto"/>
          <w:sz w:val="32"/>
          <w:szCs w:val="32"/>
        </w:rPr>
        <w:t>（联合体投标格式）</w:t>
      </w:r>
    </w:p>
    <w:p>
      <w:pPr>
        <w:snapToGrid w:val="0"/>
        <w:spacing w:before="120" w:after="50"/>
        <w:ind w:firstLine="755" w:firstLineChars="235"/>
        <w:jc w:val="center"/>
        <w:rPr>
          <w:rStyle w:val="29"/>
          <w:rFonts w:ascii="宋体" w:hAnsi="宋体" w:cs="宋体"/>
          <w:color w:val="auto"/>
          <w:sz w:val="24"/>
        </w:rPr>
      </w:pPr>
      <w:r>
        <w:rPr>
          <w:rStyle w:val="29"/>
          <w:rFonts w:hint="eastAsia" w:ascii="宋体" w:hAnsi="宋体" w:cs="宋体"/>
          <w:b/>
          <w:bCs/>
          <w:color w:val="auto"/>
          <w:sz w:val="32"/>
          <w:szCs w:val="32"/>
        </w:rPr>
        <w:t>（如有委托时）</w:t>
      </w:r>
    </w:p>
    <w:p>
      <w:pPr>
        <w:snapToGrid w:val="0"/>
        <w:spacing w:before="120" w:after="50"/>
        <w:jc w:val="left"/>
        <w:rPr>
          <w:rStyle w:val="29"/>
          <w:rFonts w:ascii="宋体" w:hAnsi="宋体" w:cs="宋体"/>
          <w:color w:val="auto"/>
          <w:sz w:val="24"/>
        </w:rPr>
      </w:pPr>
      <w:r>
        <w:rPr>
          <w:rStyle w:val="29"/>
          <w:rFonts w:hint="eastAsia" w:ascii="宋体" w:hAnsi="宋体" w:cs="宋体"/>
          <w:bCs/>
          <w:color w:val="auto"/>
          <w:sz w:val="24"/>
        </w:rPr>
        <w:t>致：</w:t>
      </w:r>
      <w:r>
        <w:rPr>
          <w:rStyle w:val="29"/>
          <w:rFonts w:hint="eastAsia" w:ascii="宋体" w:hAnsi="宋体" w:cs="宋体"/>
          <w:color w:val="auto"/>
          <w:sz w:val="24"/>
          <w:u w:val="single" w:color="000000"/>
        </w:rPr>
        <w:t>采购人名称</w:t>
      </w:r>
      <w:r>
        <w:rPr>
          <w:rStyle w:val="29"/>
          <w:rFonts w:hint="eastAsia" w:ascii="宋体" w:hAnsi="宋体" w:cs="宋体"/>
          <w:color w:val="auto"/>
          <w:sz w:val="24"/>
        </w:rPr>
        <w:t>：</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 xml:space="preserve">根据 </w:t>
      </w:r>
      <w:r>
        <w:rPr>
          <w:rStyle w:val="29"/>
          <w:rFonts w:hint="eastAsia" w:ascii="宋体" w:hAnsi="宋体" w:cs="宋体"/>
          <w:color w:val="auto"/>
          <w:sz w:val="24"/>
          <w:u w:val="single" w:color="000000"/>
        </w:rPr>
        <w:t xml:space="preserve"> （牵头人名称）</w:t>
      </w:r>
      <w:r>
        <w:rPr>
          <w:rStyle w:val="29"/>
          <w:rFonts w:hint="eastAsia" w:ascii="宋体" w:hAnsi="宋体" w:cs="宋体"/>
          <w:color w:val="auto"/>
          <w:sz w:val="24"/>
        </w:rPr>
        <w:t>与</w:t>
      </w:r>
      <w:r>
        <w:rPr>
          <w:rStyle w:val="29"/>
          <w:rFonts w:hint="eastAsia" w:ascii="宋体" w:hAnsi="宋体" w:cs="宋体"/>
          <w:color w:val="auto"/>
          <w:sz w:val="24"/>
          <w:u w:val="single" w:color="000000"/>
        </w:rPr>
        <w:t>（联合体其他成员名称）</w:t>
      </w:r>
      <w:r>
        <w:rPr>
          <w:rStyle w:val="29"/>
          <w:rFonts w:hint="eastAsia" w:ascii="宋体" w:hAnsi="宋体" w:cs="宋体"/>
          <w:color w:val="auto"/>
          <w:sz w:val="24"/>
        </w:rPr>
        <w:t>签订的《联合体投标协议书》的内容，</w:t>
      </w:r>
      <w:r>
        <w:rPr>
          <w:rStyle w:val="29"/>
          <w:rFonts w:hint="eastAsia" w:ascii="宋体" w:hAnsi="宋体" w:cs="宋体"/>
          <w:color w:val="auto"/>
          <w:sz w:val="24"/>
          <w:u w:val="single" w:color="000000"/>
        </w:rPr>
        <w:t>（牵头人名称）</w:t>
      </w:r>
      <w:r>
        <w:rPr>
          <w:rStyle w:val="29"/>
          <w:rFonts w:hint="eastAsia" w:ascii="宋体" w:hAnsi="宋体" w:cs="宋体"/>
          <w:color w:val="auto"/>
          <w:sz w:val="24"/>
        </w:rPr>
        <w:t>的法定代表人</w:t>
      </w:r>
      <w:r>
        <w:rPr>
          <w:rStyle w:val="29"/>
          <w:rFonts w:hint="eastAsia" w:ascii="宋体" w:hAnsi="宋体" w:cs="宋体"/>
          <w:color w:val="auto"/>
          <w:sz w:val="24"/>
          <w:u w:val="single" w:color="000000"/>
        </w:rPr>
        <w:t>（姓名）</w:t>
      </w:r>
      <w:r>
        <w:rPr>
          <w:rStyle w:val="29"/>
          <w:rFonts w:hint="eastAsia" w:ascii="宋体" w:hAnsi="宋体" w:cs="宋体"/>
          <w:color w:val="auto"/>
          <w:sz w:val="24"/>
        </w:rPr>
        <w:t>现授权委托</w:t>
      </w:r>
      <w:r>
        <w:rPr>
          <w:rStyle w:val="29"/>
          <w:rFonts w:hint="eastAsia" w:ascii="宋体" w:hAnsi="宋体" w:cs="宋体"/>
          <w:color w:val="auto"/>
          <w:sz w:val="24"/>
          <w:u w:val="single" w:color="000000"/>
        </w:rPr>
        <w:t xml:space="preserve">              （姓名）</w:t>
      </w:r>
      <w:r>
        <w:rPr>
          <w:rStyle w:val="29"/>
          <w:rFonts w:hint="eastAsia" w:ascii="宋体" w:hAnsi="宋体" w:cs="宋体"/>
          <w:color w:val="auto"/>
          <w:sz w:val="24"/>
        </w:rPr>
        <w:t>以我方的名义参加</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项目的投标活动，并代表我方全权办理针对上述项目的所有采购程序和环节的具体事务和签署相关文件。</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我方对委托代理人的签字事项负全部责任。</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委托代理人无转委托权，特此委托。</w:t>
      </w:r>
    </w:p>
    <w:p>
      <w:pPr>
        <w:snapToGrid w:val="0"/>
        <w:spacing w:before="120" w:after="50"/>
        <w:ind w:firstLine="480"/>
        <w:rPr>
          <w:rStyle w:val="29"/>
          <w:rFonts w:ascii="宋体" w:hAnsi="宋体" w:cs="宋体"/>
          <w:color w:val="auto"/>
          <w:sz w:val="24"/>
        </w:rPr>
      </w:pPr>
      <w:r>
        <w:rPr>
          <w:rStyle w:val="29"/>
          <w:rFonts w:hint="eastAsia" w:ascii="宋体" w:hAnsi="宋体" w:cs="宋体"/>
          <w:color w:val="auto"/>
          <w:sz w:val="24"/>
        </w:rPr>
        <w:t>附：牵头人法定代表人身份证明及委托代理人有效身份证正反面复印件及2020年6月（含）以来连续三个月或三个月以上社会保险证明复印件并加盖单位公章。</w:t>
      </w:r>
    </w:p>
    <w:p>
      <w:pPr>
        <w:snapToGrid w:val="0"/>
        <w:spacing w:before="120" w:after="50"/>
        <w:ind w:firstLine="564" w:firstLineChars="235"/>
        <w:rPr>
          <w:rStyle w:val="29"/>
          <w:rFonts w:ascii="宋体" w:hAnsi="宋体" w:cs="宋体"/>
          <w:color w:val="auto"/>
          <w:sz w:val="24"/>
        </w:rPr>
      </w:pPr>
    </w:p>
    <w:p>
      <w:pPr>
        <w:snapToGrid w:val="0"/>
        <w:spacing w:before="120" w:after="50"/>
        <w:ind w:firstLine="564" w:firstLineChars="235"/>
        <w:rPr>
          <w:rStyle w:val="29"/>
          <w:rFonts w:ascii="宋体" w:hAnsi="宋体" w:cs="宋体"/>
          <w:color w:val="auto"/>
          <w:sz w:val="24"/>
        </w:rPr>
      </w:pP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牵头人法定代表人（签字）：</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牵头人（盖公章）：</w:t>
      </w: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日期：    年   月   日</w:t>
      </w:r>
    </w:p>
    <w:p>
      <w:pPr>
        <w:snapToGrid w:val="0"/>
        <w:spacing w:before="120" w:after="50"/>
        <w:ind w:firstLine="564" w:firstLineChars="235"/>
        <w:rPr>
          <w:rStyle w:val="29"/>
          <w:rFonts w:ascii="宋体" w:hAnsi="宋体" w:cs="宋体"/>
          <w:color w:val="auto"/>
          <w:sz w:val="24"/>
        </w:rPr>
      </w:pPr>
    </w:p>
    <w:p>
      <w:pPr>
        <w:snapToGrid w:val="0"/>
        <w:spacing w:before="120" w:after="50"/>
        <w:ind w:firstLine="564" w:firstLineChars="235"/>
        <w:rPr>
          <w:rStyle w:val="29"/>
          <w:rFonts w:ascii="宋体" w:hAnsi="宋体" w:cs="宋体"/>
          <w:color w:val="auto"/>
          <w:sz w:val="24"/>
        </w:rPr>
      </w:pPr>
      <w:r>
        <w:rPr>
          <w:rStyle w:val="29"/>
          <w:rFonts w:hint="eastAsia" w:ascii="宋体" w:hAnsi="宋体" w:cs="宋体"/>
          <w:color w:val="auto"/>
          <w:sz w:val="24"/>
        </w:rPr>
        <w:t>被授权人（签字）：</w:t>
      </w:r>
    </w:p>
    <w:p>
      <w:pPr>
        <w:snapToGrid w:val="0"/>
        <w:spacing w:before="120" w:after="50"/>
        <w:ind w:firstLine="564" w:firstLineChars="235"/>
        <w:rPr>
          <w:rStyle w:val="29"/>
          <w:rFonts w:ascii="宋体" w:hAnsi="宋体" w:cs="宋体"/>
          <w:color w:val="auto"/>
          <w:sz w:val="32"/>
          <w:szCs w:val="32"/>
        </w:rPr>
      </w:pPr>
      <w:r>
        <w:rPr>
          <w:rStyle w:val="29"/>
          <w:rFonts w:hint="eastAsia" w:ascii="宋体" w:hAnsi="宋体" w:cs="宋体"/>
          <w:color w:val="auto"/>
          <w:sz w:val="24"/>
        </w:rPr>
        <w:t>日期：    年   月   日</w:t>
      </w:r>
    </w:p>
    <w:p>
      <w:pPr>
        <w:snapToGrid w:val="0"/>
        <w:spacing w:line="500" w:lineRule="exact"/>
        <w:rPr>
          <w:rStyle w:val="29"/>
          <w:rFonts w:ascii="宋体" w:hAnsi="宋体" w:cs="宋体"/>
          <w:color w:val="auto"/>
          <w:sz w:val="24"/>
        </w:rPr>
      </w:pPr>
      <w:r>
        <w:rPr>
          <w:rStyle w:val="29"/>
          <w:rFonts w:hint="eastAsia" w:ascii="宋体" w:hAnsi="宋体" w:cs="宋体"/>
          <w:color w:val="auto"/>
          <w:sz w:val="24"/>
        </w:rPr>
        <w:t>注：1.法定代表人和委托代理人必须在授权委托书上亲笔签名，不得使用印章、签名章或者其他电子制版签名代替，</w:t>
      </w:r>
      <w:r>
        <w:rPr>
          <w:rStyle w:val="29"/>
          <w:rFonts w:hint="eastAsia" w:ascii="宋体" w:hAnsi="宋体" w:cs="宋体"/>
          <w:b/>
          <w:bCs/>
          <w:color w:val="auto"/>
          <w:sz w:val="24"/>
        </w:rPr>
        <w:t>否则作无效投标处理</w:t>
      </w:r>
      <w:r>
        <w:rPr>
          <w:rStyle w:val="29"/>
          <w:rFonts w:hint="eastAsia" w:ascii="宋体" w:hAnsi="宋体" w:cs="宋体"/>
          <w:color w:val="auto"/>
          <w:sz w:val="24"/>
        </w:rPr>
        <w:t>；</w:t>
      </w:r>
    </w:p>
    <w:p>
      <w:pPr>
        <w:snapToGrid w:val="0"/>
        <w:spacing w:line="500" w:lineRule="exact"/>
        <w:ind w:firstLine="480" w:firstLineChars="200"/>
        <w:jc w:val="left"/>
        <w:rPr>
          <w:rStyle w:val="29"/>
          <w:rFonts w:ascii="宋体" w:hAnsi="宋体" w:cs="宋体"/>
          <w:color w:val="auto"/>
          <w:sz w:val="24"/>
        </w:rPr>
      </w:pPr>
      <w:r>
        <w:rPr>
          <w:rStyle w:val="29"/>
          <w:rFonts w:hint="eastAsia" w:ascii="宋体" w:hAnsi="宋体" w:cs="宋体"/>
          <w:color w:val="auto"/>
          <w:sz w:val="24"/>
        </w:rPr>
        <w:t>2.以联合体形式投标的，本授权委托书应由联合体牵头人的法定代表人按上述规定签署。</w:t>
      </w:r>
    </w:p>
    <w:p>
      <w:pPr>
        <w:snapToGrid w:val="0"/>
        <w:spacing w:before="50" w:after="120"/>
        <w:ind w:firstLine="480" w:firstLineChars="200"/>
        <w:jc w:val="left"/>
        <w:rPr>
          <w:rStyle w:val="29"/>
          <w:rFonts w:ascii="宋体" w:hAnsi="宋体" w:cs="宋体"/>
          <w:color w:val="auto"/>
          <w:sz w:val="24"/>
        </w:rPr>
        <w:sectPr>
          <w:footerReference r:id="rId12" w:type="first"/>
          <w:footerReference r:id="rId11" w:type="default"/>
          <w:pgSz w:w="11906" w:h="16838"/>
          <w:pgMar w:top="1417" w:right="1417" w:bottom="1417" w:left="1417" w:header="851" w:footer="572" w:gutter="0"/>
          <w:pgNumType w:start="1"/>
          <w:cols w:space="425" w:num="1"/>
          <w:docGrid w:linePitch="312" w:charSpace="0"/>
        </w:sectPr>
      </w:pPr>
      <w:r>
        <w:rPr>
          <w:rStyle w:val="29"/>
          <w:rFonts w:hint="eastAsia" w:ascii="宋体" w:hAnsi="宋体" w:cs="宋体"/>
          <w:color w:val="auto"/>
          <w:sz w:val="24"/>
        </w:rPr>
        <w:t>3. 供应商为其他组织或者自然人时，本招标文件规定的法定代表人指负责人或者自然人。本招标文件所称负责人是指参加投标的其他组织营业执照上的负责人，本招标文件所称自然人指参与投标的自然人本</w:t>
      </w:r>
    </w:p>
    <w:p>
      <w:pPr>
        <w:snapToGrid w:val="0"/>
        <w:spacing w:before="50" w:after="120"/>
        <w:ind w:firstLine="480" w:firstLineChars="200"/>
        <w:jc w:val="left"/>
        <w:rPr>
          <w:rStyle w:val="29"/>
          <w:rFonts w:ascii="宋体" w:hAnsi="宋体" w:cs="宋体"/>
          <w:color w:val="auto"/>
          <w:sz w:val="24"/>
        </w:rPr>
      </w:pPr>
    </w:p>
    <w:p>
      <w:pPr>
        <w:pStyle w:val="21"/>
        <w:snapToGrid w:val="0"/>
        <w:rPr>
          <w:rStyle w:val="29"/>
          <w:rFonts w:ascii="宋体" w:hAnsi="宋体" w:cs="宋体"/>
          <w:color w:val="auto"/>
          <w:sz w:val="24"/>
        </w:rPr>
      </w:pPr>
      <w:r>
        <w:rPr>
          <w:rStyle w:val="29"/>
          <w:rFonts w:hint="eastAsia" w:ascii="宋体" w:hAnsi="宋体" w:cs="宋体"/>
          <w:color w:val="auto"/>
          <w:sz w:val="24"/>
        </w:rPr>
        <w:t>4.商务条款偏离表格式(注：按项目需求表具体项目修改)</w:t>
      </w:r>
    </w:p>
    <w:p>
      <w:pPr>
        <w:snapToGrid w:val="0"/>
        <w:spacing w:before="50"/>
        <w:jc w:val="left"/>
        <w:rPr>
          <w:rStyle w:val="29"/>
          <w:rFonts w:ascii="宋体" w:hAnsi="宋体" w:cs="宋体"/>
          <w:color w:val="auto"/>
          <w:sz w:val="24"/>
        </w:rPr>
      </w:pPr>
    </w:p>
    <w:p>
      <w:pPr>
        <w:snapToGrid w:val="0"/>
        <w:spacing w:before="50"/>
        <w:jc w:val="left"/>
        <w:rPr>
          <w:rStyle w:val="29"/>
          <w:rFonts w:ascii="宋体" w:hAnsi="宋体" w:cs="宋体"/>
          <w:color w:val="auto"/>
          <w:sz w:val="24"/>
          <w:u w:val="single" w:color="000000"/>
        </w:rPr>
      </w:pPr>
    </w:p>
    <w:tbl>
      <w:tblPr>
        <w:tblStyle w:val="12"/>
        <w:tblW w:w="8641" w:type="dxa"/>
        <w:tblInd w:w="-22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26"/>
        <w:gridCol w:w="3020"/>
        <w:gridCol w:w="1760"/>
        <w:gridCol w:w="20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trPr>
        <w:tc>
          <w:tcPr>
            <w:tcW w:w="1826"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r>
              <w:rPr>
                <w:rStyle w:val="29"/>
                <w:rFonts w:hint="eastAsia" w:ascii="宋体" w:hAnsi="宋体" w:cs="宋体"/>
                <w:color w:val="auto"/>
                <w:sz w:val="24"/>
              </w:rPr>
              <w:t>项目</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r>
              <w:rPr>
                <w:rStyle w:val="29"/>
                <w:rFonts w:hint="eastAsia" w:ascii="宋体" w:hAnsi="宋体" w:cs="宋体"/>
                <w:color w:val="auto"/>
                <w:sz w:val="24"/>
              </w:rPr>
              <w:t>招标文件商务条款要求</w:t>
            </w: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r>
              <w:rPr>
                <w:rStyle w:val="29"/>
                <w:rFonts w:hint="eastAsia" w:ascii="宋体" w:hAnsi="宋体" w:cs="宋体"/>
                <w:color w:val="auto"/>
                <w:sz w:val="24"/>
              </w:rPr>
              <w:t>投标人的承诺</w:t>
            </w: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r>
              <w:rPr>
                <w:rStyle w:val="29"/>
                <w:rFonts w:hint="eastAsia" w:ascii="宋体" w:hAnsi="宋体" w:cs="宋体"/>
                <w:color w:val="auto"/>
                <w:sz w:val="24"/>
              </w:rPr>
              <w:t>偏离说明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rPr>
            </w:pPr>
            <w:r>
              <w:rPr>
                <w:rStyle w:val="29"/>
                <w:rFonts w:hint="eastAsia" w:ascii="宋体" w:hAnsi="宋体" w:cs="宋体"/>
                <w:color w:val="auto"/>
                <w:szCs w:val="21"/>
              </w:rPr>
              <w:t>售后服务要求</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rPr>
            </w:pPr>
            <w:r>
              <w:rPr>
                <w:rStyle w:val="29"/>
                <w:rFonts w:hint="eastAsia" w:ascii="宋体" w:hAnsi="宋体" w:cs="宋体"/>
                <w:color w:val="auto"/>
                <w:szCs w:val="21"/>
              </w:rPr>
              <w:t>合同签订时间</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rPr>
                <w:rStyle w:val="29"/>
                <w:rFonts w:ascii="宋体" w:hAnsi="宋体" w:cs="宋体"/>
                <w:color w:val="auto"/>
                <w:sz w:val="24"/>
                <w:u w:val="single" w:color="000000"/>
              </w:rPr>
            </w:pP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ind w:left="43"/>
              <w:jc w:val="center"/>
              <w:rPr>
                <w:rStyle w:val="29"/>
                <w:rFonts w:ascii="宋体" w:hAnsi="宋体" w:cs="宋体"/>
                <w:color w:val="auto"/>
                <w:sz w:val="24"/>
              </w:rPr>
            </w:pP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ind w:left="43"/>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rPr>
            </w:pPr>
            <w:r>
              <w:rPr>
                <w:rStyle w:val="29"/>
                <w:rFonts w:hint="eastAsia" w:ascii="宋体" w:hAnsi="宋体" w:cs="宋体"/>
                <w:color w:val="auto"/>
                <w:szCs w:val="21"/>
              </w:rPr>
              <w:t>交付时间及地点</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rPr>
                <w:rStyle w:val="29"/>
                <w:rFonts w:ascii="宋体" w:hAnsi="宋体" w:cs="宋体"/>
                <w:color w:val="auto"/>
                <w:sz w:val="24"/>
              </w:rPr>
            </w:pP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rPr>
            </w:pPr>
            <w:r>
              <w:rPr>
                <w:rStyle w:val="29"/>
                <w:rFonts w:hint="eastAsia" w:ascii="宋体" w:hAnsi="宋体" w:cs="宋体"/>
                <w:color w:val="auto"/>
                <w:szCs w:val="21"/>
              </w:rPr>
              <w:t>付款方式</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rPr>
                <w:rStyle w:val="29"/>
                <w:rFonts w:ascii="宋体" w:hAnsi="宋体" w:cs="宋体"/>
                <w:color w:val="auto"/>
                <w:sz w:val="24"/>
              </w:rPr>
            </w:pP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01" w:hRule="atLeast"/>
        </w:trPr>
        <w:tc>
          <w:tcPr>
            <w:tcW w:w="1826"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r>
              <w:rPr>
                <w:rStyle w:val="29"/>
                <w:rFonts w:hint="eastAsia" w:ascii="宋体" w:hAnsi="宋体" w:cs="宋体"/>
                <w:color w:val="auto"/>
                <w:szCs w:val="21"/>
              </w:rPr>
              <w:t>商务条款其他要求</w:t>
            </w:r>
          </w:p>
        </w:tc>
        <w:tc>
          <w:tcPr>
            <w:tcW w:w="302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1760"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c>
          <w:tcPr>
            <w:tcW w:w="2035" w:type="dxa"/>
            <w:tcBorders>
              <w:top w:val="single" w:color="000000" w:sz="4" w:space="0"/>
              <w:left w:val="single" w:color="000000" w:sz="4" w:space="0"/>
              <w:bottom w:val="single" w:color="000000" w:sz="4" w:space="0"/>
              <w:right w:val="single" w:color="000000" w:sz="4" w:space="0"/>
            </w:tcBorders>
          </w:tcPr>
          <w:p>
            <w:pPr>
              <w:snapToGrid w:val="0"/>
              <w:spacing w:before="120"/>
              <w:jc w:val="center"/>
              <w:rPr>
                <w:rStyle w:val="29"/>
                <w:rFonts w:ascii="宋体" w:hAnsi="宋体" w:cs="宋体"/>
                <w:color w:val="auto"/>
                <w:sz w:val="24"/>
              </w:rPr>
            </w:pPr>
          </w:p>
        </w:tc>
      </w:tr>
    </w:tbl>
    <w:p>
      <w:pPr>
        <w:pStyle w:val="45"/>
        <w:snapToGrid w:val="0"/>
        <w:rPr>
          <w:rStyle w:val="29"/>
          <w:rFonts w:ascii="宋体" w:hAnsi="宋体" w:cs="宋体"/>
          <w:color w:val="auto"/>
        </w:rPr>
      </w:pPr>
      <w:r>
        <w:rPr>
          <w:rStyle w:val="29"/>
          <w:rFonts w:hint="eastAsia" w:ascii="宋体" w:hAnsi="宋体" w:cs="宋体"/>
          <w:color w:val="auto"/>
        </w:rPr>
        <w:t>注：</w:t>
      </w:r>
    </w:p>
    <w:p>
      <w:pPr>
        <w:pStyle w:val="19"/>
        <w:snapToGrid w:val="0"/>
        <w:spacing w:line="520" w:lineRule="exact"/>
        <w:ind w:firstLineChars="0"/>
        <w:rPr>
          <w:rStyle w:val="29"/>
          <w:rFonts w:ascii="宋体" w:hAnsi="宋体" w:eastAsia="宋体" w:cs="宋体"/>
          <w:color w:val="auto"/>
          <w:szCs w:val="32"/>
        </w:rPr>
      </w:pPr>
      <w:r>
        <w:rPr>
          <w:rStyle w:val="29"/>
          <w:rFonts w:hint="eastAsia" w:ascii="宋体" w:hAnsi="宋体" w:eastAsia="宋体" w:cs="宋体"/>
          <w:color w:val="auto"/>
          <w:sz w:val="24"/>
          <w:szCs w:val="24"/>
        </w:rPr>
        <w:t>1. 说明：应对照招标文件“第二章 采购需求”中的商务条款逐条实质性响应，并作出偏离说明。</w:t>
      </w:r>
    </w:p>
    <w:p>
      <w:pPr>
        <w:pStyle w:val="45"/>
        <w:snapToGrid w:val="0"/>
        <w:rPr>
          <w:rStyle w:val="29"/>
          <w:rFonts w:ascii="宋体" w:hAnsi="宋体" w:cs="宋体"/>
          <w:b w:val="0"/>
          <w:bCs w:val="0"/>
          <w:color w:val="auto"/>
        </w:rPr>
      </w:pPr>
      <w:r>
        <w:rPr>
          <w:rStyle w:val="29"/>
          <w:rFonts w:hint="eastAsia" w:ascii="宋体" w:hAnsi="宋体" w:cs="宋体"/>
          <w:b w:val="0"/>
          <w:bCs w:val="0"/>
          <w:color w:val="auto"/>
        </w:rPr>
        <w:t>2.投标人应根据自身的承诺，对照招标文件要求在“偏离说明”中注明“</w:t>
      </w:r>
      <w:r>
        <w:rPr>
          <w:rStyle w:val="29"/>
          <w:rFonts w:hint="eastAsia" w:ascii="宋体" w:hAnsi="宋体" w:cs="宋体"/>
          <w:color w:val="auto"/>
        </w:rPr>
        <w:t>正偏离</w:t>
      </w:r>
      <w:r>
        <w:rPr>
          <w:rStyle w:val="29"/>
          <w:rFonts w:hint="eastAsia" w:ascii="宋体" w:hAnsi="宋体" w:cs="宋体"/>
          <w:b w:val="0"/>
          <w:bCs w:val="0"/>
          <w:color w:val="auto"/>
        </w:rPr>
        <w:t>”、“</w:t>
      </w:r>
      <w:r>
        <w:rPr>
          <w:rStyle w:val="29"/>
          <w:rFonts w:hint="eastAsia" w:ascii="宋体" w:hAnsi="宋体" w:cs="宋体"/>
          <w:color w:val="auto"/>
        </w:rPr>
        <w:t>负偏离</w:t>
      </w:r>
      <w:r>
        <w:rPr>
          <w:rStyle w:val="29"/>
          <w:rFonts w:hint="eastAsia" w:ascii="宋体" w:hAnsi="宋体" w:cs="宋体"/>
          <w:b w:val="0"/>
          <w:bCs w:val="0"/>
          <w:color w:val="auto"/>
        </w:rPr>
        <w:t>”或者“</w:t>
      </w:r>
      <w:r>
        <w:rPr>
          <w:rStyle w:val="29"/>
          <w:rFonts w:hint="eastAsia" w:ascii="宋体" w:hAnsi="宋体" w:cs="宋体"/>
          <w:color w:val="auto"/>
        </w:rPr>
        <w:t>无偏离</w:t>
      </w:r>
      <w:r>
        <w:rPr>
          <w:rStyle w:val="29"/>
          <w:rFonts w:hint="eastAsia" w:ascii="宋体" w:hAnsi="宋体" w:cs="宋体"/>
          <w:b w:val="0"/>
          <w:bCs w:val="0"/>
          <w:color w:val="auto"/>
        </w:rPr>
        <w:t>”。既不属于“</w:t>
      </w:r>
      <w:r>
        <w:rPr>
          <w:rStyle w:val="29"/>
          <w:rFonts w:hint="eastAsia" w:ascii="宋体" w:hAnsi="宋体" w:cs="宋体"/>
          <w:color w:val="auto"/>
        </w:rPr>
        <w:t>正偏离</w:t>
      </w:r>
      <w:r>
        <w:rPr>
          <w:rStyle w:val="29"/>
          <w:rFonts w:hint="eastAsia" w:ascii="宋体" w:hAnsi="宋体" w:cs="宋体"/>
          <w:b w:val="0"/>
          <w:bCs w:val="0"/>
          <w:color w:val="auto"/>
        </w:rPr>
        <w:t>”也不属于“</w:t>
      </w:r>
      <w:r>
        <w:rPr>
          <w:rStyle w:val="29"/>
          <w:rFonts w:hint="eastAsia" w:ascii="宋体" w:hAnsi="宋体" w:cs="宋体"/>
          <w:color w:val="auto"/>
        </w:rPr>
        <w:t>负偏离</w:t>
      </w:r>
      <w:r>
        <w:rPr>
          <w:rStyle w:val="29"/>
          <w:rFonts w:hint="eastAsia" w:ascii="宋体" w:hAnsi="宋体" w:cs="宋体"/>
          <w:b w:val="0"/>
          <w:bCs w:val="0"/>
          <w:color w:val="auto"/>
        </w:rPr>
        <w:t>”即为“</w:t>
      </w:r>
      <w:r>
        <w:rPr>
          <w:rStyle w:val="29"/>
          <w:rFonts w:hint="eastAsia" w:ascii="宋体" w:hAnsi="宋体" w:cs="宋体"/>
          <w:color w:val="auto"/>
        </w:rPr>
        <w:t>无偏离</w:t>
      </w:r>
      <w:r>
        <w:rPr>
          <w:rStyle w:val="29"/>
          <w:rFonts w:hint="eastAsia" w:ascii="宋体" w:hAnsi="宋体" w:cs="宋体"/>
          <w:b w:val="0"/>
          <w:bCs w:val="0"/>
          <w:color w:val="auto"/>
        </w:rPr>
        <w:t>”。</w:t>
      </w:r>
    </w:p>
    <w:p>
      <w:pPr>
        <w:snapToGrid w:val="0"/>
        <w:spacing w:before="50" w:after="50"/>
        <w:rPr>
          <w:rStyle w:val="29"/>
          <w:rFonts w:ascii="宋体" w:hAnsi="宋体" w:cs="宋体"/>
          <w:color w:val="auto"/>
          <w:sz w:val="24"/>
        </w:rPr>
      </w:pPr>
    </w:p>
    <w:p>
      <w:pPr>
        <w:snapToGrid w:val="0"/>
        <w:spacing w:before="50" w:after="50"/>
        <w:rPr>
          <w:rStyle w:val="29"/>
          <w:rFonts w:ascii="宋体" w:hAnsi="宋体" w:cs="宋体"/>
          <w:color w:val="auto"/>
          <w:spacing w:val="20"/>
          <w:sz w:val="24"/>
          <w:u w:val="single" w:color="000000"/>
        </w:rPr>
      </w:pPr>
      <w:r>
        <w:rPr>
          <w:rStyle w:val="29"/>
          <w:rFonts w:hint="eastAsia" w:ascii="宋体" w:hAnsi="宋体" w:cs="宋体"/>
          <w:color w:val="auto"/>
          <w:sz w:val="24"/>
        </w:rPr>
        <w:t>法定代表人或者委托代理人</w:t>
      </w:r>
      <w:r>
        <w:rPr>
          <w:rStyle w:val="29"/>
          <w:rFonts w:hint="eastAsia" w:ascii="宋体" w:hAnsi="宋体" w:cs="宋体"/>
          <w:color w:val="auto"/>
          <w:spacing w:val="20"/>
          <w:sz w:val="24"/>
        </w:rPr>
        <w:t>签字：</w:t>
      </w:r>
      <w:r>
        <w:rPr>
          <w:rStyle w:val="29"/>
          <w:rFonts w:hint="eastAsia" w:ascii="宋体" w:hAnsi="宋体" w:cs="宋体"/>
          <w:color w:val="auto"/>
          <w:spacing w:val="20"/>
          <w:sz w:val="24"/>
          <w:u w:val="single" w:color="000000"/>
        </w:rPr>
        <w:t xml:space="preserve">        </w:t>
      </w:r>
    </w:p>
    <w:p>
      <w:pPr>
        <w:snapToGrid w:val="0"/>
        <w:spacing w:before="120"/>
        <w:rPr>
          <w:rStyle w:val="29"/>
          <w:rFonts w:ascii="宋体" w:hAnsi="宋体" w:cs="宋体"/>
          <w:color w:val="auto"/>
          <w:spacing w:val="20"/>
          <w:sz w:val="24"/>
        </w:rPr>
      </w:pPr>
      <w:r>
        <w:rPr>
          <w:rStyle w:val="29"/>
          <w:rFonts w:hint="eastAsia" w:ascii="宋体" w:hAnsi="宋体" w:cs="宋体"/>
          <w:color w:val="auto"/>
          <w:spacing w:val="20"/>
          <w:sz w:val="24"/>
        </w:rPr>
        <w:t>投标人盖公章：</w:t>
      </w:r>
      <w:r>
        <w:rPr>
          <w:rStyle w:val="29"/>
          <w:rFonts w:hint="eastAsia" w:ascii="宋体" w:hAnsi="宋体" w:cs="宋体"/>
          <w:color w:val="auto"/>
          <w:spacing w:val="20"/>
          <w:sz w:val="24"/>
          <w:u w:val="single" w:color="000000"/>
        </w:rPr>
        <w:t xml:space="preserve">            </w:t>
      </w:r>
      <w:r>
        <w:rPr>
          <w:rStyle w:val="29"/>
          <w:rFonts w:hint="eastAsia" w:ascii="宋体" w:hAnsi="宋体" w:cs="宋体"/>
          <w:color w:val="auto"/>
          <w:spacing w:val="20"/>
          <w:sz w:val="24"/>
        </w:rPr>
        <w:t xml:space="preserve">   </w:t>
      </w:r>
    </w:p>
    <w:p>
      <w:pPr>
        <w:snapToGrid w:val="0"/>
        <w:spacing w:before="120"/>
        <w:rPr>
          <w:rStyle w:val="29"/>
          <w:rFonts w:ascii="宋体" w:hAnsi="宋体" w:cs="宋体"/>
          <w:color w:val="auto"/>
          <w:spacing w:val="20"/>
          <w:sz w:val="24"/>
          <w:u w:val="single" w:color="000000"/>
        </w:rPr>
      </w:pPr>
      <w:r>
        <w:rPr>
          <w:rStyle w:val="29"/>
          <w:rFonts w:hint="eastAsia" w:ascii="宋体" w:hAnsi="宋体" w:cs="宋体"/>
          <w:color w:val="auto"/>
          <w:spacing w:val="20"/>
          <w:sz w:val="24"/>
        </w:rPr>
        <w:t>日  期：</w:t>
      </w:r>
      <w:r>
        <w:rPr>
          <w:rStyle w:val="29"/>
          <w:rFonts w:hint="eastAsia" w:ascii="宋体" w:hAnsi="宋体" w:cs="宋体"/>
          <w:color w:val="auto"/>
          <w:spacing w:val="20"/>
          <w:sz w:val="24"/>
          <w:u w:val="single" w:color="000000"/>
        </w:rPr>
        <w:t xml:space="preserve">         </w:t>
      </w:r>
    </w:p>
    <w:p>
      <w:pPr>
        <w:pStyle w:val="18"/>
        <w:snapToGrid w:val="0"/>
        <w:ind w:firstLine="560"/>
        <w:rPr>
          <w:rStyle w:val="29"/>
          <w:rFonts w:ascii="宋体" w:hAnsi="宋体" w:eastAsia="宋体" w:cs="宋体"/>
          <w:color w:val="auto"/>
          <w:spacing w:val="20"/>
          <w:sz w:val="24"/>
          <w:u w:val="single" w:color="000000"/>
        </w:rPr>
      </w:pPr>
    </w:p>
    <w:p>
      <w:pPr>
        <w:pStyle w:val="18"/>
        <w:snapToGrid w:val="0"/>
        <w:ind w:firstLine="560"/>
        <w:rPr>
          <w:rStyle w:val="29"/>
          <w:rFonts w:ascii="宋体" w:hAnsi="宋体" w:eastAsia="宋体" w:cs="宋体"/>
          <w:color w:val="auto"/>
          <w:spacing w:val="20"/>
          <w:sz w:val="24"/>
          <w:u w:val="single" w:color="000000"/>
        </w:rPr>
      </w:pPr>
    </w:p>
    <w:p>
      <w:pPr>
        <w:pStyle w:val="18"/>
        <w:snapToGrid w:val="0"/>
        <w:ind w:firstLine="560"/>
        <w:rPr>
          <w:rStyle w:val="29"/>
          <w:rFonts w:ascii="宋体" w:hAnsi="宋体" w:eastAsia="宋体" w:cs="宋体"/>
          <w:color w:val="auto"/>
          <w:spacing w:val="20"/>
          <w:sz w:val="24"/>
          <w:u w:val="single" w:color="000000"/>
        </w:rPr>
      </w:pPr>
    </w:p>
    <w:p>
      <w:pPr>
        <w:pStyle w:val="21"/>
        <w:snapToGrid w:val="0"/>
        <w:rPr>
          <w:rStyle w:val="29"/>
          <w:rFonts w:ascii="宋体" w:hAnsi="宋体" w:cs="宋体"/>
          <w:color w:val="auto"/>
          <w:spacing w:val="20"/>
          <w:sz w:val="24"/>
          <w:u w:val="single" w:color="000000"/>
        </w:rPr>
      </w:pPr>
      <w:r>
        <w:rPr>
          <w:rStyle w:val="29"/>
          <w:rFonts w:hint="eastAsia" w:ascii="宋体" w:hAnsi="宋体" w:cs="宋体"/>
          <w:color w:val="auto"/>
          <w:spacing w:val="20"/>
          <w:sz w:val="24"/>
          <w:u w:val="single" w:color="000000"/>
        </w:rPr>
        <w:br w:type="page"/>
      </w:r>
    </w:p>
    <w:p>
      <w:pPr>
        <w:pStyle w:val="21"/>
        <w:snapToGrid w:val="0"/>
        <w:rPr>
          <w:rStyle w:val="29"/>
          <w:rFonts w:ascii="宋体" w:hAnsi="宋体" w:cs="宋体"/>
          <w:color w:val="auto"/>
          <w:szCs w:val="21"/>
        </w:rPr>
      </w:pPr>
      <w:r>
        <w:rPr>
          <w:rStyle w:val="29"/>
          <w:rFonts w:hint="eastAsia" w:ascii="宋体" w:hAnsi="宋体" w:cs="宋体"/>
          <w:color w:val="auto"/>
          <w:szCs w:val="21"/>
        </w:rPr>
        <w:t>5.售后服务承诺（格式自拟）；（必须提供，否则作无效投标处理）</w:t>
      </w:r>
    </w:p>
    <w:p>
      <w:pPr>
        <w:snapToGrid w:val="0"/>
        <w:spacing w:line="360" w:lineRule="auto"/>
        <w:ind w:left="413"/>
        <w:jc w:val="left"/>
        <w:rPr>
          <w:rStyle w:val="29"/>
          <w:rFonts w:ascii="宋体" w:hAnsi="宋体" w:cs="宋体"/>
          <w:color w:val="auto"/>
          <w:szCs w:val="21"/>
        </w:rPr>
      </w:pPr>
    </w:p>
    <w:p>
      <w:pPr>
        <w:snapToGrid w:val="0"/>
        <w:spacing w:line="360" w:lineRule="auto"/>
        <w:ind w:left="413"/>
        <w:jc w:val="left"/>
        <w:rPr>
          <w:rStyle w:val="29"/>
          <w:rFonts w:ascii="宋体" w:hAnsi="宋体" w:cs="宋体"/>
          <w:color w:val="auto"/>
          <w:szCs w:val="21"/>
        </w:rPr>
      </w:pPr>
    </w:p>
    <w:p>
      <w:pPr>
        <w:snapToGrid w:val="0"/>
        <w:spacing w:line="360" w:lineRule="auto"/>
        <w:ind w:left="413"/>
        <w:jc w:val="left"/>
        <w:rPr>
          <w:rStyle w:val="29"/>
          <w:rFonts w:ascii="宋体" w:hAnsi="宋体" w:cs="宋体"/>
          <w:color w:val="auto"/>
          <w:szCs w:val="21"/>
        </w:rPr>
      </w:pPr>
    </w:p>
    <w:p>
      <w:pPr>
        <w:snapToGrid w:val="0"/>
        <w:spacing w:line="360" w:lineRule="auto"/>
        <w:ind w:left="413"/>
        <w:jc w:val="left"/>
        <w:rPr>
          <w:rStyle w:val="29"/>
          <w:rFonts w:ascii="宋体" w:hAnsi="宋体" w:cs="宋体"/>
          <w:color w:val="auto"/>
          <w:szCs w:val="21"/>
        </w:rPr>
      </w:pPr>
    </w:p>
    <w:p>
      <w:pPr>
        <w:pStyle w:val="21"/>
        <w:snapToGrid w:val="0"/>
        <w:rPr>
          <w:rStyle w:val="29"/>
          <w:rFonts w:ascii="宋体" w:hAnsi="宋体" w:cs="宋体"/>
          <w:color w:val="auto"/>
        </w:rPr>
      </w:pPr>
      <w:r>
        <w:rPr>
          <w:rStyle w:val="29"/>
          <w:rFonts w:hint="eastAsia" w:ascii="宋体" w:hAnsi="宋体" w:cs="宋体"/>
          <w:color w:val="auto"/>
        </w:rPr>
        <w:t>6.投标人情况介绍（格式自拟）；</w:t>
      </w:r>
    </w:p>
    <w:p>
      <w:pPr>
        <w:pStyle w:val="18"/>
        <w:snapToGrid w:val="0"/>
        <w:ind w:firstLine="560"/>
        <w:rPr>
          <w:rStyle w:val="29"/>
          <w:rFonts w:ascii="宋体" w:hAnsi="宋体" w:eastAsia="宋体" w:cs="宋体"/>
          <w:color w:val="auto"/>
          <w:spacing w:val="20"/>
          <w:sz w:val="24"/>
          <w:u w:val="single" w:color="000000"/>
        </w:rPr>
      </w:pPr>
    </w:p>
    <w:p>
      <w:pPr>
        <w:pStyle w:val="18"/>
        <w:snapToGrid w:val="0"/>
        <w:ind w:firstLine="560"/>
        <w:rPr>
          <w:rStyle w:val="29"/>
          <w:rFonts w:ascii="宋体" w:hAnsi="宋体" w:eastAsia="宋体" w:cs="宋体"/>
          <w:color w:val="auto"/>
          <w:spacing w:val="20"/>
          <w:sz w:val="24"/>
          <w:u w:val="single" w:color="000000"/>
        </w:rPr>
      </w:pPr>
    </w:p>
    <w:p>
      <w:pPr>
        <w:snapToGrid w:val="0"/>
        <w:spacing w:before="120"/>
        <w:rPr>
          <w:rStyle w:val="29"/>
          <w:rFonts w:ascii="宋体" w:hAnsi="宋体" w:cs="宋体"/>
          <w:color w:val="auto"/>
          <w:sz w:val="24"/>
          <w:szCs w:val="20"/>
        </w:rPr>
      </w:pPr>
    </w:p>
    <w:p>
      <w:pPr>
        <w:snapToGrid w:val="0"/>
        <w:spacing w:before="120" w:after="50"/>
        <w:jc w:val="left"/>
        <w:rPr>
          <w:rStyle w:val="29"/>
          <w:rFonts w:ascii="宋体" w:hAnsi="宋体" w:cs="宋体"/>
          <w:color w:val="auto"/>
          <w:sz w:val="24"/>
          <w:szCs w:val="20"/>
        </w:rPr>
        <w:sectPr>
          <w:footerReference r:id="rId16" w:type="first"/>
          <w:headerReference r:id="rId13" w:type="default"/>
          <w:footerReference r:id="rId14" w:type="default"/>
          <w:footerReference r:id="rId15" w:type="even"/>
          <w:pgSz w:w="11906" w:h="16838"/>
          <w:pgMar w:top="1440" w:right="1797" w:bottom="1440" w:left="1797" w:header="851" w:footer="992" w:gutter="0"/>
          <w:cols w:space="425" w:num="1"/>
          <w:docGrid w:linePitch="312" w:charSpace="0"/>
        </w:sectPr>
      </w:pPr>
    </w:p>
    <w:p>
      <w:pPr>
        <w:pStyle w:val="21"/>
        <w:snapToGrid w:val="0"/>
        <w:rPr>
          <w:rStyle w:val="29"/>
          <w:rFonts w:ascii="宋体" w:hAnsi="宋体" w:cs="宋体"/>
          <w:color w:val="auto"/>
          <w:sz w:val="24"/>
          <w:szCs w:val="24"/>
        </w:rPr>
      </w:pPr>
      <w:r>
        <w:rPr>
          <w:rStyle w:val="29"/>
          <w:rFonts w:hint="eastAsia" w:ascii="宋体" w:hAnsi="宋体" w:cs="宋体"/>
          <w:color w:val="auto"/>
          <w:sz w:val="24"/>
          <w:szCs w:val="24"/>
        </w:rPr>
        <w:t>7.投标人类似的业绩证明文件</w:t>
      </w:r>
    </w:p>
    <w:p>
      <w:pPr>
        <w:pStyle w:val="10"/>
        <w:snapToGrid w:val="0"/>
        <w:ind w:left="480" w:hanging="480"/>
        <w:rPr>
          <w:rStyle w:val="29"/>
          <w:rFonts w:ascii="宋体" w:hAnsi="宋体" w:cs="宋体"/>
          <w:color w:val="auto"/>
          <w:sz w:val="24"/>
        </w:rPr>
      </w:pPr>
    </w:p>
    <w:p>
      <w:pPr>
        <w:pStyle w:val="10"/>
        <w:snapToGrid w:val="0"/>
        <w:ind w:left="480" w:hanging="480"/>
        <w:rPr>
          <w:rStyle w:val="29"/>
          <w:rFonts w:ascii="宋体" w:hAnsi="宋体" w:cs="宋体"/>
          <w:color w:val="auto"/>
          <w:sz w:val="24"/>
        </w:rPr>
      </w:pPr>
      <w:r>
        <w:rPr>
          <w:rStyle w:val="29"/>
          <w:rFonts w:hint="eastAsia" w:ascii="宋体" w:hAnsi="宋体" w:cs="宋体"/>
          <w:color w:val="auto"/>
          <w:sz w:val="24"/>
        </w:rPr>
        <w:t>投标人同类项目情况一览表格式：（投标人同类项目合同复印件、用户验收报告、用户评价意见格式自拟）</w:t>
      </w:r>
    </w:p>
    <w:tbl>
      <w:tblPr>
        <w:tblStyle w:val="12"/>
        <w:tblW w:w="14567"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628"/>
        <w:gridCol w:w="3420"/>
        <w:gridCol w:w="1715"/>
        <w:gridCol w:w="1559"/>
        <w:gridCol w:w="1559"/>
        <w:gridCol w:w="1418"/>
        <w:gridCol w:w="226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7" w:hRule="atLeast"/>
        </w:trPr>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采购人名称</w:t>
            </w:r>
          </w:p>
        </w:tc>
        <w:tc>
          <w:tcPr>
            <w:tcW w:w="34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项目名称</w:t>
            </w:r>
          </w:p>
        </w:tc>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合同</w:t>
            </w:r>
          </w:p>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金额</w:t>
            </w:r>
          </w:p>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（万元）</w:t>
            </w:r>
          </w:p>
        </w:tc>
        <w:tc>
          <w:tcPr>
            <w:tcW w:w="453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附件在投标文件中页码</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采购人联系人及</w:t>
            </w:r>
          </w:p>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36" w:hRule="atLeast"/>
        </w:trPr>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9"/>
                <w:rFonts w:ascii="宋体" w:hAnsi="宋体" w:cs="宋体"/>
                <w:color w:val="auto"/>
                <w:sz w:val="24"/>
              </w:rPr>
            </w:pPr>
          </w:p>
        </w:tc>
        <w:tc>
          <w:tcPr>
            <w:tcW w:w="34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9"/>
                <w:rFonts w:ascii="宋体" w:hAnsi="宋体" w:cs="宋体"/>
                <w:color w:val="auto"/>
                <w:sz w:val="24"/>
              </w:rPr>
            </w:pPr>
          </w:p>
        </w:tc>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合同</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验收报告</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rPr>
                <w:rStyle w:val="29"/>
                <w:rFonts w:ascii="宋体" w:hAnsi="宋体" w:cs="宋体"/>
                <w:color w:val="auto"/>
                <w:sz w:val="24"/>
              </w:rPr>
            </w:pPr>
            <w:r>
              <w:rPr>
                <w:rStyle w:val="29"/>
                <w:rFonts w:hint="eastAsia" w:ascii="宋体" w:hAnsi="宋体" w:cs="宋体"/>
                <w:color w:val="auto"/>
                <w:sz w:val="24"/>
              </w:rPr>
              <w:t>用户评价</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9" w:hRule="atLeast"/>
        </w:trPr>
        <w:tc>
          <w:tcPr>
            <w:tcW w:w="2628"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3420"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1715"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napToGrid w:val="0"/>
              <w:spacing w:line="240" w:lineRule="exact"/>
              <w:jc w:val="left"/>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62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3420"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715"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0" w:hRule="atLeast"/>
        </w:trPr>
        <w:tc>
          <w:tcPr>
            <w:tcW w:w="262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3420"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715"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62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3420"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715"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62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3420"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715"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141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tcPr>
          <w:p>
            <w:pPr>
              <w:snapToGrid w:val="0"/>
              <w:spacing w:before="50" w:after="120" w:line="400" w:lineRule="exact"/>
              <w:jc w:val="left"/>
              <w:rPr>
                <w:rStyle w:val="29"/>
                <w:rFonts w:ascii="宋体" w:hAnsi="宋体" w:cs="宋体"/>
                <w:color w:val="auto"/>
                <w:sz w:val="24"/>
              </w:rPr>
            </w:pPr>
          </w:p>
        </w:tc>
      </w:tr>
    </w:tbl>
    <w:p>
      <w:pPr>
        <w:pStyle w:val="4"/>
        <w:snapToGrid w:val="0"/>
        <w:rPr>
          <w:rStyle w:val="29"/>
          <w:rFonts w:ascii="宋体" w:hAnsi="宋体" w:eastAsia="宋体" w:cs="宋体"/>
          <w:color w:val="auto"/>
          <w:sz w:val="24"/>
          <w:szCs w:val="24"/>
        </w:rPr>
      </w:pPr>
    </w:p>
    <w:p>
      <w:pPr>
        <w:pStyle w:val="4"/>
        <w:snapToGrid w:val="0"/>
        <w:jc w:val="left"/>
        <w:rPr>
          <w:rStyle w:val="29"/>
          <w:rFonts w:ascii="宋体" w:hAnsi="宋体" w:eastAsia="宋体" w:cs="宋体"/>
          <w:color w:val="auto"/>
          <w:sz w:val="24"/>
          <w:szCs w:val="24"/>
          <w:u w:val="single" w:color="000000"/>
        </w:rPr>
      </w:pPr>
      <w:r>
        <w:rPr>
          <w:rStyle w:val="29"/>
          <w:rFonts w:hint="eastAsia" w:ascii="宋体" w:hAnsi="宋体" w:eastAsia="宋体" w:cs="宋体"/>
          <w:color w:val="auto"/>
          <w:sz w:val="24"/>
          <w:szCs w:val="24"/>
        </w:rPr>
        <w:t>法定代表人或者委托代理人签字：</w:t>
      </w:r>
      <w:r>
        <w:rPr>
          <w:rStyle w:val="29"/>
          <w:rFonts w:hint="eastAsia" w:ascii="宋体" w:hAnsi="宋体" w:eastAsia="宋体" w:cs="宋体"/>
          <w:color w:val="auto"/>
          <w:sz w:val="24"/>
          <w:szCs w:val="24"/>
          <w:u w:val="single" w:color="000000"/>
        </w:rPr>
        <w:t>　　　　　</w:t>
      </w:r>
    </w:p>
    <w:p>
      <w:pPr>
        <w:snapToGrid w:val="0"/>
        <w:spacing w:before="50"/>
        <w:ind w:right="480"/>
        <w:jc w:val="left"/>
        <w:rPr>
          <w:rStyle w:val="29"/>
          <w:rFonts w:ascii="宋体" w:hAnsi="宋体" w:cs="宋体"/>
          <w:color w:val="auto"/>
          <w:sz w:val="24"/>
          <w:szCs w:val="20"/>
        </w:rPr>
      </w:pPr>
      <w:r>
        <w:rPr>
          <w:rStyle w:val="29"/>
          <w:rFonts w:hint="eastAsia" w:ascii="宋体" w:hAnsi="宋体" w:cs="宋体"/>
          <w:color w:val="auto"/>
          <w:sz w:val="24"/>
        </w:rPr>
        <w:t xml:space="preserve">投标人（盖公章）： </w:t>
      </w:r>
      <w:r>
        <w:rPr>
          <w:rStyle w:val="29"/>
          <w:rFonts w:hint="eastAsia" w:ascii="宋体" w:hAnsi="宋体" w:cs="宋体"/>
          <w:color w:val="auto"/>
          <w:sz w:val="24"/>
          <w:u w:val="single" w:color="000000"/>
        </w:rPr>
        <w:t xml:space="preserve">                </w:t>
      </w:r>
      <w:r>
        <w:rPr>
          <w:rStyle w:val="29"/>
          <w:rFonts w:hint="eastAsia" w:ascii="宋体" w:hAnsi="宋体" w:cs="宋体"/>
          <w:color w:val="auto"/>
          <w:sz w:val="24"/>
        </w:rPr>
        <w:t xml:space="preserve">                                                              年    月    日</w:t>
      </w:r>
    </w:p>
    <w:p>
      <w:pPr>
        <w:snapToGrid w:val="0"/>
        <w:spacing w:before="50"/>
        <w:ind w:firstLine="480" w:firstLineChars="200"/>
        <w:jc w:val="left"/>
        <w:rPr>
          <w:rStyle w:val="29"/>
          <w:rFonts w:ascii="宋体" w:hAnsi="宋体" w:cs="宋体"/>
          <w:color w:val="auto"/>
          <w:sz w:val="24"/>
          <w:szCs w:val="20"/>
        </w:rPr>
      </w:pPr>
    </w:p>
    <w:p>
      <w:pPr>
        <w:snapToGrid w:val="0"/>
        <w:spacing w:before="50"/>
        <w:jc w:val="left"/>
        <w:rPr>
          <w:rStyle w:val="29"/>
          <w:rFonts w:ascii="宋体" w:hAnsi="宋体" w:cs="宋体"/>
          <w:color w:val="auto"/>
          <w:sz w:val="24"/>
        </w:rPr>
      </w:pPr>
    </w:p>
    <w:p>
      <w:pPr>
        <w:snapToGrid w:val="0"/>
        <w:spacing w:before="120"/>
        <w:rPr>
          <w:rStyle w:val="29"/>
          <w:rFonts w:ascii="宋体" w:hAnsi="宋体" w:cs="宋体"/>
          <w:color w:val="auto"/>
          <w:sz w:val="24"/>
          <w:szCs w:val="20"/>
        </w:rPr>
        <w:sectPr>
          <w:pgSz w:w="16838" w:h="11906"/>
          <w:pgMar w:top="1797" w:right="1440" w:bottom="1797" w:left="1440" w:header="851" w:footer="992" w:gutter="0"/>
          <w:cols w:space="425" w:num="1"/>
          <w:docGrid w:linePitch="312" w:charSpace="0"/>
        </w:sectPr>
      </w:pPr>
    </w:p>
    <w:p>
      <w:pPr>
        <w:snapToGrid w:val="0"/>
        <w:spacing w:before="120"/>
        <w:rPr>
          <w:rStyle w:val="29"/>
          <w:rFonts w:ascii="宋体" w:hAnsi="宋体" w:cs="宋体"/>
          <w:color w:val="auto"/>
        </w:rPr>
      </w:pPr>
      <w:r>
        <w:rPr>
          <w:rStyle w:val="29"/>
          <w:rFonts w:hint="eastAsia" w:ascii="宋体" w:hAnsi="宋体" w:cs="宋体"/>
          <w:color w:val="auto"/>
          <w:sz w:val="24"/>
          <w:szCs w:val="18"/>
        </w:rPr>
        <w:t>8.除招标文件规定必须提供以外，投标人认为需要提供的其他证明材料（格式自拟）。（投标人根据“第二章 采购需求”及“第四章 评标方法及评标标准”提供有关证明材料）</w:t>
      </w:r>
      <w:r>
        <w:rPr>
          <w:rStyle w:val="29"/>
          <w:rFonts w:hint="eastAsia" w:ascii="宋体" w:hAnsi="宋体" w:cs="宋体"/>
          <w:color w:val="auto"/>
        </w:rPr>
        <w:br w:type="page"/>
      </w:r>
    </w:p>
    <w:p>
      <w:pPr>
        <w:snapToGrid w:val="0"/>
        <w:spacing w:before="120"/>
        <w:rPr>
          <w:rStyle w:val="29"/>
          <w:rFonts w:ascii="宋体" w:hAnsi="宋体" w:cs="宋体"/>
          <w:b/>
          <w:bCs/>
          <w:color w:val="auto"/>
          <w:sz w:val="32"/>
          <w:szCs w:val="32"/>
        </w:rPr>
      </w:pPr>
      <w:r>
        <w:rPr>
          <w:rStyle w:val="29"/>
          <w:rFonts w:hint="eastAsia" w:ascii="宋体" w:hAnsi="宋体" w:cs="宋体"/>
          <w:b/>
          <w:bCs/>
          <w:color w:val="auto"/>
          <w:sz w:val="32"/>
          <w:szCs w:val="32"/>
        </w:rPr>
        <w:t>五、技术文件格式</w:t>
      </w:r>
    </w:p>
    <w:p>
      <w:pPr>
        <w:snapToGrid w:val="0"/>
        <w:spacing w:before="120" w:after="50"/>
        <w:ind w:left="142"/>
        <w:jc w:val="left"/>
        <w:rPr>
          <w:rStyle w:val="29"/>
          <w:rFonts w:ascii="宋体" w:hAnsi="宋体" w:cs="宋体"/>
          <w:b/>
          <w:color w:val="auto"/>
          <w:sz w:val="24"/>
        </w:rPr>
      </w:pPr>
      <w:r>
        <w:rPr>
          <w:rStyle w:val="29"/>
          <w:rFonts w:hint="eastAsia" w:ascii="宋体" w:hAnsi="宋体" w:cs="宋体"/>
          <w:b/>
          <w:color w:val="auto"/>
          <w:sz w:val="24"/>
        </w:rPr>
        <w:t xml:space="preserve">1. 技术文件封面格式： </w:t>
      </w:r>
    </w:p>
    <w:p>
      <w:pPr>
        <w:snapToGrid w:val="0"/>
        <w:spacing w:before="120" w:after="50"/>
        <w:rPr>
          <w:rStyle w:val="29"/>
          <w:rFonts w:ascii="宋体" w:hAnsi="宋体" w:cs="宋体"/>
          <w:b/>
          <w:bCs/>
          <w:color w:val="auto"/>
          <w:sz w:val="32"/>
          <w:szCs w:val="20"/>
        </w:rPr>
      </w:pPr>
      <w:r>
        <w:rPr>
          <w:rStyle w:val="29"/>
          <w:rFonts w:hint="eastAsia" w:ascii="宋体" w:hAnsi="宋体" w:cs="宋体"/>
          <w:color w:val="auto"/>
          <w:sz w:val="24"/>
        </w:rPr>
        <w:t xml:space="preserve">                                                    </w:t>
      </w:r>
      <w:r>
        <w:rPr>
          <w:rStyle w:val="29"/>
          <w:rFonts w:hint="eastAsia" w:ascii="宋体" w:hAnsi="宋体" w:cs="宋体"/>
          <w:b/>
          <w:bCs/>
          <w:color w:val="auto"/>
        </w:rPr>
        <w:t>正本/副本</w:t>
      </w:r>
    </w:p>
    <w:p>
      <w:pPr>
        <w:snapToGrid w:val="0"/>
        <w:spacing w:before="120" w:after="50"/>
        <w:rPr>
          <w:rStyle w:val="29"/>
          <w:rFonts w:ascii="宋体" w:hAnsi="宋体" w:cs="宋体"/>
          <w:color w:val="auto"/>
          <w:sz w:val="24"/>
          <w:szCs w:val="20"/>
        </w:rPr>
      </w:pPr>
    </w:p>
    <w:p>
      <w:pPr>
        <w:snapToGrid w:val="0"/>
        <w:spacing w:before="120" w:after="50"/>
        <w:jc w:val="center"/>
        <w:rPr>
          <w:rStyle w:val="29"/>
          <w:rFonts w:ascii="宋体" w:hAnsi="宋体" w:cs="宋体"/>
          <w:b/>
          <w:bCs/>
          <w:color w:val="auto"/>
          <w:sz w:val="32"/>
          <w:szCs w:val="32"/>
        </w:rPr>
      </w:pPr>
      <w:r>
        <w:rPr>
          <w:rStyle w:val="29"/>
          <w:rFonts w:hint="eastAsia" w:ascii="宋体" w:hAnsi="宋体" w:cs="宋体"/>
          <w:b/>
          <w:bCs/>
          <w:color w:val="auto"/>
          <w:sz w:val="32"/>
          <w:szCs w:val="32"/>
        </w:rPr>
        <w:t>技术文件</w:t>
      </w:r>
    </w:p>
    <w:p>
      <w:pPr>
        <w:snapToGrid w:val="0"/>
        <w:spacing w:before="120" w:after="50"/>
        <w:rPr>
          <w:rStyle w:val="29"/>
          <w:rFonts w:ascii="宋体" w:hAnsi="宋体" w:cs="宋体"/>
          <w:bCs/>
          <w:color w:val="auto"/>
          <w:sz w:val="24"/>
          <w:szCs w:val="20"/>
        </w:rPr>
      </w:pPr>
    </w:p>
    <w:p>
      <w:pPr>
        <w:snapToGrid w:val="0"/>
        <w:spacing w:before="120" w:after="50" w:line="400" w:lineRule="exact"/>
        <w:ind w:firstLine="360" w:firstLineChars="150"/>
        <w:rPr>
          <w:rStyle w:val="29"/>
          <w:rFonts w:ascii="宋体" w:hAnsi="宋体" w:cs="宋体"/>
          <w:bCs/>
          <w:color w:val="auto"/>
          <w:sz w:val="24"/>
          <w:szCs w:val="20"/>
        </w:rPr>
      </w:pPr>
      <w:r>
        <w:rPr>
          <w:rStyle w:val="29"/>
          <w:rFonts w:hint="eastAsia" w:ascii="宋体" w:hAnsi="宋体" w:cs="宋体"/>
          <w:bCs/>
          <w:color w:val="auto"/>
          <w:sz w:val="24"/>
        </w:rPr>
        <w:t xml:space="preserve">项目名称： </w:t>
      </w: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 xml:space="preserve">项目编号： </w:t>
      </w: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投标人名称：</w:t>
      </w:r>
    </w:p>
    <w:p>
      <w:pPr>
        <w:snapToGrid w:val="0"/>
        <w:spacing w:before="120" w:after="50" w:line="400" w:lineRule="exact"/>
        <w:ind w:firstLine="360" w:firstLineChars="150"/>
        <w:rPr>
          <w:rStyle w:val="29"/>
          <w:rFonts w:ascii="宋体" w:hAnsi="宋体" w:cs="宋体"/>
          <w:bCs/>
          <w:color w:val="auto"/>
          <w:sz w:val="24"/>
        </w:rPr>
      </w:pPr>
      <w:r>
        <w:rPr>
          <w:rStyle w:val="29"/>
          <w:rFonts w:hint="eastAsia" w:ascii="宋体" w:hAnsi="宋体" w:cs="宋体"/>
          <w:bCs/>
          <w:color w:val="auto"/>
          <w:sz w:val="24"/>
        </w:rPr>
        <w:t>投标人地址：</w:t>
      </w:r>
    </w:p>
    <w:p>
      <w:pPr>
        <w:snapToGrid w:val="0"/>
        <w:spacing w:before="120" w:after="50"/>
        <w:ind w:firstLine="645"/>
        <w:jc w:val="center"/>
        <w:rPr>
          <w:rStyle w:val="29"/>
          <w:rFonts w:ascii="宋体" w:hAnsi="宋体" w:cs="宋体"/>
          <w:color w:val="auto"/>
          <w:sz w:val="24"/>
        </w:rPr>
      </w:pPr>
      <w:r>
        <w:rPr>
          <w:rStyle w:val="29"/>
          <w:rFonts w:hint="eastAsia" w:ascii="宋体" w:hAnsi="宋体" w:cs="宋体"/>
          <w:color w:val="auto"/>
          <w:sz w:val="24"/>
        </w:rPr>
        <w:t xml:space="preserve">                        年    月    日</w:t>
      </w:r>
    </w:p>
    <w:p>
      <w:pPr>
        <w:snapToGrid w:val="0"/>
        <w:spacing w:before="120" w:after="50"/>
        <w:ind w:firstLine="645"/>
        <w:jc w:val="center"/>
        <w:rPr>
          <w:rStyle w:val="29"/>
          <w:rFonts w:ascii="宋体" w:hAnsi="宋体" w:cs="宋体"/>
          <w:color w:val="auto"/>
          <w:sz w:val="24"/>
          <w:szCs w:val="20"/>
        </w:rPr>
      </w:pPr>
    </w:p>
    <w:p>
      <w:pPr>
        <w:snapToGrid w:val="0"/>
        <w:spacing w:before="120" w:after="50"/>
        <w:jc w:val="center"/>
        <w:rPr>
          <w:rStyle w:val="29"/>
          <w:rFonts w:ascii="宋体" w:hAnsi="宋体" w:cs="宋体"/>
          <w:b/>
          <w:bCs/>
          <w:color w:val="auto"/>
          <w:sz w:val="24"/>
        </w:rPr>
      </w:pPr>
      <w:r>
        <w:rPr>
          <w:rStyle w:val="29"/>
          <w:rFonts w:hint="eastAsia" w:ascii="宋体" w:hAnsi="宋体" w:cs="宋体"/>
          <w:b/>
          <w:bCs/>
          <w:color w:val="auto"/>
          <w:sz w:val="24"/>
        </w:rPr>
        <w:br w:type="page"/>
      </w:r>
    </w:p>
    <w:p>
      <w:pPr>
        <w:snapToGrid w:val="0"/>
        <w:spacing w:before="120" w:after="50"/>
        <w:jc w:val="center"/>
        <w:rPr>
          <w:rStyle w:val="29"/>
          <w:rFonts w:ascii="宋体" w:hAnsi="宋体" w:cs="宋体"/>
          <w:b/>
          <w:bCs/>
          <w:color w:val="auto"/>
          <w:sz w:val="24"/>
        </w:rPr>
      </w:pPr>
      <w:r>
        <w:rPr>
          <w:rStyle w:val="29"/>
          <w:rFonts w:hint="eastAsia" w:ascii="宋体" w:hAnsi="宋体" w:cs="宋体"/>
          <w:b/>
          <w:bCs/>
          <w:color w:val="auto"/>
          <w:sz w:val="24"/>
        </w:rPr>
        <w:t>技术文件目录</w:t>
      </w:r>
    </w:p>
    <w:p>
      <w:pPr>
        <w:snapToGrid w:val="0"/>
        <w:spacing w:before="50" w:after="120" w:line="280" w:lineRule="exact"/>
        <w:jc w:val="center"/>
        <w:rPr>
          <w:rStyle w:val="29"/>
          <w:rFonts w:ascii="宋体" w:hAnsi="宋体" w:cs="宋体"/>
          <w:color w:val="auto"/>
          <w:sz w:val="24"/>
        </w:rPr>
      </w:pPr>
      <w:r>
        <w:rPr>
          <w:rStyle w:val="29"/>
          <w:rFonts w:hint="eastAsia" w:ascii="宋体" w:hAnsi="宋体" w:cs="宋体"/>
          <w:color w:val="auto"/>
          <w:sz w:val="24"/>
        </w:rPr>
        <w:t>根据招标文件规定及投标人提供的材料自行编写目录。</w:t>
      </w: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b w:val="0"/>
          <w:color w:val="auto"/>
          <w:sz w:val="24"/>
        </w:rPr>
      </w:pPr>
      <w:r>
        <w:rPr>
          <w:rStyle w:val="29"/>
          <w:rFonts w:hint="eastAsia" w:ascii="宋体" w:hAnsi="宋体" w:cs="宋体"/>
          <w:bCs w:val="0"/>
          <w:color w:val="auto"/>
          <w:sz w:val="24"/>
        </w:rPr>
        <w:t>1.设备性能配置清单格式</w:t>
      </w:r>
    </w:p>
    <w:p>
      <w:pPr>
        <w:snapToGrid w:val="0"/>
        <w:spacing w:before="120" w:after="50"/>
        <w:ind w:left="142"/>
        <w:jc w:val="left"/>
        <w:rPr>
          <w:rStyle w:val="29"/>
          <w:rFonts w:ascii="宋体" w:hAnsi="宋体" w:cs="宋体"/>
          <w:b/>
          <w:color w:val="auto"/>
          <w:sz w:val="24"/>
        </w:rPr>
      </w:pPr>
    </w:p>
    <w:p>
      <w:pPr>
        <w:snapToGrid w:val="0"/>
        <w:spacing w:before="120" w:after="50"/>
        <w:ind w:left="142"/>
        <w:jc w:val="center"/>
        <w:rPr>
          <w:rStyle w:val="29"/>
          <w:rFonts w:ascii="宋体" w:hAnsi="宋体" w:cs="宋体"/>
          <w:b/>
          <w:color w:val="auto"/>
          <w:sz w:val="32"/>
          <w:szCs w:val="32"/>
        </w:rPr>
      </w:pPr>
      <w:r>
        <w:rPr>
          <w:rStyle w:val="29"/>
          <w:rFonts w:hint="eastAsia" w:ascii="宋体" w:hAnsi="宋体" w:cs="宋体"/>
          <w:b/>
          <w:color w:val="auto"/>
          <w:sz w:val="32"/>
          <w:szCs w:val="32"/>
        </w:rPr>
        <w:t>设备性能配置清单</w:t>
      </w:r>
    </w:p>
    <w:tbl>
      <w:tblPr>
        <w:tblStyle w:val="12"/>
        <w:tblW w:w="852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04"/>
        <w:gridCol w:w="1187"/>
        <w:gridCol w:w="766"/>
        <w:gridCol w:w="853"/>
        <w:gridCol w:w="1702"/>
        <w:gridCol w:w="1187"/>
        <w:gridCol w:w="703"/>
        <w:gridCol w:w="142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序号</w:t>
            </w: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货物名称</w:t>
            </w:r>
          </w:p>
        </w:tc>
        <w:tc>
          <w:tcPr>
            <w:tcW w:w="76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数量及单位</w:t>
            </w:r>
          </w:p>
        </w:tc>
        <w:tc>
          <w:tcPr>
            <w:tcW w:w="85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品牌</w:t>
            </w:r>
          </w:p>
        </w:tc>
        <w:tc>
          <w:tcPr>
            <w:tcW w:w="1702" w:type="dxa"/>
            <w:tcBorders>
              <w:top w:val="single" w:color="000000" w:sz="4" w:space="0"/>
              <w:left w:val="single" w:color="000000" w:sz="4" w:space="0"/>
              <w:bottom w:val="single" w:color="000000" w:sz="4" w:space="0"/>
              <w:right w:val="single" w:color="000000" w:sz="4" w:space="0"/>
            </w:tcBorders>
          </w:tcPr>
          <w:p>
            <w:pPr>
              <w:snapToGrid w:val="0"/>
              <w:spacing w:before="50" w:after="50"/>
              <w:jc w:val="center"/>
              <w:rPr>
                <w:rStyle w:val="29"/>
                <w:rFonts w:ascii="宋体" w:hAnsi="宋体" w:cs="宋体"/>
                <w:color w:val="auto"/>
                <w:sz w:val="24"/>
              </w:rPr>
            </w:pPr>
          </w:p>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规格型号</w:t>
            </w: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制造商</w:t>
            </w:r>
          </w:p>
        </w:tc>
        <w:tc>
          <w:tcPr>
            <w:tcW w:w="70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原产地</w:t>
            </w:r>
          </w:p>
        </w:tc>
        <w:tc>
          <w:tcPr>
            <w:tcW w:w="142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r>
              <w:rPr>
                <w:rStyle w:val="29"/>
                <w:rFonts w:hint="eastAsia" w:ascii="宋体" w:hAnsi="宋体" w:cs="宋体"/>
                <w:color w:val="auto"/>
                <w:sz w:val="24"/>
              </w:rPr>
              <w:t>参数性能、指标及配置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702" w:type="dxa"/>
            <w:tcBorders>
              <w:top w:val="single" w:color="000000" w:sz="4" w:space="0"/>
              <w:left w:val="single" w:color="000000" w:sz="4" w:space="0"/>
              <w:bottom w:val="single" w:color="000000" w:sz="4" w:space="0"/>
              <w:right w:val="single" w:color="000000" w:sz="4" w:space="0"/>
            </w:tcBorders>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42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702" w:type="dxa"/>
            <w:tcBorders>
              <w:top w:val="single" w:color="000000" w:sz="4" w:space="0"/>
              <w:left w:val="single" w:color="000000" w:sz="4" w:space="0"/>
              <w:bottom w:val="single" w:color="000000" w:sz="4" w:space="0"/>
              <w:right w:val="single" w:color="000000" w:sz="4" w:space="0"/>
            </w:tcBorders>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42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85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702" w:type="dxa"/>
            <w:tcBorders>
              <w:top w:val="single" w:color="000000" w:sz="4" w:space="0"/>
              <w:left w:val="single" w:color="000000" w:sz="4" w:space="0"/>
              <w:bottom w:val="single" w:color="000000" w:sz="4" w:space="0"/>
              <w:right w:val="single" w:color="000000" w:sz="4" w:space="0"/>
            </w:tcBorders>
          </w:tcPr>
          <w:p>
            <w:pPr>
              <w:snapToGrid w:val="0"/>
              <w:spacing w:before="50" w:after="50"/>
              <w:jc w:val="center"/>
              <w:rPr>
                <w:rStyle w:val="29"/>
                <w:rFonts w:ascii="宋体" w:hAnsi="宋体" w:cs="宋体"/>
                <w:color w:val="auto"/>
                <w:sz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c>
          <w:tcPr>
            <w:tcW w:w="1426"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Style w:val="29"/>
                <w:rFonts w:ascii="宋体" w:hAnsi="宋体" w:cs="宋体"/>
                <w:color w:val="auto"/>
                <w:sz w:val="24"/>
              </w:rPr>
            </w:pPr>
          </w:p>
        </w:tc>
      </w:tr>
    </w:tbl>
    <w:p>
      <w:pPr>
        <w:snapToGrid w:val="0"/>
        <w:spacing w:before="50" w:after="50" w:line="360" w:lineRule="auto"/>
        <w:rPr>
          <w:rStyle w:val="29"/>
          <w:rFonts w:ascii="宋体" w:hAnsi="宋体" w:cs="宋体"/>
          <w:color w:val="auto"/>
          <w:szCs w:val="21"/>
        </w:rPr>
      </w:pPr>
      <w:r>
        <w:rPr>
          <w:rStyle w:val="29"/>
          <w:rFonts w:hint="eastAsia" w:ascii="宋体" w:hAnsi="宋体" w:cs="宋体"/>
          <w:color w:val="auto"/>
          <w:szCs w:val="21"/>
        </w:rPr>
        <w:t>备注：</w:t>
      </w:r>
    </w:p>
    <w:p>
      <w:pPr>
        <w:snapToGrid w:val="0"/>
        <w:spacing w:before="50" w:after="50" w:line="360" w:lineRule="auto"/>
        <w:ind w:firstLine="420" w:firstLineChars="200"/>
        <w:rPr>
          <w:rStyle w:val="29"/>
          <w:rFonts w:ascii="宋体" w:hAnsi="宋体" w:cs="宋体"/>
          <w:b/>
          <w:color w:val="auto"/>
          <w:szCs w:val="21"/>
        </w:rPr>
      </w:pPr>
      <w:r>
        <w:rPr>
          <w:rStyle w:val="29"/>
          <w:rFonts w:hint="eastAsia" w:ascii="宋体" w:hAnsi="宋体" w:cs="宋体"/>
          <w:color w:val="auto"/>
          <w:szCs w:val="21"/>
        </w:rPr>
        <w:t>以上性能配置清单中“货物名称、数量及单位、品牌、规格型号、制造商、原产地、参数性能、指标及配置”必须如实填写完整，品牌、规格型号没有则填无，填写有缺漏</w:t>
      </w:r>
      <w:r>
        <w:rPr>
          <w:rStyle w:val="29"/>
          <w:rFonts w:hint="eastAsia" w:ascii="宋体" w:hAnsi="宋体" w:cs="宋体"/>
          <w:bCs/>
          <w:color w:val="auto"/>
          <w:szCs w:val="21"/>
        </w:rPr>
        <w:t>的，</w:t>
      </w:r>
      <w:r>
        <w:rPr>
          <w:rStyle w:val="29"/>
          <w:rFonts w:hint="eastAsia" w:ascii="宋体" w:hAnsi="宋体" w:cs="宋体"/>
          <w:b/>
          <w:color w:val="auto"/>
          <w:szCs w:val="21"/>
        </w:rPr>
        <w:t>作无效投标处理。</w:t>
      </w:r>
      <w:r>
        <w:rPr>
          <w:rStyle w:val="29"/>
          <w:rFonts w:hint="eastAsia" w:ascii="宋体" w:hAnsi="宋体" w:cs="宋体"/>
          <w:color w:val="auto"/>
          <w:szCs w:val="21"/>
        </w:rPr>
        <w:t>货物名称、数量及单位、品牌必须与“开标一览表”一致，</w:t>
      </w:r>
      <w:r>
        <w:rPr>
          <w:rStyle w:val="29"/>
          <w:rFonts w:hint="eastAsia" w:ascii="宋体" w:hAnsi="宋体" w:cs="宋体"/>
          <w:b/>
          <w:color w:val="auto"/>
          <w:szCs w:val="21"/>
        </w:rPr>
        <w:t>否则作无效投标处理。</w:t>
      </w:r>
    </w:p>
    <w:p>
      <w:pPr>
        <w:snapToGrid w:val="0"/>
        <w:spacing w:before="50" w:after="50" w:line="360" w:lineRule="auto"/>
        <w:ind w:firstLine="422" w:firstLineChars="200"/>
        <w:rPr>
          <w:rStyle w:val="29"/>
          <w:rFonts w:ascii="宋体" w:hAnsi="宋体" w:cs="宋体"/>
          <w:b/>
          <w:color w:val="auto"/>
          <w:szCs w:val="21"/>
        </w:rPr>
      </w:pPr>
    </w:p>
    <w:p>
      <w:pPr>
        <w:snapToGrid w:val="0"/>
        <w:spacing w:before="50" w:after="50" w:line="360" w:lineRule="auto"/>
        <w:ind w:firstLine="422" w:firstLineChars="200"/>
        <w:rPr>
          <w:rStyle w:val="29"/>
          <w:rFonts w:ascii="宋体" w:hAnsi="宋体" w:cs="宋体"/>
          <w:b/>
          <w:color w:val="auto"/>
          <w:szCs w:val="21"/>
        </w:rPr>
      </w:pPr>
    </w:p>
    <w:p>
      <w:pPr>
        <w:snapToGrid w:val="0"/>
        <w:spacing w:before="50" w:after="50" w:line="360" w:lineRule="auto"/>
        <w:rPr>
          <w:rStyle w:val="29"/>
          <w:rFonts w:ascii="宋体" w:hAnsi="宋体" w:cs="宋体"/>
          <w:color w:val="auto"/>
          <w:spacing w:val="20"/>
          <w:szCs w:val="21"/>
          <w:u w:val="single" w:color="000000"/>
        </w:rPr>
      </w:pPr>
      <w:r>
        <w:rPr>
          <w:rStyle w:val="29"/>
          <w:rFonts w:hint="eastAsia" w:ascii="宋体" w:hAnsi="宋体" w:cs="宋体"/>
          <w:color w:val="auto"/>
          <w:szCs w:val="21"/>
        </w:rPr>
        <w:t>法定代表人或者委托代理人</w:t>
      </w:r>
      <w:r>
        <w:rPr>
          <w:rStyle w:val="29"/>
          <w:rFonts w:hint="eastAsia" w:ascii="宋体" w:hAnsi="宋体" w:cs="宋体"/>
          <w:color w:val="auto"/>
          <w:spacing w:val="20"/>
          <w:szCs w:val="21"/>
        </w:rPr>
        <w:t>签字：</w:t>
      </w:r>
      <w:r>
        <w:rPr>
          <w:rStyle w:val="29"/>
          <w:rFonts w:hint="eastAsia" w:ascii="宋体" w:hAnsi="宋体" w:cs="宋体"/>
          <w:color w:val="auto"/>
          <w:spacing w:val="20"/>
          <w:szCs w:val="21"/>
          <w:u w:val="single" w:color="000000"/>
        </w:rPr>
        <w:t xml:space="preserve">        </w:t>
      </w:r>
    </w:p>
    <w:p>
      <w:pPr>
        <w:snapToGrid w:val="0"/>
        <w:spacing w:before="50" w:after="50" w:line="360" w:lineRule="auto"/>
        <w:rPr>
          <w:rStyle w:val="29"/>
          <w:rFonts w:ascii="宋体" w:hAnsi="宋体" w:cs="宋体"/>
          <w:color w:val="auto"/>
          <w:szCs w:val="21"/>
        </w:rPr>
      </w:pPr>
      <w:r>
        <w:rPr>
          <w:rStyle w:val="29"/>
          <w:rFonts w:hint="eastAsia" w:ascii="宋体" w:hAnsi="宋体" w:cs="宋体"/>
          <w:color w:val="auto"/>
          <w:spacing w:val="20"/>
          <w:szCs w:val="21"/>
        </w:rPr>
        <w:t>投标人（盖公章）：</w:t>
      </w:r>
      <w:r>
        <w:rPr>
          <w:rStyle w:val="29"/>
          <w:rFonts w:hint="eastAsia" w:ascii="宋体" w:hAnsi="宋体" w:cs="宋体"/>
          <w:color w:val="auto"/>
          <w:spacing w:val="20"/>
          <w:szCs w:val="21"/>
          <w:u w:val="single" w:color="000000"/>
        </w:rPr>
        <w:t xml:space="preserve">            </w:t>
      </w:r>
      <w:r>
        <w:rPr>
          <w:rStyle w:val="29"/>
          <w:rFonts w:hint="eastAsia" w:ascii="宋体" w:hAnsi="宋体" w:cs="宋体"/>
          <w:color w:val="auto"/>
          <w:spacing w:val="20"/>
          <w:szCs w:val="21"/>
        </w:rPr>
        <w:t xml:space="preserve">              日  期：</w:t>
      </w:r>
      <w:r>
        <w:rPr>
          <w:rStyle w:val="29"/>
          <w:rFonts w:hint="eastAsia" w:ascii="宋体" w:hAnsi="宋体" w:cs="宋体"/>
          <w:color w:val="auto"/>
          <w:spacing w:val="20"/>
          <w:szCs w:val="21"/>
          <w:u w:val="single" w:color="000000"/>
        </w:rPr>
        <w:t xml:space="preserve">          </w:t>
      </w:r>
    </w:p>
    <w:p>
      <w:pPr>
        <w:snapToGrid w:val="0"/>
        <w:spacing w:before="50" w:after="120" w:line="360" w:lineRule="auto"/>
        <w:jc w:val="left"/>
        <w:rPr>
          <w:rStyle w:val="29"/>
          <w:rFonts w:ascii="宋体" w:hAnsi="宋体" w:cs="宋体"/>
          <w:color w:val="auto"/>
          <w:szCs w:val="21"/>
        </w:rPr>
      </w:pPr>
    </w:p>
    <w:p>
      <w:pPr>
        <w:snapToGrid w:val="0"/>
        <w:spacing w:before="50" w:after="120" w:line="360" w:lineRule="auto"/>
        <w:jc w:val="left"/>
        <w:rPr>
          <w:rStyle w:val="29"/>
          <w:rFonts w:ascii="宋体" w:hAnsi="宋体" w:cs="宋体"/>
          <w:color w:val="auto"/>
          <w:szCs w:val="21"/>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b w:val="0"/>
          <w:color w:val="auto"/>
          <w:sz w:val="24"/>
        </w:rPr>
      </w:pPr>
      <w:r>
        <w:rPr>
          <w:rStyle w:val="29"/>
          <w:rFonts w:hint="eastAsia" w:ascii="宋体" w:hAnsi="宋体" w:cs="宋体"/>
          <w:color w:val="auto"/>
          <w:sz w:val="24"/>
        </w:rPr>
        <w:t>2.技术偏离表格式</w:t>
      </w:r>
    </w:p>
    <w:p>
      <w:pPr>
        <w:snapToGrid w:val="0"/>
        <w:spacing w:before="120" w:after="50"/>
        <w:ind w:left="142"/>
        <w:jc w:val="left"/>
        <w:rPr>
          <w:rStyle w:val="29"/>
          <w:rFonts w:ascii="宋体" w:hAnsi="宋体" w:cs="宋体"/>
          <w:b/>
          <w:color w:val="auto"/>
          <w:sz w:val="24"/>
        </w:rPr>
      </w:pPr>
    </w:p>
    <w:p>
      <w:pPr>
        <w:snapToGrid w:val="0"/>
        <w:spacing w:before="120" w:after="50"/>
        <w:ind w:left="142"/>
        <w:jc w:val="center"/>
        <w:rPr>
          <w:rStyle w:val="29"/>
          <w:rFonts w:ascii="宋体" w:hAnsi="宋体" w:cs="宋体"/>
          <w:b/>
          <w:color w:val="auto"/>
          <w:sz w:val="32"/>
          <w:szCs w:val="32"/>
        </w:rPr>
      </w:pPr>
      <w:r>
        <w:rPr>
          <w:rStyle w:val="29"/>
          <w:rFonts w:hint="eastAsia" w:ascii="宋体" w:hAnsi="宋体" w:cs="宋体"/>
          <w:b/>
          <w:color w:val="auto"/>
          <w:sz w:val="32"/>
          <w:szCs w:val="32"/>
        </w:rPr>
        <w:t>技术偏离表</w:t>
      </w:r>
    </w:p>
    <w:tbl>
      <w:tblPr>
        <w:tblStyle w:val="12"/>
        <w:tblW w:w="8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143"/>
        <w:gridCol w:w="1834"/>
        <w:gridCol w:w="2181"/>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400" w:lineRule="exact"/>
              <w:jc w:val="center"/>
              <w:rPr>
                <w:rStyle w:val="29"/>
                <w:rFonts w:hAnsi="宋体" w:cs="宋体"/>
                <w:color w:val="auto"/>
                <w:kern w:val="2"/>
                <w:sz w:val="24"/>
                <w:szCs w:val="24"/>
              </w:rPr>
            </w:pPr>
            <w:r>
              <w:rPr>
                <w:rStyle w:val="29"/>
                <w:rFonts w:hint="eastAsia" w:hAnsi="宋体" w:cs="宋体"/>
                <w:color w:val="auto"/>
                <w:kern w:val="2"/>
                <w:sz w:val="24"/>
                <w:szCs w:val="24"/>
              </w:rPr>
              <w:t>项号</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400" w:lineRule="exact"/>
              <w:jc w:val="center"/>
              <w:rPr>
                <w:rStyle w:val="29"/>
                <w:rFonts w:hAnsi="宋体" w:cs="宋体"/>
                <w:color w:val="auto"/>
                <w:kern w:val="2"/>
                <w:sz w:val="24"/>
                <w:szCs w:val="24"/>
              </w:rPr>
            </w:pPr>
            <w:r>
              <w:rPr>
                <w:rStyle w:val="29"/>
                <w:rFonts w:hint="eastAsia" w:hAnsi="宋体" w:cs="宋体"/>
                <w:color w:val="auto"/>
                <w:kern w:val="2"/>
                <w:sz w:val="24"/>
                <w:szCs w:val="24"/>
              </w:rPr>
              <w:t>标的的名称</w:t>
            </w:r>
          </w:p>
        </w:tc>
        <w:tc>
          <w:tcPr>
            <w:tcW w:w="1834"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400" w:lineRule="exact"/>
              <w:jc w:val="center"/>
              <w:rPr>
                <w:rStyle w:val="29"/>
                <w:rFonts w:hAnsi="宋体" w:cs="宋体"/>
                <w:color w:val="auto"/>
                <w:kern w:val="2"/>
                <w:sz w:val="24"/>
                <w:szCs w:val="24"/>
              </w:rPr>
            </w:pPr>
            <w:r>
              <w:rPr>
                <w:rStyle w:val="29"/>
                <w:rFonts w:hint="eastAsia" w:hAnsi="宋体" w:cs="宋体"/>
                <w:color w:val="auto"/>
                <w:kern w:val="2"/>
                <w:sz w:val="24"/>
                <w:szCs w:val="24"/>
              </w:rPr>
              <w:t>招标要求</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400" w:lineRule="exact"/>
              <w:jc w:val="center"/>
              <w:rPr>
                <w:rStyle w:val="29"/>
                <w:rFonts w:hAnsi="宋体" w:cs="宋体"/>
                <w:color w:val="auto"/>
                <w:kern w:val="2"/>
                <w:sz w:val="24"/>
                <w:szCs w:val="24"/>
              </w:rPr>
            </w:pPr>
            <w:r>
              <w:rPr>
                <w:rStyle w:val="29"/>
                <w:rFonts w:hint="eastAsia" w:hAnsi="宋体" w:cs="宋体"/>
                <w:color w:val="auto"/>
                <w:kern w:val="2"/>
                <w:sz w:val="24"/>
                <w:szCs w:val="24"/>
              </w:rPr>
              <w:t>投标响应</w:t>
            </w:r>
          </w:p>
        </w:tc>
        <w:tc>
          <w:tcPr>
            <w:tcW w:w="1934"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400" w:lineRule="exact"/>
              <w:jc w:val="center"/>
              <w:rPr>
                <w:rStyle w:val="29"/>
                <w:rFonts w:hAnsi="宋体" w:cs="宋体"/>
                <w:color w:val="auto"/>
                <w:kern w:val="2"/>
                <w:sz w:val="24"/>
                <w:szCs w:val="24"/>
              </w:rPr>
            </w:pPr>
            <w:r>
              <w:rPr>
                <w:rStyle w:val="29"/>
                <w:rFonts w:hint="eastAsia" w:hAnsi="宋体" w:cs="宋体"/>
                <w:color w:val="auto"/>
                <w:kern w:val="2"/>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jc w:val="center"/>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600" w:lineRule="exact"/>
              <w:jc w:val="center"/>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600" w:lineRule="exact"/>
              <w:jc w:val="center"/>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600" w:lineRule="exact"/>
              <w:jc w:val="center"/>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vAlign w:val="center"/>
          </w:tcPr>
          <w:p>
            <w:pPr>
              <w:pStyle w:val="53"/>
              <w:snapToGrid w:val="0"/>
              <w:spacing w:line="600" w:lineRule="exact"/>
              <w:jc w:val="center"/>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43"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8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2181"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c>
          <w:tcPr>
            <w:tcW w:w="1934" w:type="dxa"/>
            <w:tcBorders>
              <w:top w:val="single" w:color="000000" w:sz="4" w:space="0"/>
              <w:left w:val="single" w:color="000000" w:sz="4" w:space="0"/>
              <w:bottom w:val="single" w:color="000000" w:sz="4" w:space="0"/>
              <w:right w:val="single" w:color="000000" w:sz="4" w:space="0"/>
            </w:tcBorders>
          </w:tcPr>
          <w:p>
            <w:pPr>
              <w:pStyle w:val="53"/>
              <w:snapToGrid w:val="0"/>
              <w:spacing w:line="600" w:lineRule="exact"/>
              <w:rPr>
                <w:rStyle w:val="29"/>
                <w:rFonts w:hAnsi="宋体" w:cs="宋体"/>
                <w:color w:val="auto"/>
                <w:kern w:val="2"/>
                <w:sz w:val="24"/>
                <w:szCs w:val="24"/>
              </w:rPr>
            </w:pPr>
          </w:p>
        </w:tc>
      </w:tr>
    </w:tbl>
    <w:p>
      <w:pPr>
        <w:pStyle w:val="45"/>
        <w:snapToGrid w:val="0"/>
        <w:rPr>
          <w:rStyle w:val="29"/>
          <w:rFonts w:ascii="宋体" w:hAnsi="宋体" w:cs="宋体"/>
          <w:color w:val="auto"/>
        </w:rPr>
      </w:pPr>
      <w:r>
        <w:rPr>
          <w:rStyle w:val="29"/>
          <w:rFonts w:hint="eastAsia" w:ascii="宋体" w:hAnsi="宋体" w:cs="宋体"/>
          <w:color w:val="auto"/>
        </w:rPr>
        <w:t>注：</w:t>
      </w:r>
    </w:p>
    <w:p>
      <w:pPr>
        <w:pStyle w:val="19"/>
        <w:snapToGrid w:val="0"/>
        <w:spacing w:line="520" w:lineRule="exact"/>
        <w:ind w:firstLineChars="0"/>
        <w:rPr>
          <w:rStyle w:val="29"/>
          <w:rFonts w:ascii="宋体" w:hAnsi="宋体" w:eastAsia="宋体" w:cs="宋体"/>
          <w:color w:val="auto"/>
          <w:sz w:val="21"/>
          <w:szCs w:val="21"/>
        </w:rPr>
      </w:pPr>
      <w:r>
        <w:rPr>
          <w:rStyle w:val="29"/>
          <w:rFonts w:hint="eastAsia" w:ascii="宋体" w:hAnsi="宋体" w:eastAsia="宋体" w:cs="宋体"/>
          <w:color w:val="auto"/>
          <w:sz w:val="21"/>
          <w:szCs w:val="21"/>
        </w:rPr>
        <w:t>1. 说明：应对照招标文件“第二章 采购需求”中的技术需求逐条实质性响应，并作出偏离说明。</w:t>
      </w:r>
    </w:p>
    <w:p>
      <w:pPr>
        <w:pStyle w:val="45"/>
        <w:snapToGrid w:val="0"/>
        <w:rPr>
          <w:rStyle w:val="29"/>
          <w:rFonts w:ascii="宋体" w:hAnsi="宋体" w:cs="宋体"/>
          <w:color w:val="auto"/>
          <w:sz w:val="21"/>
          <w:szCs w:val="21"/>
        </w:rPr>
      </w:pPr>
      <w:r>
        <w:rPr>
          <w:rStyle w:val="29"/>
          <w:rFonts w:hint="eastAsia" w:ascii="宋体" w:hAnsi="宋体" w:cs="宋体"/>
          <w:b w:val="0"/>
          <w:bCs w:val="0"/>
          <w:color w:val="auto"/>
          <w:sz w:val="21"/>
          <w:szCs w:val="21"/>
        </w:rPr>
        <w:t>2.投标人应根据投标设备的性能指标，对照招标文件要求，在“偏离说明”中注明“</w:t>
      </w:r>
      <w:r>
        <w:rPr>
          <w:rStyle w:val="29"/>
          <w:rFonts w:hint="eastAsia" w:ascii="宋体" w:hAnsi="宋体" w:cs="宋体"/>
          <w:color w:val="auto"/>
          <w:sz w:val="21"/>
          <w:szCs w:val="21"/>
        </w:rPr>
        <w:t>正偏离</w:t>
      </w:r>
      <w:r>
        <w:rPr>
          <w:rStyle w:val="29"/>
          <w:rFonts w:hint="eastAsia" w:ascii="宋体" w:hAnsi="宋体" w:cs="宋体"/>
          <w:b w:val="0"/>
          <w:bCs w:val="0"/>
          <w:color w:val="auto"/>
          <w:sz w:val="21"/>
          <w:szCs w:val="21"/>
        </w:rPr>
        <w:t>”、“</w:t>
      </w:r>
      <w:r>
        <w:rPr>
          <w:rStyle w:val="29"/>
          <w:rFonts w:hint="eastAsia" w:ascii="宋体" w:hAnsi="宋体" w:cs="宋体"/>
          <w:color w:val="auto"/>
          <w:sz w:val="21"/>
          <w:szCs w:val="21"/>
        </w:rPr>
        <w:t>负偏离</w:t>
      </w:r>
      <w:r>
        <w:rPr>
          <w:rStyle w:val="29"/>
          <w:rFonts w:hint="eastAsia" w:ascii="宋体" w:hAnsi="宋体" w:cs="宋体"/>
          <w:b w:val="0"/>
          <w:bCs w:val="0"/>
          <w:color w:val="auto"/>
          <w:sz w:val="21"/>
          <w:szCs w:val="21"/>
        </w:rPr>
        <w:t>”或者“</w:t>
      </w:r>
      <w:r>
        <w:rPr>
          <w:rStyle w:val="29"/>
          <w:rFonts w:hint="eastAsia" w:ascii="宋体" w:hAnsi="宋体" w:cs="宋体"/>
          <w:color w:val="auto"/>
          <w:sz w:val="21"/>
          <w:szCs w:val="21"/>
        </w:rPr>
        <w:t>无偏离</w:t>
      </w:r>
      <w:r>
        <w:rPr>
          <w:rStyle w:val="29"/>
          <w:rFonts w:hint="eastAsia" w:ascii="宋体" w:hAnsi="宋体" w:cs="宋体"/>
          <w:b w:val="0"/>
          <w:bCs w:val="0"/>
          <w:color w:val="auto"/>
          <w:sz w:val="21"/>
          <w:szCs w:val="21"/>
        </w:rPr>
        <w:t>”。既不属于“</w:t>
      </w:r>
      <w:r>
        <w:rPr>
          <w:rStyle w:val="29"/>
          <w:rFonts w:hint="eastAsia" w:ascii="宋体" w:hAnsi="宋体" w:cs="宋体"/>
          <w:color w:val="auto"/>
          <w:sz w:val="21"/>
          <w:szCs w:val="21"/>
        </w:rPr>
        <w:t>正偏离</w:t>
      </w:r>
      <w:r>
        <w:rPr>
          <w:rStyle w:val="29"/>
          <w:rFonts w:hint="eastAsia" w:ascii="宋体" w:hAnsi="宋体" w:cs="宋体"/>
          <w:b w:val="0"/>
          <w:bCs w:val="0"/>
          <w:color w:val="auto"/>
          <w:sz w:val="21"/>
          <w:szCs w:val="21"/>
        </w:rPr>
        <w:t>”也不属于“</w:t>
      </w:r>
      <w:r>
        <w:rPr>
          <w:rStyle w:val="29"/>
          <w:rFonts w:hint="eastAsia" w:ascii="宋体" w:hAnsi="宋体" w:cs="宋体"/>
          <w:color w:val="auto"/>
          <w:sz w:val="21"/>
          <w:szCs w:val="21"/>
        </w:rPr>
        <w:t>负偏离</w:t>
      </w:r>
      <w:r>
        <w:rPr>
          <w:rStyle w:val="29"/>
          <w:rFonts w:hint="eastAsia" w:ascii="宋体" w:hAnsi="宋体" w:cs="宋体"/>
          <w:b w:val="0"/>
          <w:bCs w:val="0"/>
          <w:color w:val="auto"/>
          <w:sz w:val="21"/>
          <w:szCs w:val="21"/>
        </w:rPr>
        <w:t>”即为“</w:t>
      </w:r>
      <w:r>
        <w:rPr>
          <w:rStyle w:val="29"/>
          <w:rFonts w:hint="eastAsia" w:ascii="宋体" w:hAnsi="宋体" w:cs="宋体"/>
          <w:color w:val="auto"/>
          <w:sz w:val="21"/>
          <w:szCs w:val="21"/>
        </w:rPr>
        <w:t>无偏离</w:t>
      </w:r>
      <w:r>
        <w:rPr>
          <w:rStyle w:val="29"/>
          <w:rFonts w:hint="eastAsia" w:ascii="宋体" w:hAnsi="宋体" w:cs="宋体"/>
          <w:b w:val="0"/>
          <w:bCs w:val="0"/>
          <w:color w:val="auto"/>
          <w:sz w:val="21"/>
          <w:szCs w:val="21"/>
        </w:rPr>
        <w:t>”。</w:t>
      </w:r>
    </w:p>
    <w:p>
      <w:pPr>
        <w:pStyle w:val="45"/>
        <w:snapToGrid w:val="0"/>
        <w:rPr>
          <w:rStyle w:val="29"/>
          <w:rFonts w:ascii="宋体" w:hAnsi="宋体" w:cs="宋体"/>
          <w:color w:val="auto"/>
          <w:spacing w:val="20"/>
          <w:sz w:val="21"/>
          <w:szCs w:val="21"/>
        </w:rPr>
      </w:pPr>
    </w:p>
    <w:p>
      <w:pPr>
        <w:snapToGrid w:val="0"/>
        <w:spacing w:before="50" w:after="50"/>
        <w:rPr>
          <w:rStyle w:val="29"/>
          <w:rFonts w:ascii="宋体" w:hAnsi="宋体" w:cs="宋体"/>
          <w:color w:val="auto"/>
          <w:spacing w:val="20"/>
          <w:szCs w:val="21"/>
          <w:u w:val="single" w:color="000000"/>
        </w:rPr>
      </w:pPr>
      <w:r>
        <w:rPr>
          <w:rStyle w:val="29"/>
          <w:rFonts w:hint="eastAsia" w:ascii="宋体" w:hAnsi="宋体" w:cs="宋体"/>
          <w:color w:val="auto"/>
          <w:szCs w:val="21"/>
        </w:rPr>
        <w:t>法定代表人或者委托代理人</w:t>
      </w:r>
      <w:r>
        <w:rPr>
          <w:rStyle w:val="29"/>
          <w:rFonts w:hint="eastAsia" w:ascii="宋体" w:hAnsi="宋体" w:cs="宋体"/>
          <w:color w:val="auto"/>
          <w:spacing w:val="20"/>
          <w:szCs w:val="21"/>
        </w:rPr>
        <w:t>签字：</w:t>
      </w:r>
      <w:r>
        <w:rPr>
          <w:rStyle w:val="29"/>
          <w:rFonts w:hint="eastAsia" w:ascii="宋体" w:hAnsi="宋体" w:cs="宋体"/>
          <w:color w:val="auto"/>
          <w:spacing w:val="20"/>
          <w:szCs w:val="21"/>
          <w:u w:val="single" w:color="000000"/>
        </w:rPr>
        <w:t xml:space="preserve">        </w:t>
      </w:r>
    </w:p>
    <w:p>
      <w:pPr>
        <w:snapToGrid w:val="0"/>
        <w:spacing w:before="50" w:after="50"/>
        <w:rPr>
          <w:rStyle w:val="29"/>
          <w:rFonts w:ascii="宋体" w:hAnsi="宋体" w:cs="宋体"/>
          <w:color w:val="auto"/>
          <w:spacing w:val="20"/>
          <w:szCs w:val="21"/>
          <w:u w:val="single" w:color="000000"/>
        </w:rPr>
      </w:pPr>
      <w:r>
        <w:rPr>
          <w:rStyle w:val="29"/>
          <w:rFonts w:hint="eastAsia" w:ascii="宋体" w:hAnsi="宋体" w:cs="宋体"/>
          <w:color w:val="auto"/>
          <w:spacing w:val="20"/>
          <w:szCs w:val="21"/>
        </w:rPr>
        <w:t>投标人（盖公章）：</w:t>
      </w:r>
      <w:r>
        <w:rPr>
          <w:rStyle w:val="29"/>
          <w:rFonts w:hint="eastAsia" w:ascii="宋体" w:hAnsi="宋体" w:cs="宋体"/>
          <w:color w:val="auto"/>
          <w:spacing w:val="20"/>
          <w:szCs w:val="21"/>
          <w:u w:val="single" w:color="000000"/>
        </w:rPr>
        <w:t xml:space="preserve">            </w:t>
      </w:r>
      <w:r>
        <w:rPr>
          <w:rStyle w:val="29"/>
          <w:rFonts w:hint="eastAsia" w:ascii="宋体" w:hAnsi="宋体" w:cs="宋体"/>
          <w:color w:val="auto"/>
          <w:spacing w:val="20"/>
          <w:szCs w:val="21"/>
        </w:rPr>
        <w:t xml:space="preserve">              日 期：</w:t>
      </w:r>
      <w:r>
        <w:rPr>
          <w:rStyle w:val="29"/>
          <w:rFonts w:hint="eastAsia" w:ascii="宋体" w:hAnsi="宋体" w:cs="宋体"/>
          <w:color w:val="auto"/>
          <w:spacing w:val="20"/>
          <w:szCs w:val="21"/>
          <w:u w:val="single" w:color="000000"/>
        </w:rPr>
        <w:t xml:space="preserve">        </w:t>
      </w:r>
    </w:p>
    <w:p>
      <w:pPr>
        <w:snapToGrid w:val="0"/>
        <w:spacing w:before="50" w:after="50"/>
        <w:rPr>
          <w:rStyle w:val="29"/>
          <w:rFonts w:ascii="宋体" w:hAnsi="宋体" w:cs="宋体"/>
          <w:color w:val="auto"/>
          <w:sz w:val="24"/>
          <w:szCs w:val="20"/>
        </w:rPr>
      </w:pPr>
    </w:p>
    <w:p>
      <w:pPr>
        <w:pStyle w:val="21"/>
        <w:snapToGrid w:val="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3.项目实施方案（格式自拟）；</w:t>
      </w:r>
    </w:p>
    <w:p>
      <w:pPr>
        <w:pStyle w:val="21"/>
        <w:snapToGrid w:val="0"/>
        <w:rPr>
          <w:rStyle w:val="29"/>
          <w:rFonts w:ascii="宋体" w:hAnsi="宋体" w:cs="宋体"/>
          <w:color w:val="auto"/>
          <w:sz w:val="22"/>
          <w:szCs w:val="16"/>
        </w:rPr>
      </w:pP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4.对本项目系统总体要求的理解。包括：功能说明、性能指标及设备选型说明（质量、性能、价格、外观、体积等方面进行比较和选择的理由及过程，格式自拟）；</w:t>
      </w:r>
    </w:p>
    <w:p>
      <w:pPr>
        <w:pStyle w:val="21"/>
        <w:snapToGrid w:val="0"/>
        <w:rPr>
          <w:rStyle w:val="29"/>
          <w:rFonts w:ascii="宋体" w:hAnsi="宋体" w:cs="宋体"/>
          <w:color w:val="auto"/>
          <w:sz w:val="22"/>
          <w:szCs w:val="16"/>
        </w:rPr>
      </w:pP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5.质量保证措施、培训方案（格式自拟）；</w:t>
      </w:r>
    </w:p>
    <w:p>
      <w:pPr>
        <w:snapToGrid w:val="0"/>
        <w:spacing w:before="50" w:after="120" w:line="360" w:lineRule="auto"/>
        <w:jc w:val="left"/>
        <w:rPr>
          <w:rStyle w:val="29"/>
          <w:rFonts w:ascii="宋体" w:hAnsi="宋体" w:cs="宋体"/>
          <w:color w:val="auto"/>
          <w:szCs w:val="21"/>
        </w:rPr>
      </w:pPr>
    </w:p>
    <w:p>
      <w:pPr>
        <w:snapToGrid w:val="0"/>
        <w:spacing w:before="50" w:after="120" w:line="360" w:lineRule="auto"/>
        <w:jc w:val="left"/>
        <w:rPr>
          <w:rStyle w:val="29"/>
          <w:rFonts w:ascii="宋体" w:hAnsi="宋体" w:cs="宋体"/>
          <w:color w:val="auto"/>
          <w:szCs w:val="21"/>
        </w:rPr>
      </w:pP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6.优惠条件：投标人承诺给予招标人的各种优惠条件，包括售后服务、备品备件、专用耗材等方面的优惠；投标人不得给予赠品或者与采购无关的其他商品、服务；</w:t>
      </w:r>
    </w:p>
    <w:p>
      <w:pPr>
        <w:snapToGrid w:val="0"/>
        <w:rPr>
          <w:rStyle w:val="29"/>
          <w:rFonts w:ascii="宋体" w:hAnsi="宋体" w:cs="宋体"/>
          <w:color w:val="auto"/>
        </w:rPr>
      </w:pPr>
    </w:p>
    <w:p>
      <w:pPr>
        <w:pStyle w:val="18"/>
        <w:snapToGrid w:val="0"/>
        <w:rPr>
          <w:rStyle w:val="29"/>
          <w:rFonts w:ascii="宋体" w:hAnsi="宋体" w:eastAsia="宋体" w:cs="宋体"/>
          <w:color w:val="auto"/>
          <w:sz w:val="21"/>
        </w:rPr>
      </w:pPr>
    </w:p>
    <w:p>
      <w:pPr>
        <w:pStyle w:val="18"/>
        <w:snapToGrid w:val="0"/>
        <w:rPr>
          <w:rStyle w:val="29"/>
          <w:rFonts w:ascii="宋体" w:hAnsi="宋体" w:eastAsia="宋体" w:cs="宋体"/>
          <w:color w:val="auto"/>
          <w:sz w:val="21"/>
        </w:rPr>
      </w:pP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7.投标人对本项目的合理化建议和改进措施（格式自拟）；</w:t>
      </w:r>
    </w:p>
    <w:p>
      <w:pPr>
        <w:snapToGrid w:val="0"/>
        <w:spacing w:line="360" w:lineRule="auto"/>
        <w:ind w:left="420"/>
        <w:jc w:val="left"/>
        <w:rPr>
          <w:rStyle w:val="29"/>
          <w:rFonts w:ascii="宋体" w:hAnsi="宋体" w:cs="宋体"/>
          <w:b/>
          <w:bCs/>
          <w:color w:val="auto"/>
          <w:kern w:val="0"/>
          <w:sz w:val="22"/>
          <w:szCs w:val="16"/>
        </w:rPr>
      </w:pPr>
    </w:p>
    <w:p>
      <w:pPr>
        <w:snapToGrid w:val="0"/>
        <w:spacing w:line="360" w:lineRule="auto"/>
        <w:ind w:left="420"/>
        <w:jc w:val="left"/>
        <w:rPr>
          <w:rStyle w:val="29"/>
          <w:rFonts w:ascii="宋体" w:hAnsi="宋体" w:cs="宋体"/>
          <w:b/>
          <w:bCs/>
          <w:color w:val="auto"/>
          <w:kern w:val="0"/>
          <w:sz w:val="22"/>
          <w:szCs w:val="16"/>
        </w:rPr>
      </w:pPr>
    </w:p>
    <w:p>
      <w:pPr>
        <w:pStyle w:val="21"/>
        <w:snapToGrid w:val="0"/>
        <w:rPr>
          <w:rStyle w:val="29"/>
          <w:rFonts w:ascii="宋体" w:hAnsi="宋体" w:cs="宋体"/>
          <w:color w:val="auto"/>
          <w:sz w:val="22"/>
          <w:szCs w:val="16"/>
        </w:rPr>
      </w:pPr>
      <w:r>
        <w:rPr>
          <w:rStyle w:val="29"/>
          <w:rFonts w:hint="eastAsia" w:ascii="宋体" w:hAnsi="宋体" w:cs="宋体"/>
          <w:color w:val="auto"/>
          <w:sz w:val="22"/>
          <w:szCs w:val="16"/>
        </w:rPr>
        <w:t>8.除招标文件规定必须提供以外，投标人需要说明的其他文件和说明（格式自拟）。</w:t>
      </w:r>
    </w:p>
    <w:p>
      <w:pPr>
        <w:snapToGrid w:val="0"/>
        <w:rPr>
          <w:rStyle w:val="29"/>
          <w:rFonts w:ascii="宋体" w:hAnsi="宋体" w:cs="宋体"/>
          <w:color w:val="auto"/>
        </w:rPr>
      </w:pPr>
    </w:p>
    <w:p>
      <w:pPr>
        <w:pStyle w:val="21"/>
        <w:snapToGrid w:val="0"/>
        <w:spacing w:before="120" w:after="50"/>
        <w:rPr>
          <w:rStyle w:val="29"/>
          <w:rFonts w:ascii="宋体" w:hAnsi="宋体" w:cs="宋体"/>
          <w:b w:val="0"/>
          <w:color w:val="auto"/>
          <w:sz w:val="24"/>
        </w:rPr>
      </w:pPr>
      <w:r>
        <w:rPr>
          <w:rStyle w:val="29"/>
          <w:rFonts w:hint="eastAsia" w:ascii="宋体" w:hAnsi="宋体" w:cs="宋体"/>
          <w:b w:val="0"/>
          <w:color w:val="auto"/>
          <w:sz w:val="24"/>
        </w:rPr>
        <w:br w:type="page"/>
      </w:r>
    </w:p>
    <w:p>
      <w:pPr>
        <w:pStyle w:val="21"/>
        <w:snapToGrid w:val="0"/>
        <w:spacing w:before="120" w:after="50"/>
        <w:rPr>
          <w:rStyle w:val="29"/>
          <w:rFonts w:ascii="宋体" w:hAnsi="宋体" w:cs="宋体"/>
          <w:color w:val="auto"/>
          <w:sz w:val="28"/>
          <w:szCs w:val="28"/>
        </w:rPr>
      </w:pPr>
      <w:r>
        <w:rPr>
          <w:rStyle w:val="29"/>
          <w:rFonts w:hint="eastAsia" w:ascii="宋体" w:hAnsi="宋体" w:cs="宋体"/>
          <w:color w:val="auto"/>
          <w:sz w:val="28"/>
          <w:szCs w:val="28"/>
        </w:rPr>
        <w:t>六、其他文书、文件格式</w:t>
      </w:r>
    </w:p>
    <w:p>
      <w:pPr>
        <w:snapToGrid w:val="0"/>
        <w:spacing w:before="120" w:after="50"/>
        <w:ind w:left="142"/>
        <w:jc w:val="left"/>
        <w:rPr>
          <w:rStyle w:val="29"/>
          <w:rFonts w:ascii="宋体" w:hAnsi="宋体" w:cs="宋体"/>
          <w:b/>
          <w:color w:val="auto"/>
          <w:spacing w:val="20"/>
          <w:sz w:val="24"/>
        </w:rPr>
      </w:pPr>
      <w:r>
        <w:rPr>
          <w:rStyle w:val="29"/>
          <w:rFonts w:hint="eastAsia" w:ascii="宋体" w:hAnsi="宋体" w:cs="宋体"/>
          <w:b/>
          <w:color w:val="auto"/>
          <w:spacing w:val="20"/>
          <w:sz w:val="24"/>
        </w:rPr>
        <w:t>联合投标协议书格式</w:t>
      </w:r>
    </w:p>
    <w:p>
      <w:pPr>
        <w:pStyle w:val="24"/>
        <w:snapToGrid w:val="0"/>
        <w:jc w:val="center"/>
        <w:rPr>
          <w:rStyle w:val="29"/>
          <w:rFonts w:ascii="宋体" w:hAnsi="宋体" w:cs="宋体"/>
          <w:b/>
          <w:bCs/>
          <w:color w:val="auto"/>
          <w:sz w:val="32"/>
          <w:szCs w:val="32"/>
        </w:rPr>
      </w:pPr>
      <w:r>
        <w:rPr>
          <w:rStyle w:val="29"/>
          <w:rFonts w:hint="eastAsia" w:ascii="宋体" w:hAnsi="宋体" w:cs="宋体"/>
          <w:b/>
          <w:bCs/>
          <w:color w:val="auto"/>
          <w:sz w:val="32"/>
          <w:szCs w:val="32"/>
        </w:rPr>
        <w:t>联合体协议书</w:t>
      </w:r>
    </w:p>
    <w:p>
      <w:pPr>
        <w:pStyle w:val="24"/>
        <w:snapToGrid w:val="0"/>
        <w:spacing w:line="360" w:lineRule="auto"/>
        <w:rPr>
          <w:rStyle w:val="29"/>
          <w:rFonts w:ascii="宋体" w:hAnsi="宋体" w:cs="宋体"/>
          <w:color w:val="auto"/>
          <w:szCs w:val="21"/>
        </w:rPr>
      </w:pP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（所有成员单位名称）自愿组成</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（联合体名称）联合体，共同参加</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u w:val="single" w:color="000000"/>
        </w:rPr>
        <w:t>（项</w:t>
      </w:r>
      <w:r>
        <w:rPr>
          <w:rStyle w:val="29"/>
          <w:rFonts w:hint="eastAsia" w:ascii="宋体" w:hAnsi="宋体" w:cs="宋体"/>
          <w:color w:val="auto"/>
          <w:szCs w:val="21"/>
        </w:rPr>
        <w:t>目名称）采购招标项目投标。现就联合体投标事宜订立如下协议。</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 xml:space="preserve">1.  </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（某成员单位名称）为</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（联合体名称）牵头人。</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4.联合体各成员单位内部的职责分工如下：</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5.本协议书自所有成员单位法定代表人或者其委托代理人签字或者盖公章之日起生效，合同履行完毕后自动失效。</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6.本协议书一式</w:t>
      </w:r>
      <w:r>
        <w:rPr>
          <w:rStyle w:val="29"/>
          <w:rFonts w:hint="eastAsia" w:ascii="宋体" w:hAnsi="宋体" w:cs="宋体"/>
          <w:color w:val="auto"/>
          <w:szCs w:val="21"/>
          <w:u w:val="single" w:color="000000"/>
        </w:rPr>
        <w:t xml:space="preserve"> </w:t>
      </w:r>
      <w:r>
        <w:rPr>
          <w:rStyle w:val="29"/>
          <w:rFonts w:hint="eastAsia" w:ascii="宋体" w:hAnsi="宋体" w:cs="宋体"/>
          <w:color w:val="auto"/>
          <w:szCs w:val="21"/>
          <w:u w:val="single" w:color="000000"/>
        </w:rPr>
        <w:tab/>
      </w:r>
      <w:r>
        <w:rPr>
          <w:rStyle w:val="29"/>
          <w:rFonts w:hint="eastAsia" w:ascii="宋体" w:hAnsi="宋体" w:cs="宋体"/>
          <w:color w:val="auto"/>
          <w:szCs w:val="21"/>
        </w:rPr>
        <w:t>份，联合体成员和招标人各执一份。</w:t>
      </w:r>
    </w:p>
    <w:p>
      <w:pPr>
        <w:pStyle w:val="24"/>
        <w:snapToGrid w:val="0"/>
        <w:spacing w:line="360" w:lineRule="auto"/>
        <w:ind w:firstLine="0"/>
        <w:rPr>
          <w:rStyle w:val="29"/>
          <w:rFonts w:ascii="宋体" w:hAnsi="宋体" w:cs="宋体"/>
          <w:color w:val="auto"/>
          <w:szCs w:val="21"/>
        </w:rPr>
      </w:pP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注：本协议书由法定代表人签字的，应附法定代表人身份</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证明；由委托代理人签字的，应附授权委托书。</w:t>
      </w:r>
    </w:p>
    <w:p>
      <w:pPr>
        <w:pStyle w:val="24"/>
        <w:snapToGrid w:val="0"/>
        <w:spacing w:line="360" w:lineRule="auto"/>
        <w:ind w:firstLine="367" w:firstLineChars="175"/>
        <w:rPr>
          <w:rStyle w:val="29"/>
          <w:rFonts w:ascii="宋体" w:hAnsi="宋体" w:cs="宋体"/>
          <w:color w:val="auto"/>
          <w:szCs w:val="21"/>
        </w:rPr>
      </w:pP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联合体牵头人名称（盖公章）：</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 xml:space="preserve">法定代表人或者其委托代理人： </w:t>
      </w:r>
      <w:r>
        <w:rPr>
          <w:rStyle w:val="29"/>
          <w:rFonts w:hint="eastAsia" w:ascii="宋体" w:hAnsi="宋体" w:cs="宋体"/>
          <w:color w:val="auto"/>
          <w:szCs w:val="21"/>
        </w:rPr>
        <w:tab/>
      </w:r>
      <w:r>
        <w:rPr>
          <w:rStyle w:val="29"/>
          <w:rFonts w:hint="eastAsia" w:ascii="宋体" w:hAnsi="宋体" w:cs="宋体"/>
          <w:color w:val="auto"/>
          <w:szCs w:val="21"/>
        </w:rPr>
        <w:t>（签字）</w:t>
      </w:r>
    </w:p>
    <w:p>
      <w:pPr>
        <w:pStyle w:val="24"/>
        <w:snapToGrid w:val="0"/>
        <w:spacing w:line="360" w:lineRule="auto"/>
        <w:ind w:firstLine="367" w:firstLineChars="175"/>
        <w:rPr>
          <w:rStyle w:val="29"/>
          <w:rFonts w:ascii="宋体" w:hAnsi="宋体" w:cs="宋体"/>
          <w:color w:val="auto"/>
          <w:szCs w:val="21"/>
        </w:rPr>
      </w:pP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联合体成员名称（盖公章）：</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 xml:space="preserve">法定代表人或者其委托代理人： </w:t>
      </w:r>
      <w:r>
        <w:rPr>
          <w:rStyle w:val="29"/>
          <w:rFonts w:hint="eastAsia" w:ascii="宋体" w:hAnsi="宋体" w:cs="宋体"/>
          <w:color w:val="auto"/>
          <w:szCs w:val="21"/>
        </w:rPr>
        <w:tab/>
      </w:r>
      <w:r>
        <w:rPr>
          <w:rStyle w:val="29"/>
          <w:rFonts w:hint="eastAsia" w:ascii="宋体" w:hAnsi="宋体" w:cs="宋体"/>
          <w:color w:val="auto"/>
          <w:szCs w:val="21"/>
        </w:rPr>
        <w:t>（签字）</w:t>
      </w:r>
    </w:p>
    <w:p>
      <w:pPr>
        <w:pStyle w:val="24"/>
        <w:snapToGrid w:val="0"/>
        <w:spacing w:line="360" w:lineRule="auto"/>
        <w:ind w:firstLine="367" w:firstLineChars="175"/>
        <w:rPr>
          <w:rStyle w:val="29"/>
          <w:rFonts w:ascii="宋体" w:hAnsi="宋体" w:cs="宋体"/>
          <w:color w:val="auto"/>
          <w:szCs w:val="21"/>
        </w:rPr>
      </w:pP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联合体成员名称（盖公章）：</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 xml:space="preserve">法定代表人或者其委托代理人： </w:t>
      </w:r>
      <w:r>
        <w:rPr>
          <w:rStyle w:val="29"/>
          <w:rFonts w:hint="eastAsia" w:ascii="宋体" w:hAnsi="宋体" w:cs="宋体"/>
          <w:color w:val="auto"/>
          <w:szCs w:val="21"/>
        </w:rPr>
        <w:tab/>
      </w:r>
      <w:r>
        <w:rPr>
          <w:rStyle w:val="29"/>
          <w:rFonts w:hint="eastAsia" w:ascii="宋体" w:hAnsi="宋体" w:cs="宋体"/>
          <w:color w:val="auto"/>
          <w:szCs w:val="21"/>
        </w:rPr>
        <w:t>（签字）</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w:t>
      </w:r>
    </w:p>
    <w:p>
      <w:pPr>
        <w:pStyle w:val="24"/>
        <w:snapToGrid w:val="0"/>
        <w:spacing w:line="360" w:lineRule="auto"/>
        <w:ind w:firstLine="367" w:firstLineChars="175"/>
        <w:rPr>
          <w:rStyle w:val="29"/>
          <w:rFonts w:ascii="宋体" w:hAnsi="宋体" w:cs="宋体"/>
          <w:color w:val="auto"/>
          <w:szCs w:val="21"/>
        </w:rPr>
      </w:pPr>
      <w:r>
        <w:rPr>
          <w:rStyle w:val="29"/>
          <w:rFonts w:hint="eastAsia" w:ascii="宋体" w:hAnsi="宋体" w:cs="宋体"/>
          <w:color w:val="auto"/>
          <w:szCs w:val="21"/>
        </w:rPr>
        <w:t xml:space="preserve"> </w:t>
      </w:r>
      <w:r>
        <w:rPr>
          <w:rStyle w:val="29"/>
          <w:rFonts w:hint="eastAsia" w:ascii="宋体" w:hAnsi="宋体" w:cs="宋体"/>
          <w:color w:val="auto"/>
          <w:szCs w:val="21"/>
        </w:rPr>
        <w:tab/>
      </w:r>
      <w:r>
        <w:rPr>
          <w:rStyle w:val="29"/>
          <w:rFonts w:hint="eastAsia" w:ascii="宋体" w:hAnsi="宋体" w:cs="宋体"/>
          <w:color w:val="auto"/>
          <w:szCs w:val="21"/>
        </w:rPr>
        <w:t xml:space="preserve">年 </w:t>
      </w:r>
      <w:r>
        <w:rPr>
          <w:rStyle w:val="29"/>
          <w:rFonts w:hint="eastAsia" w:ascii="宋体" w:hAnsi="宋体" w:cs="宋体"/>
          <w:color w:val="auto"/>
          <w:szCs w:val="21"/>
        </w:rPr>
        <w:tab/>
      </w:r>
      <w:r>
        <w:rPr>
          <w:rStyle w:val="29"/>
          <w:rFonts w:hint="eastAsia" w:ascii="宋体" w:hAnsi="宋体" w:cs="宋体"/>
          <w:color w:val="auto"/>
          <w:szCs w:val="21"/>
        </w:rPr>
        <w:t xml:space="preserve">月 </w:t>
      </w:r>
      <w:r>
        <w:rPr>
          <w:rStyle w:val="29"/>
          <w:rFonts w:hint="eastAsia" w:ascii="宋体" w:hAnsi="宋体" w:cs="宋体"/>
          <w:color w:val="auto"/>
          <w:szCs w:val="21"/>
        </w:rPr>
        <w:tab/>
      </w:r>
      <w:r>
        <w:rPr>
          <w:rStyle w:val="29"/>
          <w:rFonts w:hint="eastAsia" w:ascii="宋体" w:hAnsi="宋体" w:cs="宋体"/>
          <w:color w:val="auto"/>
          <w:szCs w:val="21"/>
        </w:rPr>
        <w:t>日</w:t>
      </w:r>
    </w:p>
    <w:p>
      <w:pPr>
        <w:snapToGrid w:val="0"/>
        <w:spacing w:before="120" w:after="50" w:line="360" w:lineRule="auto"/>
        <w:jc w:val="left"/>
        <w:rPr>
          <w:rStyle w:val="29"/>
          <w:rFonts w:ascii="宋体" w:hAnsi="宋体" w:cs="宋体"/>
          <w:b/>
          <w:color w:val="auto"/>
          <w:szCs w:val="21"/>
        </w:rPr>
      </w:pPr>
      <w:r>
        <w:rPr>
          <w:rStyle w:val="29"/>
          <w:rFonts w:hint="eastAsia" w:ascii="宋体" w:hAnsi="宋体" w:cs="宋体"/>
          <w:b/>
          <w:color w:val="auto"/>
          <w:szCs w:val="21"/>
        </w:rPr>
        <w:t xml:space="preserve"> </w:t>
      </w:r>
    </w:p>
    <w:p>
      <w:pPr>
        <w:snapToGrid w:val="0"/>
        <w:spacing w:before="120" w:after="50"/>
        <w:jc w:val="left"/>
        <w:rPr>
          <w:rStyle w:val="29"/>
          <w:rFonts w:ascii="宋体" w:hAnsi="宋体" w:cs="宋体"/>
          <w:b/>
          <w:color w:val="auto"/>
          <w:sz w:val="24"/>
        </w:rPr>
      </w:pPr>
      <w:r>
        <w:rPr>
          <w:rStyle w:val="29"/>
          <w:rFonts w:hint="eastAsia" w:ascii="宋体" w:hAnsi="宋体" w:cs="宋体"/>
          <w:b/>
          <w:color w:val="auto"/>
          <w:sz w:val="24"/>
        </w:rPr>
        <w:br w:type="page"/>
      </w:r>
    </w:p>
    <w:p>
      <w:pPr>
        <w:snapToGrid w:val="0"/>
        <w:spacing w:before="120" w:after="50"/>
        <w:jc w:val="left"/>
        <w:rPr>
          <w:rStyle w:val="29"/>
          <w:rFonts w:ascii="宋体" w:hAnsi="宋体" w:cs="宋体"/>
          <w:color w:val="auto"/>
        </w:rPr>
      </w:pPr>
      <w:r>
        <w:rPr>
          <w:rStyle w:val="29"/>
          <w:rFonts w:hint="eastAsia" w:ascii="宋体" w:hAnsi="宋体" w:cs="宋体"/>
          <w:b/>
          <w:color w:val="auto"/>
          <w:sz w:val="24"/>
        </w:rPr>
        <w:t>中小企业声明函格式</w:t>
      </w:r>
    </w:p>
    <w:p>
      <w:pPr>
        <w:snapToGrid w:val="0"/>
        <w:rPr>
          <w:rStyle w:val="29"/>
          <w:rFonts w:ascii="宋体" w:hAnsi="宋体" w:cs="宋体"/>
          <w:color w:val="auto"/>
        </w:rPr>
      </w:pPr>
    </w:p>
    <w:p>
      <w:pPr>
        <w:snapToGrid w:val="0"/>
        <w:spacing w:line="588" w:lineRule="exact"/>
        <w:jc w:val="center"/>
        <w:rPr>
          <w:rStyle w:val="29"/>
          <w:rFonts w:ascii="宋体" w:hAnsi="宋体" w:cs="宋体"/>
          <w:b/>
          <w:color w:val="auto"/>
          <w:spacing w:val="6"/>
          <w:sz w:val="32"/>
          <w:szCs w:val="32"/>
        </w:rPr>
      </w:pPr>
      <w:r>
        <w:rPr>
          <w:rStyle w:val="29"/>
          <w:rFonts w:hint="eastAsia" w:ascii="宋体" w:hAnsi="宋体" w:cs="宋体"/>
          <w:b/>
          <w:color w:val="auto"/>
          <w:spacing w:val="6"/>
          <w:sz w:val="32"/>
          <w:szCs w:val="32"/>
        </w:rPr>
        <w:t>中小企业声明函</w:t>
      </w:r>
    </w:p>
    <w:p>
      <w:pPr>
        <w:snapToGrid w:val="0"/>
        <w:spacing w:line="588" w:lineRule="exact"/>
        <w:rPr>
          <w:rStyle w:val="29"/>
          <w:rFonts w:ascii="宋体" w:hAnsi="宋体" w:cs="宋体"/>
          <w:b/>
          <w:color w:val="auto"/>
          <w:spacing w:val="6"/>
          <w:sz w:val="32"/>
          <w:szCs w:val="32"/>
        </w:rPr>
      </w:pP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本公司郑重声明，根据《政府采购促进中小企业发展暂行办法》（财库[2011]181号）的规定，本公司为______（请填写：中型、小型、微型）企业。即本公司同时满足以下条件：</w:t>
      </w: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本公司对上述声明的真实性负责。如有虚假，将依法承担相应责任。</w:t>
      </w:r>
    </w:p>
    <w:p>
      <w:pPr>
        <w:snapToGrid w:val="0"/>
        <w:spacing w:line="360" w:lineRule="auto"/>
        <w:ind w:firstLine="444" w:firstLineChars="200"/>
        <w:rPr>
          <w:rStyle w:val="29"/>
          <w:rFonts w:ascii="宋体" w:hAnsi="宋体" w:cs="宋体"/>
          <w:color w:val="auto"/>
          <w:spacing w:val="6"/>
          <w:szCs w:val="21"/>
        </w:rPr>
      </w:pPr>
    </w:p>
    <w:p>
      <w:pPr>
        <w:snapToGrid w:val="0"/>
        <w:spacing w:line="360" w:lineRule="auto"/>
        <w:ind w:firstLine="444" w:firstLineChars="200"/>
        <w:rPr>
          <w:rStyle w:val="29"/>
          <w:rFonts w:ascii="宋体" w:hAnsi="宋体" w:cs="宋体"/>
          <w:color w:val="auto"/>
          <w:spacing w:val="6"/>
          <w:szCs w:val="21"/>
        </w:rPr>
      </w:pPr>
    </w:p>
    <w:p>
      <w:pPr>
        <w:tabs>
          <w:tab w:val="left" w:pos="4860"/>
        </w:tabs>
        <w:snapToGrid w:val="0"/>
        <w:spacing w:line="360" w:lineRule="auto"/>
        <w:ind w:right="1560" w:firstLine="444" w:firstLineChars="200"/>
        <w:jc w:val="center"/>
        <w:rPr>
          <w:rStyle w:val="29"/>
          <w:rFonts w:ascii="宋体" w:hAnsi="宋体" w:cs="宋体"/>
          <w:color w:val="auto"/>
          <w:spacing w:val="6"/>
          <w:szCs w:val="21"/>
        </w:rPr>
      </w:pPr>
      <w:r>
        <w:rPr>
          <w:rStyle w:val="29"/>
          <w:rFonts w:hint="eastAsia" w:ascii="宋体" w:hAnsi="宋体" w:cs="宋体"/>
          <w:color w:val="auto"/>
          <w:spacing w:val="6"/>
          <w:szCs w:val="21"/>
        </w:rPr>
        <w:t xml:space="preserve">               企业名称（盖公章）： </w:t>
      </w:r>
    </w:p>
    <w:p>
      <w:pPr>
        <w:snapToGrid w:val="0"/>
        <w:spacing w:line="360" w:lineRule="auto"/>
        <w:rPr>
          <w:rStyle w:val="29"/>
          <w:rFonts w:ascii="宋体" w:hAnsi="宋体" w:cs="宋体"/>
          <w:color w:val="auto"/>
          <w:szCs w:val="21"/>
        </w:rPr>
      </w:pPr>
      <w:r>
        <w:rPr>
          <w:rStyle w:val="29"/>
          <w:rFonts w:hint="eastAsia" w:ascii="宋体" w:hAnsi="宋体" w:cs="宋体"/>
          <w:color w:val="auto"/>
          <w:spacing w:val="6"/>
          <w:szCs w:val="21"/>
        </w:rPr>
        <w:t xml:space="preserve">                               日  期：         </w:t>
      </w:r>
    </w:p>
    <w:p>
      <w:pPr>
        <w:snapToGrid w:val="0"/>
        <w:spacing w:line="360" w:lineRule="auto"/>
        <w:rPr>
          <w:rStyle w:val="29"/>
          <w:rFonts w:ascii="宋体" w:hAnsi="宋体" w:cs="宋体"/>
          <w:color w:val="auto"/>
          <w:szCs w:val="21"/>
        </w:rPr>
      </w:pPr>
    </w:p>
    <w:p>
      <w:pPr>
        <w:snapToGrid w:val="0"/>
        <w:spacing w:line="360" w:lineRule="auto"/>
        <w:rPr>
          <w:rStyle w:val="29"/>
          <w:rFonts w:ascii="宋体" w:hAnsi="宋体" w:cs="宋体"/>
          <w:color w:val="auto"/>
          <w:szCs w:val="21"/>
        </w:rPr>
      </w:pP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注：请根据自己的真实情况出具《中小企业声明函》。依法享受中小企业优惠政策的，采购人或者采购代理机构在公告中标结果时，同时公告其《中小企业声明函》，接受社会监督。</w:t>
      </w:r>
    </w:p>
    <w:p>
      <w:pPr>
        <w:snapToGrid w:val="0"/>
        <w:spacing w:line="360" w:lineRule="auto"/>
        <w:rPr>
          <w:rStyle w:val="29"/>
          <w:rFonts w:ascii="宋体" w:hAnsi="宋体" w:cs="宋体"/>
          <w:color w:val="auto"/>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p>
    <w:p>
      <w:pPr>
        <w:snapToGrid w:val="0"/>
        <w:spacing w:before="120" w:after="50"/>
        <w:ind w:left="142"/>
        <w:jc w:val="left"/>
        <w:rPr>
          <w:rStyle w:val="29"/>
          <w:rFonts w:ascii="宋体" w:hAnsi="宋体" w:cs="宋体"/>
          <w:b/>
          <w:color w:val="auto"/>
          <w:sz w:val="24"/>
        </w:rPr>
      </w:pPr>
      <w:r>
        <w:rPr>
          <w:rStyle w:val="29"/>
          <w:rFonts w:hint="eastAsia" w:ascii="宋体" w:hAnsi="宋体" w:cs="宋体"/>
          <w:b/>
          <w:color w:val="auto"/>
          <w:sz w:val="24"/>
        </w:rPr>
        <w:t>残疾人福利性单位声明函格式</w:t>
      </w:r>
    </w:p>
    <w:p>
      <w:pPr>
        <w:snapToGrid w:val="0"/>
        <w:spacing w:line="588" w:lineRule="exact"/>
        <w:jc w:val="center"/>
        <w:rPr>
          <w:rStyle w:val="29"/>
          <w:rFonts w:ascii="宋体" w:hAnsi="宋体" w:cs="宋体"/>
          <w:b/>
          <w:color w:val="auto"/>
          <w:spacing w:val="6"/>
          <w:sz w:val="32"/>
          <w:szCs w:val="32"/>
        </w:rPr>
      </w:pPr>
    </w:p>
    <w:p>
      <w:pPr>
        <w:snapToGrid w:val="0"/>
        <w:spacing w:line="588" w:lineRule="exact"/>
        <w:jc w:val="center"/>
        <w:rPr>
          <w:rStyle w:val="29"/>
          <w:rFonts w:ascii="宋体" w:hAnsi="宋体" w:cs="宋体"/>
          <w:b/>
          <w:color w:val="auto"/>
          <w:spacing w:val="6"/>
          <w:sz w:val="32"/>
          <w:szCs w:val="32"/>
        </w:rPr>
      </w:pPr>
      <w:r>
        <w:rPr>
          <w:rStyle w:val="29"/>
          <w:rFonts w:hint="eastAsia" w:ascii="宋体" w:hAnsi="宋体" w:cs="宋体"/>
          <w:b/>
          <w:color w:val="auto"/>
          <w:spacing w:val="6"/>
          <w:sz w:val="32"/>
          <w:szCs w:val="32"/>
        </w:rPr>
        <w:t>残疾人福利性单位声明函</w:t>
      </w:r>
    </w:p>
    <w:p>
      <w:pPr>
        <w:snapToGrid w:val="0"/>
        <w:spacing w:line="588" w:lineRule="exact"/>
        <w:rPr>
          <w:rStyle w:val="29"/>
          <w:rFonts w:ascii="宋体" w:hAnsi="宋体" w:cs="宋体"/>
          <w:b/>
          <w:color w:val="auto"/>
          <w:spacing w:val="6"/>
          <w:sz w:val="30"/>
          <w:szCs w:val="30"/>
        </w:rPr>
      </w:pP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本单位郑重声明，根据《财政部 民政部 中国残疾人联合会关于促进残疾人就业政府采购政策的通知》（财库</w:t>
      </w:r>
      <w:r>
        <w:rPr>
          <w:rStyle w:val="29"/>
          <w:rFonts w:hint="eastAsia" w:ascii="宋体" w:hAnsi="宋体" w:cs="宋体"/>
          <w:color w:val="auto"/>
          <w:szCs w:val="21"/>
        </w:rPr>
        <w:t>〔2017〕 141</w:t>
      </w:r>
      <w:r>
        <w:rPr>
          <w:rStyle w:val="29"/>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w:t>
      </w:r>
      <w:r>
        <w:rPr>
          <w:rStyle w:val="29"/>
          <w:rFonts w:hint="eastAsia" w:ascii="宋体" w:hAnsi="宋体" w:cs="宋体"/>
          <w:color w:val="auto"/>
          <w:spacing w:val="-6"/>
          <w:szCs w:val="21"/>
        </w:rPr>
        <w:t>疾人福利性单位制造的货物（不包括使用非残疾人福利性单位注册商标的货物）。</w:t>
      </w:r>
    </w:p>
    <w:p>
      <w:pPr>
        <w:snapToGrid w:val="0"/>
        <w:spacing w:line="360" w:lineRule="auto"/>
        <w:ind w:firstLine="444" w:firstLineChars="200"/>
        <w:rPr>
          <w:rStyle w:val="29"/>
          <w:rFonts w:ascii="宋体" w:hAnsi="宋体" w:cs="宋体"/>
          <w:color w:val="auto"/>
          <w:spacing w:val="6"/>
          <w:szCs w:val="21"/>
        </w:rPr>
      </w:pPr>
      <w:r>
        <w:rPr>
          <w:rStyle w:val="29"/>
          <w:rFonts w:hint="eastAsia" w:ascii="宋体" w:hAnsi="宋体" w:cs="宋体"/>
          <w:color w:val="auto"/>
          <w:spacing w:val="6"/>
          <w:szCs w:val="21"/>
        </w:rPr>
        <w:t>本单位对上述声明的真实性负责。如有虚假，将依法承担相应责任。</w:t>
      </w:r>
    </w:p>
    <w:p>
      <w:pPr>
        <w:snapToGrid w:val="0"/>
        <w:spacing w:line="360" w:lineRule="auto"/>
        <w:ind w:firstLine="444" w:firstLineChars="200"/>
        <w:rPr>
          <w:rStyle w:val="29"/>
          <w:rFonts w:ascii="宋体" w:hAnsi="宋体" w:cs="宋体"/>
          <w:color w:val="auto"/>
          <w:spacing w:val="6"/>
          <w:szCs w:val="21"/>
        </w:rPr>
      </w:pPr>
    </w:p>
    <w:p>
      <w:pPr>
        <w:snapToGrid w:val="0"/>
        <w:spacing w:line="360" w:lineRule="auto"/>
        <w:ind w:firstLine="444" w:firstLineChars="200"/>
        <w:rPr>
          <w:rStyle w:val="29"/>
          <w:rFonts w:ascii="宋体" w:hAnsi="宋体" w:cs="宋体"/>
          <w:color w:val="auto"/>
          <w:spacing w:val="6"/>
          <w:szCs w:val="21"/>
        </w:rPr>
      </w:pPr>
    </w:p>
    <w:p>
      <w:pPr>
        <w:tabs>
          <w:tab w:val="left" w:pos="4860"/>
        </w:tabs>
        <w:snapToGrid w:val="0"/>
        <w:spacing w:line="360" w:lineRule="auto"/>
        <w:ind w:right="1560" w:firstLine="444" w:firstLineChars="200"/>
        <w:jc w:val="center"/>
        <w:rPr>
          <w:rStyle w:val="29"/>
          <w:rFonts w:ascii="宋体" w:hAnsi="宋体" w:cs="宋体"/>
          <w:color w:val="auto"/>
          <w:spacing w:val="6"/>
          <w:szCs w:val="21"/>
        </w:rPr>
      </w:pPr>
      <w:r>
        <w:rPr>
          <w:rStyle w:val="29"/>
          <w:rFonts w:hint="eastAsia" w:ascii="宋体" w:hAnsi="宋体" w:cs="宋体"/>
          <w:color w:val="auto"/>
          <w:spacing w:val="6"/>
          <w:szCs w:val="21"/>
        </w:rPr>
        <w:t>单位名称（盖公章）：</w:t>
      </w:r>
    </w:p>
    <w:p>
      <w:pPr>
        <w:tabs>
          <w:tab w:val="left" w:pos="4860"/>
        </w:tabs>
        <w:snapToGrid w:val="0"/>
        <w:spacing w:line="360" w:lineRule="auto"/>
        <w:ind w:right="1560" w:firstLine="444" w:firstLineChars="200"/>
        <w:jc w:val="center"/>
        <w:rPr>
          <w:rStyle w:val="29"/>
          <w:rFonts w:ascii="宋体" w:hAnsi="宋体" w:cs="宋体"/>
          <w:color w:val="auto"/>
          <w:spacing w:val="6"/>
          <w:szCs w:val="21"/>
        </w:rPr>
      </w:pPr>
      <w:r>
        <w:rPr>
          <w:rStyle w:val="29"/>
          <w:rFonts w:hint="eastAsia" w:ascii="宋体" w:hAnsi="宋体" w:cs="宋体"/>
          <w:color w:val="auto"/>
          <w:spacing w:val="6"/>
          <w:szCs w:val="21"/>
        </w:rPr>
        <w:t>日  期：</w:t>
      </w:r>
    </w:p>
    <w:p>
      <w:pPr>
        <w:snapToGrid w:val="0"/>
        <w:spacing w:line="360" w:lineRule="auto"/>
        <w:rPr>
          <w:rStyle w:val="29"/>
          <w:rFonts w:ascii="宋体" w:hAnsi="宋体" w:cs="宋体"/>
          <w:color w:val="auto"/>
          <w:szCs w:val="21"/>
        </w:rPr>
      </w:pPr>
    </w:p>
    <w:p>
      <w:pPr>
        <w:snapToGrid w:val="0"/>
        <w:spacing w:line="360" w:lineRule="auto"/>
        <w:rPr>
          <w:rStyle w:val="29"/>
          <w:rFonts w:ascii="宋体" w:hAnsi="宋体" w:cs="宋体"/>
          <w:color w:val="auto"/>
          <w:szCs w:val="21"/>
        </w:rPr>
      </w:pPr>
    </w:p>
    <w:p>
      <w:pPr>
        <w:snapToGrid w:val="0"/>
        <w:spacing w:line="360" w:lineRule="auto"/>
        <w:rPr>
          <w:rStyle w:val="29"/>
          <w:rFonts w:ascii="宋体" w:hAnsi="宋体" w:cs="宋体"/>
          <w:color w:val="auto"/>
          <w:szCs w:val="21"/>
        </w:rPr>
      </w:pPr>
    </w:p>
    <w:p>
      <w:pPr>
        <w:snapToGrid w:val="0"/>
        <w:spacing w:line="360" w:lineRule="auto"/>
        <w:rPr>
          <w:rStyle w:val="29"/>
          <w:rFonts w:ascii="宋体" w:hAnsi="宋体" w:cs="宋体"/>
          <w:color w:val="auto"/>
          <w:szCs w:val="21"/>
        </w:rPr>
      </w:pPr>
      <w:r>
        <w:rPr>
          <w:rStyle w:val="29"/>
          <w:rFonts w:hint="eastAsia" w:ascii="宋体" w:hAnsi="宋体" w:cs="宋体"/>
          <w:color w:val="auto"/>
          <w:szCs w:val="21"/>
        </w:rPr>
        <w:t>注：请根据自己的真实情况出具《残疾人福利性单位声明函》。依法享受中小企业优惠政策的，采购人或者采购代理机构在公告中标结果时，同时公告其《残疾人福利性单位声明函》，接受社会监督。</w:t>
      </w:r>
    </w:p>
    <w:p>
      <w:pPr>
        <w:snapToGrid w:val="0"/>
        <w:spacing w:line="360" w:lineRule="auto"/>
        <w:jc w:val="center"/>
        <w:rPr>
          <w:rStyle w:val="29"/>
          <w:rFonts w:ascii="宋体" w:hAnsi="宋体" w:cs="宋体"/>
          <w:color w:val="auto"/>
          <w:szCs w:val="21"/>
        </w:rPr>
      </w:pPr>
      <w:r>
        <w:rPr>
          <w:rStyle w:val="29"/>
          <w:rFonts w:hint="eastAsia" w:ascii="宋体" w:hAnsi="宋体" w:cs="宋体"/>
          <w:color w:val="auto"/>
          <w:szCs w:val="21"/>
        </w:rPr>
        <w:br w:type="page"/>
      </w:r>
    </w:p>
    <w:p>
      <w:pPr>
        <w:snapToGrid w:val="0"/>
        <w:spacing w:line="360" w:lineRule="auto"/>
        <w:jc w:val="center"/>
        <w:rPr>
          <w:rStyle w:val="29"/>
          <w:rFonts w:ascii="宋体" w:hAnsi="宋体" w:cs="宋体"/>
          <w:b/>
          <w:bCs/>
          <w:color w:val="auto"/>
          <w:sz w:val="32"/>
          <w:szCs w:val="32"/>
        </w:rPr>
      </w:pPr>
      <w:r>
        <w:rPr>
          <w:rStyle w:val="29"/>
          <w:rFonts w:hint="eastAsia" w:ascii="宋体" w:hAnsi="宋体" w:cs="宋体"/>
          <w:b/>
          <w:bCs/>
          <w:color w:val="auto"/>
          <w:sz w:val="32"/>
          <w:szCs w:val="32"/>
        </w:rPr>
        <w:t>质疑函（格式）</w:t>
      </w:r>
    </w:p>
    <w:p>
      <w:pPr>
        <w:pStyle w:val="53"/>
        <w:snapToGrid w:val="0"/>
        <w:spacing w:line="360" w:lineRule="auto"/>
        <w:ind w:firstLine="422" w:firstLineChars="200"/>
        <w:rPr>
          <w:rStyle w:val="29"/>
          <w:rFonts w:hAnsi="宋体" w:cs="宋体"/>
          <w:b/>
          <w:bCs/>
          <w:color w:val="auto"/>
          <w:sz w:val="21"/>
        </w:rPr>
      </w:pPr>
      <w:r>
        <w:rPr>
          <w:rStyle w:val="29"/>
          <w:rFonts w:hint="eastAsia" w:hAnsi="宋体" w:cs="宋体"/>
          <w:b/>
          <w:bCs/>
          <w:color w:val="auto"/>
          <w:sz w:val="21"/>
        </w:rPr>
        <w:t>一、质疑供应商基本信息：</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质疑供应商：</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联系人：</w:t>
      </w:r>
      <w:r>
        <w:rPr>
          <w:rStyle w:val="29"/>
          <w:rFonts w:hint="eastAsia" w:hAnsi="宋体" w:cs="宋体"/>
          <w:bCs/>
          <w:color w:val="auto"/>
          <w:sz w:val="21"/>
          <w:u w:val="single" w:color="000000"/>
        </w:rPr>
        <w:t xml:space="preserve">                     </w:t>
      </w: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授权代表：</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2" w:firstLineChars="200"/>
        <w:rPr>
          <w:rStyle w:val="29"/>
          <w:rFonts w:hAnsi="宋体" w:cs="宋体"/>
          <w:b/>
          <w:bCs/>
          <w:color w:val="auto"/>
          <w:sz w:val="21"/>
        </w:rPr>
      </w:pPr>
      <w:r>
        <w:rPr>
          <w:rStyle w:val="29"/>
          <w:rFonts w:hint="eastAsia" w:hAnsi="宋体" w:cs="宋体"/>
          <w:b/>
          <w:bCs/>
          <w:color w:val="auto"/>
          <w:sz w:val="21"/>
        </w:rPr>
        <w:t>二、质疑项目基本情况：</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bCs/>
          <w:color w:val="auto"/>
          <w:sz w:val="21"/>
        </w:rPr>
        <w:t>质疑</w:t>
      </w:r>
      <w:r>
        <w:rPr>
          <w:rStyle w:val="29"/>
          <w:rFonts w:hint="eastAsia" w:hAnsi="宋体" w:cs="宋体"/>
          <w:color w:val="auto"/>
          <w:sz w:val="21"/>
        </w:rPr>
        <w:t>项目的名称：</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bCs/>
          <w:color w:val="auto"/>
          <w:sz w:val="21"/>
        </w:rPr>
        <w:t>质疑</w:t>
      </w:r>
      <w:r>
        <w:rPr>
          <w:rStyle w:val="29"/>
          <w:rFonts w:hint="eastAsia" w:hAnsi="宋体" w:cs="宋体"/>
          <w:color w:val="auto"/>
          <w:sz w:val="21"/>
        </w:rPr>
        <w:t>项目的编号：</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采购人名称：</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质疑事项：</w:t>
      </w:r>
    </w:p>
    <w:p>
      <w:pPr>
        <w:pStyle w:val="53"/>
        <w:snapToGrid w:val="0"/>
        <w:spacing w:line="360" w:lineRule="auto"/>
        <w:ind w:left="25" w:leftChars="12" w:firstLine="308" w:firstLineChars="147"/>
        <w:rPr>
          <w:rStyle w:val="29"/>
          <w:rFonts w:hAnsi="宋体" w:cs="宋体"/>
          <w:color w:val="auto"/>
          <w:sz w:val="21"/>
        </w:rPr>
      </w:pPr>
      <w:r>
        <w:rPr>
          <w:rStyle w:val="29"/>
          <w:rFonts w:hint="eastAsia" w:hAnsi="宋体" w:cs="宋体"/>
          <w:color w:val="auto"/>
          <w:sz w:val="21"/>
        </w:rPr>
        <w:t>□招标文件   招标文件获取日期：</w:t>
      </w:r>
      <w:r>
        <w:rPr>
          <w:rStyle w:val="29"/>
          <w:rFonts w:hint="eastAsia" w:hAnsi="宋体" w:cs="宋体"/>
          <w:bCs/>
          <w:color w:val="auto"/>
          <w:sz w:val="21"/>
          <w:u w:val="single" w:color="000000"/>
        </w:rPr>
        <w:t xml:space="preserve">                                   </w:t>
      </w:r>
    </w:p>
    <w:p>
      <w:pPr>
        <w:pStyle w:val="53"/>
        <w:snapToGrid w:val="0"/>
        <w:spacing w:line="360" w:lineRule="auto"/>
        <w:ind w:left="25" w:leftChars="12" w:firstLine="308" w:firstLineChars="147"/>
        <w:rPr>
          <w:rStyle w:val="29"/>
          <w:rFonts w:hAnsi="宋体" w:cs="宋体"/>
          <w:color w:val="auto"/>
          <w:sz w:val="21"/>
        </w:rPr>
      </w:pPr>
      <w:r>
        <w:rPr>
          <w:rStyle w:val="29"/>
          <w:rFonts w:hint="eastAsia" w:hAnsi="宋体" w:cs="宋体"/>
          <w:color w:val="auto"/>
          <w:sz w:val="21"/>
        </w:rPr>
        <w:t xml:space="preserve">□采购过程   </w:t>
      </w:r>
    </w:p>
    <w:p>
      <w:pPr>
        <w:pStyle w:val="53"/>
        <w:snapToGrid w:val="0"/>
        <w:spacing w:line="360" w:lineRule="auto"/>
        <w:ind w:left="25" w:leftChars="12" w:firstLine="308" w:firstLineChars="147"/>
        <w:rPr>
          <w:rStyle w:val="29"/>
          <w:rFonts w:hAnsi="宋体" w:cs="宋体"/>
          <w:bCs/>
          <w:color w:val="auto"/>
          <w:sz w:val="21"/>
          <w:u w:val="single" w:color="000000"/>
        </w:rPr>
      </w:pPr>
      <w:r>
        <w:rPr>
          <w:rStyle w:val="29"/>
          <w:rFonts w:hint="eastAsia" w:hAnsi="宋体" w:cs="宋体"/>
          <w:color w:val="auto"/>
          <w:sz w:val="21"/>
        </w:rPr>
        <w:t xml:space="preserve">□中标结果   </w:t>
      </w:r>
    </w:p>
    <w:p>
      <w:pPr>
        <w:pStyle w:val="53"/>
        <w:snapToGrid w:val="0"/>
        <w:spacing w:line="360" w:lineRule="auto"/>
        <w:ind w:left="25" w:leftChars="12" w:firstLine="413" w:firstLineChars="196"/>
        <w:rPr>
          <w:rStyle w:val="29"/>
          <w:rFonts w:hAnsi="宋体" w:cs="宋体"/>
          <w:b/>
          <w:color w:val="auto"/>
          <w:sz w:val="21"/>
        </w:rPr>
      </w:pPr>
      <w:r>
        <w:rPr>
          <w:rStyle w:val="29"/>
          <w:rFonts w:hint="eastAsia" w:hAnsi="宋体" w:cs="宋体"/>
          <w:b/>
          <w:color w:val="auto"/>
          <w:sz w:val="21"/>
        </w:rPr>
        <w:t>三、质疑事项具体内容</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质疑事项1：</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事实依据：</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法律依据：</w:t>
      </w:r>
      <w:r>
        <w:rPr>
          <w:rStyle w:val="29"/>
          <w:rFonts w:hint="eastAsia" w:hAnsi="宋体" w:cs="宋体"/>
          <w:color w:val="auto"/>
          <w:sz w:val="21"/>
          <w:u w:val="single" w:color="000000"/>
        </w:rPr>
        <w:t xml:space="preserve">                                                        </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质疑事项2</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四、与质疑事项相关的质疑请求：</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请求：</w:t>
      </w:r>
      <w:r>
        <w:rPr>
          <w:rStyle w:val="29"/>
          <w:rFonts w:hint="eastAsia" w:hAnsi="宋体" w:cs="宋体"/>
          <w:bCs/>
          <w:color w:val="auto"/>
          <w:sz w:val="21"/>
          <w:u w:val="single" w:color="000000"/>
        </w:rPr>
        <w:t xml:space="preserve">                                                                </w:t>
      </w:r>
    </w:p>
    <w:p>
      <w:pPr>
        <w:pStyle w:val="53"/>
        <w:snapToGrid w:val="0"/>
        <w:spacing w:line="360" w:lineRule="auto"/>
        <w:ind w:left="25" w:leftChars="12" w:firstLine="308" w:firstLineChars="147"/>
        <w:rPr>
          <w:rStyle w:val="29"/>
          <w:rFonts w:hAnsi="宋体" w:cs="宋体"/>
          <w:color w:val="auto"/>
          <w:sz w:val="21"/>
        </w:rPr>
      </w:pP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签字（签章）：                                       公章：</w:t>
      </w:r>
    </w:p>
    <w:p>
      <w:pPr>
        <w:pStyle w:val="53"/>
        <w:snapToGrid w:val="0"/>
        <w:spacing w:line="360" w:lineRule="auto"/>
        <w:ind w:left="25" w:leftChars="12" w:firstLine="308" w:firstLineChars="147"/>
        <w:rPr>
          <w:rStyle w:val="29"/>
          <w:rFonts w:hAnsi="宋体" w:cs="宋体"/>
          <w:color w:val="auto"/>
          <w:sz w:val="21"/>
        </w:rPr>
      </w:pP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日期：</w:t>
      </w:r>
    </w:p>
    <w:p>
      <w:pPr>
        <w:pStyle w:val="53"/>
        <w:snapToGrid w:val="0"/>
        <w:spacing w:line="360" w:lineRule="auto"/>
        <w:rPr>
          <w:rStyle w:val="29"/>
          <w:rFonts w:hAnsi="宋体" w:cs="宋体"/>
          <w:b/>
          <w:color w:val="auto"/>
          <w:sz w:val="21"/>
        </w:rPr>
      </w:pPr>
    </w:p>
    <w:p>
      <w:pPr>
        <w:pStyle w:val="53"/>
        <w:snapToGrid w:val="0"/>
        <w:spacing w:line="360" w:lineRule="auto"/>
        <w:rPr>
          <w:rStyle w:val="29"/>
          <w:rFonts w:hAnsi="宋体" w:cs="宋体"/>
          <w:b/>
          <w:color w:val="auto"/>
          <w:sz w:val="21"/>
        </w:rPr>
      </w:pPr>
      <w:r>
        <w:rPr>
          <w:rStyle w:val="29"/>
          <w:rFonts w:hint="eastAsia" w:hAnsi="宋体" w:cs="宋体"/>
          <w:b/>
          <w:color w:val="auto"/>
          <w:sz w:val="21"/>
        </w:rPr>
        <w:t>说明：</w:t>
      </w:r>
    </w:p>
    <w:p>
      <w:pPr>
        <w:pStyle w:val="53"/>
        <w:snapToGrid w:val="0"/>
        <w:spacing w:line="360" w:lineRule="auto"/>
        <w:ind w:left="25" w:leftChars="12" w:firstLine="310" w:firstLineChars="147"/>
        <w:rPr>
          <w:rStyle w:val="29"/>
          <w:rFonts w:hAnsi="宋体" w:cs="宋体"/>
          <w:b/>
          <w:bCs/>
          <w:color w:val="auto"/>
          <w:sz w:val="21"/>
        </w:rPr>
      </w:pPr>
      <w:r>
        <w:rPr>
          <w:rStyle w:val="29"/>
          <w:rFonts w:hint="eastAsia" w:hAnsi="宋体" w:cs="宋体"/>
          <w:b/>
          <w:color w:val="auto"/>
          <w:sz w:val="21"/>
        </w:rPr>
        <w:t>1.供应商提出质疑时，应提交质疑函和必要的证明材料</w:t>
      </w:r>
      <w:r>
        <w:rPr>
          <w:rStyle w:val="29"/>
          <w:rFonts w:hint="eastAsia" w:hAnsi="宋体" w:cs="宋体"/>
          <w:b/>
          <w:bCs/>
          <w:color w:val="auto"/>
          <w:sz w:val="21"/>
        </w:rPr>
        <w:t>。</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3.质疑函的质疑事项应具体、明确，并有必要的事实依据和法律依据。</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4.质疑函的质疑请求应与质疑事项相关。</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5.质疑供应商为法人或者其他组织的，质疑函应由法定代表人、主要负责人，或者其授权代表签字或者盖章，并加盖公章。</w:t>
      </w:r>
    </w:p>
    <w:p>
      <w:pPr>
        <w:pStyle w:val="53"/>
        <w:snapToGrid w:val="0"/>
        <w:rPr>
          <w:rStyle w:val="29"/>
          <w:rFonts w:hAnsi="宋体" w:cs="宋体"/>
          <w:b/>
          <w:color w:val="auto"/>
          <w:sz w:val="24"/>
          <w:szCs w:val="24"/>
        </w:rPr>
      </w:pPr>
    </w:p>
    <w:p>
      <w:pPr>
        <w:snapToGrid w:val="0"/>
        <w:spacing w:line="460" w:lineRule="exact"/>
        <w:jc w:val="center"/>
        <w:rPr>
          <w:rStyle w:val="29"/>
          <w:rFonts w:ascii="宋体" w:hAnsi="宋体" w:cs="宋体"/>
          <w:color w:val="auto"/>
          <w:sz w:val="44"/>
        </w:rPr>
      </w:pPr>
      <w:r>
        <w:rPr>
          <w:rStyle w:val="29"/>
          <w:rFonts w:hint="eastAsia" w:ascii="宋体" w:hAnsi="宋体" w:cs="宋体"/>
          <w:color w:val="auto"/>
          <w:sz w:val="44"/>
        </w:rPr>
        <w:br w:type="page"/>
      </w:r>
    </w:p>
    <w:p>
      <w:pPr>
        <w:snapToGrid w:val="0"/>
        <w:spacing w:line="460" w:lineRule="exact"/>
        <w:jc w:val="center"/>
        <w:rPr>
          <w:rStyle w:val="29"/>
          <w:rFonts w:ascii="宋体" w:hAnsi="宋体" w:cs="宋体"/>
          <w:color w:val="auto"/>
          <w:sz w:val="44"/>
        </w:rPr>
      </w:pPr>
    </w:p>
    <w:p>
      <w:pPr>
        <w:snapToGrid w:val="0"/>
        <w:spacing w:line="360" w:lineRule="auto"/>
        <w:jc w:val="center"/>
        <w:rPr>
          <w:rStyle w:val="29"/>
          <w:rFonts w:ascii="宋体" w:hAnsi="宋体" w:cs="宋体"/>
          <w:b/>
          <w:bCs/>
          <w:color w:val="auto"/>
          <w:sz w:val="32"/>
          <w:szCs w:val="32"/>
        </w:rPr>
      </w:pPr>
      <w:r>
        <w:rPr>
          <w:rStyle w:val="29"/>
          <w:rFonts w:hint="eastAsia" w:ascii="宋体" w:hAnsi="宋体" w:cs="宋体"/>
          <w:b/>
          <w:bCs/>
          <w:color w:val="auto"/>
          <w:sz w:val="32"/>
          <w:szCs w:val="32"/>
        </w:rPr>
        <w:t>投诉书（格式）</w:t>
      </w:r>
    </w:p>
    <w:p>
      <w:pPr>
        <w:pStyle w:val="53"/>
        <w:snapToGrid w:val="0"/>
        <w:spacing w:line="360" w:lineRule="auto"/>
        <w:ind w:firstLine="422" w:firstLineChars="200"/>
        <w:rPr>
          <w:rStyle w:val="29"/>
          <w:rFonts w:hAnsi="宋体" w:cs="宋体"/>
          <w:b/>
          <w:bCs/>
          <w:color w:val="auto"/>
          <w:sz w:val="21"/>
        </w:rPr>
      </w:pPr>
      <w:r>
        <w:rPr>
          <w:rStyle w:val="29"/>
          <w:rFonts w:hint="eastAsia" w:hAnsi="宋体" w:cs="宋体"/>
          <w:b/>
          <w:bCs/>
          <w:color w:val="auto"/>
          <w:sz w:val="21"/>
        </w:rPr>
        <w:t>一、投诉相关主体基本情况：</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投标人：</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法定代表人/主要负责人：</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授权代表：</w:t>
      </w:r>
      <w:r>
        <w:rPr>
          <w:rStyle w:val="29"/>
          <w:rFonts w:hint="eastAsia" w:hAnsi="宋体" w:cs="宋体"/>
          <w:bCs/>
          <w:color w:val="auto"/>
          <w:sz w:val="21"/>
          <w:u w:val="single" w:color="000000"/>
        </w:rPr>
        <w:t xml:space="preserve">                                         </w:t>
      </w: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被投诉人1：</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联系人：</w:t>
      </w:r>
      <w:r>
        <w:rPr>
          <w:rStyle w:val="29"/>
          <w:rFonts w:hint="eastAsia" w:hAnsi="宋体" w:cs="宋体"/>
          <w:bCs/>
          <w:color w:val="auto"/>
          <w:sz w:val="21"/>
          <w:u w:val="single" w:color="000000"/>
        </w:rPr>
        <w:t xml:space="preserve">                                                </w:t>
      </w: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被投诉人2：</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相关供应商：</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地址：</w:t>
      </w:r>
      <w:r>
        <w:rPr>
          <w:rStyle w:val="29"/>
          <w:rFonts w:hint="eastAsia" w:hAnsi="宋体" w:cs="宋体"/>
          <w:bCs/>
          <w:color w:val="auto"/>
          <w:sz w:val="21"/>
          <w:u w:val="single" w:color="000000"/>
        </w:rPr>
        <w:t xml:space="preserve">                                              </w:t>
      </w:r>
      <w:r>
        <w:rPr>
          <w:rStyle w:val="29"/>
          <w:rFonts w:hint="eastAsia" w:hAnsi="宋体" w:cs="宋体"/>
          <w:bCs/>
          <w:color w:val="auto"/>
          <w:sz w:val="21"/>
        </w:rPr>
        <w:t>邮编：</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rPr>
      </w:pPr>
      <w:r>
        <w:rPr>
          <w:rStyle w:val="29"/>
          <w:rFonts w:hint="eastAsia" w:hAnsi="宋体" w:cs="宋体"/>
          <w:bCs/>
          <w:color w:val="auto"/>
          <w:sz w:val="21"/>
        </w:rPr>
        <w:t>联系人：</w:t>
      </w:r>
      <w:r>
        <w:rPr>
          <w:rStyle w:val="29"/>
          <w:rFonts w:hint="eastAsia" w:hAnsi="宋体" w:cs="宋体"/>
          <w:bCs/>
          <w:color w:val="auto"/>
          <w:sz w:val="21"/>
          <w:u w:val="single" w:color="000000"/>
        </w:rPr>
        <w:t xml:space="preserve">                                            </w:t>
      </w:r>
      <w:r>
        <w:rPr>
          <w:rStyle w:val="29"/>
          <w:rFonts w:hint="eastAsia" w:hAnsi="宋体" w:cs="宋体"/>
          <w:bCs/>
          <w:color w:val="auto"/>
          <w:sz w:val="21"/>
        </w:rPr>
        <w:t>联系电话：</w:t>
      </w:r>
      <w:r>
        <w:rPr>
          <w:rStyle w:val="29"/>
          <w:rFonts w:hint="eastAsia" w:hAnsi="宋体" w:cs="宋体"/>
          <w:bCs/>
          <w:color w:val="auto"/>
          <w:sz w:val="21"/>
          <w:u w:val="single" w:color="000000"/>
        </w:rPr>
        <w:t xml:space="preserve">                     </w:t>
      </w:r>
      <w:r>
        <w:rPr>
          <w:rStyle w:val="29"/>
          <w:rFonts w:hint="eastAsia" w:hAnsi="宋体" w:cs="宋体"/>
          <w:bCs/>
          <w:color w:val="auto"/>
          <w:sz w:val="21"/>
        </w:rPr>
        <w:t xml:space="preserve">                </w:t>
      </w:r>
    </w:p>
    <w:p>
      <w:pPr>
        <w:pStyle w:val="53"/>
        <w:snapToGrid w:val="0"/>
        <w:spacing w:line="360" w:lineRule="auto"/>
        <w:ind w:firstLine="422" w:firstLineChars="200"/>
        <w:rPr>
          <w:rStyle w:val="29"/>
          <w:rFonts w:hAnsi="宋体" w:cs="宋体"/>
          <w:b/>
          <w:bCs/>
          <w:color w:val="auto"/>
          <w:sz w:val="21"/>
        </w:rPr>
      </w:pPr>
      <w:r>
        <w:rPr>
          <w:rStyle w:val="29"/>
          <w:rFonts w:hint="eastAsia" w:hAnsi="宋体" w:cs="宋体"/>
          <w:b/>
          <w:bCs/>
          <w:color w:val="auto"/>
          <w:sz w:val="21"/>
        </w:rPr>
        <w:t>二、投诉项目基本情况：</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bCs/>
          <w:color w:val="auto"/>
          <w:sz w:val="21"/>
        </w:rPr>
        <w:t>采购</w:t>
      </w:r>
      <w:r>
        <w:rPr>
          <w:rStyle w:val="29"/>
          <w:rFonts w:hint="eastAsia" w:hAnsi="宋体" w:cs="宋体"/>
          <w:color w:val="auto"/>
          <w:sz w:val="21"/>
        </w:rPr>
        <w:t>项目的名称：</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bCs/>
          <w:color w:val="auto"/>
          <w:sz w:val="21"/>
        </w:rPr>
        <w:t>采购</w:t>
      </w:r>
      <w:r>
        <w:rPr>
          <w:rStyle w:val="29"/>
          <w:rFonts w:hint="eastAsia" w:hAnsi="宋体" w:cs="宋体"/>
          <w:color w:val="auto"/>
          <w:sz w:val="21"/>
        </w:rPr>
        <w:t>项目的编号：</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bCs/>
          <w:color w:val="auto"/>
          <w:sz w:val="21"/>
          <w:u w:val="single" w:color="000000"/>
        </w:rPr>
      </w:pPr>
      <w:r>
        <w:rPr>
          <w:rStyle w:val="29"/>
          <w:rFonts w:hint="eastAsia" w:hAnsi="宋体" w:cs="宋体"/>
          <w:color w:val="auto"/>
          <w:sz w:val="21"/>
        </w:rPr>
        <w:t>采购人名称：</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bCs/>
          <w:color w:val="auto"/>
          <w:sz w:val="21"/>
          <w:u w:val="single" w:color="000000"/>
        </w:rPr>
      </w:pPr>
      <w:r>
        <w:rPr>
          <w:rStyle w:val="29"/>
          <w:rFonts w:hint="eastAsia" w:hAnsi="宋体" w:cs="宋体"/>
          <w:color w:val="auto"/>
          <w:sz w:val="21"/>
        </w:rPr>
        <w:t>代理机构名称：</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bCs/>
          <w:color w:val="auto"/>
          <w:sz w:val="21"/>
          <w:u w:val="single" w:color="000000"/>
        </w:rPr>
      </w:pPr>
      <w:r>
        <w:rPr>
          <w:rStyle w:val="29"/>
          <w:rFonts w:hint="eastAsia" w:hAnsi="宋体" w:cs="宋体"/>
          <w:bCs/>
          <w:color w:val="auto"/>
          <w:sz w:val="21"/>
        </w:rPr>
        <w:t>招标文件公告：</w:t>
      </w:r>
      <w:r>
        <w:rPr>
          <w:rStyle w:val="29"/>
          <w:rFonts w:hint="eastAsia" w:hAnsi="宋体" w:cs="宋体"/>
          <w:bCs/>
          <w:color w:val="auto"/>
          <w:sz w:val="21"/>
          <w:u w:val="single" w:color="000000"/>
        </w:rPr>
        <w:t>是/否</w:t>
      </w:r>
      <w:r>
        <w:rPr>
          <w:rStyle w:val="29"/>
          <w:rFonts w:hint="eastAsia" w:hAnsi="宋体" w:cs="宋体"/>
          <w:bCs/>
          <w:color w:val="auto"/>
          <w:sz w:val="21"/>
        </w:rPr>
        <w:t>公告期限：</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b/>
          <w:color w:val="auto"/>
          <w:sz w:val="21"/>
        </w:rPr>
      </w:pPr>
      <w:r>
        <w:rPr>
          <w:rStyle w:val="29"/>
          <w:rFonts w:hint="eastAsia" w:hAnsi="宋体" w:cs="宋体"/>
          <w:bCs/>
          <w:color w:val="auto"/>
          <w:sz w:val="21"/>
        </w:rPr>
        <w:t>采购结果公告：</w:t>
      </w:r>
      <w:r>
        <w:rPr>
          <w:rStyle w:val="29"/>
          <w:rFonts w:hint="eastAsia" w:hAnsi="宋体" w:cs="宋体"/>
          <w:bCs/>
          <w:color w:val="auto"/>
          <w:sz w:val="21"/>
          <w:u w:val="single" w:color="000000"/>
        </w:rPr>
        <w:t>是/否</w:t>
      </w:r>
      <w:r>
        <w:rPr>
          <w:rStyle w:val="29"/>
          <w:rFonts w:hint="eastAsia" w:hAnsi="宋体" w:cs="宋体"/>
          <w:bCs/>
          <w:color w:val="auto"/>
          <w:sz w:val="21"/>
        </w:rPr>
        <w:t>公告期限：</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6"/>
        <w:rPr>
          <w:rStyle w:val="29"/>
          <w:rFonts w:hAnsi="宋体" w:cs="宋体"/>
          <w:b/>
          <w:color w:val="auto"/>
          <w:sz w:val="21"/>
        </w:rPr>
      </w:pPr>
      <w:r>
        <w:rPr>
          <w:rStyle w:val="29"/>
          <w:rFonts w:hint="eastAsia" w:hAnsi="宋体" w:cs="宋体"/>
          <w:b/>
          <w:color w:val="auto"/>
          <w:sz w:val="21"/>
        </w:rPr>
        <w:t>三、质疑基本情况</w:t>
      </w:r>
    </w:p>
    <w:p>
      <w:pPr>
        <w:pStyle w:val="53"/>
        <w:snapToGrid w:val="0"/>
        <w:spacing w:line="360" w:lineRule="auto"/>
        <w:ind w:left="25" w:leftChars="12" w:firstLine="833" w:firstLineChars="397"/>
        <w:rPr>
          <w:rStyle w:val="29"/>
          <w:rFonts w:hAnsi="宋体" w:cs="宋体"/>
          <w:color w:val="auto"/>
          <w:sz w:val="21"/>
        </w:rPr>
      </w:pPr>
      <w:r>
        <w:rPr>
          <w:rStyle w:val="29"/>
          <w:rFonts w:hint="eastAsia" w:hAnsi="宋体" w:cs="宋体"/>
          <w:color w:val="auto"/>
          <w:sz w:val="21"/>
        </w:rPr>
        <w:t>投诉人于</w:t>
      </w:r>
      <w:r>
        <w:rPr>
          <w:rStyle w:val="29"/>
          <w:rFonts w:hint="eastAsia" w:hAnsi="宋体" w:cs="宋体"/>
          <w:color w:val="auto"/>
          <w:sz w:val="21"/>
          <w:u w:val="single" w:color="000000"/>
        </w:rPr>
        <w:t xml:space="preserve">      </w:t>
      </w:r>
      <w:r>
        <w:rPr>
          <w:rStyle w:val="29"/>
          <w:rFonts w:hint="eastAsia" w:hAnsi="宋体" w:cs="宋体"/>
          <w:color w:val="auto"/>
          <w:sz w:val="21"/>
        </w:rPr>
        <w:t>年</w:t>
      </w:r>
      <w:r>
        <w:rPr>
          <w:rStyle w:val="29"/>
          <w:rFonts w:hint="eastAsia" w:hAnsi="宋体" w:cs="宋体"/>
          <w:color w:val="auto"/>
          <w:sz w:val="21"/>
          <w:u w:val="single" w:color="000000"/>
        </w:rPr>
        <w:t xml:space="preserve">   </w:t>
      </w:r>
      <w:r>
        <w:rPr>
          <w:rStyle w:val="29"/>
          <w:rFonts w:hint="eastAsia" w:hAnsi="宋体" w:cs="宋体"/>
          <w:color w:val="auto"/>
          <w:sz w:val="21"/>
        </w:rPr>
        <w:t>月</w:t>
      </w:r>
      <w:r>
        <w:rPr>
          <w:rStyle w:val="29"/>
          <w:rFonts w:hint="eastAsia" w:hAnsi="宋体" w:cs="宋体"/>
          <w:color w:val="auto"/>
          <w:sz w:val="21"/>
          <w:u w:val="single" w:color="000000"/>
        </w:rPr>
        <w:t xml:space="preserve">   </w:t>
      </w:r>
      <w:r>
        <w:rPr>
          <w:rStyle w:val="29"/>
          <w:rFonts w:hint="eastAsia" w:hAnsi="宋体" w:cs="宋体"/>
          <w:color w:val="auto"/>
          <w:sz w:val="21"/>
        </w:rPr>
        <w:t>日，向</w:t>
      </w:r>
      <w:r>
        <w:rPr>
          <w:rStyle w:val="29"/>
          <w:rFonts w:hint="eastAsia" w:hAnsi="宋体" w:cs="宋体"/>
          <w:color w:val="auto"/>
          <w:sz w:val="21"/>
          <w:u w:val="single" w:color="000000"/>
        </w:rPr>
        <w:t xml:space="preserve">                                </w:t>
      </w:r>
      <w:r>
        <w:rPr>
          <w:rStyle w:val="29"/>
          <w:rFonts w:hint="eastAsia" w:hAnsi="宋体" w:cs="宋体"/>
          <w:color w:val="auto"/>
          <w:sz w:val="21"/>
        </w:rPr>
        <w:t>提出质疑，质疑事项为：</w:t>
      </w:r>
    </w:p>
    <w:p>
      <w:pPr>
        <w:pStyle w:val="53"/>
        <w:snapToGrid w:val="0"/>
        <w:spacing w:line="360" w:lineRule="auto"/>
        <w:ind w:firstLine="241"/>
        <w:rPr>
          <w:rStyle w:val="29"/>
          <w:rFonts w:hAnsi="宋体" w:cs="宋体"/>
          <w:bCs/>
          <w:color w:val="auto"/>
          <w:sz w:val="21"/>
          <w:u w:val="single" w:color="000000"/>
        </w:rPr>
      </w:pPr>
      <w:r>
        <w:rPr>
          <w:rStyle w:val="29"/>
          <w:rFonts w:hint="eastAsia" w:hAnsi="宋体" w:cs="宋体"/>
          <w:color w:val="auto"/>
          <w:sz w:val="21"/>
        </w:rPr>
        <w:t xml:space="preserve">    </w:t>
      </w:r>
      <w:r>
        <w:rPr>
          <w:rStyle w:val="29"/>
          <w:rFonts w:hint="eastAsia" w:hAnsi="宋体" w:cs="宋体"/>
          <w:bCs/>
          <w:color w:val="auto"/>
          <w:sz w:val="21"/>
          <w:u w:val="single" w:color="000000"/>
        </w:rPr>
        <w:t xml:space="preserve">                                                                                      </w:t>
      </w:r>
    </w:p>
    <w:p>
      <w:pPr>
        <w:pStyle w:val="53"/>
        <w:snapToGrid w:val="0"/>
        <w:spacing w:line="360" w:lineRule="auto"/>
        <w:ind w:firstLine="241"/>
        <w:rPr>
          <w:rStyle w:val="29"/>
          <w:rFonts w:hAnsi="宋体" w:cs="宋体"/>
          <w:bCs/>
          <w:color w:val="auto"/>
          <w:sz w:val="21"/>
          <w:u w:val="single" w:color="000000"/>
        </w:rPr>
      </w:pPr>
      <w:r>
        <w:rPr>
          <w:rStyle w:val="29"/>
          <w:rFonts w:hint="eastAsia" w:hAnsi="宋体" w:cs="宋体"/>
          <w:bCs/>
          <w:color w:val="auto"/>
          <w:sz w:val="21"/>
        </w:rPr>
        <w:t xml:space="preserve">    </w:t>
      </w:r>
      <w:r>
        <w:rPr>
          <w:rStyle w:val="29"/>
          <w:rFonts w:hint="eastAsia" w:hAnsi="宋体" w:cs="宋体"/>
          <w:bCs/>
          <w:color w:val="auto"/>
          <w:sz w:val="21"/>
          <w:u w:val="single" w:color="000000"/>
        </w:rPr>
        <w:t xml:space="preserve">                                                                                      </w:t>
      </w:r>
    </w:p>
    <w:p>
      <w:pPr>
        <w:pStyle w:val="53"/>
        <w:snapToGrid w:val="0"/>
        <w:spacing w:line="360" w:lineRule="auto"/>
        <w:ind w:firstLine="241"/>
        <w:rPr>
          <w:rStyle w:val="29"/>
          <w:rFonts w:hAnsi="宋体" w:cs="宋体"/>
          <w:color w:val="auto"/>
          <w:sz w:val="21"/>
        </w:rPr>
      </w:pPr>
      <w:r>
        <w:rPr>
          <w:rStyle w:val="29"/>
          <w:rFonts w:hint="eastAsia" w:hAnsi="宋体" w:cs="宋体"/>
          <w:bCs/>
          <w:color w:val="auto"/>
          <w:sz w:val="21"/>
        </w:rPr>
        <w:t xml:space="preserve">        </w:t>
      </w:r>
      <w:r>
        <w:rPr>
          <w:rStyle w:val="29"/>
          <w:rFonts w:hint="eastAsia" w:hAnsi="宋体" w:cs="宋体"/>
          <w:bCs/>
          <w:color w:val="auto"/>
          <w:sz w:val="21"/>
          <w:u w:val="single" w:color="000000"/>
        </w:rPr>
        <w:t>采购人/代理机构</w:t>
      </w:r>
      <w:r>
        <w:rPr>
          <w:rStyle w:val="29"/>
          <w:rFonts w:hint="eastAsia" w:hAnsi="宋体" w:cs="宋体"/>
          <w:bCs/>
          <w:color w:val="auto"/>
          <w:sz w:val="21"/>
        </w:rPr>
        <w:t>于</w:t>
      </w:r>
      <w:r>
        <w:rPr>
          <w:rStyle w:val="29"/>
          <w:rFonts w:hint="eastAsia" w:hAnsi="宋体" w:cs="宋体"/>
          <w:color w:val="auto"/>
          <w:sz w:val="21"/>
          <w:u w:val="single" w:color="000000"/>
        </w:rPr>
        <w:t xml:space="preserve">      </w:t>
      </w:r>
      <w:r>
        <w:rPr>
          <w:rStyle w:val="29"/>
          <w:rFonts w:hint="eastAsia" w:hAnsi="宋体" w:cs="宋体"/>
          <w:color w:val="auto"/>
          <w:sz w:val="21"/>
        </w:rPr>
        <w:t>年</w:t>
      </w:r>
      <w:r>
        <w:rPr>
          <w:rStyle w:val="29"/>
          <w:rFonts w:hint="eastAsia" w:hAnsi="宋体" w:cs="宋体"/>
          <w:color w:val="auto"/>
          <w:sz w:val="21"/>
          <w:u w:val="single" w:color="000000"/>
        </w:rPr>
        <w:t xml:space="preserve">   </w:t>
      </w:r>
      <w:r>
        <w:rPr>
          <w:rStyle w:val="29"/>
          <w:rFonts w:hint="eastAsia" w:hAnsi="宋体" w:cs="宋体"/>
          <w:color w:val="auto"/>
          <w:sz w:val="21"/>
        </w:rPr>
        <w:t>月</w:t>
      </w:r>
      <w:r>
        <w:rPr>
          <w:rStyle w:val="29"/>
          <w:rFonts w:hint="eastAsia" w:hAnsi="宋体" w:cs="宋体"/>
          <w:color w:val="auto"/>
          <w:sz w:val="21"/>
          <w:u w:val="single" w:color="000000"/>
        </w:rPr>
        <w:t xml:space="preserve">   </w:t>
      </w:r>
      <w:r>
        <w:rPr>
          <w:rStyle w:val="29"/>
          <w:rFonts w:hint="eastAsia" w:hAnsi="宋体" w:cs="宋体"/>
          <w:color w:val="auto"/>
          <w:sz w:val="21"/>
        </w:rPr>
        <w:t>日，</w:t>
      </w:r>
      <w:r>
        <w:rPr>
          <w:rStyle w:val="29"/>
          <w:rFonts w:hint="eastAsia" w:hAnsi="宋体" w:cs="宋体"/>
          <w:bCs/>
          <w:color w:val="auto"/>
          <w:sz w:val="21"/>
        </w:rPr>
        <w:t xml:space="preserve">就质疑事项作出了答复/没有在法定期限内作出答复。                                                                                             </w:t>
      </w:r>
    </w:p>
    <w:p>
      <w:pPr>
        <w:pStyle w:val="53"/>
        <w:snapToGrid w:val="0"/>
        <w:spacing w:line="360" w:lineRule="auto"/>
        <w:ind w:left="25" w:leftChars="12" w:firstLine="413" w:firstLineChars="196"/>
        <w:rPr>
          <w:rStyle w:val="29"/>
          <w:rFonts w:hAnsi="宋体" w:cs="宋体"/>
          <w:b/>
          <w:color w:val="auto"/>
          <w:sz w:val="21"/>
        </w:rPr>
      </w:pPr>
      <w:r>
        <w:rPr>
          <w:rStyle w:val="29"/>
          <w:rFonts w:hint="eastAsia" w:hAnsi="宋体" w:cs="宋体"/>
          <w:b/>
          <w:color w:val="auto"/>
          <w:sz w:val="21"/>
        </w:rPr>
        <w:t>四、投诉事项具体内容</w:t>
      </w:r>
    </w:p>
    <w:p>
      <w:pPr>
        <w:pStyle w:val="53"/>
        <w:snapToGrid w:val="0"/>
        <w:spacing w:line="360" w:lineRule="auto"/>
        <w:ind w:left="25" w:leftChars="12" w:firstLine="413" w:firstLineChars="197"/>
        <w:rPr>
          <w:rStyle w:val="29"/>
          <w:rFonts w:hAnsi="宋体" w:cs="宋体"/>
          <w:bCs/>
          <w:color w:val="auto"/>
          <w:sz w:val="21"/>
          <w:u w:val="single" w:color="000000"/>
        </w:rPr>
      </w:pPr>
      <w:r>
        <w:rPr>
          <w:rStyle w:val="29"/>
          <w:rFonts w:hint="eastAsia" w:hAnsi="宋体" w:cs="宋体"/>
          <w:color w:val="auto"/>
          <w:sz w:val="21"/>
        </w:rPr>
        <w:t>投诉事项1：</w:t>
      </w: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事实依据：</w:t>
      </w:r>
      <w:r>
        <w:rPr>
          <w:rStyle w:val="29"/>
          <w:rFonts w:hint="eastAsia" w:hAnsi="宋体" w:cs="宋体"/>
          <w:color w:val="auto"/>
          <w:sz w:val="21"/>
        </w:rPr>
        <w:t xml:space="preserve"> </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bCs/>
          <w:color w:val="auto"/>
          <w:sz w:val="21"/>
          <w:u w:val="single" w:color="000000"/>
        </w:rPr>
        <w:t xml:space="preserve">                                                                 </w:t>
      </w:r>
    </w:p>
    <w:p>
      <w:pPr>
        <w:pStyle w:val="53"/>
        <w:snapToGrid w:val="0"/>
        <w:spacing w:line="360" w:lineRule="auto"/>
        <w:ind w:firstLine="420" w:firstLineChars="200"/>
        <w:rPr>
          <w:rStyle w:val="29"/>
          <w:rFonts w:hAnsi="宋体" w:cs="宋体"/>
          <w:bCs/>
          <w:color w:val="auto"/>
          <w:sz w:val="21"/>
          <w:u w:val="single" w:color="000000"/>
        </w:rPr>
      </w:pPr>
      <w:r>
        <w:rPr>
          <w:rStyle w:val="29"/>
          <w:rFonts w:hint="eastAsia" w:hAnsi="宋体" w:cs="宋体"/>
          <w:bCs/>
          <w:color w:val="auto"/>
          <w:sz w:val="21"/>
        </w:rPr>
        <w:t>法律依据：</w:t>
      </w:r>
      <w:r>
        <w:rPr>
          <w:rStyle w:val="29"/>
          <w:rFonts w:hint="eastAsia" w:hAnsi="宋体" w:cs="宋体"/>
          <w:color w:val="auto"/>
          <w:sz w:val="21"/>
        </w:rPr>
        <w:t xml:space="preserve"> </w:t>
      </w:r>
      <w:r>
        <w:rPr>
          <w:rStyle w:val="29"/>
          <w:rFonts w:hint="eastAsia" w:hAnsi="宋体" w:cs="宋体"/>
          <w:bCs/>
          <w:color w:val="auto"/>
          <w:sz w:val="21"/>
          <w:u w:val="single" w:color="000000"/>
        </w:rPr>
        <w:t xml:space="preserve">                                                                                      </w:t>
      </w:r>
    </w:p>
    <w:p>
      <w:pPr>
        <w:pStyle w:val="53"/>
        <w:snapToGrid w:val="0"/>
        <w:spacing w:line="360" w:lineRule="auto"/>
        <w:ind w:left="25" w:leftChars="12" w:firstLine="308" w:firstLineChars="147"/>
        <w:rPr>
          <w:rStyle w:val="29"/>
          <w:rFonts w:hAnsi="宋体" w:cs="宋体"/>
          <w:bCs/>
          <w:color w:val="auto"/>
          <w:sz w:val="21"/>
          <w:u w:val="single" w:color="000000"/>
        </w:rPr>
      </w:pPr>
      <w:r>
        <w:rPr>
          <w:rStyle w:val="29"/>
          <w:rFonts w:hint="eastAsia" w:hAnsi="宋体" w:cs="宋体"/>
          <w:bCs/>
          <w:color w:val="auto"/>
          <w:sz w:val="21"/>
        </w:rPr>
        <w:t xml:space="preserve"> </w:t>
      </w:r>
      <w:r>
        <w:rPr>
          <w:rStyle w:val="29"/>
          <w:rFonts w:hint="eastAsia" w:hAnsi="宋体" w:cs="宋体"/>
          <w:bCs/>
          <w:color w:val="auto"/>
          <w:sz w:val="21"/>
          <w:u w:val="single" w:color="000000"/>
        </w:rPr>
        <w:t xml:space="preserve">                                                                                        </w:t>
      </w:r>
    </w:p>
    <w:p>
      <w:pPr>
        <w:pStyle w:val="53"/>
        <w:snapToGrid w:val="0"/>
        <w:spacing w:line="360" w:lineRule="auto"/>
        <w:ind w:left="25" w:leftChars="12" w:firstLine="413" w:firstLineChars="197"/>
        <w:rPr>
          <w:rStyle w:val="29"/>
          <w:rFonts w:hAnsi="宋体" w:cs="宋体"/>
          <w:bCs/>
          <w:color w:val="auto"/>
          <w:sz w:val="21"/>
        </w:rPr>
      </w:pPr>
      <w:r>
        <w:rPr>
          <w:rStyle w:val="29"/>
          <w:rFonts w:hint="eastAsia" w:hAnsi="宋体" w:cs="宋体"/>
          <w:color w:val="auto"/>
          <w:sz w:val="21"/>
        </w:rPr>
        <w:t xml:space="preserve">投诉事项2  </w:t>
      </w:r>
      <w:r>
        <w:rPr>
          <w:rStyle w:val="29"/>
          <w:rFonts w:hint="eastAsia" w:hAnsi="宋体" w:cs="宋体"/>
          <w:bCs/>
          <w:color w:val="auto"/>
          <w:sz w:val="21"/>
        </w:rPr>
        <w:t xml:space="preserve">   </w:t>
      </w:r>
    </w:p>
    <w:p>
      <w:pPr>
        <w:pStyle w:val="53"/>
        <w:snapToGrid w:val="0"/>
        <w:spacing w:line="360" w:lineRule="auto"/>
        <w:ind w:left="25" w:leftChars="12" w:firstLine="413" w:firstLineChars="197"/>
        <w:rPr>
          <w:rStyle w:val="29"/>
          <w:rFonts w:hAnsi="宋体" w:cs="宋体"/>
          <w:bCs/>
          <w:color w:val="auto"/>
          <w:sz w:val="21"/>
        </w:rPr>
      </w:pPr>
      <w:r>
        <w:rPr>
          <w:rStyle w:val="29"/>
          <w:rFonts w:hint="eastAsia" w:hAnsi="宋体" w:cs="宋体"/>
          <w:bCs/>
          <w:color w:val="auto"/>
          <w:sz w:val="21"/>
        </w:rPr>
        <w:t>……</w:t>
      </w:r>
    </w:p>
    <w:p>
      <w:pPr>
        <w:pStyle w:val="53"/>
        <w:snapToGrid w:val="0"/>
        <w:spacing w:line="360" w:lineRule="auto"/>
        <w:ind w:left="25" w:leftChars="12" w:firstLine="413" w:firstLineChars="196"/>
        <w:rPr>
          <w:rStyle w:val="29"/>
          <w:rFonts w:hAnsi="宋体" w:cs="宋体"/>
          <w:b/>
          <w:color w:val="auto"/>
          <w:sz w:val="21"/>
        </w:rPr>
      </w:pPr>
      <w:r>
        <w:rPr>
          <w:rStyle w:val="29"/>
          <w:rFonts w:hint="eastAsia" w:hAnsi="宋体" w:cs="宋体"/>
          <w:b/>
          <w:color w:val="auto"/>
          <w:sz w:val="21"/>
        </w:rPr>
        <w:t>五、与投诉事项相关的投诉请求：</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请求：</w:t>
      </w:r>
      <w:r>
        <w:rPr>
          <w:rStyle w:val="29"/>
          <w:rFonts w:hint="eastAsia" w:hAnsi="宋体" w:cs="宋体"/>
          <w:bCs/>
          <w:color w:val="auto"/>
          <w:sz w:val="21"/>
          <w:u w:val="single" w:color="000000"/>
        </w:rPr>
        <w:t xml:space="preserve">                                                                                 </w:t>
      </w:r>
    </w:p>
    <w:p>
      <w:pPr>
        <w:pStyle w:val="53"/>
        <w:snapToGrid w:val="0"/>
        <w:spacing w:line="360" w:lineRule="auto"/>
        <w:ind w:left="25" w:leftChars="12" w:firstLine="308" w:firstLineChars="147"/>
        <w:rPr>
          <w:rStyle w:val="29"/>
          <w:rFonts w:hAnsi="宋体" w:cs="宋体"/>
          <w:color w:val="auto"/>
          <w:sz w:val="21"/>
        </w:rPr>
      </w:pP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签字（签章）：                                       公章：</w:t>
      </w:r>
    </w:p>
    <w:p>
      <w:pPr>
        <w:pStyle w:val="53"/>
        <w:snapToGrid w:val="0"/>
        <w:spacing w:line="360" w:lineRule="auto"/>
        <w:ind w:left="25" w:leftChars="12" w:firstLine="413" w:firstLineChars="197"/>
        <w:rPr>
          <w:rStyle w:val="29"/>
          <w:rFonts w:hAnsi="宋体" w:cs="宋体"/>
          <w:color w:val="auto"/>
          <w:sz w:val="21"/>
        </w:rPr>
      </w:pPr>
      <w:r>
        <w:rPr>
          <w:rStyle w:val="29"/>
          <w:rFonts w:hint="eastAsia" w:hAnsi="宋体" w:cs="宋体"/>
          <w:color w:val="auto"/>
          <w:sz w:val="21"/>
        </w:rPr>
        <w:t>日期：</w:t>
      </w:r>
    </w:p>
    <w:p>
      <w:pPr>
        <w:pStyle w:val="53"/>
        <w:snapToGrid w:val="0"/>
        <w:spacing w:line="360" w:lineRule="auto"/>
        <w:rPr>
          <w:rStyle w:val="29"/>
          <w:rFonts w:hAnsi="宋体" w:cs="宋体"/>
          <w:b/>
          <w:color w:val="auto"/>
          <w:sz w:val="21"/>
        </w:rPr>
      </w:pPr>
    </w:p>
    <w:p>
      <w:pPr>
        <w:pStyle w:val="53"/>
        <w:snapToGrid w:val="0"/>
        <w:spacing w:line="360" w:lineRule="auto"/>
        <w:rPr>
          <w:rStyle w:val="29"/>
          <w:rFonts w:hAnsi="宋体" w:cs="宋体"/>
          <w:b/>
          <w:color w:val="auto"/>
          <w:sz w:val="21"/>
        </w:rPr>
      </w:pPr>
      <w:r>
        <w:rPr>
          <w:rStyle w:val="29"/>
          <w:rFonts w:hint="eastAsia" w:hAnsi="宋体" w:cs="宋体"/>
          <w:b/>
          <w:color w:val="auto"/>
          <w:sz w:val="21"/>
        </w:rPr>
        <w:t>说明：</w:t>
      </w:r>
    </w:p>
    <w:p>
      <w:pPr>
        <w:pStyle w:val="53"/>
        <w:snapToGrid w:val="0"/>
        <w:spacing w:line="360" w:lineRule="auto"/>
        <w:ind w:left="25" w:leftChars="12" w:firstLine="310" w:firstLineChars="147"/>
        <w:rPr>
          <w:rStyle w:val="29"/>
          <w:rFonts w:hAnsi="宋体" w:cs="宋体"/>
          <w:b/>
          <w:bCs/>
          <w:color w:val="auto"/>
          <w:sz w:val="21"/>
        </w:rPr>
      </w:pPr>
      <w:r>
        <w:rPr>
          <w:rStyle w:val="29"/>
          <w:rFonts w:hint="eastAsia" w:hAnsi="宋体" w:cs="宋体"/>
          <w:b/>
          <w:color w:val="auto"/>
          <w:sz w:val="21"/>
        </w:rPr>
        <w:t>1.投诉人提起投诉时，应当提交投诉书和必要的证明材料，并按照被投诉人和与投诉事项有关的供应商数量提供投诉书副本</w:t>
      </w:r>
      <w:r>
        <w:rPr>
          <w:rStyle w:val="29"/>
          <w:rFonts w:hint="eastAsia" w:hAnsi="宋体" w:cs="宋体"/>
          <w:b/>
          <w:bCs/>
          <w:color w:val="auto"/>
          <w:sz w:val="21"/>
        </w:rPr>
        <w:t>。</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3.投诉书应简要列明质疑事项，质疑函、质疑答复等作为附件材料提供。</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4.投诉书的投诉事项应具体、明确，并有必要的事实依据和法律依据。</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5.投诉书的投诉请求应与投诉事项相关。</w:t>
      </w:r>
    </w:p>
    <w:p>
      <w:pPr>
        <w:pStyle w:val="53"/>
        <w:snapToGrid w:val="0"/>
        <w:spacing w:line="360" w:lineRule="auto"/>
        <w:ind w:left="25" w:leftChars="12" w:firstLine="310" w:firstLineChars="147"/>
        <w:rPr>
          <w:rStyle w:val="29"/>
          <w:rFonts w:hAnsi="宋体" w:cs="宋体"/>
          <w:b/>
          <w:color w:val="auto"/>
          <w:sz w:val="21"/>
        </w:rPr>
      </w:pPr>
      <w:r>
        <w:rPr>
          <w:rStyle w:val="29"/>
          <w:rFonts w:hint="eastAsia" w:hAnsi="宋体" w:cs="宋体"/>
          <w:b/>
          <w:color w:val="auto"/>
          <w:sz w:val="21"/>
        </w:rPr>
        <w:t>6.投诉人为法人或者其他组织的，投诉书应由法定代表人、主要负责人，或者其授权代表签字或者盖章，并加盖公章。</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29"/>
      </w:rPr>
    </w:pPr>
  </w:p>
  <w:p>
    <w:pPr>
      <w:pStyle w:val="8"/>
      <w:rPr>
        <w:rStyle w:val="29"/>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right" w:y="1"/>
      <w:rPr>
        <w:rStyle w:val="83"/>
      </w:rPr>
    </w:pPr>
  </w:p>
  <w:p>
    <w:pPr>
      <w:pStyle w:val="8"/>
      <w:ind w:right="360"/>
      <w:jc w:val="both"/>
      <w:rPr>
        <w:rStyle w:val="29"/>
      </w:rPr>
    </w:pPr>
    <w:r>
      <w:rPr>
        <w:rStyle w:val="29"/>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1"/>
      <w:rPr>
        <w:rStyle w:val="83"/>
      </w:rPr>
    </w:pPr>
  </w:p>
  <w:p>
    <w:pPr>
      <w:pStyle w:val="8"/>
      <w:rPr>
        <w:rStyle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Style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29"/>
                            </w:rPr>
                          </w:pPr>
                        </w:p>
                        <w:p>
                          <w:pPr>
                            <w:rPr>
                              <w:rStyle w:val="2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N+TZftwEAAHYDAAAOAAAAAAAAAAEAIAAAACEBAABkcnMvZTJvRG9jLnhtbFBLBQYAAAAABgAG&#10;AFkBAABKBQAAAAA=&#10;">
              <v:fill on="f" focussize="0,0"/>
              <v:stroke on="f"/>
              <v:imagedata o:title=""/>
              <o:lock v:ext="edit" aspectratio="f"/>
              <v:textbox inset="0mm,0mm,0mm,0mm">
                <w:txbxContent>
                  <w:p>
                    <w:pPr>
                      <w:pStyle w:val="8"/>
                      <w:rPr>
                        <w:rStyle w:val="29"/>
                      </w:rPr>
                    </w:pPr>
                  </w:p>
                  <w:p>
                    <w:pPr>
                      <w:rPr>
                        <w:rStyle w:val="29"/>
                      </w:rPr>
                    </w:pPr>
                  </w:p>
                </w:txbxContent>
              </v:textbox>
            </v:shape>
          </w:pict>
        </mc:Fallback>
      </mc:AlternateContent>
    </w:r>
  </w:p>
  <w:p>
    <w:pPr>
      <w:pStyle w:val="8"/>
      <w:rPr>
        <w:rStyle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29"/>
                            </w:rPr>
                          </w:pPr>
                        </w:p>
                        <w:p>
                          <w:pPr>
                            <w:rPr>
                              <w:rStyle w:val="2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8"/>
                      <w:rPr>
                        <w:rStyle w:val="29"/>
                      </w:rPr>
                    </w:pPr>
                  </w:p>
                  <w:p>
                    <w:pPr>
                      <w:rPr>
                        <w:rStyle w:val="2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2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Style w:val="29"/>
                            </w:rPr>
                          </w:pPr>
                        </w:p>
                        <w:p>
                          <w:pPr>
                            <w:rPr>
                              <w:rStyle w:val="2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uqNdLcBAAB2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O6o10twEAAHYDAAAOAAAAAAAAAAEAIAAAACEBAABkcnMvZTJvRG9jLnhtbFBLBQYAAAAABgAG&#10;AFkBAABKBQAAAAA=&#10;">
              <v:fill on="f" focussize="0,0"/>
              <v:stroke on="f"/>
              <v:imagedata o:title=""/>
              <o:lock v:ext="edit" aspectratio="f"/>
              <v:textbox inset="0mm,0mm,0mm,0mm">
                <w:txbxContent>
                  <w:p>
                    <w:pPr>
                      <w:pStyle w:val="8"/>
                      <w:jc w:val="center"/>
                      <w:rPr>
                        <w:rStyle w:val="29"/>
                      </w:rPr>
                    </w:pPr>
                  </w:p>
                  <w:p>
                    <w:pPr>
                      <w:rPr>
                        <w:rStyle w:val="29"/>
                      </w:rPr>
                    </w:pPr>
                  </w:p>
                </w:txbxContent>
              </v:textbox>
            </v:shape>
          </w:pict>
        </mc:Fallback>
      </mc:AlternateContent>
    </w:r>
  </w:p>
  <w:p>
    <w:pPr>
      <w:pStyle w:val="8"/>
      <w:rPr>
        <w:rStyle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Style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29"/>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12065" b="14605"/>
              <wp:wrapNone/>
              <wp:docPr id="6" name="文本框 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6350">
                        <a:noFill/>
                      </a:ln>
                    </wps:spPr>
                    <wps:txbx>
                      <w:txbxContent>
                        <w:p>
                          <w:pPr>
                            <w:pStyle w:val="8"/>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Ksz9nRAAAAAwEAAA8AAAAAAAAAAQAgAAAAIgAAAGRycy9kb3ducmV2LnhtbFBLAQIUABQA&#10;AAAIAIdO4kA5DhE7MAIAAFMEAAAOAAAAAAAAAAEAIAAAACA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Style w:val="29"/>
                            </w:rPr>
                          </w:pPr>
                        </w:p>
                        <w:p>
                          <w:pPr>
                            <w:rPr>
                              <w:rStyle w:val="2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nUaXbYBAAB2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V1L31LiuMWFn3/+OP/6c/79&#10;nSyrVZ0VGkJssPA+YGkab/2I72aORwxm4qMCm79IiWAe9T1d9ZVjIiJfqld1X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I51Gl22AQAAdgMAAA4AAAAAAAAAAQAgAAAAIQEAAGRycy9lMm9Eb2MueG1sUEsFBgAAAAAGAAYA&#10;WQEAAEkFAAAAAA==&#10;">
              <v:fill on="f" focussize="0,0"/>
              <v:stroke on="f"/>
              <v:imagedata o:title=""/>
              <o:lock v:ext="edit" aspectratio="f"/>
              <v:textbox inset="0mm,0mm,0mm,0mm">
                <w:txbxContent>
                  <w:p>
                    <w:pPr>
                      <w:pStyle w:val="8"/>
                      <w:jc w:val="center"/>
                      <w:rPr>
                        <w:rStyle w:val="29"/>
                      </w:rPr>
                    </w:pPr>
                  </w:p>
                  <w:p>
                    <w:pPr>
                      <w:rPr>
                        <w:rStyle w:val="29"/>
                      </w:rPr>
                    </w:pPr>
                  </w:p>
                </w:txbxContent>
              </v:textbox>
            </v:shape>
          </w:pict>
        </mc:Fallback>
      </mc:AlternateContent>
    </w:r>
  </w:p>
  <w:p>
    <w:pPr>
      <w:pStyle w:val="8"/>
      <w:rPr>
        <w:rStyle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center" w:y="1"/>
      <w:rPr>
        <w:rStyle w:val="83"/>
      </w:rPr>
    </w:pPr>
  </w:p>
  <w:p>
    <w:pPr>
      <w:pStyle w:val="8"/>
      <w:rPr>
        <w:rStyle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sz="0" w:space="1"/>
      </w:pBdr>
      <w:jc w:val="both"/>
      <w:rPr>
        <w:rStyle w:val="29"/>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92F69"/>
    <w:multiLevelType w:val="singleLevel"/>
    <w:tmpl w:val="AE692F69"/>
    <w:lvl w:ilvl="0" w:tentative="0">
      <w:start w:val="1"/>
      <w:numFmt w:val="decimal"/>
      <w:lvlText w:val="%1."/>
      <w:lvlJc w:val="left"/>
      <w:pPr>
        <w:tabs>
          <w:tab w:val="left" w:pos="312"/>
        </w:tabs>
      </w:pPr>
    </w:lvl>
  </w:abstractNum>
  <w:abstractNum w:abstractNumId="1">
    <w:nsid w:val="B7B7ED31"/>
    <w:multiLevelType w:val="singleLevel"/>
    <w:tmpl w:val="B7B7ED31"/>
    <w:lvl w:ilvl="0" w:tentative="0">
      <w:start w:val="1"/>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49"/>
      <w:lvlText w:val="%1."/>
      <w:lvlJc w:val="left"/>
      <w:pPr>
        <w:widowControl/>
        <w:tabs>
          <w:tab w:val="left" w:pos="1200"/>
        </w:tabs>
        <w:ind w:left="1200" w:hanging="360"/>
        <w:textAlignment w:val="baseline"/>
      </w:pPr>
    </w:lvl>
  </w:abstractNum>
  <w:abstractNum w:abstractNumId="3">
    <w:nsid w:val="32714F5E"/>
    <w:multiLevelType w:val="multilevel"/>
    <w:tmpl w:val="32714F5E"/>
    <w:lvl w:ilvl="0" w:tentative="0">
      <w:start w:val="1"/>
      <w:numFmt w:val="chineseCountingThousand"/>
      <w:suff w:val="nothing"/>
      <w:lvlText w:val="第%1章"/>
      <w:lvlJc w:val="left"/>
      <w:pPr>
        <w:widowControl/>
        <w:ind w:left="0" w:firstLine="0"/>
        <w:textAlignment w:val="baseline"/>
      </w:pPr>
      <w:rPr>
        <w:rFonts w:ascii="仿宋_GB2312" w:eastAsia="仿宋_GB2312"/>
        <w:sz w:val="44"/>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pStyle w:val="23"/>
      <w:suff w:val="nothing"/>
      <w:lvlText w:val=""/>
      <w:lvlJc w:val="left"/>
      <w:pPr>
        <w:widowControl/>
        <w:ind w:left="0" w:firstLine="0"/>
        <w:textAlignment w:val="baseline"/>
      </w:pPr>
    </w:lvl>
    <w:lvl w:ilvl="5" w:tentative="0">
      <w:start w:val="1"/>
      <w:numFmt w:val="decimal"/>
      <w:pStyle w:val="25"/>
      <w:suff w:val="nothing"/>
      <w:lvlText w:val=""/>
      <w:lvlJc w:val="left"/>
      <w:pPr>
        <w:widowControl/>
        <w:ind w:left="0" w:firstLine="0"/>
        <w:textAlignment w:val="baseline"/>
      </w:pPr>
    </w:lvl>
    <w:lvl w:ilvl="6" w:tentative="0">
      <w:start w:val="1"/>
      <w:numFmt w:val="decimal"/>
      <w:pStyle w:val="26"/>
      <w:suff w:val="nothing"/>
      <w:lvlText w:val=""/>
      <w:lvlJc w:val="left"/>
      <w:pPr>
        <w:widowControl/>
        <w:ind w:left="0" w:firstLine="0"/>
        <w:textAlignment w:val="baseline"/>
      </w:pPr>
    </w:lvl>
    <w:lvl w:ilvl="7" w:tentative="0">
      <w:start w:val="1"/>
      <w:numFmt w:val="decimal"/>
      <w:pStyle w:val="27"/>
      <w:suff w:val="nothing"/>
      <w:lvlText w:val=""/>
      <w:lvlJc w:val="left"/>
      <w:pPr>
        <w:widowControl/>
        <w:ind w:left="0" w:firstLine="0"/>
        <w:textAlignment w:val="baseline"/>
      </w:pPr>
    </w:lvl>
    <w:lvl w:ilvl="8" w:tentative="0">
      <w:start w:val="1"/>
      <w:numFmt w:val="decimal"/>
      <w:pStyle w:val="28"/>
      <w:suff w:val="nothing"/>
      <w:lvlText w:val=""/>
      <w:lvlJc w:val="left"/>
      <w:pPr>
        <w:widowControl/>
        <w:ind w:left="0" w:firstLine="0"/>
        <w:textAlignment w:val="baseline"/>
      </w:pPr>
    </w:lvl>
  </w:abstractNum>
  <w:abstractNum w:abstractNumId="4">
    <w:nsid w:val="42405056"/>
    <w:multiLevelType w:val="multilevel"/>
    <w:tmpl w:val="42405056"/>
    <w:lvl w:ilvl="0" w:tentative="0">
      <w:start w:val="1"/>
      <w:numFmt w:val="decimal"/>
      <w:lvlText w:val="%1."/>
      <w:lvlJc w:val="left"/>
      <w:pPr>
        <w:widowControl/>
        <w:ind w:left="780" w:hanging="360"/>
        <w:textAlignment w:val="baseline"/>
      </w:pPr>
      <w:rPr>
        <w:b/>
        <w:sz w:val="24"/>
        <w:szCs w:val="24"/>
      </w:rPr>
    </w:lvl>
    <w:lvl w:ilvl="1" w:tentative="0">
      <w:start w:val="1"/>
      <w:numFmt w:val="lowerLetter"/>
      <w:lvlText w:val="%1)"/>
      <w:lvlJc w:val="left"/>
      <w:pPr>
        <w:widowControl/>
        <w:ind w:left="1253" w:hanging="420"/>
        <w:textAlignment w:val="baseline"/>
      </w:pPr>
    </w:lvl>
    <w:lvl w:ilvl="2" w:tentative="0">
      <w:start w:val="1"/>
      <w:numFmt w:val="lowerRoman"/>
      <w:lvlText w:val="%1."/>
      <w:lvlJc w:val="right"/>
      <w:pPr>
        <w:widowControl/>
        <w:ind w:left="1673" w:hanging="420"/>
        <w:textAlignment w:val="baseline"/>
      </w:pPr>
    </w:lvl>
    <w:lvl w:ilvl="3" w:tentative="0">
      <w:start w:val="1"/>
      <w:numFmt w:val="decimal"/>
      <w:lvlText w:val="%1."/>
      <w:lvlJc w:val="left"/>
      <w:pPr>
        <w:widowControl/>
        <w:ind w:left="2093" w:hanging="420"/>
        <w:textAlignment w:val="baseline"/>
      </w:pPr>
    </w:lvl>
    <w:lvl w:ilvl="4" w:tentative="0">
      <w:start w:val="1"/>
      <w:numFmt w:val="lowerLetter"/>
      <w:lvlText w:val="%1)"/>
      <w:lvlJc w:val="left"/>
      <w:pPr>
        <w:widowControl/>
        <w:ind w:left="2513" w:hanging="420"/>
        <w:textAlignment w:val="baseline"/>
      </w:pPr>
    </w:lvl>
    <w:lvl w:ilvl="5" w:tentative="0">
      <w:start w:val="1"/>
      <w:numFmt w:val="lowerRoman"/>
      <w:lvlText w:val="%1."/>
      <w:lvlJc w:val="right"/>
      <w:pPr>
        <w:widowControl/>
        <w:ind w:left="2933" w:hanging="420"/>
        <w:textAlignment w:val="baseline"/>
      </w:pPr>
    </w:lvl>
    <w:lvl w:ilvl="6" w:tentative="0">
      <w:start w:val="1"/>
      <w:numFmt w:val="decimal"/>
      <w:lvlText w:val="%1."/>
      <w:lvlJc w:val="left"/>
      <w:pPr>
        <w:widowControl/>
        <w:ind w:left="3353" w:hanging="420"/>
        <w:textAlignment w:val="baseline"/>
      </w:pPr>
    </w:lvl>
    <w:lvl w:ilvl="7" w:tentative="0">
      <w:start w:val="1"/>
      <w:numFmt w:val="lowerLetter"/>
      <w:lvlText w:val="%1)"/>
      <w:lvlJc w:val="left"/>
      <w:pPr>
        <w:widowControl/>
        <w:ind w:left="3773" w:hanging="420"/>
        <w:textAlignment w:val="baseline"/>
      </w:pPr>
    </w:lvl>
    <w:lvl w:ilvl="8" w:tentative="0">
      <w:start w:val="1"/>
      <w:numFmt w:val="lowerRoman"/>
      <w:lvlText w:val="%1."/>
      <w:lvlJc w:val="right"/>
      <w:pPr>
        <w:widowControl/>
        <w:ind w:left="4193" w:hanging="420"/>
        <w:textAlignment w:val="baseline"/>
      </w:pPr>
    </w:lvl>
  </w:abstractNum>
  <w:abstractNum w:abstractNumId="5">
    <w:nsid w:val="4C601917"/>
    <w:multiLevelType w:val="singleLevel"/>
    <w:tmpl w:val="4C601917"/>
    <w:lvl w:ilvl="0" w:tentative="0">
      <w:start w:val="1"/>
      <w:numFmt w:val="decimal"/>
      <w:suff w:val="nothing"/>
      <w:lvlText w:val="（%1）"/>
      <w:lvlJc w:val="left"/>
      <w:pPr>
        <w:widowControl/>
        <w:textAlignment w:val="baseline"/>
      </w:pPr>
    </w:lvl>
  </w:abstractNum>
  <w:abstractNum w:abstractNumId="6">
    <w:nsid w:val="5FABD14B"/>
    <w:multiLevelType w:val="singleLevel"/>
    <w:tmpl w:val="5FABD14B"/>
    <w:lvl w:ilvl="0" w:tentative="0">
      <w:start w:val="1"/>
      <w:numFmt w:val="decimal"/>
      <w:suff w:val="nothing"/>
      <w:lvlText w:val="（%1）"/>
      <w:lvlJc w:val="left"/>
      <w:pPr>
        <w:widowControl/>
        <w:textAlignment w:val="baseline"/>
      </w:pPr>
    </w:lvl>
  </w:abstractNum>
  <w:abstractNum w:abstractNumId="7">
    <w:nsid w:val="70BD51E6"/>
    <w:multiLevelType w:val="multilevel"/>
    <w:tmpl w:val="70BD51E6"/>
    <w:lvl w:ilvl="0" w:tentative="0">
      <w:start w:val="1"/>
      <w:numFmt w:val="decimal"/>
      <w:lvlText w:val="%1."/>
      <w:lvlJc w:val="left"/>
      <w:pPr>
        <w:widowControl/>
        <w:ind w:left="840" w:hanging="420"/>
        <w:textAlignment w:val="baseline"/>
      </w:pPr>
      <w:rPr>
        <w:sz w:val="24"/>
        <w:szCs w:val="24"/>
      </w:r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37"/>
    <w:rsid w:val="0005784A"/>
    <w:rsid w:val="00155EBC"/>
    <w:rsid w:val="00187B3A"/>
    <w:rsid w:val="001A0FFD"/>
    <w:rsid w:val="001C5114"/>
    <w:rsid w:val="001E7AF2"/>
    <w:rsid w:val="00224621"/>
    <w:rsid w:val="00226515"/>
    <w:rsid w:val="002317E5"/>
    <w:rsid w:val="00333CAC"/>
    <w:rsid w:val="003D209C"/>
    <w:rsid w:val="004F7FF0"/>
    <w:rsid w:val="00500A4D"/>
    <w:rsid w:val="00581984"/>
    <w:rsid w:val="00584B37"/>
    <w:rsid w:val="00664A89"/>
    <w:rsid w:val="00674B11"/>
    <w:rsid w:val="006D23F2"/>
    <w:rsid w:val="00843E71"/>
    <w:rsid w:val="008768EE"/>
    <w:rsid w:val="008B512D"/>
    <w:rsid w:val="008F1151"/>
    <w:rsid w:val="009A7C7C"/>
    <w:rsid w:val="00A305F6"/>
    <w:rsid w:val="00A6009B"/>
    <w:rsid w:val="00AA5A44"/>
    <w:rsid w:val="00B160EF"/>
    <w:rsid w:val="00B43E03"/>
    <w:rsid w:val="00B95A81"/>
    <w:rsid w:val="00BA1CA6"/>
    <w:rsid w:val="00C00E5F"/>
    <w:rsid w:val="00C21D95"/>
    <w:rsid w:val="00C2370F"/>
    <w:rsid w:val="00C664BB"/>
    <w:rsid w:val="00C9495A"/>
    <w:rsid w:val="00D0570B"/>
    <w:rsid w:val="00D62C44"/>
    <w:rsid w:val="00DD3A40"/>
    <w:rsid w:val="00E41418"/>
    <w:rsid w:val="00EB463D"/>
    <w:rsid w:val="00F755A6"/>
    <w:rsid w:val="00FE36D3"/>
    <w:rsid w:val="01632898"/>
    <w:rsid w:val="019A144D"/>
    <w:rsid w:val="01D15280"/>
    <w:rsid w:val="02902A1E"/>
    <w:rsid w:val="02AD3146"/>
    <w:rsid w:val="02CC71AB"/>
    <w:rsid w:val="03D84BCA"/>
    <w:rsid w:val="048D0DEA"/>
    <w:rsid w:val="05C17B93"/>
    <w:rsid w:val="05ED4533"/>
    <w:rsid w:val="078530E6"/>
    <w:rsid w:val="08984ACA"/>
    <w:rsid w:val="08AC0ADD"/>
    <w:rsid w:val="08BD4128"/>
    <w:rsid w:val="0B1F2789"/>
    <w:rsid w:val="0C9021C5"/>
    <w:rsid w:val="0E986453"/>
    <w:rsid w:val="0EAF17AC"/>
    <w:rsid w:val="0EC631B6"/>
    <w:rsid w:val="0F522D83"/>
    <w:rsid w:val="0F721020"/>
    <w:rsid w:val="0FB92AC8"/>
    <w:rsid w:val="101858B3"/>
    <w:rsid w:val="10754048"/>
    <w:rsid w:val="121056BD"/>
    <w:rsid w:val="12340319"/>
    <w:rsid w:val="12402BDF"/>
    <w:rsid w:val="12636420"/>
    <w:rsid w:val="1354042C"/>
    <w:rsid w:val="13933086"/>
    <w:rsid w:val="154F4F80"/>
    <w:rsid w:val="15CE1622"/>
    <w:rsid w:val="15FA76E4"/>
    <w:rsid w:val="16822856"/>
    <w:rsid w:val="16D82852"/>
    <w:rsid w:val="178743D0"/>
    <w:rsid w:val="17893890"/>
    <w:rsid w:val="179C192D"/>
    <w:rsid w:val="17D757AB"/>
    <w:rsid w:val="192E42BF"/>
    <w:rsid w:val="19417FBD"/>
    <w:rsid w:val="1AA27A40"/>
    <w:rsid w:val="1C457675"/>
    <w:rsid w:val="1C617DA8"/>
    <w:rsid w:val="1CC74AAA"/>
    <w:rsid w:val="1DBC335E"/>
    <w:rsid w:val="1DCC18CD"/>
    <w:rsid w:val="1E181117"/>
    <w:rsid w:val="212B5C47"/>
    <w:rsid w:val="22CF6DF8"/>
    <w:rsid w:val="260B6DAB"/>
    <w:rsid w:val="26962259"/>
    <w:rsid w:val="27D56577"/>
    <w:rsid w:val="28020119"/>
    <w:rsid w:val="289C75AC"/>
    <w:rsid w:val="290972D6"/>
    <w:rsid w:val="2B0D1C09"/>
    <w:rsid w:val="2D0F35B4"/>
    <w:rsid w:val="2D4C6BA4"/>
    <w:rsid w:val="2DC46672"/>
    <w:rsid w:val="2FBC12EE"/>
    <w:rsid w:val="340812A4"/>
    <w:rsid w:val="35293E19"/>
    <w:rsid w:val="3572691A"/>
    <w:rsid w:val="36536C84"/>
    <w:rsid w:val="36817A06"/>
    <w:rsid w:val="36F72B07"/>
    <w:rsid w:val="378D490C"/>
    <w:rsid w:val="37EF6F89"/>
    <w:rsid w:val="38485640"/>
    <w:rsid w:val="39345B3A"/>
    <w:rsid w:val="39540B86"/>
    <w:rsid w:val="39852A09"/>
    <w:rsid w:val="3AC21760"/>
    <w:rsid w:val="3B723AAE"/>
    <w:rsid w:val="3BFA34F4"/>
    <w:rsid w:val="3C8808B8"/>
    <w:rsid w:val="3DDD7DC3"/>
    <w:rsid w:val="3DDE74D3"/>
    <w:rsid w:val="3E211CC1"/>
    <w:rsid w:val="3EBA4A6B"/>
    <w:rsid w:val="3EE33A04"/>
    <w:rsid w:val="40316B19"/>
    <w:rsid w:val="411D03A9"/>
    <w:rsid w:val="414D5A06"/>
    <w:rsid w:val="415A494E"/>
    <w:rsid w:val="418E1C9D"/>
    <w:rsid w:val="41F82D8C"/>
    <w:rsid w:val="425C7A5A"/>
    <w:rsid w:val="451676D4"/>
    <w:rsid w:val="45547D39"/>
    <w:rsid w:val="46DF6BE6"/>
    <w:rsid w:val="485C2BEF"/>
    <w:rsid w:val="499621CB"/>
    <w:rsid w:val="49A27048"/>
    <w:rsid w:val="4AF00EB5"/>
    <w:rsid w:val="4C150395"/>
    <w:rsid w:val="4CF93B63"/>
    <w:rsid w:val="4E53123B"/>
    <w:rsid w:val="4ED02003"/>
    <w:rsid w:val="510304EC"/>
    <w:rsid w:val="51472348"/>
    <w:rsid w:val="51F60207"/>
    <w:rsid w:val="527B2B07"/>
    <w:rsid w:val="53716F5F"/>
    <w:rsid w:val="53D754B7"/>
    <w:rsid w:val="54760356"/>
    <w:rsid w:val="54BF230D"/>
    <w:rsid w:val="54D833E3"/>
    <w:rsid w:val="55E27C0A"/>
    <w:rsid w:val="56663D1F"/>
    <w:rsid w:val="578D0559"/>
    <w:rsid w:val="58B220AF"/>
    <w:rsid w:val="590A4D12"/>
    <w:rsid w:val="5951774E"/>
    <w:rsid w:val="5A6A3A38"/>
    <w:rsid w:val="5AEF702E"/>
    <w:rsid w:val="5B8803B6"/>
    <w:rsid w:val="5CD81F7C"/>
    <w:rsid w:val="5D296BE1"/>
    <w:rsid w:val="5E9413D4"/>
    <w:rsid w:val="5ECC70C8"/>
    <w:rsid w:val="5F707864"/>
    <w:rsid w:val="5FD5602C"/>
    <w:rsid w:val="60BD5EAA"/>
    <w:rsid w:val="633D3200"/>
    <w:rsid w:val="64257B81"/>
    <w:rsid w:val="650F407A"/>
    <w:rsid w:val="653133DA"/>
    <w:rsid w:val="66DA1A83"/>
    <w:rsid w:val="67BF64C9"/>
    <w:rsid w:val="68653229"/>
    <w:rsid w:val="68FA5705"/>
    <w:rsid w:val="69510CBD"/>
    <w:rsid w:val="69E70CB4"/>
    <w:rsid w:val="6B6E5162"/>
    <w:rsid w:val="6D0E492F"/>
    <w:rsid w:val="6E985FF0"/>
    <w:rsid w:val="6F87724D"/>
    <w:rsid w:val="70537F9A"/>
    <w:rsid w:val="70617A37"/>
    <w:rsid w:val="720C0715"/>
    <w:rsid w:val="73AC2F72"/>
    <w:rsid w:val="74184C72"/>
    <w:rsid w:val="74B52FB2"/>
    <w:rsid w:val="75983268"/>
    <w:rsid w:val="759C2638"/>
    <w:rsid w:val="76EB6225"/>
    <w:rsid w:val="785E224F"/>
    <w:rsid w:val="795B64CA"/>
    <w:rsid w:val="7BA25050"/>
    <w:rsid w:val="7BE129E3"/>
    <w:rsid w:val="7C4A021E"/>
    <w:rsid w:val="7CA51409"/>
    <w:rsid w:val="7D2B7A89"/>
    <w:rsid w:val="7D41662B"/>
    <w:rsid w:val="7D91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link w:val="33"/>
    <w:qFormat/>
    <w:uiPriority w:val="0"/>
    <w:pPr>
      <w:keepNext/>
      <w:keepLines/>
      <w:spacing w:before="260" w:after="260" w:line="416" w:lineRule="auto"/>
    </w:pPr>
    <w:rPr>
      <w:rFonts w:ascii="Arial" w:hAnsi="Arial" w:eastAsia="黑体" w:cs="Times New Roman"/>
      <w:b/>
      <w:bCs/>
      <w:kern w:val="0"/>
      <w:sz w:val="32"/>
      <w:szCs w:val="32"/>
    </w:rPr>
  </w:style>
  <w:style w:type="paragraph" w:styleId="3">
    <w:name w:val="index 8"/>
    <w:next w:val="1"/>
    <w:qFormat/>
    <w:uiPriority w:val="0"/>
    <w:pPr>
      <w:spacing w:line="360" w:lineRule="auto"/>
      <w:jc w:val="both"/>
      <w:textAlignment w:val="baseline"/>
    </w:pPr>
    <w:rPr>
      <w:rFonts w:ascii="Times New Roman" w:hAnsi="Times New Roman" w:eastAsia="宋体" w:cs="Times New Roman"/>
      <w:kern w:val="2"/>
      <w:sz w:val="21"/>
      <w:szCs w:val="24"/>
      <w:lang w:val="en-US" w:eastAsia="zh-CN" w:bidi="ar-SA"/>
    </w:r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Plain Text"/>
    <w:basedOn w:val="1"/>
    <w:next w:val="3"/>
    <w:qFormat/>
    <w:uiPriority w:val="0"/>
    <w:rPr>
      <w:rFonts w:ascii="宋体" w:hAnsi="Courier New"/>
      <w:kern w:val="0"/>
      <w:sz w:val="20"/>
      <w:szCs w:val="21"/>
    </w:rPr>
  </w:style>
  <w:style w:type="paragraph" w:styleId="6">
    <w:name w:val="Date"/>
    <w:basedOn w:val="1"/>
    <w:next w:val="1"/>
    <w:link w:val="56"/>
    <w:qFormat/>
    <w:uiPriority w:val="0"/>
    <w:pPr>
      <w:ind w:left="100" w:leftChars="2500"/>
    </w:pPr>
    <w:rPr>
      <w:rFonts w:ascii="宋体" w:hAnsi="Courier New"/>
      <w:kern w:val="0"/>
      <w:sz w:val="20"/>
      <w:szCs w:val="21"/>
    </w:rPr>
  </w:style>
  <w:style w:type="paragraph" w:styleId="7">
    <w:name w:val="Balloon Text"/>
    <w:basedOn w:val="1"/>
    <w:link w:val="126"/>
    <w:qFormat/>
    <w:uiPriority w:val="0"/>
    <w:rPr>
      <w:sz w:val="18"/>
      <w:szCs w:val="18"/>
    </w:rPr>
  </w:style>
  <w:style w:type="paragraph" w:styleId="8">
    <w:name w:val="footer"/>
    <w:basedOn w:val="1"/>
    <w:link w:val="63"/>
    <w:qFormat/>
    <w:uiPriority w:val="0"/>
    <w:pPr>
      <w:tabs>
        <w:tab w:val="center" w:pos="4153"/>
        <w:tab w:val="right" w:pos="8306"/>
      </w:tabs>
      <w:snapToGrid w:val="0"/>
      <w:jc w:val="left"/>
    </w:pPr>
    <w:rPr>
      <w:kern w:val="0"/>
      <w:sz w:val="18"/>
      <w:szCs w:val="18"/>
    </w:rPr>
  </w:style>
  <w:style w:type="paragraph" w:styleId="9">
    <w:name w:val="header"/>
    <w:basedOn w:val="1"/>
    <w:link w:val="64"/>
    <w:qFormat/>
    <w:uiPriority w:val="0"/>
    <w:pPr>
      <w:pBdr>
        <w:bottom w:val="single" w:color="000000" w:sz="6" w:space="1"/>
      </w:pBdr>
      <w:tabs>
        <w:tab w:val="center" w:pos="0"/>
        <w:tab w:val="left" w:pos="8306"/>
      </w:tabs>
      <w:snapToGrid w:val="0"/>
      <w:jc w:val="center"/>
    </w:pPr>
    <w:rPr>
      <w:sz w:val="18"/>
      <w:szCs w:val="18"/>
    </w:rPr>
  </w:style>
  <w:style w:type="paragraph" w:styleId="10">
    <w:name w:val="List"/>
    <w:basedOn w:val="1"/>
    <w:qFormat/>
    <w:uiPriority w:val="0"/>
    <w:pPr>
      <w:ind w:left="200" w:hanging="200" w:hangingChars="200"/>
    </w:pPr>
    <w:rPr>
      <w:sz w:val="28"/>
    </w:rPr>
  </w:style>
  <w:style w:type="paragraph" w:styleId="11">
    <w:name w:val="Title"/>
    <w:basedOn w:val="1"/>
    <w:next w:val="1"/>
    <w:link w:val="78"/>
    <w:qFormat/>
    <w:uiPriority w:val="0"/>
    <w:pPr>
      <w:spacing w:before="240" w:after="60"/>
      <w:jc w:val="center"/>
    </w:pPr>
    <w:rPr>
      <w:rFonts w:ascii="Cambria" w:hAnsi="Cambria" w:cs="Times New Roman"/>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qFormat/>
    <w:uiPriority w:val="0"/>
    <w:rPr>
      <w:color w:val="800080"/>
      <w:u w:val="single"/>
    </w:rPr>
  </w:style>
  <w:style w:type="character" w:styleId="16">
    <w:name w:val="Emphasis"/>
    <w:basedOn w:val="14"/>
    <w:qFormat/>
    <w:uiPriority w:val="20"/>
    <w:rPr>
      <w:i/>
      <w:iCs/>
    </w:rPr>
  </w:style>
  <w:style w:type="character" w:styleId="17">
    <w:name w:val="Hyperlink"/>
    <w:qFormat/>
    <w:uiPriority w:val="0"/>
    <w:rPr>
      <w:color w:val="0000FF"/>
      <w:u w:val="single"/>
    </w:rPr>
  </w:style>
  <w:style w:type="paragraph" w:customStyle="1" w:styleId="18">
    <w:name w:val="BodyText1I2"/>
    <w:basedOn w:val="19"/>
    <w:qFormat/>
    <w:uiPriority w:val="0"/>
    <w:pPr>
      <w:ind w:firstLine="420" w:firstLineChars="200"/>
    </w:pPr>
  </w:style>
  <w:style w:type="paragraph" w:customStyle="1" w:styleId="19">
    <w:name w:val="BodyTextIndent"/>
    <w:basedOn w:val="1"/>
    <w:link w:val="31"/>
    <w:qFormat/>
    <w:uiPriority w:val="0"/>
    <w:pPr>
      <w:ind w:firstLine="830" w:firstLineChars="352"/>
    </w:pPr>
    <w:rPr>
      <w:rFonts w:ascii="仿宋_GB2312" w:eastAsia="仿宋_GB2312"/>
      <w:kern w:val="0"/>
      <w:sz w:val="32"/>
      <w:szCs w:val="20"/>
    </w:rPr>
  </w:style>
  <w:style w:type="paragraph" w:customStyle="1" w:styleId="20">
    <w:name w:val="Heading1"/>
    <w:basedOn w:val="1"/>
    <w:next w:val="1"/>
    <w:link w:val="32"/>
    <w:qFormat/>
    <w:uiPriority w:val="0"/>
    <w:pPr>
      <w:keepNext/>
      <w:keepLines/>
      <w:spacing w:before="340" w:after="330" w:line="578" w:lineRule="auto"/>
    </w:pPr>
    <w:rPr>
      <w:rFonts w:cs="Times New Roman"/>
      <w:b/>
      <w:bCs/>
      <w:kern w:val="44"/>
      <w:sz w:val="44"/>
      <w:szCs w:val="44"/>
    </w:rPr>
  </w:style>
  <w:style w:type="paragraph" w:customStyle="1" w:styleId="21">
    <w:name w:val="Heading3"/>
    <w:basedOn w:val="1"/>
    <w:next w:val="1"/>
    <w:link w:val="34"/>
    <w:qFormat/>
    <w:uiPriority w:val="0"/>
    <w:pPr>
      <w:keepNext/>
      <w:keepLines/>
      <w:spacing w:before="260" w:after="260" w:line="416" w:lineRule="auto"/>
    </w:pPr>
    <w:rPr>
      <w:rFonts w:cs="Times New Roman"/>
      <w:b/>
      <w:bCs/>
      <w:kern w:val="0"/>
      <w:sz w:val="32"/>
      <w:szCs w:val="32"/>
    </w:rPr>
  </w:style>
  <w:style w:type="paragraph" w:customStyle="1" w:styleId="22">
    <w:name w:val="Heading4"/>
    <w:basedOn w:val="1"/>
    <w:next w:val="1"/>
    <w:qFormat/>
    <w:uiPriority w:val="0"/>
    <w:pPr>
      <w:keepNext/>
      <w:keepLines/>
      <w:spacing w:before="280" w:after="290" w:line="372" w:lineRule="auto"/>
    </w:pPr>
    <w:rPr>
      <w:rFonts w:ascii="Arial" w:hAnsi="Arial" w:eastAsia="黑体"/>
      <w:b/>
      <w:sz w:val="28"/>
    </w:rPr>
  </w:style>
  <w:style w:type="paragraph" w:customStyle="1" w:styleId="23">
    <w:name w:val="Heading5"/>
    <w:basedOn w:val="1"/>
    <w:next w:val="24"/>
    <w:link w:val="35"/>
    <w:qFormat/>
    <w:uiPriority w:val="0"/>
    <w:pPr>
      <w:keepNext/>
      <w:keepLines/>
      <w:numPr>
        <w:ilvl w:val="4"/>
        <w:numId w:val="1"/>
      </w:numPr>
      <w:spacing w:before="280" w:after="290" w:line="376" w:lineRule="auto"/>
    </w:pPr>
    <w:rPr>
      <w:b/>
      <w:sz w:val="28"/>
    </w:rPr>
  </w:style>
  <w:style w:type="paragraph" w:customStyle="1" w:styleId="24">
    <w:name w:val="NormalIndent"/>
    <w:basedOn w:val="1"/>
    <w:qFormat/>
    <w:uiPriority w:val="0"/>
    <w:pPr>
      <w:ind w:firstLine="420"/>
    </w:pPr>
    <w:rPr>
      <w:szCs w:val="20"/>
    </w:rPr>
  </w:style>
  <w:style w:type="paragraph" w:customStyle="1" w:styleId="25">
    <w:name w:val="Heading6"/>
    <w:basedOn w:val="1"/>
    <w:next w:val="24"/>
    <w:link w:val="36"/>
    <w:qFormat/>
    <w:uiPriority w:val="0"/>
    <w:pPr>
      <w:keepNext/>
      <w:keepLines/>
      <w:numPr>
        <w:ilvl w:val="5"/>
        <w:numId w:val="1"/>
      </w:numPr>
      <w:spacing w:before="240" w:after="64" w:line="320" w:lineRule="auto"/>
    </w:pPr>
    <w:rPr>
      <w:rFonts w:ascii="Arial" w:hAnsi="Arial" w:eastAsia="黑体"/>
      <w:b/>
      <w:sz w:val="24"/>
    </w:rPr>
  </w:style>
  <w:style w:type="paragraph" w:customStyle="1" w:styleId="26">
    <w:name w:val="Heading7"/>
    <w:basedOn w:val="1"/>
    <w:next w:val="24"/>
    <w:link w:val="37"/>
    <w:qFormat/>
    <w:uiPriority w:val="0"/>
    <w:pPr>
      <w:keepNext/>
      <w:keepLines/>
      <w:numPr>
        <w:ilvl w:val="6"/>
        <w:numId w:val="1"/>
      </w:numPr>
      <w:spacing w:before="240" w:after="64" w:line="320" w:lineRule="auto"/>
    </w:pPr>
    <w:rPr>
      <w:b/>
      <w:sz w:val="24"/>
    </w:rPr>
  </w:style>
  <w:style w:type="paragraph" w:customStyle="1" w:styleId="27">
    <w:name w:val="Heading8"/>
    <w:basedOn w:val="1"/>
    <w:next w:val="24"/>
    <w:link w:val="38"/>
    <w:qFormat/>
    <w:uiPriority w:val="0"/>
    <w:pPr>
      <w:keepNext/>
      <w:keepLines/>
      <w:numPr>
        <w:ilvl w:val="7"/>
        <w:numId w:val="1"/>
      </w:numPr>
      <w:spacing w:before="240" w:after="64" w:line="320" w:lineRule="auto"/>
    </w:pPr>
    <w:rPr>
      <w:rFonts w:ascii="Arial" w:hAnsi="Arial" w:eastAsia="黑体"/>
      <w:sz w:val="24"/>
    </w:rPr>
  </w:style>
  <w:style w:type="paragraph" w:customStyle="1" w:styleId="28">
    <w:name w:val="Heading9"/>
    <w:basedOn w:val="1"/>
    <w:next w:val="24"/>
    <w:link w:val="39"/>
    <w:qFormat/>
    <w:uiPriority w:val="0"/>
    <w:pPr>
      <w:keepNext/>
      <w:keepLines/>
      <w:numPr>
        <w:ilvl w:val="8"/>
        <w:numId w:val="1"/>
      </w:numPr>
      <w:spacing w:before="240" w:after="64" w:line="320" w:lineRule="auto"/>
    </w:pPr>
    <w:rPr>
      <w:rFonts w:ascii="Arial" w:hAnsi="Arial" w:eastAsia="黑体"/>
    </w:rPr>
  </w:style>
  <w:style w:type="character" w:customStyle="1" w:styleId="29">
    <w:name w:val="NormalCharacter"/>
    <w:qFormat/>
    <w:uiPriority w:val="0"/>
  </w:style>
  <w:style w:type="table" w:customStyle="1" w:styleId="30">
    <w:name w:val="TableNormal"/>
    <w:qFormat/>
    <w:uiPriority w:val="0"/>
    <w:tblPr>
      <w:tblCellMar>
        <w:top w:w="0" w:type="dxa"/>
        <w:left w:w="0" w:type="dxa"/>
        <w:bottom w:w="0" w:type="dxa"/>
        <w:right w:w="0" w:type="dxa"/>
      </w:tblCellMar>
    </w:tblPr>
  </w:style>
  <w:style w:type="character" w:customStyle="1" w:styleId="31">
    <w:name w:val="UserStyle_0"/>
    <w:link w:val="19"/>
    <w:qFormat/>
    <w:uiPriority w:val="0"/>
    <w:rPr>
      <w:rFonts w:ascii="仿宋_GB2312" w:hAnsi="Times New Roman" w:eastAsia="仿宋_GB2312"/>
      <w:sz w:val="32"/>
      <w:szCs w:val="20"/>
    </w:rPr>
  </w:style>
  <w:style w:type="character" w:customStyle="1" w:styleId="32">
    <w:name w:val="UserStyle_1"/>
    <w:link w:val="20"/>
    <w:qFormat/>
    <w:uiPriority w:val="0"/>
    <w:rPr>
      <w:rFonts w:ascii="Times New Roman" w:hAnsi="Times New Roman" w:eastAsia="宋体" w:cs="Times New Roman"/>
      <w:b/>
      <w:bCs/>
      <w:kern w:val="44"/>
      <w:sz w:val="44"/>
      <w:szCs w:val="44"/>
    </w:rPr>
  </w:style>
  <w:style w:type="character" w:customStyle="1" w:styleId="33">
    <w:name w:val="UserStyle_2"/>
    <w:link w:val="2"/>
    <w:qFormat/>
    <w:uiPriority w:val="0"/>
    <w:rPr>
      <w:rFonts w:ascii="Arial" w:hAnsi="Arial" w:eastAsia="黑体" w:cs="Times New Roman"/>
      <w:b/>
      <w:bCs/>
      <w:sz w:val="32"/>
      <w:szCs w:val="32"/>
    </w:rPr>
  </w:style>
  <w:style w:type="character" w:customStyle="1" w:styleId="34">
    <w:name w:val="UserStyle_3"/>
    <w:link w:val="21"/>
    <w:qFormat/>
    <w:uiPriority w:val="0"/>
    <w:rPr>
      <w:rFonts w:ascii="Times New Roman" w:hAnsi="Times New Roman" w:eastAsia="宋体" w:cs="Times New Roman"/>
      <w:b/>
      <w:bCs/>
      <w:sz w:val="32"/>
      <w:szCs w:val="32"/>
    </w:rPr>
  </w:style>
  <w:style w:type="character" w:customStyle="1" w:styleId="35">
    <w:name w:val="UserStyle_4"/>
    <w:link w:val="23"/>
    <w:qFormat/>
    <w:uiPriority w:val="0"/>
    <w:rPr>
      <w:b/>
      <w:kern w:val="2"/>
      <w:sz w:val="28"/>
      <w:szCs w:val="24"/>
    </w:rPr>
  </w:style>
  <w:style w:type="character" w:customStyle="1" w:styleId="36">
    <w:name w:val="UserStyle_5"/>
    <w:link w:val="25"/>
    <w:qFormat/>
    <w:uiPriority w:val="0"/>
    <w:rPr>
      <w:rFonts w:ascii="Arial" w:hAnsi="Arial" w:eastAsia="黑体"/>
      <w:b/>
      <w:kern w:val="2"/>
      <w:sz w:val="24"/>
      <w:szCs w:val="24"/>
    </w:rPr>
  </w:style>
  <w:style w:type="character" w:customStyle="1" w:styleId="37">
    <w:name w:val="UserStyle_6"/>
    <w:link w:val="26"/>
    <w:qFormat/>
    <w:uiPriority w:val="0"/>
    <w:rPr>
      <w:rFonts w:ascii="Times New Roman" w:hAnsi="Times New Roman"/>
      <w:b/>
      <w:kern w:val="2"/>
      <w:sz w:val="24"/>
      <w:szCs w:val="24"/>
    </w:rPr>
  </w:style>
  <w:style w:type="character" w:customStyle="1" w:styleId="38">
    <w:name w:val="UserStyle_7"/>
    <w:link w:val="27"/>
    <w:qFormat/>
    <w:uiPriority w:val="0"/>
    <w:rPr>
      <w:rFonts w:ascii="Arial" w:hAnsi="Arial" w:eastAsia="黑体"/>
      <w:kern w:val="2"/>
      <w:sz w:val="24"/>
      <w:szCs w:val="24"/>
    </w:rPr>
  </w:style>
  <w:style w:type="character" w:customStyle="1" w:styleId="39">
    <w:name w:val="UserStyle_8"/>
    <w:link w:val="28"/>
    <w:qFormat/>
    <w:uiPriority w:val="0"/>
    <w:rPr>
      <w:rFonts w:ascii="Arial" w:hAnsi="Arial" w:eastAsia="黑体"/>
      <w:kern w:val="2"/>
      <w:sz w:val="21"/>
      <w:szCs w:val="24"/>
    </w:rPr>
  </w:style>
  <w:style w:type="paragraph" w:customStyle="1" w:styleId="40">
    <w:name w:val="TOC7"/>
    <w:basedOn w:val="1"/>
    <w:next w:val="1"/>
    <w:qFormat/>
    <w:uiPriority w:val="0"/>
    <w:pPr>
      <w:ind w:left="2520" w:leftChars="1200"/>
    </w:pPr>
    <w:rPr>
      <w:rFonts w:ascii="Calibri" w:hAnsi="Calibri"/>
      <w:szCs w:val="22"/>
    </w:rPr>
  </w:style>
  <w:style w:type="paragraph" w:customStyle="1" w:styleId="41">
    <w:name w:val="Index8"/>
    <w:basedOn w:val="1"/>
    <w:next w:val="1"/>
    <w:qFormat/>
    <w:uiPriority w:val="0"/>
    <w:pPr>
      <w:ind w:left="2940"/>
    </w:pPr>
  </w:style>
  <w:style w:type="paragraph" w:customStyle="1" w:styleId="42">
    <w:name w:val="ListNumber"/>
    <w:basedOn w:val="1"/>
    <w:qFormat/>
    <w:uiPriority w:val="0"/>
    <w:pPr>
      <w:tabs>
        <w:tab w:val="left" w:pos="454"/>
        <w:tab w:val="left" w:pos="720"/>
        <w:tab w:val="left" w:pos="840"/>
      </w:tabs>
      <w:spacing w:after="50"/>
      <w:ind w:left="454" w:hanging="284"/>
      <w:jc w:val="left"/>
    </w:pPr>
    <w:rPr>
      <w:kern w:val="0"/>
      <w:sz w:val="24"/>
      <w:szCs w:val="20"/>
    </w:rPr>
  </w:style>
  <w:style w:type="paragraph" w:customStyle="1" w:styleId="43">
    <w:name w:val="AnnotationText"/>
    <w:basedOn w:val="1"/>
    <w:link w:val="44"/>
    <w:qFormat/>
    <w:uiPriority w:val="0"/>
    <w:pPr>
      <w:jc w:val="left"/>
    </w:pPr>
  </w:style>
  <w:style w:type="character" w:customStyle="1" w:styleId="44">
    <w:name w:val="UserStyle_9"/>
    <w:link w:val="43"/>
    <w:qFormat/>
    <w:uiPriority w:val="0"/>
    <w:rPr>
      <w:rFonts w:ascii="Times New Roman" w:hAnsi="Times New Roman"/>
      <w:kern w:val="2"/>
      <w:sz w:val="21"/>
      <w:szCs w:val="24"/>
    </w:rPr>
  </w:style>
  <w:style w:type="paragraph" w:customStyle="1" w:styleId="45">
    <w:name w:val="BodyText3"/>
    <w:basedOn w:val="1"/>
    <w:next w:val="24"/>
    <w:link w:val="46"/>
    <w:qFormat/>
    <w:uiPriority w:val="0"/>
    <w:pPr>
      <w:spacing w:line="500" w:lineRule="exact"/>
    </w:pPr>
    <w:rPr>
      <w:rFonts w:cs="Times New Roman"/>
      <w:b/>
      <w:bCs/>
      <w:kern w:val="0"/>
      <w:sz w:val="24"/>
    </w:rPr>
  </w:style>
  <w:style w:type="character" w:customStyle="1" w:styleId="46">
    <w:name w:val="UserStyle_10"/>
    <w:link w:val="45"/>
    <w:qFormat/>
    <w:uiPriority w:val="0"/>
    <w:rPr>
      <w:rFonts w:ascii="Times New Roman" w:hAnsi="Times New Roman" w:eastAsia="宋体" w:cs="Times New Roman"/>
      <w:b/>
      <w:bCs/>
      <w:sz w:val="24"/>
      <w:szCs w:val="24"/>
    </w:rPr>
  </w:style>
  <w:style w:type="paragraph" w:customStyle="1" w:styleId="47">
    <w:name w:val="BodyText"/>
    <w:basedOn w:val="1"/>
    <w:link w:val="48"/>
    <w:qFormat/>
    <w:uiPriority w:val="0"/>
    <w:pPr>
      <w:spacing w:line="380" w:lineRule="exact"/>
    </w:pPr>
    <w:rPr>
      <w:kern w:val="0"/>
      <w:sz w:val="24"/>
    </w:rPr>
  </w:style>
  <w:style w:type="character" w:customStyle="1" w:styleId="48">
    <w:name w:val="UserStyle_11"/>
    <w:link w:val="47"/>
    <w:qFormat/>
    <w:uiPriority w:val="0"/>
    <w:rPr>
      <w:rFonts w:ascii="Times New Roman" w:hAnsi="Times New Roman" w:eastAsia="宋体"/>
      <w:sz w:val="24"/>
      <w:szCs w:val="24"/>
    </w:rPr>
  </w:style>
  <w:style w:type="paragraph" w:customStyle="1" w:styleId="49">
    <w:name w:val="ListNumber3"/>
    <w:basedOn w:val="1"/>
    <w:qFormat/>
    <w:uiPriority w:val="0"/>
    <w:pPr>
      <w:numPr>
        <w:ilvl w:val="0"/>
        <w:numId w:val="2"/>
      </w:numPr>
    </w:pPr>
  </w:style>
  <w:style w:type="paragraph" w:customStyle="1" w:styleId="50">
    <w:name w:val="List2"/>
    <w:basedOn w:val="1"/>
    <w:qFormat/>
    <w:uiPriority w:val="0"/>
    <w:pPr>
      <w:ind w:left="100" w:leftChars="200" w:hanging="200" w:hangingChars="200"/>
    </w:pPr>
    <w:rPr>
      <w:sz w:val="28"/>
    </w:rPr>
  </w:style>
  <w:style w:type="paragraph" w:customStyle="1" w:styleId="51">
    <w:name w:val="TOC5"/>
    <w:basedOn w:val="1"/>
    <w:next w:val="1"/>
    <w:qFormat/>
    <w:uiPriority w:val="0"/>
    <w:pPr>
      <w:ind w:left="1680" w:leftChars="800"/>
    </w:pPr>
    <w:rPr>
      <w:rFonts w:ascii="Calibri" w:hAnsi="Calibri"/>
      <w:szCs w:val="22"/>
    </w:rPr>
  </w:style>
  <w:style w:type="paragraph" w:customStyle="1" w:styleId="52">
    <w:name w:val="TOC3"/>
    <w:basedOn w:val="1"/>
    <w:next w:val="1"/>
    <w:qFormat/>
    <w:uiPriority w:val="0"/>
    <w:pPr>
      <w:ind w:left="840" w:leftChars="400"/>
    </w:pPr>
    <w:rPr>
      <w:rFonts w:ascii="Calibri" w:hAnsi="Calibri"/>
      <w:szCs w:val="22"/>
    </w:rPr>
  </w:style>
  <w:style w:type="paragraph" w:customStyle="1" w:styleId="53">
    <w:name w:val="PlainText"/>
    <w:basedOn w:val="1"/>
    <w:next w:val="41"/>
    <w:link w:val="54"/>
    <w:qFormat/>
    <w:uiPriority w:val="0"/>
    <w:rPr>
      <w:rFonts w:ascii="宋体" w:hAnsi="Courier New"/>
      <w:kern w:val="0"/>
      <w:sz w:val="20"/>
      <w:szCs w:val="21"/>
    </w:rPr>
  </w:style>
  <w:style w:type="character" w:customStyle="1" w:styleId="54">
    <w:name w:val="UserStyle_12"/>
    <w:link w:val="53"/>
    <w:qFormat/>
    <w:uiPriority w:val="0"/>
    <w:rPr>
      <w:rFonts w:ascii="宋体" w:hAnsi="Courier New" w:eastAsia="宋体"/>
      <w:szCs w:val="21"/>
    </w:rPr>
  </w:style>
  <w:style w:type="paragraph" w:customStyle="1" w:styleId="55">
    <w:name w:val="TOC8"/>
    <w:basedOn w:val="1"/>
    <w:next w:val="1"/>
    <w:qFormat/>
    <w:uiPriority w:val="0"/>
    <w:pPr>
      <w:ind w:left="2940" w:leftChars="1400"/>
    </w:pPr>
    <w:rPr>
      <w:rFonts w:ascii="Calibri" w:hAnsi="Calibri"/>
      <w:szCs w:val="22"/>
    </w:rPr>
  </w:style>
  <w:style w:type="character" w:customStyle="1" w:styleId="56">
    <w:name w:val="日期 Char"/>
    <w:link w:val="6"/>
    <w:qFormat/>
    <w:uiPriority w:val="0"/>
    <w:rPr>
      <w:rFonts w:ascii="宋体" w:hAnsi="Courier New" w:eastAsia="宋体"/>
      <w:szCs w:val="21"/>
    </w:rPr>
  </w:style>
  <w:style w:type="paragraph" w:customStyle="1" w:styleId="57">
    <w:name w:val="BodyTextIndent2"/>
    <w:basedOn w:val="1"/>
    <w:link w:val="58"/>
    <w:qFormat/>
    <w:uiPriority w:val="0"/>
    <w:pPr>
      <w:ind w:firstLine="630"/>
    </w:pPr>
    <w:rPr>
      <w:kern w:val="0"/>
      <w:sz w:val="32"/>
      <w:szCs w:val="20"/>
    </w:rPr>
  </w:style>
  <w:style w:type="character" w:customStyle="1" w:styleId="58">
    <w:name w:val="UserStyle_14"/>
    <w:link w:val="57"/>
    <w:qFormat/>
    <w:uiPriority w:val="0"/>
    <w:rPr>
      <w:rFonts w:ascii="Times New Roman" w:hAnsi="Times New Roman" w:eastAsia="宋体"/>
      <w:sz w:val="32"/>
      <w:szCs w:val="20"/>
    </w:rPr>
  </w:style>
  <w:style w:type="paragraph" w:customStyle="1" w:styleId="59">
    <w:name w:val="EndnoteText"/>
    <w:basedOn w:val="1"/>
    <w:link w:val="60"/>
    <w:qFormat/>
    <w:uiPriority w:val="0"/>
    <w:pPr>
      <w:snapToGrid w:val="0"/>
      <w:jc w:val="left"/>
    </w:pPr>
  </w:style>
  <w:style w:type="character" w:customStyle="1" w:styleId="60">
    <w:name w:val="UserStyle_15"/>
    <w:link w:val="59"/>
    <w:semiHidden/>
    <w:qFormat/>
    <w:uiPriority w:val="0"/>
    <w:rPr>
      <w:rFonts w:ascii="Times New Roman" w:hAnsi="Times New Roman"/>
      <w:kern w:val="2"/>
      <w:sz w:val="21"/>
      <w:szCs w:val="24"/>
    </w:rPr>
  </w:style>
  <w:style w:type="paragraph" w:customStyle="1" w:styleId="61">
    <w:name w:val="Acetate"/>
    <w:basedOn w:val="1"/>
    <w:link w:val="62"/>
    <w:semiHidden/>
    <w:qFormat/>
    <w:uiPriority w:val="0"/>
    <w:rPr>
      <w:kern w:val="0"/>
      <w:sz w:val="18"/>
      <w:szCs w:val="18"/>
    </w:rPr>
  </w:style>
  <w:style w:type="character" w:customStyle="1" w:styleId="62">
    <w:name w:val="UserStyle_16"/>
    <w:link w:val="61"/>
    <w:semiHidden/>
    <w:qFormat/>
    <w:uiPriority w:val="0"/>
    <w:rPr>
      <w:rFonts w:ascii="Times New Roman" w:hAnsi="Times New Roman" w:eastAsia="宋体"/>
      <w:sz w:val="18"/>
      <w:szCs w:val="18"/>
    </w:rPr>
  </w:style>
  <w:style w:type="character" w:customStyle="1" w:styleId="63">
    <w:name w:val="页脚 Char"/>
    <w:link w:val="8"/>
    <w:qFormat/>
    <w:uiPriority w:val="0"/>
    <w:rPr>
      <w:sz w:val="18"/>
      <w:szCs w:val="18"/>
    </w:rPr>
  </w:style>
  <w:style w:type="character" w:customStyle="1" w:styleId="64">
    <w:name w:val="页眉 Char"/>
    <w:link w:val="9"/>
    <w:qFormat/>
    <w:uiPriority w:val="0"/>
    <w:rPr>
      <w:rFonts w:ascii="Times New Roman" w:hAnsi="Times New Roman"/>
      <w:kern w:val="2"/>
      <w:sz w:val="18"/>
      <w:szCs w:val="18"/>
    </w:rPr>
  </w:style>
  <w:style w:type="paragraph" w:customStyle="1" w:styleId="65">
    <w:name w:val="TOC1"/>
    <w:basedOn w:val="1"/>
    <w:next w:val="1"/>
    <w:qFormat/>
    <w:uiPriority w:val="0"/>
    <w:pPr>
      <w:tabs>
        <w:tab w:val="right" w:leader="dot" w:pos="8398"/>
      </w:tabs>
      <w:spacing w:before="120" w:after="120"/>
      <w:ind w:firstLine="240" w:firstLineChars="100"/>
      <w:jc w:val="left"/>
    </w:pPr>
    <w:rPr>
      <w:rFonts w:ascii="宋体" w:hAnsi="宋体" w:cs="Times New Roman"/>
      <w:b/>
      <w:bCs/>
      <w:caps/>
      <w:sz w:val="24"/>
    </w:rPr>
  </w:style>
  <w:style w:type="paragraph" w:customStyle="1" w:styleId="66">
    <w:name w:val="TOC4"/>
    <w:basedOn w:val="1"/>
    <w:next w:val="1"/>
    <w:qFormat/>
    <w:uiPriority w:val="0"/>
    <w:pPr>
      <w:ind w:left="1260" w:leftChars="600"/>
    </w:pPr>
    <w:rPr>
      <w:rFonts w:ascii="Calibri" w:hAnsi="Calibri"/>
      <w:szCs w:val="22"/>
    </w:rPr>
  </w:style>
  <w:style w:type="paragraph" w:customStyle="1" w:styleId="67">
    <w:name w:val="FootnoteText"/>
    <w:basedOn w:val="1"/>
    <w:link w:val="68"/>
    <w:qFormat/>
    <w:uiPriority w:val="0"/>
    <w:pPr>
      <w:snapToGrid w:val="0"/>
      <w:jc w:val="left"/>
    </w:pPr>
    <w:rPr>
      <w:sz w:val="18"/>
      <w:szCs w:val="18"/>
    </w:rPr>
  </w:style>
  <w:style w:type="character" w:customStyle="1" w:styleId="68">
    <w:name w:val="UserStyle_19"/>
    <w:link w:val="67"/>
    <w:semiHidden/>
    <w:qFormat/>
    <w:uiPriority w:val="0"/>
    <w:rPr>
      <w:rFonts w:ascii="Times New Roman" w:hAnsi="Times New Roman"/>
      <w:kern w:val="2"/>
      <w:sz w:val="18"/>
      <w:szCs w:val="18"/>
    </w:rPr>
  </w:style>
  <w:style w:type="paragraph" w:customStyle="1" w:styleId="69">
    <w:name w:val="TOC6"/>
    <w:basedOn w:val="1"/>
    <w:next w:val="1"/>
    <w:qFormat/>
    <w:uiPriority w:val="0"/>
    <w:pPr>
      <w:ind w:left="2100" w:leftChars="1000"/>
    </w:pPr>
    <w:rPr>
      <w:rFonts w:ascii="Calibri" w:hAnsi="Calibri"/>
      <w:szCs w:val="22"/>
    </w:rPr>
  </w:style>
  <w:style w:type="paragraph" w:customStyle="1" w:styleId="70">
    <w:name w:val="BodyTextIndent3"/>
    <w:basedOn w:val="1"/>
    <w:link w:val="71"/>
    <w:qFormat/>
    <w:uiPriority w:val="0"/>
    <w:pPr>
      <w:spacing w:after="120"/>
      <w:ind w:left="420" w:leftChars="200"/>
    </w:pPr>
    <w:rPr>
      <w:kern w:val="0"/>
      <w:sz w:val="16"/>
      <w:szCs w:val="16"/>
    </w:rPr>
  </w:style>
  <w:style w:type="character" w:customStyle="1" w:styleId="71">
    <w:name w:val="UserStyle_20"/>
    <w:link w:val="70"/>
    <w:qFormat/>
    <w:uiPriority w:val="0"/>
    <w:rPr>
      <w:rFonts w:ascii="Times New Roman" w:hAnsi="Times New Roman" w:eastAsia="宋体"/>
      <w:sz w:val="16"/>
      <w:szCs w:val="16"/>
    </w:rPr>
  </w:style>
  <w:style w:type="paragraph" w:customStyle="1" w:styleId="72">
    <w:name w:val="TOC2"/>
    <w:basedOn w:val="1"/>
    <w:next w:val="1"/>
    <w:qFormat/>
    <w:uiPriority w:val="0"/>
    <w:pPr>
      <w:ind w:left="420" w:leftChars="200"/>
    </w:pPr>
  </w:style>
  <w:style w:type="paragraph" w:customStyle="1" w:styleId="73">
    <w:name w:val="TOC9"/>
    <w:basedOn w:val="1"/>
    <w:next w:val="1"/>
    <w:qFormat/>
    <w:uiPriority w:val="0"/>
    <w:pPr>
      <w:ind w:left="3360" w:leftChars="1600"/>
    </w:pPr>
    <w:rPr>
      <w:rFonts w:ascii="Calibri" w:hAnsi="Calibri"/>
      <w:szCs w:val="22"/>
    </w:rPr>
  </w:style>
  <w:style w:type="paragraph" w:customStyle="1" w:styleId="74">
    <w:name w:val="BodyText2"/>
    <w:basedOn w:val="1"/>
    <w:link w:val="75"/>
    <w:qFormat/>
    <w:uiPriority w:val="0"/>
    <w:pPr>
      <w:spacing w:after="120" w:line="480" w:lineRule="auto"/>
    </w:pPr>
    <w:rPr>
      <w:kern w:val="0"/>
      <w:sz w:val="20"/>
    </w:rPr>
  </w:style>
  <w:style w:type="character" w:customStyle="1" w:styleId="75">
    <w:name w:val="UserStyle_21"/>
    <w:link w:val="74"/>
    <w:qFormat/>
    <w:uiPriority w:val="0"/>
    <w:rPr>
      <w:rFonts w:ascii="Times New Roman" w:hAnsi="Times New Roman" w:eastAsia="宋体"/>
      <w:szCs w:val="24"/>
    </w:rPr>
  </w:style>
  <w:style w:type="paragraph" w:customStyle="1" w:styleId="76">
    <w:name w:val="HtmlNormal"/>
    <w:basedOn w:val="1"/>
    <w:next w:val="45"/>
    <w:qFormat/>
    <w:uiPriority w:val="0"/>
    <w:pPr>
      <w:spacing w:before="100" w:beforeAutospacing="1" w:after="100" w:afterAutospacing="1"/>
      <w:jc w:val="left"/>
    </w:pPr>
    <w:rPr>
      <w:rFonts w:ascii="宋体" w:hAnsi="宋体"/>
      <w:kern w:val="0"/>
      <w:sz w:val="24"/>
    </w:rPr>
  </w:style>
  <w:style w:type="paragraph" w:customStyle="1" w:styleId="77">
    <w:name w:val="Index1"/>
    <w:basedOn w:val="1"/>
    <w:next w:val="1"/>
    <w:semiHidden/>
    <w:qFormat/>
    <w:uiPriority w:val="0"/>
    <w:pPr>
      <w:spacing w:line="400" w:lineRule="exact"/>
      <w:ind w:firstLine="420" w:firstLineChars="200"/>
    </w:pPr>
    <w:rPr>
      <w:rFonts w:ascii="宋体" w:hAnsi="Courier New"/>
      <w:b/>
      <w:szCs w:val="20"/>
    </w:rPr>
  </w:style>
  <w:style w:type="character" w:customStyle="1" w:styleId="78">
    <w:name w:val="标题 Char"/>
    <w:link w:val="11"/>
    <w:qFormat/>
    <w:uiPriority w:val="0"/>
    <w:rPr>
      <w:rFonts w:ascii="Cambria" w:hAnsi="Cambria" w:cs="Times New Roman"/>
      <w:b/>
      <w:bCs/>
      <w:kern w:val="2"/>
      <w:sz w:val="32"/>
      <w:szCs w:val="32"/>
    </w:rPr>
  </w:style>
  <w:style w:type="paragraph" w:customStyle="1" w:styleId="79">
    <w:name w:val="AnnotationSubject"/>
    <w:basedOn w:val="43"/>
    <w:next w:val="43"/>
    <w:link w:val="80"/>
    <w:qFormat/>
    <w:uiPriority w:val="0"/>
    <w:rPr>
      <w:rFonts w:cs="Times New Roman"/>
      <w:b/>
      <w:bCs/>
    </w:rPr>
  </w:style>
  <w:style w:type="character" w:customStyle="1" w:styleId="80">
    <w:name w:val="UserStyle_23"/>
    <w:link w:val="79"/>
    <w:semiHidden/>
    <w:qFormat/>
    <w:uiPriority w:val="0"/>
    <w:rPr>
      <w:rFonts w:ascii="Times New Roman" w:hAnsi="Times New Roman" w:cs="Times New Roman"/>
      <w:b/>
      <w:bCs/>
      <w:kern w:val="2"/>
      <w:sz w:val="21"/>
      <w:szCs w:val="24"/>
    </w:rPr>
  </w:style>
  <w:style w:type="table" w:customStyle="1" w:styleId="81">
    <w:name w:val="TableGrid"/>
    <w:basedOn w:val="30"/>
    <w:qFormat/>
    <w:uiPriority w:val="0"/>
    <w:tblPr>
      <w:tblCellMar>
        <w:top w:w="0" w:type="dxa"/>
        <w:left w:w="0" w:type="dxa"/>
        <w:bottom w:w="0" w:type="dxa"/>
        <w:right w:w="0" w:type="dxa"/>
      </w:tblCellMar>
    </w:tblPr>
  </w:style>
  <w:style w:type="character" w:customStyle="1" w:styleId="82">
    <w:name w:val="EndnoteReference"/>
    <w:qFormat/>
    <w:uiPriority w:val="0"/>
    <w:rPr>
      <w:vertAlign w:val="superscript"/>
    </w:rPr>
  </w:style>
  <w:style w:type="character" w:customStyle="1" w:styleId="83">
    <w:name w:val="PageNumber"/>
    <w:basedOn w:val="29"/>
    <w:qFormat/>
    <w:uiPriority w:val="0"/>
  </w:style>
  <w:style w:type="character" w:customStyle="1" w:styleId="84">
    <w:name w:val="AnnotationReference"/>
    <w:qFormat/>
    <w:uiPriority w:val="0"/>
    <w:rPr>
      <w:sz w:val="21"/>
      <w:szCs w:val="21"/>
    </w:rPr>
  </w:style>
  <w:style w:type="character" w:customStyle="1" w:styleId="85">
    <w:name w:val="FootnoteReference"/>
    <w:qFormat/>
    <w:uiPriority w:val="0"/>
    <w:rPr>
      <w:vertAlign w:val="superscript"/>
    </w:rPr>
  </w:style>
  <w:style w:type="character" w:customStyle="1" w:styleId="86">
    <w:name w:val="UserStyle_24"/>
    <w:qFormat/>
    <w:uiPriority w:val="0"/>
    <w:rPr>
      <w:rFonts w:ascii="Times New Roman" w:hAnsi="Times New Roman"/>
      <w:kern w:val="2"/>
      <w:sz w:val="21"/>
      <w:szCs w:val="24"/>
    </w:rPr>
  </w:style>
  <w:style w:type="character" w:customStyle="1" w:styleId="87">
    <w:name w:val="UserStyle_25"/>
    <w:qFormat/>
    <w:uiPriority w:val="0"/>
    <w:rPr>
      <w:rFonts w:ascii="宋体" w:hAnsi="Courier New" w:eastAsia="宋体"/>
      <w:szCs w:val="21"/>
    </w:rPr>
  </w:style>
  <w:style w:type="character" w:customStyle="1" w:styleId="88">
    <w:name w:val="UserStyle_26"/>
    <w:qFormat/>
    <w:uiPriority w:val="0"/>
    <w:rPr>
      <w:rFonts w:ascii="宋体" w:hAnsi="Courier New" w:eastAsia="宋体"/>
      <w:szCs w:val="21"/>
    </w:rPr>
  </w:style>
  <w:style w:type="character" w:customStyle="1" w:styleId="89">
    <w:name w:val="UserStyle_27"/>
    <w:qFormat/>
    <w:uiPriority w:val="0"/>
    <w:rPr>
      <w:rFonts w:ascii="宋体" w:hAnsi="Courier New" w:eastAsia="宋体"/>
      <w:kern w:val="2"/>
      <w:sz w:val="21"/>
      <w:lang w:val="en-US" w:eastAsia="zh-CN" w:bidi="ar-SA"/>
    </w:rPr>
  </w:style>
  <w:style w:type="character" w:customStyle="1" w:styleId="90">
    <w:name w:val="UserStyle_28"/>
    <w:qFormat/>
    <w:uiPriority w:val="0"/>
    <w:rPr>
      <w:rFonts w:ascii="Times New Roman" w:hAnsi="Times New Roman" w:eastAsia="宋体" w:cs="Times New Roman"/>
      <w:b/>
      <w:bCs/>
      <w:kern w:val="44"/>
      <w:sz w:val="44"/>
      <w:szCs w:val="44"/>
    </w:rPr>
  </w:style>
  <w:style w:type="character" w:customStyle="1" w:styleId="91">
    <w:name w:val="UserStyle_29"/>
    <w:qFormat/>
    <w:uiPriority w:val="0"/>
    <w:rPr>
      <w:rFonts w:ascii="Times New Roman" w:hAnsi="Times New Roman"/>
      <w:kern w:val="2"/>
      <w:sz w:val="21"/>
      <w:szCs w:val="24"/>
    </w:rPr>
  </w:style>
  <w:style w:type="character" w:customStyle="1" w:styleId="92">
    <w:name w:val="UserStyle_30"/>
    <w:qFormat/>
    <w:uiPriority w:val="0"/>
    <w:rPr>
      <w:rFonts w:ascii="仿宋_GB2312" w:hAnsi="Times New Roman" w:eastAsia="仿宋_GB2312"/>
      <w:sz w:val="32"/>
      <w:szCs w:val="20"/>
    </w:rPr>
  </w:style>
  <w:style w:type="character" w:customStyle="1" w:styleId="93">
    <w:name w:val="UserStyle_31"/>
    <w:qFormat/>
    <w:uiPriority w:val="0"/>
    <w:rPr>
      <w:rFonts w:ascii="Calibri" w:hAnsi="Calibri"/>
      <w:color w:val="000000"/>
      <w:sz w:val="21"/>
      <w:szCs w:val="21"/>
    </w:rPr>
  </w:style>
  <w:style w:type="character" w:customStyle="1" w:styleId="94">
    <w:name w:val="UserStyle_32"/>
    <w:basedOn w:val="29"/>
    <w:qFormat/>
    <w:uiPriority w:val="0"/>
  </w:style>
  <w:style w:type="character" w:customStyle="1" w:styleId="95">
    <w:name w:val="UserStyle_33"/>
    <w:qFormat/>
    <w:uiPriority w:val="0"/>
    <w:rPr>
      <w:rFonts w:ascii="Times New Roman" w:hAnsi="Times New Roman"/>
      <w:color w:val="000000"/>
      <w:sz w:val="20"/>
      <w:szCs w:val="20"/>
    </w:rPr>
  </w:style>
  <w:style w:type="character" w:customStyle="1" w:styleId="96">
    <w:name w:val="UserStyle_34"/>
    <w:qFormat/>
    <w:uiPriority w:val="0"/>
    <w:rPr>
      <w:rFonts w:ascii="宋体" w:hAnsi="宋体" w:eastAsia="宋体"/>
      <w:color w:val="000000"/>
      <w:sz w:val="21"/>
      <w:szCs w:val="21"/>
    </w:rPr>
  </w:style>
  <w:style w:type="character" w:customStyle="1" w:styleId="97">
    <w:name w:val="UserStyle_35"/>
    <w:basedOn w:val="29"/>
    <w:qFormat/>
    <w:uiPriority w:val="0"/>
  </w:style>
  <w:style w:type="character" w:customStyle="1" w:styleId="98">
    <w:name w:val="UserStyle_36"/>
    <w:qFormat/>
    <w:uiPriority w:val="0"/>
    <w:rPr>
      <w:rFonts w:ascii="宋体" w:hAnsi="Courier New"/>
    </w:rPr>
  </w:style>
  <w:style w:type="character" w:customStyle="1" w:styleId="99">
    <w:name w:val="UserStyle_37"/>
    <w:qFormat/>
    <w:uiPriority w:val="0"/>
    <w:rPr>
      <w:rFonts w:ascii="宋体" w:hAnsi="宋体" w:eastAsia="宋体"/>
      <w:color w:val="000000"/>
      <w:position w:val="0"/>
      <w:sz w:val="22"/>
      <w:szCs w:val="22"/>
      <w:lang w:val="zh-CN" w:eastAsia="zh-CN" w:bidi="zh-CN"/>
    </w:rPr>
  </w:style>
  <w:style w:type="character" w:customStyle="1" w:styleId="100">
    <w:name w:val="UserStyle_38"/>
    <w:basedOn w:val="29"/>
    <w:qFormat/>
    <w:uiPriority w:val="0"/>
  </w:style>
  <w:style w:type="character" w:customStyle="1" w:styleId="101">
    <w:name w:val="UserStyle_39"/>
    <w:qFormat/>
    <w:uiPriority w:val="0"/>
    <w:rPr>
      <w:rFonts w:ascii="_x000b_x000c_" w:hAnsi="_x000b_x000c_"/>
      <w:sz w:val="21"/>
      <w:szCs w:val="21"/>
    </w:rPr>
  </w:style>
  <w:style w:type="character" w:customStyle="1" w:styleId="102">
    <w:name w:val="UserStyle_40"/>
    <w:qFormat/>
    <w:uiPriority w:val="0"/>
    <w:rPr>
      <w:rFonts w:ascii="宋体" w:hAnsi="Courier New" w:eastAsia="宋体"/>
      <w:kern w:val="2"/>
      <w:sz w:val="21"/>
      <w:lang w:val="en-US" w:eastAsia="zh-CN" w:bidi="ar-SA"/>
    </w:rPr>
  </w:style>
  <w:style w:type="character" w:customStyle="1" w:styleId="103">
    <w:name w:val="UserStyle_41"/>
    <w:semiHidden/>
    <w:qFormat/>
    <w:locked/>
    <w:uiPriority w:val="0"/>
    <w:rPr>
      <w:rFonts w:ascii="Times New Roman" w:hAnsi="Times New Roman"/>
      <w:kern w:val="2"/>
      <w:sz w:val="21"/>
      <w:szCs w:val="24"/>
    </w:rPr>
  </w:style>
  <w:style w:type="character" w:customStyle="1" w:styleId="104">
    <w:name w:val="UserStyle_42"/>
    <w:qFormat/>
    <w:uiPriority w:val="0"/>
    <w:rPr>
      <w:rFonts w:ascii="宋体" w:hAnsi="宋体" w:eastAsia="宋体"/>
      <w:color w:val="000000"/>
      <w:sz w:val="20"/>
      <w:szCs w:val="20"/>
    </w:rPr>
  </w:style>
  <w:style w:type="character" w:customStyle="1" w:styleId="105">
    <w:name w:val="UserStyle_43"/>
    <w:qFormat/>
    <w:uiPriority w:val="0"/>
    <w:rPr>
      <w:rFonts w:ascii="宋体" w:hAnsi="宋体" w:eastAsia="宋体"/>
      <w:b/>
      <w:color w:val="000000"/>
      <w:sz w:val="20"/>
      <w:szCs w:val="20"/>
    </w:rPr>
  </w:style>
  <w:style w:type="character" w:customStyle="1" w:styleId="106">
    <w:name w:val="UserStyle_44"/>
    <w:qFormat/>
    <w:uiPriority w:val="0"/>
    <w:rPr>
      <w:rFonts w:ascii="宋体" w:hAnsi="宋体" w:eastAsia="宋体"/>
      <w:b/>
      <w:color w:val="000000"/>
      <w:sz w:val="20"/>
      <w:szCs w:val="20"/>
    </w:rPr>
  </w:style>
  <w:style w:type="character" w:customStyle="1" w:styleId="107">
    <w:name w:val="UserStyle_45"/>
    <w:qFormat/>
    <w:uiPriority w:val="0"/>
    <w:rPr>
      <w:rFonts w:ascii="微软雅黑" w:hAnsi="微软雅黑" w:eastAsia="微软雅黑"/>
      <w:color w:val="000000"/>
      <w:sz w:val="16"/>
      <w:szCs w:val="16"/>
    </w:rPr>
  </w:style>
  <w:style w:type="paragraph" w:customStyle="1" w:styleId="108">
    <w:name w:val="UserStyle_46"/>
    <w:basedOn w:val="1"/>
    <w:qFormat/>
    <w:uiPriority w:val="0"/>
    <w:pPr>
      <w:spacing w:line="400" w:lineRule="exact"/>
      <w:ind w:firstLine="200" w:firstLineChars="200"/>
    </w:pPr>
    <w:rPr>
      <w:sz w:val="24"/>
    </w:rPr>
  </w:style>
  <w:style w:type="paragraph" w:customStyle="1" w:styleId="109">
    <w:name w:val="UserStyle_47"/>
    <w:qFormat/>
    <w:uiPriority w:val="0"/>
    <w:pPr>
      <w:jc w:val="center"/>
      <w:textAlignment w:val="baseline"/>
    </w:pPr>
    <w:rPr>
      <w:rFonts w:ascii="宋体" w:hAnsi="宋体" w:eastAsia="宋体" w:cstheme="minorBidi"/>
      <w:sz w:val="24"/>
      <w:szCs w:val="24"/>
      <w:lang w:val="en-US" w:eastAsia="zh-CN" w:bidi="ar-SA"/>
    </w:rPr>
  </w:style>
  <w:style w:type="paragraph" w:customStyle="1" w:styleId="110">
    <w:name w:val="179"/>
    <w:basedOn w:val="1"/>
    <w:qFormat/>
    <w:uiPriority w:val="0"/>
    <w:pPr>
      <w:ind w:firstLine="420" w:firstLineChars="200"/>
    </w:pPr>
  </w:style>
  <w:style w:type="paragraph" w:customStyle="1" w:styleId="111">
    <w:name w:val="UserStyle_48"/>
    <w:basedOn w:val="1"/>
    <w:qFormat/>
    <w:uiPriority w:val="0"/>
    <w:pPr>
      <w:spacing w:line="400" w:lineRule="exact"/>
    </w:pPr>
    <w:rPr>
      <w:sz w:val="24"/>
    </w:rPr>
  </w:style>
  <w:style w:type="paragraph" w:customStyle="1" w:styleId="112">
    <w:name w:val="UserStyle_49"/>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UserStyle_50"/>
    <w:basedOn w:val="1"/>
    <w:qFormat/>
    <w:uiPriority w:val="0"/>
    <w:rPr>
      <w:rFonts w:ascii="Tahoma" w:hAnsi="Tahoma"/>
      <w:sz w:val="24"/>
      <w:szCs w:val="20"/>
    </w:rPr>
  </w:style>
  <w:style w:type="paragraph" w:customStyle="1" w:styleId="114">
    <w:name w:val="UserStyle_51"/>
    <w:basedOn w:val="1"/>
    <w:qFormat/>
    <w:uiPriority w:val="0"/>
    <w:pPr>
      <w:spacing w:before="100" w:beforeAutospacing="1" w:after="100" w:afterAutospacing="1"/>
      <w:jc w:val="left"/>
    </w:pPr>
    <w:rPr>
      <w:rFonts w:ascii="Arial Unicode MS" w:hAnsi="Arial Unicode MS" w:eastAsia="Arial Unicode MS"/>
      <w:kern w:val="0"/>
      <w:sz w:val="20"/>
      <w:szCs w:val="20"/>
    </w:rPr>
  </w:style>
  <w:style w:type="paragraph" w:customStyle="1" w:styleId="115">
    <w:name w:val="UserStyle_52"/>
    <w:basedOn w:val="21"/>
    <w:qFormat/>
    <w:uiPriority w:val="0"/>
    <w:pPr>
      <w:spacing w:before="0" w:after="0" w:line="400" w:lineRule="exact"/>
    </w:pPr>
    <w:rPr>
      <w:rFonts w:eastAsia="黑体"/>
      <w:b w:val="0"/>
      <w:bCs w:val="0"/>
      <w:sz w:val="24"/>
      <w:szCs w:val="20"/>
    </w:rPr>
  </w:style>
  <w:style w:type="paragraph" w:customStyle="1" w:styleId="116">
    <w:name w:val="UserStyle_53"/>
    <w:basedOn w:val="1"/>
    <w:qFormat/>
    <w:uiPriority w:val="0"/>
    <w:pPr>
      <w:snapToGrid w:val="0"/>
      <w:spacing w:after="50"/>
      <w:ind w:firstLine="200" w:firstLineChars="200"/>
    </w:pPr>
    <w:rPr>
      <w:kern w:val="0"/>
      <w:sz w:val="24"/>
      <w:szCs w:val="20"/>
    </w:rPr>
  </w:style>
  <w:style w:type="paragraph" w:customStyle="1" w:styleId="117">
    <w:name w:val="UserStyle_54"/>
    <w:basedOn w:val="2"/>
    <w:qFormat/>
    <w:uiPriority w:val="0"/>
    <w:pPr>
      <w:spacing w:before="100" w:after="0" w:line="400" w:lineRule="exact"/>
    </w:pPr>
    <w:rPr>
      <w:rFonts w:ascii="Times New Roman" w:hAnsi="Times New Roman"/>
      <w:b w:val="0"/>
      <w:bCs w:val="0"/>
      <w:sz w:val="28"/>
      <w:szCs w:val="20"/>
    </w:rPr>
  </w:style>
  <w:style w:type="paragraph" w:customStyle="1" w:styleId="118">
    <w:name w:val="UserStyle_55"/>
    <w:basedOn w:val="1"/>
    <w:qFormat/>
    <w:uiPriority w:val="0"/>
    <w:rPr>
      <w:szCs w:val="21"/>
    </w:rPr>
  </w:style>
  <w:style w:type="paragraph" w:customStyle="1" w:styleId="119">
    <w:name w:val="UserStyle_56"/>
    <w:basedOn w:val="1"/>
    <w:qFormat/>
    <w:uiPriority w:val="0"/>
    <w:rPr>
      <w:szCs w:val="21"/>
    </w:rPr>
  </w:style>
  <w:style w:type="paragraph" w:customStyle="1" w:styleId="120">
    <w:name w:val="UserStyle_57"/>
    <w:basedOn w:val="1"/>
    <w:qFormat/>
    <w:uiPriority w:val="0"/>
    <w:pPr>
      <w:spacing w:line="360" w:lineRule="auto"/>
      <w:ind w:firstLine="200" w:firstLineChars="200"/>
    </w:pPr>
  </w:style>
  <w:style w:type="paragraph" w:customStyle="1" w:styleId="121">
    <w:name w:val="UserStyle_58"/>
    <w:basedOn w:val="1"/>
    <w:qFormat/>
    <w:uiPriority w:val="0"/>
    <w:rPr>
      <w:rFonts w:ascii="宋体" w:hAnsi="Courier New"/>
      <w:szCs w:val="21"/>
    </w:rPr>
  </w:style>
  <w:style w:type="paragraph" w:customStyle="1" w:styleId="122">
    <w:name w:val="UserStyle_59"/>
    <w:basedOn w:val="1"/>
    <w:qFormat/>
    <w:uiPriority w:val="0"/>
    <w:rPr>
      <w:rFonts w:ascii="宋体" w:hAnsi="宋体"/>
      <w:lang w:val="zh-CN" w:bidi="zh-CN"/>
    </w:rPr>
  </w:style>
  <w:style w:type="paragraph" w:customStyle="1" w:styleId="123">
    <w:name w:val="WPSOffice手动目录 1"/>
    <w:qFormat/>
    <w:uiPriority w:val="0"/>
    <w:rPr>
      <w:rFonts w:ascii="Times New Roman" w:hAnsi="Times New Roman" w:eastAsia="宋体" w:cstheme="minorBidi"/>
      <w:lang w:val="en-US" w:eastAsia="zh-CN" w:bidi="ar-SA"/>
    </w:rPr>
  </w:style>
  <w:style w:type="paragraph" w:customStyle="1" w:styleId="124">
    <w:name w:val="WPSOffice手动目录 2"/>
    <w:qFormat/>
    <w:uiPriority w:val="0"/>
    <w:pPr>
      <w:ind w:left="200" w:leftChars="200"/>
    </w:pPr>
    <w:rPr>
      <w:rFonts w:ascii="Times New Roman" w:hAnsi="Times New Roman" w:eastAsia="宋体" w:cstheme="minorBidi"/>
      <w:lang w:val="en-US" w:eastAsia="zh-CN" w:bidi="ar-SA"/>
    </w:rPr>
  </w:style>
  <w:style w:type="paragraph" w:customStyle="1" w:styleId="1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6">
    <w:name w:val="批注框文本 Char"/>
    <w:basedOn w:val="14"/>
    <w:link w:val="7"/>
    <w:qFormat/>
    <w:uiPriority w:val="0"/>
    <w:rPr>
      <w:rFonts w:cstheme="minorBidi"/>
      <w:kern w:val="2"/>
      <w:sz w:val="18"/>
      <w:szCs w:val="18"/>
    </w:rPr>
  </w:style>
  <w:style w:type="paragraph" w:styleId="1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13523</Words>
  <Characters>77085</Characters>
  <Lines>642</Lines>
  <Paragraphs>180</Paragraphs>
  <TotalTime>25</TotalTime>
  <ScaleCrop>false</ScaleCrop>
  <LinksUpToDate>false</LinksUpToDate>
  <CharactersWithSpaces>90428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2021-09-27T11:10:00Z</dcterms:created>
  <dc:creator>黃昭懿</dc:creator>
  <cp:lastModifiedBy>昭懿</cp:lastModifiedBy>
  <dcterms:modified xsi:type="dcterms:W3CDTF">2021-09-28T06:43:38Z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67377DE0D7D14DBD9D316432E67375B9</vt:lpwstr>
  </property>
</Properties>
</file>