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Cs/>
          <w:sz w:val="52"/>
          <w:szCs w:val="52"/>
        </w:rPr>
      </w:pPr>
      <w:bookmarkStart w:id="0" w:name="第一章__招标公告"/>
      <w:bookmarkEnd w:id="0"/>
    </w:p>
    <w:p>
      <w:pPr>
        <w:jc w:val="center"/>
        <w:rPr>
          <w:rFonts w:hint="eastAsia" w:ascii="宋体" w:hAnsi="宋体" w:eastAsia="宋体" w:cs="宋体"/>
          <w:bCs/>
          <w:sz w:val="52"/>
          <w:szCs w:val="52"/>
          <w:lang w:eastAsia="zh-CN"/>
        </w:rPr>
      </w:pPr>
      <w:r>
        <w:rPr>
          <w:rFonts w:hint="eastAsia" w:cs="宋体"/>
          <w:bCs/>
          <w:sz w:val="52"/>
          <w:szCs w:val="52"/>
          <w:lang w:val="en-US" w:eastAsia="zh-CN"/>
        </w:rPr>
        <w:t>广西金广元技术</w:t>
      </w:r>
      <w:r>
        <w:rPr>
          <w:rFonts w:hint="eastAsia" w:ascii="宋体" w:hAnsi="宋体" w:cs="宋体"/>
          <w:bCs/>
          <w:sz w:val="52"/>
          <w:szCs w:val="52"/>
          <w:lang w:eastAsia="zh-CN"/>
        </w:rPr>
        <w:t>咨询有限公司</w:t>
      </w:r>
    </w:p>
    <w:p>
      <w:pPr>
        <w:tabs>
          <w:tab w:val="left" w:pos="1351"/>
        </w:tabs>
        <w:spacing w:line="720" w:lineRule="auto"/>
        <w:jc w:val="left"/>
        <w:rPr>
          <w:rFonts w:hint="eastAsia" w:ascii="宋体" w:hAnsi="宋体" w:eastAsia="宋体" w:cs="宋体"/>
          <w:sz w:val="52"/>
          <w:szCs w:val="52"/>
          <w:lang w:eastAsia="zh-CN"/>
        </w:rPr>
      </w:pPr>
      <w:r>
        <w:rPr>
          <w:rFonts w:hint="eastAsia" w:cs="宋体"/>
          <w:sz w:val="52"/>
          <w:szCs w:val="52"/>
          <w:lang w:eastAsia="zh-CN"/>
        </w:rPr>
        <w:tab/>
      </w:r>
    </w:p>
    <w:p>
      <w:pPr>
        <w:spacing w:line="720" w:lineRule="auto"/>
        <w:jc w:val="center"/>
        <w:rPr>
          <w:rFonts w:hint="eastAsia" w:ascii="宋体" w:hAnsi="宋体" w:cs="宋体"/>
          <w:sz w:val="52"/>
          <w:szCs w:val="52"/>
        </w:rPr>
      </w:pPr>
      <w:r>
        <w:rPr>
          <w:rFonts w:hint="eastAsia" w:ascii="宋体" w:hAnsi="宋体" w:cs="宋体"/>
          <w:bCs/>
          <w:sz w:val="52"/>
          <w:szCs w:val="52"/>
        </w:rPr>
        <w:t>公 开 招 标 文 件</w:t>
      </w:r>
    </w:p>
    <w:p>
      <w:pPr>
        <w:spacing w:line="540" w:lineRule="exact"/>
        <w:ind w:firstLine="437"/>
        <w:rPr>
          <w:rFonts w:hint="eastAsia" w:ascii="宋体" w:hAnsi="宋体" w:cs="宋体"/>
          <w:szCs w:val="21"/>
        </w:rPr>
      </w:pPr>
    </w:p>
    <w:p>
      <w:pPr>
        <w:spacing w:line="1000" w:lineRule="exact"/>
        <w:ind w:firstLine="904" w:firstLineChars="300"/>
        <w:jc w:val="both"/>
        <w:rPr>
          <w:rFonts w:hint="default" w:ascii="宋体" w:hAnsi="宋体" w:eastAsia="宋体" w:cs="宋体"/>
          <w:b/>
          <w:bCs/>
          <w:sz w:val="30"/>
          <w:szCs w:val="30"/>
          <w:lang w:val="en-US" w:eastAsia="zh-CN"/>
        </w:rPr>
      </w:pPr>
      <w:r>
        <w:rPr>
          <w:rFonts w:hint="eastAsia" w:ascii="宋体" w:hAnsi="宋体" w:cs="宋体"/>
          <w:b/>
          <w:bCs/>
          <w:sz w:val="30"/>
          <w:szCs w:val="30"/>
        </w:rPr>
        <w:t>项目名称：</w:t>
      </w:r>
      <w:r>
        <w:rPr>
          <w:rFonts w:hint="eastAsia" w:cs="宋体"/>
          <w:b/>
          <w:bCs/>
          <w:sz w:val="30"/>
          <w:szCs w:val="30"/>
          <w:lang w:val="en-US" w:eastAsia="zh-CN"/>
        </w:rPr>
        <w:t>富川瑶族自治县2021年度20个行政村村庄规划编制服务</w:t>
      </w:r>
    </w:p>
    <w:p>
      <w:pPr>
        <w:spacing w:line="1000" w:lineRule="exact"/>
        <w:rPr>
          <w:rFonts w:hint="eastAsia" w:ascii="宋体" w:hAnsi="宋体" w:cs="宋体"/>
          <w:b/>
          <w:bCs/>
          <w:color w:val="FF0000"/>
          <w:sz w:val="30"/>
          <w:szCs w:val="30"/>
        </w:rPr>
      </w:pPr>
      <w:r>
        <w:rPr>
          <w:rFonts w:hint="eastAsia" w:ascii="宋体" w:hAnsi="宋体" w:cs="宋体"/>
          <w:b/>
          <w:bCs/>
          <w:color w:val="FF0000"/>
          <w:sz w:val="30"/>
          <w:szCs w:val="30"/>
        </w:rPr>
        <w:t xml:space="preserve">   </w:t>
      </w:r>
      <w:r>
        <w:rPr>
          <w:rFonts w:hint="eastAsia" w:cs="宋体"/>
          <w:b/>
          <w:bCs/>
          <w:sz w:val="30"/>
          <w:szCs w:val="30"/>
          <w:lang w:val="en-US" w:eastAsia="zh-CN"/>
        </w:rPr>
        <w:t xml:space="preserve">   项目编号：HZZC2021-G3-230301-GXJG</w:t>
      </w:r>
    </w:p>
    <w:p>
      <w:pPr>
        <w:spacing w:line="540" w:lineRule="exact"/>
        <w:rPr>
          <w:rFonts w:hint="eastAsia" w:ascii="宋体" w:hAnsi="宋体" w:cs="宋体"/>
          <w:szCs w:val="21"/>
        </w:rPr>
      </w:pPr>
    </w:p>
    <w:p>
      <w:pPr>
        <w:pStyle w:val="18"/>
        <w:rPr>
          <w:rFonts w:hint="eastAsia" w:ascii="宋体" w:hAnsi="宋体" w:cs="宋体"/>
          <w:szCs w:val="21"/>
        </w:rPr>
      </w:pPr>
    </w:p>
    <w:p>
      <w:pPr>
        <w:pStyle w:val="19"/>
        <w:rPr>
          <w:rFonts w:hint="eastAsia" w:ascii="宋体" w:hAnsi="宋体" w:cs="宋体"/>
          <w:szCs w:val="21"/>
        </w:rPr>
      </w:pPr>
    </w:p>
    <w:p>
      <w:pPr>
        <w:rPr>
          <w:rFonts w:hint="eastAsia"/>
        </w:rPr>
      </w:pPr>
    </w:p>
    <w:p>
      <w:pPr>
        <w:spacing w:line="1000" w:lineRule="exact"/>
        <w:jc w:val="both"/>
        <w:rPr>
          <w:rFonts w:hint="eastAsia" w:ascii="宋体" w:hAnsi="宋体" w:eastAsia="宋体" w:cs="宋体"/>
          <w:b/>
          <w:bCs/>
          <w:sz w:val="30"/>
          <w:szCs w:val="30"/>
          <w:lang w:eastAsia="zh-CN"/>
        </w:rPr>
      </w:pPr>
      <w:r>
        <w:rPr>
          <w:rFonts w:hint="eastAsia" w:ascii="宋体" w:hAnsi="宋体" w:cs="宋体"/>
          <w:b/>
          <w:bCs/>
          <w:sz w:val="30"/>
          <w:szCs w:val="30"/>
        </w:rPr>
        <w:t xml:space="preserve">      </w:t>
      </w:r>
      <w:r>
        <w:rPr>
          <w:rFonts w:hint="eastAsia" w:cs="宋体"/>
          <w:b/>
          <w:bCs/>
          <w:sz w:val="30"/>
          <w:szCs w:val="30"/>
          <w:lang w:val="en-US" w:eastAsia="zh-CN"/>
        </w:rPr>
        <w:t xml:space="preserve">        </w:t>
      </w:r>
      <w:r>
        <w:rPr>
          <w:rFonts w:hint="eastAsia" w:ascii="宋体" w:hAnsi="宋体" w:cs="宋体"/>
          <w:b/>
          <w:bCs/>
          <w:sz w:val="30"/>
          <w:szCs w:val="30"/>
        </w:rPr>
        <w:t>招 标 单 位：</w:t>
      </w:r>
      <w:r>
        <w:rPr>
          <w:rFonts w:hint="eastAsia" w:cs="宋体"/>
          <w:b/>
          <w:bCs/>
          <w:sz w:val="30"/>
          <w:szCs w:val="30"/>
          <w:lang w:val="en-US" w:eastAsia="zh-CN"/>
        </w:rPr>
        <w:t>富川瑶族自治县</w:t>
      </w:r>
      <w:r>
        <w:rPr>
          <w:rFonts w:hint="eastAsia" w:cs="宋体"/>
          <w:b/>
          <w:bCs/>
          <w:sz w:val="30"/>
          <w:szCs w:val="30"/>
          <w:lang w:eastAsia="zh-CN"/>
        </w:rPr>
        <w:t>自然资源局</w:t>
      </w:r>
    </w:p>
    <w:p>
      <w:pPr>
        <w:spacing w:line="1000" w:lineRule="exact"/>
        <w:jc w:val="both"/>
        <w:rPr>
          <w:rFonts w:hint="eastAsia" w:cs="宋体"/>
          <w:b/>
          <w:bCs/>
          <w:sz w:val="30"/>
          <w:szCs w:val="30"/>
          <w:lang w:val="en-US" w:eastAsia="zh-CN"/>
        </w:rPr>
      </w:pPr>
      <w:r>
        <w:rPr>
          <w:rFonts w:hint="eastAsia" w:ascii="宋体" w:hAnsi="宋体" w:cs="宋体"/>
          <w:b/>
          <w:bCs/>
          <w:sz w:val="30"/>
          <w:szCs w:val="30"/>
        </w:rPr>
        <w:t xml:space="preserve">    </w:t>
      </w:r>
      <w:r>
        <w:rPr>
          <w:rFonts w:hint="eastAsia" w:cs="宋体"/>
          <w:b/>
          <w:bCs/>
          <w:sz w:val="30"/>
          <w:szCs w:val="30"/>
          <w:lang w:val="en-US" w:eastAsia="zh-CN"/>
        </w:rPr>
        <w:t xml:space="preserve">    </w:t>
      </w:r>
      <w:r>
        <w:rPr>
          <w:rFonts w:hint="eastAsia" w:ascii="宋体" w:hAnsi="宋体" w:cs="宋体"/>
          <w:b/>
          <w:bCs/>
          <w:sz w:val="30"/>
          <w:szCs w:val="30"/>
        </w:rPr>
        <w:t xml:space="preserve">  </w:t>
      </w:r>
      <w:r>
        <w:rPr>
          <w:rFonts w:hint="eastAsia" w:cs="宋体"/>
          <w:b/>
          <w:bCs/>
          <w:sz w:val="30"/>
          <w:szCs w:val="30"/>
          <w:lang w:val="en-US" w:eastAsia="zh-CN"/>
        </w:rPr>
        <w:t xml:space="preserve">   </w:t>
      </w:r>
      <w:r>
        <w:rPr>
          <w:rFonts w:hint="eastAsia" w:ascii="宋体" w:hAnsi="宋体" w:cs="宋体"/>
          <w:b/>
          <w:bCs/>
          <w:sz w:val="30"/>
          <w:szCs w:val="30"/>
        </w:rPr>
        <w:t xml:space="preserve"> 招标代理机构：</w:t>
      </w:r>
      <w:r>
        <w:rPr>
          <w:rFonts w:hint="eastAsia" w:cs="宋体"/>
          <w:b/>
          <w:bCs/>
          <w:sz w:val="30"/>
          <w:szCs w:val="30"/>
          <w:lang w:val="en-US" w:eastAsia="zh-CN"/>
        </w:rPr>
        <w:t>广西金广元技术咨询有限公司</w:t>
      </w:r>
    </w:p>
    <w:p>
      <w:pPr>
        <w:tabs>
          <w:tab w:val="left" w:pos="1324"/>
        </w:tabs>
        <w:spacing w:before="19"/>
        <w:ind w:right="17" w:firstLine="0"/>
        <w:jc w:val="center"/>
        <w:rPr>
          <w:rFonts w:hint="eastAsia" w:cs="宋体"/>
          <w:b/>
          <w:bCs/>
          <w:color w:val="000000" w:themeColor="text1"/>
          <w:sz w:val="30"/>
          <w:szCs w:val="30"/>
          <w:lang w:val="en-US" w:eastAsia="zh-CN"/>
          <w14:textFill>
            <w14:solidFill>
              <w14:schemeClr w14:val="tx1"/>
            </w14:solidFill>
          </w14:textFill>
        </w:rPr>
      </w:pPr>
    </w:p>
    <w:p>
      <w:pPr>
        <w:tabs>
          <w:tab w:val="left" w:pos="1324"/>
        </w:tabs>
        <w:spacing w:before="19"/>
        <w:ind w:right="17" w:firstLine="0"/>
        <w:jc w:val="center"/>
        <w:rPr>
          <w:rFonts w:hint="default" w:eastAsia="宋体"/>
          <w:b/>
          <w:color w:val="000000" w:themeColor="text1"/>
          <w:sz w:val="44"/>
          <w:szCs w:val="44"/>
          <w:highlight w:val="none"/>
          <w:lang w:val="en-US" w:eastAsia="zh-CN"/>
          <w14:textFill>
            <w14:solidFill>
              <w14:schemeClr w14:val="tx1"/>
            </w14:solidFill>
          </w14:textFill>
        </w:rPr>
        <w:sectPr>
          <w:footerReference r:id="rId3" w:type="default"/>
          <w:pgSz w:w="11910" w:h="16840"/>
          <w:pgMar w:top="1100" w:right="720" w:bottom="901" w:left="740" w:header="850" w:footer="850" w:gutter="0"/>
          <w:pgNumType w:fmt="decimal" w:start="2"/>
          <w:cols w:space="720" w:num="1"/>
          <w:docGrid w:linePitch="360" w:charSpace="6144"/>
        </w:sectPr>
      </w:pPr>
      <w:r>
        <w:rPr>
          <w:rFonts w:hint="eastAsia" w:cs="宋体"/>
          <w:b/>
          <w:bCs/>
          <w:color w:val="000000" w:themeColor="text1"/>
          <w:sz w:val="30"/>
          <w:szCs w:val="30"/>
          <w:lang w:val="en-US" w:eastAsia="zh-CN"/>
          <w14:textFill>
            <w14:solidFill>
              <w14:schemeClr w14:val="tx1"/>
            </w14:solidFill>
          </w14:textFill>
        </w:rPr>
        <w:t>2021年9月</w:t>
      </w:r>
    </w:p>
    <w:p>
      <w:pPr>
        <w:tabs>
          <w:tab w:val="left" w:pos="2431"/>
        </w:tabs>
        <w:bidi w:val="0"/>
        <w:ind w:firstLine="4417" w:firstLineChars="1000"/>
        <w:jc w:val="left"/>
        <w:rPr>
          <w:b/>
          <w:color w:val="auto"/>
          <w:sz w:val="44"/>
          <w:szCs w:val="44"/>
          <w:highlight w:val="none"/>
        </w:rPr>
      </w:pPr>
      <w:r>
        <w:rPr>
          <w:b/>
          <w:color w:val="auto"/>
          <w:sz w:val="44"/>
          <w:szCs w:val="44"/>
          <w:highlight w:val="none"/>
        </w:rPr>
        <w:t>目</w:t>
      </w:r>
      <w:r>
        <w:rPr>
          <w:b/>
          <w:color w:val="auto"/>
          <w:sz w:val="44"/>
          <w:szCs w:val="44"/>
          <w:highlight w:val="none"/>
        </w:rPr>
        <w:tab/>
      </w:r>
      <w:r>
        <w:rPr>
          <w:b/>
          <w:color w:val="auto"/>
          <w:sz w:val="44"/>
          <w:szCs w:val="44"/>
          <w:highlight w:val="none"/>
        </w:rPr>
        <w:t>录</w:t>
      </w:r>
    </w:p>
    <w:sdt>
      <w:sdtPr>
        <w:rPr>
          <w:rFonts w:ascii="宋体" w:hAnsi="宋体" w:eastAsia="宋体" w:cs="宋体"/>
          <w:color w:val="auto"/>
          <w:sz w:val="21"/>
          <w:szCs w:val="22"/>
          <w:highlight w:val="none"/>
          <w:lang w:val="zh-CN" w:eastAsia="zh-CN" w:bidi="zh-CN"/>
        </w:rPr>
        <w:id w:val="147474041"/>
        <w15:color w:val="DBDBDB"/>
        <w:docPartObj>
          <w:docPartGallery w:val="Table of Contents"/>
          <w:docPartUnique/>
        </w:docPartObj>
      </w:sdtPr>
      <w:sdtEndPr>
        <w:rPr>
          <w:rFonts w:ascii="Times New Roman" w:hAnsi="Times New Roman" w:eastAsia="宋体" w:cs="Times New Roman"/>
          <w:bCs/>
          <w:color w:val="auto"/>
          <w:spacing w:val="10"/>
          <w:kern w:val="0"/>
          <w:sz w:val="24"/>
          <w:szCs w:val="22"/>
          <w:highlight w:val="none"/>
          <w:lang w:val="zh-CN" w:eastAsia="zh-CN" w:bidi="zh-CN"/>
        </w:rPr>
      </w:sdtEndPr>
      <w:sdtContent>
        <w:p>
          <w:pPr>
            <w:spacing w:before="0" w:beforeLines="0" w:after="0" w:afterLines="0" w:line="240" w:lineRule="auto"/>
            <w:ind w:left="0" w:leftChars="0" w:right="0" w:rightChars="0" w:firstLine="0" w:firstLineChars="0"/>
            <w:jc w:val="center"/>
            <w:rPr>
              <w:color w:val="auto"/>
              <w:highlight w:val="none"/>
            </w:rPr>
          </w:pPr>
          <w:bookmarkStart w:id="1" w:name="_Toc19204"/>
          <w:bookmarkStart w:id="2" w:name="_Toc20417"/>
        </w:p>
        <w:p>
          <w:pPr>
            <w:pStyle w:val="21"/>
            <w:tabs>
              <w:tab w:val="right" w:pos="2800"/>
              <w:tab w:val="right" w:leader="dot" w:pos="10450"/>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_Toc13754 </w:instrText>
          </w:r>
          <w:r>
            <w:rPr>
              <w:highlight w:val="none"/>
            </w:rPr>
            <w:fldChar w:fldCharType="separate"/>
          </w:r>
          <w:r>
            <w:rPr>
              <w:highlight w:val="none"/>
            </w:rPr>
            <w:t>第一章</w:t>
          </w:r>
          <w:r>
            <w:rPr>
              <w:highlight w:val="none"/>
            </w:rPr>
            <w:tab/>
          </w:r>
          <w:r>
            <w:rPr>
              <w:highlight w:val="none"/>
            </w:rPr>
            <w:t>招标公告</w:t>
          </w:r>
          <w:r>
            <w:tab/>
          </w:r>
          <w:r>
            <w:fldChar w:fldCharType="begin"/>
          </w:r>
          <w:r>
            <w:instrText xml:space="preserve"> PAGEREF _Toc13754 \h </w:instrText>
          </w:r>
          <w:r>
            <w:fldChar w:fldCharType="separate"/>
          </w:r>
          <w:r>
            <w:t>1</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_Toc13223 </w:instrText>
          </w:r>
          <w:r>
            <w:rPr>
              <w:highlight w:val="none"/>
            </w:rPr>
            <w:fldChar w:fldCharType="separate"/>
          </w:r>
          <w:r>
            <w:rPr>
              <w:rFonts w:hint="eastAsia" w:ascii="宋体" w:hAnsi="宋体" w:eastAsia="宋体" w:cs="宋体"/>
              <w:bCs w:val="0"/>
              <w:szCs w:val="21"/>
            </w:rPr>
            <w:t>一、项目基本情况</w:t>
          </w:r>
          <w:r>
            <w:tab/>
          </w:r>
          <w:r>
            <w:fldChar w:fldCharType="begin"/>
          </w:r>
          <w:r>
            <w:instrText xml:space="preserve"> PAGEREF _Toc13223 \h </w:instrText>
          </w:r>
          <w:r>
            <w:fldChar w:fldCharType="separate"/>
          </w:r>
          <w:r>
            <w:t>1</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_Toc27159 </w:instrText>
          </w:r>
          <w:r>
            <w:rPr>
              <w:highlight w:val="none"/>
            </w:rPr>
            <w:fldChar w:fldCharType="separate"/>
          </w:r>
          <w:r>
            <w:rPr>
              <w:rFonts w:hint="eastAsia" w:ascii="宋体" w:hAnsi="宋体" w:eastAsia="宋体" w:cs="宋体"/>
              <w:bCs w:val="0"/>
              <w:szCs w:val="21"/>
            </w:rPr>
            <w:t>二、申请人的资格要求：</w:t>
          </w:r>
          <w:r>
            <w:tab/>
          </w:r>
          <w:r>
            <w:fldChar w:fldCharType="begin"/>
          </w:r>
          <w:r>
            <w:instrText xml:space="preserve"> PAGEREF _Toc27159 \h </w:instrText>
          </w:r>
          <w:r>
            <w:fldChar w:fldCharType="separate"/>
          </w:r>
          <w:r>
            <w:t>1</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_Toc3661 </w:instrText>
          </w:r>
          <w:r>
            <w:rPr>
              <w:highlight w:val="none"/>
            </w:rPr>
            <w:fldChar w:fldCharType="separate"/>
          </w:r>
          <w:r>
            <w:rPr>
              <w:rFonts w:hint="eastAsia" w:ascii="宋体" w:hAnsi="宋体" w:eastAsia="宋体" w:cs="宋体"/>
              <w:bCs w:val="0"/>
              <w:szCs w:val="21"/>
            </w:rPr>
            <w:t>三、获取</w:t>
          </w:r>
          <w:r>
            <w:rPr>
              <w:rFonts w:hint="eastAsia" w:ascii="宋体" w:hAnsi="宋体" w:eastAsia="宋体" w:cs="宋体"/>
              <w:bCs w:val="0"/>
              <w:szCs w:val="21"/>
              <w:lang w:val="en-US" w:eastAsia="zh-CN"/>
            </w:rPr>
            <w:t>招标</w:t>
          </w:r>
          <w:r>
            <w:rPr>
              <w:rFonts w:hint="eastAsia" w:ascii="宋体" w:hAnsi="宋体" w:eastAsia="宋体" w:cs="宋体"/>
              <w:bCs w:val="0"/>
              <w:szCs w:val="21"/>
            </w:rPr>
            <w:t>文件</w:t>
          </w:r>
          <w:r>
            <w:tab/>
          </w:r>
          <w:r>
            <w:fldChar w:fldCharType="begin"/>
          </w:r>
          <w:r>
            <w:instrText xml:space="preserve"> PAGEREF _Toc3661 \h </w:instrText>
          </w:r>
          <w:r>
            <w:fldChar w:fldCharType="separate"/>
          </w:r>
          <w:r>
            <w:t>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_Toc648 </w:instrText>
          </w:r>
          <w:r>
            <w:rPr>
              <w:highlight w:val="none"/>
            </w:rPr>
            <w:fldChar w:fldCharType="separate"/>
          </w:r>
          <w:r>
            <w:rPr>
              <w:rFonts w:hint="eastAsia" w:ascii="宋体" w:hAnsi="宋体" w:eastAsia="宋体" w:cs="宋体"/>
              <w:bCs w:val="0"/>
              <w:szCs w:val="21"/>
            </w:rPr>
            <w:t>四、</w:t>
          </w:r>
          <w:r>
            <w:rPr>
              <w:rFonts w:hint="eastAsia" w:ascii="宋体" w:hAnsi="宋体" w:eastAsia="宋体" w:cs="宋体"/>
              <w:bCs w:val="0"/>
              <w:szCs w:val="21"/>
              <w:lang w:val="en-US" w:eastAsia="zh-CN"/>
            </w:rPr>
            <w:t>提交投标文件截止时间、开标时间和地址</w:t>
          </w:r>
          <w:r>
            <w:tab/>
          </w:r>
          <w:r>
            <w:fldChar w:fldCharType="begin"/>
          </w:r>
          <w:r>
            <w:instrText xml:space="preserve"> PAGEREF _Toc648 \h </w:instrText>
          </w:r>
          <w:r>
            <w:fldChar w:fldCharType="separate"/>
          </w:r>
          <w:r>
            <w:t>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_Toc7415 </w:instrText>
          </w:r>
          <w:r>
            <w:rPr>
              <w:highlight w:val="none"/>
            </w:rPr>
            <w:fldChar w:fldCharType="separate"/>
          </w:r>
          <w:r>
            <w:rPr>
              <w:rFonts w:hint="eastAsia" w:ascii="宋体" w:hAnsi="宋体" w:eastAsia="宋体" w:cs="宋体"/>
              <w:bCs/>
              <w:szCs w:val="21"/>
            </w:rPr>
            <w:t>地点：贺州市公共资源交易中心交易大厅（贺州市鞍山西路83-1号4楼，具体开标厅号数以开标日当天贺州市公共资源交易中心电子显示屏公布大厅号数为准）</w:t>
          </w:r>
          <w:r>
            <w:rPr>
              <w:rFonts w:hint="eastAsia" w:ascii="宋体" w:hAnsi="宋体" w:eastAsia="宋体" w:cs="宋体"/>
              <w:szCs w:val="21"/>
              <w:lang w:eastAsia="zh-CN"/>
            </w:rPr>
            <w:t>，参加投标的的法定代表人或其委托代理人必须持以下证件依时到现场参加投标：⑴法定代表人持本人身份证和法人身份证明或委托代理人持授权委托书原件及本人身份证；⑵投标保证金缴纳凭证</w:t>
          </w:r>
          <w:r>
            <w:rPr>
              <w:rFonts w:hint="eastAsia" w:cs="宋体"/>
              <w:szCs w:val="21"/>
              <w:lang w:val="en-US" w:eastAsia="zh-CN"/>
            </w:rPr>
            <w:t>复印件并加盖公章</w:t>
          </w:r>
          <w:r>
            <w:rPr>
              <w:rFonts w:hint="eastAsia" w:ascii="宋体" w:hAnsi="宋体" w:eastAsia="宋体" w:cs="宋体"/>
              <w:szCs w:val="21"/>
              <w:lang w:eastAsia="zh-CN"/>
            </w:rPr>
            <w:t>；（3）投标人承诺书原件。</w:t>
          </w:r>
          <w:r>
            <w:tab/>
          </w:r>
          <w:r>
            <w:fldChar w:fldCharType="begin"/>
          </w:r>
          <w:r>
            <w:instrText xml:space="preserve"> PAGEREF _Toc7415 \h </w:instrText>
          </w:r>
          <w:r>
            <w:fldChar w:fldCharType="separate"/>
          </w:r>
          <w:r>
            <w:t>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_Toc23353 </w:instrText>
          </w:r>
          <w:r>
            <w:rPr>
              <w:highlight w:val="none"/>
            </w:rPr>
            <w:fldChar w:fldCharType="separate"/>
          </w:r>
          <w:r>
            <w:rPr>
              <w:rFonts w:hint="eastAsia" w:ascii="宋体" w:hAnsi="宋体" w:eastAsia="宋体" w:cs="宋体"/>
              <w:bCs w:val="0"/>
              <w:szCs w:val="21"/>
              <w:lang w:val="en-US" w:eastAsia="zh-CN"/>
            </w:rPr>
            <w:t>五</w:t>
          </w:r>
          <w:r>
            <w:rPr>
              <w:rFonts w:hint="eastAsia" w:ascii="宋体" w:hAnsi="宋体" w:eastAsia="宋体" w:cs="宋体"/>
              <w:bCs w:val="0"/>
              <w:szCs w:val="21"/>
            </w:rPr>
            <w:t>、公告期限</w:t>
          </w:r>
          <w:r>
            <w:tab/>
          </w:r>
          <w:r>
            <w:fldChar w:fldCharType="begin"/>
          </w:r>
          <w:r>
            <w:instrText xml:space="preserve"> PAGEREF _Toc23353 \h </w:instrText>
          </w:r>
          <w:r>
            <w:fldChar w:fldCharType="separate"/>
          </w:r>
          <w:r>
            <w:t>3</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_Toc24306 </w:instrText>
          </w:r>
          <w:r>
            <w:rPr>
              <w:highlight w:val="none"/>
            </w:rPr>
            <w:fldChar w:fldCharType="separate"/>
          </w:r>
          <w:r>
            <w:rPr>
              <w:rFonts w:hint="eastAsia" w:ascii="宋体" w:hAnsi="宋体" w:eastAsia="宋体" w:cs="宋体"/>
              <w:bCs w:val="0"/>
              <w:szCs w:val="21"/>
              <w:lang w:val="en-US" w:eastAsia="zh-CN"/>
            </w:rPr>
            <w:t>六、</w:t>
          </w:r>
          <w:r>
            <w:rPr>
              <w:rFonts w:hint="eastAsia" w:ascii="宋体" w:hAnsi="宋体" w:eastAsia="宋体" w:cs="宋体"/>
              <w:bCs w:val="0"/>
              <w:szCs w:val="21"/>
            </w:rPr>
            <w:t>其他补充事宜</w:t>
          </w:r>
          <w:r>
            <w:tab/>
          </w:r>
          <w:r>
            <w:fldChar w:fldCharType="begin"/>
          </w:r>
          <w:r>
            <w:instrText xml:space="preserve"> PAGEREF _Toc24306 \h </w:instrText>
          </w:r>
          <w:r>
            <w:fldChar w:fldCharType="separate"/>
          </w:r>
          <w:r>
            <w:rPr>
              <w:b/>
            </w:rPr>
            <w:t>错误！未定义书签。</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_Toc8889 </w:instrText>
          </w:r>
          <w:r>
            <w:rPr>
              <w:highlight w:val="none"/>
            </w:rPr>
            <w:fldChar w:fldCharType="separate"/>
          </w:r>
          <w:r>
            <w:rPr>
              <w:rFonts w:hint="eastAsia" w:ascii="宋体" w:hAnsi="宋体" w:eastAsia="宋体" w:cs="宋体"/>
              <w:szCs w:val="21"/>
              <w:lang w:val="en-US" w:eastAsia="zh-CN"/>
            </w:rPr>
            <w:t>七</w:t>
          </w:r>
          <w:r>
            <w:rPr>
              <w:rFonts w:hint="eastAsia" w:ascii="宋体" w:hAnsi="宋体" w:eastAsia="宋体" w:cs="宋体"/>
              <w:szCs w:val="21"/>
            </w:rPr>
            <w:t>、对本次</w:t>
          </w:r>
          <w:r>
            <w:rPr>
              <w:rFonts w:hint="eastAsia" w:ascii="宋体" w:hAnsi="宋体" w:eastAsia="宋体" w:cs="宋体"/>
              <w:szCs w:val="21"/>
              <w:lang w:val="en-US" w:eastAsia="zh-CN"/>
            </w:rPr>
            <w:t>招标</w:t>
          </w:r>
          <w:r>
            <w:rPr>
              <w:rFonts w:hint="eastAsia" w:ascii="宋体" w:hAnsi="宋体" w:eastAsia="宋体" w:cs="宋体"/>
              <w:szCs w:val="21"/>
            </w:rPr>
            <w:t>提出询问，请按以下方式联系。</w:t>
          </w:r>
          <w:r>
            <w:tab/>
          </w:r>
          <w:r>
            <w:fldChar w:fldCharType="begin"/>
          </w:r>
          <w:r>
            <w:instrText xml:space="preserve"> PAGEREF _Toc8889 \h </w:instrText>
          </w:r>
          <w:r>
            <w:fldChar w:fldCharType="separate"/>
          </w:r>
          <w:r>
            <w:t>3</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_Toc2881 </w:instrText>
          </w:r>
          <w:r>
            <w:rPr>
              <w:highlight w:val="none"/>
            </w:rPr>
            <w:fldChar w:fldCharType="separate"/>
          </w:r>
          <w:r>
            <w:rPr>
              <w:rFonts w:hint="eastAsia" w:ascii="宋体" w:hAnsi="宋体" w:eastAsia="宋体" w:cs="宋体"/>
              <w:szCs w:val="21"/>
            </w:rPr>
            <w:t>1.采购人信息</w:t>
          </w:r>
          <w:r>
            <w:tab/>
          </w:r>
          <w:r>
            <w:fldChar w:fldCharType="begin"/>
          </w:r>
          <w:r>
            <w:instrText xml:space="preserve"> PAGEREF _Toc2881 \h </w:instrText>
          </w:r>
          <w:r>
            <w:fldChar w:fldCharType="separate"/>
          </w:r>
          <w:r>
            <w:t>3</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_Toc5117 </w:instrText>
          </w:r>
          <w:r>
            <w:rPr>
              <w:highlight w:val="none"/>
            </w:rPr>
            <w:fldChar w:fldCharType="separate"/>
          </w:r>
          <w:r>
            <w:rPr>
              <w:rFonts w:hint="eastAsia" w:ascii="宋体" w:hAnsi="宋体" w:eastAsia="宋体" w:cs="宋体"/>
              <w:szCs w:val="21"/>
            </w:rPr>
            <w:t>2.采购代理机构信息</w:t>
          </w:r>
          <w:r>
            <w:tab/>
          </w:r>
          <w:r>
            <w:fldChar w:fldCharType="begin"/>
          </w:r>
          <w:r>
            <w:instrText xml:space="preserve"> PAGEREF _Toc5117 \h </w:instrText>
          </w:r>
          <w:r>
            <w:fldChar w:fldCharType="separate"/>
          </w:r>
          <w:r>
            <w:t>3</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_Toc22783 </w:instrText>
          </w:r>
          <w:r>
            <w:rPr>
              <w:highlight w:val="none"/>
            </w:rPr>
            <w:fldChar w:fldCharType="separate"/>
          </w:r>
          <w:r>
            <w:rPr>
              <w:rFonts w:hint="eastAsia"/>
              <w:highlight w:val="none"/>
              <w:lang w:val="en-US" w:eastAsia="zh-CN"/>
            </w:rPr>
            <w:t>广西金广元技术咨询有限公司</w:t>
          </w:r>
          <w:r>
            <w:tab/>
          </w:r>
          <w:r>
            <w:fldChar w:fldCharType="begin"/>
          </w:r>
          <w:r>
            <w:instrText xml:space="preserve"> PAGEREF _Toc22783 \h </w:instrText>
          </w:r>
          <w:r>
            <w:fldChar w:fldCharType="separate"/>
          </w:r>
          <w:r>
            <w:rPr>
              <w:b/>
            </w:rPr>
            <w:t>错误！未定义书签。</w:t>
          </w:r>
          <w:r>
            <w:fldChar w:fldCharType="end"/>
          </w:r>
          <w:r>
            <w:rPr>
              <w:color w:val="auto"/>
              <w:highlight w:val="none"/>
            </w:rPr>
            <w:fldChar w:fldCharType="end"/>
          </w:r>
        </w:p>
        <w:p>
          <w:pPr>
            <w:pStyle w:val="21"/>
            <w:tabs>
              <w:tab w:val="right" w:pos="2800"/>
              <w:tab w:val="right" w:leader="dot" w:pos="10450"/>
            </w:tabs>
          </w:pPr>
          <w:r>
            <w:rPr>
              <w:color w:val="auto"/>
              <w:highlight w:val="none"/>
            </w:rPr>
            <w:fldChar w:fldCharType="begin"/>
          </w:r>
          <w:r>
            <w:rPr>
              <w:highlight w:val="none"/>
            </w:rPr>
            <w:instrText xml:space="preserve"> HYPERLINK \l _Toc14796 </w:instrText>
          </w:r>
          <w:r>
            <w:rPr>
              <w:highlight w:val="none"/>
            </w:rPr>
            <w:fldChar w:fldCharType="separate"/>
          </w:r>
          <w:r>
            <w:rPr>
              <w:highlight w:val="none"/>
            </w:rPr>
            <w:t>第二章</w:t>
          </w:r>
          <w:r>
            <w:rPr>
              <w:highlight w:val="none"/>
            </w:rPr>
            <w:tab/>
          </w:r>
          <w:r>
            <w:rPr>
              <w:highlight w:val="none"/>
            </w:rPr>
            <w:t>投标人须知</w:t>
          </w:r>
          <w:r>
            <w:tab/>
          </w:r>
          <w:r>
            <w:fldChar w:fldCharType="begin"/>
          </w:r>
          <w:r>
            <w:instrText xml:space="preserve"> PAGEREF _Toc14796 \h </w:instrText>
          </w:r>
          <w:r>
            <w:fldChar w:fldCharType="separate"/>
          </w:r>
          <w:r>
            <w:t>5</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_Toc24477 </w:instrText>
          </w:r>
          <w:r>
            <w:rPr>
              <w:highlight w:val="none"/>
            </w:rPr>
            <w:fldChar w:fldCharType="separate"/>
          </w:r>
          <w:r>
            <w:rPr>
              <w:highlight w:val="none"/>
            </w:rPr>
            <w:t>投标人须知前附表</w:t>
          </w:r>
          <w:r>
            <w:tab/>
          </w:r>
          <w:r>
            <w:fldChar w:fldCharType="begin"/>
          </w:r>
          <w:r>
            <w:instrText xml:space="preserve"> PAGEREF _Toc24477 \h </w:instrText>
          </w:r>
          <w:r>
            <w:fldChar w:fldCharType="separate"/>
          </w:r>
          <w:r>
            <w:t>5</w:t>
          </w:r>
          <w:r>
            <w:fldChar w:fldCharType="end"/>
          </w:r>
          <w:r>
            <w:rPr>
              <w:color w:val="auto"/>
              <w:highlight w:val="none"/>
            </w:rPr>
            <w:fldChar w:fldCharType="end"/>
          </w:r>
        </w:p>
        <w:p>
          <w:pPr>
            <w:pStyle w:val="22"/>
            <w:tabs>
              <w:tab w:val="right" w:pos="2400"/>
              <w:tab w:val="right" w:leader="dot" w:pos="10450"/>
            </w:tabs>
          </w:pPr>
          <w:r>
            <w:rPr>
              <w:color w:val="auto"/>
              <w:highlight w:val="none"/>
            </w:rPr>
            <w:fldChar w:fldCharType="begin"/>
          </w:r>
          <w:r>
            <w:rPr>
              <w:highlight w:val="none"/>
            </w:rPr>
            <w:instrText xml:space="preserve"> HYPERLINK \l _Toc20077 </w:instrText>
          </w:r>
          <w:r>
            <w:rPr>
              <w:highlight w:val="none"/>
            </w:rPr>
            <w:fldChar w:fldCharType="separate"/>
          </w:r>
          <w:r>
            <w:rPr>
              <w:highlight w:val="none"/>
            </w:rPr>
            <w:t>一、总</w:t>
          </w:r>
          <w:r>
            <w:rPr>
              <w:highlight w:val="none"/>
            </w:rPr>
            <w:tab/>
          </w:r>
          <w:r>
            <w:rPr>
              <w:highlight w:val="none"/>
            </w:rPr>
            <w:t>则</w:t>
          </w:r>
          <w:r>
            <w:tab/>
          </w:r>
          <w:r>
            <w:fldChar w:fldCharType="begin"/>
          </w:r>
          <w:r>
            <w:instrText xml:space="preserve"> PAGEREF _Toc20077 \h </w:instrText>
          </w:r>
          <w:r>
            <w:fldChar w:fldCharType="separate"/>
          </w:r>
          <w:r>
            <w:t>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_Toc30307 </w:instrText>
          </w:r>
          <w:r>
            <w:rPr>
              <w:highlight w:val="none"/>
            </w:rPr>
            <w:fldChar w:fldCharType="separate"/>
          </w:r>
          <w:r>
            <w:rPr>
              <w:rFonts w:hint="default" w:ascii="宋体" w:hAnsi="宋体" w:eastAsia="宋体" w:cs="宋体"/>
              <w:spacing w:val="0"/>
              <w:w w:val="98"/>
              <w:szCs w:val="21"/>
              <w:lang w:val="zh-CN" w:eastAsia="zh-CN" w:bidi="zh-CN"/>
            </w:rPr>
            <w:t xml:space="preserve">1.1 </w:t>
          </w:r>
          <w:r>
            <w:rPr>
              <w:szCs w:val="22"/>
              <w:highlight w:val="none"/>
            </w:rPr>
            <w:t>适用范围</w:t>
          </w:r>
          <w:r>
            <w:tab/>
          </w:r>
          <w:r>
            <w:fldChar w:fldCharType="begin"/>
          </w:r>
          <w:r>
            <w:instrText xml:space="preserve"> PAGEREF _Toc30307 \h </w:instrText>
          </w:r>
          <w:r>
            <w:fldChar w:fldCharType="separate"/>
          </w:r>
          <w:r>
            <w:t>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_Toc8641 </w:instrText>
          </w:r>
          <w:r>
            <w:rPr>
              <w:highlight w:val="none"/>
            </w:rPr>
            <w:fldChar w:fldCharType="separate"/>
          </w:r>
          <w:r>
            <w:rPr>
              <w:rFonts w:hint="default" w:ascii="宋体" w:hAnsi="宋体" w:eastAsia="宋体" w:cs="宋体"/>
              <w:spacing w:val="0"/>
              <w:w w:val="98"/>
              <w:szCs w:val="21"/>
              <w:lang w:val="zh-CN" w:eastAsia="zh-CN" w:bidi="zh-CN"/>
            </w:rPr>
            <w:t xml:space="preserve">1.2 </w:t>
          </w:r>
          <w:r>
            <w:rPr>
              <w:szCs w:val="22"/>
              <w:highlight w:val="none"/>
            </w:rPr>
            <w:t>项目概况</w:t>
          </w:r>
          <w:r>
            <w:tab/>
          </w:r>
          <w:r>
            <w:fldChar w:fldCharType="begin"/>
          </w:r>
          <w:r>
            <w:instrText xml:space="preserve"> PAGEREF _Toc8641 \h </w:instrText>
          </w:r>
          <w:r>
            <w:fldChar w:fldCharType="separate"/>
          </w:r>
          <w:r>
            <w:t>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_Toc29848 </w:instrText>
          </w:r>
          <w:r>
            <w:rPr>
              <w:highlight w:val="none"/>
            </w:rPr>
            <w:fldChar w:fldCharType="separate"/>
          </w:r>
          <w:r>
            <w:rPr>
              <w:rFonts w:hint="default" w:ascii="宋体" w:hAnsi="宋体" w:eastAsia="宋体" w:cs="宋体"/>
              <w:spacing w:val="0"/>
              <w:w w:val="98"/>
              <w:szCs w:val="21"/>
              <w:lang w:val="zh-CN" w:eastAsia="zh-CN" w:bidi="zh-CN"/>
            </w:rPr>
            <w:t xml:space="preserve">1.3 </w:t>
          </w:r>
          <w:r>
            <w:rPr>
              <w:szCs w:val="22"/>
              <w:highlight w:val="none"/>
            </w:rPr>
            <w:t>政府采购信息发布媒体</w:t>
          </w:r>
          <w:r>
            <w:tab/>
          </w:r>
          <w:r>
            <w:fldChar w:fldCharType="begin"/>
          </w:r>
          <w:r>
            <w:instrText xml:space="preserve"> PAGEREF _Toc29848 \h </w:instrText>
          </w:r>
          <w:r>
            <w:fldChar w:fldCharType="separate"/>
          </w:r>
          <w:r>
            <w:t>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_Toc305 </w:instrText>
          </w:r>
          <w:r>
            <w:rPr>
              <w:highlight w:val="none"/>
            </w:rPr>
            <w:fldChar w:fldCharType="separate"/>
          </w:r>
          <w:r>
            <w:rPr>
              <w:rFonts w:hint="default" w:ascii="宋体" w:hAnsi="宋体" w:eastAsia="宋体" w:cs="宋体"/>
              <w:spacing w:val="0"/>
              <w:w w:val="98"/>
              <w:szCs w:val="21"/>
              <w:lang w:val="zh-CN" w:eastAsia="zh-CN" w:bidi="zh-CN"/>
            </w:rPr>
            <w:t xml:space="preserve">1.4 </w:t>
          </w:r>
          <w:r>
            <w:rPr>
              <w:szCs w:val="22"/>
              <w:highlight w:val="none"/>
            </w:rPr>
            <w:t>投标人资格条件要求</w:t>
          </w:r>
          <w:r>
            <w:tab/>
          </w:r>
          <w:r>
            <w:fldChar w:fldCharType="begin"/>
          </w:r>
          <w:r>
            <w:instrText xml:space="preserve"> PAGEREF _Toc305 \h </w:instrText>
          </w:r>
          <w:r>
            <w:fldChar w:fldCharType="separate"/>
          </w:r>
          <w:r>
            <w:t>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_Toc55 </w:instrText>
          </w:r>
          <w:r>
            <w:rPr>
              <w:highlight w:val="none"/>
            </w:rPr>
            <w:fldChar w:fldCharType="separate"/>
          </w:r>
          <w:r>
            <w:rPr>
              <w:rFonts w:hint="default" w:ascii="宋体" w:hAnsi="宋体" w:eastAsia="宋体" w:cs="宋体"/>
              <w:spacing w:val="0"/>
              <w:w w:val="98"/>
              <w:szCs w:val="21"/>
              <w:lang w:val="zh-CN" w:eastAsia="zh-CN" w:bidi="zh-CN"/>
            </w:rPr>
            <w:t xml:space="preserve">1.5 </w:t>
          </w:r>
          <w:r>
            <w:rPr>
              <w:szCs w:val="22"/>
              <w:highlight w:val="none"/>
            </w:rPr>
            <w:t>特别说明</w:t>
          </w:r>
          <w:r>
            <w:tab/>
          </w:r>
          <w:r>
            <w:fldChar w:fldCharType="begin"/>
          </w:r>
          <w:r>
            <w:instrText xml:space="preserve"> PAGEREF _Toc55 \h </w:instrText>
          </w:r>
          <w:r>
            <w:fldChar w:fldCharType="separate"/>
          </w:r>
          <w:r>
            <w:t>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_Toc14368 </w:instrText>
          </w:r>
          <w:r>
            <w:rPr>
              <w:highlight w:val="none"/>
            </w:rPr>
            <w:fldChar w:fldCharType="separate"/>
          </w:r>
          <w:r>
            <w:rPr>
              <w:rFonts w:hint="default" w:ascii="宋体" w:hAnsi="宋体" w:eastAsia="宋体" w:cs="宋体"/>
              <w:spacing w:val="0"/>
              <w:w w:val="98"/>
              <w:szCs w:val="21"/>
              <w:lang w:val="zh-CN" w:eastAsia="zh-CN" w:bidi="zh-CN"/>
            </w:rPr>
            <w:t xml:space="preserve">1.6 </w:t>
          </w:r>
          <w:r>
            <w:rPr>
              <w:szCs w:val="22"/>
              <w:highlight w:val="none"/>
            </w:rPr>
            <w:t>转包与分包</w:t>
          </w:r>
          <w:r>
            <w:tab/>
          </w:r>
          <w:r>
            <w:fldChar w:fldCharType="begin"/>
          </w:r>
          <w:r>
            <w:instrText xml:space="preserve"> PAGEREF _Toc14368 \h </w:instrText>
          </w:r>
          <w:r>
            <w:fldChar w:fldCharType="separate"/>
          </w:r>
          <w:r>
            <w:t>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_Toc18217 </w:instrText>
          </w:r>
          <w:r>
            <w:rPr>
              <w:highlight w:val="none"/>
            </w:rPr>
            <w:fldChar w:fldCharType="separate"/>
          </w:r>
          <w:r>
            <w:rPr>
              <w:szCs w:val="22"/>
              <w:lang w:val="zh-CN" w:eastAsia="zh-CN"/>
            </w:rPr>
            <w:t>1.7质疑</w:t>
          </w:r>
          <w:r>
            <w:tab/>
          </w:r>
          <w:r>
            <w:fldChar w:fldCharType="begin"/>
          </w:r>
          <w:r>
            <w:instrText xml:space="preserve"> PAGEREF _Toc18217 \h </w:instrText>
          </w:r>
          <w:r>
            <w:fldChar w:fldCharType="separate"/>
          </w:r>
          <w:r>
            <w:t>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_Toc13492 </w:instrText>
          </w:r>
          <w:r>
            <w:rPr>
              <w:highlight w:val="none"/>
            </w:rPr>
            <w:fldChar w:fldCharType="separate"/>
          </w:r>
          <w:r>
            <w:rPr>
              <w:rFonts w:hint="default" w:ascii="宋体" w:hAnsi="宋体" w:eastAsia="宋体" w:cs="宋体"/>
              <w:spacing w:val="0"/>
              <w:w w:val="98"/>
              <w:szCs w:val="21"/>
              <w:lang w:val="zh-CN" w:eastAsia="zh-CN" w:bidi="zh-CN"/>
            </w:rPr>
            <w:t xml:space="preserve">1.8 </w:t>
          </w:r>
          <w:r>
            <w:rPr>
              <w:szCs w:val="22"/>
              <w:highlight w:val="none"/>
            </w:rPr>
            <w:t>投诉</w:t>
          </w:r>
          <w:r>
            <w:tab/>
          </w:r>
          <w:r>
            <w:fldChar w:fldCharType="begin"/>
          </w:r>
          <w:r>
            <w:instrText xml:space="preserve"> PAGEREF _Toc13492 \h </w:instrText>
          </w:r>
          <w:r>
            <w:fldChar w:fldCharType="separate"/>
          </w:r>
          <w:r>
            <w:t>10</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_Toc8015 </w:instrText>
          </w:r>
          <w:r>
            <w:rPr>
              <w:highlight w:val="none"/>
            </w:rPr>
            <w:fldChar w:fldCharType="separate"/>
          </w:r>
          <w:r>
            <w:rPr>
              <w:highlight w:val="none"/>
            </w:rPr>
            <w:t>二、招标文件</w:t>
          </w:r>
          <w:r>
            <w:tab/>
          </w:r>
          <w:r>
            <w:fldChar w:fldCharType="begin"/>
          </w:r>
          <w:r>
            <w:instrText xml:space="preserve"> PAGEREF _Toc8015 \h </w:instrText>
          </w:r>
          <w:r>
            <w:fldChar w:fldCharType="separate"/>
          </w:r>
          <w:r>
            <w:t>12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_Toc31804 </w:instrText>
          </w:r>
          <w:r>
            <w:rPr>
              <w:highlight w:val="none"/>
            </w:rPr>
            <w:fldChar w:fldCharType="separate"/>
          </w:r>
          <w:r>
            <w:rPr>
              <w:rFonts w:hint="default" w:ascii="宋体" w:hAnsi="宋体" w:eastAsia="宋体" w:cs="宋体"/>
              <w:spacing w:val="0"/>
              <w:w w:val="98"/>
              <w:szCs w:val="21"/>
              <w:lang w:val="zh-CN" w:eastAsia="zh-CN" w:bidi="zh-CN"/>
            </w:rPr>
            <w:t xml:space="preserve">2.1 </w:t>
          </w:r>
          <w:r>
            <w:rPr>
              <w:szCs w:val="22"/>
              <w:highlight w:val="none"/>
            </w:rPr>
            <w:t>招标文件的构成</w:t>
          </w:r>
          <w:r>
            <w:tab/>
          </w:r>
          <w:r>
            <w:fldChar w:fldCharType="begin"/>
          </w:r>
          <w:r>
            <w:instrText xml:space="preserve"> PAGEREF _Toc31804 \h </w:instrText>
          </w:r>
          <w:r>
            <w:fldChar w:fldCharType="separate"/>
          </w:r>
          <w:r>
            <w:t>12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_Toc11239 </w:instrText>
          </w:r>
          <w:r>
            <w:rPr>
              <w:highlight w:val="none"/>
            </w:rPr>
            <w:fldChar w:fldCharType="separate"/>
          </w:r>
          <w:r>
            <w:rPr>
              <w:rFonts w:hint="default" w:ascii="宋体" w:hAnsi="宋体" w:eastAsia="宋体" w:cs="宋体"/>
              <w:spacing w:val="0"/>
              <w:w w:val="98"/>
              <w:szCs w:val="21"/>
              <w:lang w:val="zh-CN" w:eastAsia="zh-CN" w:bidi="zh-CN"/>
            </w:rPr>
            <w:t xml:space="preserve">2.2 </w:t>
          </w:r>
          <w:r>
            <w:rPr>
              <w:szCs w:val="22"/>
              <w:highlight w:val="none"/>
            </w:rPr>
            <w:t>招标文件的澄清与修改</w:t>
          </w:r>
          <w:r>
            <w:tab/>
          </w:r>
          <w:r>
            <w:fldChar w:fldCharType="begin"/>
          </w:r>
          <w:r>
            <w:instrText xml:space="preserve"> PAGEREF _Toc11239 \h </w:instrText>
          </w:r>
          <w:r>
            <w:fldChar w:fldCharType="separate"/>
          </w:r>
          <w:r>
            <w:t>12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_Toc13186 </w:instrText>
          </w:r>
          <w:r>
            <w:rPr>
              <w:highlight w:val="none"/>
            </w:rPr>
            <w:fldChar w:fldCharType="separate"/>
          </w:r>
          <w:r>
            <w:rPr>
              <w:highlight w:val="none"/>
            </w:rPr>
            <w:t>三、投标文件</w:t>
          </w:r>
          <w:r>
            <w:tab/>
          </w:r>
          <w:r>
            <w:fldChar w:fldCharType="begin"/>
          </w:r>
          <w:r>
            <w:instrText xml:space="preserve"> PAGEREF _Toc13186 \h </w:instrText>
          </w:r>
          <w:r>
            <w:fldChar w:fldCharType="separate"/>
          </w:r>
          <w:r>
            <w:t>12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_Toc23311 </w:instrText>
          </w:r>
          <w:r>
            <w:rPr>
              <w:highlight w:val="none"/>
            </w:rPr>
            <w:fldChar w:fldCharType="separate"/>
          </w:r>
          <w:r>
            <w:rPr>
              <w:rFonts w:hint="default" w:ascii="宋体" w:hAnsi="宋体" w:eastAsia="宋体" w:cs="宋体"/>
              <w:spacing w:val="0"/>
              <w:w w:val="98"/>
              <w:szCs w:val="21"/>
              <w:lang w:val="zh-CN" w:eastAsia="zh-CN" w:bidi="zh-CN"/>
            </w:rPr>
            <w:t xml:space="preserve">3.1 </w:t>
          </w:r>
          <w:r>
            <w:rPr>
              <w:szCs w:val="22"/>
              <w:highlight w:val="none"/>
            </w:rPr>
            <w:t>投标文件的组成</w:t>
          </w:r>
          <w:r>
            <w:tab/>
          </w:r>
          <w:r>
            <w:fldChar w:fldCharType="begin"/>
          </w:r>
          <w:r>
            <w:instrText xml:space="preserve"> PAGEREF _Toc23311 \h </w:instrText>
          </w:r>
          <w:r>
            <w:fldChar w:fldCharType="separate"/>
          </w:r>
          <w:r>
            <w:t>12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_Toc25273 </w:instrText>
          </w:r>
          <w:r>
            <w:rPr>
              <w:highlight w:val="none"/>
            </w:rPr>
            <w:fldChar w:fldCharType="separate"/>
          </w:r>
          <w:r>
            <w:rPr>
              <w:rFonts w:hint="default" w:ascii="宋体" w:hAnsi="宋体" w:eastAsia="宋体" w:cs="宋体"/>
              <w:spacing w:val="0"/>
              <w:w w:val="98"/>
              <w:szCs w:val="21"/>
              <w:lang w:val="zh-CN" w:eastAsia="zh-CN" w:bidi="zh-CN"/>
            </w:rPr>
            <w:t xml:space="preserve">3.2 </w:t>
          </w:r>
          <w:r>
            <w:rPr>
              <w:szCs w:val="22"/>
              <w:highlight w:val="none"/>
            </w:rPr>
            <w:t>投标文件的语言及计量</w:t>
          </w:r>
          <w:r>
            <w:tab/>
          </w:r>
          <w:r>
            <w:fldChar w:fldCharType="begin"/>
          </w:r>
          <w:r>
            <w:instrText xml:space="preserve"> PAGEREF _Toc25273 \h </w:instrText>
          </w:r>
          <w:r>
            <w:fldChar w:fldCharType="separate"/>
          </w:r>
          <w:r>
            <w:t>14</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_Toc25720 </w:instrText>
          </w:r>
          <w:r>
            <w:rPr>
              <w:highlight w:val="none"/>
            </w:rPr>
            <w:fldChar w:fldCharType="separate"/>
          </w:r>
          <w:r>
            <w:rPr>
              <w:rFonts w:hint="default" w:ascii="宋体" w:hAnsi="宋体" w:eastAsia="宋体" w:cs="宋体"/>
              <w:spacing w:val="0"/>
              <w:w w:val="98"/>
              <w:szCs w:val="21"/>
              <w:lang w:val="zh-CN" w:eastAsia="zh-CN" w:bidi="zh-CN"/>
            </w:rPr>
            <w:t xml:space="preserve">3.3 </w:t>
          </w:r>
          <w:r>
            <w:rPr>
              <w:szCs w:val="22"/>
              <w:highlight w:val="none"/>
            </w:rPr>
            <w:t>投标报价</w:t>
          </w:r>
          <w:r>
            <w:tab/>
          </w:r>
          <w:r>
            <w:fldChar w:fldCharType="begin"/>
          </w:r>
          <w:r>
            <w:instrText xml:space="preserve"> PAGEREF _Toc25720 \h </w:instrText>
          </w:r>
          <w:r>
            <w:fldChar w:fldCharType="separate"/>
          </w:r>
          <w:r>
            <w:t>14</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_Toc6645 </w:instrText>
          </w:r>
          <w:r>
            <w:rPr>
              <w:highlight w:val="none"/>
            </w:rPr>
            <w:fldChar w:fldCharType="separate"/>
          </w:r>
          <w:r>
            <w:rPr>
              <w:rFonts w:hint="default" w:ascii="宋体" w:hAnsi="宋体" w:eastAsia="宋体" w:cs="宋体"/>
              <w:spacing w:val="0"/>
              <w:w w:val="98"/>
              <w:szCs w:val="21"/>
              <w:lang w:val="zh-CN" w:eastAsia="zh-CN" w:bidi="zh-CN"/>
            </w:rPr>
            <w:t xml:space="preserve">3.4 </w:t>
          </w:r>
          <w:r>
            <w:rPr>
              <w:szCs w:val="22"/>
              <w:highlight w:val="none"/>
            </w:rPr>
            <w:t>投标文件的有效期</w:t>
          </w:r>
          <w:r>
            <w:tab/>
          </w:r>
          <w:r>
            <w:fldChar w:fldCharType="begin"/>
          </w:r>
          <w:r>
            <w:instrText xml:space="preserve"> PAGEREF _Toc6645 \h </w:instrText>
          </w:r>
          <w:r>
            <w:fldChar w:fldCharType="separate"/>
          </w:r>
          <w:r>
            <w:t>14</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_Toc31360 </w:instrText>
          </w:r>
          <w:r>
            <w:rPr>
              <w:highlight w:val="none"/>
            </w:rPr>
            <w:fldChar w:fldCharType="separate"/>
          </w:r>
          <w:r>
            <w:rPr>
              <w:rFonts w:hint="default" w:ascii="宋体" w:hAnsi="宋体" w:eastAsia="宋体" w:cs="宋体"/>
              <w:spacing w:val="0"/>
              <w:w w:val="98"/>
              <w:szCs w:val="21"/>
              <w:lang w:val="zh-CN" w:eastAsia="zh-CN" w:bidi="zh-CN"/>
            </w:rPr>
            <w:t xml:space="preserve">3.5 </w:t>
          </w:r>
          <w:r>
            <w:rPr>
              <w:szCs w:val="22"/>
              <w:highlight w:val="none"/>
            </w:rPr>
            <w:t>投标保证金</w:t>
          </w:r>
          <w:r>
            <w:tab/>
          </w:r>
          <w:r>
            <w:fldChar w:fldCharType="begin"/>
          </w:r>
          <w:r>
            <w:instrText xml:space="preserve"> PAGEREF _Toc31360 \h </w:instrText>
          </w:r>
          <w:r>
            <w:fldChar w:fldCharType="separate"/>
          </w:r>
          <w:r>
            <w:t>14</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_Toc588 </w:instrText>
          </w:r>
          <w:r>
            <w:rPr>
              <w:highlight w:val="none"/>
            </w:rPr>
            <w:fldChar w:fldCharType="separate"/>
          </w:r>
          <w:r>
            <w:rPr>
              <w:rFonts w:hint="default" w:ascii="宋体" w:hAnsi="宋体" w:eastAsia="宋体" w:cs="宋体"/>
              <w:spacing w:val="0"/>
              <w:w w:val="98"/>
              <w:szCs w:val="21"/>
              <w:lang w:val="zh-CN" w:eastAsia="zh-CN" w:bidi="zh-CN"/>
            </w:rPr>
            <w:t xml:space="preserve">3.6 </w:t>
          </w:r>
          <w:r>
            <w:rPr>
              <w:szCs w:val="22"/>
              <w:highlight w:val="none"/>
            </w:rPr>
            <w:t>投标文件的编制</w:t>
          </w:r>
          <w:r>
            <w:tab/>
          </w:r>
          <w:r>
            <w:fldChar w:fldCharType="begin"/>
          </w:r>
          <w:r>
            <w:instrText xml:space="preserve"> PAGEREF _Toc588 \h </w:instrText>
          </w:r>
          <w:r>
            <w:fldChar w:fldCharType="separate"/>
          </w:r>
          <w:r>
            <w:t>15</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_Toc10573 </w:instrText>
          </w:r>
          <w:r>
            <w:rPr>
              <w:highlight w:val="none"/>
            </w:rPr>
            <w:fldChar w:fldCharType="separate"/>
          </w:r>
          <w:r>
            <w:rPr>
              <w:highlight w:val="none"/>
            </w:rPr>
            <w:t>四、投标</w:t>
          </w:r>
          <w:r>
            <w:tab/>
          </w:r>
          <w:r>
            <w:fldChar w:fldCharType="begin"/>
          </w:r>
          <w:r>
            <w:instrText xml:space="preserve"> PAGEREF _Toc10573 \h </w:instrText>
          </w:r>
          <w:r>
            <w:fldChar w:fldCharType="separate"/>
          </w:r>
          <w:r>
            <w:t>15</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_Toc2320 </w:instrText>
          </w:r>
          <w:r>
            <w:rPr>
              <w:highlight w:val="none"/>
            </w:rPr>
            <w:fldChar w:fldCharType="separate"/>
          </w:r>
          <w:r>
            <w:rPr>
              <w:rFonts w:hint="default" w:ascii="宋体" w:hAnsi="宋体" w:eastAsia="宋体" w:cs="宋体"/>
              <w:spacing w:val="1"/>
              <w:w w:val="98"/>
              <w:szCs w:val="19"/>
              <w:lang w:val="zh-CN" w:eastAsia="zh-CN" w:bidi="zh-CN"/>
            </w:rPr>
            <w:t xml:space="preserve">1.1. </w:t>
          </w:r>
          <w:r>
            <w:rPr>
              <w:szCs w:val="22"/>
              <w:highlight w:val="none"/>
            </w:rPr>
            <w:t>投标文件的密封和标记</w:t>
          </w:r>
          <w:r>
            <w:tab/>
          </w:r>
          <w:r>
            <w:fldChar w:fldCharType="begin"/>
          </w:r>
          <w:r>
            <w:instrText xml:space="preserve"> PAGEREF _Toc2320 \h </w:instrText>
          </w:r>
          <w:r>
            <w:fldChar w:fldCharType="separate"/>
          </w:r>
          <w:r>
            <w:t>15</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_Toc31651 </w:instrText>
          </w:r>
          <w:r>
            <w:rPr>
              <w:highlight w:val="none"/>
            </w:rPr>
            <w:fldChar w:fldCharType="separate"/>
          </w:r>
          <w:r>
            <w:rPr>
              <w:rFonts w:hint="default" w:ascii="宋体" w:hAnsi="宋体" w:eastAsia="宋体" w:cs="宋体"/>
              <w:spacing w:val="1"/>
              <w:w w:val="98"/>
              <w:szCs w:val="19"/>
              <w:lang w:val="zh-CN" w:eastAsia="zh-CN" w:bidi="zh-CN"/>
            </w:rPr>
            <w:t xml:space="preserve">1.2. </w:t>
          </w:r>
          <w:r>
            <w:rPr>
              <w:szCs w:val="22"/>
              <w:highlight w:val="none"/>
            </w:rPr>
            <w:t>投标文件的递交</w:t>
          </w:r>
          <w:r>
            <w:tab/>
          </w:r>
          <w:r>
            <w:fldChar w:fldCharType="begin"/>
          </w:r>
          <w:r>
            <w:instrText xml:space="preserve"> PAGEREF _Toc31651 \h </w:instrText>
          </w:r>
          <w:r>
            <w:fldChar w:fldCharType="separate"/>
          </w:r>
          <w:r>
            <w:t>15</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_Toc32194 </w:instrText>
          </w:r>
          <w:r>
            <w:rPr>
              <w:highlight w:val="none"/>
            </w:rPr>
            <w:fldChar w:fldCharType="separate"/>
          </w:r>
          <w:r>
            <w:rPr>
              <w:rFonts w:hint="default" w:ascii="宋体" w:hAnsi="宋体" w:eastAsia="宋体" w:cs="宋体"/>
              <w:spacing w:val="0"/>
              <w:w w:val="98"/>
              <w:szCs w:val="21"/>
              <w:lang w:val="zh-CN" w:eastAsia="zh-CN" w:bidi="zh-CN"/>
            </w:rPr>
            <w:t xml:space="preserve">4.3 </w:t>
          </w:r>
          <w:r>
            <w:rPr>
              <w:szCs w:val="22"/>
              <w:highlight w:val="none"/>
            </w:rPr>
            <w:t>投标文件修改和撤回</w:t>
          </w:r>
          <w:r>
            <w:tab/>
          </w:r>
          <w:r>
            <w:fldChar w:fldCharType="begin"/>
          </w:r>
          <w:r>
            <w:instrText xml:space="preserve"> PAGEREF _Toc32194 \h </w:instrText>
          </w:r>
          <w:r>
            <w:fldChar w:fldCharType="separate"/>
          </w:r>
          <w:r>
            <w:t>15</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_Toc31628 </w:instrText>
          </w:r>
          <w:r>
            <w:rPr>
              <w:highlight w:val="none"/>
            </w:rPr>
            <w:fldChar w:fldCharType="separate"/>
          </w:r>
          <w:r>
            <w:rPr>
              <w:highlight w:val="none"/>
            </w:rPr>
            <w:t>五、开标</w:t>
          </w:r>
          <w:r>
            <w:tab/>
          </w:r>
          <w:r>
            <w:fldChar w:fldCharType="begin"/>
          </w:r>
          <w:r>
            <w:instrText xml:space="preserve"> PAGEREF _Toc31628 \h </w:instrText>
          </w:r>
          <w:r>
            <w:fldChar w:fldCharType="separate"/>
          </w:r>
          <w:r>
            <w:t>15</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_Toc171 </w:instrText>
          </w:r>
          <w:r>
            <w:rPr>
              <w:highlight w:val="none"/>
            </w:rPr>
            <w:fldChar w:fldCharType="separate"/>
          </w:r>
          <w:r>
            <w:rPr>
              <w:rFonts w:hint="default" w:ascii="宋体" w:hAnsi="宋体" w:eastAsia="宋体" w:cs="宋体"/>
              <w:spacing w:val="0"/>
              <w:w w:val="98"/>
              <w:szCs w:val="21"/>
              <w:lang w:val="zh-CN" w:eastAsia="zh-CN" w:bidi="zh-CN"/>
            </w:rPr>
            <w:t xml:space="preserve">5.1 </w:t>
          </w:r>
          <w:r>
            <w:rPr>
              <w:szCs w:val="22"/>
              <w:highlight w:val="none"/>
            </w:rPr>
            <w:t>开标准备</w:t>
          </w:r>
          <w:r>
            <w:tab/>
          </w:r>
          <w:r>
            <w:fldChar w:fldCharType="begin"/>
          </w:r>
          <w:r>
            <w:instrText xml:space="preserve"> PAGEREF _Toc171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_Toc5382 </w:instrText>
          </w:r>
          <w:r>
            <w:rPr>
              <w:highlight w:val="none"/>
            </w:rPr>
            <w:fldChar w:fldCharType="separate"/>
          </w:r>
          <w:r>
            <w:rPr>
              <w:rFonts w:hint="default" w:ascii="宋体" w:hAnsi="宋体" w:eastAsia="宋体" w:cs="宋体"/>
              <w:spacing w:val="0"/>
              <w:w w:val="98"/>
              <w:szCs w:val="21"/>
              <w:lang w:val="zh-CN" w:eastAsia="zh-CN" w:bidi="zh-CN"/>
            </w:rPr>
            <w:t xml:space="preserve">5.2 </w:t>
          </w:r>
          <w:r>
            <w:rPr>
              <w:szCs w:val="22"/>
              <w:highlight w:val="none"/>
            </w:rPr>
            <w:t>开标程序</w:t>
          </w:r>
          <w:r>
            <w:tab/>
          </w:r>
          <w:r>
            <w:fldChar w:fldCharType="begin"/>
          </w:r>
          <w:r>
            <w:instrText xml:space="preserve"> PAGEREF _Toc5382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_Toc20292 </w:instrText>
          </w:r>
          <w:r>
            <w:rPr>
              <w:highlight w:val="none"/>
            </w:rPr>
            <w:fldChar w:fldCharType="separate"/>
          </w:r>
          <w:r>
            <w:rPr>
              <w:rFonts w:hint="default" w:ascii="宋体" w:hAnsi="宋体" w:eastAsia="宋体" w:cs="宋体"/>
              <w:spacing w:val="0"/>
              <w:w w:val="98"/>
              <w:szCs w:val="21"/>
              <w:lang w:val="zh-CN" w:eastAsia="zh-CN" w:bidi="zh-CN"/>
            </w:rPr>
            <w:t xml:space="preserve">5.3 </w:t>
          </w:r>
          <w:r>
            <w:rPr>
              <w:szCs w:val="22"/>
              <w:highlight w:val="none"/>
            </w:rPr>
            <w:t>不予开标</w:t>
          </w:r>
          <w:r>
            <w:tab/>
          </w:r>
          <w:r>
            <w:fldChar w:fldCharType="begin"/>
          </w:r>
          <w:r>
            <w:instrText xml:space="preserve"> PAGEREF _Toc20292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_Toc21326 </w:instrText>
          </w:r>
          <w:r>
            <w:rPr>
              <w:highlight w:val="none"/>
            </w:rPr>
            <w:fldChar w:fldCharType="separate"/>
          </w:r>
          <w:r>
            <w:rPr>
              <w:rFonts w:hint="default" w:ascii="宋体" w:hAnsi="宋体" w:eastAsia="宋体" w:cs="宋体"/>
              <w:spacing w:val="0"/>
              <w:w w:val="98"/>
              <w:szCs w:val="21"/>
              <w:lang w:val="zh-CN" w:eastAsia="zh-CN" w:bidi="zh-CN"/>
            </w:rPr>
            <w:t xml:space="preserve">5.4 </w:t>
          </w:r>
          <w:r>
            <w:rPr>
              <w:szCs w:val="22"/>
              <w:highlight w:val="none"/>
            </w:rPr>
            <w:t>开标异议</w:t>
          </w:r>
          <w:r>
            <w:tab/>
          </w:r>
          <w:r>
            <w:fldChar w:fldCharType="begin"/>
          </w:r>
          <w:r>
            <w:instrText xml:space="preserve"> PAGEREF _Toc21326 \h </w:instrText>
          </w:r>
          <w:r>
            <w:fldChar w:fldCharType="separate"/>
          </w:r>
          <w:r>
            <w:t>16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_Toc9424 </w:instrText>
          </w:r>
          <w:r>
            <w:rPr>
              <w:highlight w:val="none"/>
            </w:rPr>
            <w:fldChar w:fldCharType="separate"/>
          </w:r>
          <w:r>
            <w:rPr>
              <w:highlight w:val="none"/>
            </w:rPr>
            <w:t>六、评标</w:t>
          </w:r>
          <w:r>
            <w:tab/>
          </w:r>
          <w:r>
            <w:fldChar w:fldCharType="begin"/>
          </w:r>
          <w:r>
            <w:instrText xml:space="preserve"> PAGEREF _Toc9424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_Toc30100 </w:instrText>
          </w:r>
          <w:r>
            <w:rPr>
              <w:highlight w:val="none"/>
            </w:rPr>
            <w:fldChar w:fldCharType="separate"/>
          </w:r>
          <w:r>
            <w:rPr>
              <w:rFonts w:hint="default" w:ascii="宋体" w:hAnsi="宋体" w:eastAsia="宋体" w:cs="宋体"/>
              <w:spacing w:val="0"/>
              <w:w w:val="98"/>
              <w:szCs w:val="21"/>
              <w:lang w:val="zh-CN" w:eastAsia="zh-CN" w:bidi="zh-CN"/>
            </w:rPr>
            <w:t xml:space="preserve">6.1 </w:t>
          </w:r>
          <w:r>
            <w:rPr>
              <w:szCs w:val="22"/>
              <w:highlight w:val="none"/>
            </w:rPr>
            <w:t>组建评标委员会</w:t>
          </w:r>
          <w:r>
            <w:tab/>
          </w:r>
          <w:r>
            <w:fldChar w:fldCharType="begin"/>
          </w:r>
          <w:r>
            <w:instrText xml:space="preserve"> PAGEREF _Toc30100 \h </w:instrText>
          </w:r>
          <w:r>
            <w:fldChar w:fldCharType="separate"/>
          </w:r>
          <w:r>
            <w:t>16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_Toc22745 </w:instrText>
          </w:r>
          <w:r>
            <w:rPr>
              <w:highlight w:val="none"/>
            </w:rPr>
            <w:fldChar w:fldCharType="separate"/>
          </w:r>
          <w:r>
            <w:rPr>
              <w:highlight w:val="none"/>
            </w:rPr>
            <w:t>七、无效投标</w:t>
          </w:r>
          <w:r>
            <w:tab/>
          </w:r>
          <w:r>
            <w:fldChar w:fldCharType="begin"/>
          </w:r>
          <w:r>
            <w:instrText xml:space="preserve"> PAGEREF _Toc22745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_Toc32267 </w:instrText>
          </w:r>
          <w:r>
            <w:rPr>
              <w:highlight w:val="none"/>
            </w:rPr>
            <w:fldChar w:fldCharType="separate"/>
          </w:r>
          <w:r>
            <w:rPr>
              <w:rFonts w:hint="default"/>
              <w:spacing w:val="0"/>
              <w:w w:val="98"/>
              <w:szCs w:val="22"/>
              <w:lang w:val="zh-CN" w:eastAsia="zh-CN" w:bidi="zh-CN"/>
            </w:rPr>
            <w:t xml:space="preserve">7.1 </w:t>
          </w:r>
          <w:r>
            <w:rPr>
              <w:szCs w:val="22"/>
              <w:highlight w:val="none"/>
            </w:rPr>
            <w:t>投标人存在下列情况之一的，投标无效:</w:t>
          </w:r>
          <w:r>
            <w:tab/>
          </w:r>
          <w:r>
            <w:fldChar w:fldCharType="begin"/>
          </w:r>
          <w:r>
            <w:instrText xml:space="preserve"> PAGEREF _Toc32267 \h </w:instrText>
          </w:r>
          <w:r>
            <w:fldChar w:fldCharType="separate"/>
          </w:r>
          <w:r>
            <w:t>17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_Toc29286 </w:instrText>
          </w:r>
          <w:r>
            <w:rPr>
              <w:highlight w:val="none"/>
            </w:rPr>
            <w:fldChar w:fldCharType="separate"/>
          </w:r>
          <w:r>
            <w:rPr>
              <w:rFonts w:hint="default"/>
              <w:spacing w:val="0"/>
              <w:w w:val="98"/>
              <w:szCs w:val="22"/>
              <w:lang w:val="zh-CN" w:eastAsia="zh-CN" w:bidi="zh-CN"/>
            </w:rPr>
            <w:t xml:space="preserve">7.2 </w:t>
          </w:r>
          <w:r>
            <w:rPr>
              <w:szCs w:val="22"/>
              <w:highlight w:val="none"/>
            </w:rPr>
            <w:t>投标人有下列情形之一的视为相互串通投标，投标文件将被视为无效：</w:t>
          </w:r>
          <w:r>
            <w:tab/>
          </w:r>
          <w:r>
            <w:fldChar w:fldCharType="begin"/>
          </w:r>
          <w:r>
            <w:instrText xml:space="preserve"> PAGEREF _Toc29286 \h </w:instrText>
          </w:r>
          <w:r>
            <w:fldChar w:fldCharType="separate"/>
          </w:r>
          <w:r>
            <w:t>17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_Toc14001 </w:instrText>
          </w:r>
          <w:r>
            <w:rPr>
              <w:highlight w:val="none"/>
            </w:rPr>
            <w:fldChar w:fldCharType="separate"/>
          </w:r>
          <w:r>
            <w:rPr>
              <w:rFonts w:hint="default"/>
              <w:spacing w:val="0"/>
              <w:w w:val="98"/>
              <w:szCs w:val="20"/>
              <w:lang w:val="zh-CN" w:eastAsia="zh-CN" w:bidi="zh-CN"/>
            </w:rPr>
            <w:t xml:space="preserve">7.3 </w:t>
          </w:r>
          <w:r>
            <w:rPr>
              <w:szCs w:val="22"/>
              <w:highlight w:val="none"/>
            </w:rPr>
            <w:t>关联</w:t>
          </w:r>
          <w:r>
            <w:rPr>
              <w:rFonts w:hint="eastAsia"/>
              <w:szCs w:val="22"/>
              <w:highlight w:val="none"/>
            </w:rPr>
            <w:t>投标人</w:t>
          </w:r>
          <w:r>
            <w:rPr>
              <w:szCs w:val="22"/>
              <w:highlight w:val="none"/>
            </w:rPr>
            <w:t>不得参加同一合同项下政府采购活动，否则投标文件将被视为无效</w:t>
          </w:r>
          <w:r>
            <w:tab/>
          </w:r>
          <w:r>
            <w:fldChar w:fldCharType="begin"/>
          </w:r>
          <w:r>
            <w:instrText xml:space="preserve"> PAGEREF _Toc14001 \h </w:instrText>
          </w:r>
          <w:r>
            <w:fldChar w:fldCharType="separate"/>
          </w:r>
          <w:r>
            <w:t>17</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_Toc24108 </w:instrText>
          </w:r>
          <w:r>
            <w:rPr>
              <w:highlight w:val="none"/>
            </w:rPr>
            <w:fldChar w:fldCharType="separate"/>
          </w:r>
          <w:r>
            <w:rPr>
              <w:highlight w:val="none"/>
            </w:rPr>
            <w:t>八、废标和重新招标</w:t>
          </w:r>
          <w:r>
            <w:tab/>
          </w:r>
          <w:r>
            <w:fldChar w:fldCharType="begin"/>
          </w:r>
          <w:r>
            <w:instrText xml:space="preserve"> PAGEREF _Toc24108 \h </w:instrText>
          </w:r>
          <w:r>
            <w:fldChar w:fldCharType="separate"/>
          </w:r>
          <w:r>
            <w:t>17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_Toc16722 </w:instrText>
          </w:r>
          <w:r>
            <w:rPr>
              <w:highlight w:val="none"/>
            </w:rPr>
            <w:fldChar w:fldCharType="separate"/>
          </w:r>
          <w:r>
            <w:rPr>
              <w:szCs w:val="22"/>
              <w:highlight w:val="none"/>
            </w:rPr>
            <w:t>8.1 在招标过程中，出现下列情形之一的，予以废标：</w:t>
          </w:r>
          <w:r>
            <w:tab/>
          </w:r>
          <w:r>
            <w:fldChar w:fldCharType="begin"/>
          </w:r>
          <w:r>
            <w:instrText xml:space="preserve"> PAGEREF _Toc16722 \h </w:instrText>
          </w:r>
          <w:r>
            <w:fldChar w:fldCharType="separate"/>
          </w:r>
          <w:r>
            <w:t>17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_Toc9996 </w:instrText>
          </w:r>
          <w:r>
            <w:rPr>
              <w:highlight w:val="none"/>
            </w:rPr>
            <w:fldChar w:fldCharType="separate"/>
          </w:r>
          <w:r>
            <w:rPr>
              <w:rFonts w:hint="default"/>
              <w:spacing w:val="0"/>
              <w:w w:val="98"/>
              <w:szCs w:val="22"/>
              <w:lang w:val="zh-CN" w:eastAsia="zh-CN" w:bidi="zh-CN"/>
            </w:rPr>
            <w:t xml:space="preserve">8.2. </w:t>
          </w:r>
          <w:r>
            <w:rPr>
              <w:szCs w:val="22"/>
              <w:highlight w:val="none"/>
            </w:rPr>
            <w:t>废标后，</w:t>
          </w:r>
          <w:r>
            <w:rPr>
              <w:rFonts w:hint="eastAsia"/>
              <w:szCs w:val="22"/>
              <w:highlight w:val="none"/>
            </w:rPr>
            <w:t>招标代理机构</w:t>
          </w:r>
          <w:r>
            <w:rPr>
              <w:szCs w:val="22"/>
              <w:highlight w:val="none"/>
            </w:rPr>
            <w:t>将在原政府采购信息发布媒体上公告废标理由，不再另行通知。</w:t>
          </w:r>
          <w:r>
            <w:tab/>
          </w:r>
          <w:r>
            <w:fldChar w:fldCharType="begin"/>
          </w:r>
          <w:r>
            <w:instrText xml:space="preserve"> PAGEREF _Toc9996 \h </w:instrText>
          </w:r>
          <w:r>
            <w:fldChar w:fldCharType="separate"/>
          </w:r>
          <w:r>
            <w:t>17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_Toc13447 </w:instrText>
          </w:r>
          <w:r>
            <w:rPr>
              <w:highlight w:val="none"/>
            </w:rPr>
            <w:fldChar w:fldCharType="separate"/>
          </w:r>
          <w:r>
            <w:rPr>
              <w:rFonts w:hint="default"/>
              <w:spacing w:val="0"/>
              <w:w w:val="98"/>
              <w:szCs w:val="22"/>
              <w:lang w:val="zh-CN" w:eastAsia="zh-CN" w:bidi="zh-CN"/>
            </w:rPr>
            <w:t xml:space="preserve">8.3. </w:t>
          </w:r>
          <w:r>
            <w:rPr>
              <w:szCs w:val="22"/>
              <w:highlight w:val="none"/>
            </w:rPr>
            <w:t>重新招标</w:t>
          </w:r>
          <w:r>
            <w:tab/>
          </w:r>
          <w:r>
            <w:fldChar w:fldCharType="begin"/>
          </w:r>
          <w:r>
            <w:instrText xml:space="preserve"> PAGEREF _Toc13447 \h </w:instrText>
          </w:r>
          <w:r>
            <w:fldChar w:fldCharType="separate"/>
          </w:r>
          <w:r>
            <w:t>17</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_Toc19344 </w:instrText>
          </w:r>
          <w:r>
            <w:rPr>
              <w:highlight w:val="none"/>
            </w:rPr>
            <w:fldChar w:fldCharType="separate"/>
          </w:r>
          <w:r>
            <w:rPr>
              <w:highlight w:val="none"/>
            </w:rPr>
            <w:t>九、中标和合同</w:t>
          </w:r>
          <w:r>
            <w:tab/>
          </w:r>
          <w:r>
            <w:fldChar w:fldCharType="begin"/>
          </w:r>
          <w:r>
            <w:instrText xml:space="preserve"> PAGEREF _Toc19344 \h </w:instrText>
          </w:r>
          <w:r>
            <w:fldChar w:fldCharType="separate"/>
          </w:r>
          <w:r>
            <w:t>17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_Toc5566 </w:instrText>
          </w:r>
          <w:r>
            <w:rPr>
              <w:highlight w:val="none"/>
            </w:rPr>
            <w:fldChar w:fldCharType="separate"/>
          </w:r>
          <w:r>
            <w:rPr>
              <w:rFonts w:hint="default" w:ascii="宋体" w:hAnsi="宋体" w:eastAsia="宋体" w:cs="宋体"/>
              <w:spacing w:val="0"/>
              <w:w w:val="98"/>
              <w:szCs w:val="21"/>
              <w:lang w:val="zh-CN" w:eastAsia="zh-CN" w:bidi="zh-CN"/>
            </w:rPr>
            <w:t xml:space="preserve">9.1 </w:t>
          </w:r>
          <w:r>
            <w:rPr>
              <w:szCs w:val="22"/>
              <w:highlight w:val="none"/>
            </w:rPr>
            <w:t>确定中标人</w:t>
          </w:r>
          <w:r>
            <w:tab/>
          </w:r>
          <w:r>
            <w:fldChar w:fldCharType="begin"/>
          </w:r>
          <w:r>
            <w:instrText xml:space="preserve"> PAGEREF _Toc5566 \h </w:instrText>
          </w:r>
          <w:r>
            <w:fldChar w:fldCharType="separate"/>
          </w:r>
          <w:r>
            <w:t>17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_Toc24648 </w:instrText>
          </w:r>
          <w:r>
            <w:rPr>
              <w:highlight w:val="none"/>
            </w:rPr>
            <w:fldChar w:fldCharType="separate"/>
          </w:r>
          <w:r>
            <w:rPr>
              <w:rFonts w:hint="default" w:ascii="宋体" w:hAnsi="宋体" w:eastAsia="宋体" w:cs="宋体"/>
              <w:spacing w:val="0"/>
              <w:w w:val="98"/>
              <w:szCs w:val="21"/>
              <w:lang w:val="zh-CN" w:eastAsia="zh-CN" w:bidi="zh-CN"/>
            </w:rPr>
            <w:t xml:space="preserve">9.2 </w:t>
          </w:r>
          <w:r>
            <w:rPr>
              <w:szCs w:val="22"/>
              <w:highlight w:val="none"/>
            </w:rPr>
            <w:t>采购结果公告</w:t>
          </w:r>
          <w:r>
            <w:tab/>
          </w:r>
          <w:r>
            <w:fldChar w:fldCharType="begin"/>
          </w:r>
          <w:r>
            <w:instrText xml:space="preserve"> PAGEREF _Toc24648 \h </w:instrText>
          </w:r>
          <w:r>
            <w:fldChar w:fldCharType="separate"/>
          </w:r>
          <w:r>
            <w:t>18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_Toc16538 </w:instrText>
          </w:r>
          <w:r>
            <w:rPr>
              <w:highlight w:val="none"/>
            </w:rPr>
            <w:fldChar w:fldCharType="separate"/>
          </w:r>
          <w:r>
            <w:rPr>
              <w:rFonts w:hint="default" w:ascii="宋体" w:hAnsi="宋体" w:eastAsia="宋体" w:cs="宋体"/>
              <w:spacing w:val="0"/>
              <w:w w:val="98"/>
              <w:szCs w:val="21"/>
              <w:lang w:val="zh-CN" w:eastAsia="zh-CN" w:bidi="zh-CN"/>
            </w:rPr>
            <w:t xml:space="preserve">9.3 </w:t>
          </w:r>
          <w:r>
            <w:rPr>
              <w:szCs w:val="22"/>
              <w:highlight w:val="none"/>
            </w:rPr>
            <w:t>中标通知书</w:t>
          </w:r>
          <w:r>
            <w:tab/>
          </w:r>
          <w:r>
            <w:fldChar w:fldCharType="begin"/>
          </w:r>
          <w:r>
            <w:instrText xml:space="preserve"> PAGEREF _Toc16538 \h </w:instrText>
          </w:r>
          <w:r>
            <w:fldChar w:fldCharType="separate"/>
          </w:r>
          <w:r>
            <w:t>18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_Toc28225 </w:instrText>
          </w:r>
          <w:r>
            <w:rPr>
              <w:highlight w:val="none"/>
            </w:rPr>
            <w:fldChar w:fldCharType="separate"/>
          </w:r>
          <w:r>
            <w:rPr>
              <w:rFonts w:hint="default" w:ascii="宋体" w:hAnsi="宋体" w:eastAsia="宋体" w:cs="宋体"/>
              <w:spacing w:val="0"/>
              <w:w w:val="98"/>
              <w:szCs w:val="21"/>
              <w:lang w:val="zh-CN" w:eastAsia="zh-CN" w:bidi="zh-CN"/>
            </w:rPr>
            <w:t xml:space="preserve">9.4 </w:t>
          </w:r>
          <w:r>
            <w:rPr>
              <w:szCs w:val="21"/>
              <w:highlight w:val="none"/>
            </w:rPr>
            <w:t>签订合同</w:t>
          </w:r>
          <w:r>
            <w:tab/>
          </w:r>
          <w:r>
            <w:fldChar w:fldCharType="begin"/>
          </w:r>
          <w:r>
            <w:instrText xml:space="preserve"> PAGEREF _Toc28225 \h </w:instrText>
          </w:r>
          <w:r>
            <w:fldChar w:fldCharType="separate"/>
          </w:r>
          <w:r>
            <w:t>18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_Toc3621 </w:instrText>
          </w:r>
          <w:r>
            <w:rPr>
              <w:highlight w:val="none"/>
            </w:rPr>
            <w:fldChar w:fldCharType="separate"/>
          </w:r>
          <w:r>
            <w:rPr>
              <w:rFonts w:hint="default" w:ascii="宋体" w:hAnsi="宋体" w:eastAsia="宋体" w:cs="宋体"/>
              <w:spacing w:val="0"/>
              <w:w w:val="98"/>
              <w:szCs w:val="21"/>
              <w:lang w:val="zh-CN" w:eastAsia="zh-CN" w:bidi="zh-CN"/>
            </w:rPr>
            <w:t xml:space="preserve">9.5 </w:t>
          </w:r>
          <w:r>
            <w:rPr>
              <w:szCs w:val="22"/>
              <w:highlight w:val="none"/>
            </w:rPr>
            <w:t>履约保证金</w:t>
          </w:r>
          <w:r>
            <w:tab/>
          </w:r>
          <w:r>
            <w:fldChar w:fldCharType="begin"/>
          </w:r>
          <w:r>
            <w:instrText xml:space="preserve"> PAGEREF _Toc3621 \h </w:instrText>
          </w:r>
          <w:r>
            <w:fldChar w:fldCharType="separate"/>
          </w:r>
          <w:r>
            <w:t>18</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_Toc13793 </w:instrText>
          </w:r>
          <w:r>
            <w:rPr>
              <w:highlight w:val="none"/>
            </w:rPr>
            <w:fldChar w:fldCharType="separate"/>
          </w:r>
          <w:r>
            <w:rPr>
              <w:szCs w:val="32"/>
              <w:highlight w:val="none"/>
            </w:rPr>
            <w:t>十、其它事项</w:t>
          </w:r>
          <w:r>
            <w:tab/>
          </w:r>
          <w:r>
            <w:fldChar w:fldCharType="begin"/>
          </w:r>
          <w:r>
            <w:instrText xml:space="preserve"> PAGEREF _Toc13793 \h </w:instrText>
          </w:r>
          <w:r>
            <w:fldChar w:fldCharType="separate"/>
          </w:r>
          <w:r>
            <w:t>19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_Toc25251 </w:instrText>
          </w:r>
          <w:r>
            <w:rPr>
              <w:highlight w:val="none"/>
            </w:rPr>
            <w:fldChar w:fldCharType="separate"/>
          </w:r>
          <w:r>
            <w:rPr>
              <w:rFonts w:hint="eastAsia"/>
              <w:szCs w:val="22"/>
              <w:highlight w:val="none"/>
              <w:lang w:val="en-US" w:eastAsia="zh-CN"/>
            </w:rPr>
            <w:t>10.1</w:t>
          </w:r>
          <w:r>
            <w:rPr>
              <w:szCs w:val="22"/>
              <w:highlight w:val="none"/>
            </w:rPr>
            <w:t>招标代理服务费</w:t>
          </w:r>
          <w:r>
            <w:tab/>
          </w:r>
          <w:r>
            <w:fldChar w:fldCharType="begin"/>
          </w:r>
          <w:r>
            <w:instrText xml:space="preserve"> PAGEREF _Toc25251 \h </w:instrText>
          </w:r>
          <w:r>
            <w:fldChar w:fldCharType="separate"/>
          </w:r>
          <w:r>
            <w:t>19</w:t>
          </w:r>
          <w:r>
            <w:fldChar w:fldCharType="end"/>
          </w:r>
          <w:r>
            <w:rPr>
              <w:color w:val="auto"/>
              <w:highlight w:val="none"/>
            </w:rPr>
            <w:fldChar w:fldCharType="end"/>
          </w:r>
        </w:p>
        <w:p>
          <w:pPr>
            <w:pStyle w:val="21"/>
            <w:tabs>
              <w:tab w:val="right" w:pos="2800"/>
              <w:tab w:val="right" w:leader="dot" w:pos="10450"/>
            </w:tabs>
          </w:pPr>
          <w:r>
            <w:rPr>
              <w:color w:val="auto"/>
              <w:highlight w:val="none"/>
            </w:rPr>
            <w:fldChar w:fldCharType="begin"/>
          </w:r>
          <w:r>
            <w:rPr>
              <w:highlight w:val="none"/>
            </w:rPr>
            <w:instrText xml:space="preserve"> HYPERLINK \l _Toc492 </w:instrText>
          </w:r>
          <w:r>
            <w:rPr>
              <w:highlight w:val="none"/>
            </w:rPr>
            <w:fldChar w:fldCharType="separate"/>
          </w:r>
          <w:r>
            <w:rPr>
              <w:highlight w:val="none"/>
            </w:rPr>
            <w:t>第三章</w:t>
          </w:r>
          <w:r>
            <w:rPr>
              <w:highlight w:val="none"/>
            </w:rPr>
            <w:tab/>
          </w:r>
          <w:r>
            <w:rPr>
              <w:highlight w:val="none"/>
            </w:rPr>
            <w:t>采购需求</w:t>
          </w:r>
          <w:r>
            <w:tab/>
          </w:r>
          <w:r>
            <w:fldChar w:fldCharType="begin"/>
          </w:r>
          <w:r>
            <w:instrText xml:space="preserve"> PAGEREF _Toc492 \h </w:instrText>
          </w:r>
          <w:r>
            <w:fldChar w:fldCharType="separate"/>
          </w:r>
          <w:r>
            <w:t>20</w:t>
          </w:r>
          <w:r>
            <w:fldChar w:fldCharType="end"/>
          </w:r>
          <w:r>
            <w:rPr>
              <w:color w:val="auto"/>
              <w:highlight w:val="none"/>
            </w:rPr>
            <w:fldChar w:fldCharType="end"/>
          </w:r>
        </w:p>
        <w:p>
          <w:pPr>
            <w:pStyle w:val="21"/>
            <w:tabs>
              <w:tab w:val="right" w:pos="2800"/>
              <w:tab w:val="right" w:leader="dot" w:pos="10450"/>
            </w:tabs>
          </w:pPr>
          <w:r>
            <w:rPr>
              <w:color w:val="auto"/>
              <w:highlight w:val="none"/>
            </w:rPr>
            <w:fldChar w:fldCharType="begin"/>
          </w:r>
          <w:r>
            <w:rPr>
              <w:highlight w:val="none"/>
            </w:rPr>
            <w:instrText xml:space="preserve"> HYPERLINK \l _Toc16146 </w:instrText>
          </w:r>
          <w:r>
            <w:rPr>
              <w:highlight w:val="none"/>
            </w:rPr>
            <w:fldChar w:fldCharType="separate"/>
          </w:r>
          <w:r>
            <w:rPr>
              <w:highlight w:val="none"/>
            </w:rPr>
            <w:t>第四章</w:t>
          </w:r>
          <w:r>
            <w:rPr>
              <w:highlight w:val="none"/>
            </w:rPr>
            <w:tab/>
          </w:r>
          <w:r>
            <w:rPr>
              <w:highlight w:val="none"/>
            </w:rPr>
            <w:t>评标办法</w:t>
          </w:r>
          <w:r>
            <w:tab/>
          </w:r>
          <w:r>
            <w:fldChar w:fldCharType="begin"/>
          </w:r>
          <w:r>
            <w:instrText xml:space="preserve"> PAGEREF _Toc16146 \h </w:instrText>
          </w:r>
          <w:r>
            <w:fldChar w:fldCharType="separate"/>
          </w:r>
          <w:r>
            <w:t>28</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_Toc21385 </w:instrText>
          </w:r>
          <w:r>
            <w:rPr>
              <w:highlight w:val="none"/>
            </w:rPr>
            <w:fldChar w:fldCharType="separate"/>
          </w:r>
          <w:r>
            <w:rPr>
              <w:rFonts w:hint="eastAsia"/>
              <w:szCs w:val="24"/>
              <w:highlight w:val="none"/>
            </w:rPr>
            <w:t>一、评标原则</w:t>
          </w:r>
          <w:r>
            <w:tab/>
          </w:r>
          <w:r>
            <w:fldChar w:fldCharType="begin"/>
          </w:r>
          <w:r>
            <w:instrText xml:space="preserve"> PAGEREF _Toc21385 \h </w:instrText>
          </w:r>
          <w:r>
            <w:fldChar w:fldCharType="separate"/>
          </w:r>
          <w:r>
            <w:t>28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_Toc7067 </w:instrText>
          </w:r>
          <w:r>
            <w:rPr>
              <w:highlight w:val="none"/>
            </w:rPr>
            <w:fldChar w:fldCharType="separate"/>
          </w:r>
          <w:r>
            <w:rPr>
              <w:rFonts w:hint="eastAsia" w:hAnsi="宋体"/>
              <w:szCs w:val="21"/>
              <w:highlight w:val="none"/>
            </w:rPr>
            <w:t>(一)评委构成：本招标采购项目的评委分别由聘请的专家、</w:t>
          </w:r>
          <w:r>
            <w:rPr>
              <w:rFonts w:hint="eastAsia" w:hAnsi="宋体"/>
              <w:szCs w:val="21"/>
              <w:highlight w:val="none"/>
              <w:lang w:val="en-US" w:eastAsia="zh-CN"/>
            </w:rPr>
            <w:t>招标</w:t>
          </w:r>
          <w:r>
            <w:rPr>
              <w:rFonts w:hint="eastAsia" w:hAnsi="宋体"/>
              <w:szCs w:val="21"/>
              <w:highlight w:val="none"/>
            </w:rPr>
            <w:t>人代表构成。成员人数应当为</w:t>
          </w:r>
          <w:r>
            <w:rPr>
              <w:rFonts w:hint="eastAsia"/>
              <w:szCs w:val="21"/>
              <w:highlight w:val="none"/>
              <w:lang w:eastAsia="zh-CN"/>
            </w:rPr>
            <w:t>五</w:t>
          </w:r>
          <w:r>
            <w:rPr>
              <w:rFonts w:hint="eastAsia" w:hAnsi="宋体"/>
              <w:szCs w:val="21"/>
              <w:highlight w:val="none"/>
            </w:rPr>
            <w:t>人以上单数，其中专家人数不少于总数的三分之二。</w:t>
          </w:r>
          <w:r>
            <w:tab/>
          </w:r>
          <w:r>
            <w:fldChar w:fldCharType="begin"/>
          </w:r>
          <w:r>
            <w:instrText xml:space="preserve"> PAGEREF _Toc7067 \h </w:instrText>
          </w:r>
          <w:r>
            <w:fldChar w:fldCharType="separate"/>
          </w:r>
          <w:r>
            <w:t>28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_Toc14194 </w:instrText>
          </w:r>
          <w:r>
            <w:rPr>
              <w:highlight w:val="none"/>
            </w:rPr>
            <w:fldChar w:fldCharType="separate"/>
          </w:r>
          <w:r>
            <w:rPr>
              <w:rFonts w:hint="eastAsia" w:hAnsi="宋体"/>
              <w:szCs w:val="21"/>
              <w:highlight w:val="none"/>
            </w:rPr>
            <w:t>(二)评标依据：评委将以招投标文件为评标依据，对投标人的投标报价、商务及技术等方面内容按百分制打分。</w:t>
          </w:r>
          <w:r>
            <w:tab/>
          </w:r>
          <w:r>
            <w:fldChar w:fldCharType="begin"/>
          </w:r>
          <w:r>
            <w:instrText xml:space="preserve"> PAGEREF _Toc14194 \h </w:instrText>
          </w:r>
          <w:r>
            <w:fldChar w:fldCharType="separate"/>
          </w:r>
          <w:r>
            <w:t>28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_Toc14966 </w:instrText>
          </w:r>
          <w:r>
            <w:rPr>
              <w:highlight w:val="none"/>
            </w:rPr>
            <w:fldChar w:fldCharType="separate"/>
          </w:r>
          <w:r>
            <w:rPr>
              <w:rFonts w:hint="eastAsia" w:hAnsi="宋体"/>
              <w:szCs w:val="21"/>
              <w:highlight w:val="none"/>
            </w:rPr>
            <w:t>(三) 评标方法：综合评分法。</w:t>
          </w:r>
          <w:r>
            <w:tab/>
          </w:r>
          <w:r>
            <w:fldChar w:fldCharType="begin"/>
          </w:r>
          <w:r>
            <w:instrText xml:space="preserve"> PAGEREF _Toc14966 \h </w:instrText>
          </w:r>
          <w:r>
            <w:fldChar w:fldCharType="separate"/>
          </w:r>
          <w:r>
            <w:t>28</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_Toc21951 </w:instrText>
          </w:r>
          <w:r>
            <w:rPr>
              <w:highlight w:val="none"/>
            </w:rPr>
            <w:fldChar w:fldCharType="separate"/>
          </w:r>
          <w:r>
            <w:rPr>
              <w:rFonts w:hint="eastAsia"/>
              <w:szCs w:val="24"/>
              <w:highlight w:val="none"/>
              <w:lang w:val="zh-CN" w:eastAsia="zh-CN"/>
            </w:rPr>
            <w:t>二、评标方法</w:t>
          </w:r>
          <w:r>
            <w:tab/>
          </w:r>
          <w:r>
            <w:fldChar w:fldCharType="begin"/>
          </w:r>
          <w:r>
            <w:instrText xml:space="preserve"> PAGEREF _Toc21951 \h </w:instrText>
          </w:r>
          <w:r>
            <w:fldChar w:fldCharType="separate"/>
          </w:r>
          <w:r>
            <w:t>28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_Toc24342 </w:instrText>
          </w:r>
          <w:r>
            <w:rPr>
              <w:highlight w:val="none"/>
            </w:rPr>
            <w:fldChar w:fldCharType="separate"/>
          </w:r>
          <w:r>
            <w:rPr>
              <w:rFonts w:hint="eastAsia" w:hAnsi="宋体"/>
              <w:szCs w:val="21"/>
              <w:highlight w:val="none"/>
            </w:rPr>
            <w:t>（一）对进行详评的，采用百分制综合评分法。</w:t>
          </w:r>
          <w:r>
            <w:tab/>
          </w:r>
          <w:r>
            <w:fldChar w:fldCharType="begin"/>
          </w:r>
          <w:r>
            <w:instrText xml:space="preserve"> PAGEREF _Toc24342 \h </w:instrText>
          </w:r>
          <w:r>
            <w:fldChar w:fldCharType="separate"/>
          </w:r>
          <w:r>
            <w:t>28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_Toc6378 </w:instrText>
          </w:r>
          <w:r>
            <w:rPr>
              <w:highlight w:val="none"/>
            </w:rPr>
            <w:fldChar w:fldCharType="separate"/>
          </w:r>
          <w:r>
            <w:rPr>
              <w:rFonts w:hint="eastAsia" w:hAnsi="宋体"/>
              <w:szCs w:val="21"/>
              <w:highlight w:val="none"/>
            </w:rPr>
            <w:t>（二）计分办法（按四舍五入取至百分位）</w:t>
          </w:r>
          <w:r>
            <w:tab/>
          </w:r>
          <w:r>
            <w:fldChar w:fldCharType="begin"/>
          </w:r>
          <w:r>
            <w:instrText xml:space="preserve"> PAGEREF _Toc6378 \h </w:instrText>
          </w:r>
          <w:r>
            <w:fldChar w:fldCharType="separate"/>
          </w:r>
          <w:r>
            <w:t>28</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_Toc29594 </w:instrText>
          </w:r>
          <w:r>
            <w:rPr>
              <w:highlight w:val="none"/>
            </w:rPr>
            <w:fldChar w:fldCharType="separate"/>
          </w:r>
          <w:r>
            <w:rPr>
              <w:rFonts w:hint="eastAsia"/>
              <w:szCs w:val="24"/>
              <w:highlight w:val="none"/>
              <w:lang w:val="zh-CN" w:eastAsia="zh-CN"/>
            </w:rPr>
            <w:t>三、评审工作职责</w:t>
          </w:r>
          <w:r>
            <w:tab/>
          </w:r>
          <w:r>
            <w:fldChar w:fldCharType="begin"/>
          </w:r>
          <w:r>
            <w:instrText xml:space="preserve"> PAGEREF _Toc29594 \h </w:instrText>
          </w:r>
          <w:r>
            <w:fldChar w:fldCharType="separate"/>
          </w:r>
          <w:r>
            <w:t>31</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_Toc28148 </w:instrText>
          </w:r>
          <w:r>
            <w:rPr>
              <w:highlight w:val="none"/>
            </w:rPr>
            <w:fldChar w:fldCharType="separate"/>
          </w:r>
          <w:r>
            <w:rPr>
              <w:rFonts w:hint="eastAsia"/>
              <w:szCs w:val="24"/>
              <w:highlight w:val="none"/>
              <w:lang w:val="zh-CN" w:eastAsia="zh-CN"/>
            </w:rPr>
            <w:t>四、 基本程序</w:t>
          </w:r>
          <w:r>
            <w:tab/>
          </w:r>
          <w:r>
            <w:fldChar w:fldCharType="begin"/>
          </w:r>
          <w:r>
            <w:instrText xml:space="preserve"> PAGEREF _Toc28148 \h </w:instrText>
          </w:r>
          <w:r>
            <w:fldChar w:fldCharType="separate"/>
          </w:r>
          <w:r>
            <w:t>32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_Toc14034 </w:instrText>
          </w:r>
          <w:r>
            <w:rPr>
              <w:highlight w:val="none"/>
            </w:rPr>
            <w:fldChar w:fldCharType="separate"/>
          </w:r>
          <w:r>
            <w:rPr>
              <w:rFonts w:hint="eastAsia"/>
              <w:szCs w:val="24"/>
              <w:highlight w:val="none"/>
              <w:lang w:val="zh-CN" w:eastAsia="zh-CN"/>
            </w:rPr>
            <w:t>五、评标准备</w:t>
          </w:r>
          <w:r>
            <w:tab/>
          </w:r>
          <w:r>
            <w:fldChar w:fldCharType="begin"/>
          </w:r>
          <w:r>
            <w:instrText xml:space="preserve"> PAGEREF _Toc14034 \h </w:instrText>
          </w:r>
          <w:r>
            <w:fldChar w:fldCharType="separate"/>
          </w:r>
          <w:r>
            <w:t>32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_Toc28389 </w:instrText>
          </w:r>
          <w:r>
            <w:rPr>
              <w:highlight w:val="none"/>
            </w:rPr>
            <w:fldChar w:fldCharType="separate"/>
          </w:r>
          <w:r>
            <w:rPr>
              <w:rFonts w:hint="eastAsia"/>
              <w:szCs w:val="24"/>
              <w:highlight w:val="none"/>
              <w:lang w:val="zh-CN" w:eastAsia="zh-CN"/>
            </w:rPr>
            <w:t>六、 初步评审</w:t>
          </w:r>
          <w:r>
            <w:tab/>
          </w:r>
          <w:r>
            <w:fldChar w:fldCharType="begin"/>
          </w:r>
          <w:r>
            <w:instrText xml:space="preserve"> PAGEREF _Toc28389 \h </w:instrText>
          </w:r>
          <w:r>
            <w:fldChar w:fldCharType="separate"/>
          </w:r>
          <w:r>
            <w:t>32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_Toc8024 </w:instrText>
          </w:r>
          <w:r>
            <w:rPr>
              <w:highlight w:val="none"/>
            </w:rPr>
            <w:fldChar w:fldCharType="separate"/>
          </w:r>
          <w:r>
            <w:rPr>
              <w:rFonts w:hint="eastAsia"/>
              <w:szCs w:val="24"/>
              <w:highlight w:val="none"/>
              <w:lang w:val="zh-CN" w:eastAsia="zh-CN"/>
            </w:rPr>
            <w:t>七、详细评审</w:t>
          </w:r>
          <w:r>
            <w:tab/>
          </w:r>
          <w:r>
            <w:fldChar w:fldCharType="begin"/>
          </w:r>
          <w:r>
            <w:instrText xml:space="preserve"> PAGEREF _Toc8024 \h </w:instrText>
          </w:r>
          <w:r>
            <w:fldChar w:fldCharType="separate"/>
          </w:r>
          <w:r>
            <w:t>33</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_Toc4589 </w:instrText>
          </w:r>
          <w:r>
            <w:rPr>
              <w:highlight w:val="none"/>
            </w:rPr>
            <w:fldChar w:fldCharType="separate"/>
          </w:r>
          <w:r>
            <w:rPr>
              <w:rFonts w:hint="eastAsia"/>
              <w:szCs w:val="24"/>
              <w:highlight w:val="none"/>
              <w:lang w:val="zh-CN" w:eastAsia="zh-CN"/>
            </w:rPr>
            <w:t>八、推荐中标候选人</w:t>
          </w:r>
          <w:r>
            <w:tab/>
          </w:r>
          <w:r>
            <w:fldChar w:fldCharType="begin"/>
          </w:r>
          <w:r>
            <w:instrText xml:space="preserve"> PAGEREF _Toc4589 \h </w:instrText>
          </w:r>
          <w:r>
            <w:fldChar w:fldCharType="separate"/>
          </w:r>
          <w:r>
            <w:t>34</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_Toc17552 </w:instrText>
          </w:r>
          <w:r>
            <w:rPr>
              <w:highlight w:val="none"/>
            </w:rPr>
            <w:fldChar w:fldCharType="separate"/>
          </w:r>
          <w:r>
            <w:rPr>
              <w:rFonts w:hint="eastAsia"/>
              <w:szCs w:val="24"/>
              <w:highlight w:val="none"/>
              <w:lang w:val="zh-CN" w:eastAsia="zh-CN"/>
            </w:rPr>
            <w:t>九、 特殊情况的处置程序</w:t>
          </w:r>
          <w:r>
            <w:tab/>
          </w:r>
          <w:r>
            <w:fldChar w:fldCharType="begin"/>
          </w:r>
          <w:r>
            <w:instrText xml:space="preserve"> PAGEREF _Toc17552 \h </w:instrText>
          </w:r>
          <w:r>
            <w:fldChar w:fldCharType="separate"/>
          </w:r>
          <w:r>
            <w:t>34</w:t>
          </w:r>
          <w:r>
            <w:fldChar w:fldCharType="end"/>
          </w:r>
          <w:r>
            <w:rPr>
              <w:color w:val="auto"/>
              <w:highlight w:val="none"/>
            </w:rPr>
            <w:fldChar w:fldCharType="end"/>
          </w:r>
        </w:p>
        <w:p>
          <w:pPr>
            <w:pStyle w:val="21"/>
            <w:tabs>
              <w:tab w:val="right" w:leader="dot" w:pos="10450"/>
            </w:tabs>
          </w:pPr>
          <w:r>
            <w:rPr>
              <w:color w:val="auto"/>
              <w:highlight w:val="none"/>
            </w:rPr>
            <w:fldChar w:fldCharType="begin"/>
          </w:r>
          <w:r>
            <w:rPr>
              <w:highlight w:val="none"/>
            </w:rPr>
            <w:instrText xml:space="preserve"> HYPERLINK \l _Toc2805 </w:instrText>
          </w:r>
          <w:r>
            <w:rPr>
              <w:highlight w:val="none"/>
            </w:rPr>
            <w:fldChar w:fldCharType="separate"/>
          </w:r>
          <w:r>
            <w:rPr>
              <w:highlight w:val="none"/>
            </w:rPr>
            <w:t>第五章 合同条款及格式</w:t>
          </w:r>
          <w:r>
            <w:tab/>
          </w:r>
          <w:r>
            <w:fldChar w:fldCharType="begin"/>
          </w:r>
          <w:r>
            <w:instrText xml:space="preserve"> PAGEREF _Toc2805 \h </w:instrText>
          </w:r>
          <w:r>
            <w:fldChar w:fldCharType="separate"/>
          </w:r>
          <w:r>
            <w:t>36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_Toc25739 </w:instrText>
          </w:r>
          <w:r>
            <w:rPr>
              <w:highlight w:val="none"/>
            </w:rPr>
            <w:fldChar w:fldCharType="separate"/>
          </w:r>
          <w:r>
            <w:rPr>
              <w:rFonts w:hint="eastAsia"/>
              <w:highlight w:val="none"/>
            </w:rPr>
            <w:t>（具体格式及内容可根据甲乙双方商定）</w:t>
          </w:r>
          <w:r>
            <w:tab/>
          </w:r>
          <w:r>
            <w:fldChar w:fldCharType="begin"/>
          </w:r>
          <w:r>
            <w:instrText xml:space="preserve"> PAGEREF _Toc25739 \h </w:instrText>
          </w:r>
          <w:r>
            <w:fldChar w:fldCharType="separate"/>
          </w:r>
          <w:r>
            <w:t>36</w:t>
          </w:r>
          <w:r>
            <w:fldChar w:fldCharType="end"/>
          </w:r>
          <w:r>
            <w:rPr>
              <w:color w:val="auto"/>
              <w:highlight w:val="none"/>
            </w:rPr>
            <w:fldChar w:fldCharType="end"/>
          </w:r>
        </w:p>
        <w:p>
          <w:pPr>
            <w:pStyle w:val="21"/>
            <w:tabs>
              <w:tab w:val="right" w:leader="dot" w:pos="10450"/>
            </w:tabs>
          </w:pPr>
          <w:r>
            <w:rPr>
              <w:color w:val="auto"/>
              <w:highlight w:val="none"/>
            </w:rPr>
            <w:fldChar w:fldCharType="begin"/>
          </w:r>
          <w:r>
            <w:rPr>
              <w:highlight w:val="none"/>
            </w:rPr>
            <w:instrText xml:space="preserve"> HYPERLINK \l _Toc14952 </w:instrText>
          </w:r>
          <w:r>
            <w:rPr>
              <w:highlight w:val="none"/>
            </w:rPr>
            <w:fldChar w:fldCharType="separate"/>
          </w:r>
          <w:r>
            <w:rPr>
              <w:highlight w:val="none"/>
            </w:rPr>
            <w:t>第六章 投标文件格式</w:t>
          </w:r>
          <w:r>
            <w:tab/>
          </w:r>
          <w:r>
            <w:fldChar w:fldCharType="begin"/>
          </w:r>
          <w:r>
            <w:instrText xml:space="preserve"> PAGEREF _Toc14952 \h </w:instrText>
          </w:r>
          <w:r>
            <w:fldChar w:fldCharType="separate"/>
          </w:r>
          <w:r>
            <w:t>44</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_Toc5666 </w:instrText>
          </w:r>
          <w:r>
            <w:rPr>
              <w:highlight w:val="none"/>
            </w:rPr>
            <w:fldChar w:fldCharType="separate"/>
          </w:r>
          <w:r>
            <w:rPr>
              <w:highlight w:val="none"/>
            </w:rPr>
            <w:t>法定代表人证明书(格式)</w:t>
          </w:r>
          <w:r>
            <w:tab/>
          </w:r>
          <w:r>
            <w:fldChar w:fldCharType="begin"/>
          </w:r>
          <w:r>
            <w:instrText xml:space="preserve"> PAGEREF _Toc5666 \h </w:instrText>
          </w:r>
          <w:r>
            <w:fldChar w:fldCharType="separate"/>
          </w:r>
          <w:r>
            <w:t>47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_Toc7024 </w:instrText>
          </w:r>
          <w:r>
            <w:rPr>
              <w:highlight w:val="none"/>
            </w:rPr>
            <w:fldChar w:fldCharType="separate"/>
          </w:r>
          <w:r>
            <w:rPr>
              <w:highlight w:val="none"/>
            </w:rPr>
            <w:t>法定代表人授权委托书</w:t>
          </w:r>
          <w:r>
            <w:tab/>
          </w:r>
          <w:r>
            <w:fldChar w:fldCharType="begin"/>
          </w:r>
          <w:r>
            <w:instrText xml:space="preserve"> PAGEREF _Toc7024 \h </w:instrText>
          </w:r>
          <w:r>
            <w:fldChar w:fldCharType="separate"/>
          </w:r>
          <w:r>
            <w:t>48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_Toc28868 </w:instrText>
          </w:r>
          <w:r>
            <w:rPr>
              <w:highlight w:val="none"/>
            </w:rPr>
            <w:fldChar w:fldCharType="separate"/>
          </w:r>
          <w:r>
            <w:rPr>
              <w:rFonts w:hint="eastAsia"/>
              <w:highlight w:val="none"/>
              <w:lang w:eastAsia="zh-CN"/>
            </w:rPr>
            <w:t>一、</w:t>
          </w:r>
          <w:r>
            <w:rPr>
              <w:highlight w:val="none"/>
            </w:rPr>
            <w:t>投标函（格式）</w:t>
          </w:r>
          <w:r>
            <w:tab/>
          </w:r>
          <w:r>
            <w:fldChar w:fldCharType="begin"/>
          </w:r>
          <w:r>
            <w:instrText xml:space="preserve"> PAGEREF _Toc28868 \h </w:instrText>
          </w:r>
          <w:r>
            <w:fldChar w:fldCharType="separate"/>
          </w:r>
          <w:r>
            <w:t>51</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_Toc29954 </w:instrText>
          </w:r>
          <w:r>
            <w:rPr>
              <w:highlight w:val="none"/>
            </w:rPr>
            <w:fldChar w:fldCharType="separate"/>
          </w:r>
          <w:r>
            <w:rPr>
              <w:rFonts w:hint="eastAsia"/>
              <w:highlight w:val="none"/>
              <w:lang w:eastAsia="zh-CN"/>
            </w:rPr>
            <w:t>二、</w:t>
          </w:r>
          <w:r>
            <w:rPr>
              <w:highlight w:val="none"/>
            </w:rPr>
            <w:t>投标报价表（格式）</w:t>
          </w:r>
          <w:r>
            <w:tab/>
          </w:r>
          <w:r>
            <w:fldChar w:fldCharType="begin"/>
          </w:r>
          <w:r>
            <w:instrText xml:space="preserve"> PAGEREF _Toc29954 \h </w:instrText>
          </w:r>
          <w:r>
            <w:fldChar w:fldCharType="separate"/>
          </w:r>
          <w:r>
            <w:t>52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_Toc32710 </w:instrText>
          </w:r>
          <w:r>
            <w:rPr>
              <w:highlight w:val="none"/>
            </w:rPr>
            <w:fldChar w:fldCharType="separate"/>
          </w:r>
          <w:r>
            <w:rPr>
              <w:rFonts w:hint="eastAsia"/>
              <w:highlight w:val="none"/>
              <w:lang w:val="en-US" w:eastAsia="zh-CN"/>
            </w:rPr>
            <w:t>三</w:t>
          </w:r>
          <w:r>
            <w:rPr>
              <w:rFonts w:hint="eastAsia"/>
              <w:highlight w:val="none"/>
              <w:lang w:eastAsia="zh-CN"/>
            </w:rPr>
            <w:t>、</w:t>
          </w:r>
          <w:r>
            <w:rPr>
              <w:highlight w:val="none"/>
            </w:rPr>
            <w:t>投标人同类项目业绩表（格式）</w:t>
          </w:r>
          <w:r>
            <w:tab/>
          </w:r>
          <w:r>
            <w:fldChar w:fldCharType="begin"/>
          </w:r>
          <w:r>
            <w:instrText xml:space="preserve"> PAGEREF _Toc32710 \h </w:instrText>
          </w:r>
          <w:r>
            <w:fldChar w:fldCharType="separate"/>
          </w:r>
          <w:r>
            <w:t>53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_Toc27761 </w:instrText>
          </w:r>
          <w:r>
            <w:rPr>
              <w:highlight w:val="none"/>
            </w:rPr>
            <w:fldChar w:fldCharType="separate"/>
          </w:r>
          <w:r>
            <w:rPr>
              <w:rFonts w:hint="eastAsia" w:cs="宋体"/>
              <w:szCs w:val="28"/>
              <w:highlight w:val="none"/>
              <w:lang w:val="en-US" w:eastAsia="zh-CN"/>
            </w:rPr>
            <w:t>四</w:t>
          </w:r>
          <w:r>
            <w:rPr>
              <w:rFonts w:hint="eastAsia" w:ascii="宋体" w:hAnsi="宋体" w:cs="宋体"/>
              <w:szCs w:val="28"/>
              <w:highlight w:val="none"/>
              <w:lang w:eastAsia="zh-CN"/>
            </w:rPr>
            <w:t>、</w:t>
          </w:r>
          <w:r>
            <w:rPr>
              <w:rFonts w:hint="eastAsia" w:ascii="宋体" w:hAnsi="宋体" w:cs="宋体"/>
              <w:szCs w:val="28"/>
              <w:highlight w:val="none"/>
            </w:rPr>
            <w:t>投标人项目获奖情况</w:t>
          </w:r>
          <w:r>
            <w:tab/>
          </w:r>
          <w:r>
            <w:fldChar w:fldCharType="begin"/>
          </w:r>
          <w:r>
            <w:instrText xml:space="preserve"> PAGEREF _Toc27761 \h </w:instrText>
          </w:r>
          <w:r>
            <w:fldChar w:fldCharType="separate"/>
          </w:r>
          <w:r>
            <w:t>54</w:t>
          </w:r>
          <w:r>
            <w:fldChar w:fldCharType="end"/>
          </w:r>
          <w:r>
            <w:rPr>
              <w:color w:val="auto"/>
              <w:highlight w:val="none"/>
            </w:rPr>
            <w:fldChar w:fldCharType="end"/>
          </w:r>
        </w:p>
        <w:p>
          <w:pPr>
            <w:pStyle w:val="22"/>
            <w:tabs>
              <w:tab w:val="right" w:leader="dot" w:pos="10450"/>
            </w:tabs>
            <w:ind w:firstLine="440" w:firstLineChars="200"/>
          </w:pPr>
          <w:r>
            <w:rPr>
              <w:color w:val="auto"/>
              <w:highlight w:val="none"/>
            </w:rPr>
            <w:fldChar w:fldCharType="begin"/>
          </w:r>
          <w:r>
            <w:rPr>
              <w:highlight w:val="none"/>
            </w:rPr>
            <w:instrText xml:space="preserve"> HYPERLINK \l _Toc17727 </w:instrText>
          </w:r>
          <w:r>
            <w:rPr>
              <w:highlight w:val="none"/>
            </w:rPr>
            <w:fldChar w:fldCharType="separate"/>
          </w:r>
          <w:r>
            <w:rPr>
              <w:rFonts w:hint="eastAsia" w:cs="宋体"/>
              <w:highlight w:val="none"/>
              <w:lang w:val="en-US" w:eastAsia="zh-CN"/>
            </w:rPr>
            <w:t>六、</w:t>
          </w:r>
          <w:r>
            <w:rPr>
              <w:rFonts w:ascii="宋体" w:hAnsi="宋体" w:eastAsia="宋体" w:cs="宋体"/>
              <w:highlight w:val="none"/>
            </w:rPr>
            <w:t>投标人体系认证及信誉情况</w:t>
          </w:r>
          <w:r>
            <w:tab/>
          </w:r>
          <w:r>
            <w:fldChar w:fldCharType="begin"/>
          </w:r>
          <w:r>
            <w:instrText xml:space="preserve"> PAGEREF _Toc17727 \h </w:instrText>
          </w:r>
          <w:r>
            <w:fldChar w:fldCharType="separate"/>
          </w:r>
          <w:r>
            <w:t>56</w:t>
          </w:r>
          <w:r>
            <w:fldChar w:fldCharType="end"/>
          </w:r>
          <w:r>
            <w:rPr>
              <w:color w:val="auto"/>
              <w:highlight w:val="none"/>
            </w:rPr>
            <w:fldChar w:fldCharType="end"/>
          </w:r>
        </w:p>
        <w:p>
          <w:pPr>
            <w:pStyle w:val="22"/>
            <w:tabs>
              <w:tab w:val="right" w:leader="dot" w:pos="10450"/>
            </w:tabs>
            <w:ind w:firstLine="440" w:firstLineChars="200"/>
          </w:pPr>
          <w:r>
            <w:rPr>
              <w:color w:val="auto"/>
              <w:highlight w:val="none"/>
            </w:rPr>
            <w:fldChar w:fldCharType="begin"/>
          </w:r>
          <w:r>
            <w:rPr>
              <w:highlight w:val="none"/>
            </w:rPr>
            <w:instrText xml:space="preserve"> HYPERLINK \l _Toc19800 </w:instrText>
          </w:r>
          <w:r>
            <w:rPr>
              <w:highlight w:val="none"/>
            </w:rPr>
            <w:fldChar w:fldCharType="separate"/>
          </w:r>
          <w:r>
            <w:rPr>
              <w:highlight w:val="none"/>
            </w:rPr>
            <w:t>中小企业声明函（格式）</w:t>
          </w:r>
          <w:r>
            <w:tab/>
          </w:r>
          <w:r>
            <w:fldChar w:fldCharType="begin"/>
          </w:r>
          <w:r>
            <w:instrText xml:space="preserve"> PAGEREF _Toc19800 \h </w:instrText>
          </w:r>
          <w:r>
            <w:fldChar w:fldCharType="separate"/>
          </w:r>
          <w:r>
            <w:t>59</w:t>
          </w:r>
          <w:r>
            <w:fldChar w:fldCharType="end"/>
          </w:r>
          <w:r>
            <w:rPr>
              <w:color w:val="auto"/>
              <w:highlight w:val="none"/>
            </w:rPr>
            <w:fldChar w:fldCharType="end"/>
          </w:r>
        </w:p>
        <w:p>
          <w:pPr>
            <w:pStyle w:val="22"/>
            <w:tabs>
              <w:tab w:val="right" w:leader="dot" w:pos="10450"/>
            </w:tabs>
            <w:ind w:firstLine="440" w:firstLineChars="200"/>
          </w:pPr>
          <w:r>
            <w:rPr>
              <w:color w:val="auto"/>
              <w:highlight w:val="none"/>
            </w:rPr>
            <w:fldChar w:fldCharType="begin"/>
          </w:r>
          <w:r>
            <w:rPr>
              <w:highlight w:val="none"/>
            </w:rPr>
            <w:instrText xml:space="preserve"> HYPERLINK \l _Toc28850 </w:instrText>
          </w:r>
          <w:r>
            <w:rPr>
              <w:highlight w:val="none"/>
            </w:rPr>
            <w:fldChar w:fldCharType="separate"/>
          </w:r>
          <w:r>
            <w:rPr>
              <w:szCs w:val="52"/>
              <w:highlight w:val="none"/>
            </w:rPr>
            <w:t>开标一览表</w:t>
          </w:r>
          <w:r>
            <w:tab/>
          </w:r>
          <w:r>
            <w:fldChar w:fldCharType="begin"/>
          </w:r>
          <w:r>
            <w:instrText xml:space="preserve"> PAGEREF _Toc28850 \h </w:instrText>
          </w:r>
          <w:r>
            <w:fldChar w:fldCharType="separate"/>
          </w:r>
          <w:r>
            <w:t>67</w:t>
          </w:r>
          <w:r>
            <w:fldChar w:fldCharType="end"/>
          </w:r>
          <w:r>
            <w:rPr>
              <w:color w:val="auto"/>
              <w:highlight w:val="none"/>
            </w:rPr>
            <w:fldChar w:fldCharType="end"/>
          </w:r>
        </w:p>
        <w:p>
          <w:pPr>
            <w:pStyle w:val="14"/>
            <w:tabs>
              <w:tab w:val="right" w:leader="dot" w:pos="10450"/>
            </w:tabs>
            <w:ind w:left="0" w:leftChars="0" w:firstLine="880" w:firstLineChars="400"/>
          </w:pPr>
          <w:r>
            <w:rPr>
              <w:color w:val="auto"/>
              <w:highlight w:val="none"/>
            </w:rPr>
            <w:fldChar w:fldCharType="begin"/>
          </w:r>
          <w:r>
            <w:rPr>
              <w:highlight w:val="none"/>
            </w:rPr>
            <w:instrText xml:space="preserve"> HYPERLINK \l _Toc14880 </w:instrText>
          </w:r>
          <w:r>
            <w:rPr>
              <w:highlight w:val="none"/>
            </w:rPr>
            <w:fldChar w:fldCharType="separate"/>
          </w:r>
          <w:r>
            <w:rPr>
              <w:highlight w:val="none"/>
            </w:rPr>
            <w:t>法定代表人证明书(格式)</w:t>
          </w:r>
          <w:r>
            <w:tab/>
          </w:r>
          <w:r>
            <w:fldChar w:fldCharType="begin"/>
          </w:r>
          <w:r>
            <w:instrText xml:space="preserve"> PAGEREF _Toc14880 \h </w:instrText>
          </w:r>
          <w:r>
            <w:fldChar w:fldCharType="separate"/>
          </w:r>
          <w:r>
            <w:t>68</w:t>
          </w:r>
          <w:r>
            <w:fldChar w:fldCharType="end"/>
          </w:r>
          <w:r>
            <w:rPr>
              <w:color w:val="auto"/>
              <w:highlight w:val="none"/>
            </w:rPr>
            <w:fldChar w:fldCharType="end"/>
          </w:r>
        </w:p>
        <w:p>
          <w:pPr>
            <w:pStyle w:val="14"/>
            <w:tabs>
              <w:tab w:val="right" w:leader="dot" w:pos="10450"/>
            </w:tabs>
            <w:ind w:left="0" w:leftChars="0" w:firstLine="880" w:firstLineChars="400"/>
          </w:pPr>
          <w:r>
            <w:rPr>
              <w:color w:val="auto"/>
              <w:highlight w:val="none"/>
            </w:rPr>
            <w:fldChar w:fldCharType="begin"/>
          </w:r>
          <w:r>
            <w:rPr>
              <w:highlight w:val="none"/>
            </w:rPr>
            <w:instrText xml:space="preserve"> HYPERLINK \l _Toc20501 </w:instrText>
          </w:r>
          <w:r>
            <w:rPr>
              <w:highlight w:val="none"/>
            </w:rPr>
            <w:fldChar w:fldCharType="separate"/>
          </w:r>
          <w:r>
            <w:rPr>
              <w:highlight w:val="none"/>
            </w:rPr>
            <w:t>法定代表人授权委托书(格式)</w:t>
          </w:r>
          <w:r>
            <w:tab/>
          </w:r>
          <w:r>
            <w:fldChar w:fldCharType="begin"/>
          </w:r>
          <w:r>
            <w:instrText xml:space="preserve"> PAGEREF _Toc20501 \h </w:instrText>
          </w:r>
          <w:r>
            <w:fldChar w:fldCharType="separate"/>
          </w:r>
          <w:r>
            <w:t>69</w:t>
          </w:r>
          <w:r>
            <w:fldChar w:fldCharType="end"/>
          </w:r>
          <w:r>
            <w:rPr>
              <w:color w:val="auto"/>
              <w:highlight w:val="none"/>
            </w:rPr>
            <w:fldChar w:fldCharType="end"/>
          </w:r>
        </w:p>
        <w:p>
          <w:pPr>
            <w:pStyle w:val="22"/>
            <w:tabs>
              <w:tab w:val="right" w:leader="dot" w:pos="10450"/>
            </w:tabs>
            <w:ind w:firstLine="440" w:firstLineChars="200"/>
          </w:pPr>
          <w:r>
            <w:rPr>
              <w:color w:val="auto"/>
              <w:highlight w:val="none"/>
            </w:rPr>
            <w:fldChar w:fldCharType="begin"/>
          </w:r>
          <w:r>
            <w:rPr>
              <w:highlight w:val="none"/>
            </w:rPr>
            <w:instrText xml:space="preserve"> HYPERLINK \l _Toc20845 </w:instrText>
          </w:r>
          <w:r>
            <w:rPr>
              <w:highlight w:val="none"/>
            </w:rPr>
            <w:fldChar w:fldCharType="separate"/>
          </w:r>
          <w:r>
            <w:rPr>
              <w:highlight w:val="none"/>
            </w:rPr>
            <w:t>开标一览表（格式）</w:t>
          </w:r>
          <w:r>
            <w:tab/>
          </w:r>
          <w:r>
            <w:fldChar w:fldCharType="begin"/>
          </w:r>
          <w:r>
            <w:instrText xml:space="preserve"> PAGEREF _Toc20845 \h </w:instrText>
          </w:r>
          <w:r>
            <w:fldChar w:fldCharType="separate"/>
          </w:r>
          <w:r>
            <w:t>70</w:t>
          </w:r>
          <w:r>
            <w:fldChar w:fldCharType="end"/>
          </w:r>
          <w:r>
            <w:rPr>
              <w:color w:val="auto"/>
              <w:highlight w:val="none"/>
            </w:rPr>
            <w:fldChar w:fldCharType="end"/>
          </w:r>
        </w:p>
        <w:p>
          <w:pPr>
            <w:pStyle w:val="30"/>
            <w:rPr>
              <w:color w:val="auto"/>
              <w:highlight w:val="none"/>
            </w:rPr>
            <w:sectPr>
              <w:pgSz w:w="11910" w:h="16840"/>
              <w:pgMar w:top="1100" w:right="720" w:bottom="901" w:left="740" w:header="850" w:footer="850" w:gutter="0"/>
              <w:pgNumType w:fmt="decimal" w:start="2"/>
              <w:cols w:space="720" w:num="1"/>
              <w:docGrid w:linePitch="360" w:charSpace="6144"/>
            </w:sectPr>
          </w:pPr>
          <w:r>
            <w:rPr>
              <w:color w:val="auto"/>
              <w:highlight w:val="none"/>
            </w:rPr>
            <w:fldChar w:fldCharType="end"/>
          </w:r>
        </w:p>
      </w:sdtContent>
    </w:sdt>
    <w:p>
      <w:pPr>
        <w:pStyle w:val="3"/>
        <w:bidi w:val="0"/>
        <w:rPr>
          <w:color w:val="auto"/>
          <w:highlight w:val="none"/>
        </w:rPr>
      </w:pPr>
      <w:bookmarkStart w:id="3" w:name="_Toc13754"/>
      <w:r>
        <w:rPr>
          <w:color w:val="auto"/>
          <w:highlight w:val="none"/>
        </w:rPr>
        <w:t>第一章</w:t>
      </w:r>
      <w:r>
        <w:rPr>
          <w:color w:val="auto"/>
          <w:highlight w:val="none"/>
        </w:rPr>
        <w:tab/>
      </w:r>
      <w:r>
        <w:rPr>
          <w:rFonts w:hint="eastAsia"/>
          <w:color w:val="auto"/>
          <w:highlight w:val="none"/>
          <w:lang w:eastAsia="zh-CN"/>
        </w:rPr>
        <w:t>公开</w:t>
      </w:r>
      <w:r>
        <w:rPr>
          <w:color w:val="auto"/>
          <w:highlight w:val="none"/>
        </w:rPr>
        <w:t>招标公告</w:t>
      </w:r>
      <w:bookmarkEnd w:id="1"/>
      <w:bookmarkEnd w:id="2"/>
      <w:bookmarkEnd w:id="3"/>
    </w:p>
    <w:p>
      <w:pPr>
        <w:pageBreakBefore w:val="0"/>
        <w:widowControl w:val="0"/>
        <w:kinsoku/>
        <w:wordWrap/>
        <w:overflowPunct/>
        <w:topLinePunct w:val="0"/>
        <w:autoSpaceDE/>
        <w:autoSpaceDN/>
        <w:bidi w:val="0"/>
        <w:adjustRightInd/>
        <w:snapToGrid/>
        <w:spacing w:line="440" w:lineRule="exact"/>
        <w:ind w:firstLine="964" w:firstLineChars="400"/>
        <w:jc w:val="center"/>
        <w:textAlignment w:val="auto"/>
        <w:rPr>
          <w:rFonts w:hint="eastAsia" w:cs="宋体"/>
          <w:b/>
          <w:bCs/>
          <w:sz w:val="24"/>
          <w:szCs w:val="24"/>
          <w:lang w:eastAsia="zh-CN"/>
        </w:rPr>
      </w:pPr>
      <w:r>
        <w:rPr>
          <w:rFonts w:hint="eastAsia" w:cs="宋体"/>
          <w:b/>
          <w:bCs/>
          <w:sz w:val="24"/>
          <w:szCs w:val="24"/>
          <w:lang w:eastAsia="zh-CN"/>
        </w:rPr>
        <w:t>富川瑶族自治县2021年度20个行政村村庄规划编制服务</w:t>
      </w:r>
      <w:r>
        <w:rPr>
          <w:rFonts w:hint="eastAsia" w:ascii="宋体" w:hAnsi="宋体" w:eastAsia="宋体" w:cs="宋体"/>
          <w:b/>
          <w:bCs/>
          <w:sz w:val="24"/>
          <w:szCs w:val="24"/>
          <w:lang w:eastAsia="zh-CN"/>
        </w:rPr>
        <w:t>（</w:t>
      </w:r>
      <w:r>
        <w:rPr>
          <w:rFonts w:hint="eastAsia" w:cs="宋体"/>
          <w:b/>
          <w:bCs/>
          <w:sz w:val="24"/>
          <w:szCs w:val="24"/>
          <w:lang w:eastAsia="zh-CN"/>
        </w:rPr>
        <w:t>项目编号：</w:t>
      </w:r>
      <w:r>
        <w:rPr>
          <w:rFonts w:hint="eastAsia" w:cs="宋体"/>
          <w:b/>
          <w:bCs/>
          <w:sz w:val="24"/>
          <w:szCs w:val="24"/>
          <w:lang w:val="en-US" w:eastAsia="zh-CN"/>
        </w:rPr>
        <w:t>HZZC2021-G3-230301-GXJG</w:t>
      </w:r>
      <w:r>
        <w:rPr>
          <w:rFonts w:hint="eastAsia" w:cs="宋体"/>
          <w:b/>
          <w:bCs/>
          <w:sz w:val="24"/>
          <w:szCs w:val="24"/>
          <w:lang w:eastAsia="zh-CN"/>
        </w:rPr>
        <w:t>）公开招标公告</w:t>
      </w:r>
    </w:p>
    <w:p>
      <w:pPr>
        <w:pageBreakBefore w:val="0"/>
        <w:widowControl w:val="0"/>
        <w:kinsoku/>
        <w:wordWrap/>
        <w:overflowPunct/>
        <w:topLinePunct w:val="0"/>
        <w:autoSpaceDE/>
        <w:autoSpaceDN/>
        <w:bidi w:val="0"/>
        <w:adjustRightInd/>
        <w:snapToGrid/>
        <w:spacing w:line="440" w:lineRule="exact"/>
        <w:jc w:val="both"/>
        <w:textAlignment w:val="auto"/>
        <w:rPr>
          <w:rFonts w:hint="eastAsia" w:cs="宋体"/>
          <w:b/>
          <w:bCs/>
          <w:sz w:val="24"/>
          <w:szCs w:val="24"/>
          <w:lang w:eastAsia="zh-CN"/>
        </w:rPr>
      </w:pPr>
      <w:r>
        <w:rPr>
          <w:rFonts w:hint="eastAsia" w:cs="宋体"/>
          <w:b/>
          <w:bCs/>
          <w:sz w:val="24"/>
          <w:szCs w:val="24"/>
          <w:lang w:eastAsia="zh-CN"/>
        </w:rPr>
        <w:t xml:space="preserve"> </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1"/>
          <w:szCs w:val="21"/>
          <w:u w:val="single"/>
        </w:rPr>
      </w:pPr>
      <w:r>
        <w:rPr>
          <w:rFonts w:hint="eastAsia" w:cs="宋体"/>
          <w:b/>
          <w:bCs/>
          <w:sz w:val="24"/>
          <w:szCs w:val="24"/>
          <w:lang w:eastAsia="zh-CN"/>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cs="宋体"/>
          <w:sz w:val="21"/>
          <w:szCs w:val="21"/>
          <w:u w:val="single"/>
          <w:lang w:eastAsia="zh-CN"/>
        </w:rPr>
        <w:t>富川瑶族自治县2021年度20个行政村村庄规划编制服务</w:t>
      </w:r>
      <w:r>
        <w:rPr>
          <w:rFonts w:hint="eastAsia" w:ascii="宋体" w:hAnsi="宋体" w:eastAsia="宋体" w:cs="宋体"/>
          <w:sz w:val="21"/>
          <w:szCs w:val="21"/>
          <w:lang w:val="en-US" w:eastAsia="zh-CN"/>
        </w:rPr>
        <w:t>招标</w:t>
      </w:r>
      <w:r>
        <w:rPr>
          <w:rFonts w:hint="eastAsia" w:ascii="宋体" w:hAnsi="宋体" w:eastAsia="宋体" w:cs="宋体"/>
          <w:sz w:val="21"/>
          <w:szCs w:val="21"/>
        </w:rPr>
        <w:t>项目的潜在</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应在</w:t>
      </w:r>
      <w:r>
        <w:rPr>
          <w:rFonts w:hint="eastAsia" w:ascii="宋体" w:hAnsi="宋体" w:eastAsia="宋体" w:cs="宋体"/>
          <w:sz w:val="21"/>
          <w:szCs w:val="21"/>
          <w:u w:val="single"/>
        </w:rPr>
        <w:t>政采云平台（https://www.zcygov.cn/）</w:t>
      </w:r>
      <w:r>
        <w:rPr>
          <w:rFonts w:hint="eastAsia" w:cs="宋体"/>
          <w:sz w:val="21"/>
          <w:szCs w:val="21"/>
          <w:u w:val="none"/>
          <w:lang w:val="en-US" w:eastAsia="zh-CN"/>
        </w:rPr>
        <w:t>自行下载招标</w:t>
      </w:r>
      <w:r>
        <w:rPr>
          <w:rFonts w:hint="eastAsia" w:ascii="宋体" w:hAnsi="宋体" w:eastAsia="宋体" w:cs="宋体"/>
          <w:sz w:val="21"/>
          <w:szCs w:val="21"/>
        </w:rPr>
        <w:t>文件</w:t>
      </w:r>
      <w:r>
        <w:rPr>
          <w:rFonts w:hint="eastAsia" w:cs="宋体"/>
          <w:sz w:val="21"/>
          <w:szCs w:val="21"/>
          <w:lang w:val="en-US" w:eastAsia="zh-CN"/>
        </w:rPr>
        <w:t>电子版</w:t>
      </w:r>
      <w:r>
        <w:rPr>
          <w:rFonts w:hint="eastAsia" w:ascii="宋体" w:hAnsi="宋体" w:eastAsia="宋体" w:cs="宋体"/>
          <w:sz w:val="21"/>
          <w:szCs w:val="21"/>
        </w:rPr>
        <w:t>，并于</w:t>
      </w:r>
      <w:r>
        <w:rPr>
          <w:rFonts w:hint="eastAsia" w:cs="宋体"/>
          <w:sz w:val="21"/>
          <w:szCs w:val="21"/>
          <w:u w:val="single"/>
          <w:lang w:val="en-US" w:eastAsia="zh-CN"/>
        </w:rPr>
        <w:t>2021</w:t>
      </w:r>
      <w:r>
        <w:rPr>
          <w:rFonts w:hint="eastAsia" w:ascii="宋体" w:hAnsi="宋体" w:eastAsia="宋体" w:cs="宋体"/>
          <w:bCs/>
          <w:sz w:val="21"/>
          <w:szCs w:val="21"/>
          <w:u w:val="single"/>
        </w:rPr>
        <w:t>年</w:t>
      </w:r>
      <w:r>
        <w:rPr>
          <w:rFonts w:hint="eastAsia" w:cs="宋体"/>
          <w:bCs/>
          <w:sz w:val="21"/>
          <w:szCs w:val="21"/>
          <w:u w:val="single"/>
          <w:lang w:val="en-US" w:eastAsia="zh-CN"/>
        </w:rPr>
        <w:t>10</w:t>
      </w:r>
      <w:r>
        <w:rPr>
          <w:rFonts w:hint="eastAsia" w:ascii="宋体" w:hAnsi="宋体" w:eastAsia="宋体" w:cs="宋体"/>
          <w:bCs/>
          <w:sz w:val="21"/>
          <w:szCs w:val="21"/>
          <w:u w:val="single"/>
        </w:rPr>
        <w:t>月</w:t>
      </w:r>
      <w:r>
        <w:rPr>
          <w:rFonts w:hint="eastAsia" w:cs="宋体"/>
          <w:bCs/>
          <w:sz w:val="21"/>
          <w:szCs w:val="21"/>
          <w:u w:val="single"/>
          <w:lang w:val="en-US" w:eastAsia="zh-CN"/>
        </w:rPr>
        <w:t>14</w:t>
      </w:r>
      <w:r>
        <w:rPr>
          <w:rFonts w:hint="eastAsia" w:ascii="宋体" w:hAnsi="宋体" w:eastAsia="宋体" w:cs="宋体"/>
          <w:bCs/>
          <w:sz w:val="21"/>
          <w:szCs w:val="21"/>
          <w:u w:val="single"/>
        </w:rPr>
        <w:t>日</w:t>
      </w:r>
      <w:r>
        <w:rPr>
          <w:rFonts w:hint="eastAsia" w:cs="宋体"/>
          <w:bCs/>
          <w:sz w:val="21"/>
          <w:szCs w:val="21"/>
          <w:u w:val="single"/>
          <w:lang w:val="en-US" w:eastAsia="zh-CN"/>
        </w:rPr>
        <w:t>9</w:t>
      </w:r>
      <w:r>
        <w:rPr>
          <w:rFonts w:hint="eastAsia" w:ascii="宋体" w:hAnsi="宋体" w:eastAsia="宋体" w:cs="宋体"/>
          <w:bCs/>
          <w:sz w:val="21"/>
          <w:szCs w:val="21"/>
          <w:u w:val="single"/>
        </w:rPr>
        <w:t>点</w:t>
      </w:r>
      <w:r>
        <w:rPr>
          <w:rFonts w:hint="eastAsia" w:cs="宋体"/>
          <w:bCs/>
          <w:sz w:val="21"/>
          <w:szCs w:val="21"/>
          <w:u w:val="single"/>
          <w:lang w:val="en-US" w:eastAsia="zh-CN"/>
        </w:rPr>
        <w:t>00</w:t>
      </w:r>
      <w:r>
        <w:rPr>
          <w:rFonts w:hint="eastAsia" w:ascii="宋体" w:hAnsi="宋体" w:eastAsia="宋体" w:cs="宋体"/>
          <w:bCs/>
          <w:sz w:val="21"/>
          <w:szCs w:val="21"/>
          <w:u w:val="single"/>
        </w:rPr>
        <w:t>分</w:t>
      </w:r>
      <w:r>
        <w:rPr>
          <w:rFonts w:hint="eastAsia" w:ascii="宋体" w:hAnsi="宋体" w:eastAsia="宋体" w:cs="宋体"/>
          <w:bCs/>
          <w:sz w:val="21"/>
          <w:szCs w:val="21"/>
        </w:rPr>
        <w:t>（北京时间）前</w:t>
      </w:r>
      <w:r>
        <w:rPr>
          <w:rFonts w:hint="eastAsia" w:cs="宋体"/>
          <w:bCs/>
          <w:sz w:val="21"/>
          <w:szCs w:val="21"/>
          <w:lang w:val="en-US" w:eastAsia="zh-CN"/>
        </w:rPr>
        <w:t>递</w:t>
      </w:r>
      <w:r>
        <w:rPr>
          <w:rFonts w:hint="eastAsia" w:ascii="宋体" w:hAnsi="宋体" w:eastAsia="宋体" w:cs="宋体"/>
          <w:bCs/>
          <w:sz w:val="21"/>
          <w:szCs w:val="21"/>
        </w:rPr>
        <w:t>交</w:t>
      </w:r>
      <w:r>
        <w:rPr>
          <w:rFonts w:hint="eastAsia" w:cs="宋体"/>
          <w:bCs/>
          <w:sz w:val="21"/>
          <w:szCs w:val="21"/>
          <w:lang w:val="en-US" w:eastAsia="zh-CN"/>
        </w:rPr>
        <w:t>投标</w:t>
      </w:r>
      <w:r>
        <w:rPr>
          <w:rFonts w:hint="eastAsia" w:ascii="宋体" w:hAnsi="宋体" w:eastAsia="宋体" w:cs="宋体"/>
          <w:bCs/>
          <w:sz w:val="21"/>
          <w:szCs w:val="21"/>
        </w:rPr>
        <w:t>文件</w:t>
      </w:r>
      <w:r>
        <w:rPr>
          <w:rFonts w:hint="eastAsia" w:ascii="宋体" w:hAnsi="宋体" w:eastAsia="宋体" w:cs="宋体"/>
          <w:sz w:val="21"/>
          <w:szCs w:val="21"/>
        </w:rPr>
        <w:t>。</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sz w:val="21"/>
          <w:szCs w:val="21"/>
          <w:lang w:eastAsia="zh-CN"/>
        </w:rPr>
      </w:pPr>
      <w:bookmarkStart w:id="4" w:name="_Toc35393798"/>
      <w:bookmarkStart w:id="5" w:name="_Toc28359012"/>
      <w:bookmarkStart w:id="6" w:name="_Toc28359089"/>
      <w:bookmarkStart w:id="7" w:name="_Toc13223"/>
      <w:bookmarkStart w:id="8" w:name="_Toc35393629"/>
      <w:bookmarkStart w:id="9" w:name="_Toc28359090"/>
      <w:bookmarkStart w:id="10" w:name="_Toc35393630"/>
      <w:bookmarkStart w:id="11" w:name="_Toc35393799"/>
      <w:bookmarkStart w:id="12" w:name="_Toc27159"/>
      <w:bookmarkStart w:id="13" w:name="_Toc28359013"/>
      <w:r>
        <w:rPr>
          <w:rFonts w:hint="eastAsia" w:ascii="宋体" w:hAnsi="宋体" w:eastAsia="宋体" w:cs="宋体"/>
          <w:b/>
          <w:bCs w:val="0"/>
          <w:sz w:val="21"/>
          <w:szCs w:val="21"/>
        </w:rPr>
        <w:t>一、项目基本情况</w:t>
      </w:r>
      <w:bookmarkEnd w:id="4"/>
      <w:bookmarkEnd w:id="5"/>
      <w:bookmarkEnd w:id="6"/>
      <w:bookmarkEnd w:id="7"/>
      <w:bookmarkEnd w:id="8"/>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sz w:val="21"/>
          <w:szCs w:val="21"/>
          <w:lang w:val="en-US"/>
        </w:rPr>
      </w:pPr>
      <w:r>
        <w:rPr>
          <w:rFonts w:hint="eastAsia" w:ascii="宋体" w:hAnsi="宋体" w:eastAsia="宋体" w:cs="宋体"/>
          <w:sz w:val="21"/>
          <w:szCs w:val="21"/>
        </w:rPr>
        <w:t>项目编号</w:t>
      </w:r>
      <w:r>
        <w:rPr>
          <w:rFonts w:hint="eastAsia" w:ascii="宋体" w:hAnsi="宋体" w:eastAsia="宋体" w:cs="宋体"/>
          <w:sz w:val="21"/>
          <w:szCs w:val="21"/>
          <w:lang w:eastAsia="zh-CN"/>
        </w:rPr>
        <w:t>：</w:t>
      </w:r>
      <w:r>
        <w:rPr>
          <w:rFonts w:hint="eastAsia" w:cs="宋体"/>
          <w:sz w:val="21"/>
          <w:szCs w:val="21"/>
          <w:lang w:val="en-US" w:eastAsia="zh-CN"/>
        </w:rPr>
        <w:t>HZZC2021-G3-230301-GXJG</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项目名称：</w:t>
      </w:r>
      <w:r>
        <w:rPr>
          <w:rFonts w:hint="eastAsia" w:cs="宋体"/>
          <w:sz w:val="21"/>
          <w:szCs w:val="21"/>
          <w:lang w:eastAsia="zh-CN"/>
        </w:rPr>
        <w:t>富川瑶族自治县2021年度20个行政村村庄规划编制服务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color w:val="FF0000"/>
          <w:sz w:val="21"/>
          <w:szCs w:val="21"/>
          <w:lang w:val="en-US" w:eastAsia="zh-CN"/>
        </w:rPr>
      </w:pPr>
      <w:r>
        <w:rPr>
          <w:rFonts w:hint="eastAsia" w:ascii="宋体" w:hAnsi="宋体" w:eastAsia="宋体" w:cs="宋体"/>
          <w:sz w:val="21"/>
          <w:szCs w:val="21"/>
        </w:rPr>
        <w:t>预算金额：</w:t>
      </w:r>
      <w:r>
        <w:rPr>
          <w:rFonts w:hint="eastAsia" w:cs="宋体"/>
          <w:sz w:val="21"/>
          <w:szCs w:val="21"/>
          <w:lang w:val="en-US" w:eastAsia="zh-CN"/>
        </w:rPr>
        <w:t>约720.00万元整</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r>
        <w:rPr>
          <w:rFonts w:hint="eastAsia" w:cs="宋体"/>
          <w:color w:val="000000" w:themeColor="text1"/>
          <w:sz w:val="21"/>
          <w:szCs w:val="21"/>
          <w:lang w:val="en-US" w:eastAsia="zh-CN"/>
          <w14:textFill>
            <w14:solidFill>
              <w14:schemeClr w14:val="tx1"/>
            </w14:solidFill>
          </w14:textFill>
        </w:rPr>
        <w:t>本项目分5个标段，具体划分如下：</w:t>
      </w:r>
    </w:p>
    <w:tbl>
      <w:tblPr>
        <w:tblStyle w:val="25"/>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2086"/>
        <w:gridCol w:w="2157"/>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465"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标段</w:t>
            </w:r>
          </w:p>
        </w:tc>
        <w:tc>
          <w:tcPr>
            <w:tcW w:w="2086"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2"/>
                <w:szCs w:val="22"/>
                <w:vertAlign w:val="baseline"/>
                <w:lang w:val="en-US" w:eastAsia="zh-CN"/>
                <w14:textFill>
                  <w14:solidFill>
                    <w14:schemeClr w14:val="tx1"/>
                  </w14:solidFill>
                </w14:textFill>
              </w:rPr>
              <w:t>标段名称</w:t>
            </w:r>
          </w:p>
        </w:tc>
        <w:tc>
          <w:tcPr>
            <w:tcW w:w="2157"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2"/>
                <w:szCs w:val="22"/>
                <w:vertAlign w:val="baseline"/>
                <w:lang w:val="en-US" w:eastAsia="zh-CN"/>
                <w14:textFill>
                  <w14:solidFill>
                    <w14:schemeClr w14:val="tx1"/>
                  </w14:solidFill>
                </w14:textFill>
              </w:rPr>
              <w:t>预算金额（万元）</w:t>
            </w:r>
          </w:p>
        </w:tc>
        <w:tc>
          <w:tcPr>
            <w:tcW w:w="3529"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465"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1标段</w:t>
            </w:r>
          </w:p>
        </w:tc>
        <w:tc>
          <w:tcPr>
            <w:tcW w:w="208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bidi="zh-CN"/>
                <w14:textFill>
                  <w14:solidFill>
                    <w14:schemeClr w14:val="tx1"/>
                  </w14:solidFill>
                </w14:textFill>
              </w:rPr>
            </w:pPr>
            <w:r>
              <w:rPr>
                <w:rStyle w:val="41"/>
                <w:rFonts w:hint="eastAsia"/>
                <w:color w:val="000000" w:themeColor="text1"/>
                <w:lang w:val="en-US" w:eastAsia="zh-CN" w:bidi="ar"/>
                <w14:textFill>
                  <w14:solidFill>
                    <w14:schemeClr w14:val="tx1"/>
                  </w14:solidFill>
                </w14:textFill>
              </w:rPr>
              <w:t>富阳镇</w:t>
            </w:r>
            <w:r>
              <w:rPr>
                <w:rStyle w:val="41"/>
                <w:color w:val="000000" w:themeColor="text1"/>
                <w:lang w:val="en-US" w:eastAsia="zh-CN" w:bidi="ar"/>
                <w14:textFill>
                  <w14:solidFill>
                    <w14:schemeClr w14:val="tx1"/>
                  </w14:solidFill>
                </w14:textFill>
              </w:rPr>
              <w:t>大围村、</w:t>
            </w:r>
            <w:r>
              <w:rPr>
                <w:rStyle w:val="42"/>
                <w:color w:val="000000" w:themeColor="text1"/>
                <w:lang w:val="en-US" w:eastAsia="zh-CN" w:bidi="ar"/>
                <w14:textFill>
                  <w14:solidFill>
                    <w14:schemeClr w14:val="tx1"/>
                  </w14:solidFill>
                </w14:textFill>
              </w:rPr>
              <w:t>社三村、西屏村、山宝村、岩仔冲</w:t>
            </w:r>
          </w:p>
        </w:tc>
        <w:tc>
          <w:tcPr>
            <w:tcW w:w="2157"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144.00</w:t>
            </w:r>
          </w:p>
        </w:tc>
        <w:tc>
          <w:tcPr>
            <w:tcW w:w="3529" w:type="dxa"/>
            <w:vMerge w:val="restart"/>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位于永贺高速公路重要交通沿线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65"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2标段</w:t>
            </w:r>
          </w:p>
        </w:tc>
        <w:tc>
          <w:tcPr>
            <w:tcW w:w="2086" w:type="dxa"/>
            <w:vAlign w:val="center"/>
          </w:tcPr>
          <w:p>
            <w:pPr>
              <w:keepNext w:val="0"/>
              <w:keepLines w:val="0"/>
              <w:widowControl/>
              <w:suppressLineNumbers w:val="0"/>
              <w:jc w:val="center"/>
              <w:textAlignment w:val="center"/>
              <w:rPr>
                <w:rFonts w:hint="eastAsia"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麦岭镇月塘村、村黄村、麦岭村、金田村</w:t>
            </w:r>
          </w:p>
        </w:tc>
        <w:tc>
          <w:tcPr>
            <w:tcW w:w="2157"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144.00</w:t>
            </w:r>
          </w:p>
        </w:tc>
        <w:tc>
          <w:tcPr>
            <w:tcW w:w="3529"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65"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3标段</w:t>
            </w:r>
          </w:p>
        </w:tc>
        <w:tc>
          <w:tcPr>
            <w:tcW w:w="208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bidi="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葛坡镇极乐村、山塘村、马坪村</w:t>
            </w:r>
          </w:p>
        </w:tc>
        <w:tc>
          <w:tcPr>
            <w:tcW w:w="2157"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108.00</w:t>
            </w:r>
          </w:p>
        </w:tc>
        <w:tc>
          <w:tcPr>
            <w:tcW w:w="3529"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465"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4标段</w:t>
            </w:r>
          </w:p>
        </w:tc>
        <w:tc>
          <w:tcPr>
            <w:tcW w:w="208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bidi="zh-CN"/>
                <w14:textFill>
                  <w14:solidFill>
                    <w14:schemeClr w14:val="tx1"/>
                  </w14:solidFill>
                </w14:textFill>
              </w:rPr>
            </w:pPr>
            <w:r>
              <w:rPr>
                <w:rFonts w:hint="eastAsia" w:cs="宋体"/>
                <w:i w:val="0"/>
                <w:iCs w:val="0"/>
                <w:color w:val="000000" w:themeColor="text1"/>
                <w:kern w:val="0"/>
                <w:sz w:val="22"/>
                <w:szCs w:val="22"/>
                <w:u w:val="none"/>
                <w:lang w:val="en-US" w:eastAsia="zh-CN" w:bidi="ar"/>
                <w14:textFill>
                  <w14:solidFill>
                    <w14:schemeClr w14:val="tx1"/>
                  </w14:solidFill>
                </w14:textFill>
              </w:rPr>
              <w:t>朝东秀水村、蚌贝村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、城北镇巍峰村、新寨村、石狮村、</w:t>
            </w:r>
            <w:r>
              <w:rPr>
                <w:rFonts w:hint="eastAsia" w:cs="宋体"/>
                <w:i w:val="0"/>
                <w:iCs w:val="0"/>
                <w:color w:val="000000" w:themeColor="text1"/>
                <w:kern w:val="0"/>
                <w:sz w:val="22"/>
                <w:szCs w:val="22"/>
                <w:u w:val="none"/>
                <w:lang w:val="en-US" w:eastAsia="zh-CN" w:bidi="ar"/>
                <w14:textFill>
                  <w14:solidFill>
                    <w14:schemeClr w14:val="tx1"/>
                  </w14:solidFill>
                </w14:textFill>
              </w:rPr>
              <w:t>凤岭村、城北村</w:t>
            </w:r>
          </w:p>
        </w:tc>
        <w:tc>
          <w:tcPr>
            <w:tcW w:w="2157"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180.00</w:t>
            </w:r>
          </w:p>
        </w:tc>
        <w:tc>
          <w:tcPr>
            <w:tcW w:w="3529" w:type="dxa"/>
            <w:vMerge w:val="continue"/>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465"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5标段</w:t>
            </w:r>
          </w:p>
        </w:tc>
        <w:tc>
          <w:tcPr>
            <w:tcW w:w="2086" w:type="dxa"/>
            <w:vAlign w:val="center"/>
          </w:tcPr>
          <w:p>
            <w:pPr>
              <w:keepNext w:val="0"/>
              <w:keepLines w:val="0"/>
              <w:widowControl/>
              <w:suppressLineNumbers w:val="0"/>
              <w:jc w:val="center"/>
              <w:textAlignment w:val="center"/>
              <w:rPr>
                <w:rFonts w:hint="eastAsia"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柳家乡洞井村、新石村、长溪村、龙岩村</w:t>
            </w:r>
          </w:p>
        </w:tc>
        <w:tc>
          <w:tcPr>
            <w:tcW w:w="2157"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144.00</w:t>
            </w:r>
          </w:p>
        </w:tc>
        <w:tc>
          <w:tcPr>
            <w:tcW w:w="3529"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bidi="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位于永贺高速公路重要交通沿线、环龟石湿地公园</w:t>
            </w:r>
          </w:p>
        </w:tc>
      </w:tr>
    </w:tbl>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cs="宋体"/>
          <w:bCs/>
          <w:color w:val="000000" w:themeColor="text1"/>
          <w:sz w:val="21"/>
          <w:szCs w:val="21"/>
          <w:lang w:val="en-US" w:eastAsia="zh-CN"/>
          <w14:textFill>
            <w14:solidFill>
              <w14:schemeClr w14:val="tx1"/>
            </w14:solidFill>
          </w14:textFill>
        </w:rPr>
        <w:t>因政策的变化和乡村振兴改革试点的推行，</w:t>
      </w:r>
      <w:r>
        <w:rPr>
          <w:rFonts w:hint="eastAsia" w:ascii="宋体" w:hAnsi="宋体" w:eastAsia="宋体" w:cs="宋体"/>
          <w:bCs/>
          <w:color w:val="000000" w:themeColor="text1"/>
          <w:sz w:val="21"/>
          <w:szCs w:val="21"/>
          <w:lang w:val="en-US" w:eastAsia="zh-CN"/>
          <w14:textFill>
            <w14:solidFill>
              <w14:schemeClr w14:val="tx1"/>
            </w14:solidFill>
          </w14:textFill>
        </w:rPr>
        <w:t>调整了项目采购需求，所以与项目名称20个行政村有不同之处</w:t>
      </w:r>
      <w:r>
        <w:rPr>
          <w:rFonts w:hint="eastAsia" w:ascii="宋体" w:hAnsi="宋体" w:eastAsia="宋体" w:cs="宋体"/>
          <w:bCs/>
          <w:color w:val="000000" w:themeColor="text1"/>
          <w:sz w:val="21"/>
          <w:szCs w:val="2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合同履行期限：</w:t>
      </w:r>
      <w:r>
        <w:rPr>
          <w:rFonts w:hint="eastAsia" w:cs="宋体"/>
          <w:color w:val="000000" w:themeColor="text1"/>
          <w:sz w:val="21"/>
          <w:szCs w:val="21"/>
          <w:lang w:val="en-US" w:eastAsia="zh-CN"/>
          <w14:textFill>
            <w14:solidFill>
              <w14:schemeClr w14:val="tx1"/>
            </w14:solidFill>
          </w14:textFill>
        </w:rPr>
        <w:t>中标公告公示</w:t>
      </w:r>
      <w:r>
        <w:rPr>
          <w:rFonts w:hint="eastAsia" w:ascii="宋体" w:hAnsi="宋体" w:eastAsia="宋体" w:cs="宋体"/>
          <w:color w:val="000000" w:themeColor="text1"/>
          <w:sz w:val="21"/>
          <w:szCs w:val="21"/>
          <w14:textFill>
            <w14:solidFill>
              <w14:schemeClr w14:val="tx1"/>
            </w14:solidFill>
          </w14:textFill>
        </w:rPr>
        <w:t>后十个工作日</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w:t>
      </w:r>
      <w:r>
        <w:rPr>
          <w:rFonts w:hint="eastAsia" w:cs="宋体"/>
          <w:color w:val="000000" w:themeColor="text1"/>
          <w:sz w:val="21"/>
          <w:szCs w:val="21"/>
          <w:lang w:val="en-US" w:eastAsia="zh-CN"/>
          <w14:textFill>
            <w14:solidFill>
              <w14:schemeClr w14:val="tx1"/>
            </w14:solidFill>
          </w14:textFill>
        </w:rPr>
        <w:t>不</w:t>
      </w:r>
      <w:r>
        <w:rPr>
          <w:rFonts w:hint="eastAsia" w:ascii="宋体" w:hAnsi="宋体" w:eastAsia="宋体" w:cs="宋体"/>
          <w:color w:val="000000" w:themeColor="text1"/>
          <w:sz w:val="21"/>
          <w:szCs w:val="21"/>
          <w14:textFill>
            <w14:solidFill>
              <w14:schemeClr w14:val="tx1"/>
            </w14:solidFill>
          </w14:textFill>
        </w:rPr>
        <w:t>接受联合体</w:t>
      </w:r>
      <w:r>
        <w:rPr>
          <w:rFonts w:hint="eastAsia" w:ascii="宋体" w:hAnsi="宋体" w:eastAsia="宋体" w:cs="宋体"/>
          <w:color w:val="000000" w:themeColor="text1"/>
          <w:sz w:val="21"/>
          <w:szCs w:val="21"/>
          <w:lang w:val="en-US"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二、</w:t>
      </w:r>
      <w:r>
        <w:rPr>
          <w:rFonts w:hint="eastAsia" w:cs="宋体"/>
          <w:b/>
          <w:bCs w:val="0"/>
          <w:color w:val="000000" w:themeColor="text1"/>
          <w:sz w:val="21"/>
          <w:szCs w:val="21"/>
          <w:lang w:eastAsia="zh-CN"/>
          <w14:textFill>
            <w14:solidFill>
              <w14:schemeClr w14:val="tx1"/>
            </w14:solidFill>
          </w14:textFill>
        </w:rPr>
        <w:t>申请</w:t>
      </w:r>
      <w:r>
        <w:rPr>
          <w:rFonts w:hint="eastAsia" w:ascii="宋体" w:hAnsi="宋体" w:eastAsia="宋体" w:cs="宋体"/>
          <w:b/>
          <w:bCs w:val="0"/>
          <w:color w:val="000000" w:themeColor="text1"/>
          <w:sz w:val="21"/>
          <w:szCs w:val="21"/>
          <w14:textFill>
            <w14:solidFill>
              <w14:schemeClr w14:val="tx1"/>
            </w14:solidFill>
          </w14:textFill>
        </w:rPr>
        <w:t>人的资格要求：</w:t>
      </w:r>
      <w:bookmarkEnd w:id="9"/>
      <w:bookmarkEnd w:id="10"/>
      <w:bookmarkEnd w:id="11"/>
      <w:bookmarkEnd w:id="12"/>
      <w:bookmarkEnd w:id="1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lang w:eastAsia="zh-CN"/>
        </w:rPr>
      </w:pPr>
      <w:bookmarkStart w:id="14" w:name="_Toc28359014"/>
      <w:bookmarkStart w:id="15" w:name="_Toc28359091"/>
      <w:r>
        <w:rPr>
          <w:rFonts w:hint="eastAsia" w:ascii="宋体" w:hAnsi="宋体" w:eastAsia="宋体" w:cs="宋体"/>
          <w:sz w:val="21"/>
          <w:szCs w:val="21"/>
        </w:rPr>
        <w:t>2.落实政府采购政策需满足的资格要求：《政府采购促进中小企业发展暂行办法》（财库[2011]181 号）、《财政部、司法部关于政府采购支持监狱企业发展有关问题的通知》（财库[2014]68 号）、《三部门联合发布关于促进残疾人就业政府采购政策的通知》（财库〔2017〕141 号）、《关于环境标志产品政府采购实施的意见》（财库〔2006〕90 号）、《关于建立政府强制采购节能产品制度的通知》（国办发〔2007〕51 号）、《关于调整优化节能产品、环境标志产品政府采购执行机制的通知》（财库〔2019〕9 号）</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ascii="宋体" w:hAnsi="宋体" w:eastAsia="宋体" w:cs="宋体"/>
          <w:b w:val="0"/>
          <w:bCs w:val="0"/>
          <w:sz w:val="21"/>
          <w:szCs w:val="21"/>
        </w:rPr>
        <w:t>3.本项目的特定资格要求：</w:t>
      </w:r>
      <w:r>
        <w:rPr>
          <w:rFonts w:hint="eastAsia" w:ascii="宋体" w:hAnsi="宋体" w:eastAsia="宋体" w:cs="宋体"/>
          <w:sz w:val="21"/>
          <w:szCs w:val="21"/>
          <w:lang w:val="en-US" w:eastAsia="zh-CN"/>
        </w:rPr>
        <w:t>供应商须具有城乡规划或土地规划编制乙级及以上资质，具有法人资格，并在人员、设备、资金等方面具有相应的服务能力。</w:t>
      </w:r>
    </w:p>
    <w:p>
      <w:pPr>
        <w:pStyle w:val="12"/>
        <w:keepNext w:val="0"/>
        <w:keepLines w:val="0"/>
        <w:pageBreakBefore w:val="0"/>
        <w:widowControl/>
        <w:kinsoku/>
        <w:wordWrap/>
        <w:overflowPunct/>
        <w:topLinePunct w:val="0"/>
        <w:bidi w:val="0"/>
        <w:adjustRightInd/>
        <w:snapToGrid/>
        <w:spacing w:line="3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3"/>
        <w:keepNext w:val="0"/>
        <w:keepLines w:val="0"/>
        <w:pageBreakBefore w:val="0"/>
        <w:widowControl/>
        <w:kinsoku/>
        <w:overflowPunct/>
        <w:topLinePunct w:val="0"/>
        <w:bidi w:val="0"/>
        <w:adjustRightInd/>
        <w:snapToGrid/>
        <w:spacing w:line="360" w:lineRule="exact"/>
        <w:ind w:left="0" w:leftChars="0" w:firstLine="420" w:firstLineChars="200"/>
        <w:jc w:val="left"/>
        <w:textAlignment w:val="auto"/>
        <w:rPr>
          <w:rFonts w:hint="default"/>
          <w:lang w:val="en-US" w:eastAsia="zh-CN"/>
        </w:rPr>
      </w:pPr>
      <w:r>
        <w:rPr>
          <w:rFonts w:hint="eastAsia" w:ascii="宋体" w:hAnsi="宋体" w:cs="宋体"/>
          <w:kern w:val="2"/>
          <w:sz w:val="21"/>
          <w:szCs w:val="21"/>
          <w:lang w:val="en-US" w:eastAsia="zh-CN" w:bidi="ar-SA"/>
        </w:rPr>
        <w:t>5.满足要求的合格供应商均可就上述5个标段进行投标，但同一个供应商在本项目中最多可中一个标段。</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sz w:val="21"/>
          <w:szCs w:val="21"/>
          <w:lang w:eastAsia="zh-CN"/>
        </w:rPr>
      </w:pPr>
      <w:bookmarkStart w:id="16" w:name="_Toc35393631"/>
      <w:bookmarkStart w:id="17" w:name="_Toc3661"/>
      <w:bookmarkStart w:id="18" w:name="_Toc35393800"/>
      <w:r>
        <w:rPr>
          <w:rFonts w:hint="eastAsia" w:ascii="宋体" w:hAnsi="宋体" w:eastAsia="宋体" w:cs="宋体"/>
          <w:b/>
          <w:bCs w:val="0"/>
          <w:sz w:val="21"/>
          <w:szCs w:val="21"/>
        </w:rPr>
        <w:t>三、获取</w:t>
      </w:r>
      <w:r>
        <w:rPr>
          <w:rFonts w:hint="eastAsia" w:ascii="宋体" w:hAnsi="宋体" w:eastAsia="宋体" w:cs="宋体"/>
          <w:b/>
          <w:bCs w:val="0"/>
          <w:sz w:val="21"/>
          <w:szCs w:val="21"/>
          <w:lang w:val="en-US" w:eastAsia="zh-CN"/>
        </w:rPr>
        <w:t>招标</w:t>
      </w:r>
      <w:r>
        <w:rPr>
          <w:rFonts w:hint="eastAsia" w:ascii="宋体" w:hAnsi="宋体" w:eastAsia="宋体" w:cs="宋体"/>
          <w:b/>
          <w:bCs w:val="0"/>
          <w:sz w:val="21"/>
          <w:szCs w:val="21"/>
        </w:rPr>
        <w:t>文件</w:t>
      </w:r>
      <w:bookmarkEnd w:id="14"/>
      <w:bookmarkEnd w:id="15"/>
      <w:bookmarkEnd w:id="16"/>
      <w:bookmarkEnd w:id="17"/>
      <w:bookmarkEnd w:id="18"/>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cs="宋体"/>
          <w:color w:val="auto"/>
          <w:sz w:val="21"/>
          <w:szCs w:val="21"/>
          <w:u w:val="single"/>
          <w:lang w:val="en-US" w:eastAsia="zh-CN"/>
        </w:rPr>
        <w:t>9</w:t>
      </w:r>
      <w:r>
        <w:rPr>
          <w:rFonts w:hint="eastAsia" w:ascii="宋体" w:hAnsi="宋体" w:eastAsia="宋体" w:cs="宋体"/>
          <w:color w:val="auto"/>
          <w:sz w:val="21"/>
          <w:szCs w:val="21"/>
          <w:u w:val="single"/>
        </w:rPr>
        <w:t>月</w:t>
      </w:r>
      <w:r>
        <w:rPr>
          <w:rFonts w:hint="eastAsia" w:cs="宋体"/>
          <w:color w:val="auto"/>
          <w:sz w:val="21"/>
          <w:szCs w:val="21"/>
          <w:u w:val="single"/>
          <w:lang w:val="en-US" w:eastAsia="zh-CN"/>
        </w:rPr>
        <w:t xml:space="preserve"> 22</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至</w:t>
      </w:r>
      <w:r>
        <w:rPr>
          <w:rFonts w:hint="eastAsia"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cs="宋体"/>
          <w:color w:val="auto"/>
          <w:sz w:val="21"/>
          <w:szCs w:val="21"/>
          <w:u w:val="single"/>
          <w:lang w:val="en-US" w:eastAsia="zh-CN"/>
        </w:rPr>
        <w:t>9</w:t>
      </w:r>
      <w:r>
        <w:rPr>
          <w:rFonts w:hint="eastAsia" w:ascii="宋体" w:hAnsi="宋体" w:eastAsia="宋体" w:cs="宋体"/>
          <w:color w:val="auto"/>
          <w:sz w:val="21"/>
          <w:szCs w:val="21"/>
          <w:u w:val="single"/>
        </w:rPr>
        <w:t>月</w:t>
      </w:r>
      <w:r>
        <w:rPr>
          <w:rFonts w:hint="eastAsia" w:cs="宋体"/>
          <w:color w:val="auto"/>
          <w:sz w:val="21"/>
          <w:szCs w:val="21"/>
          <w:u w:val="single"/>
          <w:lang w:val="en-US" w:eastAsia="zh-CN"/>
        </w:rPr>
        <w:t>28</w:t>
      </w:r>
      <w:r>
        <w:rPr>
          <w:rFonts w:hint="eastAsia" w:ascii="宋体" w:hAnsi="宋体" w:eastAsia="宋体" w:cs="宋体"/>
          <w:color w:val="auto"/>
          <w:sz w:val="21"/>
          <w:szCs w:val="21"/>
          <w:u w:val="single"/>
        </w:rPr>
        <w:t>日</w:t>
      </w:r>
      <w:r>
        <w:rPr>
          <w:rFonts w:hint="eastAsia" w:ascii="宋体" w:hAnsi="宋体" w:eastAsia="宋体" w:cs="宋体"/>
          <w:sz w:val="21"/>
          <w:szCs w:val="21"/>
        </w:rPr>
        <w:t>，每天上午</w:t>
      </w:r>
      <w:r>
        <w:rPr>
          <w:rFonts w:hint="eastAsia" w:cs="宋体"/>
          <w:sz w:val="21"/>
          <w:szCs w:val="21"/>
          <w:lang w:val="en-US" w:eastAsia="zh-CN"/>
        </w:rPr>
        <w:t>9</w:t>
      </w:r>
      <w:r>
        <w:rPr>
          <w:rFonts w:hint="eastAsia" w:ascii="宋体" w:hAnsi="宋体" w:eastAsia="宋体" w:cs="宋体"/>
          <w:sz w:val="21"/>
          <w:szCs w:val="21"/>
          <w:u w:val="single"/>
          <w:lang w:val="en-US" w:eastAsia="zh-CN"/>
        </w:rPr>
        <w:t>:00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12:00</w:t>
      </w:r>
      <w:r>
        <w:rPr>
          <w:rFonts w:hint="eastAsia" w:ascii="宋体" w:hAnsi="宋体" w:eastAsia="宋体" w:cs="宋体"/>
          <w:sz w:val="21"/>
          <w:szCs w:val="21"/>
        </w:rPr>
        <w:t>，下午</w:t>
      </w:r>
      <w:r>
        <w:rPr>
          <w:rFonts w:hint="eastAsia" w:ascii="宋体" w:hAnsi="宋体" w:eastAsia="宋体" w:cs="宋体"/>
          <w:sz w:val="21"/>
          <w:szCs w:val="21"/>
          <w:u w:val="single"/>
          <w:lang w:val="en-US" w:eastAsia="zh-CN"/>
        </w:rPr>
        <w:t>15:00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w:t>
      </w:r>
      <w:r>
        <w:rPr>
          <w:rFonts w:hint="eastAsia" w:cs="宋体"/>
          <w:sz w:val="21"/>
          <w:szCs w:val="21"/>
          <w:u w:val="single"/>
          <w:lang w:val="en-US" w:eastAsia="zh-CN"/>
        </w:rPr>
        <w:t>7</w:t>
      </w:r>
      <w:r>
        <w:rPr>
          <w:rFonts w:hint="eastAsia" w:ascii="宋体" w:hAnsi="宋体" w:eastAsia="宋体" w:cs="宋体"/>
          <w:sz w:val="21"/>
          <w:szCs w:val="21"/>
          <w:u w:val="single"/>
          <w:lang w:val="en-US" w:eastAsia="zh-CN"/>
        </w:rPr>
        <w:t>:</w:t>
      </w:r>
      <w:r>
        <w:rPr>
          <w:rFonts w:hint="eastAsia" w:cs="宋体"/>
          <w:sz w:val="21"/>
          <w:szCs w:val="21"/>
          <w:u w:val="single"/>
          <w:lang w:val="en-US" w:eastAsia="zh-CN"/>
        </w:rPr>
        <w:t>3</w:t>
      </w:r>
      <w:r>
        <w:rPr>
          <w:rFonts w:hint="eastAsia" w:ascii="宋体" w:hAnsi="宋体" w:eastAsia="宋体" w:cs="宋体"/>
          <w:sz w:val="21"/>
          <w:szCs w:val="21"/>
          <w:u w:val="single"/>
          <w:lang w:val="en-US" w:eastAsia="zh-CN"/>
        </w:rPr>
        <w:t>0</w:t>
      </w:r>
      <w:r>
        <w:rPr>
          <w:rFonts w:hint="eastAsia" w:ascii="宋体" w:hAnsi="宋体" w:eastAsia="宋体" w:cs="宋体"/>
          <w:sz w:val="21"/>
          <w:szCs w:val="21"/>
        </w:rPr>
        <w:t>（北京时间，法定节假日除外 ）</w:t>
      </w:r>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sz w:val="21"/>
          <w:szCs w:val="21"/>
          <w:lang w:eastAsia="zh-CN"/>
        </w:rPr>
      </w:pPr>
      <w:r>
        <w:rPr>
          <w:rFonts w:hint="eastAsia" w:cs="宋体"/>
          <w:sz w:val="21"/>
          <w:szCs w:val="21"/>
          <w:lang w:eastAsia="zh-CN"/>
        </w:rPr>
        <w:t>方式</w:t>
      </w:r>
      <w:r>
        <w:rPr>
          <w:rFonts w:hint="eastAsia" w:ascii="宋体" w:hAnsi="宋体" w:eastAsia="宋体" w:cs="宋体"/>
          <w:sz w:val="21"/>
          <w:szCs w:val="21"/>
        </w:rPr>
        <w:t>：</w:t>
      </w:r>
      <w:r>
        <w:rPr>
          <w:rFonts w:hint="eastAsia" w:cs="宋体"/>
          <w:sz w:val="21"/>
          <w:szCs w:val="21"/>
          <w:lang w:eastAsia="zh-CN"/>
        </w:rPr>
        <w:t>网上获取</w:t>
      </w:r>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sz w:val="21"/>
          <w:szCs w:val="21"/>
          <w:lang w:eastAsia="zh-CN"/>
        </w:rPr>
      </w:pPr>
      <w:r>
        <w:rPr>
          <w:rFonts w:hint="eastAsia" w:cs="宋体"/>
          <w:sz w:val="21"/>
          <w:szCs w:val="21"/>
          <w:lang w:eastAsia="zh-CN"/>
        </w:rPr>
        <w:t>地址</w:t>
      </w:r>
      <w:r>
        <w:rPr>
          <w:rFonts w:hint="eastAsia" w:ascii="宋体" w:hAnsi="宋体" w:eastAsia="宋体" w:cs="宋体"/>
          <w:sz w:val="21"/>
          <w:szCs w:val="21"/>
        </w:rPr>
        <w:t>：供应商须登录政采云平台（https://www.zcygov.cn/）在线获取采购文件。尚未注册的供应商可在政采云平台完成注册后在线获取采购文件（政采云平台-商家入驻</w:t>
      </w:r>
      <w:r>
        <w:rPr>
          <w:rFonts w:hint="default" w:ascii="宋体" w:hAnsi="宋体" w:eastAsia="宋体" w:cs="宋体"/>
          <w:sz w:val="21"/>
          <w:szCs w:val="21"/>
        </w:rPr>
        <w:t>-</w:t>
      </w:r>
      <w:r>
        <w:rPr>
          <w:rFonts w:hint="eastAsia" w:ascii="宋体" w:hAnsi="宋体" w:eastAsia="宋体" w:cs="宋体"/>
          <w:sz w:val="21"/>
          <w:szCs w:val="21"/>
        </w:rPr>
        <w:t>注册）。</w:t>
      </w:r>
      <w:r>
        <w:rPr>
          <w:rFonts w:hint="eastAsia" w:ascii="宋体" w:hAnsi="宋体" w:eastAsia="宋体" w:cs="宋体"/>
          <w:sz w:val="21"/>
          <w:szCs w:val="21"/>
          <w:lang w:val="en-US" w:eastAsia="zh-CN"/>
        </w:rPr>
        <w:t>《供应商项目采购（线下辅助评标）操作指南》下载网址：贺州市公共资源交易中心网</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"http://ggzyjy.gxhz.gov.cn/gzdt/t5476106.shtml"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http://ggzyjy.gxhz.gov.cn/gzdt/t5476106.shtml</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，如在操作过程中遇到问题或需技术支持，请致电政采云客服热线：400-881-7190。</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sz w:val="21"/>
          <w:szCs w:val="21"/>
          <w:lang w:val="en-US" w:eastAsia="zh-CN"/>
        </w:rPr>
      </w:pPr>
      <w:bookmarkStart w:id="19" w:name="_Toc28359015"/>
      <w:bookmarkStart w:id="20" w:name="_Toc35393801"/>
      <w:bookmarkStart w:id="21" w:name="_Toc35393632"/>
      <w:bookmarkStart w:id="22" w:name="_Toc28359092"/>
      <w:bookmarkStart w:id="23" w:name="_Toc648"/>
      <w:r>
        <w:rPr>
          <w:rFonts w:hint="eastAsia" w:ascii="宋体" w:hAnsi="宋体" w:eastAsia="宋体" w:cs="宋体"/>
          <w:b/>
          <w:bCs w:val="0"/>
          <w:sz w:val="21"/>
          <w:szCs w:val="21"/>
        </w:rPr>
        <w:t>四、</w:t>
      </w:r>
      <w:bookmarkEnd w:id="19"/>
      <w:bookmarkEnd w:id="20"/>
      <w:bookmarkEnd w:id="21"/>
      <w:bookmarkEnd w:id="22"/>
      <w:r>
        <w:rPr>
          <w:rFonts w:hint="eastAsia" w:ascii="宋体" w:hAnsi="宋体" w:eastAsia="宋体" w:cs="宋体"/>
          <w:b/>
          <w:bCs w:val="0"/>
          <w:sz w:val="21"/>
          <w:szCs w:val="21"/>
          <w:lang w:val="en-US" w:eastAsia="zh-CN"/>
        </w:rPr>
        <w:t>提交投标文件截止时间、开标时间和地址</w:t>
      </w:r>
      <w:bookmarkEnd w:id="2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sz w:val="21"/>
          <w:szCs w:val="21"/>
        </w:rPr>
        <w:t>截止时间：</w:t>
      </w:r>
      <w:r>
        <w:rPr>
          <w:rFonts w:hint="eastAsia" w:ascii="宋体" w:hAnsi="宋体" w:eastAsia="宋体" w:cs="宋体"/>
          <w:sz w:val="21"/>
          <w:szCs w:val="21"/>
          <w:u w:val="single"/>
        </w:rPr>
        <w:t xml:space="preserve"> </w:t>
      </w:r>
      <w:r>
        <w:rPr>
          <w:rFonts w:hint="eastAsia" w:cs="宋体"/>
          <w:sz w:val="21"/>
          <w:szCs w:val="21"/>
          <w:u w:val="single"/>
          <w:lang w:val="en-US" w:eastAsia="zh-CN"/>
        </w:rPr>
        <w:t>2021</w:t>
      </w:r>
      <w:r>
        <w:rPr>
          <w:rFonts w:hint="eastAsia" w:ascii="宋体" w:hAnsi="宋体" w:eastAsia="宋体" w:cs="宋体"/>
          <w:bCs/>
          <w:sz w:val="21"/>
          <w:szCs w:val="21"/>
          <w:u w:val="single"/>
        </w:rPr>
        <w:t>年</w:t>
      </w:r>
      <w:r>
        <w:rPr>
          <w:rFonts w:hint="eastAsia" w:cs="宋体"/>
          <w:bCs/>
          <w:sz w:val="21"/>
          <w:szCs w:val="21"/>
          <w:u w:val="single"/>
          <w:lang w:val="en-US" w:eastAsia="zh-CN"/>
        </w:rPr>
        <w:t>10</w:t>
      </w:r>
      <w:r>
        <w:rPr>
          <w:rFonts w:hint="eastAsia" w:ascii="宋体" w:hAnsi="宋体" w:eastAsia="宋体" w:cs="宋体"/>
          <w:bCs/>
          <w:sz w:val="21"/>
          <w:szCs w:val="21"/>
          <w:u w:val="single"/>
        </w:rPr>
        <w:t>月</w:t>
      </w:r>
      <w:r>
        <w:rPr>
          <w:rFonts w:hint="eastAsia" w:cs="宋体"/>
          <w:bCs/>
          <w:sz w:val="21"/>
          <w:szCs w:val="21"/>
          <w:u w:val="single"/>
          <w:lang w:val="en-US" w:eastAsia="zh-CN"/>
        </w:rPr>
        <w:t>14</w:t>
      </w:r>
      <w:r>
        <w:rPr>
          <w:rFonts w:hint="eastAsia" w:ascii="宋体" w:hAnsi="宋体" w:eastAsia="宋体" w:cs="宋体"/>
          <w:bCs/>
          <w:sz w:val="21"/>
          <w:szCs w:val="21"/>
          <w:u w:val="single"/>
        </w:rPr>
        <w:t>日</w:t>
      </w:r>
      <w:r>
        <w:rPr>
          <w:rFonts w:hint="eastAsia" w:cs="宋体"/>
          <w:bCs/>
          <w:sz w:val="21"/>
          <w:szCs w:val="21"/>
          <w:u w:val="single"/>
          <w:lang w:val="en-US" w:eastAsia="zh-CN"/>
        </w:rPr>
        <w:t xml:space="preserve"> 9 </w:t>
      </w:r>
      <w:r>
        <w:rPr>
          <w:rFonts w:hint="eastAsia" w:ascii="宋体" w:hAnsi="宋体" w:eastAsia="宋体" w:cs="宋体"/>
          <w:bCs/>
          <w:sz w:val="21"/>
          <w:szCs w:val="21"/>
          <w:u w:val="single"/>
        </w:rPr>
        <w:t xml:space="preserve">点 </w:t>
      </w:r>
      <w:r>
        <w:rPr>
          <w:rFonts w:hint="eastAsia" w:cs="宋体"/>
          <w:bCs/>
          <w:sz w:val="21"/>
          <w:szCs w:val="21"/>
          <w:u w:val="single"/>
          <w:lang w:val="en-US" w:eastAsia="zh-CN"/>
        </w:rPr>
        <w:t>00</w:t>
      </w:r>
      <w:r>
        <w:rPr>
          <w:rFonts w:hint="eastAsia" w:ascii="宋体" w:hAnsi="宋体" w:eastAsia="宋体" w:cs="宋体"/>
          <w:bCs/>
          <w:sz w:val="21"/>
          <w:szCs w:val="21"/>
          <w:u w:val="single"/>
        </w:rPr>
        <w:t xml:space="preserve"> 分</w:t>
      </w:r>
      <w:r>
        <w:rPr>
          <w:rFonts w:hint="eastAsia" w:ascii="宋体" w:hAnsi="宋体" w:eastAsia="宋体" w:cs="宋体"/>
          <w:bCs/>
          <w:sz w:val="21"/>
          <w:szCs w:val="21"/>
        </w:rPr>
        <w:t>（北京时间）</w:t>
      </w:r>
      <w:r>
        <w:rPr>
          <w:rFonts w:hint="eastAsia" w:ascii="宋体" w:hAnsi="宋体" w:eastAsia="宋体" w:cs="宋体"/>
          <w:bCs/>
          <w:sz w:val="21"/>
          <w:szCs w:val="21"/>
          <w:lang w:eastAsia="zh-CN"/>
        </w:rPr>
        <w:t>，逾期送达或未密封将予以拒收（或作无效投标文件处理）。</w:t>
      </w:r>
    </w:p>
    <w:p>
      <w:pPr>
        <w:pStyle w:val="4"/>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eastAsia="zh-CN"/>
        </w:rPr>
      </w:pPr>
      <w:bookmarkStart w:id="24" w:name="_Toc7415"/>
      <w:r>
        <w:rPr>
          <w:rFonts w:hint="eastAsia" w:ascii="宋体" w:hAnsi="宋体" w:eastAsia="宋体" w:cs="宋体"/>
          <w:b w:val="0"/>
          <w:bCs/>
          <w:sz w:val="21"/>
          <w:szCs w:val="21"/>
        </w:rPr>
        <w:t>地点：</w:t>
      </w:r>
      <w:bookmarkStart w:id="25" w:name="_Toc28359093"/>
      <w:bookmarkStart w:id="26" w:name="_Toc28359016"/>
      <w:bookmarkStart w:id="27" w:name="_Toc35393802"/>
      <w:bookmarkStart w:id="28" w:name="_Toc35393633"/>
      <w:r>
        <w:rPr>
          <w:rFonts w:hint="eastAsia" w:ascii="宋体" w:hAnsi="宋体" w:eastAsia="宋体" w:cs="宋体"/>
          <w:b w:val="0"/>
          <w:bCs/>
          <w:sz w:val="21"/>
          <w:szCs w:val="21"/>
        </w:rPr>
        <w:t>贺州市公共资源交易中心交易大厅（贺州市鞍山西路83-1号4楼，具体开标厅号数以开标日当天贺州市公共资源交易中心电子显示屏公布大厅号数为准）</w:t>
      </w:r>
      <w:r>
        <w:rPr>
          <w:rFonts w:hint="eastAsia" w:ascii="宋体" w:hAnsi="宋体" w:eastAsia="宋体" w:cs="宋体"/>
          <w:sz w:val="21"/>
          <w:szCs w:val="21"/>
          <w:highlight w:val="none"/>
          <w:lang w:eastAsia="zh-CN"/>
        </w:rPr>
        <w:t>，参加投标的法定代表人或其委托代理人必须持以下证件依时到</w:t>
      </w:r>
      <w:r>
        <w:rPr>
          <w:rFonts w:hint="eastAsia" w:ascii="宋体" w:hAnsi="宋体" w:eastAsia="宋体" w:cs="宋体"/>
          <w:sz w:val="21"/>
          <w:szCs w:val="21"/>
          <w:lang w:eastAsia="zh-CN"/>
        </w:rPr>
        <w:t>现场参加投标：⑴法定代表人持本人身份证和法人身份证明或委托代理人持授权委托书原件及本人身份证；⑵投标保证金缴纳凭证</w:t>
      </w:r>
      <w:r>
        <w:rPr>
          <w:rFonts w:hint="eastAsia" w:cs="宋体"/>
          <w:color w:val="auto"/>
          <w:sz w:val="21"/>
          <w:szCs w:val="21"/>
          <w:lang w:val="en-US" w:eastAsia="zh-CN"/>
        </w:rPr>
        <w:t>复印件并加盖公章</w:t>
      </w:r>
      <w:r>
        <w:rPr>
          <w:rFonts w:hint="eastAsia" w:ascii="宋体" w:hAnsi="宋体" w:eastAsia="宋体" w:cs="宋体"/>
          <w:sz w:val="21"/>
          <w:szCs w:val="21"/>
          <w:lang w:eastAsia="zh-CN"/>
        </w:rPr>
        <w:t>；（3）投标人承诺书原件。</w:t>
      </w:r>
      <w:bookmarkEnd w:id="24"/>
    </w:p>
    <w:p>
      <w:pPr>
        <w:pStyle w:val="16"/>
        <w:spacing w:line="500" w:lineRule="exact"/>
        <w:ind w:firstLine="413" w:firstLineChars="196"/>
        <w:jc w:val="left"/>
        <w:rPr>
          <w:rFonts w:hint="eastAsia" w:ascii="宋体" w:hAnsi="宋体" w:eastAsia="宋体" w:cs="宋体"/>
          <w:sz w:val="21"/>
          <w:szCs w:val="21"/>
          <w:lang w:eastAsia="zh-CN"/>
        </w:rPr>
      </w:pPr>
      <w:r>
        <w:rPr>
          <w:rFonts w:hint="eastAsia" w:ascii="宋体" w:hAnsi="宋体" w:eastAsia="宋体" w:cs="宋体"/>
          <w:b/>
          <w:bCs/>
          <w:color w:val="000000" w:themeColor="text1"/>
          <w:kern w:val="0"/>
          <w:sz w:val="21"/>
          <w:szCs w:val="21"/>
          <w:highlight w:val="none"/>
          <w:shd w:val="clear" w:color="auto" w:fill="FFFFFF"/>
          <w:lang w:bidi="ar"/>
          <w14:textFill>
            <w14:solidFill>
              <w14:schemeClr w14:val="tx1"/>
            </w14:solidFill>
          </w14:textFill>
        </w:rPr>
        <w:t>特别注明：</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竞标</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人在递交</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响应</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文件时需附上“投标人（供应商）承诺书”，格式详见《</w:t>
      </w:r>
      <w:r>
        <w:rPr>
          <w:rFonts w:hint="eastAsia" w:cs="宋体"/>
          <w:color w:val="000000" w:themeColor="text1"/>
          <w:kern w:val="0"/>
          <w:sz w:val="21"/>
          <w:szCs w:val="21"/>
          <w:highlight w:val="none"/>
          <w:shd w:val="clear" w:color="auto" w:fill="FFFFFF"/>
          <w:lang w:eastAsia="zh-CN" w:bidi="ar"/>
          <w14:textFill>
            <w14:solidFill>
              <w14:schemeClr w14:val="tx1"/>
            </w14:solidFill>
          </w14:textFill>
        </w:rPr>
        <w:t>贺州市公共资源交易中心</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疫情防控期间进场交易项目服务指南》，链接</w:t>
      </w:r>
      <w:r>
        <w:rPr>
          <w:rFonts w:hint="eastAsia" w:ascii="宋体" w:hAnsi="宋体" w:eastAsia="宋体" w:cs="宋体"/>
          <w:color w:val="000000" w:themeColor="text1"/>
          <w:kern w:val="0"/>
          <w:sz w:val="21"/>
          <w:szCs w:val="21"/>
          <w:highlight w:val="none"/>
          <w:shd w:val="clear" w:color="auto" w:fill="FFFFFF"/>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http://www.bsggzy.org.cn/gxbszbw/infodetail/?infoid=949b5bef-a8de-4799-b158-88a0f278b835&amp;categoryNum=009001），如</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投</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标人未按要求提供以上材料或者拒绝配合检查无法按时到达开标现场的，视为无效投标。</w:t>
      </w:r>
    </w:p>
    <w:bookmarkEnd w:id="25"/>
    <w:bookmarkEnd w:id="26"/>
    <w:bookmarkEnd w:id="27"/>
    <w:bookmarkEnd w:id="28"/>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sz w:val="21"/>
          <w:szCs w:val="21"/>
        </w:rPr>
      </w:pPr>
      <w:bookmarkStart w:id="29" w:name="_Toc35393634"/>
      <w:bookmarkStart w:id="30" w:name="_Toc28359094"/>
      <w:bookmarkStart w:id="31" w:name="_Toc23353"/>
      <w:bookmarkStart w:id="32" w:name="_Toc35393803"/>
      <w:bookmarkStart w:id="33" w:name="_Toc28359017"/>
      <w:r>
        <w:rPr>
          <w:rFonts w:hint="eastAsia" w:ascii="宋体" w:hAnsi="宋体" w:eastAsia="宋体" w:cs="宋体"/>
          <w:b/>
          <w:bCs w:val="0"/>
          <w:sz w:val="21"/>
          <w:szCs w:val="21"/>
          <w:lang w:val="en-US" w:eastAsia="zh-CN"/>
        </w:rPr>
        <w:t>五</w:t>
      </w:r>
      <w:r>
        <w:rPr>
          <w:rFonts w:hint="eastAsia" w:ascii="宋体" w:hAnsi="宋体" w:eastAsia="宋体" w:cs="宋体"/>
          <w:b/>
          <w:bCs w:val="0"/>
          <w:sz w:val="21"/>
          <w:szCs w:val="21"/>
        </w:rPr>
        <w:t>、公告期限</w:t>
      </w:r>
      <w:bookmarkEnd w:id="29"/>
      <w:bookmarkEnd w:id="30"/>
      <w:bookmarkEnd w:id="31"/>
      <w:bookmarkEnd w:id="32"/>
      <w:bookmarkEnd w:id="3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个工作日。</w:t>
      </w:r>
    </w:p>
    <w:p>
      <w:pPr>
        <w:pStyle w:val="2"/>
        <w:numPr>
          <w:ilvl w:val="0"/>
          <w:numId w:val="1"/>
        </w:numPr>
        <w:rPr>
          <w:rFonts w:hint="eastAsia" w:hAnsi="宋体" w:cs="宋体"/>
          <w:b/>
          <w:bCs/>
          <w:kern w:val="0"/>
          <w:sz w:val="21"/>
          <w:szCs w:val="21"/>
          <w:lang w:eastAsia="zh-CN"/>
        </w:rPr>
      </w:pPr>
      <w:r>
        <w:rPr>
          <w:rFonts w:hint="eastAsia" w:hAnsi="宋体" w:cs="宋体"/>
          <w:b/>
          <w:bCs/>
          <w:kern w:val="0"/>
          <w:sz w:val="21"/>
          <w:szCs w:val="21"/>
          <w:lang w:eastAsia="zh-CN"/>
        </w:rPr>
        <w:t>其他补充事宜</w:t>
      </w:r>
    </w:p>
    <w:p>
      <w:pPr>
        <w:numPr>
          <w:ilvl w:val="0"/>
          <w:numId w:val="0"/>
        </w:numPr>
        <w:spacing w:line="400" w:lineRule="exact"/>
        <w:ind w:firstLine="420" w:firstLineChars="200"/>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1.保证金</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u w:val="none"/>
        </w:rPr>
      </w:pPr>
      <w:r>
        <w:rPr>
          <w:rFonts w:hint="eastAsia" w:cs="宋体"/>
          <w:color w:val="000000"/>
          <w:sz w:val="21"/>
          <w:szCs w:val="21"/>
          <w:highlight w:val="none"/>
          <w:u w:val="none"/>
          <w:lang w:eastAsia="zh-CN"/>
        </w:rPr>
        <w:t>允许供应商自主选择</w:t>
      </w:r>
      <w:r>
        <w:rPr>
          <w:rFonts w:hint="eastAsia" w:ascii="宋体" w:hAnsi="宋体" w:eastAsia="宋体" w:cs="宋体"/>
          <w:color w:val="000000"/>
          <w:sz w:val="21"/>
          <w:szCs w:val="21"/>
          <w:highlight w:val="none"/>
          <w:u w:val="none"/>
        </w:rPr>
        <w:t>以支票、汇票、本票、</w:t>
      </w:r>
      <w:r>
        <w:rPr>
          <w:rFonts w:hint="eastAsia" w:cs="宋体"/>
          <w:color w:val="000000"/>
          <w:sz w:val="21"/>
          <w:szCs w:val="21"/>
          <w:highlight w:val="none"/>
          <w:u w:val="none"/>
          <w:lang w:eastAsia="zh-CN"/>
        </w:rPr>
        <w:t>保函</w:t>
      </w:r>
      <w:r>
        <w:rPr>
          <w:rFonts w:hint="eastAsia" w:ascii="宋体" w:hAnsi="宋体" w:eastAsia="宋体" w:cs="宋体"/>
          <w:color w:val="000000"/>
          <w:sz w:val="21"/>
          <w:szCs w:val="21"/>
          <w:highlight w:val="none"/>
          <w:u w:val="none"/>
        </w:rPr>
        <w:t>、保险</w:t>
      </w:r>
      <w:r>
        <w:rPr>
          <w:rFonts w:hint="eastAsia" w:cs="宋体"/>
          <w:color w:val="000000"/>
          <w:sz w:val="21"/>
          <w:szCs w:val="21"/>
          <w:highlight w:val="none"/>
          <w:u w:val="none"/>
          <w:lang w:eastAsia="zh-CN"/>
        </w:rPr>
        <w:t>等非现金形式缴纳或提交投标（响应）保证金</w:t>
      </w:r>
      <w:r>
        <w:rPr>
          <w:rFonts w:hint="eastAsia" w:ascii="宋体" w:hAnsi="宋体" w:eastAsia="宋体" w:cs="宋体"/>
          <w:color w:val="000000"/>
          <w:sz w:val="21"/>
          <w:szCs w:val="21"/>
          <w:highlight w:val="none"/>
          <w:u w:val="none"/>
        </w:rPr>
        <w:t>至以下账户，并于投标截止时间前到账，到账时间以银行确认的到账时间为准(注：若以支票、汇票、本票</w:t>
      </w:r>
      <w:r>
        <w:rPr>
          <w:rFonts w:hint="eastAsia" w:cs="宋体"/>
          <w:color w:val="000000"/>
          <w:sz w:val="21"/>
          <w:szCs w:val="21"/>
          <w:highlight w:val="none"/>
          <w:u w:val="none"/>
          <w:lang w:eastAsia="zh-CN"/>
        </w:rPr>
        <w:t>、保函、保险</w:t>
      </w:r>
      <w:r>
        <w:rPr>
          <w:rFonts w:hint="eastAsia" w:ascii="宋体" w:hAnsi="宋体" w:eastAsia="宋体" w:cs="宋体"/>
          <w:color w:val="000000"/>
          <w:sz w:val="21"/>
          <w:szCs w:val="21"/>
          <w:highlight w:val="none"/>
          <w:u w:val="none"/>
        </w:rPr>
        <w:t>方式提交的，交款人必须是投标人；若以现金方式交纳或者没有足额交纳的视为无效投标。办理投标保证金手续时，需在交纳凭据上注明项目名称或项目编号，以免耽误投标和退还保证金)。贺州市公共资源交易中心财务室电话传真：0774-5268008。投标保证金的金额为：</w:t>
      </w:r>
      <w:r>
        <w:rPr>
          <w:rFonts w:hint="eastAsia" w:cs="宋体"/>
          <w:b/>
          <w:bCs/>
          <w:color w:val="000000"/>
          <w:sz w:val="21"/>
          <w:szCs w:val="21"/>
          <w:highlight w:val="none"/>
          <w:u w:val="none"/>
          <w:lang w:val="en-US" w:eastAsia="zh-CN"/>
        </w:rPr>
        <w:t>各标段保证金为</w:t>
      </w:r>
      <w:r>
        <w:rPr>
          <w:rFonts w:hint="eastAsia" w:cs="宋体"/>
          <w:color w:val="000000"/>
          <w:sz w:val="21"/>
          <w:szCs w:val="21"/>
          <w:highlight w:val="none"/>
          <w:u w:val="none"/>
          <w:lang w:eastAsia="zh-CN"/>
        </w:rPr>
        <w:t>（</w:t>
      </w:r>
      <w:r>
        <w:rPr>
          <w:rFonts w:hint="eastAsia" w:cs="宋体"/>
          <w:color w:val="000000"/>
          <w:sz w:val="21"/>
          <w:szCs w:val="21"/>
          <w:highlight w:val="none"/>
          <w:u w:val="none"/>
          <w:lang w:val="en-US" w:eastAsia="zh-CN"/>
        </w:rPr>
        <w:t>1</w:t>
      </w:r>
      <w:r>
        <w:rPr>
          <w:rFonts w:hint="eastAsia" w:cs="宋体"/>
          <w:color w:val="000000"/>
          <w:sz w:val="21"/>
          <w:szCs w:val="21"/>
          <w:highlight w:val="none"/>
          <w:u w:val="none"/>
          <w:lang w:eastAsia="zh-CN"/>
        </w:rPr>
        <w:t>）</w:t>
      </w:r>
      <w:r>
        <w:rPr>
          <w:rFonts w:hint="eastAsia" w:cs="宋体"/>
          <w:color w:val="000000"/>
          <w:sz w:val="21"/>
          <w:szCs w:val="21"/>
          <w:highlight w:val="none"/>
          <w:u w:val="none"/>
          <w:lang w:val="en-US" w:eastAsia="zh-CN"/>
        </w:rPr>
        <w:t>1</w:t>
      </w:r>
      <w:r>
        <w:rPr>
          <w:rFonts w:hint="eastAsia" w:cs="宋体"/>
          <w:b/>
          <w:bCs/>
          <w:color w:val="000000"/>
          <w:sz w:val="21"/>
          <w:szCs w:val="21"/>
          <w:highlight w:val="none"/>
          <w:u w:val="none"/>
          <w:lang w:val="en-US" w:eastAsia="zh-CN"/>
        </w:rPr>
        <w:t>标段、2标段、5标段人民币贰万元整</w:t>
      </w:r>
      <w:r>
        <w:rPr>
          <w:rFonts w:hint="eastAsia" w:ascii="宋体" w:hAnsi="宋体" w:eastAsia="宋体" w:cs="宋体"/>
          <w:b/>
          <w:bCs/>
          <w:color w:val="000000"/>
          <w:sz w:val="21"/>
          <w:szCs w:val="21"/>
          <w:highlight w:val="none"/>
          <w:u w:val="none"/>
        </w:rPr>
        <w:t>（¥</w:t>
      </w:r>
      <w:r>
        <w:rPr>
          <w:rFonts w:hint="eastAsia" w:cs="宋体"/>
          <w:b/>
          <w:bCs/>
          <w:color w:val="000000"/>
          <w:sz w:val="21"/>
          <w:szCs w:val="21"/>
          <w:highlight w:val="none"/>
          <w:u w:val="none"/>
          <w:lang w:val="en-US" w:eastAsia="zh-CN"/>
        </w:rPr>
        <w:t>20000</w:t>
      </w:r>
      <w:r>
        <w:rPr>
          <w:rFonts w:hint="eastAsia" w:ascii="宋体" w:hAnsi="宋体" w:eastAsia="宋体" w:cs="宋体"/>
          <w:b/>
          <w:bCs/>
          <w:color w:val="000000"/>
          <w:sz w:val="21"/>
          <w:szCs w:val="21"/>
          <w:highlight w:val="none"/>
          <w:u w:val="none"/>
        </w:rPr>
        <w:t>元）</w:t>
      </w:r>
      <w:r>
        <w:rPr>
          <w:rFonts w:hint="eastAsia" w:cs="宋体"/>
          <w:b/>
          <w:bCs/>
          <w:color w:val="000000"/>
          <w:sz w:val="21"/>
          <w:szCs w:val="21"/>
          <w:highlight w:val="none"/>
          <w:u w:val="none"/>
          <w:lang w:eastAsia="zh-CN"/>
        </w:rPr>
        <w:t>，（</w:t>
      </w:r>
      <w:r>
        <w:rPr>
          <w:rFonts w:hint="eastAsia" w:cs="宋体"/>
          <w:b/>
          <w:bCs/>
          <w:color w:val="000000"/>
          <w:sz w:val="21"/>
          <w:szCs w:val="21"/>
          <w:highlight w:val="none"/>
          <w:u w:val="none"/>
          <w:lang w:val="en-US" w:eastAsia="zh-CN"/>
        </w:rPr>
        <w:t>2</w:t>
      </w:r>
      <w:r>
        <w:rPr>
          <w:rFonts w:hint="eastAsia" w:cs="宋体"/>
          <w:b/>
          <w:bCs/>
          <w:color w:val="000000"/>
          <w:sz w:val="21"/>
          <w:szCs w:val="21"/>
          <w:highlight w:val="none"/>
          <w:u w:val="none"/>
          <w:lang w:eastAsia="zh-CN"/>
        </w:rPr>
        <w:t>）</w:t>
      </w:r>
      <w:r>
        <w:rPr>
          <w:rFonts w:hint="eastAsia" w:cs="宋体"/>
          <w:b/>
          <w:bCs/>
          <w:color w:val="000000"/>
          <w:sz w:val="21"/>
          <w:szCs w:val="21"/>
          <w:highlight w:val="none"/>
          <w:u w:val="none"/>
          <w:lang w:val="en-US" w:eastAsia="zh-CN"/>
        </w:rPr>
        <w:t>3标段保证金为人民币壹万伍仟元整（</w:t>
      </w:r>
      <w:r>
        <w:rPr>
          <w:rFonts w:hint="eastAsia" w:ascii="宋体" w:hAnsi="宋体" w:eastAsia="宋体" w:cs="宋体"/>
          <w:b/>
          <w:bCs/>
          <w:color w:val="000000"/>
          <w:sz w:val="21"/>
          <w:szCs w:val="21"/>
          <w:highlight w:val="none"/>
          <w:u w:val="none"/>
        </w:rPr>
        <w:t>¥</w:t>
      </w:r>
      <w:r>
        <w:rPr>
          <w:rFonts w:hint="eastAsia" w:cs="宋体"/>
          <w:b/>
          <w:bCs/>
          <w:color w:val="000000"/>
          <w:sz w:val="21"/>
          <w:szCs w:val="21"/>
          <w:highlight w:val="none"/>
          <w:u w:val="none"/>
          <w:lang w:val="en-US" w:eastAsia="zh-CN"/>
        </w:rPr>
        <w:t>15000元），（3）4标段保证金为人民币叁万元整（</w:t>
      </w:r>
      <w:r>
        <w:rPr>
          <w:rFonts w:hint="eastAsia" w:ascii="宋体" w:hAnsi="宋体" w:eastAsia="宋体" w:cs="宋体"/>
          <w:b/>
          <w:bCs/>
          <w:color w:val="000000"/>
          <w:sz w:val="21"/>
          <w:szCs w:val="21"/>
          <w:highlight w:val="none"/>
          <w:u w:val="none"/>
        </w:rPr>
        <w:t>¥</w:t>
      </w:r>
      <w:r>
        <w:rPr>
          <w:rFonts w:hint="eastAsia" w:cs="宋体"/>
          <w:b/>
          <w:bCs/>
          <w:color w:val="000000"/>
          <w:sz w:val="21"/>
          <w:szCs w:val="21"/>
          <w:highlight w:val="none"/>
          <w:u w:val="none"/>
          <w:lang w:val="en-US" w:eastAsia="zh-CN"/>
        </w:rPr>
        <w:t>30000元）</w:t>
      </w:r>
      <w:r>
        <w:rPr>
          <w:rFonts w:hint="eastAsia" w:ascii="宋体" w:hAnsi="宋体" w:eastAsia="宋体" w:cs="宋体"/>
          <w:color w:val="000000"/>
          <w:sz w:val="21"/>
          <w:szCs w:val="21"/>
          <w:highlight w:val="none"/>
          <w:u w:val="none"/>
        </w:rPr>
        <w:t>。</w:t>
      </w:r>
    </w:p>
    <w:p>
      <w:pPr>
        <w:pStyle w:val="33"/>
        <w:spacing w:line="360" w:lineRule="auto"/>
        <w:ind w:left="107" w:firstLine="210" w:firstLineChars="1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1标段、2标段、3标段、4标段、5标段：</w:t>
      </w:r>
    </w:p>
    <w:p>
      <w:pPr>
        <w:pStyle w:val="33"/>
        <w:spacing w:line="360" w:lineRule="auto"/>
        <w:ind w:left="107" w:firstLine="210" w:firstLineChars="1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开户名称：贺州市公共资源交易中心</w:t>
      </w:r>
    </w:p>
    <w:p>
      <w:pPr>
        <w:pStyle w:val="33"/>
        <w:spacing w:line="360" w:lineRule="auto"/>
        <w:ind w:left="107" w:firstLine="210" w:firstLineChars="1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开户银行：邮政储蓄银行贺州市分行营业部</w:t>
      </w:r>
    </w:p>
    <w:p>
      <w:pPr>
        <w:pStyle w:val="2"/>
        <w:spacing w:line="360" w:lineRule="auto"/>
        <w:ind w:firstLine="420" w:firstLineChars="2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账号：945009010008838888</w:t>
      </w:r>
    </w:p>
    <w:p>
      <w:pPr>
        <w:numPr>
          <w:ilvl w:val="0"/>
          <w:numId w:val="2"/>
        </w:numPr>
        <w:spacing w:line="400" w:lineRule="exact"/>
        <w:ind w:firstLine="275"/>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对风险较低、规模较小的采购项目，受疫情影响的中小微企业（在提供真实可信的证明材料的前提下），停止收取投标保证金和履约保证金。</w:t>
      </w:r>
    </w:p>
    <w:p>
      <w:pPr>
        <w:numPr>
          <w:ilvl w:val="0"/>
          <w:numId w:val="2"/>
        </w:numPr>
        <w:spacing w:line="400" w:lineRule="exact"/>
        <w:ind w:firstLine="275"/>
        <w:rPr>
          <w:rFonts w:hint="default" w:cs="宋体"/>
          <w:color w:val="auto"/>
          <w:sz w:val="21"/>
          <w:szCs w:val="21"/>
          <w:highlight w:val="none"/>
          <w:lang w:val="en-US" w:eastAsia="zh-CN" w:bidi="zh-CN"/>
        </w:rPr>
      </w:pPr>
      <w:r>
        <w:rPr>
          <w:rFonts w:hint="eastAsia" w:cs="宋体"/>
          <w:color w:val="auto"/>
          <w:sz w:val="21"/>
          <w:szCs w:val="21"/>
          <w:highlight w:val="none"/>
          <w:lang w:val="en-US" w:eastAsia="zh-CN" w:bidi="zh-CN"/>
        </w:rPr>
        <w:t>对参与政府采购活动的小型和微型企业依法提供《中小企业声明函》的，对小型和微型企业产品的价格给予10%的扣除。</w:t>
      </w:r>
    </w:p>
    <w:p>
      <w:pPr>
        <w:numPr>
          <w:ilvl w:val="0"/>
          <w:numId w:val="2"/>
        </w:numPr>
        <w:spacing w:line="400" w:lineRule="exact"/>
        <w:ind w:firstLine="275"/>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投标人可以由法定代表人（或负责人）或委托代理人出席开标会议（携带本人身份证原件，委托代理人出席应携带单位授权委托书原件，以及保证金交纳凭证复印件）。</w:t>
      </w:r>
    </w:p>
    <w:p>
      <w:pPr>
        <w:numPr>
          <w:ilvl w:val="0"/>
          <w:numId w:val="2"/>
        </w:numPr>
        <w:spacing w:line="400" w:lineRule="exact"/>
        <w:ind w:firstLine="275"/>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网上查询：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400"/>
        <w:textAlignment w:val="auto"/>
        <w:rPr>
          <w:rFonts w:hint="eastAsia"/>
          <w:lang w:val="en-US" w:eastAsia="zh-CN"/>
        </w:rPr>
      </w:pPr>
      <w:r>
        <w:rPr>
          <w:rFonts w:hint="eastAsia" w:ascii="宋体" w:hAnsi="宋体" w:eastAsia="宋体" w:cs="宋体"/>
          <w:b w:val="0"/>
          <w:bCs w:val="0"/>
          <w:color w:val="000000"/>
          <w:sz w:val="21"/>
          <w:szCs w:val="21"/>
          <w:highlight w:val="none"/>
          <w:lang w:val="en-US" w:eastAsia="zh-CN"/>
        </w:rPr>
        <w:t>中国政府采购网（http://www.ccgp.gov.cn）</w:t>
      </w:r>
      <w:r>
        <w:rPr>
          <w:rFonts w:hint="eastAsia" w:cs="宋体"/>
          <w:b w:val="0"/>
          <w:bCs w:val="0"/>
          <w:color w:val="000000"/>
          <w:sz w:val="21"/>
          <w:szCs w:val="21"/>
          <w:highlight w:val="none"/>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400"/>
        <w:textAlignment w:val="auto"/>
        <w:rPr>
          <w:rFonts w:hint="eastAsia" w:ascii="宋体" w:hAnsi="宋体" w:eastAsia="宋体" w:cs="宋体"/>
          <w:b w:val="0"/>
          <w:bCs w:val="0"/>
          <w:color w:val="000000"/>
          <w:sz w:val="21"/>
          <w:szCs w:val="21"/>
          <w:highlight w:val="none"/>
          <w:lang w:val="en-US" w:eastAsia="zh-CN"/>
        </w:rPr>
      </w:pPr>
      <w:r>
        <w:rPr>
          <w:rFonts w:hint="eastAsia" w:cs="宋体"/>
          <w:b w:val="0"/>
          <w:bCs w:val="0"/>
          <w:color w:val="000000"/>
          <w:sz w:val="21"/>
          <w:szCs w:val="21"/>
          <w:highlight w:val="none"/>
          <w:lang w:val="en-US" w:eastAsia="zh-CN"/>
        </w:rPr>
        <w:t>广西壮族自治区政府采购网 （zfcg.gxzf.gov.cn）；</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4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000000"/>
          <w:sz w:val="21"/>
          <w:szCs w:val="21"/>
          <w:highlight w:val="none"/>
          <w:lang w:val="en-US" w:eastAsia="zh-CN"/>
        </w:rPr>
        <w:t>全国公共资源交易平台（广西贺州）（http://ggzy.jgswj.gxzf.gov.cn/hzggzy/）</w:t>
      </w:r>
      <w:r>
        <w:rPr>
          <w:rFonts w:hint="eastAsia" w:ascii="宋体" w:hAnsi="宋体" w:eastAsia="宋体" w:cs="宋体"/>
          <w:color w:val="auto"/>
          <w:kern w:val="0"/>
          <w:sz w:val="21"/>
          <w:szCs w:val="21"/>
          <w:lang w:eastAsia="zh-CN"/>
        </w:rPr>
        <w:t>。</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1"/>
          <w:szCs w:val="21"/>
        </w:rPr>
      </w:pPr>
      <w:bookmarkStart w:id="34" w:name="_Toc35393805"/>
      <w:bookmarkStart w:id="35" w:name="_Toc28359018"/>
      <w:bookmarkStart w:id="36" w:name="_Toc35393636"/>
      <w:bookmarkStart w:id="37" w:name="_Toc8889"/>
      <w:bookmarkStart w:id="38" w:name="_Toc28359095"/>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、对本次</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提出询问，请按以下方式联系。</w:t>
      </w:r>
      <w:bookmarkEnd w:id="34"/>
      <w:bookmarkEnd w:id="35"/>
      <w:bookmarkEnd w:id="36"/>
      <w:bookmarkEnd w:id="37"/>
      <w:bookmarkEnd w:id="38"/>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outlineLvl w:val="9"/>
        <w:rPr>
          <w:rFonts w:hint="eastAsia" w:ascii="宋体" w:hAnsi="宋体" w:eastAsia="宋体" w:cs="宋体"/>
          <w:b w:val="0"/>
          <w:sz w:val="21"/>
          <w:szCs w:val="21"/>
        </w:rPr>
      </w:pPr>
      <w:bookmarkStart w:id="39" w:name="_Toc28359019"/>
      <w:bookmarkStart w:id="40" w:name="_Toc2881"/>
      <w:bookmarkStart w:id="41" w:name="_Toc28359096"/>
      <w:bookmarkStart w:id="42" w:name="_Toc35393806"/>
      <w:bookmarkStart w:id="43" w:name="_Toc35393637"/>
      <w:r>
        <w:rPr>
          <w:rFonts w:hint="eastAsia" w:ascii="宋体" w:hAnsi="宋体" w:eastAsia="宋体" w:cs="宋体"/>
          <w:b w:val="0"/>
          <w:sz w:val="21"/>
          <w:szCs w:val="21"/>
        </w:rPr>
        <w:t>1.采购人信息</w:t>
      </w:r>
      <w:bookmarkEnd w:id="39"/>
      <w:bookmarkEnd w:id="40"/>
      <w:bookmarkEnd w:id="41"/>
      <w:bookmarkEnd w:id="42"/>
      <w:bookmarkEnd w:id="43"/>
    </w:p>
    <w:p>
      <w:pPr>
        <w:pageBreakBefore w:val="0"/>
        <w:widowControl w:val="0"/>
        <w:kinsoku/>
        <w:wordWrap/>
        <w:overflowPunct/>
        <w:topLinePunct w:val="0"/>
        <w:autoSpaceDE/>
        <w:autoSpaceDN/>
        <w:bidi w:val="0"/>
        <w:adjustRightInd/>
        <w:snapToGrid/>
        <w:spacing w:line="440" w:lineRule="exact"/>
        <w:ind w:left="1078" w:leftChars="371" w:hanging="262" w:hangingChars="125"/>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名    称：</w:t>
      </w:r>
      <w:r>
        <w:rPr>
          <w:rFonts w:hint="eastAsia" w:cs="宋体"/>
          <w:sz w:val="21"/>
          <w:szCs w:val="21"/>
          <w:u w:val="single"/>
          <w:lang w:val="en-US" w:eastAsia="zh-CN"/>
        </w:rPr>
        <w:t>富川瑶族自治县</w:t>
      </w:r>
      <w:r>
        <w:rPr>
          <w:rFonts w:hint="eastAsia" w:cs="宋体"/>
          <w:sz w:val="21"/>
          <w:szCs w:val="21"/>
          <w:u w:val="single"/>
          <w:lang w:eastAsia="zh-CN"/>
        </w:rPr>
        <w:t>自然资源局</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left="1078" w:leftChars="371" w:hanging="262" w:hangingChars="125"/>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地    址：</w:t>
      </w:r>
      <w:r>
        <w:rPr>
          <w:rFonts w:hint="eastAsia" w:cs="宋体"/>
          <w:sz w:val="21"/>
          <w:szCs w:val="21"/>
          <w:u w:val="single"/>
          <w:lang w:val="en-US" w:eastAsia="zh-CN"/>
        </w:rPr>
        <w:t>富川瑶族自治县富阳镇凤凰路152号</w:t>
      </w:r>
      <w:r>
        <w:rPr>
          <w:rFonts w:hint="eastAsia" w:ascii="宋体" w:hAnsi="宋体" w:eastAsia="宋体" w:cs="宋体"/>
          <w:sz w:val="21"/>
          <w:szCs w:val="21"/>
          <w:u w:val="single"/>
        </w:rPr>
        <w:t>　</w:t>
      </w:r>
      <w:r>
        <w:rPr>
          <w:rFonts w:hint="eastAsia" w:cs="宋体"/>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left="1078" w:leftChars="371" w:hanging="262" w:hangingChars="125"/>
        <w:jc w:val="left"/>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联系方式：</w:t>
      </w:r>
      <w:r>
        <w:rPr>
          <w:rFonts w:hint="eastAsia" w:cs="宋体"/>
          <w:sz w:val="21"/>
          <w:szCs w:val="21"/>
          <w:u w:val="single"/>
          <w:lang w:val="en-US" w:eastAsia="zh-CN"/>
        </w:rPr>
        <w:t xml:space="preserve">0774-7888891          </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outlineLvl w:val="9"/>
        <w:rPr>
          <w:rFonts w:hint="eastAsia" w:ascii="宋体" w:hAnsi="宋体" w:eastAsia="宋体" w:cs="宋体"/>
          <w:b w:val="0"/>
          <w:sz w:val="21"/>
          <w:szCs w:val="21"/>
        </w:rPr>
      </w:pPr>
      <w:bookmarkStart w:id="44" w:name="_Toc35393807"/>
      <w:bookmarkStart w:id="45" w:name="_Toc28359097"/>
      <w:bookmarkStart w:id="46" w:name="_Toc35393638"/>
      <w:bookmarkStart w:id="47" w:name="_Toc5117"/>
      <w:bookmarkStart w:id="48" w:name="_Toc28359020"/>
      <w:r>
        <w:rPr>
          <w:rFonts w:hint="eastAsia" w:ascii="宋体" w:hAnsi="宋体" w:eastAsia="宋体" w:cs="宋体"/>
          <w:b w:val="0"/>
          <w:sz w:val="21"/>
          <w:szCs w:val="21"/>
        </w:rPr>
        <w:t>2.采购代理机构信息</w:t>
      </w:r>
      <w:bookmarkEnd w:id="44"/>
      <w:bookmarkEnd w:id="45"/>
      <w:bookmarkEnd w:id="46"/>
      <w:bookmarkEnd w:id="47"/>
      <w:bookmarkEnd w:id="48"/>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名    称：</w:t>
      </w:r>
      <w:r>
        <w:rPr>
          <w:rFonts w:hint="eastAsia"/>
          <w:color w:val="auto"/>
          <w:sz w:val="21"/>
          <w:szCs w:val="21"/>
          <w:highlight w:val="none"/>
          <w:u w:val="single"/>
        </w:rPr>
        <w:t>广西金广元技术咨询有限公司</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default" w:ascii="宋体" w:hAnsi="宋体" w:eastAsia="宋体" w:cs="宋体"/>
          <w:sz w:val="21"/>
          <w:szCs w:val="21"/>
          <w:lang w:val="en-US"/>
        </w:rPr>
      </w:pPr>
      <w:r>
        <w:rPr>
          <w:rFonts w:hint="eastAsia" w:ascii="宋体" w:hAnsi="宋体" w:eastAsia="宋体" w:cs="宋体"/>
          <w:sz w:val="21"/>
          <w:szCs w:val="21"/>
        </w:rPr>
        <w:t>地　　址：</w:t>
      </w:r>
      <w:r>
        <w:rPr>
          <w:rFonts w:hint="eastAsia" w:ascii="宋体" w:hAnsi="宋体" w:eastAsia="宋体" w:cs="宋体"/>
          <w:sz w:val="21"/>
          <w:szCs w:val="21"/>
          <w:u w:val="single"/>
        </w:rPr>
        <w:t>贺州市富川瑶族自治县富麦路富阳镇派出所旁边</w:t>
      </w:r>
      <w:r>
        <w:rPr>
          <w:rFonts w:hint="eastAsia" w:cs="宋体"/>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default"/>
          <w:lang w:val="en-US"/>
        </w:rPr>
      </w:pPr>
      <w:r>
        <w:rPr>
          <w:rFonts w:hint="eastAsia" w:ascii="宋体" w:hAnsi="宋体" w:eastAsia="宋体" w:cs="宋体"/>
          <w:sz w:val="21"/>
          <w:szCs w:val="21"/>
        </w:rPr>
        <w:t>联系方式：</w:t>
      </w:r>
      <w:r>
        <w:rPr>
          <w:rFonts w:hint="eastAsia" w:ascii="宋体" w:hAnsi="宋体" w:eastAsia="宋体" w:cs="宋体"/>
          <w:sz w:val="21"/>
          <w:szCs w:val="21"/>
          <w:u w:val="single"/>
          <w:lang w:val="en-US" w:eastAsia="zh-CN"/>
        </w:rPr>
        <w:t xml:space="preserve">18278479878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440" w:lineRule="exact"/>
        <w:ind w:firstLine="630" w:firstLineChars="3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3.项目联系方式</w:t>
      </w:r>
      <w:r>
        <w:rPr>
          <w:rFonts w:hint="eastAsia"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项目联系人：</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杨工</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p>
    <w:p>
      <w:pPr>
        <w:pStyle w:val="12"/>
        <w:keepNext w:val="0"/>
        <w:keepLines w:val="0"/>
        <w:pageBreakBefore w:val="0"/>
        <w:kinsoku/>
        <w:wordWrap/>
        <w:overflowPunct/>
        <w:topLinePunct w:val="0"/>
        <w:bidi w:val="0"/>
        <w:adjustRightInd/>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u w:val="none"/>
          <w:lang w:val="en-US" w:eastAsia="zh-CN"/>
        </w:rPr>
        <w:t>电      话：</w:t>
      </w:r>
      <w:r>
        <w:rPr>
          <w:rFonts w:hint="eastAsia" w:ascii="宋体" w:hAnsi="宋体" w:eastAsia="宋体" w:cs="宋体"/>
          <w:sz w:val="21"/>
          <w:szCs w:val="21"/>
          <w:u w:val="single"/>
          <w:lang w:val="en-US" w:eastAsia="zh-CN"/>
        </w:rPr>
        <w:t xml:space="preserve">  18278479878</w:t>
      </w:r>
      <w:r>
        <w:rPr>
          <w:rFonts w:hint="eastAsia"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p>
    <w:p>
      <w:pPr>
        <w:pStyle w:val="12"/>
        <w:spacing w:before="2"/>
        <w:rPr>
          <w:rFonts w:hint="eastAsia"/>
          <w:color w:val="auto"/>
          <w:sz w:val="15"/>
          <w:szCs w:val="15"/>
          <w:highlight w:val="none"/>
          <w:lang w:val="en-US" w:eastAsia="zh-CN"/>
        </w:rPr>
      </w:pPr>
      <w:r>
        <w:rPr>
          <w:rFonts w:hint="eastAsia"/>
          <w:color w:val="auto"/>
          <w:sz w:val="15"/>
          <w:szCs w:val="15"/>
          <w:highlight w:val="none"/>
          <w:lang w:val="en-US" w:eastAsia="zh-CN"/>
        </w:rPr>
        <w:t xml:space="preserve">  </w:t>
      </w:r>
    </w:p>
    <w:p>
      <w:pPr>
        <w:pStyle w:val="13"/>
        <w:rPr>
          <w:rFonts w:hint="eastAsia"/>
          <w:color w:val="auto"/>
          <w:sz w:val="15"/>
          <w:szCs w:val="15"/>
          <w:highlight w:val="none"/>
          <w:lang w:val="en-US" w:eastAsia="zh-CN"/>
        </w:rPr>
      </w:pPr>
    </w:p>
    <w:p>
      <w:pPr>
        <w:pStyle w:val="3"/>
        <w:bidi w:val="0"/>
        <w:rPr>
          <w:rFonts w:hint="eastAsia"/>
          <w:lang w:val="en-US" w:eastAsia="zh-CN"/>
        </w:rPr>
      </w:pPr>
      <w:r>
        <w:rPr>
          <w:rFonts w:hint="eastAsia"/>
          <w:lang w:val="en-US" w:eastAsia="zh-CN"/>
        </w:rPr>
        <w:t xml:space="preserve">                                             </w:t>
      </w:r>
      <w:bookmarkStart w:id="49" w:name="_Toc28972"/>
      <w:bookmarkStart w:id="50" w:name="_Toc23902"/>
      <w:bookmarkStart w:id="51" w:name="_Toc14796"/>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color w:val="auto"/>
          <w:highlight w:val="none"/>
        </w:rPr>
      </w:pPr>
      <w:r>
        <w:rPr>
          <w:color w:val="auto"/>
          <w:highlight w:val="none"/>
        </w:rPr>
        <w:t>第二章</w:t>
      </w:r>
      <w:r>
        <w:rPr>
          <w:color w:val="auto"/>
          <w:highlight w:val="none"/>
        </w:rPr>
        <w:tab/>
      </w:r>
      <w:r>
        <w:rPr>
          <w:color w:val="auto"/>
          <w:highlight w:val="none"/>
        </w:rPr>
        <w:t>投标人须知</w:t>
      </w:r>
      <w:bookmarkEnd w:id="49"/>
      <w:bookmarkEnd w:id="50"/>
      <w:bookmarkEnd w:id="51"/>
    </w:p>
    <w:p>
      <w:pPr>
        <w:pStyle w:val="4"/>
        <w:bidi w:val="0"/>
        <w:rPr>
          <w:color w:val="auto"/>
          <w:highlight w:val="none"/>
        </w:rPr>
      </w:pPr>
      <w:bookmarkStart w:id="52" w:name="_Toc24477"/>
      <w:r>
        <w:rPr>
          <w:color w:val="auto"/>
          <w:highlight w:val="none"/>
        </w:rPr>
        <w:t>投标人须知前附表</w:t>
      </w:r>
      <w:bookmarkEnd w:id="52"/>
    </w:p>
    <w:p>
      <w:pPr>
        <w:pStyle w:val="12"/>
        <w:spacing w:before="4"/>
        <w:rPr>
          <w:b/>
          <w:color w:val="auto"/>
          <w:sz w:val="12"/>
          <w:szCs w:val="12"/>
          <w:highlight w:val="none"/>
        </w:rPr>
      </w:pPr>
    </w:p>
    <w:tbl>
      <w:tblPr>
        <w:tblStyle w:val="24"/>
        <w:tblW w:w="9587"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2635"/>
        <w:gridCol w:w="5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079" w:type="dxa"/>
            <w:vAlign w:val="center"/>
          </w:tcPr>
          <w:p>
            <w:pPr>
              <w:pStyle w:val="33"/>
              <w:spacing w:before="1"/>
              <w:ind w:left="203" w:right="193" w:firstLine="0"/>
              <w:jc w:val="center"/>
              <w:rPr>
                <w:b/>
                <w:color w:val="auto"/>
                <w:sz w:val="21"/>
                <w:szCs w:val="21"/>
                <w:highlight w:val="none"/>
              </w:rPr>
            </w:pPr>
            <w:r>
              <w:rPr>
                <w:b/>
                <w:color w:val="auto"/>
                <w:sz w:val="21"/>
                <w:szCs w:val="21"/>
                <w:highlight w:val="none"/>
              </w:rPr>
              <w:t>条款号</w:t>
            </w:r>
          </w:p>
        </w:tc>
        <w:tc>
          <w:tcPr>
            <w:tcW w:w="2635" w:type="dxa"/>
            <w:vAlign w:val="center"/>
          </w:tcPr>
          <w:p>
            <w:pPr>
              <w:pStyle w:val="33"/>
              <w:spacing w:before="1"/>
              <w:ind w:left="338" w:right="329" w:firstLine="0"/>
              <w:jc w:val="center"/>
              <w:rPr>
                <w:b/>
                <w:color w:val="auto"/>
                <w:sz w:val="21"/>
                <w:szCs w:val="21"/>
                <w:highlight w:val="none"/>
              </w:rPr>
            </w:pPr>
            <w:r>
              <w:rPr>
                <w:b/>
                <w:color w:val="auto"/>
                <w:sz w:val="21"/>
                <w:szCs w:val="21"/>
                <w:highlight w:val="none"/>
              </w:rPr>
              <w:t>条款名称</w:t>
            </w:r>
          </w:p>
        </w:tc>
        <w:tc>
          <w:tcPr>
            <w:tcW w:w="5873" w:type="dxa"/>
            <w:vAlign w:val="center"/>
          </w:tcPr>
          <w:p>
            <w:pPr>
              <w:pStyle w:val="33"/>
              <w:spacing w:before="1"/>
              <w:ind w:left="2192" w:right="2179" w:firstLine="0"/>
              <w:jc w:val="center"/>
              <w:rPr>
                <w:b/>
                <w:color w:val="auto"/>
                <w:sz w:val="21"/>
                <w:szCs w:val="21"/>
                <w:highlight w:val="none"/>
              </w:rPr>
            </w:pPr>
            <w:r>
              <w:rPr>
                <w:b/>
                <w:color w:val="auto"/>
                <w:sz w:val="21"/>
                <w:szCs w:val="21"/>
                <w:highlight w:val="none"/>
              </w:rPr>
              <w:t>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1079" w:type="dxa"/>
            <w:vAlign w:val="top"/>
          </w:tcPr>
          <w:p>
            <w:pPr>
              <w:pStyle w:val="33"/>
              <w:rPr>
                <w:b/>
                <w:color w:val="auto"/>
                <w:sz w:val="20"/>
                <w:szCs w:val="20"/>
                <w:highlight w:val="none"/>
              </w:rPr>
            </w:pPr>
          </w:p>
          <w:p>
            <w:pPr>
              <w:pStyle w:val="33"/>
              <w:spacing w:before="9"/>
              <w:rPr>
                <w:b/>
                <w:color w:val="auto"/>
                <w:sz w:val="27"/>
                <w:szCs w:val="27"/>
                <w:highlight w:val="none"/>
              </w:rPr>
            </w:pPr>
          </w:p>
          <w:p>
            <w:pPr>
              <w:pStyle w:val="33"/>
              <w:spacing w:before="1"/>
              <w:ind w:left="202" w:right="193" w:firstLine="0"/>
              <w:jc w:val="center"/>
              <w:rPr>
                <w:color w:val="auto"/>
                <w:sz w:val="21"/>
                <w:szCs w:val="21"/>
                <w:highlight w:val="none"/>
              </w:rPr>
            </w:pPr>
            <w:r>
              <w:rPr>
                <w:color w:val="auto"/>
                <w:sz w:val="21"/>
                <w:szCs w:val="21"/>
                <w:highlight w:val="none"/>
              </w:rPr>
              <w:t>1.2.1</w:t>
            </w:r>
          </w:p>
        </w:tc>
        <w:tc>
          <w:tcPr>
            <w:tcW w:w="2635" w:type="dxa"/>
            <w:vAlign w:val="top"/>
          </w:tcPr>
          <w:p>
            <w:pPr>
              <w:pStyle w:val="33"/>
              <w:rPr>
                <w:b/>
                <w:color w:val="auto"/>
                <w:sz w:val="20"/>
                <w:szCs w:val="20"/>
                <w:highlight w:val="none"/>
              </w:rPr>
            </w:pPr>
          </w:p>
          <w:p>
            <w:pPr>
              <w:pStyle w:val="33"/>
              <w:spacing w:before="9"/>
              <w:rPr>
                <w:b/>
                <w:color w:val="auto"/>
                <w:sz w:val="27"/>
                <w:szCs w:val="27"/>
                <w:highlight w:val="none"/>
              </w:rPr>
            </w:pPr>
          </w:p>
          <w:p>
            <w:pPr>
              <w:pStyle w:val="33"/>
              <w:spacing w:before="1"/>
              <w:ind w:left="338" w:right="331" w:firstLine="0"/>
              <w:jc w:val="center"/>
              <w:rPr>
                <w:color w:val="auto"/>
                <w:sz w:val="21"/>
                <w:szCs w:val="21"/>
                <w:highlight w:val="none"/>
              </w:rPr>
            </w:pPr>
            <w:r>
              <w:rPr>
                <w:rFonts w:hint="eastAsia"/>
                <w:color w:val="auto"/>
                <w:sz w:val="21"/>
                <w:szCs w:val="21"/>
                <w:highlight w:val="none"/>
              </w:rPr>
              <w:t>招标人</w:t>
            </w:r>
          </w:p>
        </w:tc>
        <w:tc>
          <w:tcPr>
            <w:tcW w:w="5873" w:type="dxa"/>
            <w:vAlign w:val="top"/>
          </w:tcPr>
          <w:p>
            <w:pPr>
              <w:spacing w:line="360" w:lineRule="auto"/>
              <w:rPr>
                <w:rFonts w:hint="default" w:eastAsia="宋体"/>
                <w:color w:val="auto"/>
                <w:sz w:val="21"/>
                <w:szCs w:val="21"/>
                <w:highlight w:val="none"/>
                <w:lang w:val="en-US" w:eastAsia="zh-CN"/>
              </w:rPr>
            </w:pPr>
            <w:r>
              <w:rPr>
                <w:color w:val="auto"/>
                <w:sz w:val="21"/>
                <w:szCs w:val="21"/>
                <w:highlight w:val="none"/>
              </w:rPr>
              <w:t>名称：</w:t>
            </w:r>
            <w:r>
              <w:rPr>
                <w:rFonts w:hint="eastAsia"/>
                <w:color w:val="auto"/>
                <w:sz w:val="21"/>
                <w:szCs w:val="21"/>
                <w:highlight w:val="none"/>
                <w:lang w:val="en-US" w:eastAsia="zh-CN"/>
              </w:rPr>
              <w:t>富川瑶族自治县自然资源局</w:t>
            </w:r>
          </w:p>
          <w:p>
            <w:pPr>
              <w:spacing w:line="360" w:lineRule="auto"/>
              <w:rPr>
                <w:color w:val="auto"/>
                <w:sz w:val="21"/>
                <w:szCs w:val="21"/>
                <w:highlight w:val="none"/>
              </w:rPr>
            </w:pPr>
            <w:r>
              <w:rPr>
                <w:color w:val="auto"/>
                <w:sz w:val="21"/>
                <w:szCs w:val="21"/>
                <w:highlight w:val="none"/>
              </w:rPr>
              <w:t>地址：</w:t>
            </w:r>
            <w:r>
              <w:rPr>
                <w:rFonts w:hint="eastAsia" w:cs="宋体"/>
                <w:sz w:val="21"/>
                <w:szCs w:val="21"/>
                <w:u w:val="none"/>
                <w:lang w:val="en-US" w:eastAsia="zh-CN"/>
              </w:rPr>
              <w:t>富川瑶族自治县富阳镇凤凰路152号</w:t>
            </w:r>
            <w:r>
              <w:rPr>
                <w:rFonts w:hint="eastAsia" w:ascii="宋体" w:hAnsi="宋体" w:eastAsia="宋体" w:cs="宋体"/>
                <w:sz w:val="21"/>
                <w:szCs w:val="21"/>
                <w:u w:val="none"/>
              </w:rPr>
              <w:t>　</w:t>
            </w:r>
            <w:r>
              <w:rPr>
                <w:rFonts w:hint="eastAsia" w:cs="宋体"/>
                <w:sz w:val="21"/>
                <w:szCs w:val="21"/>
                <w:u w:val="none"/>
                <w:lang w:val="en-US" w:eastAsia="zh-CN"/>
              </w:rPr>
              <w:t xml:space="preserve">      </w:t>
            </w:r>
          </w:p>
          <w:p>
            <w:pPr>
              <w:spacing w:line="360" w:lineRule="auto"/>
              <w:rPr>
                <w:rFonts w:hint="eastAsia" w:eastAsia="宋体"/>
                <w:color w:val="auto"/>
                <w:sz w:val="21"/>
                <w:szCs w:val="21"/>
                <w:highlight w:val="none"/>
                <w:lang w:eastAsia="zh-CN"/>
              </w:rPr>
            </w:pPr>
            <w:r>
              <w:rPr>
                <w:color w:val="auto"/>
                <w:sz w:val="21"/>
                <w:szCs w:val="21"/>
                <w:highlight w:val="none"/>
              </w:rPr>
              <w:t>联系人：</w:t>
            </w:r>
            <w:r>
              <w:rPr>
                <w:rFonts w:hint="eastAsia"/>
                <w:color w:val="auto"/>
                <w:sz w:val="21"/>
                <w:szCs w:val="21"/>
                <w:highlight w:val="none"/>
                <w:lang w:eastAsia="zh-CN"/>
              </w:rPr>
              <w:t>李丽</w:t>
            </w:r>
          </w:p>
          <w:p>
            <w:pPr>
              <w:spacing w:line="360" w:lineRule="auto"/>
              <w:rPr>
                <w:color w:val="auto"/>
                <w:sz w:val="21"/>
                <w:szCs w:val="21"/>
                <w:highlight w:val="none"/>
              </w:rPr>
            </w:pPr>
            <w:r>
              <w:rPr>
                <w:color w:val="auto"/>
                <w:sz w:val="21"/>
                <w:szCs w:val="21"/>
                <w:highlight w:val="none"/>
              </w:rPr>
              <w:t>电话：</w:t>
            </w:r>
            <w:r>
              <w:rPr>
                <w:rFonts w:hint="eastAsia"/>
                <w:color w:val="auto"/>
                <w:sz w:val="21"/>
                <w:szCs w:val="21"/>
                <w:highlight w:val="none"/>
                <w:lang w:val="en-US" w:eastAsia="zh-CN"/>
              </w:rPr>
              <w:t>0774-7888891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1079" w:type="dxa"/>
            <w:vAlign w:val="top"/>
          </w:tcPr>
          <w:p>
            <w:pPr>
              <w:pStyle w:val="33"/>
              <w:rPr>
                <w:b/>
                <w:color w:val="auto"/>
                <w:sz w:val="20"/>
                <w:szCs w:val="20"/>
                <w:highlight w:val="none"/>
              </w:rPr>
            </w:pPr>
          </w:p>
          <w:p>
            <w:pPr>
              <w:pStyle w:val="33"/>
              <w:rPr>
                <w:b/>
                <w:color w:val="auto"/>
                <w:sz w:val="20"/>
                <w:szCs w:val="20"/>
                <w:highlight w:val="none"/>
              </w:rPr>
            </w:pPr>
          </w:p>
          <w:p>
            <w:pPr>
              <w:pStyle w:val="33"/>
              <w:spacing w:before="8"/>
              <w:rPr>
                <w:b/>
                <w:color w:val="auto"/>
                <w:sz w:val="23"/>
                <w:szCs w:val="23"/>
                <w:highlight w:val="none"/>
              </w:rPr>
            </w:pPr>
          </w:p>
          <w:p>
            <w:pPr>
              <w:pStyle w:val="33"/>
              <w:spacing w:before="1"/>
              <w:ind w:left="202" w:right="193" w:firstLine="0"/>
              <w:jc w:val="center"/>
              <w:rPr>
                <w:color w:val="auto"/>
                <w:sz w:val="21"/>
                <w:szCs w:val="21"/>
                <w:highlight w:val="none"/>
              </w:rPr>
            </w:pPr>
            <w:r>
              <w:rPr>
                <w:color w:val="auto"/>
                <w:sz w:val="21"/>
                <w:szCs w:val="21"/>
                <w:highlight w:val="none"/>
              </w:rPr>
              <w:t>1.2.2</w:t>
            </w:r>
          </w:p>
        </w:tc>
        <w:tc>
          <w:tcPr>
            <w:tcW w:w="2635" w:type="dxa"/>
            <w:vAlign w:val="top"/>
          </w:tcPr>
          <w:p>
            <w:pPr>
              <w:pStyle w:val="33"/>
              <w:rPr>
                <w:b/>
                <w:color w:val="auto"/>
                <w:sz w:val="20"/>
                <w:szCs w:val="20"/>
                <w:highlight w:val="none"/>
              </w:rPr>
            </w:pPr>
          </w:p>
          <w:p>
            <w:pPr>
              <w:pStyle w:val="33"/>
              <w:rPr>
                <w:b/>
                <w:color w:val="auto"/>
                <w:sz w:val="20"/>
                <w:szCs w:val="20"/>
                <w:highlight w:val="none"/>
              </w:rPr>
            </w:pPr>
          </w:p>
          <w:p>
            <w:pPr>
              <w:pStyle w:val="33"/>
              <w:spacing w:before="8"/>
              <w:rPr>
                <w:b/>
                <w:color w:val="auto"/>
                <w:sz w:val="23"/>
                <w:szCs w:val="23"/>
                <w:highlight w:val="none"/>
              </w:rPr>
            </w:pPr>
          </w:p>
          <w:p>
            <w:pPr>
              <w:pStyle w:val="33"/>
              <w:spacing w:before="1"/>
              <w:ind w:left="338" w:right="331" w:firstLine="0"/>
              <w:jc w:val="center"/>
              <w:rPr>
                <w:color w:val="auto"/>
                <w:sz w:val="21"/>
                <w:szCs w:val="21"/>
                <w:highlight w:val="none"/>
              </w:rPr>
            </w:pPr>
            <w:r>
              <w:rPr>
                <w:rFonts w:hint="eastAsia"/>
                <w:color w:val="auto"/>
                <w:sz w:val="21"/>
                <w:szCs w:val="21"/>
                <w:highlight w:val="none"/>
              </w:rPr>
              <w:t>招标代理机构</w:t>
            </w:r>
          </w:p>
        </w:tc>
        <w:tc>
          <w:tcPr>
            <w:tcW w:w="5873" w:type="dxa"/>
            <w:vAlign w:val="center"/>
          </w:tcPr>
          <w:p>
            <w:pPr>
              <w:spacing w:line="360" w:lineRule="auto"/>
              <w:jc w:val="both"/>
              <w:rPr>
                <w:rFonts w:hint="eastAsia"/>
                <w:color w:val="auto"/>
                <w:sz w:val="21"/>
                <w:szCs w:val="21"/>
                <w:highlight w:val="none"/>
                <w:lang w:eastAsia="zh-CN"/>
              </w:rPr>
            </w:pPr>
            <w:r>
              <w:rPr>
                <w:color w:val="auto"/>
                <w:sz w:val="21"/>
                <w:szCs w:val="21"/>
                <w:highlight w:val="none"/>
              </w:rPr>
              <w:t>名称：</w:t>
            </w:r>
            <w:r>
              <w:rPr>
                <w:rFonts w:hint="eastAsia"/>
                <w:color w:val="auto"/>
                <w:sz w:val="21"/>
                <w:szCs w:val="21"/>
                <w:highlight w:val="none"/>
              </w:rPr>
              <w:t>广西金广元技术咨询有限公司</w:t>
            </w:r>
          </w:p>
          <w:p>
            <w:pPr>
              <w:spacing w:line="360" w:lineRule="auto"/>
              <w:jc w:val="both"/>
              <w:rPr>
                <w:color w:val="auto"/>
                <w:sz w:val="21"/>
                <w:szCs w:val="21"/>
                <w:highlight w:val="none"/>
              </w:rPr>
            </w:pPr>
            <w:r>
              <w:rPr>
                <w:color w:val="auto"/>
                <w:sz w:val="21"/>
                <w:szCs w:val="21"/>
                <w:highlight w:val="none"/>
              </w:rPr>
              <w:t>地址：</w:t>
            </w:r>
            <w:r>
              <w:rPr>
                <w:rFonts w:hint="eastAsia"/>
                <w:color w:val="auto"/>
                <w:sz w:val="21"/>
                <w:szCs w:val="21"/>
                <w:highlight w:val="none"/>
              </w:rPr>
              <w:t>贺州市富川瑶族自治县富麦路富阳镇派出所旁边</w:t>
            </w:r>
          </w:p>
          <w:p>
            <w:pPr>
              <w:spacing w:line="360" w:lineRule="auto"/>
              <w:jc w:val="both"/>
              <w:rPr>
                <w:rFonts w:hint="eastAsia" w:eastAsia="宋体"/>
                <w:color w:val="auto"/>
                <w:sz w:val="21"/>
                <w:szCs w:val="21"/>
                <w:highlight w:val="none"/>
                <w:lang w:eastAsia="zh-CN"/>
              </w:rPr>
            </w:pPr>
            <w:r>
              <w:rPr>
                <w:color w:val="auto"/>
                <w:sz w:val="21"/>
                <w:szCs w:val="21"/>
                <w:highlight w:val="none"/>
              </w:rPr>
              <w:t>联系人：</w:t>
            </w:r>
            <w:r>
              <w:rPr>
                <w:rFonts w:hint="eastAsia"/>
                <w:color w:val="auto"/>
                <w:sz w:val="21"/>
                <w:szCs w:val="21"/>
                <w:highlight w:val="none"/>
              </w:rPr>
              <w:t>杨</w:t>
            </w:r>
            <w:r>
              <w:rPr>
                <w:rFonts w:hint="eastAsia"/>
                <w:color w:val="auto"/>
                <w:sz w:val="21"/>
                <w:szCs w:val="21"/>
                <w:highlight w:val="none"/>
                <w:lang w:eastAsia="zh-CN"/>
              </w:rPr>
              <w:t>小连</w:t>
            </w:r>
          </w:p>
          <w:p>
            <w:pPr>
              <w:spacing w:line="360" w:lineRule="auto"/>
              <w:jc w:val="both"/>
              <w:rPr>
                <w:rFonts w:hint="default" w:eastAsia="宋体"/>
                <w:color w:val="auto"/>
                <w:sz w:val="21"/>
                <w:szCs w:val="21"/>
                <w:highlight w:val="none"/>
                <w:lang w:val="en-US" w:eastAsia="zh-CN"/>
              </w:rPr>
            </w:pPr>
            <w:r>
              <w:rPr>
                <w:color w:val="auto"/>
                <w:sz w:val="21"/>
                <w:szCs w:val="21"/>
                <w:highlight w:val="none"/>
              </w:rPr>
              <w:t>联系电话：</w:t>
            </w:r>
            <w:r>
              <w:rPr>
                <w:rFonts w:hint="eastAsia"/>
                <w:color w:val="auto"/>
                <w:sz w:val="21"/>
                <w:szCs w:val="21"/>
                <w:highlight w:val="none"/>
              </w:rPr>
              <w:t>18278479878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79" w:type="dxa"/>
            <w:vAlign w:val="top"/>
          </w:tcPr>
          <w:p>
            <w:pPr>
              <w:pStyle w:val="33"/>
              <w:spacing w:line="268" w:lineRule="exact"/>
              <w:ind w:left="202" w:right="193" w:firstLine="0"/>
              <w:jc w:val="center"/>
              <w:rPr>
                <w:color w:val="auto"/>
                <w:sz w:val="21"/>
                <w:szCs w:val="21"/>
                <w:highlight w:val="none"/>
              </w:rPr>
            </w:pPr>
            <w:r>
              <w:rPr>
                <w:color w:val="auto"/>
                <w:sz w:val="21"/>
                <w:szCs w:val="21"/>
                <w:highlight w:val="none"/>
              </w:rPr>
              <w:t>1.2.3</w:t>
            </w:r>
          </w:p>
        </w:tc>
        <w:tc>
          <w:tcPr>
            <w:tcW w:w="2635" w:type="dxa"/>
            <w:vAlign w:val="center"/>
          </w:tcPr>
          <w:p>
            <w:pPr>
              <w:pStyle w:val="33"/>
              <w:spacing w:line="268" w:lineRule="exact"/>
              <w:ind w:left="338" w:right="334" w:firstLine="0"/>
              <w:jc w:val="center"/>
              <w:rPr>
                <w:color w:val="auto"/>
                <w:sz w:val="21"/>
                <w:szCs w:val="21"/>
                <w:highlight w:val="none"/>
              </w:rPr>
            </w:pPr>
            <w:r>
              <w:rPr>
                <w:color w:val="auto"/>
                <w:sz w:val="21"/>
                <w:szCs w:val="21"/>
                <w:highlight w:val="none"/>
              </w:rPr>
              <w:t>项目名称</w:t>
            </w:r>
          </w:p>
        </w:tc>
        <w:tc>
          <w:tcPr>
            <w:tcW w:w="5873" w:type="dxa"/>
            <w:vAlign w:val="center"/>
          </w:tcPr>
          <w:p>
            <w:pPr>
              <w:pStyle w:val="33"/>
              <w:spacing w:line="268" w:lineRule="exact"/>
              <w:ind w:left="107" w:firstLine="0"/>
              <w:jc w:val="both"/>
              <w:rPr>
                <w:rFonts w:hint="default" w:eastAsia="宋体"/>
                <w:color w:val="auto"/>
                <w:sz w:val="21"/>
                <w:szCs w:val="21"/>
                <w:highlight w:val="none"/>
                <w:lang w:val="en-US" w:eastAsia="zh-CN"/>
              </w:rPr>
            </w:pPr>
            <w:r>
              <w:rPr>
                <w:rFonts w:hint="eastAsia"/>
                <w:color w:val="auto"/>
                <w:sz w:val="21"/>
                <w:szCs w:val="21"/>
                <w:highlight w:val="none"/>
                <w:lang w:eastAsia="zh-CN"/>
              </w:rPr>
              <w:t>富川瑶族自治县2021年度20个行政村村庄规划编制</w:t>
            </w:r>
            <w:r>
              <w:rPr>
                <w:rFonts w:hint="eastAsia"/>
                <w:color w:val="auto"/>
                <w:sz w:val="21"/>
                <w:szCs w:val="21"/>
                <w:highlight w:val="none"/>
                <w:lang w:val="en-US" w:eastAsia="zh-CN"/>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79" w:type="dxa"/>
            <w:vAlign w:val="top"/>
          </w:tcPr>
          <w:p>
            <w:pPr>
              <w:pStyle w:val="33"/>
              <w:spacing w:before="1"/>
              <w:ind w:left="202" w:right="193" w:firstLine="0"/>
              <w:jc w:val="center"/>
              <w:rPr>
                <w:color w:val="auto"/>
                <w:sz w:val="21"/>
                <w:szCs w:val="21"/>
                <w:highlight w:val="none"/>
              </w:rPr>
            </w:pPr>
            <w:r>
              <w:rPr>
                <w:color w:val="auto"/>
                <w:sz w:val="21"/>
                <w:szCs w:val="21"/>
                <w:highlight w:val="none"/>
              </w:rPr>
              <w:t>1.2.4</w:t>
            </w:r>
          </w:p>
        </w:tc>
        <w:tc>
          <w:tcPr>
            <w:tcW w:w="2635" w:type="dxa"/>
            <w:vAlign w:val="center"/>
          </w:tcPr>
          <w:p>
            <w:pPr>
              <w:pStyle w:val="33"/>
              <w:spacing w:before="1"/>
              <w:ind w:left="338" w:right="334" w:firstLine="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项目编号</w:t>
            </w:r>
          </w:p>
        </w:tc>
        <w:tc>
          <w:tcPr>
            <w:tcW w:w="5873" w:type="dxa"/>
            <w:vAlign w:val="center"/>
          </w:tcPr>
          <w:p>
            <w:pPr>
              <w:pStyle w:val="33"/>
              <w:spacing w:before="1"/>
              <w:ind w:left="107" w:firstLine="0"/>
              <w:jc w:val="both"/>
              <w:rPr>
                <w:rFonts w:hint="eastAsia" w:ascii="宋体" w:hAnsi="宋体" w:eastAsia="宋体" w:cs="宋体"/>
                <w:sz w:val="21"/>
                <w:szCs w:val="21"/>
                <w:lang w:val="zh-CN" w:eastAsia="zh-CN" w:bidi="zh-CN"/>
              </w:rPr>
            </w:pPr>
            <w:r>
              <w:rPr>
                <w:rFonts w:hint="eastAsia" w:cs="宋体"/>
                <w:sz w:val="21"/>
                <w:szCs w:val="21"/>
                <w:lang w:val="en-US" w:eastAsia="zh-CN" w:bidi="zh-CN"/>
              </w:rPr>
              <w:t>HZZC2021-G3-230301-GXJG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3"/>
              <w:spacing w:line="269" w:lineRule="exact"/>
              <w:ind w:left="202" w:right="193" w:firstLine="0"/>
              <w:jc w:val="center"/>
              <w:rPr>
                <w:color w:val="auto"/>
                <w:sz w:val="21"/>
                <w:szCs w:val="21"/>
                <w:highlight w:val="none"/>
              </w:rPr>
            </w:pPr>
            <w:r>
              <w:rPr>
                <w:color w:val="auto"/>
                <w:sz w:val="21"/>
                <w:szCs w:val="21"/>
                <w:highlight w:val="none"/>
              </w:rPr>
              <w:t>1.2.5</w:t>
            </w:r>
          </w:p>
        </w:tc>
        <w:tc>
          <w:tcPr>
            <w:tcW w:w="2635" w:type="dxa"/>
            <w:vAlign w:val="center"/>
          </w:tcPr>
          <w:p>
            <w:pPr>
              <w:pStyle w:val="33"/>
              <w:spacing w:line="269" w:lineRule="exact"/>
              <w:ind w:left="338" w:right="334" w:firstLine="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采购预算</w:t>
            </w:r>
          </w:p>
        </w:tc>
        <w:tc>
          <w:tcPr>
            <w:tcW w:w="5873" w:type="dxa"/>
            <w:vAlign w:val="center"/>
          </w:tcPr>
          <w:p>
            <w:pPr>
              <w:pStyle w:val="33"/>
              <w:spacing w:line="269" w:lineRule="exact"/>
              <w:ind w:left="107" w:firstLine="0"/>
              <w:jc w:val="both"/>
              <w:rPr>
                <w:rFonts w:hint="default" w:ascii="宋体" w:hAnsi="宋体" w:eastAsia="宋体" w:cs="宋体"/>
                <w:sz w:val="21"/>
                <w:szCs w:val="21"/>
                <w:lang w:val="en-US" w:eastAsia="zh-CN" w:bidi="zh-CN"/>
              </w:rPr>
            </w:pPr>
            <w:r>
              <w:rPr>
                <w:rFonts w:hint="eastAsia" w:cs="宋体"/>
                <w:sz w:val="21"/>
                <w:szCs w:val="21"/>
                <w:lang w:val="en-US" w:eastAsia="zh-CN" w:bidi="zh-CN"/>
              </w:rPr>
              <w:t>1</w:t>
            </w:r>
            <w:r>
              <w:rPr>
                <w:rFonts w:hint="eastAsia" w:ascii="宋体" w:hAnsi="宋体" w:eastAsia="宋体" w:cs="宋体"/>
                <w:sz w:val="21"/>
                <w:szCs w:val="21"/>
                <w:lang w:val="en-US" w:eastAsia="zh-CN" w:bidi="zh-CN"/>
              </w:rPr>
              <w:t>标段采购预算价为：144.00万元</w:t>
            </w:r>
          </w:p>
          <w:p>
            <w:pPr>
              <w:pStyle w:val="33"/>
              <w:spacing w:line="269" w:lineRule="exact"/>
              <w:ind w:left="107" w:firstLine="0"/>
              <w:jc w:val="both"/>
              <w:rPr>
                <w:rFonts w:hint="eastAsia" w:ascii="宋体" w:hAnsi="宋体" w:eastAsia="宋体" w:cs="宋体"/>
                <w:sz w:val="21"/>
                <w:szCs w:val="21"/>
                <w:lang w:val="en-US" w:eastAsia="zh-CN" w:bidi="zh-CN"/>
              </w:rPr>
            </w:pPr>
            <w:r>
              <w:rPr>
                <w:rFonts w:hint="eastAsia" w:cs="宋体"/>
                <w:sz w:val="21"/>
                <w:szCs w:val="21"/>
                <w:lang w:val="en-US" w:eastAsia="zh-CN" w:bidi="zh-CN"/>
              </w:rPr>
              <w:t>2</w:t>
            </w:r>
            <w:r>
              <w:rPr>
                <w:rFonts w:hint="eastAsia" w:ascii="宋体" w:hAnsi="宋体" w:eastAsia="宋体" w:cs="宋体"/>
                <w:sz w:val="21"/>
                <w:szCs w:val="21"/>
                <w:lang w:val="en-US" w:eastAsia="zh-CN" w:bidi="zh-CN"/>
              </w:rPr>
              <w:t>标段采购预算价为：144.00万元</w:t>
            </w:r>
          </w:p>
          <w:p>
            <w:pPr>
              <w:pStyle w:val="33"/>
              <w:spacing w:line="269" w:lineRule="exact"/>
              <w:ind w:left="107" w:firstLine="0"/>
              <w:jc w:val="both"/>
              <w:rPr>
                <w:rFonts w:hint="eastAsia" w:ascii="宋体" w:hAnsi="宋体" w:eastAsia="宋体" w:cs="宋体"/>
                <w:sz w:val="21"/>
                <w:szCs w:val="21"/>
                <w:lang w:val="en-US" w:eastAsia="zh-CN" w:bidi="zh-CN"/>
              </w:rPr>
            </w:pPr>
            <w:r>
              <w:rPr>
                <w:rFonts w:hint="eastAsia" w:cs="宋体"/>
                <w:sz w:val="21"/>
                <w:szCs w:val="21"/>
                <w:lang w:val="en-US" w:eastAsia="zh-CN" w:bidi="zh-CN"/>
              </w:rPr>
              <w:t>3</w:t>
            </w:r>
            <w:r>
              <w:rPr>
                <w:rFonts w:hint="eastAsia" w:ascii="宋体" w:hAnsi="宋体" w:eastAsia="宋体" w:cs="宋体"/>
                <w:sz w:val="21"/>
                <w:szCs w:val="21"/>
                <w:lang w:val="en-US" w:eastAsia="zh-CN" w:bidi="zh-CN"/>
              </w:rPr>
              <w:t>标段采购预算价为：108.00万元</w:t>
            </w:r>
          </w:p>
          <w:p>
            <w:pPr>
              <w:pStyle w:val="33"/>
              <w:spacing w:line="269" w:lineRule="exact"/>
              <w:ind w:left="107" w:firstLine="0"/>
              <w:jc w:val="both"/>
              <w:rPr>
                <w:rFonts w:hint="default" w:ascii="宋体" w:hAnsi="宋体" w:eastAsia="宋体" w:cs="宋体"/>
                <w:sz w:val="21"/>
                <w:szCs w:val="21"/>
                <w:lang w:val="en-US" w:eastAsia="zh-CN" w:bidi="zh-CN"/>
              </w:rPr>
            </w:pPr>
            <w:r>
              <w:rPr>
                <w:rFonts w:hint="eastAsia" w:cs="宋体"/>
                <w:sz w:val="21"/>
                <w:szCs w:val="21"/>
                <w:lang w:val="en-US" w:eastAsia="zh-CN" w:bidi="zh-CN"/>
              </w:rPr>
              <w:t>4</w:t>
            </w:r>
            <w:r>
              <w:rPr>
                <w:rFonts w:hint="eastAsia" w:ascii="宋体" w:hAnsi="宋体" w:eastAsia="宋体" w:cs="宋体"/>
                <w:sz w:val="21"/>
                <w:szCs w:val="21"/>
                <w:lang w:val="en-US" w:eastAsia="zh-CN" w:bidi="zh-CN"/>
              </w:rPr>
              <w:t>标段采购预算价为：180.00万元</w:t>
            </w:r>
          </w:p>
          <w:p>
            <w:pPr>
              <w:pStyle w:val="33"/>
              <w:spacing w:line="269" w:lineRule="exact"/>
              <w:ind w:left="107" w:firstLine="0"/>
              <w:jc w:val="both"/>
              <w:rPr>
                <w:rFonts w:hint="eastAsia" w:ascii="宋体" w:hAnsi="宋体" w:eastAsia="宋体" w:cs="宋体"/>
                <w:sz w:val="21"/>
                <w:szCs w:val="21"/>
                <w:lang w:val="en-US" w:eastAsia="zh-CN" w:bidi="zh-CN"/>
              </w:rPr>
            </w:pPr>
            <w:r>
              <w:rPr>
                <w:rFonts w:hint="eastAsia" w:cs="宋体"/>
                <w:sz w:val="21"/>
                <w:szCs w:val="21"/>
                <w:lang w:val="en-US" w:eastAsia="zh-CN" w:bidi="zh-CN"/>
              </w:rPr>
              <w:t>5</w:t>
            </w:r>
            <w:r>
              <w:rPr>
                <w:rFonts w:hint="eastAsia" w:ascii="宋体" w:hAnsi="宋体" w:eastAsia="宋体" w:cs="宋体"/>
                <w:sz w:val="21"/>
                <w:szCs w:val="21"/>
                <w:lang w:val="en-US" w:eastAsia="zh-CN" w:bidi="zh-CN"/>
              </w:rPr>
              <w:t>标段采购预算价为：144.00万元</w:t>
            </w:r>
          </w:p>
          <w:p>
            <w:pPr>
              <w:pStyle w:val="33"/>
              <w:spacing w:line="269" w:lineRule="exact"/>
              <w:ind w:left="107" w:firstLine="0"/>
              <w:jc w:val="both"/>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79" w:type="dxa"/>
            <w:vAlign w:val="top"/>
          </w:tcPr>
          <w:p>
            <w:pPr>
              <w:pStyle w:val="33"/>
              <w:spacing w:before="1"/>
              <w:ind w:left="202" w:right="193" w:firstLine="0"/>
              <w:jc w:val="center"/>
              <w:rPr>
                <w:color w:val="auto"/>
                <w:sz w:val="21"/>
                <w:szCs w:val="21"/>
                <w:highlight w:val="none"/>
              </w:rPr>
            </w:pPr>
            <w:r>
              <w:rPr>
                <w:color w:val="auto"/>
                <w:sz w:val="21"/>
                <w:szCs w:val="21"/>
                <w:highlight w:val="none"/>
              </w:rPr>
              <w:t>1.2.6</w:t>
            </w:r>
          </w:p>
        </w:tc>
        <w:tc>
          <w:tcPr>
            <w:tcW w:w="2635" w:type="dxa"/>
            <w:vAlign w:val="top"/>
          </w:tcPr>
          <w:p>
            <w:pPr>
              <w:pStyle w:val="33"/>
              <w:spacing w:before="1"/>
              <w:ind w:left="338" w:right="334" w:firstLine="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资金来源</w:t>
            </w:r>
          </w:p>
        </w:tc>
        <w:tc>
          <w:tcPr>
            <w:tcW w:w="5873" w:type="dxa"/>
            <w:vAlign w:val="top"/>
          </w:tcPr>
          <w:p>
            <w:pPr>
              <w:pStyle w:val="33"/>
              <w:spacing w:before="1"/>
              <w:ind w:left="107" w:firstLine="0"/>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5" w:hRule="atLeast"/>
        </w:trPr>
        <w:tc>
          <w:tcPr>
            <w:tcW w:w="1079" w:type="dxa"/>
            <w:vAlign w:val="center"/>
          </w:tcPr>
          <w:p>
            <w:pPr>
              <w:pStyle w:val="33"/>
              <w:ind w:left="202" w:right="193" w:firstLine="0"/>
              <w:jc w:val="center"/>
              <w:rPr>
                <w:color w:val="auto"/>
                <w:sz w:val="21"/>
                <w:szCs w:val="21"/>
                <w:highlight w:val="none"/>
              </w:rPr>
            </w:pPr>
            <w:r>
              <w:rPr>
                <w:color w:val="auto"/>
                <w:sz w:val="21"/>
                <w:szCs w:val="21"/>
                <w:highlight w:val="none"/>
              </w:rPr>
              <w:t>1.2.7</w:t>
            </w:r>
          </w:p>
        </w:tc>
        <w:tc>
          <w:tcPr>
            <w:tcW w:w="2635" w:type="dxa"/>
            <w:vAlign w:val="center"/>
          </w:tcPr>
          <w:p>
            <w:pPr>
              <w:pStyle w:val="33"/>
              <w:spacing w:line="321" w:lineRule="auto"/>
              <w:ind w:left="220" w:right="141" w:firstLine="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获取招标文件的时间、地点、方式及招标文件售价</w:t>
            </w:r>
          </w:p>
        </w:tc>
        <w:tc>
          <w:tcPr>
            <w:tcW w:w="5873" w:type="dxa"/>
            <w:vAlign w:val="top"/>
          </w:tcPr>
          <w:p>
            <w:pPr>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FF0000"/>
                <w:sz w:val="21"/>
                <w:szCs w:val="21"/>
                <w:lang w:val="zh-CN" w:eastAsia="zh-CN" w:bidi="zh-CN"/>
              </w:rPr>
            </w:pPr>
            <w:r>
              <w:rPr>
                <w:rFonts w:hint="eastAsia" w:ascii="宋体" w:hAnsi="宋体" w:eastAsia="宋体" w:cs="宋体"/>
                <w:color w:val="auto"/>
                <w:sz w:val="21"/>
                <w:szCs w:val="21"/>
                <w:lang w:val="zh-CN" w:eastAsia="zh-CN" w:bidi="zh-CN"/>
              </w:rPr>
              <w:t>时间：</w:t>
            </w:r>
            <w:r>
              <w:rPr>
                <w:rFonts w:hint="eastAsia"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cs="宋体"/>
                <w:color w:val="auto"/>
                <w:sz w:val="21"/>
                <w:szCs w:val="21"/>
                <w:u w:val="single"/>
                <w:lang w:val="en-US" w:eastAsia="zh-CN"/>
              </w:rPr>
              <w:t>9</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月 </w:t>
            </w:r>
            <w:r>
              <w:rPr>
                <w:rFonts w:hint="eastAsia" w:cs="宋体"/>
                <w:color w:val="auto"/>
                <w:sz w:val="21"/>
                <w:szCs w:val="21"/>
                <w:u w:val="single"/>
                <w:lang w:val="en-US" w:eastAsia="zh-CN"/>
              </w:rPr>
              <w:t>22</w:t>
            </w:r>
            <w:r>
              <w:rPr>
                <w:rFonts w:hint="eastAsia" w:ascii="宋体" w:hAnsi="宋体" w:eastAsia="宋体" w:cs="宋体"/>
                <w:color w:val="auto"/>
                <w:sz w:val="21"/>
                <w:szCs w:val="21"/>
                <w:u w:val="single"/>
              </w:rPr>
              <w:t xml:space="preserve"> 日</w:t>
            </w:r>
            <w:r>
              <w:rPr>
                <w:rFonts w:hint="eastAsia" w:ascii="宋体" w:hAnsi="宋体" w:eastAsia="宋体" w:cs="宋体"/>
                <w:color w:val="auto"/>
                <w:sz w:val="21"/>
                <w:szCs w:val="21"/>
              </w:rPr>
              <w:t>至</w:t>
            </w:r>
            <w:r>
              <w:rPr>
                <w:rFonts w:hint="eastAsia"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cs="宋体"/>
                <w:color w:val="auto"/>
                <w:sz w:val="21"/>
                <w:szCs w:val="21"/>
                <w:u w:val="single"/>
                <w:lang w:val="en-US" w:eastAsia="zh-CN"/>
              </w:rPr>
              <w:t>9</w:t>
            </w:r>
            <w:r>
              <w:rPr>
                <w:rFonts w:hint="eastAsia" w:ascii="宋体" w:hAnsi="宋体" w:eastAsia="宋体" w:cs="宋体"/>
                <w:color w:val="auto"/>
                <w:sz w:val="21"/>
                <w:szCs w:val="21"/>
                <w:u w:val="single"/>
              </w:rPr>
              <w:t>月</w:t>
            </w:r>
            <w:r>
              <w:rPr>
                <w:rFonts w:hint="eastAsia" w:cs="宋体"/>
                <w:color w:val="auto"/>
                <w:sz w:val="21"/>
                <w:szCs w:val="21"/>
                <w:u w:val="single"/>
                <w:lang w:val="en-US" w:eastAsia="zh-CN"/>
              </w:rPr>
              <w:t>28</w:t>
            </w:r>
            <w:r>
              <w:rPr>
                <w:rFonts w:hint="eastAsia" w:ascii="宋体" w:hAnsi="宋体" w:eastAsia="宋体" w:cs="宋体"/>
                <w:color w:val="auto"/>
                <w:sz w:val="21"/>
                <w:szCs w:val="21"/>
                <w:u w:val="single"/>
              </w:rPr>
              <w:t>日</w:t>
            </w:r>
            <w:r>
              <w:rPr>
                <w:rFonts w:hint="eastAsia" w:ascii="宋体" w:hAnsi="宋体" w:eastAsia="宋体" w:cs="宋体"/>
                <w:sz w:val="21"/>
                <w:szCs w:val="21"/>
              </w:rPr>
              <w:t>，每天上午</w:t>
            </w:r>
            <w:r>
              <w:rPr>
                <w:rFonts w:hint="eastAsia" w:cs="宋体"/>
                <w:sz w:val="21"/>
                <w:szCs w:val="21"/>
                <w:lang w:val="en-US" w:eastAsia="zh-CN"/>
              </w:rPr>
              <w:t>9</w:t>
            </w:r>
            <w:r>
              <w:rPr>
                <w:rFonts w:hint="eastAsia" w:ascii="宋体" w:hAnsi="宋体" w:eastAsia="宋体" w:cs="宋体"/>
                <w:sz w:val="21"/>
                <w:szCs w:val="21"/>
                <w:u w:val="single"/>
                <w:lang w:val="en-US" w:eastAsia="zh-CN"/>
              </w:rPr>
              <w:t>:00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12:00</w:t>
            </w:r>
            <w:r>
              <w:rPr>
                <w:rFonts w:hint="eastAsia" w:ascii="宋体" w:hAnsi="宋体" w:eastAsia="宋体" w:cs="宋体"/>
                <w:sz w:val="21"/>
                <w:szCs w:val="21"/>
              </w:rPr>
              <w:t>，下午</w:t>
            </w:r>
            <w:r>
              <w:rPr>
                <w:rFonts w:hint="eastAsia" w:ascii="宋体" w:hAnsi="宋体" w:eastAsia="宋体" w:cs="宋体"/>
                <w:sz w:val="21"/>
                <w:szCs w:val="21"/>
                <w:u w:val="single"/>
                <w:lang w:val="en-US" w:eastAsia="zh-CN"/>
              </w:rPr>
              <w:t>15:00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w:t>
            </w:r>
            <w:r>
              <w:rPr>
                <w:rFonts w:hint="eastAsia" w:cs="宋体"/>
                <w:sz w:val="21"/>
                <w:szCs w:val="21"/>
                <w:u w:val="single"/>
                <w:lang w:val="en-US" w:eastAsia="zh-CN"/>
              </w:rPr>
              <w:t>7</w:t>
            </w:r>
            <w:r>
              <w:rPr>
                <w:rFonts w:hint="eastAsia" w:ascii="宋体" w:hAnsi="宋体" w:eastAsia="宋体" w:cs="宋体"/>
                <w:sz w:val="21"/>
                <w:szCs w:val="21"/>
                <w:u w:val="single"/>
                <w:lang w:val="en-US" w:eastAsia="zh-CN"/>
              </w:rPr>
              <w:t>:</w:t>
            </w:r>
            <w:r>
              <w:rPr>
                <w:rFonts w:hint="eastAsia" w:cs="宋体"/>
                <w:sz w:val="21"/>
                <w:szCs w:val="21"/>
                <w:u w:val="single"/>
                <w:lang w:val="en-US" w:eastAsia="zh-CN"/>
              </w:rPr>
              <w:t>3</w:t>
            </w:r>
            <w:r>
              <w:rPr>
                <w:rFonts w:hint="eastAsia" w:ascii="宋体" w:hAnsi="宋体" w:eastAsia="宋体" w:cs="宋体"/>
                <w:sz w:val="21"/>
                <w:szCs w:val="21"/>
                <w:u w:val="single"/>
                <w:lang w:val="en-US" w:eastAsia="zh-CN"/>
              </w:rPr>
              <w:t>0</w:t>
            </w:r>
            <w:r>
              <w:rPr>
                <w:rFonts w:hint="eastAsia" w:ascii="宋体" w:hAnsi="宋体" w:eastAsia="宋体" w:cs="宋体"/>
                <w:sz w:val="21"/>
                <w:szCs w:val="21"/>
              </w:rPr>
              <w:t>（北京时间，法定节假日</w:t>
            </w:r>
            <w:r>
              <w:rPr>
                <w:rFonts w:hint="eastAsia" w:cs="宋体"/>
                <w:sz w:val="21"/>
                <w:szCs w:val="21"/>
                <w:lang w:eastAsia="zh-CN"/>
              </w:rPr>
              <w:t>除</w:t>
            </w:r>
            <w:r>
              <w:rPr>
                <w:rFonts w:hint="eastAsia" w:ascii="宋体" w:hAnsi="宋体" w:eastAsia="宋体" w:cs="宋体"/>
                <w:sz w:val="21"/>
                <w:szCs w:val="21"/>
              </w:rPr>
              <w:t>外）</w:t>
            </w:r>
          </w:p>
          <w:p>
            <w:pPr>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lang w:val="zh-CN" w:eastAsia="zh-CN" w:bidi="zh-CN"/>
              </w:rPr>
            </w:pPr>
            <w:r>
              <w:rPr>
                <w:rFonts w:hint="eastAsia" w:cs="宋体"/>
                <w:sz w:val="21"/>
                <w:szCs w:val="21"/>
                <w:lang w:val="zh-CN" w:eastAsia="zh-CN" w:bidi="zh-CN"/>
              </w:rPr>
              <w:t>方式</w:t>
            </w:r>
            <w:r>
              <w:rPr>
                <w:rFonts w:hint="eastAsia" w:ascii="宋体" w:hAnsi="宋体" w:eastAsia="宋体" w:cs="宋体"/>
                <w:sz w:val="21"/>
                <w:szCs w:val="21"/>
                <w:lang w:val="zh-CN" w:eastAsia="zh-CN" w:bidi="zh-CN"/>
              </w:rPr>
              <w:t>：网上获取</w:t>
            </w:r>
          </w:p>
          <w:p>
            <w:pPr>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lang w:val="zh-CN" w:eastAsia="zh-CN" w:bidi="zh-CN"/>
              </w:rPr>
            </w:pPr>
            <w:r>
              <w:rPr>
                <w:rFonts w:hint="eastAsia" w:cs="宋体"/>
                <w:sz w:val="21"/>
                <w:szCs w:val="21"/>
                <w:lang w:val="zh-CN" w:eastAsia="zh-CN" w:bidi="zh-CN"/>
              </w:rPr>
              <w:t>地址</w:t>
            </w:r>
            <w:r>
              <w:rPr>
                <w:rFonts w:hint="eastAsia" w:ascii="宋体" w:hAnsi="宋体" w:eastAsia="宋体" w:cs="宋体"/>
                <w:sz w:val="21"/>
                <w:szCs w:val="21"/>
                <w:lang w:val="zh-CN" w:eastAsia="zh-CN" w:bidi="zh-CN"/>
              </w:rPr>
              <w:t>：供应商须登录政采云平台（https://www.zcygov.cn/）在线获取采购文件。尚未注册的供应商可在政采云平台完成注册后在线获取采购文件（政采云平台-商家入驻</w:t>
            </w:r>
            <w:r>
              <w:rPr>
                <w:rFonts w:hint="default" w:ascii="宋体" w:hAnsi="宋体" w:eastAsia="宋体" w:cs="宋体"/>
                <w:sz w:val="21"/>
                <w:szCs w:val="21"/>
                <w:lang w:val="zh-CN" w:eastAsia="zh-CN" w:bidi="zh-CN"/>
              </w:rPr>
              <w:t>-</w:t>
            </w:r>
            <w:r>
              <w:rPr>
                <w:rFonts w:hint="eastAsia" w:ascii="宋体" w:hAnsi="宋体" w:eastAsia="宋体" w:cs="宋体"/>
                <w:sz w:val="21"/>
                <w:szCs w:val="21"/>
                <w:lang w:val="zh-CN" w:eastAsia="zh-CN" w:bidi="zh-CN"/>
              </w:rPr>
              <w:t>注册）。</w:t>
            </w:r>
            <w:r>
              <w:rPr>
                <w:rFonts w:hint="eastAsia" w:ascii="宋体" w:hAnsi="宋体" w:eastAsia="宋体" w:cs="宋体"/>
                <w:sz w:val="21"/>
                <w:szCs w:val="21"/>
                <w:lang w:val="en-US" w:eastAsia="zh-CN" w:bidi="zh-CN"/>
              </w:rPr>
              <w:t>《供应商项目采购（线下辅助评标）操作指南》下载网址：贺州市公共资源交易中心网</w:t>
            </w:r>
            <w:r>
              <w:rPr>
                <w:rFonts w:hint="eastAsia" w:ascii="宋体" w:hAnsi="宋体" w:eastAsia="宋体" w:cs="宋体"/>
                <w:sz w:val="21"/>
                <w:szCs w:val="21"/>
                <w:lang w:val="en-US" w:eastAsia="zh-CN" w:bidi="zh-CN"/>
              </w:rPr>
              <w:fldChar w:fldCharType="begin"/>
            </w:r>
            <w:r>
              <w:rPr>
                <w:rFonts w:hint="eastAsia" w:ascii="宋体" w:hAnsi="宋体" w:eastAsia="宋体" w:cs="宋体"/>
                <w:sz w:val="21"/>
                <w:szCs w:val="21"/>
                <w:lang w:val="en-US" w:eastAsia="zh-CN" w:bidi="zh-CN"/>
              </w:rPr>
              <w:instrText xml:space="preserve"> HYPERLINK "http://ggzyjy.gxhz.gov.cn/gzdt/t5476106.shtml" </w:instrText>
            </w:r>
            <w:r>
              <w:rPr>
                <w:rFonts w:hint="eastAsia" w:ascii="宋体" w:hAnsi="宋体" w:eastAsia="宋体" w:cs="宋体"/>
                <w:sz w:val="21"/>
                <w:szCs w:val="21"/>
                <w:lang w:val="en-US" w:eastAsia="zh-CN" w:bidi="zh-CN"/>
              </w:rPr>
              <w:fldChar w:fldCharType="separate"/>
            </w:r>
            <w:r>
              <w:rPr>
                <w:rFonts w:hint="eastAsia" w:ascii="宋体" w:hAnsi="宋体" w:eastAsia="宋体" w:cs="宋体"/>
                <w:sz w:val="21"/>
                <w:szCs w:val="21"/>
                <w:lang w:val="zh-CN" w:eastAsia="zh-CN" w:bidi="zh-CN"/>
              </w:rPr>
              <w:t>http://ggzyjy.gxhz.gov.cn/gzdt/t5476106.shtml</w:t>
            </w:r>
            <w:r>
              <w:rPr>
                <w:rFonts w:hint="eastAsia" w:ascii="宋体" w:hAnsi="宋体" w:eastAsia="宋体" w:cs="宋体"/>
                <w:sz w:val="21"/>
                <w:szCs w:val="21"/>
                <w:lang w:val="en-US" w:eastAsia="zh-CN" w:bidi="zh-CN"/>
              </w:rPr>
              <w:fldChar w:fldCharType="end"/>
            </w:r>
            <w:r>
              <w:rPr>
                <w:rFonts w:hint="eastAsia" w:ascii="宋体" w:hAnsi="宋体" w:eastAsia="宋体" w:cs="宋体"/>
                <w:sz w:val="21"/>
                <w:szCs w:val="21"/>
                <w:lang w:val="en-US" w:eastAsia="zh-CN" w:bidi="zh-CN"/>
              </w:rPr>
              <w:t>，如在操作过程中遇到问题或需技术支持，请致电政采云客服热线：400-881-7190。</w:t>
            </w:r>
          </w:p>
          <w:p>
            <w:pPr>
              <w:spacing w:line="360" w:lineRule="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售价：招标文件电子版每套售价</w:t>
            </w:r>
            <w:r>
              <w:rPr>
                <w:rFonts w:hint="eastAsia" w:cs="宋体"/>
                <w:sz w:val="21"/>
                <w:szCs w:val="21"/>
                <w:lang w:val="en-US" w:eastAsia="zh-CN" w:bidi="zh-CN"/>
              </w:rPr>
              <w:t>300</w:t>
            </w:r>
            <w:r>
              <w:rPr>
                <w:rFonts w:hint="eastAsia" w:ascii="宋体" w:hAnsi="宋体" w:eastAsia="宋体" w:cs="宋体"/>
                <w:sz w:val="21"/>
                <w:szCs w:val="21"/>
                <w:lang w:val="zh-CN" w:eastAsia="zh-CN" w:bidi="zh-CN"/>
              </w:rPr>
              <w:t>元（不再收取其他任何费用），招标代理机构在投标人递交投</w:t>
            </w:r>
            <w:bookmarkStart w:id="261" w:name="_GoBack"/>
            <w:bookmarkEnd w:id="261"/>
            <w:r>
              <w:rPr>
                <w:rFonts w:hint="eastAsia" w:ascii="宋体" w:hAnsi="宋体" w:eastAsia="宋体" w:cs="宋体"/>
                <w:sz w:val="21"/>
                <w:szCs w:val="21"/>
                <w:lang w:val="zh-CN" w:eastAsia="zh-CN" w:bidi="zh-CN"/>
              </w:rPr>
              <w:t>标文件现场收取费用及开具凭证（请各投标人尽量合理安排时间，招标代理工作人员以购买招标文件凭证及招标文件下载回执接收投标文件）。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079" w:type="dxa"/>
            <w:vAlign w:val="center"/>
          </w:tcPr>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spacing w:before="157"/>
              <w:ind w:left="202" w:right="193" w:firstLine="0"/>
              <w:jc w:val="center"/>
              <w:rPr>
                <w:color w:val="auto"/>
                <w:sz w:val="21"/>
                <w:szCs w:val="21"/>
                <w:highlight w:val="none"/>
              </w:rPr>
            </w:pPr>
            <w:r>
              <w:rPr>
                <w:color w:val="auto"/>
                <w:sz w:val="21"/>
                <w:szCs w:val="21"/>
                <w:highlight w:val="none"/>
              </w:rPr>
              <w:t>1.4.1</w:t>
            </w:r>
          </w:p>
        </w:tc>
        <w:tc>
          <w:tcPr>
            <w:tcW w:w="2635" w:type="dxa"/>
            <w:vAlign w:val="center"/>
          </w:tcPr>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spacing w:before="157"/>
              <w:ind w:left="338" w:right="331" w:firstLine="0"/>
              <w:jc w:val="center"/>
              <w:rPr>
                <w:color w:val="auto"/>
                <w:sz w:val="21"/>
                <w:szCs w:val="21"/>
                <w:highlight w:val="none"/>
              </w:rPr>
            </w:pPr>
            <w:r>
              <w:rPr>
                <w:color w:val="auto"/>
                <w:sz w:val="21"/>
                <w:szCs w:val="21"/>
                <w:highlight w:val="none"/>
              </w:rPr>
              <w:t>投标人资格条件要求</w:t>
            </w:r>
          </w:p>
        </w:tc>
        <w:tc>
          <w:tcPr>
            <w:tcW w:w="5873" w:type="dxa"/>
            <w:vAlign w:val="top"/>
          </w:tcPr>
          <w:p>
            <w:pPr>
              <w:pageBreakBefore w:val="0"/>
              <w:widowControl w:val="0"/>
              <w:kinsoku/>
              <w:wordWrap/>
              <w:overflowPunct/>
              <w:topLinePunct w:val="0"/>
              <w:autoSpaceDE/>
              <w:autoSpaceDN/>
              <w:bidi w:val="0"/>
              <w:adjustRightInd/>
              <w:snapToGrid/>
              <w:spacing w:line="440" w:lineRule="exact"/>
              <w:jc w:val="left"/>
              <w:textAlignment w:val="auto"/>
              <w:rPr>
                <w:rFonts w:hint="eastAsia"/>
                <w:sz w:val="21"/>
                <w:szCs w:val="21"/>
              </w:rPr>
            </w:pPr>
            <w:r>
              <w:rPr>
                <w:rFonts w:hint="eastAsia"/>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jc w:val="left"/>
              <w:textAlignment w:val="auto"/>
              <w:rPr>
                <w:rFonts w:hint="eastAsia"/>
                <w:sz w:val="21"/>
                <w:szCs w:val="21"/>
                <w:lang w:eastAsia="zh-CN"/>
              </w:rPr>
            </w:pPr>
            <w:r>
              <w:rPr>
                <w:rFonts w:hint="eastAsia"/>
                <w:sz w:val="21"/>
                <w:szCs w:val="21"/>
              </w:rPr>
              <w:t>2.落实政府采购政策需满足的资格要求：《政府采购促进中小企业发展暂行办法》（财库[2011]181 号）、《财政部、司法部关于政府采购支持监狱企业发展有关问题的通知》（财库[2014]68 号）、《三部门联合发布关于促进残疾人就业政府采购政策的通知》（财库〔2017〕141 号）、《关于环境标志产品政府采购实施的意见》（财库〔2006〕90 号）、《关于建立政府强制采购节能产品制度的通知》（国办发〔2007〕51 号）、《关于调整优化节能产品、环境标志产品政府采购执行机制的通知》（财库〔2019〕9 号）</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1"/>
                <w:szCs w:val="21"/>
                <w:lang w:val="en-US" w:eastAsia="zh-CN"/>
              </w:rPr>
            </w:pPr>
            <w:r>
              <w:rPr>
                <w:rFonts w:hint="eastAsia"/>
                <w:sz w:val="21"/>
                <w:szCs w:val="21"/>
              </w:rPr>
              <w:t>3.本项目的特定资格要求：供应商须具有城乡规划编制乙级</w:t>
            </w:r>
            <w:r>
              <w:rPr>
                <w:rFonts w:hint="eastAsia"/>
                <w:sz w:val="21"/>
                <w:szCs w:val="21"/>
                <w:lang w:val="en-US" w:eastAsia="zh-CN"/>
              </w:rPr>
              <w:t>及</w:t>
            </w:r>
            <w:r>
              <w:rPr>
                <w:rFonts w:hint="eastAsia"/>
                <w:sz w:val="21"/>
                <w:szCs w:val="21"/>
              </w:rPr>
              <w:t>以上（包含乙级）资质</w:t>
            </w:r>
            <w:r>
              <w:rPr>
                <w:rFonts w:hint="eastAsia"/>
                <w:sz w:val="21"/>
                <w:szCs w:val="21"/>
                <w:lang w:val="en-US" w:eastAsia="zh-CN"/>
              </w:rPr>
              <w:t>或</w:t>
            </w:r>
            <w:r>
              <w:rPr>
                <w:rFonts w:hint="eastAsia"/>
                <w:sz w:val="21"/>
                <w:szCs w:val="21"/>
              </w:rPr>
              <w:t>土地规划乙级及以上（包含乙级）资质</w:t>
            </w:r>
            <w:r>
              <w:rPr>
                <w:rFonts w:hint="eastAsia"/>
                <w:sz w:val="21"/>
                <w:szCs w:val="21"/>
                <w:lang w:eastAsia="zh-CN"/>
              </w:rPr>
              <w:t>，</w:t>
            </w:r>
            <w:r>
              <w:rPr>
                <w:rFonts w:hint="eastAsia"/>
                <w:sz w:val="21"/>
                <w:szCs w:val="21"/>
                <w:lang w:val="en-US" w:eastAsia="zh-CN"/>
              </w:rPr>
              <w:t>具有法人资格，并在人员、设备、资金等方面具有相应的服务能力。</w:t>
            </w:r>
          </w:p>
          <w:p>
            <w:pPr>
              <w:spacing w:line="360" w:lineRule="exact"/>
              <w:rPr>
                <w:rFonts w:hint="eastAsia"/>
                <w:sz w:val="21"/>
                <w:szCs w:val="21"/>
                <w:lang w:val="en-US" w:eastAsia="zh-CN"/>
              </w:rPr>
            </w:pPr>
            <w:r>
              <w:rPr>
                <w:rFonts w:hint="eastAsia"/>
                <w:sz w:val="21"/>
                <w:szCs w:val="21"/>
                <w:lang w:val="en-US" w:eastAsia="zh-CN"/>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0"/>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textAlignment w:val="auto"/>
              <w:rPr>
                <w:sz w:val="21"/>
                <w:szCs w:val="21"/>
              </w:rPr>
            </w:pPr>
            <w:r>
              <w:rPr>
                <w:rFonts w:hint="eastAsia" w:ascii="宋体" w:hAnsi="宋体" w:eastAsia="宋体" w:cs="宋体"/>
                <w:sz w:val="21"/>
                <w:szCs w:val="21"/>
                <w:lang w:val="en-US" w:eastAsia="zh-CN" w:bidi="zh-CN"/>
              </w:rPr>
              <w:t>5.</w:t>
            </w:r>
            <w:r>
              <w:rPr>
                <w:rFonts w:hint="eastAsia" w:ascii="宋体" w:hAnsi="宋体" w:eastAsia="宋体" w:cs="宋体"/>
                <w:sz w:val="21"/>
                <w:szCs w:val="21"/>
                <w:lang w:val="zh-CN" w:eastAsia="zh-CN" w:bidi="zh-CN"/>
              </w:rPr>
              <w:t>满足要求的合格供应商均可就上述</w:t>
            </w:r>
            <w:r>
              <w:rPr>
                <w:rFonts w:hint="eastAsia" w:cs="宋体"/>
                <w:sz w:val="21"/>
                <w:szCs w:val="21"/>
                <w:lang w:val="en-US" w:eastAsia="zh-CN" w:bidi="zh-CN"/>
              </w:rPr>
              <w:t>5</w:t>
            </w:r>
            <w:r>
              <w:rPr>
                <w:rFonts w:hint="eastAsia" w:ascii="宋体" w:hAnsi="宋体" w:eastAsia="宋体" w:cs="宋体"/>
                <w:sz w:val="21"/>
                <w:szCs w:val="21"/>
                <w:lang w:val="zh-CN" w:eastAsia="zh-CN" w:bidi="zh-CN"/>
              </w:rPr>
              <w:t>个标段进行投标，但同一个供应商在本项目中最多可中一个标段。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79" w:type="dxa"/>
            <w:vAlign w:val="center"/>
          </w:tcPr>
          <w:p>
            <w:pPr>
              <w:pStyle w:val="33"/>
              <w:spacing w:before="149"/>
              <w:ind w:left="202" w:right="193" w:firstLine="0"/>
              <w:jc w:val="center"/>
              <w:rPr>
                <w:color w:val="auto"/>
                <w:sz w:val="21"/>
                <w:szCs w:val="21"/>
                <w:highlight w:val="none"/>
              </w:rPr>
            </w:pPr>
            <w:r>
              <w:rPr>
                <w:color w:val="auto"/>
                <w:sz w:val="21"/>
                <w:szCs w:val="21"/>
                <w:highlight w:val="none"/>
              </w:rPr>
              <w:t>2.2.1</w:t>
            </w:r>
          </w:p>
        </w:tc>
        <w:tc>
          <w:tcPr>
            <w:tcW w:w="2635" w:type="dxa"/>
            <w:vAlign w:val="center"/>
          </w:tcPr>
          <w:p>
            <w:pPr>
              <w:pStyle w:val="33"/>
              <w:spacing w:line="364" w:lineRule="auto"/>
              <w:ind w:left="107" w:right="182" w:firstLine="0"/>
              <w:jc w:val="center"/>
              <w:rPr>
                <w:color w:val="auto"/>
                <w:sz w:val="21"/>
                <w:szCs w:val="21"/>
                <w:highlight w:val="none"/>
              </w:rPr>
            </w:pPr>
            <w:r>
              <w:rPr>
                <w:color w:val="auto"/>
                <w:sz w:val="21"/>
                <w:szCs w:val="21"/>
                <w:highlight w:val="none"/>
              </w:rPr>
              <w:t>投标人要求澄清招标文件或可以对招标文件提出质疑的截止时间</w:t>
            </w:r>
          </w:p>
        </w:tc>
        <w:tc>
          <w:tcPr>
            <w:tcW w:w="5873" w:type="dxa"/>
            <w:vAlign w:val="center"/>
          </w:tcPr>
          <w:p>
            <w:pPr>
              <w:pStyle w:val="33"/>
              <w:spacing w:line="364" w:lineRule="auto"/>
              <w:ind w:left="107" w:right="107" w:firstLine="0"/>
              <w:jc w:val="both"/>
              <w:rPr>
                <w:color w:val="auto"/>
                <w:sz w:val="21"/>
                <w:szCs w:val="21"/>
                <w:highlight w:val="none"/>
              </w:rPr>
            </w:pPr>
            <w:r>
              <w:rPr>
                <w:color w:val="auto"/>
                <w:spacing w:val="-3"/>
                <w:sz w:val="21"/>
                <w:szCs w:val="21"/>
                <w:highlight w:val="none"/>
              </w:rPr>
              <w:t>收到招标文件之日起或招标公告期限届满之日起</w:t>
            </w:r>
            <w:r>
              <w:rPr>
                <w:rFonts w:hint="eastAsia"/>
                <w:color w:val="auto"/>
                <w:spacing w:val="-3"/>
                <w:sz w:val="21"/>
                <w:szCs w:val="21"/>
                <w:highlight w:val="none"/>
                <w:lang w:val="en-US" w:eastAsia="zh-CN"/>
              </w:rPr>
              <w:t xml:space="preserve"> </w:t>
            </w:r>
            <w:r>
              <w:rPr>
                <w:color w:val="auto"/>
                <w:spacing w:val="-3"/>
                <w:sz w:val="21"/>
                <w:szCs w:val="21"/>
                <w:highlight w:val="none"/>
              </w:rPr>
              <w:t>7 日内。投标人不在规定期限内提出，</w:t>
            </w:r>
            <w:r>
              <w:rPr>
                <w:rFonts w:hint="eastAsia"/>
                <w:color w:val="auto"/>
                <w:spacing w:val="-3"/>
                <w:sz w:val="21"/>
                <w:szCs w:val="21"/>
                <w:highlight w:val="none"/>
              </w:rPr>
              <w:t>招标人</w:t>
            </w:r>
            <w:r>
              <w:rPr>
                <w:color w:val="auto"/>
                <w:spacing w:val="-3"/>
                <w:sz w:val="21"/>
                <w:szCs w:val="21"/>
                <w:highlight w:val="none"/>
              </w:rPr>
              <w:t>或</w:t>
            </w:r>
            <w:r>
              <w:rPr>
                <w:rFonts w:hint="eastAsia"/>
                <w:color w:val="auto"/>
                <w:spacing w:val="-3"/>
                <w:sz w:val="21"/>
                <w:szCs w:val="21"/>
                <w:highlight w:val="none"/>
              </w:rPr>
              <w:t>招标代理机构</w:t>
            </w:r>
            <w:r>
              <w:rPr>
                <w:color w:val="auto"/>
                <w:spacing w:val="-3"/>
                <w:sz w:val="21"/>
                <w:szCs w:val="21"/>
                <w:highlight w:val="none"/>
              </w:rPr>
              <w:t>有权不予受理。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079" w:type="dxa"/>
            <w:vAlign w:val="top"/>
          </w:tcPr>
          <w:p>
            <w:pPr>
              <w:pStyle w:val="33"/>
              <w:spacing w:before="7"/>
              <w:rPr>
                <w:b/>
                <w:color w:val="auto"/>
                <w:sz w:val="15"/>
                <w:szCs w:val="15"/>
                <w:highlight w:val="none"/>
              </w:rPr>
            </w:pPr>
          </w:p>
          <w:p>
            <w:pPr>
              <w:pStyle w:val="33"/>
              <w:ind w:left="202" w:right="193" w:firstLine="0"/>
              <w:jc w:val="center"/>
              <w:rPr>
                <w:color w:val="auto"/>
                <w:sz w:val="21"/>
                <w:szCs w:val="21"/>
                <w:highlight w:val="none"/>
              </w:rPr>
            </w:pPr>
            <w:r>
              <w:rPr>
                <w:color w:val="auto"/>
                <w:sz w:val="21"/>
                <w:szCs w:val="21"/>
                <w:highlight w:val="none"/>
              </w:rPr>
              <w:t>3.1.1</w:t>
            </w:r>
          </w:p>
        </w:tc>
        <w:tc>
          <w:tcPr>
            <w:tcW w:w="2635" w:type="dxa"/>
            <w:vAlign w:val="top"/>
          </w:tcPr>
          <w:p>
            <w:pPr>
              <w:pStyle w:val="33"/>
              <w:spacing w:before="7"/>
              <w:jc w:val="center"/>
              <w:rPr>
                <w:b/>
                <w:color w:val="auto"/>
                <w:sz w:val="15"/>
                <w:szCs w:val="15"/>
                <w:highlight w:val="none"/>
              </w:rPr>
            </w:pPr>
          </w:p>
          <w:p>
            <w:pPr>
              <w:pStyle w:val="33"/>
              <w:ind w:left="338" w:right="331" w:firstLine="0"/>
              <w:jc w:val="center"/>
              <w:rPr>
                <w:color w:val="auto"/>
                <w:sz w:val="21"/>
                <w:szCs w:val="21"/>
                <w:highlight w:val="none"/>
              </w:rPr>
            </w:pPr>
            <w:r>
              <w:rPr>
                <w:color w:val="auto"/>
                <w:sz w:val="21"/>
                <w:szCs w:val="21"/>
                <w:highlight w:val="none"/>
              </w:rPr>
              <w:t>投标文件组成</w:t>
            </w:r>
          </w:p>
        </w:tc>
        <w:tc>
          <w:tcPr>
            <w:tcW w:w="5873" w:type="dxa"/>
            <w:vAlign w:val="center"/>
          </w:tcPr>
          <w:p>
            <w:pPr>
              <w:pStyle w:val="33"/>
              <w:spacing w:line="265" w:lineRule="exact"/>
              <w:ind w:left="107" w:firstLine="0"/>
              <w:jc w:val="both"/>
              <w:rPr>
                <w:color w:val="auto"/>
                <w:sz w:val="21"/>
                <w:szCs w:val="21"/>
                <w:highlight w:val="none"/>
              </w:rPr>
            </w:pPr>
            <w:r>
              <w:rPr>
                <w:color w:val="auto"/>
                <w:sz w:val="21"/>
                <w:szCs w:val="21"/>
                <w:highlight w:val="none"/>
              </w:rPr>
              <w:t>资格审查部分、商务部分、技术部分,开标一览表。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079" w:type="dxa"/>
            <w:vAlign w:val="top"/>
          </w:tcPr>
          <w:p>
            <w:pPr>
              <w:pStyle w:val="33"/>
              <w:spacing w:line="266" w:lineRule="exact"/>
              <w:ind w:left="202" w:right="193" w:firstLine="0"/>
              <w:jc w:val="center"/>
              <w:rPr>
                <w:color w:val="auto"/>
                <w:sz w:val="21"/>
                <w:szCs w:val="21"/>
                <w:highlight w:val="none"/>
              </w:rPr>
            </w:pPr>
            <w:r>
              <w:rPr>
                <w:color w:val="auto"/>
                <w:sz w:val="21"/>
                <w:szCs w:val="21"/>
                <w:highlight w:val="none"/>
              </w:rPr>
              <w:t>3.4.1</w:t>
            </w:r>
          </w:p>
        </w:tc>
        <w:tc>
          <w:tcPr>
            <w:tcW w:w="2635" w:type="dxa"/>
            <w:vAlign w:val="top"/>
          </w:tcPr>
          <w:p>
            <w:pPr>
              <w:pStyle w:val="33"/>
              <w:spacing w:line="265" w:lineRule="exact"/>
              <w:ind w:left="107" w:firstLine="0"/>
              <w:jc w:val="center"/>
              <w:rPr>
                <w:color w:val="auto"/>
                <w:sz w:val="21"/>
                <w:szCs w:val="21"/>
                <w:highlight w:val="none"/>
              </w:rPr>
            </w:pPr>
            <w:r>
              <w:rPr>
                <w:color w:val="auto"/>
                <w:sz w:val="21"/>
                <w:szCs w:val="21"/>
                <w:highlight w:val="none"/>
              </w:rPr>
              <w:t>投标有效期</w:t>
            </w:r>
          </w:p>
        </w:tc>
        <w:tc>
          <w:tcPr>
            <w:tcW w:w="5873" w:type="dxa"/>
            <w:vAlign w:val="top"/>
          </w:tcPr>
          <w:p>
            <w:pPr>
              <w:pStyle w:val="33"/>
              <w:spacing w:line="265" w:lineRule="exact"/>
              <w:ind w:left="107" w:firstLine="0"/>
              <w:jc w:val="both"/>
              <w:rPr>
                <w:color w:val="auto"/>
                <w:sz w:val="21"/>
                <w:szCs w:val="21"/>
                <w:highlight w:val="none"/>
              </w:rPr>
            </w:pPr>
            <w:r>
              <w:rPr>
                <w:color w:val="auto"/>
                <w:sz w:val="21"/>
                <w:szCs w:val="21"/>
                <w:highlight w:val="none"/>
              </w:rPr>
              <w:t>自投标截止时间起 60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079" w:type="dxa"/>
            <w:vAlign w:val="top"/>
          </w:tcPr>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15"/>
                <w:szCs w:val="15"/>
                <w:highlight w:val="none"/>
              </w:rPr>
            </w:pPr>
          </w:p>
          <w:p>
            <w:pPr>
              <w:pStyle w:val="33"/>
              <w:ind w:left="202" w:right="193" w:firstLine="0"/>
              <w:jc w:val="center"/>
              <w:rPr>
                <w:color w:val="auto"/>
                <w:sz w:val="21"/>
                <w:szCs w:val="21"/>
                <w:highlight w:val="none"/>
              </w:rPr>
            </w:pPr>
            <w:r>
              <w:rPr>
                <w:color w:val="auto"/>
                <w:sz w:val="21"/>
                <w:szCs w:val="21"/>
                <w:highlight w:val="none"/>
              </w:rPr>
              <w:t>3.5.1</w:t>
            </w:r>
          </w:p>
        </w:tc>
        <w:tc>
          <w:tcPr>
            <w:tcW w:w="2635" w:type="dxa"/>
            <w:vAlign w:val="top"/>
          </w:tcPr>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15"/>
                <w:szCs w:val="15"/>
                <w:highlight w:val="none"/>
              </w:rPr>
            </w:pPr>
          </w:p>
          <w:p>
            <w:pPr>
              <w:pStyle w:val="33"/>
              <w:ind w:left="338" w:right="331" w:firstLine="0"/>
              <w:jc w:val="center"/>
              <w:rPr>
                <w:color w:val="auto"/>
                <w:sz w:val="21"/>
                <w:szCs w:val="21"/>
                <w:highlight w:val="none"/>
              </w:rPr>
            </w:pPr>
            <w:r>
              <w:rPr>
                <w:color w:val="auto"/>
                <w:sz w:val="21"/>
                <w:szCs w:val="21"/>
                <w:highlight w:val="none"/>
              </w:rPr>
              <w:t>投标保证金金额</w:t>
            </w:r>
          </w:p>
        </w:tc>
        <w:tc>
          <w:tcPr>
            <w:tcW w:w="5873" w:type="dxa"/>
            <w:vAlign w:val="top"/>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u w:val="none"/>
              </w:rPr>
            </w:pPr>
            <w:r>
              <w:rPr>
                <w:rFonts w:hint="eastAsia" w:cs="宋体"/>
                <w:color w:val="000000"/>
                <w:sz w:val="21"/>
                <w:szCs w:val="21"/>
                <w:highlight w:val="none"/>
                <w:u w:val="none"/>
                <w:lang w:eastAsia="zh-CN"/>
              </w:rPr>
              <w:t>允许供应商自主选择</w:t>
            </w:r>
            <w:r>
              <w:rPr>
                <w:rFonts w:hint="eastAsia" w:ascii="宋体" w:hAnsi="宋体" w:eastAsia="宋体" w:cs="宋体"/>
                <w:color w:val="000000"/>
                <w:sz w:val="21"/>
                <w:szCs w:val="21"/>
                <w:highlight w:val="none"/>
                <w:u w:val="none"/>
              </w:rPr>
              <w:t>以支票、汇票、本票、</w:t>
            </w:r>
            <w:r>
              <w:rPr>
                <w:rFonts w:hint="eastAsia" w:cs="宋体"/>
                <w:color w:val="000000"/>
                <w:sz w:val="21"/>
                <w:szCs w:val="21"/>
                <w:highlight w:val="none"/>
                <w:u w:val="none"/>
                <w:lang w:eastAsia="zh-CN"/>
              </w:rPr>
              <w:t>保函</w:t>
            </w:r>
            <w:r>
              <w:rPr>
                <w:rFonts w:hint="eastAsia" w:ascii="宋体" w:hAnsi="宋体" w:eastAsia="宋体" w:cs="宋体"/>
                <w:color w:val="000000"/>
                <w:sz w:val="21"/>
                <w:szCs w:val="21"/>
                <w:highlight w:val="none"/>
                <w:u w:val="none"/>
              </w:rPr>
              <w:t>、保险</w:t>
            </w:r>
            <w:r>
              <w:rPr>
                <w:rFonts w:hint="eastAsia" w:cs="宋体"/>
                <w:color w:val="000000"/>
                <w:sz w:val="21"/>
                <w:szCs w:val="21"/>
                <w:highlight w:val="none"/>
                <w:u w:val="none"/>
                <w:lang w:eastAsia="zh-CN"/>
              </w:rPr>
              <w:t>等非现金形式缴纳或提交投标（响应）保证金</w:t>
            </w:r>
            <w:r>
              <w:rPr>
                <w:rFonts w:hint="eastAsia" w:ascii="宋体" w:hAnsi="宋体" w:eastAsia="宋体" w:cs="宋体"/>
                <w:color w:val="000000"/>
                <w:sz w:val="21"/>
                <w:szCs w:val="21"/>
                <w:highlight w:val="none"/>
                <w:u w:val="none"/>
              </w:rPr>
              <w:t>至以下账户，并于投标截止时间前到账，到账时间以银行确认的到账时间为准(注：若以支票、汇票、本票</w:t>
            </w:r>
            <w:r>
              <w:rPr>
                <w:rFonts w:hint="eastAsia" w:cs="宋体"/>
                <w:color w:val="000000"/>
                <w:sz w:val="21"/>
                <w:szCs w:val="21"/>
                <w:highlight w:val="none"/>
                <w:u w:val="none"/>
                <w:lang w:eastAsia="zh-CN"/>
              </w:rPr>
              <w:t>、保函、保险</w:t>
            </w:r>
            <w:r>
              <w:rPr>
                <w:rFonts w:hint="eastAsia" w:ascii="宋体" w:hAnsi="宋体" w:eastAsia="宋体" w:cs="宋体"/>
                <w:color w:val="000000"/>
                <w:sz w:val="21"/>
                <w:szCs w:val="21"/>
                <w:highlight w:val="none"/>
                <w:u w:val="none"/>
              </w:rPr>
              <w:t>方式提交的，交款人必须是投标人；若以现金方式交纳或者没有足额交纳的视为无效投标。办理投标保证金手续时，需在交纳凭据上注明项目名称或项目编号，以免耽误投标和退还保证金)。</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贺州市公共资源交易中心财务室电话传真：</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0774-5268008。</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投标保证金的金额为：</w:t>
            </w:r>
            <w:r>
              <w:rPr>
                <w:rFonts w:hint="eastAsia" w:cs="宋体"/>
                <w:b/>
                <w:bCs/>
                <w:color w:val="000000"/>
                <w:sz w:val="21"/>
                <w:szCs w:val="21"/>
                <w:highlight w:val="none"/>
                <w:u w:val="none"/>
                <w:lang w:val="en-US" w:eastAsia="zh-CN"/>
              </w:rPr>
              <w:t>各标段保证金为</w:t>
            </w:r>
            <w:r>
              <w:rPr>
                <w:rFonts w:hint="eastAsia" w:cs="宋体"/>
                <w:color w:val="000000"/>
                <w:sz w:val="21"/>
                <w:szCs w:val="21"/>
                <w:highlight w:val="none"/>
                <w:u w:val="none"/>
                <w:lang w:eastAsia="zh-CN"/>
              </w:rPr>
              <w:t>（</w:t>
            </w:r>
            <w:r>
              <w:rPr>
                <w:rFonts w:hint="eastAsia" w:cs="宋体"/>
                <w:color w:val="000000"/>
                <w:sz w:val="21"/>
                <w:szCs w:val="21"/>
                <w:highlight w:val="none"/>
                <w:u w:val="none"/>
                <w:lang w:val="en-US" w:eastAsia="zh-CN"/>
              </w:rPr>
              <w:t>1</w:t>
            </w:r>
            <w:r>
              <w:rPr>
                <w:rFonts w:hint="eastAsia" w:cs="宋体"/>
                <w:color w:val="000000"/>
                <w:sz w:val="21"/>
                <w:szCs w:val="21"/>
                <w:highlight w:val="none"/>
                <w:u w:val="none"/>
                <w:lang w:eastAsia="zh-CN"/>
              </w:rPr>
              <w:t>）</w:t>
            </w:r>
            <w:r>
              <w:rPr>
                <w:rFonts w:hint="eastAsia" w:cs="宋体"/>
                <w:color w:val="000000"/>
                <w:sz w:val="21"/>
                <w:szCs w:val="21"/>
                <w:highlight w:val="none"/>
                <w:u w:val="none"/>
                <w:lang w:val="en-US" w:eastAsia="zh-CN"/>
              </w:rPr>
              <w:t>1</w:t>
            </w:r>
            <w:r>
              <w:rPr>
                <w:rFonts w:hint="eastAsia" w:cs="宋体"/>
                <w:b/>
                <w:bCs/>
                <w:color w:val="000000"/>
                <w:sz w:val="21"/>
                <w:szCs w:val="21"/>
                <w:highlight w:val="none"/>
                <w:u w:val="none"/>
                <w:lang w:val="en-US" w:eastAsia="zh-CN"/>
              </w:rPr>
              <w:t>标段、2标段、5标段人民币贰万元整</w:t>
            </w:r>
            <w:r>
              <w:rPr>
                <w:rFonts w:hint="eastAsia" w:ascii="宋体" w:hAnsi="宋体" w:eastAsia="宋体" w:cs="宋体"/>
                <w:b/>
                <w:bCs/>
                <w:color w:val="000000"/>
                <w:sz w:val="21"/>
                <w:szCs w:val="21"/>
                <w:highlight w:val="none"/>
                <w:u w:val="none"/>
              </w:rPr>
              <w:t>（¥</w:t>
            </w:r>
            <w:r>
              <w:rPr>
                <w:rFonts w:hint="eastAsia" w:cs="宋体"/>
                <w:b/>
                <w:bCs/>
                <w:color w:val="000000"/>
                <w:sz w:val="21"/>
                <w:szCs w:val="21"/>
                <w:highlight w:val="none"/>
                <w:u w:val="none"/>
                <w:lang w:val="en-US" w:eastAsia="zh-CN"/>
              </w:rPr>
              <w:t>20000</w:t>
            </w:r>
            <w:r>
              <w:rPr>
                <w:rFonts w:hint="eastAsia" w:ascii="宋体" w:hAnsi="宋体" w:eastAsia="宋体" w:cs="宋体"/>
                <w:b/>
                <w:bCs/>
                <w:color w:val="000000"/>
                <w:sz w:val="21"/>
                <w:szCs w:val="21"/>
                <w:highlight w:val="none"/>
                <w:u w:val="none"/>
              </w:rPr>
              <w:t>元）</w:t>
            </w:r>
            <w:r>
              <w:rPr>
                <w:rFonts w:hint="eastAsia" w:cs="宋体"/>
                <w:b/>
                <w:bCs/>
                <w:color w:val="000000"/>
                <w:sz w:val="21"/>
                <w:szCs w:val="21"/>
                <w:highlight w:val="none"/>
                <w:u w:val="none"/>
                <w:lang w:eastAsia="zh-CN"/>
              </w:rPr>
              <w:t>，（</w:t>
            </w:r>
            <w:r>
              <w:rPr>
                <w:rFonts w:hint="eastAsia" w:cs="宋体"/>
                <w:b/>
                <w:bCs/>
                <w:color w:val="000000"/>
                <w:sz w:val="21"/>
                <w:szCs w:val="21"/>
                <w:highlight w:val="none"/>
                <w:u w:val="none"/>
                <w:lang w:val="en-US" w:eastAsia="zh-CN"/>
              </w:rPr>
              <w:t>2</w:t>
            </w:r>
            <w:r>
              <w:rPr>
                <w:rFonts w:hint="eastAsia" w:cs="宋体"/>
                <w:b/>
                <w:bCs/>
                <w:color w:val="000000"/>
                <w:sz w:val="21"/>
                <w:szCs w:val="21"/>
                <w:highlight w:val="none"/>
                <w:u w:val="none"/>
                <w:lang w:eastAsia="zh-CN"/>
              </w:rPr>
              <w:t>）</w:t>
            </w:r>
            <w:r>
              <w:rPr>
                <w:rFonts w:hint="eastAsia" w:cs="宋体"/>
                <w:b/>
                <w:bCs/>
                <w:color w:val="000000"/>
                <w:sz w:val="21"/>
                <w:szCs w:val="21"/>
                <w:highlight w:val="none"/>
                <w:u w:val="none"/>
                <w:lang w:val="en-US" w:eastAsia="zh-CN"/>
              </w:rPr>
              <w:t>3标段保证金为人民币壹万伍仟元整（</w:t>
            </w:r>
            <w:r>
              <w:rPr>
                <w:rFonts w:hint="eastAsia" w:ascii="宋体" w:hAnsi="宋体" w:eastAsia="宋体" w:cs="宋体"/>
                <w:b/>
                <w:bCs/>
                <w:color w:val="000000"/>
                <w:sz w:val="21"/>
                <w:szCs w:val="21"/>
                <w:highlight w:val="none"/>
                <w:u w:val="none"/>
              </w:rPr>
              <w:t>¥</w:t>
            </w:r>
            <w:r>
              <w:rPr>
                <w:rFonts w:hint="eastAsia" w:cs="宋体"/>
                <w:b/>
                <w:bCs/>
                <w:color w:val="000000"/>
                <w:sz w:val="21"/>
                <w:szCs w:val="21"/>
                <w:highlight w:val="none"/>
                <w:u w:val="none"/>
                <w:lang w:val="en-US" w:eastAsia="zh-CN"/>
              </w:rPr>
              <w:t>15000元），（3）4标段保证金为人民币叁万元整（</w:t>
            </w:r>
            <w:r>
              <w:rPr>
                <w:rFonts w:hint="eastAsia" w:ascii="宋体" w:hAnsi="宋体" w:eastAsia="宋体" w:cs="宋体"/>
                <w:b/>
                <w:bCs/>
                <w:color w:val="000000"/>
                <w:sz w:val="21"/>
                <w:szCs w:val="21"/>
                <w:highlight w:val="none"/>
                <w:u w:val="none"/>
              </w:rPr>
              <w:t>¥</w:t>
            </w:r>
            <w:r>
              <w:rPr>
                <w:rFonts w:hint="eastAsia" w:cs="宋体"/>
                <w:b/>
                <w:bCs/>
                <w:color w:val="000000"/>
                <w:sz w:val="21"/>
                <w:szCs w:val="21"/>
                <w:highlight w:val="none"/>
                <w:u w:val="none"/>
                <w:lang w:val="en-US" w:eastAsia="zh-CN"/>
              </w:rPr>
              <w:t>30000元）</w:t>
            </w:r>
            <w:r>
              <w:rPr>
                <w:rFonts w:hint="eastAsia" w:ascii="宋体" w:hAnsi="宋体" w:eastAsia="宋体" w:cs="宋体"/>
                <w:color w:val="000000"/>
                <w:sz w:val="21"/>
                <w:szCs w:val="21"/>
                <w:highlight w:val="none"/>
                <w:u w:val="none"/>
              </w:rPr>
              <w:t>。</w:t>
            </w:r>
          </w:p>
          <w:p>
            <w:pPr>
              <w:pStyle w:val="33"/>
              <w:spacing w:line="360" w:lineRule="auto"/>
              <w:ind w:left="107" w:firstLine="210" w:firstLineChars="1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1标段、2标段、3标段、4标段、5标段：</w:t>
            </w:r>
          </w:p>
          <w:p>
            <w:pPr>
              <w:pStyle w:val="33"/>
              <w:spacing w:line="360" w:lineRule="auto"/>
              <w:ind w:left="107" w:firstLine="210" w:firstLineChars="1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开户名称：贺州市公共资源交易中心</w:t>
            </w:r>
          </w:p>
          <w:p>
            <w:pPr>
              <w:pStyle w:val="33"/>
              <w:spacing w:line="360" w:lineRule="auto"/>
              <w:ind w:left="107" w:firstLine="210" w:firstLineChars="1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开户银行：邮政储蓄银行贺州市分行营业部</w:t>
            </w:r>
          </w:p>
          <w:p>
            <w:pPr>
              <w:pStyle w:val="33"/>
              <w:spacing w:line="360" w:lineRule="auto"/>
              <w:ind w:left="107" w:firstLine="210" w:firstLineChars="100"/>
              <w:rPr>
                <w:color w:val="auto"/>
                <w:sz w:val="21"/>
                <w:szCs w:val="21"/>
                <w:highlight w:val="none"/>
              </w:rPr>
            </w:pPr>
            <w:r>
              <w:rPr>
                <w:rFonts w:hint="eastAsia"/>
                <w:b w:val="0"/>
                <w:bCs w:val="0"/>
                <w:color w:val="auto"/>
                <w:sz w:val="21"/>
                <w:szCs w:val="21"/>
                <w:highlight w:val="none"/>
                <w:lang w:val="en-US" w:eastAsia="zh-CN"/>
              </w:rPr>
              <w:t>账号：945009010008838888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1079" w:type="dxa"/>
            <w:vAlign w:val="top"/>
          </w:tcPr>
          <w:p>
            <w:pPr>
              <w:pStyle w:val="33"/>
              <w:rPr>
                <w:b/>
                <w:color w:val="auto"/>
                <w:sz w:val="20"/>
                <w:szCs w:val="20"/>
                <w:highlight w:val="none"/>
              </w:rPr>
            </w:pPr>
          </w:p>
          <w:p>
            <w:pPr>
              <w:pStyle w:val="33"/>
              <w:spacing w:before="6"/>
              <w:rPr>
                <w:b/>
                <w:color w:val="auto"/>
                <w:sz w:val="27"/>
                <w:szCs w:val="27"/>
                <w:highlight w:val="none"/>
              </w:rPr>
            </w:pPr>
          </w:p>
          <w:p>
            <w:pPr>
              <w:pStyle w:val="33"/>
              <w:spacing w:before="1"/>
              <w:ind w:left="202" w:right="193" w:firstLine="0"/>
              <w:jc w:val="center"/>
              <w:rPr>
                <w:color w:val="auto"/>
                <w:sz w:val="21"/>
                <w:szCs w:val="21"/>
                <w:highlight w:val="none"/>
              </w:rPr>
            </w:pPr>
            <w:r>
              <w:rPr>
                <w:color w:val="auto"/>
                <w:sz w:val="21"/>
                <w:szCs w:val="21"/>
                <w:highlight w:val="none"/>
              </w:rPr>
              <w:t>3.6.3</w:t>
            </w:r>
          </w:p>
        </w:tc>
        <w:tc>
          <w:tcPr>
            <w:tcW w:w="2635" w:type="dxa"/>
            <w:vAlign w:val="top"/>
          </w:tcPr>
          <w:p>
            <w:pPr>
              <w:pStyle w:val="33"/>
              <w:rPr>
                <w:b/>
                <w:color w:val="auto"/>
                <w:sz w:val="20"/>
                <w:szCs w:val="20"/>
                <w:highlight w:val="none"/>
              </w:rPr>
            </w:pPr>
          </w:p>
          <w:p>
            <w:pPr>
              <w:pStyle w:val="33"/>
              <w:spacing w:before="6"/>
              <w:rPr>
                <w:b/>
                <w:color w:val="auto"/>
                <w:sz w:val="27"/>
                <w:szCs w:val="27"/>
                <w:highlight w:val="none"/>
              </w:rPr>
            </w:pPr>
          </w:p>
          <w:p>
            <w:pPr>
              <w:pStyle w:val="33"/>
              <w:spacing w:before="1"/>
              <w:ind w:left="338" w:right="331" w:firstLine="0"/>
              <w:jc w:val="center"/>
              <w:rPr>
                <w:color w:val="auto"/>
                <w:sz w:val="21"/>
                <w:szCs w:val="21"/>
                <w:highlight w:val="none"/>
              </w:rPr>
            </w:pPr>
            <w:r>
              <w:rPr>
                <w:color w:val="auto"/>
                <w:sz w:val="21"/>
                <w:szCs w:val="21"/>
                <w:highlight w:val="none"/>
              </w:rPr>
              <w:t>签字和（或）盖章要求</w:t>
            </w:r>
          </w:p>
        </w:tc>
        <w:tc>
          <w:tcPr>
            <w:tcW w:w="5873" w:type="dxa"/>
            <w:vAlign w:val="top"/>
          </w:tcPr>
          <w:p>
            <w:pPr>
              <w:pStyle w:val="33"/>
              <w:spacing w:line="364" w:lineRule="auto"/>
              <w:ind w:left="107" w:right="-15" w:firstLine="0"/>
              <w:rPr>
                <w:color w:val="auto"/>
                <w:sz w:val="21"/>
                <w:szCs w:val="21"/>
                <w:highlight w:val="none"/>
              </w:rPr>
            </w:pPr>
            <w:r>
              <w:rPr>
                <w:color w:val="auto"/>
                <w:sz w:val="21"/>
                <w:szCs w:val="21"/>
                <w:highlight w:val="none"/>
              </w:rPr>
              <w:t>投标文件正本应由投标人在招标文件规定的相关位置加</w:t>
            </w:r>
            <w:r>
              <w:rPr>
                <w:color w:val="auto"/>
                <w:spacing w:val="-8"/>
                <w:sz w:val="21"/>
                <w:szCs w:val="21"/>
                <w:highlight w:val="none"/>
              </w:rPr>
              <w:t>盖投标人法人单位公章，且经法定代表人签字</w:t>
            </w:r>
            <w:r>
              <w:rPr>
                <w:color w:val="auto"/>
                <w:sz w:val="21"/>
                <w:szCs w:val="21"/>
                <w:highlight w:val="none"/>
              </w:rPr>
              <w:t>（或盖章） 或其委托代理人本人签字，否则作否决投标处理。副本</w:t>
            </w:r>
            <w:r>
              <w:rPr>
                <w:rFonts w:hint="eastAsia"/>
                <w:color w:val="auto"/>
                <w:sz w:val="21"/>
                <w:szCs w:val="21"/>
                <w:highlight w:val="none"/>
                <w:lang w:val="en-US" w:eastAsia="zh-CN"/>
              </w:rPr>
              <w:t>可</w:t>
            </w:r>
            <w:r>
              <w:rPr>
                <w:color w:val="auto"/>
                <w:sz w:val="21"/>
                <w:szCs w:val="21"/>
                <w:highlight w:val="none"/>
              </w:rPr>
              <w:t>为正本盖章后的</w:t>
            </w:r>
            <w:r>
              <w:rPr>
                <w:rFonts w:hint="eastAsia"/>
                <w:color w:val="auto"/>
                <w:sz w:val="21"/>
                <w:szCs w:val="21"/>
                <w:highlight w:val="none"/>
                <w:lang w:val="en-US" w:eastAsia="zh-CN"/>
              </w:rPr>
              <w:t>黑白</w:t>
            </w:r>
            <w:r>
              <w:rPr>
                <w:color w:val="auto"/>
                <w:sz w:val="21"/>
                <w:szCs w:val="21"/>
                <w:highlight w:val="none"/>
              </w:rPr>
              <w:t>复印件，加盖骑缝章。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79" w:type="dxa"/>
            <w:vAlign w:val="top"/>
          </w:tcPr>
          <w:p>
            <w:pPr>
              <w:pStyle w:val="33"/>
              <w:spacing w:before="8"/>
              <w:rPr>
                <w:b/>
                <w:color w:val="auto"/>
                <w:sz w:val="15"/>
                <w:szCs w:val="15"/>
                <w:highlight w:val="none"/>
              </w:rPr>
            </w:pPr>
          </w:p>
          <w:p>
            <w:pPr>
              <w:pStyle w:val="33"/>
              <w:spacing w:before="1"/>
              <w:ind w:left="202" w:right="193" w:firstLine="0"/>
              <w:jc w:val="center"/>
              <w:rPr>
                <w:color w:val="auto"/>
                <w:sz w:val="21"/>
                <w:szCs w:val="21"/>
                <w:highlight w:val="none"/>
              </w:rPr>
            </w:pPr>
            <w:r>
              <w:rPr>
                <w:color w:val="auto"/>
                <w:sz w:val="21"/>
                <w:szCs w:val="21"/>
                <w:highlight w:val="none"/>
              </w:rPr>
              <w:t>3.6.4</w:t>
            </w:r>
          </w:p>
        </w:tc>
        <w:tc>
          <w:tcPr>
            <w:tcW w:w="2635" w:type="dxa"/>
            <w:vAlign w:val="top"/>
          </w:tcPr>
          <w:p>
            <w:pPr>
              <w:pStyle w:val="33"/>
              <w:spacing w:before="8"/>
              <w:rPr>
                <w:b/>
                <w:color w:val="auto"/>
                <w:sz w:val="15"/>
                <w:szCs w:val="15"/>
                <w:highlight w:val="none"/>
              </w:rPr>
            </w:pPr>
          </w:p>
          <w:p>
            <w:pPr>
              <w:pStyle w:val="33"/>
              <w:spacing w:before="1"/>
              <w:ind w:left="338" w:right="331" w:firstLine="0"/>
              <w:jc w:val="center"/>
              <w:rPr>
                <w:color w:val="auto"/>
                <w:sz w:val="21"/>
                <w:szCs w:val="21"/>
                <w:highlight w:val="none"/>
              </w:rPr>
            </w:pPr>
            <w:r>
              <w:rPr>
                <w:color w:val="auto"/>
                <w:sz w:val="21"/>
                <w:szCs w:val="21"/>
                <w:highlight w:val="none"/>
              </w:rPr>
              <w:t>投标文件份数</w:t>
            </w:r>
          </w:p>
        </w:tc>
        <w:tc>
          <w:tcPr>
            <w:tcW w:w="5873" w:type="dxa"/>
            <w:vAlign w:val="center"/>
          </w:tcPr>
          <w:p>
            <w:pPr>
              <w:pStyle w:val="33"/>
              <w:spacing w:line="266" w:lineRule="exact"/>
              <w:ind w:left="107" w:firstLine="0"/>
              <w:jc w:val="both"/>
              <w:rPr>
                <w:color w:val="auto"/>
                <w:sz w:val="21"/>
                <w:szCs w:val="21"/>
                <w:highlight w:val="none"/>
              </w:rPr>
            </w:pPr>
            <w:r>
              <w:rPr>
                <w:color w:val="auto"/>
                <w:sz w:val="21"/>
                <w:szCs w:val="21"/>
                <w:highlight w:val="none"/>
              </w:rPr>
              <w:t>正本</w:t>
            </w:r>
            <w:r>
              <w:rPr>
                <w:color w:val="auto"/>
                <w:sz w:val="21"/>
                <w:szCs w:val="21"/>
                <w:highlight w:val="none"/>
                <w:u w:val="single"/>
              </w:rPr>
              <w:t xml:space="preserve"> 1 </w:t>
            </w:r>
            <w:r>
              <w:rPr>
                <w:color w:val="auto"/>
                <w:sz w:val="21"/>
                <w:szCs w:val="21"/>
                <w:highlight w:val="none"/>
              </w:rPr>
              <w:t>份，副本</w:t>
            </w:r>
            <w:r>
              <w:rPr>
                <w:color w:val="auto"/>
                <w:sz w:val="21"/>
                <w:szCs w:val="21"/>
                <w:highlight w:val="none"/>
                <w:u w:val="single"/>
              </w:rPr>
              <w:t xml:space="preserve"> </w:t>
            </w:r>
            <w:r>
              <w:rPr>
                <w:rFonts w:hint="eastAsia"/>
                <w:color w:val="auto"/>
                <w:sz w:val="21"/>
                <w:szCs w:val="21"/>
                <w:highlight w:val="none"/>
                <w:u w:val="single"/>
                <w:lang w:val="en-US" w:eastAsia="zh-CN"/>
              </w:rPr>
              <w:t xml:space="preserve">6 </w:t>
            </w:r>
            <w:r>
              <w:rPr>
                <w:color w:val="auto"/>
                <w:sz w:val="21"/>
                <w:szCs w:val="21"/>
                <w:highlight w:val="none"/>
              </w:rPr>
              <w:t>份；开标一览表</w:t>
            </w:r>
            <w:r>
              <w:rPr>
                <w:color w:val="auto"/>
                <w:sz w:val="21"/>
                <w:szCs w:val="21"/>
                <w:highlight w:val="none"/>
                <w:u w:val="single"/>
              </w:rPr>
              <w:t xml:space="preserve"> 1 </w:t>
            </w:r>
            <w:r>
              <w:rPr>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79" w:type="dxa"/>
            <w:vAlign w:val="center"/>
          </w:tcPr>
          <w:p>
            <w:pPr>
              <w:pStyle w:val="33"/>
              <w:spacing w:before="141"/>
              <w:ind w:left="202" w:right="193" w:firstLine="0"/>
              <w:jc w:val="center"/>
              <w:rPr>
                <w:color w:val="auto"/>
                <w:sz w:val="21"/>
                <w:szCs w:val="21"/>
                <w:highlight w:val="none"/>
              </w:rPr>
            </w:pPr>
            <w:r>
              <w:rPr>
                <w:color w:val="auto"/>
                <w:sz w:val="21"/>
                <w:szCs w:val="21"/>
                <w:highlight w:val="none"/>
              </w:rPr>
              <w:t>3.6.5</w:t>
            </w:r>
          </w:p>
        </w:tc>
        <w:tc>
          <w:tcPr>
            <w:tcW w:w="2635" w:type="dxa"/>
            <w:vAlign w:val="center"/>
          </w:tcPr>
          <w:p>
            <w:pPr>
              <w:pStyle w:val="33"/>
              <w:jc w:val="center"/>
              <w:rPr>
                <w:color w:val="auto"/>
                <w:sz w:val="21"/>
                <w:szCs w:val="21"/>
                <w:highlight w:val="none"/>
              </w:rPr>
            </w:pPr>
            <w:r>
              <w:rPr>
                <w:color w:val="auto"/>
                <w:sz w:val="21"/>
                <w:szCs w:val="21"/>
                <w:highlight w:val="none"/>
              </w:rPr>
              <w:t>装订要求</w:t>
            </w:r>
          </w:p>
        </w:tc>
        <w:tc>
          <w:tcPr>
            <w:tcW w:w="5873" w:type="dxa"/>
            <w:vAlign w:val="top"/>
          </w:tcPr>
          <w:p>
            <w:pPr>
              <w:pStyle w:val="33"/>
              <w:spacing w:line="364" w:lineRule="auto"/>
              <w:ind w:left="107" w:right="97" w:firstLine="0"/>
              <w:rPr>
                <w:color w:val="auto"/>
                <w:spacing w:val="-8"/>
                <w:sz w:val="21"/>
                <w:szCs w:val="21"/>
                <w:highlight w:val="none"/>
              </w:rPr>
            </w:pPr>
            <w:r>
              <w:rPr>
                <w:color w:val="auto"/>
                <w:spacing w:val="-8"/>
                <w:sz w:val="21"/>
                <w:szCs w:val="21"/>
                <w:highlight w:val="none"/>
              </w:rPr>
              <w:t>按照投标人须知第3.1.1项规定的投标文件组成内容，投标文件应按以下要求装订：</w:t>
            </w:r>
          </w:p>
          <w:p>
            <w:pPr>
              <w:pStyle w:val="33"/>
              <w:ind w:left="107" w:firstLine="0"/>
              <w:rPr>
                <w:color w:val="auto"/>
                <w:sz w:val="21"/>
                <w:szCs w:val="21"/>
                <w:highlight w:val="none"/>
              </w:rPr>
            </w:pPr>
            <w:r>
              <w:rPr>
                <w:color w:val="auto"/>
                <w:sz w:val="21"/>
                <w:szCs w:val="21"/>
                <w:highlight w:val="none"/>
              </w:rPr>
              <w:t>□不分册装订</w:t>
            </w:r>
          </w:p>
          <w:p>
            <w:pPr>
              <w:pStyle w:val="33"/>
              <w:tabs>
                <w:tab w:val="left" w:pos="2313"/>
                <w:tab w:val="left" w:pos="2416"/>
              </w:tabs>
              <w:spacing w:before="136" w:line="364" w:lineRule="auto"/>
              <w:ind w:left="107" w:right="1" w:firstLine="0"/>
              <w:rPr>
                <w:color w:val="auto"/>
                <w:sz w:val="21"/>
                <w:szCs w:val="21"/>
                <w:highlight w:val="none"/>
              </w:rPr>
            </w:pPr>
            <w:r>
              <w:rPr>
                <w:rFonts w:hint="eastAsia"/>
                <w:color w:val="auto"/>
                <w:sz w:val="21"/>
                <w:szCs w:val="21"/>
                <w:highlight w:val="none"/>
              </w:rPr>
              <w:t>☑</w:t>
            </w:r>
            <w:r>
              <w:rPr>
                <w:color w:val="auto"/>
                <w:sz w:val="21"/>
                <w:szCs w:val="21"/>
                <w:highlight w:val="none"/>
              </w:rPr>
              <w:t>分册装订，共分</w:t>
            </w:r>
            <w:r>
              <w:rPr>
                <w:rFonts w:hint="eastAsia"/>
                <w:color w:val="auto"/>
                <w:sz w:val="21"/>
                <w:szCs w:val="21"/>
                <w:highlight w:val="none"/>
                <w:lang w:val="en-US" w:eastAsia="zh-CN"/>
              </w:rPr>
              <w:t xml:space="preserve"> </w:t>
            </w:r>
            <w:r>
              <w:rPr>
                <w:rFonts w:hint="eastAsia"/>
                <w:color w:val="auto"/>
                <w:highlight w:val="none"/>
                <w:lang w:val="en-US" w:eastAsia="zh-CN"/>
              </w:rPr>
              <w:t xml:space="preserve">3 </w:t>
            </w:r>
            <w:r>
              <w:rPr>
                <w:color w:val="auto"/>
                <w:sz w:val="21"/>
                <w:szCs w:val="21"/>
                <w:highlight w:val="none"/>
              </w:rPr>
              <w:t>册，分别为：</w:t>
            </w:r>
            <w:r>
              <w:rPr>
                <w:color w:val="auto"/>
                <w:spacing w:val="-6"/>
                <w:sz w:val="21"/>
                <w:szCs w:val="21"/>
                <w:highlight w:val="none"/>
              </w:rPr>
              <w:t xml:space="preserve"> </w:t>
            </w:r>
            <w:r>
              <w:rPr>
                <w:color w:val="auto"/>
                <w:sz w:val="21"/>
                <w:szCs w:val="21"/>
                <w:highlight w:val="none"/>
              </w:rPr>
              <w:t>资格审查部分</w:t>
            </w:r>
            <w:r>
              <w:rPr>
                <w:color w:val="auto"/>
                <w:spacing w:val="-10"/>
                <w:sz w:val="21"/>
                <w:szCs w:val="21"/>
                <w:highlight w:val="none"/>
              </w:rPr>
              <w:t>、</w:t>
            </w:r>
            <w:r>
              <w:rPr>
                <w:color w:val="auto"/>
                <w:sz w:val="21"/>
                <w:szCs w:val="21"/>
                <w:highlight w:val="none"/>
              </w:rPr>
              <w:t>商务部分、技术部分</w:t>
            </w:r>
            <w:r>
              <w:rPr>
                <w:rFonts w:hint="eastAsia"/>
                <w:color w:val="auto"/>
                <w:sz w:val="21"/>
                <w:szCs w:val="21"/>
                <w:highlight w:val="none"/>
                <w:lang w:eastAsia="zh-CN"/>
              </w:rPr>
              <w:t>、开标一览表</w:t>
            </w:r>
            <w:r>
              <w:rPr>
                <w:color w:val="auto"/>
                <w:sz w:val="21"/>
                <w:szCs w:val="21"/>
                <w:highlight w:val="none"/>
              </w:rPr>
              <w:t>。</w:t>
            </w:r>
          </w:p>
          <w:p>
            <w:pPr>
              <w:pStyle w:val="33"/>
              <w:tabs>
                <w:tab w:val="left" w:pos="2313"/>
                <w:tab w:val="left" w:pos="2416"/>
              </w:tabs>
              <w:spacing w:before="136" w:line="364" w:lineRule="auto"/>
              <w:ind w:left="107" w:right="1" w:firstLine="0"/>
              <w:rPr>
                <w:color w:val="auto"/>
                <w:sz w:val="21"/>
                <w:szCs w:val="21"/>
                <w:highlight w:val="none"/>
              </w:rPr>
            </w:pPr>
            <w:r>
              <w:rPr>
                <w:color w:val="auto"/>
                <w:sz w:val="21"/>
                <w:szCs w:val="21"/>
                <w:highlight w:val="none"/>
              </w:rPr>
              <w:t>投标文件每册装订应牢固、不易拆散和换页，不得采用活页装订。</w:t>
            </w:r>
          </w:p>
          <w:p>
            <w:pPr>
              <w:pStyle w:val="33"/>
              <w:spacing w:line="267" w:lineRule="exact"/>
              <w:ind w:left="107" w:firstLine="0"/>
              <w:rPr>
                <w:color w:val="auto"/>
                <w:sz w:val="21"/>
                <w:szCs w:val="21"/>
                <w:highlight w:val="none"/>
              </w:rPr>
            </w:pPr>
            <w:r>
              <w:rPr>
                <w:color w:val="auto"/>
                <w:sz w:val="21"/>
                <w:szCs w:val="21"/>
                <w:highlight w:val="none"/>
              </w:rPr>
              <w:t>开标一览表单独装订。</w:t>
            </w:r>
          </w:p>
          <w:p>
            <w:pPr>
              <w:pStyle w:val="33"/>
              <w:spacing w:before="139" w:line="364" w:lineRule="auto"/>
              <w:ind w:left="107" w:right="107" w:firstLine="0"/>
              <w:rPr>
                <w:color w:val="auto"/>
                <w:sz w:val="21"/>
                <w:szCs w:val="21"/>
                <w:highlight w:val="none"/>
              </w:rPr>
            </w:pPr>
            <w:r>
              <w:rPr>
                <w:color w:val="auto"/>
                <w:sz w:val="21"/>
                <w:szCs w:val="21"/>
                <w:highlight w:val="none"/>
              </w:rPr>
              <w:t>投标文件的正本和副本均需打印或用不褪色的蓝、黑墨 水笔填写，字迹应清晰易于辨认，并应在投标文件封面</w:t>
            </w:r>
          </w:p>
          <w:p>
            <w:pPr>
              <w:pStyle w:val="33"/>
              <w:spacing w:before="139" w:line="364" w:lineRule="auto"/>
              <w:ind w:left="107" w:right="-25" w:firstLine="0"/>
              <w:rPr>
                <w:color w:val="auto"/>
                <w:sz w:val="21"/>
                <w:szCs w:val="21"/>
                <w:highlight w:val="none"/>
              </w:rPr>
            </w:pPr>
            <w:r>
              <w:rPr>
                <w:color w:val="auto"/>
                <w:sz w:val="21"/>
                <w:szCs w:val="21"/>
                <w:highlight w:val="none"/>
              </w:rPr>
              <w:t>清楚地注明“正本”或“副本”。副本为正本的复印件。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3" w:hRule="atLeast"/>
        </w:trPr>
        <w:tc>
          <w:tcPr>
            <w:tcW w:w="1079" w:type="dxa"/>
            <w:vAlign w:val="top"/>
          </w:tcPr>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spacing w:before="3"/>
              <w:rPr>
                <w:b/>
                <w:color w:val="auto"/>
                <w:sz w:val="15"/>
                <w:szCs w:val="15"/>
                <w:highlight w:val="none"/>
              </w:rPr>
            </w:pPr>
          </w:p>
          <w:p>
            <w:pPr>
              <w:pStyle w:val="33"/>
              <w:ind w:left="202" w:right="193" w:firstLine="0"/>
              <w:jc w:val="center"/>
              <w:rPr>
                <w:color w:val="auto"/>
                <w:sz w:val="21"/>
                <w:szCs w:val="21"/>
                <w:highlight w:val="none"/>
              </w:rPr>
            </w:pPr>
            <w:r>
              <w:rPr>
                <w:color w:val="auto"/>
                <w:sz w:val="21"/>
                <w:szCs w:val="21"/>
                <w:highlight w:val="none"/>
              </w:rPr>
              <w:t>4.1.1</w:t>
            </w:r>
          </w:p>
        </w:tc>
        <w:tc>
          <w:tcPr>
            <w:tcW w:w="2635" w:type="dxa"/>
            <w:vAlign w:val="top"/>
          </w:tcPr>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spacing w:before="3"/>
              <w:rPr>
                <w:b/>
                <w:color w:val="auto"/>
                <w:sz w:val="15"/>
                <w:szCs w:val="15"/>
                <w:highlight w:val="none"/>
              </w:rPr>
            </w:pPr>
          </w:p>
          <w:p>
            <w:pPr>
              <w:pStyle w:val="33"/>
              <w:ind w:left="338" w:right="329" w:firstLine="0"/>
              <w:jc w:val="center"/>
              <w:rPr>
                <w:color w:val="auto"/>
                <w:sz w:val="21"/>
                <w:szCs w:val="21"/>
                <w:highlight w:val="none"/>
              </w:rPr>
            </w:pPr>
            <w:r>
              <w:rPr>
                <w:color w:val="auto"/>
                <w:sz w:val="21"/>
                <w:szCs w:val="21"/>
                <w:highlight w:val="none"/>
              </w:rPr>
              <w:t>包装、密封</w:t>
            </w:r>
          </w:p>
        </w:tc>
        <w:tc>
          <w:tcPr>
            <w:tcW w:w="5873" w:type="dxa"/>
            <w:vAlign w:val="center"/>
          </w:tcPr>
          <w:p>
            <w:pPr>
              <w:pStyle w:val="33"/>
              <w:spacing w:line="364" w:lineRule="auto"/>
              <w:ind w:left="107" w:right="-15" w:firstLine="0"/>
              <w:jc w:val="both"/>
              <w:rPr>
                <w:color w:val="auto"/>
                <w:sz w:val="21"/>
                <w:szCs w:val="21"/>
                <w:highlight w:val="none"/>
              </w:rPr>
            </w:pPr>
            <w:r>
              <w:rPr>
                <w:color w:val="auto"/>
                <w:sz w:val="21"/>
                <w:szCs w:val="21"/>
                <w:highlight w:val="none"/>
              </w:rPr>
              <w:t>投标人应将投标文件的正本、副本分别密封在内层密封袋内，内层密封袋的包封上应标明“正本”、“副本”； 最后再将两个内包封密封在同一个外包封中。</w:t>
            </w:r>
          </w:p>
          <w:p>
            <w:pPr>
              <w:pStyle w:val="33"/>
              <w:spacing w:line="364" w:lineRule="auto"/>
              <w:ind w:left="107" w:right="-15" w:firstLine="0"/>
              <w:jc w:val="both"/>
              <w:rPr>
                <w:color w:val="auto"/>
                <w:sz w:val="21"/>
                <w:szCs w:val="21"/>
                <w:highlight w:val="none"/>
              </w:rPr>
            </w:pPr>
            <w:r>
              <w:rPr>
                <w:color w:val="auto"/>
                <w:sz w:val="21"/>
                <w:szCs w:val="21"/>
                <w:highlight w:val="none"/>
              </w:rPr>
              <w:t>所有投标文件的内、外层密封袋封口处均须盖投标人单位公章。</w:t>
            </w:r>
          </w:p>
          <w:p>
            <w:pPr>
              <w:pStyle w:val="33"/>
              <w:spacing w:line="264" w:lineRule="exact"/>
              <w:ind w:left="107" w:right="-15" w:firstLine="0"/>
              <w:jc w:val="both"/>
              <w:rPr>
                <w:color w:val="auto"/>
                <w:sz w:val="21"/>
                <w:szCs w:val="21"/>
                <w:highlight w:val="none"/>
              </w:rPr>
            </w:pPr>
            <w:r>
              <w:rPr>
                <w:color w:val="auto"/>
                <w:spacing w:val="-6"/>
                <w:sz w:val="21"/>
                <w:szCs w:val="21"/>
                <w:highlight w:val="none"/>
              </w:rPr>
              <w:t>开标一览表单独密封封装在一个小信封中，并单独提交。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079" w:type="dxa"/>
            <w:vAlign w:val="top"/>
          </w:tcPr>
          <w:p>
            <w:pPr>
              <w:pStyle w:val="33"/>
              <w:rPr>
                <w:b/>
                <w:color w:val="auto"/>
                <w:sz w:val="20"/>
                <w:szCs w:val="20"/>
                <w:highlight w:val="none"/>
              </w:rPr>
            </w:pPr>
          </w:p>
          <w:p>
            <w:pPr>
              <w:pStyle w:val="33"/>
              <w:spacing w:before="149"/>
              <w:ind w:left="202" w:right="193" w:firstLine="0"/>
              <w:jc w:val="center"/>
              <w:rPr>
                <w:color w:val="auto"/>
                <w:sz w:val="21"/>
                <w:szCs w:val="21"/>
                <w:highlight w:val="none"/>
              </w:rPr>
            </w:pPr>
            <w:r>
              <w:rPr>
                <w:color w:val="auto"/>
                <w:sz w:val="21"/>
                <w:szCs w:val="21"/>
                <w:highlight w:val="none"/>
              </w:rPr>
              <w:t>4.1.2</w:t>
            </w:r>
          </w:p>
        </w:tc>
        <w:tc>
          <w:tcPr>
            <w:tcW w:w="2635" w:type="dxa"/>
            <w:vAlign w:val="top"/>
          </w:tcPr>
          <w:p>
            <w:pPr>
              <w:pStyle w:val="33"/>
              <w:rPr>
                <w:b/>
                <w:color w:val="auto"/>
                <w:sz w:val="20"/>
                <w:szCs w:val="20"/>
                <w:highlight w:val="none"/>
              </w:rPr>
            </w:pPr>
          </w:p>
          <w:p>
            <w:pPr>
              <w:pStyle w:val="33"/>
              <w:spacing w:before="149"/>
              <w:ind w:left="338" w:right="329" w:firstLine="0"/>
              <w:jc w:val="center"/>
              <w:rPr>
                <w:color w:val="auto"/>
                <w:sz w:val="21"/>
                <w:szCs w:val="21"/>
                <w:highlight w:val="none"/>
              </w:rPr>
            </w:pPr>
            <w:r>
              <w:rPr>
                <w:color w:val="auto"/>
                <w:sz w:val="21"/>
                <w:szCs w:val="21"/>
                <w:highlight w:val="none"/>
              </w:rPr>
              <w:t>封套上写明</w:t>
            </w:r>
          </w:p>
        </w:tc>
        <w:tc>
          <w:tcPr>
            <w:tcW w:w="5873" w:type="dxa"/>
            <w:vAlign w:val="center"/>
          </w:tcPr>
          <w:p>
            <w:pPr>
              <w:pStyle w:val="33"/>
              <w:spacing w:line="240" w:lineRule="auto"/>
              <w:ind w:left="107" w:firstLine="0"/>
              <w:jc w:val="both"/>
              <w:rPr>
                <w:color w:val="auto"/>
                <w:sz w:val="21"/>
                <w:szCs w:val="21"/>
                <w:highlight w:val="none"/>
              </w:rPr>
            </w:pPr>
            <w:r>
              <w:rPr>
                <w:color w:val="auto"/>
                <w:sz w:val="21"/>
                <w:szCs w:val="21"/>
                <w:highlight w:val="none"/>
              </w:rPr>
              <w:t>项目名称、项目编号、分标（如有多个分标时）、投标人名称、投标人地址、及“开标时启封”字样，并加盖投标人公章。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3"/>
              <w:spacing w:line="265" w:lineRule="exact"/>
              <w:ind w:left="202" w:right="193" w:firstLine="0"/>
              <w:jc w:val="center"/>
              <w:rPr>
                <w:color w:val="auto"/>
                <w:sz w:val="21"/>
                <w:szCs w:val="21"/>
                <w:highlight w:val="none"/>
              </w:rPr>
            </w:pPr>
            <w:r>
              <w:rPr>
                <w:color w:val="auto"/>
                <w:sz w:val="21"/>
                <w:szCs w:val="21"/>
                <w:highlight w:val="none"/>
              </w:rPr>
              <w:t>4.2.1</w:t>
            </w:r>
          </w:p>
        </w:tc>
        <w:tc>
          <w:tcPr>
            <w:tcW w:w="2635" w:type="dxa"/>
            <w:vAlign w:val="top"/>
          </w:tcPr>
          <w:p>
            <w:pPr>
              <w:pStyle w:val="33"/>
              <w:spacing w:line="265" w:lineRule="exact"/>
              <w:ind w:left="338" w:right="334" w:firstLine="0"/>
              <w:jc w:val="center"/>
              <w:rPr>
                <w:color w:val="auto"/>
                <w:sz w:val="21"/>
                <w:szCs w:val="21"/>
                <w:highlight w:val="none"/>
              </w:rPr>
            </w:pPr>
            <w:r>
              <w:rPr>
                <w:color w:val="auto"/>
                <w:sz w:val="21"/>
                <w:szCs w:val="21"/>
                <w:highlight w:val="none"/>
              </w:rPr>
              <w:t>投标截止时间</w:t>
            </w:r>
          </w:p>
          <w:p>
            <w:pPr>
              <w:pStyle w:val="33"/>
              <w:spacing w:line="265" w:lineRule="exact"/>
              <w:ind w:left="338" w:right="334" w:firstLine="0"/>
              <w:jc w:val="center"/>
              <w:rPr>
                <w:color w:val="auto"/>
                <w:sz w:val="21"/>
                <w:szCs w:val="21"/>
                <w:highlight w:val="none"/>
              </w:rPr>
            </w:pPr>
            <w:r>
              <w:rPr>
                <w:color w:val="auto"/>
                <w:sz w:val="21"/>
                <w:szCs w:val="21"/>
                <w:highlight w:val="none"/>
              </w:rPr>
              <w:t>（开标时间）</w:t>
            </w:r>
          </w:p>
        </w:tc>
        <w:tc>
          <w:tcPr>
            <w:tcW w:w="5873" w:type="dxa"/>
            <w:vAlign w:val="center"/>
          </w:tcPr>
          <w:p>
            <w:pPr>
              <w:pStyle w:val="33"/>
              <w:tabs>
                <w:tab w:val="left" w:pos="1156"/>
                <w:tab w:val="left" w:pos="1576"/>
                <w:tab w:val="left" w:pos="3047"/>
                <w:tab w:val="left" w:pos="3573"/>
              </w:tabs>
              <w:spacing w:line="265" w:lineRule="exact"/>
              <w:jc w:val="both"/>
              <w:rPr>
                <w:color w:val="auto"/>
                <w:sz w:val="21"/>
                <w:szCs w:val="21"/>
                <w:highlight w:val="none"/>
              </w:rPr>
            </w:pPr>
            <w:r>
              <w:rPr>
                <w:rFonts w:hint="eastAsia"/>
                <w:color w:val="auto"/>
                <w:sz w:val="21"/>
                <w:szCs w:val="21"/>
                <w:highlight w:val="none"/>
                <w:lang w:val="en-US" w:eastAsia="zh-CN"/>
              </w:rPr>
              <w:t>2021</w:t>
            </w:r>
            <w:r>
              <w:rPr>
                <w:color w:val="auto"/>
                <w:sz w:val="21"/>
                <w:szCs w:val="21"/>
                <w:highlight w:val="none"/>
              </w:rPr>
              <w:t>年</w:t>
            </w:r>
            <w:r>
              <w:rPr>
                <w:rFonts w:hint="eastAsia"/>
                <w:color w:val="auto"/>
                <w:sz w:val="21"/>
                <w:szCs w:val="21"/>
                <w:highlight w:val="none"/>
                <w:lang w:val="en-US" w:eastAsia="zh-CN"/>
              </w:rPr>
              <w:t xml:space="preserve"> 10 </w:t>
            </w:r>
            <w:r>
              <w:rPr>
                <w:color w:val="auto"/>
                <w:sz w:val="21"/>
                <w:szCs w:val="21"/>
                <w:highlight w:val="none"/>
              </w:rPr>
              <w:t>月</w:t>
            </w:r>
            <w:r>
              <w:rPr>
                <w:rFonts w:hint="eastAsia"/>
                <w:color w:val="auto"/>
                <w:sz w:val="21"/>
                <w:szCs w:val="21"/>
                <w:highlight w:val="none"/>
                <w:lang w:val="en-US" w:eastAsia="zh-CN"/>
              </w:rPr>
              <w:t xml:space="preserve"> 14 </w:t>
            </w:r>
            <w:r>
              <w:rPr>
                <w:color w:val="auto"/>
                <w:sz w:val="21"/>
                <w:szCs w:val="21"/>
                <w:highlight w:val="none"/>
              </w:rPr>
              <w:t>日</w:t>
            </w:r>
            <w:r>
              <w:rPr>
                <w:rFonts w:hint="eastAsia"/>
                <w:color w:val="auto"/>
                <w:sz w:val="21"/>
                <w:szCs w:val="21"/>
                <w:highlight w:val="none"/>
                <w:lang w:val="en-US" w:eastAsia="zh-CN"/>
              </w:rPr>
              <w:t xml:space="preserve"> 9 </w:t>
            </w:r>
            <w:r>
              <w:rPr>
                <w:color w:val="auto"/>
                <w:sz w:val="21"/>
                <w:szCs w:val="21"/>
                <w:highlight w:val="none"/>
              </w:rPr>
              <w:t>时</w:t>
            </w:r>
            <w:r>
              <w:rPr>
                <w:rFonts w:hint="eastAsia"/>
                <w:color w:val="auto"/>
                <w:sz w:val="21"/>
                <w:szCs w:val="21"/>
                <w:highlight w:val="none"/>
                <w:lang w:val="en-US" w:eastAsia="zh-CN"/>
              </w:rPr>
              <w:t xml:space="preserve"> 00 </w:t>
            </w:r>
            <w:r>
              <w:rPr>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79" w:type="dxa"/>
            <w:vAlign w:val="top"/>
          </w:tcPr>
          <w:p>
            <w:pPr>
              <w:pStyle w:val="33"/>
              <w:spacing w:line="267" w:lineRule="exact"/>
              <w:ind w:left="202" w:right="193" w:firstLine="0"/>
              <w:jc w:val="center"/>
              <w:rPr>
                <w:color w:val="auto"/>
                <w:sz w:val="21"/>
                <w:szCs w:val="21"/>
                <w:highlight w:val="none"/>
              </w:rPr>
            </w:pPr>
            <w:r>
              <w:rPr>
                <w:color w:val="auto"/>
                <w:sz w:val="21"/>
                <w:szCs w:val="21"/>
                <w:highlight w:val="none"/>
              </w:rPr>
              <w:t>4.2.2</w:t>
            </w:r>
          </w:p>
        </w:tc>
        <w:tc>
          <w:tcPr>
            <w:tcW w:w="2635" w:type="dxa"/>
            <w:vAlign w:val="center"/>
          </w:tcPr>
          <w:p>
            <w:pPr>
              <w:pStyle w:val="33"/>
              <w:spacing w:line="267" w:lineRule="exact"/>
              <w:ind w:left="338" w:right="334" w:firstLine="0"/>
              <w:jc w:val="center"/>
              <w:rPr>
                <w:color w:val="auto"/>
                <w:sz w:val="21"/>
                <w:szCs w:val="21"/>
                <w:highlight w:val="none"/>
              </w:rPr>
            </w:pPr>
            <w:r>
              <w:rPr>
                <w:color w:val="auto"/>
                <w:sz w:val="21"/>
                <w:szCs w:val="21"/>
                <w:highlight w:val="none"/>
              </w:rPr>
              <w:t>递交投标文件地点</w:t>
            </w:r>
          </w:p>
        </w:tc>
        <w:tc>
          <w:tcPr>
            <w:tcW w:w="5873" w:type="dxa"/>
            <w:vAlign w:val="top"/>
          </w:tcPr>
          <w:p>
            <w:pPr>
              <w:pStyle w:val="33"/>
              <w:spacing w:line="267" w:lineRule="exact"/>
              <w:ind w:left="107" w:firstLine="0"/>
              <w:rPr>
                <w:color w:val="auto"/>
                <w:sz w:val="21"/>
                <w:szCs w:val="21"/>
                <w:highlight w:val="none"/>
              </w:rPr>
            </w:pPr>
            <w:r>
              <w:rPr>
                <w:rFonts w:hint="eastAsia"/>
                <w:color w:val="auto"/>
                <w:sz w:val="21"/>
                <w:szCs w:val="21"/>
                <w:highlight w:val="none"/>
              </w:rPr>
              <w:t>贺州市公共资源交易中心交易大厅（贺州市鞍山西路</w:t>
            </w:r>
            <w:r>
              <w:rPr>
                <w:rFonts w:hint="default"/>
                <w:color w:val="auto"/>
                <w:sz w:val="21"/>
                <w:szCs w:val="21"/>
                <w:highlight w:val="none"/>
              </w:rPr>
              <w:t>83-1</w:t>
            </w:r>
            <w:r>
              <w:rPr>
                <w:rFonts w:hint="eastAsia"/>
                <w:color w:val="auto"/>
                <w:sz w:val="21"/>
                <w:szCs w:val="21"/>
                <w:highlight w:val="none"/>
              </w:rPr>
              <w:t>号</w:t>
            </w:r>
            <w:r>
              <w:rPr>
                <w:rFonts w:hint="default"/>
                <w:color w:val="auto"/>
                <w:sz w:val="21"/>
                <w:szCs w:val="21"/>
                <w:highlight w:val="none"/>
              </w:rPr>
              <w:t>4</w:t>
            </w:r>
            <w:r>
              <w:rPr>
                <w:rFonts w:hint="eastAsia"/>
                <w:color w:val="auto"/>
                <w:sz w:val="21"/>
                <w:szCs w:val="21"/>
                <w:highlight w:val="none"/>
              </w:rPr>
              <w:t>楼，具体开标厅号数以开标日当天贺州市公共资源交易中心电子显示屏公布大厅号数为准）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3"/>
              <w:spacing w:line="265" w:lineRule="exact"/>
              <w:ind w:left="202" w:right="193" w:firstLine="0"/>
              <w:jc w:val="center"/>
              <w:rPr>
                <w:color w:val="auto"/>
                <w:sz w:val="21"/>
                <w:szCs w:val="21"/>
                <w:highlight w:val="none"/>
              </w:rPr>
            </w:pPr>
            <w:r>
              <w:rPr>
                <w:color w:val="auto"/>
                <w:sz w:val="21"/>
                <w:szCs w:val="21"/>
                <w:highlight w:val="none"/>
              </w:rPr>
              <w:t>5.1.1</w:t>
            </w:r>
          </w:p>
        </w:tc>
        <w:tc>
          <w:tcPr>
            <w:tcW w:w="2635" w:type="dxa"/>
            <w:vAlign w:val="center"/>
          </w:tcPr>
          <w:p>
            <w:pPr>
              <w:pStyle w:val="33"/>
              <w:spacing w:line="265" w:lineRule="exact"/>
              <w:ind w:left="338" w:right="334" w:firstLine="0"/>
              <w:jc w:val="center"/>
              <w:rPr>
                <w:color w:val="auto"/>
                <w:sz w:val="21"/>
                <w:szCs w:val="21"/>
                <w:highlight w:val="none"/>
              </w:rPr>
            </w:pPr>
            <w:r>
              <w:rPr>
                <w:color w:val="auto"/>
                <w:sz w:val="21"/>
                <w:szCs w:val="21"/>
                <w:highlight w:val="none"/>
              </w:rPr>
              <w:t>开标地点</w:t>
            </w:r>
          </w:p>
        </w:tc>
        <w:tc>
          <w:tcPr>
            <w:tcW w:w="5873" w:type="dxa"/>
            <w:vAlign w:val="center"/>
          </w:tcPr>
          <w:p>
            <w:pPr>
              <w:pStyle w:val="33"/>
              <w:spacing w:line="265" w:lineRule="exact"/>
              <w:ind w:left="107" w:firstLine="0"/>
              <w:jc w:val="left"/>
              <w:rPr>
                <w:color w:val="auto"/>
                <w:sz w:val="21"/>
                <w:szCs w:val="21"/>
                <w:highlight w:val="none"/>
              </w:rPr>
            </w:pPr>
            <w:r>
              <w:rPr>
                <w:color w:val="auto"/>
                <w:sz w:val="21"/>
                <w:szCs w:val="21"/>
                <w:highlight w:val="none"/>
              </w:rPr>
              <w:t>与递交投标文件地点相同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079" w:type="dxa"/>
            <w:vAlign w:val="top"/>
          </w:tcPr>
          <w:p>
            <w:pPr>
              <w:pStyle w:val="33"/>
              <w:spacing w:line="267" w:lineRule="exact"/>
              <w:ind w:left="202" w:right="193" w:firstLine="0"/>
              <w:jc w:val="center"/>
              <w:rPr>
                <w:color w:val="auto"/>
                <w:sz w:val="21"/>
                <w:szCs w:val="21"/>
                <w:highlight w:val="none"/>
              </w:rPr>
            </w:pPr>
            <w:r>
              <w:rPr>
                <w:color w:val="auto"/>
                <w:sz w:val="21"/>
                <w:szCs w:val="21"/>
                <w:highlight w:val="none"/>
              </w:rPr>
              <w:t>6.1.1</w:t>
            </w:r>
          </w:p>
        </w:tc>
        <w:tc>
          <w:tcPr>
            <w:tcW w:w="2635" w:type="dxa"/>
            <w:vAlign w:val="center"/>
          </w:tcPr>
          <w:p>
            <w:pPr>
              <w:pStyle w:val="33"/>
              <w:spacing w:line="266" w:lineRule="exact"/>
              <w:ind w:right="334" w:firstLine="210" w:firstLineChars="100"/>
              <w:jc w:val="both"/>
              <w:rPr>
                <w:color w:val="auto"/>
                <w:sz w:val="21"/>
                <w:szCs w:val="21"/>
                <w:highlight w:val="none"/>
              </w:rPr>
            </w:pPr>
            <w:r>
              <w:rPr>
                <w:color w:val="auto"/>
                <w:sz w:val="21"/>
                <w:szCs w:val="21"/>
                <w:highlight w:val="none"/>
              </w:rPr>
              <w:t>评标委员会</w:t>
            </w:r>
          </w:p>
        </w:tc>
        <w:tc>
          <w:tcPr>
            <w:tcW w:w="5873" w:type="dxa"/>
            <w:vAlign w:val="top"/>
          </w:tcPr>
          <w:p>
            <w:pPr>
              <w:pStyle w:val="33"/>
              <w:spacing w:line="267" w:lineRule="exact"/>
              <w:ind w:left="107" w:firstLine="0"/>
              <w:rPr>
                <w:rFonts w:hint="eastAsia"/>
                <w:color w:val="auto"/>
                <w:sz w:val="21"/>
                <w:szCs w:val="21"/>
                <w:highlight w:val="none"/>
              </w:rPr>
            </w:pPr>
            <w:r>
              <w:rPr>
                <w:rFonts w:hint="eastAsia"/>
                <w:color w:val="auto"/>
                <w:sz w:val="21"/>
                <w:szCs w:val="21"/>
                <w:highlight w:val="none"/>
              </w:rPr>
              <w:t xml:space="preserve">招标人代表 </w:t>
            </w:r>
            <w:r>
              <w:rPr>
                <w:rFonts w:hint="eastAsia"/>
                <w:color w:val="auto"/>
                <w:sz w:val="21"/>
                <w:szCs w:val="21"/>
                <w:highlight w:val="none"/>
                <w:lang w:val="en-US" w:eastAsia="zh-CN"/>
              </w:rPr>
              <w:t xml:space="preserve">1 </w:t>
            </w:r>
            <w:r>
              <w:rPr>
                <w:rFonts w:hint="eastAsia"/>
                <w:color w:val="auto"/>
                <w:sz w:val="21"/>
                <w:szCs w:val="21"/>
                <w:highlight w:val="none"/>
              </w:rPr>
              <w:t xml:space="preserve">人、评审专家 </w:t>
            </w:r>
            <w:r>
              <w:rPr>
                <w:rFonts w:hint="eastAsia"/>
                <w:color w:val="auto"/>
                <w:sz w:val="21"/>
                <w:szCs w:val="21"/>
                <w:highlight w:val="none"/>
                <w:lang w:val="en-US" w:eastAsia="zh-CN"/>
              </w:rPr>
              <w:t xml:space="preserve">4 </w:t>
            </w:r>
            <w:r>
              <w:rPr>
                <w:rFonts w:hint="eastAsia"/>
                <w:color w:val="auto"/>
                <w:sz w:val="21"/>
                <w:szCs w:val="21"/>
                <w:highlight w:val="none"/>
              </w:rPr>
              <w:t>人。</w:t>
            </w:r>
          </w:p>
          <w:p>
            <w:pPr>
              <w:pStyle w:val="33"/>
              <w:spacing w:line="267" w:lineRule="exact"/>
              <w:ind w:left="107" w:firstLine="0"/>
              <w:rPr>
                <w:rFonts w:hint="eastAsia"/>
                <w:color w:val="auto"/>
                <w:sz w:val="21"/>
                <w:szCs w:val="21"/>
                <w:highlight w:val="none"/>
              </w:rPr>
            </w:pPr>
            <w:r>
              <w:rPr>
                <w:rFonts w:hint="eastAsia"/>
                <w:color w:val="auto"/>
                <w:sz w:val="21"/>
                <w:szCs w:val="21"/>
                <w:highlight w:val="none"/>
              </w:rPr>
              <w:t>评标专家分工：分技术、经济类。其中，招标人代表参加技术</w:t>
            </w:r>
          </w:p>
          <w:p>
            <w:pPr>
              <w:pStyle w:val="33"/>
              <w:spacing w:line="267" w:lineRule="exact"/>
              <w:ind w:left="107" w:firstLine="0"/>
              <w:rPr>
                <w:color w:val="auto"/>
                <w:sz w:val="21"/>
                <w:szCs w:val="21"/>
                <w:highlight w:val="none"/>
              </w:rPr>
            </w:pPr>
            <w:r>
              <w:rPr>
                <w:rFonts w:hint="eastAsia"/>
                <w:color w:val="auto"/>
                <w:sz w:val="21"/>
                <w:szCs w:val="21"/>
                <w:highlight w:val="none"/>
              </w:rPr>
              <w:t>类</w:t>
            </w:r>
            <w:r>
              <w:rPr>
                <w:rFonts w:hint="eastAsia"/>
                <w:color w:val="auto"/>
                <w:sz w:val="21"/>
                <w:szCs w:val="21"/>
                <w:highlight w:val="none"/>
                <w:lang w:val="en-US" w:eastAsia="zh-CN"/>
              </w:rPr>
              <w:t>1</w:t>
            </w:r>
            <w:r>
              <w:rPr>
                <w:rFonts w:hint="eastAsia"/>
                <w:color w:val="auto"/>
                <w:sz w:val="21"/>
                <w:szCs w:val="21"/>
                <w:highlight w:val="none"/>
              </w:rPr>
              <w:t xml:space="preserve"> 人；技术类专家</w:t>
            </w:r>
            <w:r>
              <w:rPr>
                <w:rFonts w:hint="eastAsia"/>
                <w:color w:val="auto"/>
                <w:sz w:val="21"/>
                <w:szCs w:val="21"/>
                <w:highlight w:val="none"/>
                <w:lang w:val="en-US" w:eastAsia="zh-CN"/>
              </w:rPr>
              <w:t>2</w:t>
            </w:r>
            <w:r>
              <w:rPr>
                <w:rFonts w:hint="eastAsia"/>
                <w:color w:val="auto"/>
                <w:sz w:val="21"/>
                <w:szCs w:val="21"/>
                <w:highlight w:val="none"/>
              </w:rPr>
              <w:t>人、经济类专家</w:t>
            </w:r>
            <w:r>
              <w:rPr>
                <w:rFonts w:hint="eastAsia"/>
                <w:color w:val="auto"/>
                <w:sz w:val="21"/>
                <w:szCs w:val="21"/>
                <w:highlight w:val="none"/>
                <w:lang w:val="en-US" w:eastAsia="zh-CN"/>
              </w:rPr>
              <w:t>2</w:t>
            </w:r>
            <w:r>
              <w:rPr>
                <w:rFonts w:hint="eastAsia"/>
                <w:color w:val="auto"/>
                <w:sz w:val="21"/>
                <w:szCs w:val="21"/>
                <w:highlight w:val="none"/>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079" w:type="dxa"/>
            <w:vAlign w:val="top"/>
          </w:tcPr>
          <w:p>
            <w:pPr>
              <w:pStyle w:val="33"/>
              <w:spacing w:line="266" w:lineRule="exact"/>
              <w:ind w:left="202" w:right="193" w:firstLine="0"/>
              <w:jc w:val="center"/>
              <w:rPr>
                <w:color w:val="auto"/>
                <w:sz w:val="21"/>
                <w:szCs w:val="21"/>
                <w:highlight w:val="none"/>
              </w:rPr>
            </w:pPr>
            <w:r>
              <w:rPr>
                <w:color w:val="auto"/>
                <w:sz w:val="21"/>
                <w:szCs w:val="21"/>
                <w:highlight w:val="none"/>
              </w:rPr>
              <w:t>6.1.3</w:t>
            </w:r>
          </w:p>
        </w:tc>
        <w:tc>
          <w:tcPr>
            <w:tcW w:w="2635" w:type="dxa"/>
            <w:vAlign w:val="center"/>
          </w:tcPr>
          <w:p>
            <w:pPr>
              <w:pStyle w:val="33"/>
              <w:spacing w:line="266" w:lineRule="exact"/>
              <w:ind w:left="338" w:right="334" w:firstLine="0"/>
              <w:jc w:val="center"/>
              <w:rPr>
                <w:color w:val="auto"/>
                <w:sz w:val="21"/>
                <w:szCs w:val="21"/>
                <w:highlight w:val="none"/>
              </w:rPr>
            </w:pPr>
            <w:r>
              <w:rPr>
                <w:color w:val="auto"/>
                <w:sz w:val="21"/>
                <w:szCs w:val="21"/>
                <w:highlight w:val="none"/>
              </w:rPr>
              <w:t>评标方法</w:t>
            </w:r>
          </w:p>
        </w:tc>
        <w:tc>
          <w:tcPr>
            <w:tcW w:w="5873" w:type="dxa"/>
            <w:vAlign w:val="top"/>
          </w:tcPr>
          <w:p>
            <w:pPr>
              <w:pStyle w:val="33"/>
              <w:spacing w:line="266" w:lineRule="exact"/>
              <w:ind w:right="334" w:firstLine="210" w:firstLineChars="100"/>
              <w:jc w:val="both"/>
              <w:rPr>
                <w:color w:val="auto"/>
                <w:sz w:val="21"/>
                <w:szCs w:val="21"/>
                <w:highlight w:val="none"/>
              </w:rPr>
            </w:pPr>
            <w:r>
              <w:rPr>
                <w:color w:val="auto"/>
                <w:sz w:val="21"/>
                <w:szCs w:val="21"/>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79" w:type="dxa"/>
            <w:vAlign w:val="top"/>
          </w:tcPr>
          <w:p>
            <w:pPr>
              <w:pStyle w:val="33"/>
              <w:spacing w:before="8"/>
              <w:rPr>
                <w:b/>
                <w:color w:val="auto"/>
                <w:sz w:val="15"/>
                <w:szCs w:val="15"/>
                <w:highlight w:val="none"/>
              </w:rPr>
            </w:pPr>
          </w:p>
          <w:p>
            <w:pPr>
              <w:pStyle w:val="33"/>
              <w:ind w:left="202" w:right="193" w:firstLine="0"/>
              <w:jc w:val="center"/>
              <w:rPr>
                <w:color w:val="auto"/>
                <w:sz w:val="21"/>
                <w:szCs w:val="21"/>
                <w:highlight w:val="none"/>
              </w:rPr>
            </w:pPr>
            <w:r>
              <w:rPr>
                <w:color w:val="auto"/>
                <w:sz w:val="21"/>
                <w:szCs w:val="21"/>
                <w:highlight w:val="none"/>
              </w:rPr>
              <w:t>9.2.1</w:t>
            </w:r>
          </w:p>
        </w:tc>
        <w:tc>
          <w:tcPr>
            <w:tcW w:w="2635" w:type="dxa"/>
            <w:vAlign w:val="top"/>
          </w:tcPr>
          <w:p>
            <w:pPr>
              <w:pStyle w:val="33"/>
              <w:spacing w:before="8"/>
              <w:rPr>
                <w:b/>
                <w:color w:val="auto"/>
                <w:sz w:val="15"/>
                <w:szCs w:val="15"/>
                <w:highlight w:val="none"/>
              </w:rPr>
            </w:pPr>
          </w:p>
          <w:p>
            <w:pPr>
              <w:pStyle w:val="33"/>
              <w:ind w:left="338" w:right="331" w:firstLine="0"/>
              <w:jc w:val="center"/>
              <w:rPr>
                <w:color w:val="auto"/>
                <w:sz w:val="21"/>
                <w:szCs w:val="21"/>
                <w:highlight w:val="none"/>
              </w:rPr>
            </w:pPr>
            <w:r>
              <w:rPr>
                <w:rFonts w:hint="eastAsia"/>
                <w:color w:val="auto"/>
                <w:sz w:val="21"/>
                <w:szCs w:val="21"/>
                <w:highlight w:val="none"/>
              </w:rPr>
              <w:t>中标结果公示</w:t>
            </w:r>
          </w:p>
        </w:tc>
        <w:tc>
          <w:tcPr>
            <w:tcW w:w="5873" w:type="dxa"/>
            <w:vAlign w:val="center"/>
          </w:tcPr>
          <w:p>
            <w:pPr>
              <w:pStyle w:val="33"/>
              <w:spacing w:line="265" w:lineRule="exact"/>
              <w:ind w:left="107" w:firstLine="0"/>
              <w:jc w:val="both"/>
              <w:rPr>
                <w:color w:val="auto"/>
                <w:sz w:val="21"/>
                <w:szCs w:val="21"/>
                <w:highlight w:val="none"/>
              </w:rPr>
            </w:pPr>
            <w:r>
              <w:rPr>
                <w:rFonts w:hint="eastAsia"/>
                <w:color w:val="auto"/>
                <w:sz w:val="21"/>
                <w:szCs w:val="21"/>
                <w:highlight w:val="none"/>
              </w:rPr>
              <w:t>招标代理机构</w:t>
            </w:r>
            <w:r>
              <w:rPr>
                <w:color w:val="auto"/>
                <w:sz w:val="21"/>
                <w:szCs w:val="21"/>
                <w:highlight w:val="none"/>
              </w:rPr>
              <w:t>在</w:t>
            </w:r>
            <w:r>
              <w:rPr>
                <w:rFonts w:hint="eastAsia"/>
                <w:color w:val="auto"/>
                <w:sz w:val="21"/>
                <w:szCs w:val="21"/>
                <w:highlight w:val="none"/>
              </w:rPr>
              <w:t>招标人</w:t>
            </w:r>
            <w:r>
              <w:rPr>
                <w:color w:val="auto"/>
                <w:sz w:val="21"/>
                <w:szCs w:val="21"/>
                <w:highlight w:val="none"/>
              </w:rPr>
              <w:t>确认中标人 2 工作日内，在原招标公告发布媒体上发布</w:t>
            </w:r>
            <w:r>
              <w:rPr>
                <w:rFonts w:hint="eastAsia"/>
                <w:color w:val="auto"/>
                <w:sz w:val="21"/>
                <w:szCs w:val="21"/>
                <w:highlight w:val="none"/>
              </w:rPr>
              <w:t>中标结果公示</w:t>
            </w:r>
            <w:r>
              <w:rPr>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79" w:type="dxa"/>
            <w:vAlign w:val="top"/>
          </w:tcPr>
          <w:p>
            <w:pPr>
              <w:pStyle w:val="33"/>
              <w:spacing w:line="266" w:lineRule="exact"/>
              <w:ind w:left="202" w:right="193" w:firstLine="0"/>
              <w:jc w:val="center"/>
              <w:rPr>
                <w:color w:val="auto"/>
                <w:sz w:val="21"/>
                <w:szCs w:val="21"/>
                <w:highlight w:val="none"/>
              </w:rPr>
            </w:pPr>
            <w:r>
              <w:rPr>
                <w:color w:val="auto"/>
                <w:sz w:val="21"/>
                <w:szCs w:val="21"/>
                <w:highlight w:val="none"/>
              </w:rPr>
              <w:t>9.3.1</w:t>
            </w:r>
          </w:p>
        </w:tc>
        <w:tc>
          <w:tcPr>
            <w:tcW w:w="2635" w:type="dxa"/>
            <w:vAlign w:val="center"/>
          </w:tcPr>
          <w:p>
            <w:pPr>
              <w:pStyle w:val="33"/>
              <w:spacing w:line="266" w:lineRule="exact"/>
              <w:ind w:left="338" w:right="334" w:firstLine="0"/>
              <w:jc w:val="center"/>
              <w:rPr>
                <w:color w:val="auto"/>
                <w:sz w:val="21"/>
                <w:szCs w:val="21"/>
                <w:highlight w:val="none"/>
              </w:rPr>
            </w:pPr>
            <w:r>
              <w:rPr>
                <w:color w:val="auto"/>
                <w:sz w:val="21"/>
                <w:szCs w:val="21"/>
                <w:highlight w:val="none"/>
              </w:rPr>
              <w:t>中标通知书的发放</w:t>
            </w:r>
          </w:p>
        </w:tc>
        <w:tc>
          <w:tcPr>
            <w:tcW w:w="5873" w:type="dxa"/>
            <w:vAlign w:val="center"/>
          </w:tcPr>
          <w:p>
            <w:pPr>
              <w:pStyle w:val="33"/>
              <w:spacing w:line="266" w:lineRule="exact"/>
              <w:ind w:left="107" w:firstLine="0"/>
              <w:jc w:val="both"/>
              <w:rPr>
                <w:color w:val="auto"/>
                <w:sz w:val="21"/>
                <w:szCs w:val="21"/>
                <w:highlight w:val="none"/>
              </w:rPr>
            </w:pPr>
            <w:r>
              <w:rPr>
                <w:color w:val="auto"/>
                <w:sz w:val="21"/>
                <w:szCs w:val="21"/>
                <w:highlight w:val="none"/>
              </w:rPr>
              <w:t>发布</w:t>
            </w:r>
            <w:r>
              <w:rPr>
                <w:rFonts w:hint="eastAsia"/>
                <w:color w:val="auto"/>
                <w:sz w:val="21"/>
                <w:szCs w:val="21"/>
                <w:highlight w:val="none"/>
              </w:rPr>
              <w:t>中标结果公示</w:t>
            </w:r>
            <w:r>
              <w:rPr>
                <w:color w:val="auto"/>
                <w:sz w:val="21"/>
                <w:szCs w:val="21"/>
                <w:highlight w:val="none"/>
              </w:rPr>
              <w:t>的同时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79" w:type="dxa"/>
            <w:vAlign w:val="top"/>
          </w:tcPr>
          <w:p>
            <w:pPr>
              <w:pStyle w:val="33"/>
              <w:spacing w:line="265" w:lineRule="exact"/>
              <w:ind w:left="202" w:right="193" w:firstLine="0"/>
              <w:jc w:val="center"/>
              <w:rPr>
                <w:color w:val="auto"/>
                <w:sz w:val="21"/>
                <w:szCs w:val="21"/>
                <w:highlight w:val="none"/>
              </w:rPr>
            </w:pPr>
            <w:r>
              <w:rPr>
                <w:color w:val="auto"/>
                <w:sz w:val="21"/>
                <w:szCs w:val="21"/>
                <w:highlight w:val="none"/>
              </w:rPr>
              <w:t>9.4.1</w:t>
            </w:r>
          </w:p>
        </w:tc>
        <w:tc>
          <w:tcPr>
            <w:tcW w:w="2635" w:type="dxa"/>
            <w:vAlign w:val="center"/>
          </w:tcPr>
          <w:p>
            <w:pPr>
              <w:pStyle w:val="33"/>
              <w:spacing w:line="265" w:lineRule="exact"/>
              <w:ind w:left="338" w:right="331" w:firstLine="0"/>
              <w:jc w:val="center"/>
              <w:rPr>
                <w:color w:val="auto"/>
                <w:sz w:val="21"/>
                <w:szCs w:val="21"/>
                <w:highlight w:val="none"/>
              </w:rPr>
            </w:pPr>
            <w:r>
              <w:rPr>
                <w:color w:val="auto"/>
                <w:sz w:val="21"/>
                <w:szCs w:val="21"/>
                <w:highlight w:val="none"/>
              </w:rPr>
              <w:t>合同签订时间</w:t>
            </w:r>
          </w:p>
        </w:tc>
        <w:tc>
          <w:tcPr>
            <w:tcW w:w="5873" w:type="dxa"/>
            <w:vAlign w:val="center"/>
          </w:tcPr>
          <w:p>
            <w:pPr>
              <w:pStyle w:val="33"/>
              <w:spacing w:line="265" w:lineRule="exact"/>
              <w:ind w:left="107" w:firstLine="0"/>
              <w:jc w:val="both"/>
              <w:rPr>
                <w:rFonts w:hint="default" w:eastAsia="宋体"/>
                <w:color w:val="auto"/>
                <w:sz w:val="21"/>
                <w:szCs w:val="21"/>
                <w:highlight w:val="none"/>
                <w:lang w:val="en-US" w:eastAsia="zh-CN"/>
              </w:rPr>
            </w:pPr>
            <w:r>
              <w:rPr>
                <w:color w:val="auto"/>
                <w:sz w:val="21"/>
                <w:szCs w:val="21"/>
                <w:highlight w:val="none"/>
              </w:rPr>
              <w:t>自中标通知书发出之日起</w:t>
            </w:r>
            <w:r>
              <w:rPr>
                <w:rFonts w:hint="eastAsia"/>
                <w:color w:val="auto"/>
                <w:sz w:val="21"/>
                <w:szCs w:val="21"/>
                <w:highlight w:val="none"/>
                <w:lang w:val="en-US" w:eastAsia="zh-CN"/>
              </w:rPr>
              <w:t>25</w:t>
            </w:r>
            <w:r>
              <w:rPr>
                <w:color w:val="auto"/>
                <w:sz w:val="21"/>
                <w:szCs w:val="21"/>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3"/>
              <w:spacing w:line="266" w:lineRule="exact"/>
              <w:ind w:left="202" w:right="193" w:firstLine="0"/>
              <w:jc w:val="center"/>
              <w:rPr>
                <w:color w:val="auto"/>
                <w:sz w:val="21"/>
                <w:szCs w:val="21"/>
                <w:highlight w:val="none"/>
              </w:rPr>
            </w:pPr>
            <w:r>
              <w:rPr>
                <w:color w:val="auto"/>
                <w:sz w:val="21"/>
                <w:szCs w:val="21"/>
                <w:highlight w:val="none"/>
              </w:rPr>
              <w:t>9.4.2</w:t>
            </w:r>
          </w:p>
        </w:tc>
        <w:tc>
          <w:tcPr>
            <w:tcW w:w="2635" w:type="dxa"/>
            <w:vAlign w:val="center"/>
          </w:tcPr>
          <w:p>
            <w:pPr>
              <w:pStyle w:val="33"/>
              <w:spacing w:line="266" w:lineRule="exact"/>
              <w:ind w:left="338" w:right="334" w:firstLine="0"/>
              <w:jc w:val="center"/>
              <w:rPr>
                <w:color w:val="auto"/>
                <w:sz w:val="21"/>
                <w:szCs w:val="21"/>
                <w:highlight w:val="none"/>
              </w:rPr>
            </w:pPr>
            <w:r>
              <w:rPr>
                <w:color w:val="auto"/>
                <w:sz w:val="21"/>
                <w:szCs w:val="21"/>
                <w:highlight w:val="none"/>
              </w:rPr>
              <w:t>合同公告</w:t>
            </w:r>
          </w:p>
        </w:tc>
        <w:tc>
          <w:tcPr>
            <w:tcW w:w="5873" w:type="dxa"/>
            <w:vAlign w:val="center"/>
          </w:tcPr>
          <w:p>
            <w:pPr>
              <w:pStyle w:val="33"/>
              <w:spacing w:line="266" w:lineRule="exact"/>
              <w:ind w:left="107" w:firstLine="0"/>
              <w:jc w:val="both"/>
              <w:rPr>
                <w:color w:val="auto"/>
                <w:sz w:val="21"/>
                <w:szCs w:val="21"/>
                <w:highlight w:val="none"/>
              </w:rPr>
            </w:pPr>
            <w:r>
              <w:rPr>
                <w:color w:val="auto"/>
                <w:sz w:val="21"/>
                <w:szCs w:val="21"/>
                <w:highlight w:val="none"/>
              </w:rPr>
              <w:t>政府采购合同签订之日起 2 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079" w:type="dxa"/>
            <w:vAlign w:val="center"/>
          </w:tcPr>
          <w:p>
            <w:pPr>
              <w:pStyle w:val="33"/>
              <w:spacing w:line="266" w:lineRule="exact"/>
              <w:ind w:left="202" w:right="193" w:firstLine="0"/>
              <w:jc w:val="center"/>
              <w:rPr>
                <w:color w:val="auto"/>
                <w:sz w:val="21"/>
                <w:szCs w:val="21"/>
                <w:highlight w:val="none"/>
              </w:rPr>
            </w:pPr>
            <w:r>
              <w:rPr>
                <w:color w:val="auto"/>
                <w:sz w:val="21"/>
                <w:szCs w:val="21"/>
                <w:highlight w:val="none"/>
              </w:rPr>
              <w:t>9.5.1</w:t>
            </w:r>
          </w:p>
        </w:tc>
        <w:tc>
          <w:tcPr>
            <w:tcW w:w="2635" w:type="dxa"/>
            <w:vAlign w:val="center"/>
          </w:tcPr>
          <w:p>
            <w:pPr>
              <w:pStyle w:val="33"/>
              <w:spacing w:line="266" w:lineRule="exact"/>
              <w:ind w:left="338" w:right="331" w:firstLine="0"/>
              <w:jc w:val="center"/>
              <w:rPr>
                <w:color w:val="auto"/>
                <w:sz w:val="21"/>
                <w:szCs w:val="21"/>
                <w:highlight w:val="none"/>
              </w:rPr>
            </w:pPr>
            <w:r>
              <w:rPr>
                <w:color w:val="auto"/>
                <w:sz w:val="21"/>
                <w:szCs w:val="21"/>
                <w:highlight w:val="none"/>
              </w:rPr>
              <w:t>履约保证金金额</w:t>
            </w:r>
          </w:p>
        </w:tc>
        <w:tc>
          <w:tcPr>
            <w:tcW w:w="5873" w:type="dxa"/>
            <w:vAlign w:val="center"/>
          </w:tcPr>
          <w:p>
            <w:pPr>
              <w:spacing w:line="36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079" w:type="dxa"/>
            <w:vAlign w:val="top"/>
          </w:tcPr>
          <w:p>
            <w:pPr>
              <w:pStyle w:val="33"/>
              <w:rPr>
                <w:b/>
                <w:color w:val="auto"/>
                <w:sz w:val="20"/>
                <w:szCs w:val="20"/>
                <w:highlight w:val="none"/>
              </w:rPr>
            </w:pPr>
          </w:p>
          <w:p>
            <w:pPr>
              <w:pStyle w:val="33"/>
              <w:rPr>
                <w:b/>
                <w:color w:val="auto"/>
                <w:sz w:val="20"/>
                <w:szCs w:val="20"/>
                <w:highlight w:val="none"/>
              </w:rPr>
            </w:pPr>
          </w:p>
          <w:p>
            <w:pPr>
              <w:pStyle w:val="33"/>
              <w:spacing w:before="6"/>
              <w:rPr>
                <w:b/>
                <w:color w:val="auto"/>
                <w:sz w:val="23"/>
                <w:szCs w:val="23"/>
                <w:highlight w:val="none"/>
              </w:rPr>
            </w:pPr>
          </w:p>
          <w:p>
            <w:pPr>
              <w:pStyle w:val="33"/>
              <w:ind w:left="202" w:right="193" w:firstLine="0"/>
              <w:jc w:val="center"/>
              <w:rPr>
                <w:color w:val="auto"/>
                <w:sz w:val="21"/>
                <w:szCs w:val="21"/>
                <w:highlight w:val="none"/>
              </w:rPr>
            </w:pPr>
            <w:r>
              <w:rPr>
                <w:color w:val="auto"/>
                <w:sz w:val="21"/>
                <w:szCs w:val="21"/>
                <w:highlight w:val="none"/>
              </w:rPr>
              <w:t>10.1.1</w:t>
            </w:r>
          </w:p>
        </w:tc>
        <w:tc>
          <w:tcPr>
            <w:tcW w:w="2635" w:type="dxa"/>
            <w:vAlign w:val="center"/>
          </w:tcPr>
          <w:p>
            <w:pPr>
              <w:pStyle w:val="33"/>
              <w:ind w:left="338" w:right="334" w:firstLine="0"/>
              <w:jc w:val="center"/>
              <w:rPr>
                <w:color w:val="auto"/>
                <w:sz w:val="21"/>
                <w:szCs w:val="21"/>
                <w:highlight w:val="none"/>
              </w:rPr>
            </w:pPr>
            <w:r>
              <w:rPr>
                <w:color w:val="auto"/>
                <w:sz w:val="21"/>
                <w:szCs w:val="21"/>
                <w:highlight w:val="none"/>
              </w:rPr>
              <w:t>验收小组</w:t>
            </w:r>
          </w:p>
        </w:tc>
        <w:tc>
          <w:tcPr>
            <w:tcW w:w="5873" w:type="dxa"/>
            <w:vAlign w:val="center"/>
          </w:tcPr>
          <w:p>
            <w:pPr>
              <w:pStyle w:val="33"/>
              <w:spacing w:line="364" w:lineRule="auto"/>
              <w:ind w:left="107" w:right="107" w:firstLine="0"/>
              <w:jc w:val="both"/>
              <w:rPr>
                <w:color w:val="auto"/>
                <w:sz w:val="21"/>
                <w:szCs w:val="21"/>
                <w:highlight w:val="none"/>
              </w:rPr>
            </w:pPr>
            <w:r>
              <w:rPr>
                <w:color w:val="auto"/>
                <w:sz w:val="21"/>
                <w:szCs w:val="21"/>
                <w:highlight w:val="none"/>
              </w:rPr>
              <w:t>由</w:t>
            </w:r>
            <w:r>
              <w:rPr>
                <w:rFonts w:hint="eastAsia"/>
                <w:color w:val="auto"/>
                <w:sz w:val="21"/>
                <w:szCs w:val="21"/>
                <w:highlight w:val="none"/>
              </w:rPr>
              <w:t>招标人</w:t>
            </w:r>
            <w:r>
              <w:rPr>
                <w:color w:val="auto"/>
                <w:sz w:val="21"/>
                <w:szCs w:val="21"/>
                <w:highlight w:val="none"/>
              </w:rPr>
              <w:t>组织成立。除协议（定点）采购、网上商城采购以及批量集中的采购项目外，验收小组原则上应由3人以上单数组成，并明确验收小组的负责人，负责整个采购项目的验收工作，前期参与该政府采购项目评审的</w:t>
            </w:r>
            <w:r>
              <w:rPr>
                <w:rFonts w:hint="eastAsia"/>
                <w:color w:val="auto"/>
                <w:sz w:val="21"/>
                <w:szCs w:val="21"/>
                <w:highlight w:val="none"/>
              </w:rPr>
              <w:t>招标人</w:t>
            </w:r>
            <w:r>
              <w:rPr>
                <w:color w:val="auto"/>
                <w:sz w:val="21"/>
                <w:szCs w:val="21"/>
                <w:highlight w:val="none"/>
              </w:rPr>
              <w:t>代表不得作为验收小组的负责人。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079" w:type="dxa"/>
            <w:vAlign w:val="top"/>
          </w:tcPr>
          <w:p>
            <w:pPr>
              <w:pStyle w:val="33"/>
              <w:rPr>
                <w:b/>
                <w:color w:val="auto"/>
                <w:sz w:val="20"/>
                <w:szCs w:val="20"/>
                <w:highlight w:val="none"/>
              </w:rPr>
            </w:pPr>
          </w:p>
          <w:p>
            <w:pPr>
              <w:pStyle w:val="33"/>
              <w:spacing w:before="7"/>
              <w:rPr>
                <w:b/>
                <w:color w:val="auto"/>
                <w:sz w:val="14"/>
                <w:szCs w:val="14"/>
                <w:highlight w:val="none"/>
              </w:rPr>
            </w:pPr>
          </w:p>
          <w:p>
            <w:pPr>
              <w:pStyle w:val="33"/>
              <w:spacing w:before="1"/>
              <w:ind w:left="202" w:right="193" w:firstLine="0"/>
              <w:jc w:val="center"/>
              <w:rPr>
                <w:color w:val="auto"/>
                <w:sz w:val="20"/>
                <w:szCs w:val="20"/>
                <w:highlight w:val="none"/>
              </w:rPr>
            </w:pPr>
            <w:r>
              <w:rPr>
                <w:color w:val="auto"/>
                <w:sz w:val="20"/>
                <w:szCs w:val="20"/>
                <w:highlight w:val="none"/>
              </w:rPr>
              <w:t>10.4.1</w:t>
            </w:r>
          </w:p>
        </w:tc>
        <w:tc>
          <w:tcPr>
            <w:tcW w:w="2635" w:type="dxa"/>
            <w:vAlign w:val="center"/>
          </w:tcPr>
          <w:p>
            <w:pPr>
              <w:pStyle w:val="33"/>
              <w:spacing w:before="25" w:line="364" w:lineRule="auto"/>
              <w:ind w:left="107" w:right="184" w:firstLine="0"/>
              <w:jc w:val="center"/>
              <w:rPr>
                <w:color w:val="auto"/>
                <w:sz w:val="21"/>
                <w:szCs w:val="21"/>
                <w:highlight w:val="none"/>
              </w:rPr>
            </w:pPr>
            <w:r>
              <w:rPr>
                <w:color w:val="auto"/>
                <w:sz w:val="21"/>
                <w:szCs w:val="21"/>
                <w:highlight w:val="none"/>
              </w:rPr>
              <w:t>达到公开招标数额标准以上的政府采购项目验收结果（验收书） 公告</w:t>
            </w:r>
          </w:p>
        </w:tc>
        <w:tc>
          <w:tcPr>
            <w:tcW w:w="5873" w:type="dxa"/>
            <w:vAlign w:val="top"/>
          </w:tcPr>
          <w:p>
            <w:pPr>
              <w:pStyle w:val="33"/>
              <w:spacing w:before="11"/>
              <w:rPr>
                <w:b/>
                <w:color w:val="auto"/>
                <w:sz w:val="17"/>
                <w:szCs w:val="17"/>
                <w:highlight w:val="none"/>
              </w:rPr>
            </w:pPr>
          </w:p>
          <w:p>
            <w:pPr>
              <w:pStyle w:val="33"/>
              <w:spacing w:line="364" w:lineRule="auto"/>
              <w:ind w:left="107" w:right="-77" w:firstLine="0"/>
              <w:rPr>
                <w:color w:val="auto"/>
                <w:sz w:val="21"/>
                <w:szCs w:val="21"/>
                <w:highlight w:val="none"/>
              </w:rPr>
            </w:pPr>
            <w:r>
              <w:rPr>
                <w:rFonts w:hint="eastAsia"/>
                <w:color w:val="auto"/>
                <w:sz w:val="21"/>
                <w:szCs w:val="21"/>
                <w:highlight w:val="none"/>
              </w:rPr>
              <w:t>招标人</w:t>
            </w:r>
            <w:r>
              <w:rPr>
                <w:color w:val="auto"/>
                <w:sz w:val="21"/>
                <w:szCs w:val="21"/>
                <w:highlight w:val="none"/>
              </w:rPr>
              <w:t>应当将验收结果（验收书）在本单位范围内进行公告，公告期不得少于5个工作日。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079" w:type="dxa"/>
            <w:vAlign w:val="top"/>
          </w:tcPr>
          <w:p>
            <w:pPr>
              <w:pStyle w:val="33"/>
              <w:rPr>
                <w:b/>
                <w:color w:val="auto"/>
                <w:sz w:val="20"/>
                <w:szCs w:val="20"/>
                <w:highlight w:val="none"/>
              </w:rPr>
            </w:pPr>
          </w:p>
          <w:p>
            <w:pPr>
              <w:pStyle w:val="33"/>
              <w:spacing w:before="158"/>
              <w:ind w:left="202" w:right="193" w:firstLine="0"/>
              <w:jc w:val="center"/>
              <w:rPr>
                <w:color w:val="auto"/>
                <w:sz w:val="20"/>
                <w:szCs w:val="20"/>
                <w:highlight w:val="none"/>
              </w:rPr>
            </w:pPr>
            <w:r>
              <w:rPr>
                <w:color w:val="auto"/>
                <w:sz w:val="20"/>
                <w:szCs w:val="20"/>
                <w:highlight w:val="none"/>
              </w:rPr>
              <w:t>10.4.2</w:t>
            </w:r>
          </w:p>
        </w:tc>
        <w:tc>
          <w:tcPr>
            <w:tcW w:w="2635" w:type="dxa"/>
            <w:vAlign w:val="top"/>
          </w:tcPr>
          <w:p>
            <w:pPr>
              <w:pStyle w:val="33"/>
              <w:spacing w:before="5"/>
              <w:rPr>
                <w:b/>
                <w:color w:val="auto"/>
                <w:sz w:val="15"/>
                <w:szCs w:val="15"/>
                <w:highlight w:val="none"/>
              </w:rPr>
            </w:pPr>
          </w:p>
          <w:p>
            <w:pPr>
              <w:pStyle w:val="33"/>
              <w:spacing w:before="1" w:line="364" w:lineRule="auto"/>
              <w:ind w:left="107" w:right="184" w:firstLine="0"/>
              <w:rPr>
                <w:color w:val="auto"/>
                <w:sz w:val="21"/>
                <w:szCs w:val="21"/>
                <w:highlight w:val="none"/>
              </w:rPr>
            </w:pPr>
            <w:r>
              <w:rPr>
                <w:color w:val="auto"/>
                <w:sz w:val="21"/>
                <w:szCs w:val="21"/>
                <w:highlight w:val="none"/>
              </w:rPr>
              <w:t>采购项目属于政府向社会公众提供的公共服务项目</w:t>
            </w:r>
          </w:p>
        </w:tc>
        <w:tc>
          <w:tcPr>
            <w:tcW w:w="5873" w:type="dxa"/>
            <w:vAlign w:val="top"/>
          </w:tcPr>
          <w:p>
            <w:pPr>
              <w:pStyle w:val="33"/>
              <w:spacing w:line="364" w:lineRule="auto"/>
              <w:ind w:left="107" w:right="107" w:firstLine="0"/>
              <w:rPr>
                <w:color w:val="auto"/>
                <w:sz w:val="21"/>
                <w:szCs w:val="21"/>
                <w:highlight w:val="none"/>
              </w:rPr>
            </w:pP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应当将验收结果（验收书）在省级以上人民政府财政部门指定的媒体上向社会公告，公告期不得少于 5 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079" w:type="dxa"/>
            <w:vAlign w:val="top"/>
          </w:tcPr>
          <w:p>
            <w:pPr>
              <w:pStyle w:val="33"/>
              <w:rPr>
                <w:b/>
                <w:color w:val="auto"/>
                <w:sz w:val="20"/>
                <w:szCs w:val="20"/>
                <w:highlight w:val="none"/>
              </w:rPr>
            </w:pPr>
          </w:p>
          <w:p>
            <w:pPr>
              <w:pStyle w:val="33"/>
              <w:spacing w:before="149"/>
              <w:ind w:left="202" w:right="193" w:firstLine="0"/>
              <w:jc w:val="center"/>
              <w:rPr>
                <w:color w:val="auto"/>
                <w:sz w:val="21"/>
                <w:szCs w:val="21"/>
                <w:highlight w:val="none"/>
              </w:rPr>
            </w:pPr>
            <w:r>
              <w:rPr>
                <w:color w:val="auto"/>
                <w:sz w:val="21"/>
                <w:szCs w:val="21"/>
                <w:highlight w:val="none"/>
              </w:rPr>
              <w:t>11.1.1</w:t>
            </w:r>
          </w:p>
        </w:tc>
        <w:tc>
          <w:tcPr>
            <w:tcW w:w="2635" w:type="dxa"/>
            <w:vAlign w:val="top"/>
          </w:tcPr>
          <w:p>
            <w:pPr>
              <w:pStyle w:val="33"/>
              <w:rPr>
                <w:b/>
                <w:color w:val="auto"/>
                <w:sz w:val="20"/>
                <w:szCs w:val="20"/>
                <w:highlight w:val="none"/>
              </w:rPr>
            </w:pPr>
          </w:p>
          <w:p>
            <w:pPr>
              <w:pStyle w:val="33"/>
              <w:spacing w:before="149"/>
              <w:ind w:left="338" w:right="331" w:firstLine="0"/>
              <w:jc w:val="center"/>
              <w:rPr>
                <w:color w:val="auto"/>
                <w:sz w:val="21"/>
                <w:szCs w:val="21"/>
                <w:highlight w:val="none"/>
              </w:rPr>
            </w:pPr>
            <w:r>
              <w:rPr>
                <w:color w:val="auto"/>
                <w:sz w:val="21"/>
                <w:szCs w:val="21"/>
                <w:highlight w:val="none"/>
              </w:rPr>
              <w:t>招标代理服务费</w:t>
            </w:r>
          </w:p>
        </w:tc>
        <w:tc>
          <w:tcPr>
            <w:tcW w:w="5873" w:type="dxa"/>
            <w:vAlign w:val="top"/>
          </w:tcPr>
          <w:p>
            <w:pPr>
              <w:pStyle w:val="33"/>
              <w:spacing w:before="8" w:line="400" w:lineRule="atLeast"/>
              <w:ind w:left="107" w:right="107" w:firstLine="0"/>
              <w:rPr>
                <w:color w:val="auto"/>
                <w:sz w:val="21"/>
                <w:szCs w:val="21"/>
                <w:highlight w:val="none"/>
              </w:rPr>
            </w:pPr>
            <w:r>
              <w:rPr>
                <w:rFonts w:hint="eastAsia"/>
                <w:color w:val="auto"/>
                <w:sz w:val="21"/>
                <w:szCs w:val="21"/>
                <w:highlight w:val="none"/>
                <w:lang w:eastAsia="zh-CN"/>
              </w:rPr>
              <w:t>参照</w:t>
            </w:r>
            <w:r>
              <w:rPr>
                <w:color w:val="auto"/>
                <w:sz w:val="21"/>
                <w:szCs w:val="21"/>
                <w:highlight w:val="none"/>
              </w:rPr>
              <w:t>国家发展计划委员会《招标代理服务费管理暂行办法》（计价格[2002]1980号）收费标准（</w:t>
            </w:r>
            <w:r>
              <w:rPr>
                <w:rFonts w:hint="eastAsia"/>
                <w:color w:val="auto"/>
                <w:sz w:val="21"/>
                <w:szCs w:val="21"/>
                <w:highlight w:val="none"/>
              </w:rPr>
              <w:t>服务类</w:t>
            </w:r>
            <w:r>
              <w:rPr>
                <w:color w:val="auto"/>
                <w:sz w:val="21"/>
                <w:szCs w:val="21"/>
                <w:highlight w:val="none"/>
              </w:rPr>
              <w:t>）收取，按签订的代理合同支付。</w:t>
            </w:r>
          </w:p>
        </w:tc>
      </w:tr>
    </w:tbl>
    <w:p>
      <w:pPr>
        <w:rPr>
          <w:color w:val="auto"/>
          <w:highlight w:val="none"/>
        </w:rPr>
        <w:sectPr>
          <w:footerReference r:id="rId4" w:type="default"/>
          <w:pgSz w:w="11910" w:h="16840"/>
          <w:pgMar w:top="1120" w:right="890" w:bottom="901" w:left="856" w:header="850" w:footer="850" w:gutter="0"/>
          <w:pgNumType w:fmt="decimal"/>
          <w:cols w:space="720" w:num="1"/>
          <w:docGrid w:linePitch="360" w:charSpace="6144"/>
        </w:sectPr>
      </w:pPr>
      <w:bookmarkStart w:id="53" w:name="一、总__则"/>
      <w:bookmarkEnd w:id="53"/>
    </w:p>
    <w:p>
      <w:pPr>
        <w:pStyle w:val="4"/>
        <w:bidi w:val="0"/>
        <w:rPr>
          <w:color w:val="auto"/>
          <w:highlight w:val="none"/>
        </w:rPr>
      </w:pPr>
      <w:bookmarkStart w:id="54" w:name="_Toc9077"/>
      <w:bookmarkStart w:id="55" w:name="_Toc20077"/>
      <w:r>
        <w:rPr>
          <w:color w:val="auto"/>
          <w:highlight w:val="none"/>
        </w:rPr>
        <w:t>一、总</w:t>
      </w:r>
      <w:r>
        <w:rPr>
          <w:color w:val="auto"/>
          <w:highlight w:val="none"/>
        </w:rPr>
        <w:tab/>
      </w:r>
      <w:r>
        <w:rPr>
          <w:color w:val="auto"/>
          <w:highlight w:val="none"/>
        </w:rPr>
        <w:t>则</w:t>
      </w:r>
      <w:bookmarkEnd w:id="54"/>
      <w:bookmarkEnd w:id="55"/>
    </w:p>
    <w:p>
      <w:pPr>
        <w:pStyle w:val="12"/>
        <w:spacing w:before="5"/>
        <w:rPr>
          <w:b/>
          <w:color w:val="auto"/>
          <w:highlight w:val="none"/>
        </w:rPr>
      </w:pPr>
    </w:p>
    <w:p>
      <w:pPr>
        <w:pStyle w:val="5"/>
        <w:numPr>
          <w:ilvl w:val="1"/>
          <w:numId w:val="3"/>
        </w:numPr>
        <w:bidi w:val="0"/>
        <w:ind w:left="500" w:leftChars="0" w:hanging="370" w:firstLineChars="0"/>
        <w:jc w:val="left"/>
        <w:rPr>
          <w:color w:val="auto"/>
          <w:sz w:val="22"/>
          <w:szCs w:val="22"/>
          <w:highlight w:val="none"/>
        </w:rPr>
      </w:pPr>
      <w:bookmarkStart w:id="56" w:name="_Toc30307"/>
      <w:bookmarkStart w:id="57" w:name="_Toc705"/>
      <w:r>
        <w:rPr>
          <w:color w:val="auto"/>
          <w:sz w:val="22"/>
          <w:szCs w:val="22"/>
          <w:highlight w:val="none"/>
        </w:rPr>
        <w:t>适用范围</w:t>
      </w:r>
      <w:bookmarkEnd w:id="56"/>
      <w:bookmarkEnd w:id="57"/>
    </w:p>
    <w:p>
      <w:pPr>
        <w:pStyle w:val="31"/>
        <w:numPr>
          <w:ilvl w:val="2"/>
          <w:numId w:val="3"/>
        </w:numPr>
        <w:tabs>
          <w:tab w:val="left" w:pos="1382"/>
        </w:tabs>
        <w:spacing w:line="360" w:lineRule="auto"/>
        <w:ind w:right="455" w:firstLine="410"/>
        <w:rPr>
          <w:color w:val="auto"/>
          <w:sz w:val="21"/>
          <w:szCs w:val="21"/>
          <w:highlight w:val="none"/>
        </w:rPr>
      </w:pPr>
      <w:r>
        <w:rPr>
          <w:color w:val="auto"/>
          <w:sz w:val="21"/>
          <w:szCs w:val="21"/>
          <w:highlight w:val="none"/>
        </w:rPr>
        <w:t>本招标文件适用于</w:t>
      </w:r>
      <w:r>
        <w:rPr>
          <w:rFonts w:hint="eastAsia"/>
          <w:color w:val="auto"/>
          <w:sz w:val="21"/>
          <w:szCs w:val="21"/>
          <w:highlight w:val="none"/>
          <w:lang w:eastAsia="zh-CN"/>
        </w:rPr>
        <w:t>贺州富川瑶族自治县2021年度富阳镇社三村等20个行政村村庄规划编制服务</w:t>
      </w:r>
      <w:r>
        <w:rPr>
          <w:color w:val="auto"/>
          <w:sz w:val="21"/>
          <w:szCs w:val="21"/>
          <w:highlight w:val="none"/>
        </w:rPr>
        <w:t>采购项目的招标、投标、评标、定标、验收、合同履约、付款等行为（法律、法规另有规定的，从其规定）。</w:t>
      </w:r>
    </w:p>
    <w:p>
      <w:pPr>
        <w:pStyle w:val="5"/>
        <w:numPr>
          <w:ilvl w:val="1"/>
          <w:numId w:val="3"/>
        </w:numPr>
        <w:bidi w:val="0"/>
        <w:ind w:left="501" w:leftChars="63" w:hanging="362" w:hangingChars="164"/>
        <w:jc w:val="left"/>
        <w:rPr>
          <w:color w:val="auto"/>
          <w:sz w:val="22"/>
          <w:szCs w:val="22"/>
          <w:highlight w:val="none"/>
        </w:rPr>
      </w:pPr>
      <w:bookmarkStart w:id="58" w:name="_Toc717"/>
      <w:bookmarkStart w:id="59" w:name="_Toc8641"/>
      <w:r>
        <w:rPr>
          <w:color w:val="auto"/>
          <w:sz w:val="22"/>
          <w:szCs w:val="22"/>
          <w:highlight w:val="none"/>
        </w:rPr>
        <w:t>项目概况</w:t>
      </w:r>
      <w:bookmarkEnd w:id="58"/>
      <w:bookmarkEnd w:id="59"/>
    </w:p>
    <w:p>
      <w:pPr>
        <w:pStyle w:val="31"/>
        <w:numPr>
          <w:ilvl w:val="2"/>
          <w:numId w:val="3"/>
        </w:numPr>
        <w:tabs>
          <w:tab w:val="left" w:pos="1489"/>
          <w:tab w:val="left" w:pos="1490"/>
        </w:tabs>
        <w:spacing w:line="360" w:lineRule="auto"/>
        <w:ind w:left="1489" w:hanging="738"/>
        <w:rPr>
          <w:color w:val="auto"/>
          <w:sz w:val="21"/>
          <w:szCs w:val="21"/>
          <w:highlight w:val="none"/>
        </w:rPr>
      </w:pPr>
      <w:r>
        <w:rPr>
          <w:rFonts w:hint="eastAsia"/>
          <w:color w:val="auto"/>
          <w:sz w:val="21"/>
          <w:szCs w:val="21"/>
          <w:highlight w:val="none"/>
        </w:rPr>
        <w:t>招标人</w:t>
      </w:r>
      <w:r>
        <w:rPr>
          <w:color w:val="auto"/>
          <w:sz w:val="21"/>
          <w:szCs w:val="21"/>
          <w:highlight w:val="none"/>
        </w:rPr>
        <w:t>：见投标人须知前附表。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rFonts w:hint="eastAsia"/>
          <w:color w:val="auto"/>
          <w:sz w:val="21"/>
          <w:szCs w:val="21"/>
          <w:highlight w:val="none"/>
        </w:rPr>
        <w:t>招标代理机构</w:t>
      </w:r>
      <w:r>
        <w:rPr>
          <w:color w:val="auto"/>
          <w:sz w:val="21"/>
          <w:szCs w:val="21"/>
          <w:highlight w:val="none"/>
        </w:rPr>
        <w:t>：见投标人须知前附表。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项目名称：见投标人须知前附表。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项目编号：见投标人须知前附表。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采购预算：见投标人须知前附表。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资金来源：见投标人须知前附表。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获取招标文件的时间、地点、方式、招标文件售价及报名要求：见投标人须知前附表。</w:t>
      </w:r>
    </w:p>
    <w:p>
      <w:pPr>
        <w:pStyle w:val="5"/>
        <w:numPr>
          <w:ilvl w:val="1"/>
          <w:numId w:val="3"/>
        </w:numPr>
        <w:bidi w:val="0"/>
        <w:ind w:left="498" w:leftChars="117" w:hanging="241" w:hangingChars="109"/>
        <w:jc w:val="left"/>
        <w:rPr>
          <w:color w:val="auto"/>
          <w:sz w:val="22"/>
          <w:szCs w:val="22"/>
          <w:highlight w:val="none"/>
        </w:rPr>
      </w:pPr>
      <w:bookmarkStart w:id="60" w:name="_Toc29848"/>
      <w:bookmarkStart w:id="61" w:name="_Toc28316"/>
      <w:r>
        <w:rPr>
          <w:color w:val="auto"/>
          <w:sz w:val="22"/>
          <w:szCs w:val="22"/>
          <w:highlight w:val="none"/>
        </w:rPr>
        <w:t>政府采购信息发布媒体</w:t>
      </w:r>
      <w:bookmarkEnd w:id="60"/>
      <w:bookmarkEnd w:id="61"/>
    </w:p>
    <w:p>
      <w:pPr>
        <w:pStyle w:val="31"/>
        <w:numPr>
          <w:ilvl w:val="2"/>
          <w:numId w:val="3"/>
        </w:numPr>
        <w:spacing w:line="360" w:lineRule="auto"/>
        <w:ind w:left="260" w:leftChars="118" w:right="-95" w:rightChars="-43" w:firstLine="420" w:firstLineChars="0"/>
        <w:rPr>
          <w:color w:val="FF0000"/>
          <w:sz w:val="21"/>
          <w:szCs w:val="21"/>
          <w:highlight w:val="none"/>
        </w:rPr>
      </w:pPr>
      <w:r>
        <w:rPr>
          <w:color w:val="auto"/>
          <w:sz w:val="21"/>
          <w:szCs w:val="21"/>
          <w:highlight w:val="none"/>
        </w:rPr>
        <w:t xml:space="preserve">与本项目相关的政府采购业务信息（包括公开招标公告、中标公告及其更正事项等）将在以下媒体上发布：中国政府采购网 </w:t>
      </w:r>
      <w:r>
        <w:rPr>
          <w:rFonts w:hint="eastAsia"/>
          <w:color w:val="auto"/>
          <w:sz w:val="21"/>
          <w:szCs w:val="21"/>
          <w:highlight w:val="none"/>
        </w:rPr>
        <w:t>（</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color w:val="auto"/>
          <w:sz w:val="21"/>
          <w:szCs w:val="21"/>
          <w:highlight w:val="none"/>
        </w:rPr>
        <w:t>http://www.ccgp.gov.cn</w:t>
      </w:r>
      <w:r>
        <w:rPr>
          <w:color w:val="auto"/>
          <w:sz w:val="21"/>
          <w:szCs w:val="21"/>
          <w:highlight w:val="none"/>
        </w:rPr>
        <w:fldChar w:fldCharType="end"/>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全国公共资源交易平台（广西贺州）（http://ggzy.jgswj.gxzf.gov.cn/hzggzy/）</w:t>
      </w:r>
      <w:r>
        <w:rPr>
          <w:rFonts w:hint="eastAsia"/>
          <w:color w:val="auto"/>
          <w:sz w:val="21"/>
          <w:szCs w:val="21"/>
          <w:highlight w:val="none"/>
          <w:lang w:eastAsia="zh-CN"/>
        </w:rPr>
        <w:t>、</w:t>
      </w:r>
      <w:r>
        <w:rPr>
          <w:rFonts w:hint="eastAsia"/>
          <w:color w:val="auto"/>
          <w:sz w:val="21"/>
          <w:szCs w:val="21"/>
          <w:highlight w:val="none"/>
          <w:lang w:val="en-US" w:eastAsia="zh-CN"/>
        </w:rPr>
        <w:t>广西壮族自治区政府采购网 （zfcg.gxzf.gov.cn）</w:t>
      </w:r>
      <w:r>
        <w:rPr>
          <w:color w:val="auto"/>
          <w:sz w:val="21"/>
          <w:szCs w:val="21"/>
          <w:highlight w:val="none"/>
        </w:rPr>
        <w:t>。</w:t>
      </w:r>
    </w:p>
    <w:p>
      <w:pPr>
        <w:pStyle w:val="5"/>
        <w:numPr>
          <w:ilvl w:val="1"/>
          <w:numId w:val="3"/>
        </w:numPr>
        <w:bidi w:val="0"/>
        <w:ind w:left="260" w:leftChars="0" w:firstLine="0" w:firstLineChars="0"/>
        <w:jc w:val="left"/>
        <w:rPr>
          <w:color w:val="auto"/>
          <w:sz w:val="22"/>
          <w:szCs w:val="22"/>
          <w:highlight w:val="none"/>
        </w:rPr>
      </w:pPr>
      <w:bookmarkStart w:id="62" w:name="_Toc11463"/>
      <w:bookmarkStart w:id="63" w:name="_Toc305"/>
      <w:r>
        <w:rPr>
          <w:color w:val="auto"/>
          <w:sz w:val="22"/>
          <w:szCs w:val="22"/>
          <w:highlight w:val="none"/>
        </w:rPr>
        <w:t>投标人资格条件要求</w:t>
      </w:r>
      <w:bookmarkEnd w:id="62"/>
      <w:bookmarkEnd w:id="63"/>
    </w:p>
    <w:p>
      <w:pPr>
        <w:pStyle w:val="31"/>
        <w:numPr>
          <w:ilvl w:val="2"/>
          <w:numId w:val="3"/>
        </w:numPr>
        <w:tabs>
          <w:tab w:val="left" w:pos="1384"/>
        </w:tabs>
        <w:spacing w:line="360" w:lineRule="auto"/>
        <w:ind w:left="1384" w:right="44" w:hanging="632"/>
        <w:rPr>
          <w:color w:val="auto"/>
          <w:sz w:val="21"/>
          <w:szCs w:val="21"/>
          <w:highlight w:val="none"/>
        </w:rPr>
      </w:pPr>
      <w:r>
        <w:rPr>
          <w:color w:val="auto"/>
          <w:sz w:val="21"/>
          <w:szCs w:val="21"/>
          <w:highlight w:val="none"/>
        </w:rPr>
        <w:t>投标人应具备承担本项目采购的资格要求：见投标人须知前附表。</w:t>
      </w:r>
    </w:p>
    <w:p>
      <w:pPr>
        <w:pStyle w:val="31"/>
        <w:numPr>
          <w:ilvl w:val="2"/>
          <w:numId w:val="3"/>
        </w:numPr>
        <w:tabs>
          <w:tab w:val="left" w:pos="1384"/>
        </w:tabs>
        <w:spacing w:line="360" w:lineRule="auto"/>
        <w:ind w:left="391" w:right="44" w:firstLine="363"/>
        <w:rPr>
          <w:color w:val="auto"/>
          <w:sz w:val="21"/>
          <w:szCs w:val="21"/>
          <w:highlight w:val="none"/>
        </w:rPr>
      </w:pPr>
      <w:r>
        <w:rPr>
          <w:color w:val="auto"/>
          <w:sz w:val="21"/>
          <w:szCs w:val="21"/>
          <w:highlight w:val="none"/>
        </w:rPr>
        <w:t>投标人不得直接或间接地与为本次采购的项目内容进行设计、编制规范和其他文件的咨询公司、</w:t>
      </w:r>
      <w:r>
        <w:rPr>
          <w:rFonts w:hint="eastAsia"/>
          <w:color w:val="auto"/>
          <w:sz w:val="21"/>
          <w:szCs w:val="21"/>
          <w:highlight w:val="none"/>
        </w:rPr>
        <w:t>招标代理机构</w:t>
      </w:r>
      <w:r>
        <w:rPr>
          <w:color w:val="auto"/>
          <w:sz w:val="21"/>
          <w:szCs w:val="21"/>
          <w:highlight w:val="none"/>
        </w:rPr>
        <w:t>或其附属机构有任何关联。</w:t>
      </w:r>
    </w:p>
    <w:p>
      <w:pPr>
        <w:pStyle w:val="5"/>
        <w:numPr>
          <w:ilvl w:val="1"/>
          <w:numId w:val="3"/>
        </w:numPr>
        <w:bidi w:val="0"/>
        <w:ind w:left="500" w:leftChars="0" w:hanging="370" w:firstLineChars="0"/>
        <w:jc w:val="left"/>
        <w:rPr>
          <w:color w:val="auto"/>
          <w:sz w:val="22"/>
          <w:szCs w:val="22"/>
          <w:highlight w:val="none"/>
        </w:rPr>
      </w:pPr>
      <w:bookmarkStart w:id="64" w:name="_Toc23855"/>
      <w:bookmarkStart w:id="65" w:name="_Toc55"/>
      <w:r>
        <w:rPr>
          <w:color w:val="auto"/>
          <w:sz w:val="22"/>
          <w:szCs w:val="22"/>
          <w:highlight w:val="none"/>
        </w:rPr>
        <w:t>特别说明</w:t>
      </w:r>
      <w:bookmarkEnd w:id="64"/>
      <w:bookmarkEnd w:id="65"/>
    </w:p>
    <w:p>
      <w:pPr>
        <w:pStyle w:val="31"/>
        <w:numPr>
          <w:ilvl w:val="2"/>
          <w:numId w:val="3"/>
        </w:numPr>
        <w:tabs>
          <w:tab w:val="left" w:pos="1444"/>
        </w:tabs>
        <w:spacing w:before="134" w:line="367" w:lineRule="auto"/>
        <w:ind w:right="44" w:firstLine="420"/>
        <w:rPr>
          <w:color w:val="auto"/>
          <w:spacing w:val="-4"/>
          <w:sz w:val="21"/>
          <w:szCs w:val="21"/>
          <w:highlight w:val="none"/>
        </w:rPr>
      </w:pPr>
      <w:r>
        <w:rPr>
          <w:color w:val="auto"/>
          <w:spacing w:val="-4"/>
          <w:sz w:val="21"/>
          <w:szCs w:val="21"/>
          <w:highlight w:val="none"/>
        </w:rPr>
        <w:t>投标人投标所使用的资格、信誉、荣誉、业绩与企业认证必须为本法人所拥有。投标人投标所   使用的采购项目实施人员必须为本法人正式员工（或必须为本法人控股公司正式员工）。</w:t>
      </w:r>
    </w:p>
    <w:p>
      <w:pPr>
        <w:pStyle w:val="31"/>
        <w:numPr>
          <w:ilvl w:val="2"/>
          <w:numId w:val="3"/>
        </w:numPr>
        <w:tabs>
          <w:tab w:val="left" w:pos="1447"/>
        </w:tabs>
        <w:spacing w:line="364" w:lineRule="auto"/>
        <w:ind w:left="395" w:right="44" w:firstLine="420"/>
        <w:rPr>
          <w:color w:val="auto"/>
          <w:spacing w:val="-2"/>
          <w:sz w:val="21"/>
          <w:szCs w:val="21"/>
          <w:highlight w:val="none"/>
        </w:rPr>
      </w:pPr>
      <w:r>
        <w:rPr>
          <w:color w:val="auto"/>
          <w:spacing w:val="-2"/>
          <w:sz w:val="21"/>
          <w:szCs w:val="21"/>
          <w:highlight w:val="none"/>
        </w:rPr>
        <w:t>投标人应仔细阅读招标文件的所有内容，按照招标文件的要求提交投标文件，并对所提供的全   部资料的真实性承担法律责任。</w:t>
      </w:r>
    </w:p>
    <w:p>
      <w:pPr>
        <w:pStyle w:val="31"/>
        <w:numPr>
          <w:ilvl w:val="2"/>
          <w:numId w:val="3"/>
        </w:numPr>
        <w:tabs>
          <w:tab w:val="left" w:pos="1394"/>
        </w:tabs>
        <w:spacing w:before="54" w:line="364" w:lineRule="auto"/>
        <w:ind w:left="395" w:right="44" w:firstLine="420"/>
        <w:jc w:val="both"/>
        <w:rPr>
          <w:color w:val="auto"/>
          <w:spacing w:val="-3"/>
          <w:sz w:val="21"/>
          <w:szCs w:val="21"/>
          <w:highlight w:val="none"/>
        </w:rPr>
      </w:pPr>
      <w:r>
        <w:rPr>
          <w:color w:val="auto"/>
          <w:spacing w:val="-3"/>
          <w:sz w:val="21"/>
          <w:szCs w:val="21"/>
          <w:highlight w:val="none"/>
        </w:rPr>
        <w:t>投标人在投标活动中提供任何虚假材料，其投标无效，并报监管部门查处；中标后发现的，中   标</w:t>
      </w:r>
      <w:r>
        <w:rPr>
          <w:rFonts w:hint="eastAsia"/>
          <w:color w:val="auto"/>
          <w:spacing w:val="-3"/>
          <w:sz w:val="21"/>
          <w:szCs w:val="21"/>
          <w:highlight w:val="none"/>
        </w:rPr>
        <w:t>投标人</w:t>
      </w:r>
      <w:r>
        <w:rPr>
          <w:color w:val="auto"/>
          <w:spacing w:val="-3"/>
          <w:sz w:val="21"/>
          <w:szCs w:val="21"/>
          <w:highlight w:val="none"/>
        </w:rPr>
        <w:t>须依照《中华人民共和国消费者权益保护法》第 49 条之规定双倍赔偿</w:t>
      </w:r>
      <w:r>
        <w:rPr>
          <w:rFonts w:hint="eastAsia"/>
          <w:color w:val="auto"/>
          <w:spacing w:val="-3"/>
          <w:sz w:val="21"/>
          <w:szCs w:val="21"/>
          <w:highlight w:val="none"/>
        </w:rPr>
        <w:t>招标人</w:t>
      </w:r>
      <w:r>
        <w:rPr>
          <w:color w:val="auto"/>
          <w:spacing w:val="-3"/>
          <w:sz w:val="21"/>
          <w:szCs w:val="21"/>
          <w:highlight w:val="none"/>
        </w:rPr>
        <w:t>，且民事赔偿并不免除违法投标人的行政与刑事责任。</w:t>
      </w:r>
    </w:p>
    <w:p>
      <w:pPr>
        <w:pStyle w:val="5"/>
        <w:numPr>
          <w:ilvl w:val="1"/>
          <w:numId w:val="3"/>
        </w:numPr>
        <w:bidi w:val="0"/>
        <w:spacing w:line="360" w:lineRule="auto"/>
        <w:ind w:left="500" w:leftChars="0" w:hanging="370" w:firstLineChars="0"/>
        <w:jc w:val="left"/>
        <w:rPr>
          <w:color w:val="auto"/>
          <w:sz w:val="22"/>
          <w:szCs w:val="22"/>
          <w:highlight w:val="none"/>
        </w:rPr>
      </w:pPr>
      <w:bookmarkStart w:id="66" w:name="_Toc31791"/>
      <w:bookmarkStart w:id="67" w:name="_Toc14368"/>
      <w:r>
        <w:rPr>
          <w:color w:val="auto"/>
          <w:sz w:val="22"/>
          <w:szCs w:val="22"/>
          <w:highlight w:val="none"/>
        </w:rPr>
        <w:t>转包与分包</w:t>
      </w:r>
      <w:bookmarkEnd w:id="66"/>
      <w:bookmarkEnd w:id="67"/>
    </w:p>
    <w:p>
      <w:pPr>
        <w:numPr>
          <w:ilvl w:val="0"/>
          <w:numId w:val="0"/>
        </w:numPr>
        <w:bidi w:val="0"/>
        <w:spacing w:line="360" w:lineRule="auto"/>
        <w:ind w:left="500" w:leftChars="0"/>
        <w:rPr>
          <w:rFonts w:ascii="宋体" w:hAnsi="宋体" w:eastAsia="宋体" w:cs="宋体"/>
          <w:color w:val="auto"/>
          <w:spacing w:val="-3"/>
          <w:sz w:val="21"/>
          <w:szCs w:val="21"/>
          <w:highlight w:val="none"/>
          <w:lang w:val="zh-CN" w:eastAsia="zh-CN" w:bidi="zh-CN"/>
        </w:rPr>
      </w:pPr>
      <w:r>
        <w:rPr>
          <w:rFonts w:hint="eastAsia" w:cs="宋体"/>
          <w:color w:val="auto"/>
          <w:spacing w:val="-3"/>
          <w:sz w:val="21"/>
          <w:szCs w:val="21"/>
          <w:highlight w:val="none"/>
          <w:lang w:val="en-US" w:eastAsia="zh-CN" w:bidi="zh-CN"/>
        </w:rPr>
        <w:t>1.6.1</w:t>
      </w:r>
      <w:r>
        <w:rPr>
          <w:rFonts w:ascii="宋体" w:hAnsi="宋体" w:eastAsia="宋体" w:cs="宋体"/>
          <w:color w:val="auto"/>
          <w:spacing w:val="-3"/>
          <w:sz w:val="21"/>
          <w:szCs w:val="21"/>
          <w:highlight w:val="none"/>
          <w:lang w:val="zh-CN" w:eastAsia="zh-CN" w:bidi="zh-CN"/>
        </w:rPr>
        <w:t>本项目不允许转包。</w:t>
      </w:r>
    </w:p>
    <w:p>
      <w:pPr>
        <w:numPr>
          <w:ilvl w:val="0"/>
          <w:numId w:val="0"/>
        </w:numPr>
        <w:bidi w:val="0"/>
        <w:spacing w:line="360" w:lineRule="auto"/>
        <w:ind w:left="500" w:leftChars="0"/>
        <w:rPr>
          <w:rFonts w:ascii="宋体" w:hAnsi="宋体" w:eastAsia="宋体" w:cs="宋体"/>
          <w:color w:val="auto"/>
          <w:spacing w:val="-3"/>
          <w:sz w:val="21"/>
          <w:szCs w:val="21"/>
          <w:highlight w:val="none"/>
          <w:lang w:val="zh-CN" w:eastAsia="zh-CN" w:bidi="zh-CN"/>
        </w:rPr>
      </w:pPr>
      <w:r>
        <w:rPr>
          <w:rFonts w:hint="eastAsia" w:cs="宋体"/>
          <w:color w:val="auto"/>
          <w:spacing w:val="-3"/>
          <w:sz w:val="21"/>
          <w:szCs w:val="21"/>
          <w:highlight w:val="none"/>
          <w:lang w:val="en-US" w:eastAsia="zh-CN" w:bidi="zh-CN"/>
        </w:rPr>
        <w:t>1.6.2</w:t>
      </w:r>
      <w:r>
        <w:rPr>
          <w:rFonts w:ascii="宋体" w:hAnsi="宋体" w:eastAsia="宋体" w:cs="宋体"/>
          <w:color w:val="auto"/>
          <w:spacing w:val="-3"/>
          <w:sz w:val="21"/>
          <w:szCs w:val="21"/>
          <w:highlight w:val="none"/>
          <w:lang w:val="zh-CN" w:eastAsia="zh-CN" w:bidi="zh-CN"/>
        </w:rPr>
        <w:t>本项目不可以分包。</w:t>
      </w:r>
    </w:p>
    <w:p>
      <w:pPr>
        <w:pStyle w:val="5"/>
        <w:bidi w:val="0"/>
        <w:ind w:firstLine="221" w:firstLineChars="100"/>
        <w:jc w:val="left"/>
        <w:rPr>
          <w:sz w:val="22"/>
          <w:szCs w:val="22"/>
          <w:lang w:val="zh-CN" w:eastAsia="zh-CN"/>
        </w:rPr>
      </w:pPr>
      <w:bookmarkStart w:id="68" w:name="_Toc18217"/>
      <w:r>
        <w:rPr>
          <w:sz w:val="22"/>
          <w:szCs w:val="22"/>
          <w:lang w:val="zh-CN" w:eastAsia="zh-CN"/>
        </w:rPr>
        <w:t>1.7质疑</w:t>
      </w:r>
      <w:bookmarkEnd w:id="68"/>
    </w:p>
    <w:p>
      <w:pPr>
        <w:pStyle w:val="31"/>
        <w:numPr>
          <w:ilvl w:val="2"/>
          <w:numId w:val="4"/>
        </w:numPr>
        <w:tabs>
          <w:tab w:val="left" w:pos="1447"/>
        </w:tabs>
        <w:spacing w:line="364" w:lineRule="auto"/>
        <w:ind w:right="44" w:firstLine="420"/>
        <w:jc w:val="both"/>
        <w:rPr>
          <w:color w:val="auto"/>
          <w:spacing w:val="-4"/>
          <w:sz w:val="21"/>
          <w:szCs w:val="21"/>
          <w:highlight w:val="none"/>
        </w:rPr>
      </w:pPr>
      <w:r>
        <w:rPr>
          <w:color w:val="auto"/>
          <w:spacing w:val="-4"/>
          <w:sz w:val="21"/>
          <w:szCs w:val="21"/>
          <w:highlight w:val="none"/>
        </w:rPr>
        <w:t>投标人认为公开招标文件使自己的权益受到损害的，应当自公开招标公告发布之日起 7 个工作日内以书面形式向</w:t>
      </w:r>
      <w:r>
        <w:rPr>
          <w:rFonts w:hint="eastAsia"/>
          <w:color w:val="auto"/>
          <w:spacing w:val="-4"/>
          <w:sz w:val="21"/>
          <w:szCs w:val="21"/>
          <w:highlight w:val="none"/>
        </w:rPr>
        <w:t>招标人</w:t>
      </w:r>
      <w:r>
        <w:rPr>
          <w:color w:val="auto"/>
          <w:spacing w:val="-4"/>
          <w:sz w:val="21"/>
          <w:szCs w:val="21"/>
          <w:highlight w:val="none"/>
        </w:rPr>
        <w:t>委托的</w:t>
      </w:r>
      <w:r>
        <w:rPr>
          <w:rFonts w:hint="eastAsia"/>
          <w:color w:val="auto"/>
          <w:spacing w:val="-4"/>
          <w:sz w:val="21"/>
          <w:szCs w:val="21"/>
          <w:highlight w:val="none"/>
        </w:rPr>
        <w:t>招标代理机构</w:t>
      </w:r>
      <w:r>
        <w:rPr>
          <w:color w:val="auto"/>
          <w:spacing w:val="-4"/>
          <w:sz w:val="21"/>
          <w:szCs w:val="21"/>
          <w:highlight w:val="none"/>
        </w:rPr>
        <w:t>提出质疑；质疑提交截止时间后，</w:t>
      </w:r>
      <w:r>
        <w:rPr>
          <w:rFonts w:hint="eastAsia"/>
          <w:color w:val="auto"/>
          <w:spacing w:val="-4"/>
          <w:sz w:val="21"/>
          <w:szCs w:val="21"/>
          <w:highlight w:val="none"/>
        </w:rPr>
        <w:t>招标代理机构</w:t>
      </w:r>
      <w:r>
        <w:rPr>
          <w:color w:val="auto"/>
          <w:spacing w:val="-4"/>
          <w:sz w:val="21"/>
          <w:szCs w:val="21"/>
          <w:highlight w:val="none"/>
        </w:rPr>
        <w:t>不再受理对   公开招标文件的质疑。投标人认为采购过程使自己的权益受到损害的，可以在知道或者应知其权益受到损   害之日起 7 个工作日内，以书面形式向</w:t>
      </w:r>
      <w:r>
        <w:rPr>
          <w:rFonts w:hint="eastAsia"/>
          <w:color w:val="auto"/>
          <w:spacing w:val="-4"/>
          <w:sz w:val="21"/>
          <w:szCs w:val="21"/>
          <w:highlight w:val="none"/>
        </w:rPr>
        <w:t>招标人</w:t>
      </w:r>
      <w:r>
        <w:rPr>
          <w:color w:val="auto"/>
          <w:spacing w:val="-4"/>
          <w:sz w:val="21"/>
          <w:szCs w:val="21"/>
          <w:highlight w:val="none"/>
        </w:rPr>
        <w:t>委托的</w:t>
      </w:r>
      <w:r>
        <w:rPr>
          <w:rFonts w:hint="eastAsia"/>
          <w:color w:val="auto"/>
          <w:spacing w:val="-4"/>
          <w:sz w:val="21"/>
          <w:szCs w:val="21"/>
          <w:highlight w:val="none"/>
        </w:rPr>
        <w:t>招标代理机构</w:t>
      </w:r>
      <w:r>
        <w:rPr>
          <w:color w:val="auto"/>
          <w:spacing w:val="-4"/>
          <w:sz w:val="21"/>
          <w:szCs w:val="21"/>
          <w:highlight w:val="none"/>
        </w:rPr>
        <w:t>提出质疑；投标人认为采购结果使自己的权益受到损害的，可以在</w:t>
      </w:r>
      <w:r>
        <w:rPr>
          <w:rFonts w:hint="eastAsia"/>
          <w:color w:val="auto"/>
          <w:spacing w:val="-4"/>
          <w:sz w:val="21"/>
          <w:szCs w:val="21"/>
          <w:highlight w:val="none"/>
        </w:rPr>
        <w:t>中标</w:t>
      </w:r>
      <w:r>
        <w:rPr>
          <w:color w:val="auto"/>
          <w:spacing w:val="-4"/>
          <w:sz w:val="21"/>
          <w:szCs w:val="21"/>
          <w:highlight w:val="none"/>
        </w:rPr>
        <w:t>结果公告发布之日起 7 个工作日内，以书面形式向</w:t>
      </w:r>
      <w:r>
        <w:rPr>
          <w:rFonts w:hint="eastAsia"/>
          <w:color w:val="auto"/>
          <w:spacing w:val="-4"/>
          <w:sz w:val="21"/>
          <w:szCs w:val="21"/>
          <w:highlight w:val="none"/>
        </w:rPr>
        <w:t>招标人</w:t>
      </w:r>
      <w:r>
        <w:rPr>
          <w:color w:val="auto"/>
          <w:spacing w:val="-4"/>
          <w:sz w:val="21"/>
          <w:szCs w:val="21"/>
          <w:highlight w:val="none"/>
        </w:rPr>
        <w:t>委托的</w:t>
      </w:r>
      <w:r>
        <w:rPr>
          <w:rFonts w:hint="eastAsia"/>
          <w:color w:val="auto"/>
          <w:spacing w:val="-4"/>
          <w:sz w:val="21"/>
          <w:szCs w:val="21"/>
          <w:highlight w:val="none"/>
        </w:rPr>
        <w:t>招标代理机构</w:t>
      </w:r>
      <w:r>
        <w:rPr>
          <w:color w:val="auto"/>
          <w:spacing w:val="-4"/>
          <w:sz w:val="21"/>
          <w:szCs w:val="21"/>
          <w:highlight w:val="none"/>
        </w:rPr>
        <w:t>提出质疑。</w:t>
      </w:r>
    </w:p>
    <w:p>
      <w:pPr>
        <w:pStyle w:val="31"/>
        <w:numPr>
          <w:ilvl w:val="2"/>
          <w:numId w:val="4"/>
        </w:numPr>
        <w:tabs>
          <w:tab w:val="left" w:pos="1394"/>
        </w:tabs>
        <w:spacing w:before="3"/>
        <w:ind w:left="1393" w:hanging="579"/>
        <w:jc w:val="both"/>
        <w:rPr>
          <w:color w:val="auto"/>
          <w:sz w:val="21"/>
          <w:szCs w:val="21"/>
          <w:highlight w:val="none"/>
        </w:rPr>
      </w:pPr>
      <w:r>
        <w:rPr>
          <w:rFonts w:hint="eastAsia"/>
          <w:color w:val="auto"/>
          <w:spacing w:val="-5"/>
          <w:sz w:val="21"/>
          <w:szCs w:val="21"/>
          <w:highlight w:val="none"/>
        </w:rPr>
        <w:t>投标人</w:t>
      </w:r>
      <w:r>
        <w:rPr>
          <w:color w:val="auto"/>
          <w:spacing w:val="-5"/>
          <w:sz w:val="21"/>
          <w:szCs w:val="21"/>
          <w:highlight w:val="none"/>
        </w:rPr>
        <w:t>质疑实行实名制，其质疑应当有具体的质疑事项及事实根据，不得进行虚假、恶意质疑。</w:t>
      </w:r>
    </w:p>
    <w:p>
      <w:pPr>
        <w:pStyle w:val="31"/>
        <w:numPr>
          <w:ilvl w:val="2"/>
          <w:numId w:val="4"/>
        </w:numPr>
        <w:tabs>
          <w:tab w:val="left" w:pos="1394"/>
        </w:tabs>
        <w:spacing w:before="142"/>
        <w:ind w:left="1393" w:hanging="579"/>
        <w:rPr>
          <w:color w:val="auto"/>
          <w:sz w:val="21"/>
          <w:szCs w:val="21"/>
          <w:highlight w:val="none"/>
        </w:rPr>
      </w:pPr>
      <w:r>
        <w:rPr>
          <w:rFonts w:hint="eastAsia"/>
          <w:color w:val="auto"/>
          <w:sz w:val="21"/>
          <w:szCs w:val="21"/>
          <w:highlight w:val="none"/>
        </w:rPr>
        <w:t>投标人</w:t>
      </w:r>
      <w:r>
        <w:rPr>
          <w:color w:val="auto"/>
          <w:sz w:val="21"/>
          <w:szCs w:val="21"/>
          <w:highlight w:val="none"/>
        </w:rPr>
        <w:t>质疑时，应当提交质疑书原件，质疑书应当包括下列主要内容：</w:t>
      </w:r>
    </w:p>
    <w:p>
      <w:pPr>
        <w:pStyle w:val="12"/>
        <w:spacing w:before="141" w:line="367" w:lineRule="auto"/>
        <w:ind w:left="815" w:right="904" w:rightChars="0" w:firstLine="0"/>
        <w:rPr>
          <w:color w:val="auto"/>
          <w:spacing w:val="-5"/>
          <w:highlight w:val="none"/>
        </w:rPr>
      </w:pPr>
      <w:r>
        <w:rPr>
          <w:color w:val="auto"/>
          <w:spacing w:val="-5"/>
          <w:highlight w:val="none"/>
        </w:rPr>
        <w:t>(1)质疑</w:t>
      </w:r>
      <w:r>
        <w:rPr>
          <w:rFonts w:hint="eastAsia"/>
          <w:color w:val="auto"/>
          <w:spacing w:val="-5"/>
          <w:highlight w:val="none"/>
        </w:rPr>
        <w:t>投标人</w:t>
      </w:r>
      <w:r>
        <w:rPr>
          <w:color w:val="auto"/>
          <w:spacing w:val="-5"/>
          <w:highlight w:val="none"/>
        </w:rPr>
        <w:t>和被质疑的</w:t>
      </w:r>
      <w:r>
        <w:rPr>
          <w:rFonts w:hint="eastAsia"/>
          <w:color w:val="auto"/>
          <w:spacing w:val="-5"/>
          <w:highlight w:val="none"/>
        </w:rPr>
        <w:t>招标人</w:t>
      </w:r>
      <w:r>
        <w:rPr>
          <w:color w:val="auto"/>
          <w:spacing w:val="-5"/>
          <w:highlight w:val="none"/>
        </w:rPr>
        <w:t>或</w:t>
      </w:r>
      <w:r>
        <w:rPr>
          <w:rFonts w:hint="eastAsia"/>
          <w:color w:val="auto"/>
          <w:spacing w:val="-5"/>
          <w:highlight w:val="none"/>
        </w:rPr>
        <w:t>招标人</w:t>
      </w:r>
      <w:r>
        <w:rPr>
          <w:color w:val="auto"/>
          <w:spacing w:val="-5"/>
          <w:highlight w:val="none"/>
        </w:rPr>
        <w:t>委托的</w:t>
      </w:r>
      <w:r>
        <w:rPr>
          <w:rFonts w:hint="eastAsia"/>
          <w:color w:val="auto"/>
          <w:spacing w:val="-5"/>
          <w:highlight w:val="none"/>
        </w:rPr>
        <w:t>招标代理机构</w:t>
      </w:r>
      <w:r>
        <w:rPr>
          <w:color w:val="auto"/>
          <w:spacing w:val="-5"/>
          <w:highlight w:val="none"/>
        </w:rPr>
        <w:t>名称、地址、电话、邮编等；  (2)质疑项目的名称、编号；</w:t>
      </w:r>
    </w:p>
    <w:p>
      <w:pPr>
        <w:pStyle w:val="12"/>
        <w:spacing w:line="367" w:lineRule="auto"/>
        <w:ind w:left="815" w:right="5164" w:rightChars="0" w:firstLine="0"/>
        <w:rPr>
          <w:color w:val="auto"/>
          <w:spacing w:val="-5"/>
          <w:highlight w:val="none"/>
        </w:rPr>
      </w:pPr>
      <w:r>
        <w:rPr>
          <w:color w:val="auto"/>
          <w:spacing w:val="-5"/>
          <w:highlight w:val="none"/>
        </w:rPr>
        <w:t>(3)权益受到损害的事实和理由；</w:t>
      </w:r>
    </w:p>
    <w:p>
      <w:pPr>
        <w:pStyle w:val="12"/>
        <w:spacing w:line="367" w:lineRule="auto"/>
        <w:ind w:left="815" w:right="5164" w:rightChars="0" w:firstLine="0"/>
        <w:rPr>
          <w:color w:val="auto"/>
          <w:spacing w:val="-5"/>
          <w:highlight w:val="none"/>
        </w:rPr>
      </w:pPr>
      <w:r>
        <w:rPr>
          <w:color w:val="auto"/>
          <w:spacing w:val="-5"/>
          <w:highlight w:val="none"/>
        </w:rPr>
        <w:t>(4)相关证明材料；</w:t>
      </w:r>
    </w:p>
    <w:p>
      <w:pPr>
        <w:pStyle w:val="12"/>
        <w:spacing w:line="267" w:lineRule="exact"/>
        <w:ind w:left="815" w:firstLine="0"/>
        <w:rPr>
          <w:color w:val="auto"/>
          <w:spacing w:val="-5"/>
          <w:highlight w:val="none"/>
        </w:rPr>
      </w:pPr>
      <w:r>
        <w:rPr>
          <w:color w:val="auto"/>
          <w:spacing w:val="-5"/>
          <w:highlight w:val="none"/>
        </w:rPr>
        <w:t>(5)提起质疑的日期；</w:t>
      </w:r>
    </w:p>
    <w:p>
      <w:pPr>
        <w:numPr>
          <w:ilvl w:val="0"/>
          <w:numId w:val="0"/>
        </w:numPr>
        <w:tabs>
          <w:tab w:val="left" w:pos="1396"/>
        </w:tabs>
        <w:spacing w:before="136" w:line="367" w:lineRule="auto"/>
        <w:ind w:left="815" w:leftChars="0" w:right="44" w:rightChars="0"/>
        <w:jc w:val="both"/>
        <w:outlineLvl w:val="9"/>
        <w:rPr>
          <w:rFonts w:hint="eastAsia"/>
          <w:color w:val="auto"/>
          <w:spacing w:val="-5"/>
          <w:highlight w:val="none"/>
        </w:rPr>
      </w:pPr>
      <w:r>
        <w:rPr>
          <w:rFonts w:hint="eastAsia"/>
          <w:color w:val="auto"/>
          <w:spacing w:val="-5"/>
          <w:highlight w:val="none"/>
          <w:lang w:val="en-US" w:eastAsia="zh-CN"/>
        </w:rPr>
        <w:t>1.7.4</w:t>
      </w:r>
      <w:r>
        <w:rPr>
          <w:rFonts w:hint="eastAsia"/>
          <w:color w:val="auto"/>
          <w:spacing w:val="-5"/>
          <w:highlight w:val="none"/>
        </w:rPr>
        <w:t>附件材料：下载招标文件回执；营业执照副本内页复印件（要求证件有效并清晰反映企业法人经营范围）；投标人授权委托书；近期连续三个月依法缴纳税收和在职职工社会保障资金证明材料（复印件，原件备查）。</w:t>
      </w:r>
    </w:p>
    <w:p>
      <w:pPr>
        <w:pStyle w:val="12"/>
        <w:spacing w:line="367" w:lineRule="auto"/>
        <w:ind w:left="395" w:right="44" w:firstLine="420"/>
        <w:rPr>
          <w:color w:val="auto"/>
          <w:highlight w:val="none"/>
        </w:rPr>
      </w:pPr>
      <w:r>
        <w:rPr>
          <w:color w:val="auto"/>
          <w:highlight w:val="none"/>
        </w:rPr>
        <w:t>质疑书应当署名。质疑</w:t>
      </w:r>
      <w:r>
        <w:rPr>
          <w:rFonts w:hint="eastAsia"/>
          <w:color w:val="auto"/>
          <w:highlight w:val="none"/>
        </w:rPr>
        <w:t>投标人</w:t>
      </w:r>
      <w:r>
        <w:rPr>
          <w:color w:val="auto"/>
          <w:highlight w:val="none"/>
        </w:rPr>
        <w:t>为法人或者其他组织的，应当由法定代表人或者主要负责人签字并加盖公章。</w:t>
      </w:r>
    </w:p>
    <w:p>
      <w:pPr>
        <w:pStyle w:val="31"/>
        <w:numPr>
          <w:ilvl w:val="0"/>
          <w:numId w:val="0"/>
        </w:numPr>
        <w:tabs>
          <w:tab w:val="left" w:pos="1394"/>
        </w:tabs>
        <w:spacing w:line="367" w:lineRule="auto"/>
        <w:ind w:left="815" w:leftChars="0" w:right="44" w:rightChars="0"/>
        <w:rPr>
          <w:color w:val="auto"/>
          <w:sz w:val="21"/>
          <w:szCs w:val="21"/>
          <w:highlight w:val="none"/>
        </w:rPr>
      </w:pPr>
      <w:r>
        <w:rPr>
          <w:rFonts w:hint="eastAsia"/>
          <w:color w:val="auto"/>
          <w:sz w:val="21"/>
          <w:szCs w:val="21"/>
          <w:highlight w:val="none"/>
          <w:lang w:val="en-US" w:eastAsia="zh-CN"/>
        </w:rPr>
        <w:t>1.7.5</w:t>
      </w:r>
      <w:r>
        <w:rPr>
          <w:color w:val="auto"/>
          <w:sz w:val="21"/>
          <w:szCs w:val="21"/>
          <w:highlight w:val="none"/>
        </w:rPr>
        <w:t>质疑</w:t>
      </w:r>
      <w:r>
        <w:rPr>
          <w:rFonts w:hint="eastAsia"/>
          <w:color w:val="auto"/>
          <w:sz w:val="21"/>
          <w:szCs w:val="21"/>
          <w:highlight w:val="none"/>
        </w:rPr>
        <w:t>投标人</w:t>
      </w:r>
      <w:r>
        <w:rPr>
          <w:color w:val="auto"/>
          <w:sz w:val="21"/>
          <w:szCs w:val="21"/>
          <w:highlight w:val="none"/>
        </w:rPr>
        <w:t>可以委托代理人办理质疑事务。委托代理人应为质疑</w:t>
      </w:r>
      <w:r>
        <w:rPr>
          <w:rFonts w:hint="eastAsia"/>
          <w:color w:val="auto"/>
          <w:sz w:val="21"/>
          <w:szCs w:val="21"/>
          <w:highlight w:val="none"/>
        </w:rPr>
        <w:t>投标人</w:t>
      </w:r>
      <w:r>
        <w:rPr>
          <w:color w:val="auto"/>
          <w:sz w:val="21"/>
          <w:szCs w:val="21"/>
          <w:highlight w:val="none"/>
        </w:rPr>
        <w:t>的正式员工并熟悉相关业务情况。代理人办理质疑事务时，除提交质疑书外，还应当提交质疑</w:t>
      </w:r>
      <w:r>
        <w:rPr>
          <w:rFonts w:hint="eastAsia"/>
          <w:color w:val="auto"/>
          <w:sz w:val="21"/>
          <w:szCs w:val="21"/>
          <w:highlight w:val="none"/>
        </w:rPr>
        <w:t>投标人</w:t>
      </w:r>
      <w:r>
        <w:rPr>
          <w:color w:val="auto"/>
          <w:sz w:val="21"/>
          <w:szCs w:val="21"/>
          <w:highlight w:val="none"/>
        </w:rPr>
        <w:t>的授权委托书，授权委托书应当载明委托代理的具体权限和事项；提交委托代理人身份证明复印件和近期三个月社保缴费证明复印件。</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rFonts w:hint="eastAsia"/>
          <w:color w:val="auto"/>
          <w:highlight w:val="none"/>
          <w:lang w:eastAsia="zh-CN"/>
        </w:rPr>
      </w:pPr>
      <w:r>
        <w:rPr>
          <w:rFonts w:hint="eastAsia"/>
          <w:color w:val="auto"/>
          <w:highlight w:val="none"/>
          <w:lang w:val="en-US" w:eastAsia="zh-CN"/>
        </w:rPr>
        <w:t>1.7.6</w:t>
      </w:r>
      <w:r>
        <w:rPr>
          <w:rFonts w:hint="eastAsia"/>
          <w:color w:val="auto"/>
          <w:highlight w:val="none"/>
          <w:lang w:eastAsia="zh-CN"/>
        </w:rPr>
        <w:t>质疑投标人提起质疑应当符合下列条件：</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）质疑投标人是参与所质疑政府采购活动的投标人；</w:t>
      </w:r>
      <w:r>
        <w:rPr>
          <w:color w:val="auto"/>
          <w:highlight w:val="none"/>
        </w:rPr>
        <w:t xml:space="preserve">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 xml:space="preserve">质疑书内容符合政府采购相关法律法规规定；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在质疑有效期限内提起质疑；</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color w:val="auto"/>
          <w:highlight w:val="none"/>
        </w:rPr>
        <w:t>属于所质疑的</w:t>
      </w:r>
      <w:r>
        <w:rPr>
          <w:rFonts w:hint="eastAsia"/>
          <w:color w:val="auto"/>
          <w:highlight w:val="none"/>
        </w:rPr>
        <w:t>招标人</w:t>
      </w:r>
      <w:r>
        <w:rPr>
          <w:color w:val="auto"/>
          <w:highlight w:val="none"/>
        </w:rPr>
        <w:t>或</w:t>
      </w:r>
      <w:r>
        <w:rPr>
          <w:rFonts w:hint="eastAsia"/>
          <w:color w:val="auto"/>
          <w:highlight w:val="none"/>
        </w:rPr>
        <w:t>招标人</w:t>
      </w:r>
      <w:r>
        <w:rPr>
          <w:color w:val="auto"/>
          <w:highlight w:val="none"/>
        </w:rPr>
        <w:t>委托的</w:t>
      </w:r>
      <w:r>
        <w:rPr>
          <w:rFonts w:hint="eastAsia"/>
          <w:color w:val="auto"/>
          <w:highlight w:val="none"/>
        </w:rPr>
        <w:t>招标代理机构</w:t>
      </w:r>
      <w:r>
        <w:rPr>
          <w:color w:val="auto"/>
          <w:highlight w:val="none"/>
        </w:rPr>
        <w:t>组织的采购活动；</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color w:val="auto"/>
          <w:highlight w:val="none"/>
        </w:rPr>
        <w:t>同一质疑事项未经</w:t>
      </w:r>
      <w:r>
        <w:rPr>
          <w:rFonts w:hint="eastAsia"/>
          <w:color w:val="auto"/>
          <w:highlight w:val="none"/>
        </w:rPr>
        <w:t>招标人</w:t>
      </w:r>
      <w:r>
        <w:rPr>
          <w:color w:val="auto"/>
          <w:highlight w:val="none"/>
        </w:rPr>
        <w:t>或</w:t>
      </w:r>
      <w:r>
        <w:rPr>
          <w:rFonts w:hint="eastAsia"/>
          <w:color w:val="auto"/>
          <w:highlight w:val="none"/>
        </w:rPr>
        <w:t>招标人</w:t>
      </w:r>
      <w:r>
        <w:rPr>
          <w:color w:val="auto"/>
          <w:highlight w:val="none"/>
        </w:rPr>
        <w:t>委托的</w:t>
      </w:r>
      <w:r>
        <w:rPr>
          <w:rFonts w:hint="eastAsia"/>
          <w:color w:val="auto"/>
          <w:highlight w:val="none"/>
        </w:rPr>
        <w:t>招标代理机构</w:t>
      </w:r>
      <w:r>
        <w:rPr>
          <w:color w:val="auto"/>
          <w:highlight w:val="none"/>
        </w:rPr>
        <w:t xml:space="preserve">质疑处理；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color w:val="auto"/>
          <w:highlight w:val="none"/>
        </w:rPr>
        <w:t>财政部门规定的其他条件。</w:t>
      </w:r>
    </w:p>
    <w:p>
      <w:pPr>
        <w:pStyle w:val="31"/>
        <w:numPr>
          <w:ilvl w:val="0"/>
          <w:numId w:val="0"/>
        </w:numPr>
        <w:tabs>
          <w:tab w:val="left" w:pos="1394"/>
        </w:tabs>
        <w:spacing w:line="367" w:lineRule="auto"/>
        <w:ind w:left="815" w:leftChars="0" w:right="44" w:rightChars="0"/>
        <w:rPr>
          <w:color w:val="auto"/>
          <w:spacing w:val="-9"/>
          <w:sz w:val="21"/>
          <w:szCs w:val="21"/>
          <w:highlight w:val="none"/>
        </w:rPr>
      </w:pPr>
      <w:r>
        <w:rPr>
          <w:rFonts w:hint="eastAsia"/>
          <w:color w:val="auto"/>
          <w:spacing w:val="-3"/>
          <w:sz w:val="21"/>
          <w:szCs w:val="21"/>
          <w:highlight w:val="none"/>
          <w:lang w:val="en-US" w:eastAsia="zh-CN"/>
        </w:rPr>
        <w:t>1.7.7</w:t>
      </w:r>
      <w:r>
        <w:rPr>
          <w:rFonts w:hint="eastAsia"/>
          <w:color w:val="auto"/>
          <w:spacing w:val="-3"/>
          <w:sz w:val="21"/>
          <w:szCs w:val="21"/>
          <w:highlight w:val="none"/>
        </w:rPr>
        <w:t>招标人</w:t>
      </w:r>
      <w:r>
        <w:rPr>
          <w:color w:val="auto"/>
          <w:spacing w:val="-3"/>
          <w:sz w:val="21"/>
          <w:szCs w:val="21"/>
          <w:highlight w:val="none"/>
        </w:rPr>
        <w:t>或</w:t>
      </w:r>
      <w:r>
        <w:rPr>
          <w:rFonts w:hint="eastAsia"/>
          <w:color w:val="auto"/>
          <w:spacing w:val="-3"/>
          <w:sz w:val="21"/>
          <w:szCs w:val="21"/>
          <w:highlight w:val="none"/>
        </w:rPr>
        <w:t>招标人</w:t>
      </w:r>
      <w:r>
        <w:rPr>
          <w:color w:val="auto"/>
          <w:spacing w:val="-3"/>
          <w:sz w:val="21"/>
          <w:szCs w:val="21"/>
          <w:highlight w:val="none"/>
        </w:rPr>
        <w:t>委托的</w:t>
      </w:r>
      <w:r>
        <w:rPr>
          <w:rFonts w:hint="eastAsia"/>
          <w:color w:val="auto"/>
          <w:spacing w:val="-3"/>
          <w:sz w:val="21"/>
          <w:szCs w:val="21"/>
          <w:highlight w:val="none"/>
        </w:rPr>
        <w:t>招标代理机构</w:t>
      </w:r>
      <w:r>
        <w:rPr>
          <w:color w:val="auto"/>
          <w:spacing w:val="-3"/>
          <w:sz w:val="21"/>
          <w:szCs w:val="21"/>
          <w:highlight w:val="none"/>
        </w:rPr>
        <w:t xml:space="preserve">自受理质疑之日起 </w:t>
      </w:r>
      <w:r>
        <w:rPr>
          <w:color w:val="auto"/>
          <w:sz w:val="21"/>
          <w:szCs w:val="21"/>
          <w:highlight w:val="none"/>
        </w:rPr>
        <w:t>7</w:t>
      </w:r>
      <w:r>
        <w:rPr>
          <w:color w:val="auto"/>
          <w:spacing w:val="-9"/>
          <w:sz w:val="21"/>
          <w:szCs w:val="21"/>
          <w:highlight w:val="none"/>
        </w:rPr>
        <w:t xml:space="preserve"> 个工作日内，对质疑事项作出答复，并以书面形式通知质疑</w:t>
      </w:r>
      <w:r>
        <w:rPr>
          <w:rFonts w:hint="eastAsia"/>
          <w:color w:val="auto"/>
          <w:spacing w:val="-9"/>
          <w:sz w:val="21"/>
          <w:szCs w:val="21"/>
          <w:highlight w:val="none"/>
        </w:rPr>
        <w:t>投标人</w:t>
      </w:r>
      <w:r>
        <w:rPr>
          <w:color w:val="auto"/>
          <w:spacing w:val="-9"/>
          <w:sz w:val="21"/>
          <w:szCs w:val="21"/>
          <w:highlight w:val="none"/>
        </w:rPr>
        <w:t>及其他有关</w:t>
      </w:r>
      <w:r>
        <w:rPr>
          <w:rFonts w:hint="eastAsia"/>
          <w:color w:val="auto"/>
          <w:spacing w:val="-9"/>
          <w:sz w:val="21"/>
          <w:szCs w:val="21"/>
          <w:highlight w:val="none"/>
        </w:rPr>
        <w:t>投标人</w:t>
      </w:r>
      <w:r>
        <w:rPr>
          <w:color w:val="auto"/>
          <w:spacing w:val="-9"/>
          <w:sz w:val="21"/>
          <w:szCs w:val="21"/>
          <w:highlight w:val="none"/>
        </w:rPr>
        <w:t>。</w:t>
      </w:r>
    </w:p>
    <w:p>
      <w:pPr>
        <w:pStyle w:val="31"/>
        <w:numPr>
          <w:ilvl w:val="0"/>
          <w:numId w:val="0"/>
        </w:numPr>
        <w:tabs>
          <w:tab w:val="left" w:pos="1394"/>
        </w:tabs>
        <w:spacing w:line="367" w:lineRule="auto"/>
        <w:ind w:left="815" w:leftChars="0" w:right="44" w:rightChars="0"/>
        <w:rPr>
          <w:rFonts w:hint="eastAsia"/>
          <w:color w:val="auto"/>
          <w:spacing w:val="-9"/>
          <w:sz w:val="21"/>
          <w:szCs w:val="21"/>
          <w:highlight w:val="none"/>
          <w:lang w:val="en-US" w:eastAsia="zh-CN"/>
        </w:rPr>
      </w:pPr>
      <w:r>
        <w:rPr>
          <w:rFonts w:hint="eastAsia"/>
          <w:color w:val="auto"/>
          <w:spacing w:val="-9"/>
          <w:sz w:val="21"/>
          <w:szCs w:val="21"/>
          <w:highlight w:val="none"/>
          <w:lang w:val="en-US" w:eastAsia="zh-CN"/>
        </w:rPr>
        <w:t>1.7.8质疑联系部门：广西金广元技术咨询有限公司</w:t>
      </w:r>
    </w:p>
    <w:p>
      <w:pPr>
        <w:pStyle w:val="31"/>
        <w:numPr>
          <w:ilvl w:val="0"/>
          <w:numId w:val="0"/>
        </w:numPr>
        <w:tabs>
          <w:tab w:val="left" w:pos="1394"/>
        </w:tabs>
        <w:spacing w:line="367" w:lineRule="auto"/>
        <w:ind w:left="815" w:leftChars="0" w:right="44" w:rightChars="0"/>
        <w:rPr>
          <w:rFonts w:hint="eastAsia"/>
          <w:color w:val="auto"/>
          <w:spacing w:val="-9"/>
          <w:sz w:val="21"/>
          <w:szCs w:val="21"/>
          <w:highlight w:val="none"/>
          <w:lang w:val="en-US" w:eastAsia="zh-CN"/>
        </w:rPr>
      </w:pPr>
      <w:r>
        <w:rPr>
          <w:rFonts w:hint="eastAsia"/>
          <w:color w:val="auto"/>
          <w:spacing w:val="-9"/>
          <w:sz w:val="21"/>
          <w:szCs w:val="21"/>
          <w:highlight w:val="none"/>
          <w:lang w:val="en-US" w:eastAsia="zh-CN"/>
        </w:rPr>
        <w:t xml:space="preserve"> 联系电话：0774-7893073</w:t>
      </w:r>
    </w:p>
    <w:p>
      <w:pPr>
        <w:pStyle w:val="31"/>
        <w:numPr>
          <w:ilvl w:val="0"/>
          <w:numId w:val="0"/>
        </w:numPr>
        <w:tabs>
          <w:tab w:val="left" w:pos="1394"/>
        </w:tabs>
        <w:spacing w:line="367" w:lineRule="auto"/>
        <w:ind w:left="815" w:leftChars="0" w:right="44" w:rightChars="0"/>
        <w:rPr>
          <w:rFonts w:hint="default" w:eastAsia="宋体"/>
          <w:color w:val="auto"/>
          <w:spacing w:val="-9"/>
          <w:sz w:val="21"/>
          <w:szCs w:val="21"/>
          <w:highlight w:val="none"/>
          <w:lang w:val="en-US" w:eastAsia="zh-CN"/>
        </w:rPr>
      </w:pPr>
      <w:r>
        <w:rPr>
          <w:rFonts w:hint="eastAsia"/>
          <w:color w:val="auto"/>
          <w:spacing w:val="-9"/>
          <w:sz w:val="21"/>
          <w:szCs w:val="21"/>
          <w:highlight w:val="none"/>
          <w:lang w:val="en-US" w:eastAsia="zh-CN"/>
        </w:rPr>
        <w:t xml:space="preserve"> 通讯地址：贺州市富川瑶族自治县富麦路富阳镇派出所旁边</w:t>
      </w:r>
    </w:p>
    <w:p>
      <w:pPr>
        <w:pStyle w:val="5"/>
        <w:numPr>
          <w:ilvl w:val="1"/>
          <w:numId w:val="5"/>
        </w:numPr>
        <w:bidi w:val="0"/>
        <w:ind w:left="502" w:leftChars="0" w:hanging="242" w:firstLineChars="0"/>
        <w:jc w:val="left"/>
        <w:rPr>
          <w:color w:val="auto"/>
          <w:sz w:val="22"/>
          <w:szCs w:val="22"/>
          <w:highlight w:val="none"/>
        </w:rPr>
      </w:pPr>
      <w:bookmarkStart w:id="69" w:name="_Toc31668"/>
      <w:bookmarkStart w:id="70" w:name="_Toc13492"/>
      <w:r>
        <w:rPr>
          <w:color w:val="auto"/>
          <w:sz w:val="22"/>
          <w:szCs w:val="22"/>
          <w:highlight w:val="none"/>
        </w:rPr>
        <w:t>投诉</w:t>
      </w:r>
      <w:bookmarkEnd w:id="69"/>
      <w:bookmarkEnd w:id="70"/>
    </w:p>
    <w:p>
      <w:pPr>
        <w:pStyle w:val="31"/>
        <w:numPr>
          <w:ilvl w:val="2"/>
          <w:numId w:val="5"/>
        </w:numPr>
        <w:tabs>
          <w:tab w:val="left" w:pos="1394"/>
        </w:tabs>
        <w:spacing w:before="137" w:line="364" w:lineRule="auto"/>
        <w:ind w:right="44" w:firstLine="420"/>
        <w:rPr>
          <w:color w:val="auto"/>
          <w:sz w:val="21"/>
          <w:szCs w:val="21"/>
          <w:highlight w:val="none"/>
        </w:rPr>
      </w:pPr>
      <w:r>
        <w:rPr>
          <w:rFonts w:hint="eastAsia"/>
          <w:color w:val="auto"/>
          <w:sz w:val="21"/>
          <w:szCs w:val="21"/>
          <w:highlight w:val="none"/>
        </w:rPr>
        <w:t>投标人</w:t>
      </w:r>
      <w:r>
        <w:rPr>
          <w:color w:val="auto"/>
          <w:sz w:val="21"/>
          <w:szCs w:val="21"/>
          <w:highlight w:val="none"/>
        </w:rPr>
        <w:t>认为招标文件、采购过程、中标和成交结果使自己的合法权益受到损害的，应当首先依法向</w:t>
      </w:r>
      <w:r>
        <w:rPr>
          <w:rFonts w:hint="eastAsia"/>
          <w:color w:val="auto"/>
          <w:sz w:val="21"/>
          <w:szCs w:val="21"/>
          <w:highlight w:val="none"/>
        </w:rPr>
        <w:t>招标人</w:t>
      </w:r>
      <w:r>
        <w:rPr>
          <w:color w:val="auto"/>
          <w:sz w:val="21"/>
          <w:szCs w:val="21"/>
          <w:highlight w:val="none"/>
        </w:rPr>
        <w:t>或</w:t>
      </w:r>
      <w:r>
        <w:rPr>
          <w:rFonts w:hint="eastAsia"/>
          <w:color w:val="auto"/>
          <w:sz w:val="21"/>
          <w:szCs w:val="21"/>
          <w:highlight w:val="none"/>
        </w:rPr>
        <w:t>招标人</w:t>
      </w:r>
      <w:r>
        <w:rPr>
          <w:color w:val="auto"/>
          <w:sz w:val="21"/>
          <w:szCs w:val="21"/>
          <w:highlight w:val="none"/>
        </w:rPr>
        <w:t>委托的</w:t>
      </w:r>
      <w:r>
        <w:rPr>
          <w:rFonts w:hint="eastAsia"/>
          <w:color w:val="auto"/>
          <w:sz w:val="21"/>
          <w:szCs w:val="21"/>
          <w:highlight w:val="none"/>
        </w:rPr>
        <w:t>招标代理机构</w:t>
      </w:r>
      <w:r>
        <w:rPr>
          <w:color w:val="auto"/>
          <w:sz w:val="21"/>
          <w:szCs w:val="21"/>
          <w:highlight w:val="none"/>
        </w:rPr>
        <w:t>提出质疑。对</w:t>
      </w: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的答复不满意，或者</w:t>
      </w: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未在规定期限内做出答复的，</w:t>
      </w:r>
      <w:r>
        <w:rPr>
          <w:rFonts w:hint="eastAsia"/>
          <w:color w:val="auto"/>
          <w:sz w:val="21"/>
          <w:szCs w:val="21"/>
          <w:highlight w:val="none"/>
        </w:rPr>
        <w:t>投标人</w:t>
      </w:r>
      <w:r>
        <w:rPr>
          <w:color w:val="auto"/>
          <w:sz w:val="21"/>
          <w:szCs w:val="21"/>
          <w:highlight w:val="none"/>
        </w:rPr>
        <w:t>可以在答复期满后 15 个工作日内向政府采购监督管理部门提起投诉。</w:t>
      </w:r>
    </w:p>
    <w:p>
      <w:pPr>
        <w:pStyle w:val="31"/>
        <w:numPr>
          <w:ilvl w:val="2"/>
          <w:numId w:val="5"/>
        </w:numPr>
        <w:tabs>
          <w:tab w:val="left" w:pos="1394"/>
        </w:tabs>
        <w:spacing w:before="3" w:line="367" w:lineRule="auto"/>
        <w:ind w:right="44" w:firstLine="420"/>
        <w:jc w:val="both"/>
        <w:rPr>
          <w:color w:val="auto"/>
          <w:sz w:val="21"/>
          <w:szCs w:val="21"/>
          <w:highlight w:val="none"/>
        </w:rPr>
      </w:pPr>
      <w:r>
        <w:rPr>
          <w:color w:val="auto"/>
          <w:sz w:val="21"/>
          <w:szCs w:val="21"/>
          <w:highlight w:val="none"/>
        </w:rPr>
        <w:t>投诉人投诉时，应当提交投诉书，并按照被投诉</w:t>
      </w: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和与投诉事项有关的</w:t>
      </w:r>
      <w:r>
        <w:rPr>
          <w:rFonts w:hint="eastAsia"/>
          <w:color w:val="auto"/>
          <w:sz w:val="21"/>
          <w:szCs w:val="21"/>
          <w:highlight w:val="none"/>
        </w:rPr>
        <w:t>投标人</w:t>
      </w:r>
      <w:r>
        <w:rPr>
          <w:color w:val="auto"/>
          <w:sz w:val="21"/>
          <w:szCs w:val="21"/>
          <w:highlight w:val="none"/>
        </w:rPr>
        <w:t>数量提供投诉书的副本。投诉书应当包括下列主要内容（如材料中有外文资料应同时附上对应的中文译本）：</w:t>
      </w:r>
    </w:p>
    <w:p>
      <w:pPr>
        <w:pStyle w:val="12"/>
        <w:numPr>
          <w:ilvl w:val="0"/>
          <w:numId w:val="6"/>
        </w:numPr>
        <w:spacing w:line="367" w:lineRule="auto"/>
        <w:ind w:left="815" w:right="4444" w:firstLine="0"/>
        <w:rPr>
          <w:color w:val="auto"/>
          <w:highlight w:val="none"/>
        </w:rPr>
      </w:pPr>
      <w:r>
        <w:rPr>
          <w:color w:val="auto"/>
          <w:highlight w:val="none"/>
        </w:rPr>
        <w:t xml:space="preserve">投诉人和被投诉人的名称、地址、电话等； </w:t>
      </w:r>
    </w:p>
    <w:p>
      <w:pPr>
        <w:pStyle w:val="12"/>
        <w:numPr>
          <w:ilvl w:val="0"/>
          <w:numId w:val="6"/>
        </w:numPr>
        <w:spacing w:line="367" w:lineRule="auto"/>
        <w:ind w:left="815" w:right="4444" w:firstLine="0"/>
        <w:rPr>
          <w:color w:val="auto"/>
          <w:highlight w:val="none"/>
        </w:rPr>
      </w:pPr>
      <w:r>
        <w:rPr>
          <w:color w:val="auto"/>
          <w:highlight w:val="none"/>
        </w:rPr>
        <w:t>具体的投诉事项及事实依据；</w:t>
      </w:r>
    </w:p>
    <w:p>
      <w:pPr>
        <w:pStyle w:val="12"/>
        <w:numPr>
          <w:ilvl w:val="0"/>
          <w:numId w:val="6"/>
        </w:numPr>
        <w:spacing w:line="367" w:lineRule="auto"/>
        <w:ind w:left="815" w:right="4444" w:firstLine="0"/>
        <w:rPr>
          <w:color w:val="auto"/>
          <w:highlight w:val="none"/>
        </w:rPr>
      </w:pPr>
      <w:r>
        <w:rPr>
          <w:color w:val="auto"/>
          <w:highlight w:val="none"/>
        </w:rPr>
        <w:t xml:space="preserve">质疑和质疑答复情况及相关证明材料； </w:t>
      </w:r>
    </w:p>
    <w:p>
      <w:pPr>
        <w:pStyle w:val="12"/>
        <w:numPr>
          <w:ilvl w:val="0"/>
          <w:numId w:val="6"/>
        </w:numPr>
        <w:spacing w:line="367" w:lineRule="auto"/>
        <w:ind w:left="815" w:right="4444" w:firstLine="0"/>
        <w:rPr>
          <w:color w:val="auto"/>
          <w:highlight w:val="none"/>
        </w:rPr>
      </w:pPr>
      <w:r>
        <w:rPr>
          <w:color w:val="auto"/>
          <w:highlight w:val="none"/>
        </w:rPr>
        <w:t>提起投诉的日期。</w:t>
      </w:r>
    </w:p>
    <w:p>
      <w:pPr>
        <w:pStyle w:val="12"/>
        <w:spacing w:line="367" w:lineRule="auto"/>
        <w:ind w:right="44" w:firstLine="808" w:firstLineChars="400"/>
        <w:rPr>
          <w:color w:val="auto"/>
          <w:spacing w:val="-4"/>
          <w:highlight w:val="none"/>
        </w:rPr>
      </w:pPr>
      <w:r>
        <w:rPr>
          <w:color w:val="auto"/>
          <w:spacing w:val="-4"/>
          <w:highlight w:val="none"/>
        </w:rPr>
        <w:t>投诉书应当署名。投诉人为自然人的，应当由本人签字；投诉人为法人或者其他组织的，应当由法定代表人或者主要负责人签字盖章并加盖公章。</w:t>
      </w:r>
    </w:p>
    <w:p>
      <w:pPr>
        <w:pStyle w:val="31"/>
        <w:numPr>
          <w:ilvl w:val="2"/>
          <w:numId w:val="5"/>
        </w:numPr>
        <w:tabs>
          <w:tab w:val="left" w:pos="1394"/>
        </w:tabs>
        <w:spacing w:line="367" w:lineRule="auto"/>
        <w:ind w:right="44" w:firstLine="420"/>
        <w:rPr>
          <w:color w:val="auto"/>
          <w:sz w:val="21"/>
          <w:szCs w:val="21"/>
          <w:highlight w:val="none"/>
        </w:rPr>
      </w:pPr>
      <w:r>
        <w:rPr>
          <w:color w:val="auto"/>
          <w:sz w:val="21"/>
          <w:szCs w:val="21"/>
          <w:highlight w:val="none"/>
        </w:rPr>
        <w:t>投诉人可以委托代理人办理投诉事务。代理人办理投诉事务时，除提交投诉书外，还应当提交投诉人的授权委托书，授权委托书应当载明委托代理的具体权限和事项。</w:t>
      </w:r>
    </w:p>
    <w:p>
      <w:pPr>
        <w:pStyle w:val="31"/>
        <w:numPr>
          <w:ilvl w:val="2"/>
          <w:numId w:val="5"/>
        </w:numPr>
        <w:tabs>
          <w:tab w:val="left" w:pos="1394"/>
        </w:tabs>
        <w:spacing w:line="367" w:lineRule="auto"/>
        <w:ind w:right="44" w:firstLine="420"/>
        <w:rPr>
          <w:color w:val="auto"/>
          <w:sz w:val="21"/>
          <w:szCs w:val="21"/>
          <w:highlight w:val="none"/>
        </w:rPr>
      </w:pPr>
      <w:r>
        <w:rPr>
          <w:color w:val="auto"/>
          <w:sz w:val="21"/>
          <w:szCs w:val="21"/>
          <w:highlight w:val="none"/>
        </w:rPr>
        <w:t>投诉人提起投诉应当符合下列条件：</w:t>
      </w:r>
    </w:p>
    <w:p>
      <w:pPr>
        <w:pStyle w:val="12"/>
        <w:numPr>
          <w:ilvl w:val="0"/>
          <w:numId w:val="7"/>
        </w:numPr>
        <w:spacing w:before="128"/>
        <w:ind w:left="815" w:right="44" w:firstLine="0"/>
        <w:rPr>
          <w:color w:val="auto"/>
          <w:highlight w:val="none"/>
        </w:rPr>
      </w:pPr>
      <w:r>
        <w:rPr>
          <w:color w:val="auto"/>
          <w:highlight w:val="none"/>
        </w:rPr>
        <w:t>投诉人是参与所投诉政府采购活动的</w:t>
      </w:r>
      <w:r>
        <w:rPr>
          <w:rFonts w:hint="eastAsia"/>
          <w:color w:val="auto"/>
          <w:highlight w:val="none"/>
        </w:rPr>
        <w:t>投标人</w:t>
      </w:r>
      <w:r>
        <w:rPr>
          <w:color w:val="auto"/>
          <w:highlight w:val="none"/>
        </w:rPr>
        <w:t xml:space="preserve">； </w:t>
      </w:r>
    </w:p>
    <w:p>
      <w:pPr>
        <w:pStyle w:val="12"/>
        <w:numPr>
          <w:ilvl w:val="0"/>
          <w:numId w:val="7"/>
        </w:numPr>
        <w:spacing w:before="128"/>
        <w:ind w:left="815" w:right="44" w:firstLine="0"/>
        <w:rPr>
          <w:color w:val="auto"/>
          <w:highlight w:val="none"/>
        </w:rPr>
      </w:pPr>
      <w:r>
        <w:rPr>
          <w:color w:val="auto"/>
          <w:highlight w:val="none"/>
        </w:rPr>
        <w:t>提起投诉前已依法进行质疑；</w:t>
      </w:r>
    </w:p>
    <w:p>
      <w:pPr>
        <w:pStyle w:val="12"/>
        <w:numPr>
          <w:ilvl w:val="0"/>
          <w:numId w:val="7"/>
        </w:numPr>
        <w:spacing w:before="128"/>
        <w:ind w:left="815" w:right="44" w:firstLine="0"/>
        <w:rPr>
          <w:color w:val="auto"/>
          <w:highlight w:val="none"/>
        </w:rPr>
      </w:pPr>
      <w:r>
        <w:rPr>
          <w:color w:val="auto"/>
          <w:highlight w:val="none"/>
        </w:rPr>
        <w:t>投诉书内容符合政府采购相关法律法规的规定；</w:t>
      </w:r>
    </w:p>
    <w:p>
      <w:pPr>
        <w:pStyle w:val="12"/>
        <w:numPr>
          <w:ilvl w:val="0"/>
          <w:numId w:val="7"/>
        </w:numPr>
        <w:spacing w:before="128"/>
        <w:ind w:left="815" w:right="44" w:firstLine="0"/>
        <w:rPr>
          <w:color w:val="auto"/>
          <w:highlight w:val="none"/>
        </w:rPr>
      </w:pPr>
      <w:r>
        <w:rPr>
          <w:color w:val="auto"/>
          <w:highlight w:val="none"/>
        </w:rPr>
        <w:t>在投诉有效期限内提起投诉；</w:t>
      </w:r>
    </w:p>
    <w:p>
      <w:pPr>
        <w:pStyle w:val="12"/>
        <w:numPr>
          <w:ilvl w:val="0"/>
          <w:numId w:val="7"/>
        </w:numPr>
        <w:spacing w:before="128"/>
        <w:ind w:left="815" w:right="44" w:firstLine="0"/>
        <w:rPr>
          <w:color w:val="auto"/>
          <w:highlight w:val="none"/>
        </w:rPr>
      </w:pPr>
      <w:r>
        <w:rPr>
          <w:color w:val="auto"/>
          <w:highlight w:val="none"/>
        </w:rPr>
        <w:t>属于招标项目同级政府采购监督管理部门管辖；</w:t>
      </w:r>
    </w:p>
    <w:p>
      <w:pPr>
        <w:pStyle w:val="12"/>
        <w:numPr>
          <w:ilvl w:val="0"/>
          <w:numId w:val="7"/>
        </w:numPr>
        <w:spacing w:before="128"/>
        <w:ind w:left="815" w:right="44" w:firstLine="0"/>
        <w:rPr>
          <w:color w:val="auto"/>
          <w:highlight w:val="none"/>
        </w:rPr>
      </w:pPr>
      <w:r>
        <w:rPr>
          <w:color w:val="auto"/>
          <w:highlight w:val="none"/>
        </w:rPr>
        <w:t>同一投诉事项未经招标项目同级政府采购监督管理部门投诉处理；</w:t>
      </w:r>
    </w:p>
    <w:p>
      <w:pPr>
        <w:pStyle w:val="12"/>
        <w:numPr>
          <w:ilvl w:val="0"/>
          <w:numId w:val="7"/>
        </w:numPr>
        <w:spacing w:before="128" w:line="360" w:lineRule="auto"/>
        <w:ind w:left="815" w:right="44" w:firstLine="0"/>
        <w:rPr>
          <w:color w:val="auto"/>
          <w:highlight w:val="none"/>
        </w:rPr>
      </w:pPr>
      <w:r>
        <w:rPr>
          <w:color w:val="auto"/>
          <w:highlight w:val="none"/>
        </w:rPr>
        <w:t>国务院财政部门规定的其他条件。</w:t>
      </w:r>
    </w:p>
    <w:p>
      <w:pPr>
        <w:pStyle w:val="31"/>
        <w:numPr>
          <w:ilvl w:val="2"/>
          <w:numId w:val="5"/>
        </w:numPr>
        <w:tabs>
          <w:tab w:val="left" w:pos="1394"/>
        </w:tabs>
        <w:spacing w:line="360" w:lineRule="auto"/>
        <w:ind w:right="44" w:firstLine="420"/>
        <w:rPr>
          <w:color w:val="auto"/>
          <w:sz w:val="21"/>
          <w:szCs w:val="21"/>
          <w:highlight w:val="none"/>
        </w:rPr>
      </w:pPr>
      <w:r>
        <w:rPr>
          <w:color w:val="auto"/>
          <w:spacing w:val="-3"/>
          <w:sz w:val="21"/>
          <w:szCs w:val="21"/>
          <w:highlight w:val="none"/>
        </w:rPr>
        <w:t xml:space="preserve">招标项目同级政府采购监督管理部门自受理投诉之日起 </w:t>
      </w:r>
      <w:r>
        <w:rPr>
          <w:color w:val="auto"/>
          <w:sz w:val="21"/>
          <w:szCs w:val="21"/>
          <w:highlight w:val="none"/>
        </w:rPr>
        <w:t>30</w:t>
      </w:r>
      <w:r>
        <w:rPr>
          <w:color w:val="auto"/>
          <w:spacing w:val="-13"/>
          <w:sz w:val="21"/>
          <w:szCs w:val="21"/>
          <w:highlight w:val="none"/>
        </w:rPr>
        <w:t xml:space="preserve"> 个工作日内，对投诉事项作出处理决定，并以书面形式通知投诉人、被投诉人及其他与投诉处理结果有利害关系的政府采购当事人。</w:t>
      </w:r>
    </w:p>
    <w:p>
      <w:pPr>
        <w:pStyle w:val="31"/>
        <w:numPr>
          <w:ilvl w:val="2"/>
          <w:numId w:val="5"/>
        </w:numPr>
        <w:tabs>
          <w:tab w:val="left" w:pos="1394"/>
        </w:tabs>
        <w:spacing w:line="360" w:lineRule="auto"/>
        <w:ind w:right="44" w:firstLine="420"/>
        <w:rPr>
          <w:color w:val="auto"/>
          <w:sz w:val="21"/>
          <w:szCs w:val="21"/>
          <w:highlight w:val="none"/>
        </w:rPr>
      </w:pPr>
      <w:r>
        <w:rPr>
          <w:color w:val="auto"/>
          <w:spacing w:val="-13"/>
          <w:sz w:val="21"/>
          <w:szCs w:val="21"/>
          <w:highlight w:val="none"/>
        </w:rPr>
        <w:t>招标项目同级政府采购监督管理部门在处理投诉事项期间，可以视具体情况暂停采购活动。</w:t>
      </w:r>
    </w:p>
    <w:p>
      <w:pPr>
        <w:pStyle w:val="2"/>
        <w:spacing w:line="360" w:lineRule="auto"/>
        <w:ind w:firstLine="840" w:firstLineChars="400"/>
        <w:rPr>
          <w:rFonts w:hint="eastAsia"/>
          <w:color w:val="auto"/>
          <w:sz w:val="21"/>
          <w:szCs w:val="21"/>
          <w:highlight w:val="none"/>
          <w:lang w:val="en-US" w:eastAsia="zh-CN"/>
        </w:rPr>
      </w:pPr>
      <w:r>
        <w:rPr>
          <w:rFonts w:hint="eastAsia"/>
          <w:color w:val="auto"/>
          <w:sz w:val="21"/>
          <w:szCs w:val="21"/>
          <w:highlight w:val="none"/>
          <w:lang w:val="en-US" w:eastAsia="zh-CN"/>
        </w:rPr>
        <w:t xml:space="preserve">1.8.7投诉联系部门：富川瑶族自治县财政局政府采购管理办公室 </w:t>
      </w:r>
    </w:p>
    <w:p>
      <w:pPr>
        <w:pStyle w:val="2"/>
        <w:spacing w:line="360" w:lineRule="auto"/>
        <w:ind w:firstLine="840" w:firstLineChars="400"/>
        <w:rPr>
          <w:rFonts w:hint="eastAsia"/>
          <w:color w:val="auto"/>
          <w:sz w:val="21"/>
          <w:szCs w:val="21"/>
          <w:highlight w:val="none"/>
          <w:lang w:val="en-US" w:eastAsia="zh-CN"/>
        </w:rPr>
      </w:pPr>
      <w:r>
        <w:rPr>
          <w:rFonts w:hint="eastAsia"/>
          <w:color w:val="auto"/>
          <w:sz w:val="21"/>
          <w:szCs w:val="21"/>
          <w:highlight w:val="none"/>
          <w:lang w:val="en-US" w:eastAsia="zh-CN"/>
        </w:rPr>
        <w:t xml:space="preserve">联系电话：0774-7882324 </w:t>
      </w:r>
    </w:p>
    <w:p>
      <w:pPr>
        <w:pStyle w:val="2"/>
        <w:spacing w:line="360" w:lineRule="auto"/>
        <w:ind w:firstLine="840" w:firstLineChars="400"/>
        <w:rPr>
          <w:rFonts w:hint="default" w:eastAsia="宋体"/>
          <w:lang w:val="en-US" w:eastAsia="zh-CN"/>
        </w:rPr>
        <w:sectPr>
          <w:footerReference r:id="rId5" w:type="default"/>
          <w:pgSz w:w="11910" w:h="16840"/>
          <w:pgMar w:top="1180" w:right="890" w:bottom="901" w:left="856" w:header="850" w:footer="850" w:gutter="0"/>
          <w:pgNumType w:fmt="decimal"/>
          <w:cols w:space="720" w:num="1"/>
          <w:docGrid w:linePitch="360" w:charSpace="6144"/>
        </w:sectPr>
      </w:pPr>
      <w:r>
        <w:rPr>
          <w:rFonts w:hint="eastAsia"/>
          <w:color w:val="auto"/>
          <w:sz w:val="21"/>
          <w:szCs w:val="21"/>
          <w:highlight w:val="none"/>
          <w:lang w:val="en-US" w:eastAsia="zh-CN"/>
        </w:rPr>
        <w:t>通讯地址：贺州市富川瑶族自治县财源路1号</w:t>
      </w:r>
    </w:p>
    <w:p>
      <w:pPr>
        <w:pStyle w:val="4"/>
        <w:bidi w:val="0"/>
        <w:rPr>
          <w:color w:val="auto"/>
          <w:highlight w:val="none"/>
        </w:rPr>
      </w:pPr>
      <w:bookmarkStart w:id="71" w:name="二、招标文件"/>
      <w:bookmarkEnd w:id="71"/>
      <w:bookmarkStart w:id="72" w:name="_Toc9432"/>
      <w:bookmarkStart w:id="73" w:name="_Toc8015"/>
      <w:r>
        <w:rPr>
          <w:color w:val="auto"/>
          <w:highlight w:val="none"/>
        </w:rPr>
        <w:t>二、招标文件</w:t>
      </w:r>
      <w:bookmarkEnd w:id="72"/>
      <w:bookmarkEnd w:id="73"/>
    </w:p>
    <w:p>
      <w:pPr>
        <w:pStyle w:val="12"/>
        <w:spacing w:before="2"/>
        <w:rPr>
          <w:b/>
          <w:color w:val="auto"/>
          <w:sz w:val="16"/>
          <w:szCs w:val="16"/>
          <w:highlight w:val="none"/>
        </w:rPr>
      </w:pPr>
    </w:p>
    <w:p>
      <w:pPr>
        <w:pStyle w:val="5"/>
        <w:numPr>
          <w:ilvl w:val="1"/>
          <w:numId w:val="8"/>
        </w:numPr>
        <w:bidi w:val="0"/>
        <w:ind w:left="500" w:leftChars="0" w:hanging="240" w:firstLineChars="0"/>
        <w:jc w:val="left"/>
        <w:rPr>
          <w:color w:val="auto"/>
          <w:sz w:val="22"/>
          <w:szCs w:val="22"/>
          <w:highlight w:val="none"/>
        </w:rPr>
      </w:pPr>
      <w:bookmarkStart w:id="74" w:name="_Toc31804"/>
      <w:bookmarkStart w:id="75" w:name="_Toc24842"/>
      <w:bookmarkStart w:id="76" w:name="_Toc1128"/>
      <w:r>
        <w:rPr>
          <w:color w:val="auto"/>
          <w:sz w:val="22"/>
          <w:szCs w:val="22"/>
          <w:highlight w:val="none"/>
        </w:rPr>
        <w:t>招标文件的构成</w:t>
      </w:r>
      <w:bookmarkEnd w:id="74"/>
      <w:bookmarkEnd w:id="75"/>
      <w:bookmarkEnd w:id="76"/>
    </w:p>
    <w:p>
      <w:pPr>
        <w:pStyle w:val="12"/>
        <w:spacing w:before="5"/>
        <w:rPr>
          <w:b/>
          <w:color w:val="auto"/>
          <w:sz w:val="20"/>
          <w:szCs w:val="20"/>
          <w:highlight w:val="none"/>
        </w:rPr>
      </w:pPr>
    </w:p>
    <w:p>
      <w:pPr>
        <w:pStyle w:val="31"/>
        <w:numPr>
          <w:ilvl w:val="0"/>
          <w:numId w:val="0"/>
        </w:numPr>
        <w:spacing w:line="364" w:lineRule="auto"/>
        <w:ind w:left="260" w:leftChars="0" w:right="3124" w:rightChars="0"/>
        <w:jc w:val="left"/>
        <w:rPr>
          <w:color w:val="auto"/>
          <w:sz w:val="21"/>
          <w:szCs w:val="21"/>
          <w:highlight w:val="none"/>
        </w:rPr>
      </w:pPr>
      <w:r>
        <w:rPr>
          <w:rFonts w:hint="eastAsia"/>
          <w:color w:val="auto"/>
          <w:sz w:val="21"/>
          <w:szCs w:val="21"/>
          <w:highlight w:val="none"/>
          <w:lang w:val="en-US" w:eastAsia="zh-CN"/>
        </w:rPr>
        <w:t xml:space="preserve">2.1.1 </w:t>
      </w:r>
      <w:r>
        <w:rPr>
          <w:color w:val="auto"/>
          <w:sz w:val="21"/>
          <w:szCs w:val="21"/>
          <w:highlight w:val="none"/>
        </w:rPr>
        <w:t>本公开招标文件包括六个章，各章的内容如下：</w:t>
      </w:r>
    </w:p>
    <w:p>
      <w:pPr>
        <w:pStyle w:val="31"/>
        <w:tabs>
          <w:tab w:val="left" w:pos="1803"/>
          <w:tab w:val="left" w:pos="1804"/>
          <w:tab w:val="left" w:pos="1952"/>
        </w:tabs>
        <w:spacing w:line="364" w:lineRule="auto"/>
        <w:ind w:left="1066" w:right="3124" w:firstLine="0"/>
        <w:rPr>
          <w:color w:val="auto"/>
          <w:sz w:val="21"/>
          <w:szCs w:val="21"/>
          <w:highlight w:val="none"/>
        </w:rPr>
      </w:pPr>
      <w:r>
        <w:rPr>
          <w:color w:val="auto"/>
          <w:sz w:val="21"/>
          <w:szCs w:val="21"/>
          <w:highlight w:val="none"/>
        </w:rPr>
        <w:t xml:space="preserve"> 第一章</w:t>
      </w:r>
      <w:r>
        <w:rPr>
          <w:color w:val="auto"/>
          <w:sz w:val="21"/>
          <w:szCs w:val="21"/>
          <w:highlight w:val="none"/>
        </w:rPr>
        <w:tab/>
      </w:r>
      <w:r>
        <w:rPr>
          <w:color w:val="auto"/>
          <w:sz w:val="21"/>
          <w:szCs w:val="21"/>
          <w:highlight w:val="none"/>
        </w:rPr>
        <w:tab/>
      </w:r>
      <w:r>
        <w:rPr>
          <w:rFonts w:hint="eastAsia"/>
          <w:color w:val="auto"/>
          <w:sz w:val="21"/>
          <w:szCs w:val="21"/>
          <w:highlight w:val="none"/>
          <w:lang w:val="en-US"/>
        </w:rPr>
        <w:t xml:space="preserve">  </w:t>
      </w:r>
      <w:r>
        <w:rPr>
          <w:color w:val="auto"/>
          <w:sz w:val="21"/>
          <w:szCs w:val="21"/>
          <w:highlight w:val="none"/>
        </w:rPr>
        <w:t>招标公告</w:t>
      </w:r>
    </w:p>
    <w:p>
      <w:pPr>
        <w:pStyle w:val="12"/>
        <w:tabs>
          <w:tab w:val="left" w:pos="1952"/>
        </w:tabs>
        <w:spacing w:line="364" w:lineRule="auto"/>
        <w:ind w:left="1112" w:right="5984" w:firstLine="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第二章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投标人须知</w:t>
      </w:r>
    </w:p>
    <w:p>
      <w:pPr>
        <w:pStyle w:val="12"/>
        <w:tabs>
          <w:tab w:val="left" w:pos="1952"/>
        </w:tabs>
        <w:spacing w:line="364" w:lineRule="auto"/>
        <w:ind w:left="1112" w:right="5984" w:firstLine="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第三章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 xml:space="preserve">采购需求 </w:t>
      </w:r>
    </w:p>
    <w:p>
      <w:pPr>
        <w:pStyle w:val="12"/>
        <w:tabs>
          <w:tab w:val="left" w:pos="1952"/>
        </w:tabs>
        <w:spacing w:line="364" w:lineRule="auto"/>
        <w:ind w:left="1112" w:right="5984" w:firstLine="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第四章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评标方法</w:t>
      </w:r>
    </w:p>
    <w:p>
      <w:pPr>
        <w:pStyle w:val="12"/>
        <w:tabs>
          <w:tab w:val="left" w:pos="1952"/>
        </w:tabs>
        <w:spacing w:line="367" w:lineRule="auto"/>
        <w:ind w:left="1112" w:right="6424" w:firstLine="16"/>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第五章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合同条款及格式</w:t>
      </w:r>
    </w:p>
    <w:p>
      <w:pPr>
        <w:pStyle w:val="12"/>
        <w:tabs>
          <w:tab w:val="left" w:pos="1952"/>
        </w:tabs>
        <w:spacing w:line="367" w:lineRule="auto"/>
        <w:ind w:left="1112" w:right="6424" w:firstLine="16"/>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第六章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投标文件格式</w:t>
      </w:r>
    </w:p>
    <w:p>
      <w:pPr>
        <w:pStyle w:val="31"/>
        <w:numPr>
          <w:ilvl w:val="0"/>
          <w:numId w:val="0"/>
        </w:numPr>
        <w:tabs>
          <w:tab w:val="left" w:pos="1329"/>
        </w:tabs>
        <w:spacing w:line="364" w:lineRule="auto"/>
        <w:ind w:right="44" w:rightChars="0" w:firstLine="420" w:firstLineChars="200"/>
        <w:jc w:val="left"/>
        <w:rPr>
          <w:color w:val="auto"/>
          <w:sz w:val="21"/>
          <w:szCs w:val="21"/>
          <w:highlight w:val="none"/>
        </w:rPr>
      </w:pPr>
      <w:r>
        <w:rPr>
          <w:rFonts w:hint="eastAsia"/>
          <w:color w:val="auto"/>
          <w:sz w:val="21"/>
          <w:szCs w:val="21"/>
          <w:highlight w:val="none"/>
          <w:lang w:val="en-US" w:eastAsia="zh-CN"/>
        </w:rPr>
        <w:t xml:space="preserve">2.1.2 </w:t>
      </w:r>
      <w:r>
        <w:rPr>
          <w:color w:val="auto"/>
          <w:spacing w:val="-10"/>
          <w:sz w:val="21"/>
          <w:szCs w:val="21"/>
          <w:highlight w:val="none"/>
        </w:rPr>
        <w:t xml:space="preserve">根据本章第 </w:t>
      </w:r>
      <w:r>
        <w:rPr>
          <w:color w:val="auto"/>
          <w:sz w:val="21"/>
          <w:szCs w:val="21"/>
          <w:highlight w:val="none"/>
        </w:rPr>
        <w:t>2.2.3</w:t>
      </w:r>
      <w:r>
        <w:rPr>
          <w:color w:val="auto"/>
          <w:spacing w:val="-9"/>
          <w:sz w:val="21"/>
          <w:szCs w:val="21"/>
          <w:highlight w:val="none"/>
        </w:rPr>
        <w:t xml:space="preserve"> 项的规定对公开招标文件所做的澄清、修改，构成招标文件的组成部分。当公开招标文件与招标文件的澄清和修改就同一内容的表述不一致时，以最后发出的书面文件为准。</w:t>
      </w:r>
    </w:p>
    <w:p>
      <w:pPr>
        <w:pStyle w:val="5"/>
        <w:numPr>
          <w:ilvl w:val="1"/>
          <w:numId w:val="8"/>
        </w:numPr>
        <w:bidi w:val="0"/>
        <w:ind w:left="260" w:leftChars="0" w:firstLine="0" w:firstLineChars="0"/>
        <w:jc w:val="left"/>
        <w:rPr>
          <w:b/>
          <w:color w:val="auto"/>
          <w:sz w:val="20"/>
          <w:szCs w:val="20"/>
          <w:highlight w:val="none"/>
        </w:rPr>
      </w:pPr>
      <w:bookmarkStart w:id="77" w:name="_Toc24191"/>
      <w:bookmarkStart w:id="78" w:name="_Toc11239"/>
      <w:bookmarkStart w:id="79" w:name="_Toc4093"/>
      <w:r>
        <w:rPr>
          <w:color w:val="auto"/>
          <w:sz w:val="22"/>
          <w:szCs w:val="22"/>
          <w:highlight w:val="none"/>
        </w:rPr>
        <w:t>招标文件的澄清与修改</w:t>
      </w:r>
      <w:bookmarkEnd w:id="77"/>
      <w:bookmarkEnd w:id="78"/>
      <w:bookmarkEnd w:id="79"/>
    </w:p>
    <w:p>
      <w:pPr>
        <w:pStyle w:val="31"/>
        <w:numPr>
          <w:ilvl w:val="2"/>
          <w:numId w:val="8"/>
        </w:numPr>
        <w:tabs>
          <w:tab w:val="left" w:pos="1611"/>
          <w:tab w:val="left" w:pos="1612"/>
        </w:tabs>
        <w:spacing w:line="364" w:lineRule="auto"/>
        <w:ind w:left="395" w:right="44" w:firstLine="480"/>
        <w:jc w:val="left"/>
        <w:rPr>
          <w:color w:val="auto"/>
          <w:sz w:val="21"/>
          <w:szCs w:val="21"/>
          <w:highlight w:val="none"/>
        </w:rPr>
      </w:pPr>
      <w:r>
        <w:rPr>
          <w:color w:val="auto"/>
          <w:sz w:val="21"/>
          <w:szCs w:val="21"/>
          <w:highlight w:val="none"/>
        </w:rPr>
        <w:t>投标人应认真审阅本公开招标文件，如有疑问，或有要求不合理或权益受到损害的，应在投标人须知前附表规定的投标人要求澄清的截止时间前以书面形式要求</w:t>
      </w:r>
      <w:r>
        <w:rPr>
          <w:rFonts w:hint="eastAsia"/>
          <w:color w:val="auto"/>
          <w:sz w:val="21"/>
          <w:szCs w:val="21"/>
          <w:highlight w:val="none"/>
        </w:rPr>
        <w:t>招标人</w:t>
      </w:r>
      <w:r>
        <w:rPr>
          <w:color w:val="auto"/>
          <w:sz w:val="21"/>
          <w:szCs w:val="21"/>
          <w:highlight w:val="none"/>
        </w:rPr>
        <w:t>或</w:t>
      </w:r>
      <w:r>
        <w:rPr>
          <w:rFonts w:hint="eastAsia"/>
          <w:color w:val="auto"/>
          <w:sz w:val="21"/>
          <w:szCs w:val="21"/>
          <w:highlight w:val="none"/>
        </w:rPr>
        <w:t>招标代理机构</w:t>
      </w:r>
      <w:r>
        <w:rPr>
          <w:color w:val="auto"/>
          <w:sz w:val="21"/>
          <w:szCs w:val="21"/>
          <w:highlight w:val="none"/>
        </w:rPr>
        <w:t>对招标文件予以澄清或质疑；否则，由此产生的后果由投标人自行负责。</w:t>
      </w:r>
    </w:p>
    <w:p>
      <w:pPr>
        <w:pStyle w:val="31"/>
        <w:numPr>
          <w:ilvl w:val="2"/>
          <w:numId w:val="8"/>
        </w:numPr>
        <w:tabs>
          <w:tab w:val="left" w:pos="1611"/>
          <w:tab w:val="left" w:pos="1612"/>
        </w:tabs>
        <w:spacing w:before="163" w:line="364" w:lineRule="auto"/>
        <w:ind w:left="395" w:right="44" w:firstLine="480"/>
        <w:jc w:val="left"/>
        <w:rPr>
          <w:color w:val="auto"/>
          <w:spacing w:val="-9"/>
          <w:sz w:val="21"/>
          <w:szCs w:val="21"/>
          <w:highlight w:val="none"/>
        </w:rPr>
      </w:pPr>
      <w:r>
        <w:rPr>
          <w:rFonts w:hint="eastAsia"/>
          <w:color w:val="auto"/>
          <w:spacing w:val="-9"/>
          <w:sz w:val="21"/>
          <w:szCs w:val="21"/>
          <w:highlight w:val="none"/>
        </w:rPr>
        <w:t>招标人</w:t>
      </w:r>
      <w:r>
        <w:rPr>
          <w:color w:val="auto"/>
          <w:spacing w:val="-9"/>
          <w:sz w:val="21"/>
          <w:szCs w:val="21"/>
          <w:highlight w:val="none"/>
        </w:rPr>
        <w:t>或</w:t>
      </w:r>
      <w:r>
        <w:rPr>
          <w:rFonts w:hint="eastAsia"/>
          <w:color w:val="auto"/>
          <w:spacing w:val="-9"/>
          <w:sz w:val="21"/>
          <w:szCs w:val="21"/>
          <w:highlight w:val="none"/>
        </w:rPr>
        <w:t>招标代理机构</w:t>
      </w:r>
      <w:r>
        <w:rPr>
          <w:color w:val="auto"/>
          <w:spacing w:val="-9"/>
          <w:sz w:val="21"/>
          <w:szCs w:val="21"/>
          <w:highlight w:val="none"/>
        </w:rPr>
        <w:t>必须在投标截止时间 15 日前，以书面形式答复投标人要求澄清的问题，并将不包含问题来源的澄清通知(在本章第 1.3 项规定的政府采购信息发布媒体上发布更正公告)所有获取招标文件的潜在投标人，除书面澄清以外的其他澄清方式及澄清内容均无效；如果澄清发出的时间距投标截止时间不足 15 日，则相应延长投标截止时间。</w:t>
      </w:r>
    </w:p>
    <w:p>
      <w:pPr>
        <w:pStyle w:val="31"/>
        <w:numPr>
          <w:ilvl w:val="2"/>
          <w:numId w:val="8"/>
        </w:numPr>
        <w:tabs>
          <w:tab w:val="left" w:pos="1612"/>
        </w:tabs>
        <w:spacing w:before="164" w:line="364" w:lineRule="auto"/>
        <w:ind w:left="395" w:right="44" w:firstLine="480"/>
        <w:jc w:val="both"/>
        <w:rPr>
          <w:color w:val="auto"/>
          <w:sz w:val="21"/>
          <w:szCs w:val="21"/>
          <w:highlight w:val="none"/>
        </w:rPr>
      </w:pP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可以对已发出的招标文件进行必要的澄清或者修改。澄清或者修改的内容可能影响投标文件编制的，</w:t>
      </w: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应当在投标截止时间至少 15 日前，以书面形式通知(在本章第 1.3 项规定的政府采购信息发布媒体上发布更正公告)所有获取招标文件的潜在投标人； 如果修改招标文件的时间距投标截止时间不足 15 日，则相应延长投标截止时间。</w:t>
      </w:r>
    </w:p>
    <w:p>
      <w:pPr>
        <w:pStyle w:val="31"/>
        <w:numPr>
          <w:ilvl w:val="2"/>
          <w:numId w:val="8"/>
        </w:numPr>
        <w:tabs>
          <w:tab w:val="left" w:pos="1492"/>
        </w:tabs>
        <w:spacing w:before="162" w:line="364" w:lineRule="auto"/>
        <w:ind w:left="395" w:right="44" w:firstLine="360"/>
        <w:jc w:val="both"/>
        <w:rPr>
          <w:color w:val="auto"/>
          <w:spacing w:val="-13"/>
          <w:sz w:val="21"/>
          <w:szCs w:val="21"/>
          <w:highlight w:val="none"/>
        </w:rPr>
      </w:pPr>
      <w:r>
        <w:rPr>
          <w:rFonts w:hint="eastAsia"/>
          <w:color w:val="auto"/>
          <w:spacing w:val="-13"/>
          <w:sz w:val="21"/>
          <w:szCs w:val="21"/>
          <w:highlight w:val="none"/>
        </w:rPr>
        <w:t>招标人</w:t>
      </w:r>
      <w:r>
        <w:rPr>
          <w:color w:val="auto"/>
          <w:spacing w:val="-13"/>
          <w:sz w:val="21"/>
          <w:szCs w:val="21"/>
          <w:highlight w:val="none"/>
        </w:rPr>
        <w:t>和</w:t>
      </w:r>
      <w:r>
        <w:rPr>
          <w:rFonts w:hint="eastAsia"/>
          <w:color w:val="auto"/>
          <w:spacing w:val="-13"/>
          <w:sz w:val="21"/>
          <w:szCs w:val="21"/>
          <w:highlight w:val="none"/>
        </w:rPr>
        <w:t>招标代理机构</w:t>
      </w:r>
      <w:r>
        <w:rPr>
          <w:color w:val="auto"/>
          <w:spacing w:val="-13"/>
          <w:sz w:val="21"/>
          <w:szCs w:val="21"/>
          <w:highlight w:val="none"/>
        </w:rPr>
        <w:t>可以视采购具体情况，变更投标截止时间和开标时间，但至少应当在投标截止时间 3 日前，将变更时间书面通知(在本章第 1.3 项规定的政府采购信息发布媒体上发布更正公告) 所有获取招标文件的潜在投标人。</w:t>
      </w:r>
    </w:p>
    <w:p>
      <w:pPr>
        <w:pStyle w:val="4"/>
        <w:bidi w:val="0"/>
        <w:rPr>
          <w:color w:val="auto"/>
          <w:highlight w:val="none"/>
        </w:rPr>
      </w:pPr>
      <w:bookmarkStart w:id="80" w:name="三、投标文件"/>
      <w:bookmarkEnd w:id="80"/>
      <w:bookmarkStart w:id="81" w:name="_Toc14868"/>
      <w:bookmarkStart w:id="82" w:name="_Toc13186"/>
      <w:r>
        <w:rPr>
          <w:color w:val="auto"/>
          <w:highlight w:val="none"/>
        </w:rPr>
        <w:t>三、投标文件</w:t>
      </w:r>
      <w:bookmarkEnd w:id="81"/>
      <w:bookmarkEnd w:id="82"/>
    </w:p>
    <w:p>
      <w:pPr>
        <w:pStyle w:val="12"/>
        <w:spacing w:before="2"/>
        <w:rPr>
          <w:b/>
          <w:color w:val="auto"/>
          <w:sz w:val="16"/>
          <w:szCs w:val="16"/>
          <w:highlight w:val="none"/>
        </w:rPr>
      </w:pPr>
    </w:p>
    <w:p>
      <w:pPr>
        <w:pStyle w:val="5"/>
        <w:numPr>
          <w:ilvl w:val="1"/>
          <w:numId w:val="9"/>
        </w:numPr>
        <w:bidi w:val="0"/>
        <w:ind w:left="500" w:leftChars="0" w:hanging="370" w:firstLineChars="0"/>
        <w:jc w:val="left"/>
        <w:rPr>
          <w:color w:val="auto"/>
          <w:sz w:val="22"/>
          <w:szCs w:val="22"/>
          <w:highlight w:val="none"/>
        </w:rPr>
      </w:pPr>
      <w:bookmarkStart w:id="83" w:name="_Toc30099"/>
      <w:bookmarkStart w:id="84" w:name="_Toc23311"/>
      <w:bookmarkStart w:id="85" w:name="_Toc11575"/>
      <w:r>
        <w:rPr>
          <w:color w:val="auto"/>
          <w:sz w:val="22"/>
          <w:szCs w:val="22"/>
          <w:highlight w:val="none"/>
        </w:rPr>
        <w:t>投标文件的组成</w:t>
      </w:r>
      <w:bookmarkEnd w:id="83"/>
      <w:bookmarkEnd w:id="84"/>
      <w:bookmarkEnd w:id="85"/>
    </w:p>
    <w:p>
      <w:pPr>
        <w:pStyle w:val="12"/>
        <w:spacing w:before="5"/>
        <w:rPr>
          <w:b/>
          <w:color w:val="auto"/>
          <w:sz w:val="20"/>
          <w:szCs w:val="20"/>
          <w:highlight w:val="none"/>
        </w:rPr>
      </w:pPr>
    </w:p>
    <w:p>
      <w:pPr>
        <w:pStyle w:val="31"/>
        <w:numPr>
          <w:ilvl w:val="2"/>
          <w:numId w:val="9"/>
        </w:numPr>
        <w:tabs>
          <w:tab w:val="left" w:pos="1392"/>
        </w:tabs>
        <w:ind w:left="580" w:leftChars="0" w:firstLine="180" w:firstLineChars="0"/>
        <w:rPr>
          <w:color w:val="auto"/>
          <w:sz w:val="21"/>
          <w:szCs w:val="21"/>
          <w:highlight w:val="none"/>
        </w:rPr>
      </w:pPr>
      <w:r>
        <w:rPr>
          <w:color w:val="auto"/>
          <w:sz w:val="21"/>
          <w:szCs w:val="21"/>
          <w:highlight w:val="none"/>
        </w:rPr>
        <w:t>投标文件由资格审查部分、商务部分、技术部分、开标一览表。</w:t>
      </w:r>
    </w:p>
    <w:p>
      <w:pPr>
        <w:pStyle w:val="7"/>
        <w:spacing w:before="139"/>
        <w:ind w:left="0" w:leftChars="0" w:firstLine="0" w:firstLineChars="0"/>
        <w:outlineLvl w:val="4"/>
        <w:rPr>
          <w:color w:val="auto"/>
          <w:highlight w:val="none"/>
        </w:rPr>
      </w:pPr>
      <w:r>
        <w:rPr>
          <w:color w:val="auto"/>
          <w:highlight w:val="none"/>
        </w:rPr>
        <w:t>（一）资格审查部分</w:t>
      </w:r>
    </w:p>
    <w:p>
      <w:pPr>
        <w:pStyle w:val="31"/>
        <w:numPr>
          <w:ilvl w:val="0"/>
          <w:numId w:val="10"/>
        </w:numPr>
        <w:tabs>
          <w:tab w:val="left" w:pos="1129"/>
        </w:tabs>
        <w:spacing w:before="141" w:line="364" w:lineRule="auto"/>
        <w:ind w:right="110" w:firstLine="420"/>
        <w:rPr>
          <w:color w:val="auto"/>
          <w:sz w:val="21"/>
          <w:szCs w:val="21"/>
          <w:highlight w:val="none"/>
        </w:rPr>
      </w:pPr>
      <w:r>
        <w:rPr>
          <w:color w:val="auto"/>
          <w:sz w:val="21"/>
          <w:szCs w:val="21"/>
          <w:highlight w:val="none"/>
        </w:rPr>
        <w:t>投标保证金交纳证明</w:t>
      </w:r>
      <w:r>
        <w:rPr>
          <w:rFonts w:hint="eastAsia"/>
          <w:color w:val="auto"/>
          <w:sz w:val="21"/>
          <w:szCs w:val="21"/>
          <w:highlight w:val="none"/>
          <w:lang w:val="en-US" w:eastAsia="zh-CN"/>
        </w:rPr>
        <w:t>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right="110" w:firstLine="420"/>
        <w:rPr>
          <w:color w:val="auto"/>
          <w:sz w:val="21"/>
          <w:szCs w:val="21"/>
          <w:highlight w:val="none"/>
        </w:rPr>
      </w:pPr>
      <w:r>
        <w:rPr>
          <w:color w:val="auto"/>
          <w:sz w:val="21"/>
          <w:szCs w:val="21"/>
          <w:highlight w:val="none"/>
        </w:rPr>
        <w:t>投标人有效三证合一的营业执照副本复印件，或营业执照复印件、税务登记证复印件、组织机构代码证副本复印件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right="110" w:firstLine="420"/>
        <w:rPr>
          <w:color w:val="auto"/>
          <w:sz w:val="21"/>
          <w:szCs w:val="21"/>
          <w:highlight w:val="none"/>
        </w:rPr>
      </w:pPr>
      <w:r>
        <w:rPr>
          <w:color w:val="auto"/>
          <w:sz w:val="21"/>
          <w:szCs w:val="21"/>
          <w:highlight w:val="none"/>
        </w:rPr>
        <w:t>资质证书复印件（或许可证）</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right="110" w:firstLine="420"/>
        <w:rPr>
          <w:color w:val="auto"/>
          <w:sz w:val="21"/>
          <w:szCs w:val="21"/>
          <w:highlight w:val="none"/>
        </w:rPr>
      </w:pPr>
      <w:r>
        <w:rPr>
          <w:color w:val="auto"/>
          <w:sz w:val="21"/>
          <w:szCs w:val="21"/>
          <w:highlight w:val="none"/>
        </w:rPr>
        <w:t>法定代表人(或单位负责人)证明书原件及法定代表人(或单位负责人)身份证复印件；法定代表人授权委托书原件和受委托人身份证复印件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right="110" w:firstLine="420"/>
        <w:rPr>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w:t>
      </w:r>
      <w:r>
        <w:rPr>
          <w:rFonts w:hint="eastAsia"/>
          <w:color w:val="auto"/>
          <w:sz w:val="21"/>
          <w:szCs w:val="21"/>
          <w:highlight w:val="none"/>
        </w:rPr>
        <w:t>新成立的公司</w:t>
      </w:r>
      <w:r>
        <w:rPr>
          <w:color w:val="auto"/>
          <w:sz w:val="21"/>
          <w:szCs w:val="21"/>
          <w:highlight w:val="none"/>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p>
    <w:p>
      <w:pPr>
        <w:pStyle w:val="31"/>
        <w:numPr>
          <w:ilvl w:val="0"/>
          <w:numId w:val="10"/>
        </w:numPr>
        <w:tabs>
          <w:tab w:val="left" w:pos="1129"/>
        </w:tabs>
        <w:spacing w:line="364" w:lineRule="auto"/>
        <w:ind w:right="110" w:firstLine="420"/>
        <w:rPr>
          <w:rFonts w:hint="eastAsia"/>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right="110" w:firstLine="420"/>
        <w:rPr>
          <w:rFonts w:hint="eastAsia"/>
          <w:color w:val="auto"/>
          <w:sz w:val="21"/>
          <w:szCs w:val="21"/>
          <w:highlight w:val="none"/>
        </w:rPr>
      </w:pPr>
      <w:r>
        <w:rPr>
          <w:rFonts w:hint="eastAsia"/>
          <w:color w:val="auto"/>
          <w:sz w:val="21"/>
          <w:szCs w:val="21"/>
          <w:highlight w:val="none"/>
        </w:rPr>
        <w:t>项目总负责人的城市</w:t>
      </w:r>
      <w:r>
        <w:rPr>
          <w:rFonts w:hint="eastAsia"/>
          <w:color w:val="auto"/>
          <w:sz w:val="21"/>
          <w:szCs w:val="21"/>
          <w:highlight w:val="none"/>
          <w:lang w:val="en-US" w:eastAsia="zh-CN"/>
        </w:rPr>
        <w:t>或土地规划专业</w:t>
      </w:r>
      <w:r>
        <w:rPr>
          <w:rFonts w:hint="eastAsia"/>
          <w:color w:val="auto"/>
          <w:sz w:val="21"/>
          <w:szCs w:val="21"/>
          <w:highlight w:val="none"/>
        </w:rPr>
        <w:t>高级工程师职称和注册</w:t>
      </w:r>
      <w:r>
        <w:rPr>
          <w:rFonts w:hint="eastAsia"/>
          <w:color w:val="auto"/>
          <w:sz w:val="21"/>
          <w:szCs w:val="21"/>
          <w:highlight w:val="none"/>
          <w:lang w:val="en-US" w:eastAsia="zh-CN"/>
        </w:rPr>
        <w:t>规划</w:t>
      </w:r>
      <w:r>
        <w:rPr>
          <w:rFonts w:hint="eastAsia"/>
          <w:color w:val="auto"/>
          <w:sz w:val="21"/>
          <w:szCs w:val="21"/>
          <w:highlight w:val="none"/>
        </w:rPr>
        <w:t>师资格；投标单位为其缴纳</w:t>
      </w:r>
    </w:p>
    <w:p>
      <w:pPr>
        <w:pStyle w:val="31"/>
        <w:numPr>
          <w:ilvl w:val="0"/>
          <w:numId w:val="0"/>
        </w:numPr>
        <w:tabs>
          <w:tab w:val="left" w:pos="1129"/>
        </w:tabs>
        <w:spacing w:line="364" w:lineRule="auto"/>
        <w:ind w:left="812" w:leftChars="0" w:right="110" w:rightChars="0"/>
        <w:rPr>
          <w:color w:val="auto"/>
          <w:sz w:val="21"/>
          <w:szCs w:val="21"/>
          <w:highlight w:val="none"/>
        </w:rPr>
      </w:pPr>
      <w:r>
        <w:rPr>
          <w:rFonts w:hint="eastAsia"/>
          <w:color w:val="auto"/>
          <w:sz w:val="21"/>
          <w:szCs w:val="21"/>
          <w:highlight w:val="none"/>
        </w:rPr>
        <w:t xml:space="preserve">的社保证明材料凭证复印件（提供 </w:t>
      </w:r>
      <w:r>
        <w:rPr>
          <w:rFonts w:hint="eastAsia"/>
          <w:color w:val="auto"/>
          <w:sz w:val="21"/>
          <w:szCs w:val="21"/>
          <w:highlight w:val="none"/>
          <w:lang w:eastAsia="zh-CN"/>
        </w:rPr>
        <w:t>2021</w:t>
      </w:r>
      <w:r>
        <w:rPr>
          <w:rFonts w:hint="eastAsia"/>
          <w:color w:val="auto"/>
          <w:sz w:val="21"/>
          <w:szCs w:val="21"/>
          <w:highlight w:val="none"/>
        </w:rPr>
        <w:t xml:space="preserve">年 </w:t>
      </w:r>
      <w:r>
        <w:rPr>
          <w:rFonts w:hint="eastAsia"/>
          <w:color w:val="auto"/>
          <w:sz w:val="21"/>
          <w:szCs w:val="21"/>
          <w:highlight w:val="none"/>
          <w:lang w:val="en-US" w:eastAsia="zh-CN"/>
        </w:rPr>
        <w:t>5</w:t>
      </w: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月份社保证明材料复印件)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p>
    <w:p>
      <w:pPr>
        <w:pStyle w:val="31"/>
        <w:numPr>
          <w:ilvl w:val="0"/>
          <w:numId w:val="10"/>
        </w:numPr>
        <w:tabs>
          <w:tab w:val="left" w:pos="1129"/>
        </w:tabs>
        <w:spacing w:line="364" w:lineRule="auto"/>
        <w:ind w:right="110" w:firstLine="420"/>
        <w:rPr>
          <w:color w:val="auto"/>
          <w:sz w:val="21"/>
          <w:szCs w:val="21"/>
          <w:highlight w:val="none"/>
        </w:rPr>
      </w:pPr>
      <w:r>
        <w:rPr>
          <w:color w:val="auto"/>
          <w:sz w:val="21"/>
          <w:szCs w:val="21"/>
          <w:highlight w:val="none"/>
        </w:rPr>
        <w:t>提供 20</w:t>
      </w:r>
      <w:r>
        <w:rPr>
          <w:rFonts w:hint="eastAsia"/>
          <w:color w:val="auto"/>
          <w:sz w:val="21"/>
          <w:szCs w:val="21"/>
          <w:highlight w:val="none"/>
          <w:lang w:val="en-US" w:eastAsia="zh-CN"/>
        </w:rPr>
        <w:t>20</w:t>
      </w:r>
      <w:r>
        <w:rPr>
          <w:color w:val="auto"/>
          <w:sz w:val="21"/>
          <w:szCs w:val="21"/>
          <w:highlight w:val="none"/>
        </w:rPr>
        <w:t xml:space="preserve"> 年度财务状况报告复印件；或银行出具的资信证明材料复印件；（如为新成立不足 1 年的投标人请按实际情况依法提供能反映财务状况的报表或相关材料）</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right="110" w:firstLine="420"/>
        <w:rPr>
          <w:color w:val="auto"/>
          <w:sz w:val="21"/>
          <w:szCs w:val="21"/>
          <w:highlight w:val="none"/>
        </w:rPr>
      </w:pPr>
      <w:r>
        <w:rPr>
          <w:color w:val="auto"/>
          <w:sz w:val="21"/>
          <w:szCs w:val="21"/>
          <w:highlight w:val="none"/>
        </w:rPr>
        <w:t>参加政府采购活动前 3 年内在经营活动中没有重大违法记录的书面声明</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right="110" w:firstLine="420"/>
        <w:rPr>
          <w:color w:val="auto"/>
          <w:sz w:val="21"/>
          <w:szCs w:val="21"/>
          <w:highlight w:val="none"/>
        </w:rPr>
      </w:pPr>
      <w:r>
        <w:rPr>
          <w:color w:val="auto"/>
          <w:sz w:val="21"/>
          <w:szCs w:val="21"/>
          <w:highlight w:val="none"/>
        </w:rPr>
        <w:t xml:space="preserve">投标人应当通过 “信用中国”（ </w:t>
      </w:r>
      <w:r>
        <w:rPr>
          <w:color w:val="auto"/>
          <w:highlight w:val="none"/>
        </w:rPr>
        <w:fldChar w:fldCharType="begin"/>
      </w:r>
      <w:r>
        <w:rPr>
          <w:color w:val="auto"/>
          <w:highlight w:val="none"/>
        </w:rPr>
        <w:instrText xml:space="preserve">HYPERLINK "http://www.creditchina.gov.cn/"</w:instrText>
      </w:r>
      <w:r>
        <w:rPr>
          <w:color w:val="auto"/>
          <w:highlight w:val="none"/>
        </w:rPr>
        <w:fldChar w:fldCharType="separate"/>
      </w:r>
      <w:r>
        <w:rPr>
          <w:color w:val="auto"/>
          <w:sz w:val="21"/>
          <w:szCs w:val="21"/>
          <w:highlight w:val="none"/>
        </w:rPr>
        <w:t>www.creditchina.gov.cn</w:t>
      </w:r>
      <w:r>
        <w:rPr>
          <w:color w:val="auto"/>
          <w:sz w:val="21"/>
          <w:szCs w:val="21"/>
          <w:highlight w:val="none"/>
        </w:rPr>
        <w:fldChar w:fldCharType="end"/>
      </w:r>
      <w:r>
        <w:rPr>
          <w:color w:val="auto"/>
          <w:sz w:val="21"/>
          <w:szCs w:val="21"/>
          <w:highlight w:val="none"/>
        </w:rPr>
        <w:t>）和“中国政府采购网”网站（</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color w:val="auto"/>
          <w:sz w:val="21"/>
          <w:szCs w:val="21"/>
          <w:highlight w:val="none"/>
        </w:rPr>
        <w:t>www.ccgp.gov.cn</w:t>
      </w:r>
      <w:r>
        <w:rPr>
          <w:color w:val="auto"/>
          <w:sz w:val="21"/>
          <w:szCs w:val="21"/>
          <w:highlight w:val="none"/>
        </w:rPr>
        <w:fldChar w:fldCharType="end"/>
      </w:r>
      <w:r>
        <w:rPr>
          <w:color w:val="auto"/>
          <w:sz w:val="21"/>
          <w:szCs w:val="21"/>
          <w:highlight w:val="none"/>
        </w:rPr>
        <w:t>）查询投标人的信用记录</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9"/>
        <w:rPr>
          <w:color w:val="auto"/>
          <w:highlight w:val="none"/>
        </w:rPr>
      </w:pPr>
    </w:p>
    <w:p>
      <w:pPr>
        <w:pStyle w:val="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4"/>
        <w:rPr>
          <w:rFonts w:hint="eastAsia"/>
          <w:color w:val="auto"/>
          <w:highlight w:val="none"/>
          <w:lang w:eastAsia="zh-CN"/>
        </w:rPr>
      </w:pPr>
      <w:r>
        <w:rPr>
          <w:color w:val="auto"/>
          <w:highlight w:val="none"/>
        </w:rPr>
        <w:t>（</w:t>
      </w:r>
      <w:r>
        <w:rPr>
          <w:rFonts w:hint="eastAsia"/>
          <w:color w:val="auto"/>
          <w:highlight w:val="none"/>
        </w:rPr>
        <w:t>二</w:t>
      </w:r>
      <w:r>
        <w:rPr>
          <w:color w:val="auto"/>
          <w:highlight w:val="none"/>
        </w:rPr>
        <w:t>）</w:t>
      </w:r>
      <w:r>
        <w:rPr>
          <w:rFonts w:hint="eastAsia"/>
          <w:color w:val="auto"/>
          <w:highlight w:val="none"/>
          <w:lang w:eastAsia="zh-CN"/>
        </w:rPr>
        <w:t>商务部分</w:t>
      </w:r>
    </w:p>
    <w:p>
      <w:pPr>
        <w:pStyle w:val="31"/>
        <w:numPr>
          <w:ilvl w:val="0"/>
          <w:numId w:val="0"/>
        </w:numPr>
        <w:tabs>
          <w:tab w:val="left" w:pos="1130"/>
        </w:tabs>
        <w:spacing w:before="141"/>
        <w:ind w:left="442" w:leftChars="0" w:firstLine="210" w:firstLineChars="10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投标函</w:t>
      </w:r>
    </w:p>
    <w:p>
      <w:pPr>
        <w:pStyle w:val="31"/>
        <w:numPr>
          <w:ilvl w:val="0"/>
          <w:numId w:val="0"/>
        </w:numPr>
        <w:tabs>
          <w:tab w:val="left" w:pos="1130"/>
        </w:tabs>
        <w:spacing w:before="139"/>
        <w:ind w:left="442" w:leftChars="0" w:firstLine="210" w:firstLineChars="10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投标报价表</w:t>
      </w:r>
    </w:p>
    <w:p>
      <w:pPr>
        <w:pStyle w:val="31"/>
        <w:numPr>
          <w:ilvl w:val="0"/>
          <w:numId w:val="0"/>
        </w:numPr>
        <w:tabs>
          <w:tab w:val="left" w:pos="1130"/>
        </w:tabs>
        <w:spacing w:before="139"/>
        <w:ind w:left="442" w:leftChars="0" w:firstLine="210" w:firstLineChars="100"/>
        <w:rPr>
          <w:rFonts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ascii="宋体" w:hAnsi="宋体" w:eastAsia="宋体" w:cs="宋体"/>
          <w:color w:val="auto"/>
          <w:sz w:val="21"/>
          <w:szCs w:val="21"/>
          <w:highlight w:val="none"/>
        </w:rPr>
        <w:t>投标人业绩情况（投标人同类项目业绩表、合同复印件）</w:t>
      </w:r>
    </w:p>
    <w:p>
      <w:pPr>
        <w:pStyle w:val="31"/>
        <w:numPr>
          <w:ilvl w:val="0"/>
          <w:numId w:val="0"/>
        </w:numPr>
        <w:tabs>
          <w:tab w:val="left" w:pos="1130"/>
        </w:tabs>
        <w:spacing w:before="139"/>
        <w:ind w:left="442" w:leftChars="0" w:firstLine="210" w:firstLineChars="100"/>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投标人项目获奖情况</w:t>
      </w:r>
    </w:p>
    <w:p>
      <w:pPr>
        <w:pStyle w:val="31"/>
        <w:numPr>
          <w:ilvl w:val="0"/>
          <w:numId w:val="0"/>
        </w:numPr>
        <w:tabs>
          <w:tab w:val="left" w:pos="1130"/>
        </w:tabs>
        <w:spacing w:before="139"/>
        <w:ind w:left="442" w:leftChars="0" w:firstLine="210" w:firstLineChars="100"/>
        <w:rPr>
          <w:rFonts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ascii="宋体" w:hAnsi="宋体" w:eastAsia="宋体" w:cs="宋体"/>
          <w:color w:val="auto"/>
          <w:sz w:val="21"/>
          <w:szCs w:val="21"/>
          <w:highlight w:val="none"/>
        </w:rPr>
        <w:t>投标人综合实力</w:t>
      </w:r>
    </w:p>
    <w:p>
      <w:pPr>
        <w:pStyle w:val="31"/>
        <w:numPr>
          <w:ilvl w:val="0"/>
          <w:numId w:val="0"/>
        </w:numPr>
        <w:tabs>
          <w:tab w:val="left" w:pos="1130"/>
        </w:tabs>
        <w:spacing w:before="139"/>
        <w:ind w:left="442" w:leftChars="0" w:firstLine="210" w:firstLineChars="100"/>
        <w:rPr>
          <w:rFonts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ascii="宋体" w:hAnsi="宋体" w:eastAsia="宋体" w:cs="宋体"/>
          <w:color w:val="auto"/>
          <w:sz w:val="21"/>
          <w:szCs w:val="21"/>
          <w:highlight w:val="none"/>
        </w:rPr>
        <w:t>投标人体系认证及信誉情况</w:t>
      </w:r>
    </w:p>
    <w:p>
      <w:pPr>
        <w:pStyle w:val="31"/>
        <w:numPr>
          <w:ilvl w:val="0"/>
          <w:numId w:val="0"/>
        </w:numPr>
        <w:tabs>
          <w:tab w:val="left" w:pos="1130"/>
        </w:tabs>
        <w:spacing w:before="139"/>
        <w:ind w:left="442" w:leftChars="0" w:firstLine="210" w:firstLineChars="100"/>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7.商务条款偏离表：按第六章“投标文件格式”提供的“商务条款偏离表（格式）”的要求填写。</w:t>
      </w:r>
    </w:p>
    <w:p>
      <w:pPr>
        <w:pStyle w:val="31"/>
        <w:numPr>
          <w:ilvl w:val="0"/>
          <w:numId w:val="0"/>
        </w:numPr>
        <w:tabs>
          <w:tab w:val="left" w:pos="1130"/>
        </w:tabs>
        <w:spacing w:before="139"/>
        <w:ind w:left="442" w:leftChars="0" w:firstLine="210" w:firstLineChars="100"/>
        <w:rPr>
          <w:color w:val="auto"/>
          <w:sz w:val="21"/>
          <w:szCs w:val="21"/>
          <w:highlight w:val="none"/>
        </w:rPr>
      </w:pPr>
      <w:r>
        <w:rPr>
          <w:rFonts w:hint="eastAsia" w:cs="宋体"/>
          <w:color w:val="auto"/>
          <w:sz w:val="21"/>
          <w:szCs w:val="21"/>
          <w:highlight w:val="none"/>
          <w:lang w:val="en-US" w:eastAsia="zh-CN"/>
        </w:rPr>
        <w:t>8.</w:t>
      </w:r>
      <w:r>
        <w:rPr>
          <w:rFonts w:ascii="宋体" w:hAnsi="宋体" w:eastAsia="宋体" w:cs="宋体"/>
          <w:color w:val="auto"/>
          <w:sz w:val="21"/>
          <w:szCs w:val="21"/>
          <w:highlight w:val="none"/>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18"/>
        <w:ind w:firstLine="420" w:firstLineChars="200"/>
        <w:rPr>
          <w:rFonts w:hint="eastAsia"/>
          <w:color w:val="auto"/>
          <w:sz w:val="21"/>
          <w:szCs w:val="21"/>
          <w:highlight w:val="none"/>
          <w:lang w:val="en-US" w:eastAsia="zh-CN"/>
        </w:rPr>
      </w:pPr>
    </w:p>
    <w:p>
      <w:pPr>
        <w:pStyle w:val="18"/>
        <w:ind w:firstLine="630" w:firstLineChars="300"/>
        <w:rPr>
          <w:rFonts w:hint="default"/>
          <w:lang w:val="en-US" w:eastAsia="zh-CN"/>
        </w:rPr>
      </w:pPr>
      <w:r>
        <w:rPr>
          <w:rFonts w:hint="eastAsia"/>
          <w:color w:val="auto"/>
          <w:sz w:val="21"/>
          <w:szCs w:val="21"/>
          <w:highlight w:val="none"/>
          <w:lang w:val="en-US" w:eastAsia="zh-CN"/>
        </w:rPr>
        <w:t>9.投标人认为需要提交的其它资料。</w:t>
      </w:r>
    </w:p>
    <w:p>
      <w:pPr>
        <w:tabs>
          <w:tab w:val="left" w:pos="652"/>
        </w:tabs>
        <w:bidi w:val="0"/>
        <w:jc w:val="left"/>
        <w:rPr>
          <w:rFonts w:hint="default"/>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jc w:val="center"/>
        <w:textAlignment w:val="auto"/>
        <w:outlineLvl w:val="4"/>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lang w:val="en-US" w:eastAsia="zh-CN"/>
        </w:rPr>
        <w:t>三</w:t>
      </w:r>
      <w:r>
        <w:rPr>
          <w:rFonts w:hint="eastAsia"/>
          <w:b/>
          <w:color w:val="auto"/>
          <w:sz w:val="21"/>
          <w:szCs w:val="21"/>
          <w:highlight w:val="none"/>
          <w:lang w:eastAsia="zh-CN"/>
        </w:rPr>
        <w:t>）技术</w:t>
      </w:r>
      <w:r>
        <w:rPr>
          <w:b/>
          <w:color w:val="auto"/>
          <w:sz w:val="21"/>
          <w:szCs w:val="21"/>
          <w:highlight w:val="none"/>
        </w:rPr>
        <w:t>部</w:t>
      </w:r>
      <w:r>
        <w:rPr>
          <w:rFonts w:hint="eastAsia"/>
          <w:b/>
          <w:color w:val="auto"/>
          <w:sz w:val="21"/>
          <w:szCs w:val="21"/>
          <w:highlight w:val="none"/>
          <w:lang w:eastAsia="zh-CN"/>
        </w:rPr>
        <w:t>分</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1.技术需求响应表（格式见附件1）</w:t>
      </w:r>
      <w:r>
        <w:rPr>
          <w:rFonts w:hint="eastAsia" w:ascii="宋体" w:hAnsi="宋体" w:eastAsia="宋体" w:cs="宋体"/>
          <w:color w:val="auto"/>
          <w:sz w:val="21"/>
          <w:szCs w:val="21"/>
          <w:highlight w:val="none"/>
          <w:lang w:val="zh-CN" w:eastAsia="zh-CN" w:bidi="zh-CN"/>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2.项目技术方案（内容包括但不限于下列内容）（格式见附件2）</w:t>
      </w:r>
      <w:r>
        <w:rPr>
          <w:rFonts w:hint="eastAsia" w:ascii="宋体" w:hAnsi="宋体" w:eastAsia="宋体" w:cs="宋体"/>
          <w:color w:val="auto"/>
          <w:sz w:val="21"/>
          <w:szCs w:val="21"/>
          <w:highlight w:val="none"/>
          <w:lang w:val="zh-CN" w:eastAsia="zh-CN" w:bidi="zh-CN"/>
        </w:rPr>
        <w:t>；</w:t>
      </w:r>
    </w:p>
    <w:p>
      <w:pPr>
        <w:keepNext w:val="0"/>
        <w:keepLines w:val="0"/>
        <w:pageBreakBefore w:val="0"/>
        <w:widowControl/>
        <w:kinsoku/>
        <w:wordWrap/>
        <w:overflowPunct/>
        <w:topLinePunct w:val="0"/>
        <w:autoSpaceDE w:val="0"/>
        <w:autoSpaceDN w:val="0"/>
        <w:bidi w:val="0"/>
        <w:adjustRightInd/>
        <w:snapToGrid/>
        <w:spacing w:line="360" w:lineRule="exact"/>
        <w:ind w:firstLine="210" w:firstLineChars="1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（1）对本项目总体要求的理解、合理化建议和改进措施；</w:t>
      </w:r>
    </w:p>
    <w:p>
      <w:pPr>
        <w:pStyle w:val="18"/>
        <w:ind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（2）对本项目背景及现状规划的解读；</w:t>
      </w:r>
    </w:p>
    <w:p>
      <w:pPr>
        <w:pStyle w:val="19"/>
        <w:ind w:left="0" w:leftChars="0"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（3）对上位规划、相关规划的解读；</w:t>
      </w:r>
    </w:p>
    <w:p>
      <w:pPr>
        <w:ind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（4）对项目重点、难点的理解；</w:t>
      </w:r>
    </w:p>
    <w:p>
      <w:pPr>
        <w:pStyle w:val="18"/>
        <w:ind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（5）项目初步方案建议；</w:t>
      </w:r>
    </w:p>
    <w:p>
      <w:pPr>
        <w:pStyle w:val="19"/>
        <w:ind w:left="0" w:leftChars="0"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（6）工作计划安排；</w:t>
      </w:r>
    </w:p>
    <w:p>
      <w:pPr>
        <w:ind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（7）质量保障措施；</w:t>
      </w:r>
    </w:p>
    <w:p>
      <w:pPr>
        <w:pStyle w:val="18"/>
        <w:ind w:firstLine="210" w:firstLineChars="1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（8）后续技术服务。</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3.项目实施人员一览表</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格式见附件3</w:t>
      </w:r>
      <w:r>
        <w:rPr>
          <w:rFonts w:hint="eastAsia" w:ascii="宋体" w:hAnsi="宋体" w:eastAsia="宋体" w:cs="宋体"/>
          <w:color w:val="auto"/>
          <w:sz w:val="21"/>
          <w:szCs w:val="21"/>
          <w:highlight w:val="none"/>
          <w:lang w:val="zh-CN" w:eastAsia="zh-CN" w:bidi="zh-CN"/>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4.服务质量承诺</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格式见附件4</w:t>
      </w:r>
      <w:r>
        <w:rPr>
          <w:rFonts w:hint="eastAsia" w:ascii="宋体" w:hAnsi="宋体" w:eastAsia="宋体" w:cs="宋体"/>
          <w:color w:val="auto"/>
          <w:sz w:val="21"/>
          <w:szCs w:val="21"/>
          <w:highlight w:val="none"/>
          <w:lang w:val="zh-CN" w:eastAsia="zh-CN" w:bidi="zh-CN"/>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5.优惠条件：投标人承诺给予招标人的各种优惠条件；</w:t>
      </w:r>
    </w:p>
    <w:p>
      <w:pPr>
        <w:pStyle w:val="12"/>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6.投标人需要说明的其他文件和说明（格式略）</w:t>
      </w:r>
    </w:p>
    <w:p>
      <w:pPr>
        <w:pStyle w:val="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4"/>
        <w:rPr>
          <w:rFonts w:hint="eastAsia" w:eastAsia="宋体"/>
          <w:color w:val="auto"/>
          <w:highlight w:val="none"/>
          <w:lang w:val="en-US" w:eastAsia="zh-CN"/>
        </w:rPr>
      </w:pPr>
      <w:r>
        <w:rPr>
          <w:color w:val="auto"/>
          <w:highlight w:val="none"/>
        </w:rPr>
        <w:t>（四）开标一览表</w:t>
      </w:r>
    </w:p>
    <w:p>
      <w:pPr>
        <w:pStyle w:val="31"/>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法定代表人身份证明书（法定代表人参加开标会时提供）；</w:t>
      </w:r>
    </w:p>
    <w:p>
      <w:pPr>
        <w:pStyle w:val="31"/>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法人授权委托书（委托代理人参加开标会时提供）；</w:t>
      </w:r>
    </w:p>
    <w:p>
      <w:pPr>
        <w:pStyle w:val="31"/>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投标保证金交款；</w:t>
      </w:r>
    </w:p>
    <w:p>
      <w:pPr>
        <w:pStyle w:val="31"/>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开标一览表。</w:t>
      </w:r>
    </w:p>
    <w:p>
      <w:pPr>
        <w:pStyle w:val="5"/>
        <w:numPr>
          <w:ilvl w:val="1"/>
          <w:numId w:val="9"/>
        </w:numPr>
        <w:bidi w:val="0"/>
        <w:jc w:val="left"/>
        <w:rPr>
          <w:color w:val="auto"/>
          <w:sz w:val="22"/>
          <w:szCs w:val="22"/>
          <w:highlight w:val="none"/>
        </w:rPr>
      </w:pPr>
      <w:bookmarkStart w:id="86" w:name="_Toc25273"/>
      <w:bookmarkStart w:id="87" w:name="_Toc17761"/>
      <w:bookmarkStart w:id="88" w:name="_Toc14297"/>
      <w:r>
        <w:rPr>
          <w:color w:val="auto"/>
          <w:sz w:val="22"/>
          <w:szCs w:val="22"/>
          <w:highlight w:val="none"/>
        </w:rPr>
        <w:t>投标文件的语言及计量</w:t>
      </w:r>
      <w:bookmarkEnd w:id="86"/>
      <w:bookmarkEnd w:id="87"/>
      <w:bookmarkEnd w:id="88"/>
    </w:p>
    <w:p>
      <w:pPr>
        <w:pStyle w:val="31"/>
        <w:numPr>
          <w:ilvl w:val="2"/>
          <w:numId w:val="11"/>
        </w:numPr>
        <w:tabs>
          <w:tab w:val="left" w:pos="1550"/>
        </w:tabs>
        <w:spacing w:before="139" w:line="364" w:lineRule="auto"/>
        <w:ind w:right="44" w:firstLine="420"/>
        <w:rPr>
          <w:color w:val="auto"/>
          <w:sz w:val="21"/>
          <w:szCs w:val="21"/>
          <w:highlight w:val="none"/>
        </w:rPr>
      </w:pPr>
      <w:r>
        <w:rPr>
          <w:color w:val="auto"/>
          <w:sz w:val="21"/>
          <w:szCs w:val="21"/>
          <w:highlight w:val="none"/>
        </w:rPr>
        <w:t>投标文件以及投标方与招标方就有关投标事宜的所有来往函电，均应以中文汉语书写。除签名、盖章、专用名称等特殊情形外，以中文汉语以外的文字表述的投标文件视同未提供。</w:t>
      </w:r>
    </w:p>
    <w:p>
      <w:pPr>
        <w:pStyle w:val="31"/>
        <w:numPr>
          <w:ilvl w:val="2"/>
          <w:numId w:val="11"/>
        </w:numPr>
        <w:tabs>
          <w:tab w:val="left" w:pos="1550"/>
        </w:tabs>
        <w:spacing w:before="139" w:line="364" w:lineRule="auto"/>
        <w:ind w:right="44" w:firstLine="420"/>
        <w:rPr>
          <w:color w:val="auto"/>
          <w:sz w:val="21"/>
          <w:szCs w:val="21"/>
          <w:highlight w:val="none"/>
        </w:rPr>
      </w:pPr>
      <w:r>
        <w:rPr>
          <w:color w:val="auto"/>
          <w:sz w:val="21"/>
          <w:szCs w:val="21"/>
          <w:highlight w:val="none"/>
        </w:rPr>
        <w:t>投标计量单位，招标文件已有明确规定的，使用招标文件规定的计量单位；招标文件没有规   定的，应采用中华人民共和国法定计量单位（货币单位：人民币元），否则视同未响应。</w:t>
      </w:r>
    </w:p>
    <w:p>
      <w:pPr>
        <w:pStyle w:val="5"/>
        <w:numPr>
          <w:ilvl w:val="1"/>
          <w:numId w:val="9"/>
        </w:numPr>
        <w:bidi w:val="0"/>
        <w:jc w:val="left"/>
        <w:rPr>
          <w:color w:val="auto"/>
          <w:sz w:val="22"/>
          <w:szCs w:val="22"/>
          <w:highlight w:val="none"/>
        </w:rPr>
      </w:pPr>
      <w:bookmarkStart w:id="89" w:name="_Toc19139"/>
      <w:bookmarkStart w:id="90" w:name="_Toc25720"/>
      <w:bookmarkStart w:id="91" w:name="_Toc84"/>
      <w:r>
        <w:rPr>
          <w:color w:val="auto"/>
          <w:sz w:val="22"/>
          <w:szCs w:val="22"/>
          <w:highlight w:val="none"/>
        </w:rPr>
        <w:t>投标报价</w:t>
      </w:r>
      <w:bookmarkEnd w:id="89"/>
      <w:bookmarkEnd w:id="90"/>
      <w:bookmarkEnd w:id="91"/>
    </w:p>
    <w:p>
      <w:pPr>
        <w:pStyle w:val="31"/>
        <w:numPr>
          <w:ilvl w:val="2"/>
          <w:numId w:val="9"/>
        </w:numPr>
        <w:tabs>
          <w:tab w:val="left" w:pos="1444"/>
        </w:tabs>
        <w:spacing w:before="137"/>
        <w:ind w:left="1444" w:hanging="632"/>
        <w:rPr>
          <w:color w:val="auto"/>
          <w:sz w:val="21"/>
          <w:szCs w:val="21"/>
          <w:highlight w:val="none"/>
        </w:rPr>
      </w:pPr>
      <w:r>
        <w:rPr>
          <w:color w:val="auto"/>
          <w:sz w:val="21"/>
          <w:szCs w:val="21"/>
          <w:highlight w:val="none"/>
        </w:rPr>
        <w:t>投标报价应按招标文件中相关附表格式填写。</w:t>
      </w:r>
    </w:p>
    <w:p>
      <w:pPr>
        <w:pStyle w:val="31"/>
        <w:numPr>
          <w:ilvl w:val="2"/>
          <w:numId w:val="9"/>
        </w:numPr>
        <w:tabs>
          <w:tab w:val="left" w:pos="1444"/>
        </w:tabs>
        <w:spacing w:before="139"/>
        <w:ind w:left="1444" w:hanging="632"/>
        <w:rPr>
          <w:color w:val="auto"/>
          <w:sz w:val="21"/>
          <w:szCs w:val="21"/>
          <w:highlight w:val="none"/>
        </w:rPr>
      </w:pPr>
      <w:r>
        <w:rPr>
          <w:color w:val="auto"/>
          <w:sz w:val="21"/>
          <w:szCs w:val="21"/>
          <w:highlight w:val="none"/>
        </w:rPr>
        <w:t>投标报价是履行合同的最终价格。</w:t>
      </w:r>
    </w:p>
    <w:p>
      <w:pPr>
        <w:pStyle w:val="31"/>
        <w:numPr>
          <w:ilvl w:val="2"/>
          <w:numId w:val="9"/>
        </w:numPr>
        <w:tabs>
          <w:tab w:val="left" w:pos="1444"/>
        </w:tabs>
        <w:spacing w:before="139"/>
        <w:ind w:left="1444" w:hanging="632"/>
        <w:rPr>
          <w:color w:val="auto"/>
          <w:sz w:val="21"/>
          <w:szCs w:val="21"/>
          <w:highlight w:val="none"/>
        </w:rPr>
      </w:pPr>
      <w:r>
        <w:rPr>
          <w:color w:val="auto"/>
          <w:sz w:val="21"/>
          <w:szCs w:val="21"/>
          <w:highlight w:val="none"/>
        </w:rPr>
        <w:t>投标文件只允许有一个报价，有选择的或有条件的报价将不予接受。</w:t>
      </w:r>
    </w:p>
    <w:p>
      <w:pPr>
        <w:pStyle w:val="12"/>
        <w:spacing w:before="5"/>
        <w:rPr>
          <w:color w:val="auto"/>
          <w:sz w:val="20"/>
          <w:szCs w:val="20"/>
          <w:highlight w:val="none"/>
        </w:rPr>
      </w:pPr>
    </w:p>
    <w:p>
      <w:pPr>
        <w:pStyle w:val="5"/>
        <w:numPr>
          <w:ilvl w:val="1"/>
          <w:numId w:val="9"/>
        </w:numPr>
        <w:bidi w:val="0"/>
        <w:jc w:val="left"/>
        <w:rPr>
          <w:color w:val="auto"/>
          <w:sz w:val="22"/>
          <w:szCs w:val="22"/>
          <w:highlight w:val="none"/>
        </w:rPr>
      </w:pPr>
      <w:bookmarkStart w:id="92" w:name="_Toc7366"/>
      <w:bookmarkStart w:id="93" w:name="_Toc11156"/>
      <w:bookmarkStart w:id="94" w:name="_Toc6645"/>
      <w:r>
        <w:rPr>
          <w:color w:val="auto"/>
          <w:sz w:val="22"/>
          <w:szCs w:val="22"/>
          <w:highlight w:val="none"/>
        </w:rPr>
        <w:t>投标文件的有效期</w:t>
      </w:r>
      <w:bookmarkEnd w:id="92"/>
      <w:bookmarkEnd w:id="93"/>
      <w:bookmarkEnd w:id="94"/>
    </w:p>
    <w:p>
      <w:pPr>
        <w:pStyle w:val="12"/>
        <w:spacing w:before="3"/>
        <w:rPr>
          <w:b/>
          <w:color w:val="auto"/>
          <w:sz w:val="20"/>
          <w:szCs w:val="20"/>
          <w:highlight w:val="none"/>
        </w:rPr>
      </w:pPr>
    </w:p>
    <w:p>
      <w:pPr>
        <w:pStyle w:val="31"/>
        <w:numPr>
          <w:ilvl w:val="2"/>
          <w:numId w:val="9"/>
        </w:numPr>
        <w:tabs>
          <w:tab w:val="left" w:pos="1392"/>
        </w:tabs>
        <w:spacing w:before="57" w:line="364" w:lineRule="auto"/>
        <w:ind w:left="604" w:right="110" w:firstLine="208"/>
        <w:jc w:val="both"/>
        <w:rPr>
          <w:rFonts w:hint="eastAsia"/>
          <w:color w:val="auto"/>
          <w:sz w:val="21"/>
          <w:szCs w:val="21"/>
          <w:highlight w:val="none"/>
        </w:rPr>
      </w:pPr>
      <w:r>
        <w:rPr>
          <w:rFonts w:hint="eastAsia"/>
          <w:color w:val="auto"/>
          <w:sz w:val="21"/>
          <w:szCs w:val="21"/>
          <w:highlight w:val="none"/>
        </w:rPr>
        <w:t>在投标人须知前附表规定的投标有效期内，投标人不得要求撤销或修改其投标文件。</w:t>
      </w:r>
    </w:p>
    <w:p>
      <w:pPr>
        <w:pStyle w:val="31"/>
        <w:numPr>
          <w:ilvl w:val="2"/>
          <w:numId w:val="9"/>
        </w:numPr>
        <w:tabs>
          <w:tab w:val="left" w:pos="1392"/>
        </w:tabs>
        <w:spacing w:before="57" w:line="364" w:lineRule="auto"/>
        <w:ind w:left="604" w:right="110" w:firstLine="208"/>
        <w:jc w:val="both"/>
        <w:rPr>
          <w:color w:val="auto"/>
          <w:sz w:val="21"/>
          <w:szCs w:val="21"/>
          <w:highlight w:val="none"/>
        </w:rPr>
      </w:pPr>
      <w:r>
        <w:rPr>
          <w:rFonts w:hint="eastAsia"/>
          <w:color w:val="auto"/>
          <w:sz w:val="21"/>
          <w:szCs w:val="21"/>
          <w:highlight w:val="none"/>
        </w:rPr>
        <w:t>在特殊情况下，招标人或招标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5"/>
        <w:numPr>
          <w:ilvl w:val="1"/>
          <w:numId w:val="9"/>
        </w:numPr>
        <w:bidi w:val="0"/>
        <w:jc w:val="left"/>
        <w:rPr>
          <w:color w:val="auto"/>
          <w:sz w:val="22"/>
          <w:szCs w:val="22"/>
          <w:highlight w:val="none"/>
        </w:rPr>
      </w:pPr>
      <w:bookmarkStart w:id="95" w:name="_Toc17403"/>
      <w:bookmarkStart w:id="96" w:name="_Toc31360"/>
      <w:bookmarkStart w:id="97" w:name="_Toc23781"/>
      <w:r>
        <w:rPr>
          <w:color w:val="auto"/>
          <w:sz w:val="22"/>
          <w:szCs w:val="22"/>
          <w:highlight w:val="none"/>
        </w:rPr>
        <w:t>投标保证金</w:t>
      </w:r>
      <w:bookmarkEnd w:id="95"/>
      <w:bookmarkEnd w:id="96"/>
      <w:bookmarkEnd w:id="97"/>
    </w:p>
    <w:p>
      <w:pPr>
        <w:pStyle w:val="31"/>
        <w:numPr>
          <w:ilvl w:val="2"/>
          <w:numId w:val="9"/>
        </w:numPr>
        <w:tabs>
          <w:tab w:val="left" w:pos="1392"/>
        </w:tabs>
        <w:spacing w:before="57" w:line="364" w:lineRule="auto"/>
        <w:ind w:left="604" w:right="110" w:firstLine="208"/>
        <w:jc w:val="both"/>
        <w:rPr>
          <w:color w:val="auto"/>
          <w:sz w:val="21"/>
          <w:szCs w:val="21"/>
          <w:highlight w:val="none"/>
        </w:rPr>
      </w:pPr>
      <w:r>
        <w:rPr>
          <w:rFonts w:hint="eastAsia"/>
          <w:color w:val="auto"/>
          <w:sz w:val="21"/>
          <w:szCs w:val="21"/>
          <w:highlight w:val="none"/>
        </w:rPr>
        <w:t>投标人必须在投标截止时间前，按“投标人须知前附表”规定的金额、方式提交投标保证金。   提交投标保证金的证明文件作为其投标文件的组成部分。联合体投标的，应符合“投标人须知前附表”的规定，可以由联合体中的一方或者共同提交投标保证金，以一方名义提交投标保证金的，对联合体各方均具有约束力。</w:t>
      </w:r>
    </w:p>
    <w:p>
      <w:pPr>
        <w:pStyle w:val="31"/>
        <w:numPr>
          <w:ilvl w:val="2"/>
          <w:numId w:val="9"/>
        </w:numPr>
        <w:tabs>
          <w:tab w:val="left" w:pos="1444"/>
        </w:tabs>
        <w:spacing w:before="139" w:line="364" w:lineRule="auto"/>
        <w:ind w:left="392" w:right="412" w:firstLine="420"/>
        <w:jc w:val="both"/>
        <w:rPr>
          <w:color w:val="auto"/>
          <w:spacing w:val="-13"/>
          <w:sz w:val="21"/>
          <w:szCs w:val="21"/>
          <w:highlight w:val="none"/>
        </w:rPr>
      </w:pPr>
      <w:r>
        <w:rPr>
          <w:color w:val="auto"/>
          <w:spacing w:val="-13"/>
          <w:sz w:val="21"/>
          <w:szCs w:val="21"/>
          <w:highlight w:val="none"/>
        </w:rPr>
        <w:t>投标人不按本章第 3.5.1 项要求提交投标保证金的，其投标文件作否决投标处理。</w:t>
      </w:r>
    </w:p>
    <w:p>
      <w:pPr>
        <w:pStyle w:val="31"/>
        <w:numPr>
          <w:ilvl w:val="2"/>
          <w:numId w:val="9"/>
        </w:numPr>
        <w:tabs>
          <w:tab w:val="left" w:pos="1444"/>
        </w:tabs>
        <w:spacing w:before="139" w:line="364" w:lineRule="auto"/>
        <w:ind w:left="392" w:right="110" w:firstLine="420"/>
        <w:jc w:val="both"/>
        <w:rPr>
          <w:color w:val="auto"/>
          <w:spacing w:val="-13"/>
          <w:sz w:val="21"/>
          <w:szCs w:val="21"/>
          <w:highlight w:val="none"/>
        </w:rPr>
      </w:pPr>
      <w:r>
        <w:rPr>
          <w:color w:val="auto"/>
          <w:spacing w:val="-13"/>
          <w:sz w:val="21"/>
          <w:szCs w:val="21"/>
          <w:highlight w:val="none"/>
        </w:rPr>
        <w:t>对未中标人交纳的投标保证金（保函原件）应当于中标通知书发出之日起 5 日内退回；对中标人交纳的投标保证金（保函原件）应当于合同签订之日起 5 日内退回。</w:t>
      </w:r>
    </w:p>
    <w:p>
      <w:pPr>
        <w:pStyle w:val="31"/>
        <w:numPr>
          <w:ilvl w:val="2"/>
          <w:numId w:val="9"/>
        </w:numPr>
        <w:tabs>
          <w:tab w:val="left" w:pos="1444"/>
        </w:tabs>
        <w:spacing w:line="267" w:lineRule="exact"/>
        <w:ind w:left="1444" w:hanging="632"/>
        <w:jc w:val="both"/>
        <w:rPr>
          <w:color w:val="auto"/>
          <w:sz w:val="21"/>
          <w:szCs w:val="21"/>
          <w:highlight w:val="none"/>
        </w:rPr>
      </w:pPr>
      <w:r>
        <w:rPr>
          <w:color w:val="auto"/>
          <w:sz w:val="21"/>
          <w:szCs w:val="21"/>
          <w:highlight w:val="none"/>
        </w:rPr>
        <w:t>有下列情形之一的，投标保证金将不予退还：</w:t>
      </w:r>
    </w:p>
    <w:p>
      <w:pPr>
        <w:pStyle w:val="31"/>
        <w:numPr>
          <w:ilvl w:val="0"/>
          <w:numId w:val="12"/>
        </w:numPr>
        <w:tabs>
          <w:tab w:val="left" w:pos="1340"/>
        </w:tabs>
        <w:spacing w:before="139"/>
        <w:ind w:left="528" w:leftChars="0" w:firstLine="192" w:firstLineChars="0"/>
        <w:rPr>
          <w:color w:val="auto"/>
          <w:sz w:val="21"/>
          <w:szCs w:val="21"/>
          <w:highlight w:val="none"/>
        </w:rPr>
      </w:pPr>
      <w:r>
        <w:rPr>
          <w:color w:val="auto"/>
          <w:sz w:val="21"/>
          <w:szCs w:val="21"/>
          <w:highlight w:val="none"/>
        </w:rPr>
        <w:t>投标人在规定的投标有效期内撤销或修改其投标文件；</w:t>
      </w:r>
    </w:p>
    <w:p>
      <w:pPr>
        <w:pStyle w:val="31"/>
        <w:numPr>
          <w:ilvl w:val="0"/>
          <w:numId w:val="12"/>
        </w:numPr>
        <w:tabs>
          <w:tab w:val="left" w:pos="1340"/>
        </w:tabs>
        <w:spacing w:before="139"/>
        <w:ind w:left="528" w:leftChars="0" w:firstLine="192" w:firstLineChars="0"/>
        <w:rPr>
          <w:color w:val="auto"/>
          <w:sz w:val="21"/>
          <w:szCs w:val="21"/>
          <w:highlight w:val="none"/>
        </w:rPr>
      </w:pPr>
      <w:r>
        <w:rPr>
          <w:color w:val="auto"/>
          <w:spacing w:val="-1"/>
          <w:sz w:val="21"/>
          <w:szCs w:val="21"/>
          <w:highlight w:val="none"/>
        </w:rPr>
        <w:t>中标人在收到中标通知书后，无正当理由拒签合同协议书或未按招标文件规定提交履约保证金。</w:t>
      </w:r>
    </w:p>
    <w:p>
      <w:pPr>
        <w:pStyle w:val="5"/>
        <w:numPr>
          <w:ilvl w:val="1"/>
          <w:numId w:val="9"/>
        </w:numPr>
        <w:bidi w:val="0"/>
        <w:jc w:val="left"/>
        <w:rPr>
          <w:color w:val="auto"/>
          <w:sz w:val="22"/>
          <w:szCs w:val="22"/>
          <w:highlight w:val="none"/>
        </w:rPr>
      </w:pPr>
      <w:bookmarkStart w:id="98" w:name="_Toc588"/>
      <w:bookmarkStart w:id="99" w:name="_Toc24838"/>
      <w:bookmarkStart w:id="100" w:name="_Toc14017"/>
      <w:r>
        <w:rPr>
          <w:color w:val="auto"/>
          <w:sz w:val="22"/>
          <w:szCs w:val="22"/>
          <w:highlight w:val="none"/>
        </w:rPr>
        <w:t>投标文件的编制</w:t>
      </w:r>
      <w:bookmarkEnd w:id="98"/>
      <w:bookmarkEnd w:id="99"/>
      <w:bookmarkEnd w:id="100"/>
    </w:p>
    <w:p>
      <w:pPr>
        <w:pStyle w:val="31"/>
        <w:numPr>
          <w:ilvl w:val="2"/>
          <w:numId w:val="9"/>
        </w:numPr>
        <w:tabs>
          <w:tab w:val="left" w:pos="1444"/>
        </w:tabs>
        <w:spacing w:before="139" w:line="364" w:lineRule="auto"/>
        <w:ind w:left="392" w:right="110" w:firstLine="420"/>
        <w:jc w:val="both"/>
        <w:rPr>
          <w:color w:val="auto"/>
          <w:spacing w:val="-3"/>
          <w:sz w:val="21"/>
          <w:szCs w:val="21"/>
          <w:highlight w:val="none"/>
        </w:rPr>
      </w:pPr>
      <w:r>
        <w:rPr>
          <w:color w:val="auto"/>
          <w:spacing w:val="-3"/>
          <w:sz w:val="21"/>
          <w:szCs w:val="21"/>
          <w:highlight w:val="none"/>
        </w:rPr>
        <w:t>投标文件应按第六章“投标文件格式”进行编写，如有必要，可以增加附页，作为投标文件的组成部分。</w:t>
      </w:r>
    </w:p>
    <w:p>
      <w:pPr>
        <w:pStyle w:val="31"/>
        <w:numPr>
          <w:ilvl w:val="2"/>
          <w:numId w:val="9"/>
        </w:numPr>
        <w:tabs>
          <w:tab w:val="left" w:pos="1444"/>
        </w:tabs>
        <w:spacing w:line="367" w:lineRule="auto"/>
        <w:ind w:left="392" w:right="110" w:firstLine="420"/>
        <w:jc w:val="both"/>
        <w:rPr>
          <w:color w:val="auto"/>
          <w:spacing w:val="-4"/>
          <w:sz w:val="21"/>
          <w:szCs w:val="21"/>
          <w:highlight w:val="none"/>
        </w:rPr>
      </w:pPr>
      <w:r>
        <w:rPr>
          <w:color w:val="auto"/>
          <w:spacing w:val="-4"/>
          <w:sz w:val="21"/>
          <w:szCs w:val="21"/>
          <w:highlight w:val="none"/>
        </w:rPr>
        <w:t>投标文件应当对招标文件有关成果提交时间、投标有效期、质量要求、技术标准和要求、招标   范围等实质性内容作出响应。</w:t>
      </w:r>
    </w:p>
    <w:p>
      <w:pPr>
        <w:pStyle w:val="31"/>
        <w:numPr>
          <w:ilvl w:val="2"/>
          <w:numId w:val="9"/>
        </w:numPr>
        <w:tabs>
          <w:tab w:val="left" w:pos="1444"/>
        </w:tabs>
        <w:spacing w:line="364" w:lineRule="auto"/>
        <w:ind w:left="392" w:right="110" w:firstLine="420"/>
        <w:jc w:val="both"/>
        <w:rPr>
          <w:color w:val="auto"/>
          <w:spacing w:val="-5"/>
          <w:sz w:val="21"/>
          <w:szCs w:val="21"/>
          <w:highlight w:val="none"/>
        </w:rPr>
      </w:pPr>
      <w:r>
        <w:rPr>
          <w:color w:val="auto"/>
          <w:spacing w:val="-5"/>
          <w:sz w:val="21"/>
          <w:szCs w:val="21"/>
          <w:highlight w:val="none"/>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投标人须知前附表”。</w:t>
      </w:r>
    </w:p>
    <w:p>
      <w:pPr>
        <w:pStyle w:val="31"/>
        <w:numPr>
          <w:ilvl w:val="2"/>
          <w:numId w:val="9"/>
        </w:numPr>
        <w:tabs>
          <w:tab w:val="left" w:pos="1444"/>
        </w:tabs>
        <w:spacing w:line="364" w:lineRule="auto"/>
        <w:ind w:left="392" w:right="110" w:firstLine="420"/>
        <w:jc w:val="both"/>
        <w:rPr>
          <w:color w:val="auto"/>
          <w:spacing w:val="-14"/>
          <w:sz w:val="21"/>
          <w:szCs w:val="21"/>
          <w:highlight w:val="none"/>
        </w:rPr>
      </w:pPr>
      <w:r>
        <w:rPr>
          <w:color w:val="auto"/>
          <w:spacing w:val="-14"/>
          <w:sz w:val="21"/>
          <w:szCs w:val="21"/>
          <w:highlight w:val="none"/>
        </w:rPr>
        <w:t>投标文件正本一份，副本份数见“投标人须知前附表”。正本和副本的封面上应清楚地标记“正本”或“副本”的字样。当副本和正本不一致时，以正本为准。</w:t>
      </w:r>
    </w:p>
    <w:p>
      <w:pPr>
        <w:pStyle w:val="31"/>
        <w:numPr>
          <w:ilvl w:val="2"/>
          <w:numId w:val="9"/>
        </w:numPr>
        <w:tabs>
          <w:tab w:val="left" w:pos="1444"/>
        </w:tabs>
        <w:spacing w:line="267" w:lineRule="exact"/>
        <w:ind w:left="1444" w:hanging="632"/>
        <w:jc w:val="both"/>
        <w:rPr>
          <w:color w:val="auto"/>
          <w:sz w:val="21"/>
          <w:szCs w:val="21"/>
          <w:highlight w:val="none"/>
        </w:rPr>
      </w:pPr>
      <w:r>
        <w:rPr>
          <w:color w:val="auto"/>
          <w:sz w:val="21"/>
          <w:szCs w:val="21"/>
          <w:highlight w:val="none"/>
        </w:rPr>
        <w:t>投标文件应编制目录，具体装订要求见“投标人须知前附表”规定。</w:t>
      </w:r>
    </w:p>
    <w:p>
      <w:pPr>
        <w:pStyle w:val="12"/>
        <w:spacing w:before="7"/>
        <w:rPr>
          <w:color w:val="auto"/>
          <w:sz w:val="19"/>
          <w:szCs w:val="19"/>
          <w:highlight w:val="none"/>
        </w:rPr>
      </w:pPr>
    </w:p>
    <w:p>
      <w:pPr>
        <w:pStyle w:val="4"/>
        <w:bidi w:val="0"/>
        <w:rPr>
          <w:color w:val="auto"/>
          <w:highlight w:val="none"/>
        </w:rPr>
      </w:pPr>
      <w:bookmarkStart w:id="101" w:name="四、投标"/>
      <w:bookmarkEnd w:id="101"/>
      <w:bookmarkStart w:id="102" w:name="_Toc25713"/>
      <w:bookmarkStart w:id="103" w:name="_Toc10573"/>
      <w:r>
        <w:rPr>
          <w:color w:val="auto"/>
          <w:highlight w:val="none"/>
        </w:rPr>
        <w:t>四、投标</w:t>
      </w:r>
      <w:bookmarkEnd w:id="102"/>
      <w:bookmarkEnd w:id="103"/>
    </w:p>
    <w:p>
      <w:pPr>
        <w:pStyle w:val="5"/>
        <w:numPr>
          <w:ilvl w:val="1"/>
          <w:numId w:val="13"/>
        </w:numPr>
        <w:bidi w:val="0"/>
        <w:jc w:val="left"/>
        <w:rPr>
          <w:color w:val="auto"/>
          <w:sz w:val="22"/>
          <w:szCs w:val="22"/>
          <w:highlight w:val="none"/>
        </w:rPr>
      </w:pPr>
      <w:bookmarkStart w:id="104" w:name="_Toc19400"/>
      <w:bookmarkStart w:id="105" w:name="_Toc2320"/>
      <w:bookmarkStart w:id="106" w:name="_Toc15752"/>
      <w:r>
        <w:rPr>
          <w:color w:val="auto"/>
          <w:sz w:val="22"/>
          <w:szCs w:val="22"/>
          <w:highlight w:val="none"/>
        </w:rPr>
        <w:t>投标文件的密封和标记</w:t>
      </w:r>
      <w:bookmarkEnd w:id="104"/>
      <w:bookmarkEnd w:id="105"/>
      <w:bookmarkEnd w:id="106"/>
    </w:p>
    <w:p>
      <w:pPr>
        <w:pStyle w:val="31"/>
        <w:numPr>
          <w:ilvl w:val="2"/>
          <w:numId w:val="13"/>
        </w:numPr>
        <w:tabs>
          <w:tab w:val="left" w:pos="1444"/>
        </w:tabs>
        <w:spacing w:before="139"/>
        <w:rPr>
          <w:color w:val="auto"/>
          <w:sz w:val="21"/>
          <w:szCs w:val="21"/>
          <w:highlight w:val="none"/>
        </w:rPr>
      </w:pPr>
      <w:r>
        <w:rPr>
          <w:color w:val="auto"/>
          <w:spacing w:val="-11"/>
          <w:sz w:val="21"/>
          <w:szCs w:val="21"/>
          <w:highlight w:val="none"/>
        </w:rPr>
        <w:t>投标文件应按“投标人须知前附表”的要求进行包装，并在封套的封口处加盖投标人单位公章。</w:t>
      </w:r>
    </w:p>
    <w:p>
      <w:pPr>
        <w:pStyle w:val="31"/>
        <w:numPr>
          <w:ilvl w:val="2"/>
          <w:numId w:val="13"/>
        </w:numPr>
        <w:tabs>
          <w:tab w:val="left" w:pos="1444"/>
        </w:tabs>
        <w:spacing w:before="139"/>
        <w:rPr>
          <w:color w:val="auto"/>
          <w:sz w:val="21"/>
          <w:szCs w:val="21"/>
          <w:highlight w:val="none"/>
        </w:rPr>
      </w:pPr>
      <w:r>
        <w:rPr>
          <w:color w:val="auto"/>
          <w:sz w:val="21"/>
          <w:szCs w:val="21"/>
          <w:highlight w:val="none"/>
        </w:rPr>
        <w:t>投标文件封套上应写明的其他内容见“投标人须知前附表”。</w:t>
      </w:r>
    </w:p>
    <w:p>
      <w:pPr>
        <w:pStyle w:val="5"/>
        <w:numPr>
          <w:ilvl w:val="1"/>
          <w:numId w:val="13"/>
        </w:numPr>
        <w:bidi w:val="0"/>
        <w:jc w:val="left"/>
        <w:rPr>
          <w:color w:val="auto"/>
          <w:sz w:val="22"/>
          <w:szCs w:val="22"/>
          <w:highlight w:val="none"/>
        </w:rPr>
      </w:pPr>
      <w:bookmarkStart w:id="107" w:name="_Toc31684"/>
      <w:bookmarkStart w:id="108" w:name="_Toc7677"/>
      <w:bookmarkStart w:id="109" w:name="_Toc31651"/>
      <w:r>
        <w:rPr>
          <w:color w:val="auto"/>
          <w:sz w:val="22"/>
          <w:szCs w:val="22"/>
          <w:highlight w:val="none"/>
        </w:rPr>
        <w:t>投标文件的递交</w:t>
      </w:r>
      <w:bookmarkEnd w:id="107"/>
      <w:bookmarkEnd w:id="108"/>
      <w:bookmarkEnd w:id="109"/>
    </w:p>
    <w:p>
      <w:pPr>
        <w:pStyle w:val="31"/>
        <w:numPr>
          <w:ilvl w:val="2"/>
          <w:numId w:val="13"/>
        </w:numPr>
        <w:tabs>
          <w:tab w:val="left" w:pos="1444"/>
        </w:tabs>
        <w:spacing w:before="139"/>
        <w:rPr>
          <w:color w:val="auto"/>
          <w:sz w:val="21"/>
          <w:szCs w:val="21"/>
          <w:highlight w:val="none"/>
        </w:rPr>
      </w:pPr>
      <w:r>
        <w:rPr>
          <w:color w:val="auto"/>
          <w:sz w:val="21"/>
          <w:szCs w:val="21"/>
          <w:highlight w:val="none"/>
        </w:rPr>
        <w:t>投标人应在投标人须知前附表规定的投标截止时间前递交投标文件。</w:t>
      </w:r>
    </w:p>
    <w:p>
      <w:pPr>
        <w:pStyle w:val="31"/>
        <w:numPr>
          <w:ilvl w:val="2"/>
          <w:numId w:val="13"/>
        </w:numPr>
        <w:tabs>
          <w:tab w:val="left" w:pos="1444"/>
        </w:tabs>
        <w:spacing w:before="139"/>
        <w:rPr>
          <w:color w:val="auto"/>
          <w:sz w:val="21"/>
          <w:szCs w:val="21"/>
          <w:highlight w:val="none"/>
        </w:rPr>
      </w:pPr>
      <w:r>
        <w:rPr>
          <w:color w:val="auto"/>
          <w:sz w:val="21"/>
          <w:szCs w:val="21"/>
          <w:highlight w:val="none"/>
        </w:rPr>
        <w:t>投标人递交投标文件的地点：见“投标人须知前附表”。</w:t>
      </w:r>
    </w:p>
    <w:p>
      <w:pPr>
        <w:pStyle w:val="31"/>
        <w:numPr>
          <w:ilvl w:val="2"/>
          <w:numId w:val="13"/>
        </w:numPr>
        <w:tabs>
          <w:tab w:val="left" w:pos="1392"/>
        </w:tabs>
        <w:spacing w:before="57"/>
        <w:ind w:left="1391" w:hanging="580"/>
        <w:rPr>
          <w:color w:val="auto"/>
          <w:sz w:val="21"/>
          <w:szCs w:val="21"/>
          <w:highlight w:val="none"/>
        </w:rPr>
      </w:pPr>
      <w:r>
        <w:rPr>
          <w:color w:val="auto"/>
          <w:sz w:val="21"/>
          <w:szCs w:val="21"/>
          <w:highlight w:val="none"/>
        </w:rPr>
        <w:t>除“投标人须知前附表”另有规定外，投标人所递交的投标文件不予退还。</w:t>
      </w:r>
    </w:p>
    <w:p>
      <w:pPr>
        <w:pStyle w:val="31"/>
        <w:numPr>
          <w:ilvl w:val="2"/>
          <w:numId w:val="13"/>
        </w:numPr>
        <w:tabs>
          <w:tab w:val="left" w:pos="1392"/>
        </w:tabs>
        <w:spacing w:before="139"/>
        <w:ind w:left="1391" w:hanging="580"/>
        <w:rPr>
          <w:color w:val="auto"/>
          <w:sz w:val="21"/>
          <w:szCs w:val="21"/>
          <w:highlight w:val="none"/>
        </w:rPr>
      </w:pPr>
      <w:r>
        <w:rPr>
          <w:rFonts w:hint="eastAsia"/>
          <w:color w:val="auto"/>
          <w:sz w:val="21"/>
          <w:szCs w:val="21"/>
          <w:highlight w:val="none"/>
        </w:rPr>
        <w:t>招标人</w:t>
      </w:r>
      <w:r>
        <w:rPr>
          <w:color w:val="auto"/>
          <w:sz w:val="21"/>
          <w:szCs w:val="21"/>
          <w:highlight w:val="none"/>
        </w:rPr>
        <w:t>或</w:t>
      </w:r>
      <w:r>
        <w:rPr>
          <w:rFonts w:hint="eastAsia"/>
          <w:color w:val="auto"/>
          <w:sz w:val="21"/>
          <w:szCs w:val="21"/>
          <w:highlight w:val="none"/>
        </w:rPr>
        <w:t>招标代理机构</w:t>
      </w:r>
      <w:r>
        <w:rPr>
          <w:color w:val="auto"/>
          <w:sz w:val="21"/>
          <w:szCs w:val="21"/>
          <w:highlight w:val="none"/>
        </w:rPr>
        <w:t>收到投标文件后，向投标人出具签收凭证。</w:t>
      </w:r>
    </w:p>
    <w:p>
      <w:pPr>
        <w:pStyle w:val="31"/>
        <w:numPr>
          <w:ilvl w:val="2"/>
          <w:numId w:val="13"/>
        </w:numPr>
        <w:tabs>
          <w:tab w:val="left" w:pos="1392"/>
        </w:tabs>
        <w:spacing w:before="139"/>
        <w:ind w:left="1391" w:hanging="580"/>
        <w:rPr>
          <w:color w:val="auto"/>
          <w:sz w:val="21"/>
          <w:szCs w:val="21"/>
          <w:highlight w:val="none"/>
        </w:rPr>
      </w:pPr>
      <w:r>
        <w:rPr>
          <w:color w:val="auto"/>
          <w:sz w:val="21"/>
          <w:szCs w:val="21"/>
          <w:highlight w:val="none"/>
        </w:rPr>
        <w:t>逾期送达的或者未送达指定地点的投标文件，</w:t>
      </w:r>
      <w:r>
        <w:rPr>
          <w:rFonts w:hint="eastAsia"/>
          <w:color w:val="auto"/>
          <w:sz w:val="21"/>
          <w:szCs w:val="21"/>
          <w:highlight w:val="none"/>
        </w:rPr>
        <w:t>招标人</w:t>
      </w:r>
      <w:r>
        <w:rPr>
          <w:color w:val="auto"/>
          <w:sz w:val="21"/>
          <w:szCs w:val="21"/>
          <w:highlight w:val="none"/>
        </w:rPr>
        <w:t>不予受理。</w:t>
      </w:r>
    </w:p>
    <w:p>
      <w:pPr>
        <w:pStyle w:val="5"/>
        <w:numPr>
          <w:ilvl w:val="1"/>
          <w:numId w:val="14"/>
        </w:numPr>
        <w:bidi w:val="0"/>
        <w:jc w:val="left"/>
        <w:rPr>
          <w:color w:val="auto"/>
          <w:sz w:val="22"/>
          <w:szCs w:val="22"/>
          <w:highlight w:val="none"/>
        </w:rPr>
      </w:pPr>
      <w:bookmarkStart w:id="110" w:name="_Toc16993"/>
      <w:bookmarkStart w:id="111" w:name="_Toc32194"/>
      <w:bookmarkStart w:id="112" w:name="_Toc18939"/>
      <w:r>
        <w:rPr>
          <w:color w:val="auto"/>
          <w:sz w:val="22"/>
          <w:szCs w:val="22"/>
          <w:highlight w:val="none"/>
        </w:rPr>
        <w:t>投标文件修改和撤回</w:t>
      </w:r>
      <w:bookmarkEnd w:id="110"/>
      <w:bookmarkEnd w:id="111"/>
      <w:bookmarkEnd w:id="112"/>
    </w:p>
    <w:p>
      <w:pPr>
        <w:pStyle w:val="31"/>
        <w:numPr>
          <w:ilvl w:val="2"/>
          <w:numId w:val="14"/>
        </w:numPr>
        <w:tabs>
          <w:tab w:val="left" w:pos="1392"/>
          <w:tab w:val="left" w:pos="10120"/>
        </w:tabs>
        <w:spacing w:before="141" w:line="364" w:lineRule="auto"/>
        <w:ind w:right="44" w:firstLine="420"/>
        <w:rPr>
          <w:color w:val="auto"/>
          <w:sz w:val="21"/>
          <w:szCs w:val="21"/>
          <w:highlight w:val="none"/>
        </w:rPr>
      </w:pPr>
      <w:r>
        <w:rPr>
          <w:color w:val="auto"/>
          <w:sz w:val="21"/>
          <w:szCs w:val="21"/>
          <w:highlight w:val="none"/>
        </w:rPr>
        <w:t>在本章投标人须知前附表规定的投标截止时间前，投标人可以修改或撤回已递交的投标文件，  但应以书面形式通知</w:t>
      </w:r>
      <w:r>
        <w:rPr>
          <w:rFonts w:hint="eastAsia"/>
          <w:color w:val="auto"/>
          <w:sz w:val="21"/>
          <w:szCs w:val="21"/>
          <w:highlight w:val="none"/>
        </w:rPr>
        <w:t>招标人</w:t>
      </w:r>
      <w:r>
        <w:rPr>
          <w:color w:val="auto"/>
          <w:sz w:val="21"/>
          <w:szCs w:val="21"/>
          <w:highlight w:val="none"/>
        </w:rPr>
        <w:t>。</w:t>
      </w:r>
    </w:p>
    <w:p>
      <w:pPr>
        <w:pStyle w:val="31"/>
        <w:numPr>
          <w:ilvl w:val="2"/>
          <w:numId w:val="14"/>
        </w:numPr>
        <w:tabs>
          <w:tab w:val="left" w:pos="1392"/>
          <w:tab w:val="left" w:pos="10120"/>
        </w:tabs>
        <w:spacing w:line="364" w:lineRule="auto"/>
        <w:ind w:right="44" w:firstLine="420"/>
        <w:rPr>
          <w:color w:val="auto"/>
          <w:sz w:val="21"/>
          <w:szCs w:val="21"/>
          <w:highlight w:val="none"/>
        </w:rPr>
      </w:pPr>
      <w:r>
        <w:rPr>
          <w:color w:val="auto"/>
          <w:w w:val="95"/>
          <w:sz w:val="21"/>
          <w:szCs w:val="21"/>
          <w:highlight w:val="none"/>
        </w:rPr>
        <w:t>投</w:t>
      </w:r>
      <w:r>
        <w:rPr>
          <w:color w:val="auto"/>
          <w:sz w:val="21"/>
          <w:szCs w:val="21"/>
          <w:highlight w:val="none"/>
        </w:rPr>
        <w:t>标人修改或撤回已递交投标文件的书面通知，应按照本章要求签字和盖章。</w:t>
      </w:r>
      <w:r>
        <w:rPr>
          <w:rFonts w:hint="eastAsia"/>
          <w:color w:val="auto"/>
          <w:sz w:val="21"/>
          <w:szCs w:val="21"/>
          <w:highlight w:val="none"/>
        </w:rPr>
        <w:t>招标人</w:t>
      </w:r>
      <w:r>
        <w:rPr>
          <w:color w:val="auto"/>
          <w:sz w:val="21"/>
          <w:szCs w:val="21"/>
          <w:highlight w:val="none"/>
        </w:rPr>
        <w:t>收到书面   通知后，向投标人出具签收凭证。</w:t>
      </w:r>
    </w:p>
    <w:p>
      <w:pPr>
        <w:pStyle w:val="31"/>
        <w:numPr>
          <w:ilvl w:val="2"/>
          <w:numId w:val="14"/>
        </w:numPr>
        <w:tabs>
          <w:tab w:val="left" w:pos="1392"/>
          <w:tab w:val="left" w:pos="10120"/>
        </w:tabs>
        <w:spacing w:line="364" w:lineRule="auto"/>
        <w:ind w:right="44" w:firstLine="420"/>
        <w:rPr>
          <w:color w:val="auto"/>
          <w:sz w:val="21"/>
          <w:szCs w:val="21"/>
          <w:highlight w:val="none"/>
        </w:rPr>
      </w:pPr>
      <w:r>
        <w:rPr>
          <w:color w:val="auto"/>
          <w:sz w:val="21"/>
          <w:szCs w:val="21"/>
          <w:highlight w:val="none"/>
        </w:rPr>
        <w:t>修改的内容为投标文件的组成部分。修改的投标文件应按照本章规定进行编制、密封、标记和   递交，并标明“修改”字样。</w:t>
      </w:r>
    </w:p>
    <w:p>
      <w:pPr>
        <w:pStyle w:val="4"/>
        <w:bidi w:val="0"/>
        <w:rPr>
          <w:color w:val="auto"/>
          <w:highlight w:val="none"/>
        </w:rPr>
      </w:pPr>
      <w:bookmarkStart w:id="113" w:name="五、开标"/>
      <w:bookmarkEnd w:id="113"/>
      <w:bookmarkStart w:id="114" w:name="_Toc10521"/>
      <w:bookmarkStart w:id="115" w:name="_Toc31628"/>
      <w:r>
        <w:rPr>
          <w:color w:val="auto"/>
          <w:highlight w:val="none"/>
        </w:rPr>
        <w:t>五、开标</w:t>
      </w:r>
      <w:bookmarkEnd w:id="114"/>
      <w:bookmarkEnd w:id="115"/>
    </w:p>
    <w:p>
      <w:pPr>
        <w:pStyle w:val="5"/>
        <w:numPr>
          <w:ilvl w:val="1"/>
          <w:numId w:val="15"/>
        </w:numPr>
        <w:bidi w:val="0"/>
        <w:jc w:val="left"/>
        <w:rPr>
          <w:color w:val="auto"/>
          <w:sz w:val="22"/>
          <w:szCs w:val="22"/>
          <w:highlight w:val="none"/>
        </w:rPr>
      </w:pPr>
      <w:bookmarkStart w:id="116" w:name="_Toc171"/>
      <w:bookmarkStart w:id="117" w:name="_Toc32129"/>
      <w:bookmarkStart w:id="118" w:name="_Toc19066"/>
      <w:r>
        <w:rPr>
          <w:color w:val="auto"/>
          <w:sz w:val="22"/>
          <w:szCs w:val="22"/>
          <w:highlight w:val="none"/>
        </w:rPr>
        <w:t>开标准备</w:t>
      </w:r>
      <w:bookmarkEnd w:id="116"/>
      <w:bookmarkEnd w:id="117"/>
      <w:bookmarkEnd w:id="118"/>
    </w:p>
    <w:p>
      <w:pPr>
        <w:pStyle w:val="31"/>
        <w:numPr>
          <w:ilvl w:val="2"/>
          <w:numId w:val="15"/>
        </w:numPr>
        <w:tabs>
          <w:tab w:val="left" w:pos="1392"/>
        </w:tabs>
        <w:spacing w:before="139" w:line="364" w:lineRule="auto"/>
        <w:ind w:right="44" w:firstLine="420"/>
        <w:rPr>
          <w:color w:val="auto"/>
          <w:sz w:val="21"/>
          <w:szCs w:val="21"/>
          <w:highlight w:val="none"/>
        </w:rPr>
      </w:pPr>
      <w:r>
        <w:rPr>
          <w:rFonts w:hint="eastAsia"/>
          <w:color w:val="auto"/>
          <w:sz w:val="21"/>
          <w:szCs w:val="21"/>
          <w:highlight w:val="none"/>
        </w:rPr>
        <w:t>招标代理机构</w:t>
      </w:r>
      <w:r>
        <w:rPr>
          <w:color w:val="auto"/>
          <w:sz w:val="21"/>
          <w:szCs w:val="21"/>
          <w:highlight w:val="none"/>
        </w:rPr>
        <w:t>应当在招标文件确定的提交投标文件截止时间的同一时间进行开标。开标地点为   招标文件中预先确定的地点。</w:t>
      </w:r>
    </w:p>
    <w:p>
      <w:pPr>
        <w:pStyle w:val="31"/>
        <w:numPr>
          <w:ilvl w:val="2"/>
          <w:numId w:val="15"/>
        </w:numPr>
        <w:tabs>
          <w:tab w:val="left" w:pos="1392"/>
        </w:tabs>
        <w:spacing w:line="364" w:lineRule="auto"/>
        <w:ind w:right="44" w:firstLine="420"/>
        <w:rPr>
          <w:color w:val="auto"/>
          <w:sz w:val="21"/>
          <w:szCs w:val="21"/>
          <w:highlight w:val="none"/>
        </w:rPr>
      </w:pPr>
      <w:r>
        <w:rPr>
          <w:rFonts w:hint="eastAsia"/>
          <w:color w:val="auto"/>
          <w:sz w:val="21"/>
          <w:szCs w:val="21"/>
          <w:highlight w:val="none"/>
        </w:rPr>
        <w:t>招标代理机构</w:t>
      </w:r>
      <w:r>
        <w:rPr>
          <w:color w:val="auto"/>
          <w:sz w:val="21"/>
          <w:szCs w:val="21"/>
          <w:highlight w:val="none"/>
        </w:rPr>
        <w:t>应当对开标、评标现场活动进行全程录音录像。录音录像应当清晰可辨，音像资   料作为招标文件一并存档。</w:t>
      </w:r>
    </w:p>
    <w:p>
      <w:pPr>
        <w:pStyle w:val="31"/>
        <w:numPr>
          <w:ilvl w:val="2"/>
          <w:numId w:val="15"/>
        </w:numPr>
        <w:tabs>
          <w:tab w:val="left" w:pos="1392"/>
        </w:tabs>
        <w:spacing w:line="364" w:lineRule="auto"/>
        <w:ind w:right="44" w:firstLine="420"/>
        <w:rPr>
          <w:color w:val="auto"/>
          <w:sz w:val="21"/>
          <w:szCs w:val="21"/>
          <w:highlight w:val="none"/>
        </w:rPr>
      </w:pPr>
      <w:r>
        <w:rPr>
          <w:color w:val="auto"/>
          <w:sz w:val="21"/>
          <w:szCs w:val="21"/>
          <w:highlight w:val="none"/>
        </w:rPr>
        <w:t>投标人的法定代表人或其授权代表应参加开标会并签到。投标人未参加开标的，视同认可开标   结果。</w:t>
      </w:r>
    </w:p>
    <w:p>
      <w:pPr>
        <w:pStyle w:val="31"/>
        <w:numPr>
          <w:ilvl w:val="2"/>
          <w:numId w:val="15"/>
        </w:numPr>
        <w:tabs>
          <w:tab w:val="left" w:pos="1392"/>
        </w:tabs>
        <w:spacing w:line="264" w:lineRule="exact"/>
        <w:ind w:left="1391" w:hanging="580"/>
        <w:rPr>
          <w:color w:val="auto"/>
          <w:sz w:val="21"/>
          <w:szCs w:val="21"/>
          <w:highlight w:val="none"/>
        </w:rPr>
      </w:pPr>
      <w:r>
        <w:rPr>
          <w:color w:val="auto"/>
          <w:spacing w:val="-9"/>
          <w:sz w:val="21"/>
          <w:szCs w:val="21"/>
          <w:highlight w:val="none"/>
        </w:rPr>
        <w:t xml:space="preserve">投标人不足 </w:t>
      </w:r>
      <w:r>
        <w:rPr>
          <w:color w:val="auto"/>
          <w:sz w:val="21"/>
          <w:szCs w:val="21"/>
          <w:highlight w:val="none"/>
        </w:rPr>
        <w:t>3</w:t>
      </w:r>
      <w:r>
        <w:rPr>
          <w:color w:val="auto"/>
          <w:spacing w:val="-8"/>
          <w:sz w:val="21"/>
          <w:szCs w:val="21"/>
          <w:highlight w:val="none"/>
        </w:rPr>
        <w:t xml:space="preserve"> 家的，不得开标。</w:t>
      </w:r>
    </w:p>
    <w:p>
      <w:pPr>
        <w:pStyle w:val="31"/>
        <w:numPr>
          <w:ilvl w:val="0"/>
          <w:numId w:val="0"/>
        </w:numPr>
        <w:tabs>
          <w:tab w:val="left" w:pos="1392"/>
        </w:tabs>
        <w:spacing w:line="264" w:lineRule="exact"/>
        <w:ind w:left="811" w:leftChars="0"/>
        <w:rPr>
          <w:color w:val="auto"/>
          <w:sz w:val="21"/>
          <w:szCs w:val="21"/>
          <w:highlight w:val="none"/>
        </w:rPr>
      </w:pPr>
    </w:p>
    <w:p>
      <w:pPr>
        <w:pStyle w:val="5"/>
        <w:keepNext w:val="0"/>
        <w:keepLines w:val="0"/>
        <w:pageBreakBefore w:val="0"/>
        <w:widowControl/>
        <w:numPr>
          <w:ilvl w:val="1"/>
          <w:numId w:val="15"/>
        </w:numPr>
        <w:kinsoku/>
        <w:wordWrap/>
        <w:overflowPunct/>
        <w:topLinePunct w:val="0"/>
        <w:autoSpaceDE w:val="0"/>
        <w:autoSpaceDN w:val="0"/>
        <w:bidi w:val="0"/>
        <w:adjustRightInd/>
        <w:snapToGrid/>
        <w:ind w:left="1174" w:right="17" w:hanging="369"/>
        <w:jc w:val="left"/>
        <w:textAlignment w:val="auto"/>
        <w:rPr>
          <w:color w:val="auto"/>
          <w:sz w:val="22"/>
          <w:szCs w:val="22"/>
          <w:highlight w:val="none"/>
        </w:rPr>
      </w:pPr>
      <w:bookmarkStart w:id="119" w:name="_Toc17959"/>
      <w:bookmarkStart w:id="120" w:name="_Toc12845"/>
      <w:bookmarkStart w:id="121" w:name="_Toc5382"/>
      <w:r>
        <w:rPr>
          <w:color w:val="auto"/>
          <w:sz w:val="22"/>
          <w:szCs w:val="22"/>
          <w:highlight w:val="none"/>
        </w:rPr>
        <w:t>开标程序</w:t>
      </w:r>
      <w:bookmarkEnd w:id="119"/>
      <w:bookmarkEnd w:id="120"/>
      <w:bookmarkEnd w:id="121"/>
    </w:p>
    <w:p>
      <w:pPr>
        <w:pStyle w:val="31"/>
        <w:numPr>
          <w:ilvl w:val="2"/>
          <w:numId w:val="15"/>
        </w:numPr>
        <w:spacing w:before="139" w:line="360" w:lineRule="auto"/>
        <w:ind w:left="440" w:firstLine="440"/>
        <w:rPr>
          <w:color w:val="auto"/>
          <w:sz w:val="21"/>
          <w:szCs w:val="21"/>
          <w:highlight w:val="none"/>
        </w:rPr>
      </w:pPr>
      <w:r>
        <w:rPr>
          <w:color w:val="auto"/>
          <w:sz w:val="21"/>
          <w:szCs w:val="21"/>
          <w:highlight w:val="none"/>
        </w:rPr>
        <w:t>开标由</w:t>
      </w: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主持，邀请投标人参加。</w:t>
      </w:r>
    </w:p>
    <w:p>
      <w:pPr>
        <w:pStyle w:val="31"/>
        <w:numPr>
          <w:ilvl w:val="2"/>
          <w:numId w:val="15"/>
        </w:numPr>
        <w:spacing w:before="139" w:line="360" w:lineRule="auto"/>
        <w:ind w:left="440" w:firstLine="440"/>
        <w:rPr>
          <w:color w:val="auto"/>
          <w:sz w:val="21"/>
          <w:szCs w:val="21"/>
          <w:highlight w:val="none"/>
        </w:rPr>
      </w:pPr>
      <w:r>
        <w:rPr>
          <w:color w:val="auto"/>
          <w:sz w:val="21"/>
          <w:szCs w:val="21"/>
          <w:highlight w:val="none"/>
        </w:rPr>
        <w:t>开标时，应当由投标人或者其推选的代表检查投标文件的密封情况；经确认无误后，由</w:t>
      </w:r>
      <w:r>
        <w:rPr>
          <w:rFonts w:hint="eastAsia"/>
          <w:color w:val="auto"/>
          <w:sz w:val="21"/>
          <w:szCs w:val="21"/>
          <w:highlight w:val="none"/>
        </w:rPr>
        <w:t>招标代理机构</w:t>
      </w:r>
      <w:r>
        <w:rPr>
          <w:color w:val="auto"/>
          <w:sz w:val="21"/>
          <w:szCs w:val="21"/>
          <w:highlight w:val="none"/>
        </w:rPr>
        <w:t>工作人员当众拆封，宣布投标人名称、投标价格和招标文件规定的需要宣布的其他内容。</w:t>
      </w:r>
    </w:p>
    <w:p>
      <w:pPr>
        <w:pStyle w:val="31"/>
        <w:numPr>
          <w:ilvl w:val="2"/>
          <w:numId w:val="15"/>
        </w:numPr>
        <w:tabs>
          <w:tab w:val="left" w:pos="1392"/>
        </w:tabs>
        <w:spacing w:line="360" w:lineRule="auto"/>
        <w:ind w:right="44" w:firstLine="420"/>
        <w:rPr>
          <w:color w:val="auto"/>
          <w:sz w:val="21"/>
          <w:szCs w:val="21"/>
          <w:highlight w:val="none"/>
        </w:rPr>
      </w:pPr>
      <w:r>
        <w:rPr>
          <w:color w:val="auto"/>
          <w:sz w:val="21"/>
          <w:szCs w:val="21"/>
          <w:highlight w:val="none"/>
        </w:rPr>
        <w:t>开标过程由</w:t>
      </w:r>
      <w:r>
        <w:rPr>
          <w:rFonts w:hint="eastAsia"/>
          <w:color w:val="auto"/>
          <w:sz w:val="21"/>
          <w:szCs w:val="21"/>
          <w:highlight w:val="none"/>
        </w:rPr>
        <w:t>招标代理机构</w:t>
      </w:r>
      <w:r>
        <w:rPr>
          <w:color w:val="auto"/>
          <w:sz w:val="21"/>
          <w:szCs w:val="21"/>
          <w:highlight w:val="none"/>
        </w:rPr>
        <w:t>负责记录，由参加开标的各投标人代表和相关工作人员签字确认后随招标文件一并存档。</w:t>
      </w:r>
    </w:p>
    <w:p>
      <w:pPr>
        <w:pStyle w:val="31"/>
        <w:numPr>
          <w:ilvl w:val="2"/>
          <w:numId w:val="15"/>
        </w:numPr>
        <w:tabs>
          <w:tab w:val="left" w:pos="1444"/>
        </w:tabs>
        <w:spacing w:line="360" w:lineRule="auto"/>
        <w:ind w:left="1444" w:hanging="632"/>
        <w:rPr>
          <w:color w:val="auto"/>
          <w:sz w:val="21"/>
          <w:szCs w:val="21"/>
          <w:highlight w:val="none"/>
        </w:rPr>
      </w:pPr>
      <w:r>
        <w:rPr>
          <w:color w:val="auto"/>
          <w:sz w:val="21"/>
          <w:szCs w:val="21"/>
          <w:highlight w:val="none"/>
        </w:rPr>
        <w:t>开标结束。</w:t>
      </w:r>
    </w:p>
    <w:p>
      <w:pPr>
        <w:pStyle w:val="5"/>
        <w:keepNext w:val="0"/>
        <w:keepLines w:val="0"/>
        <w:pageBreakBefore w:val="0"/>
        <w:widowControl/>
        <w:numPr>
          <w:ilvl w:val="1"/>
          <w:numId w:val="15"/>
        </w:numPr>
        <w:kinsoku/>
        <w:wordWrap/>
        <w:overflowPunct/>
        <w:topLinePunct w:val="0"/>
        <w:autoSpaceDE w:val="0"/>
        <w:autoSpaceDN w:val="0"/>
        <w:bidi w:val="0"/>
        <w:adjustRightInd/>
        <w:snapToGrid/>
        <w:ind w:left="1174" w:right="17" w:hanging="369"/>
        <w:jc w:val="left"/>
        <w:textAlignment w:val="auto"/>
        <w:rPr>
          <w:color w:val="auto"/>
          <w:sz w:val="22"/>
          <w:szCs w:val="22"/>
          <w:highlight w:val="none"/>
        </w:rPr>
      </w:pPr>
      <w:bookmarkStart w:id="122" w:name="_Toc20292"/>
      <w:bookmarkStart w:id="123" w:name="_Toc2343"/>
      <w:bookmarkStart w:id="124" w:name="_Toc29247"/>
      <w:r>
        <w:rPr>
          <w:color w:val="auto"/>
          <w:sz w:val="22"/>
          <w:szCs w:val="22"/>
          <w:highlight w:val="none"/>
        </w:rPr>
        <w:t>不予开标</w:t>
      </w:r>
      <w:bookmarkEnd w:id="122"/>
      <w:bookmarkEnd w:id="123"/>
      <w:bookmarkEnd w:id="124"/>
    </w:p>
    <w:p>
      <w:pPr>
        <w:pStyle w:val="12"/>
        <w:spacing w:before="139" w:line="364" w:lineRule="auto"/>
        <w:ind w:left="812" w:right="308" w:firstLine="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5.3.1 符合下列情况之一的投标，</w:t>
      </w:r>
      <w:r>
        <w:rPr>
          <w:rFonts w:hint="eastAsia" w:ascii="宋体" w:hAnsi="宋体" w:eastAsia="宋体" w:cs="宋体"/>
          <w:color w:val="auto"/>
          <w:sz w:val="21"/>
          <w:szCs w:val="21"/>
          <w:highlight w:val="none"/>
          <w:lang w:val="zh-CN" w:eastAsia="zh-CN" w:bidi="zh-CN"/>
        </w:rPr>
        <w:t>招标代理机构</w:t>
      </w:r>
      <w:r>
        <w:rPr>
          <w:rFonts w:ascii="宋体" w:hAnsi="宋体" w:eastAsia="宋体" w:cs="宋体"/>
          <w:color w:val="auto"/>
          <w:sz w:val="21"/>
          <w:szCs w:val="21"/>
          <w:highlight w:val="none"/>
          <w:lang w:val="zh-CN" w:eastAsia="zh-CN" w:bidi="zh-CN"/>
        </w:rPr>
        <w:t xml:space="preserve">拒绝受理或在开标时当场否决其投标，不得进入评标： </w:t>
      </w:r>
    </w:p>
    <w:p>
      <w:pPr>
        <w:pStyle w:val="12"/>
        <w:spacing w:before="139" w:line="364" w:lineRule="auto"/>
        <w:ind w:left="812" w:right="308" w:firstLine="0"/>
        <w:rPr>
          <w:color w:val="auto"/>
          <w:highlight w:val="none"/>
        </w:rPr>
      </w:pPr>
      <w:r>
        <w:rPr>
          <w:color w:val="auto"/>
          <w:spacing w:val="-13"/>
          <w:highlight w:val="none"/>
        </w:rPr>
        <w:t>(1)投标文件逾期送达的或者未送达指定地点的；</w:t>
      </w:r>
    </w:p>
    <w:p>
      <w:pPr>
        <w:pStyle w:val="12"/>
        <w:spacing w:line="267" w:lineRule="exact"/>
        <w:ind w:left="812" w:firstLine="0"/>
        <w:rPr>
          <w:color w:val="auto"/>
          <w:highlight w:val="none"/>
        </w:rPr>
      </w:pPr>
      <w:r>
        <w:rPr>
          <w:color w:val="auto"/>
          <w:highlight w:val="none"/>
        </w:rPr>
        <w:t>(2)投标文件未按招标文件要求密封的。</w:t>
      </w:r>
    </w:p>
    <w:p>
      <w:pPr>
        <w:pStyle w:val="5"/>
        <w:numPr>
          <w:ilvl w:val="1"/>
          <w:numId w:val="15"/>
        </w:numPr>
        <w:bidi w:val="0"/>
        <w:jc w:val="left"/>
        <w:rPr>
          <w:color w:val="auto"/>
          <w:sz w:val="22"/>
          <w:szCs w:val="22"/>
          <w:highlight w:val="none"/>
        </w:rPr>
      </w:pPr>
      <w:bookmarkStart w:id="125" w:name="_Toc21326"/>
      <w:bookmarkStart w:id="126" w:name="_Toc31863"/>
      <w:bookmarkStart w:id="127" w:name="_Toc12611"/>
      <w:r>
        <w:rPr>
          <w:color w:val="auto"/>
          <w:sz w:val="22"/>
          <w:szCs w:val="22"/>
          <w:highlight w:val="none"/>
        </w:rPr>
        <w:t>开标异议</w:t>
      </w:r>
      <w:bookmarkEnd w:id="125"/>
      <w:bookmarkEnd w:id="126"/>
      <w:bookmarkEnd w:id="127"/>
    </w:p>
    <w:p>
      <w:pPr>
        <w:pStyle w:val="31"/>
        <w:numPr>
          <w:ilvl w:val="2"/>
          <w:numId w:val="15"/>
        </w:numPr>
        <w:tabs>
          <w:tab w:val="left" w:pos="1392"/>
        </w:tabs>
        <w:spacing w:before="142" w:line="364" w:lineRule="auto"/>
        <w:ind w:right="44" w:firstLine="420"/>
        <w:rPr>
          <w:color w:val="auto"/>
          <w:sz w:val="21"/>
          <w:szCs w:val="21"/>
          <w:highlight w:val="none"/>
        </w:rPr>
      </w:pPr>
      <w:r>
        <w:rPr>
          <w:color w:val="auto"/>
          <w:sz w:val="21"/>
          <w:szCs w:val="21"/>
          <w:highlight w:val="none"/>
        </w:rPr>
        <w:t>投标人代表对开标过程和开标记录有疑义，以及认为</w:t>
      </w: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相关工作人员有需要回避的情形的，应当场提出询问或者回避申请。</w:t>
      </w:r>
    </w:p>
    <w:p>
      <w:pPr>
        <w:pStyle w:val="31"/>
        <w:numPr>
          <w:ilvl w:val="2"/>
          <w:numId w:val="15"/>
        </w:numPr>
        <w:tabs>
          <w:tab w:val="left" w:pos="1392"/>
        </w:tabs>
        <w:spacing w:line="267" w:lineRule="exact"/>
        <w:ind w:left="1391" w:right="44" w:hanging="580"/>
        <w:rPr>
          <w:color w:val="auto"/>
          <w:highlight w:val="none"/>
        </w:rPr>
      </w:pP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对投标人代表提出的询问或者回避申请应当场作出答复，并制作记录。</w:t>
      </w:r>
      <w:bookmarkStart w:id="128" w:name="六、评标"/>
      <w:bookmarkEnd w:id="128"/>
    </w:p>
    <w:p>
      <w:pPr>
        <w:pStyle w:val="4"/>
        <w:bidi w:val="0"/>
        <w:rPr>
          <w:color w:val="auto"/>
          <w:highlight w:val="none"/>
        </w:rPr>
      </w:pPr>
      <w:bookmarkStart w:id="129" w:name="_Toc9424"/>
      <w:bookmarkStart w:id="130" w:name="_Toc11958"/>
      <w:r>
        <w:rPr>
          <w:color w:val="auto"/>
          <w:highlight w:val="none"/>
        </w:rPr>
        <w:t>六、评标</w:t>
      </w:r>
      <w:bookmarkEnd w:id="129"/>
      <w:bookmarkEnd w:id="130"/>
    </w:p>
    <w:p>
      <w:pPr>
        <w:pStyle w:val="5"/>
        <w:numPr>
          <w:ilvl w:val="1"/>
          <w:numId w:val="16"/>
        </w:numPr>
        <w:bidi w:val="0"/>
        <w:jc w:val="left"/>
        <w:rPr>
          <w:color w:val="auto"/>
          <w:sz w:val="22"/>
          <w:szCs w:val="22"/>
          <w:highlight w:val="none"/>
        </w:rPr>
      </w:pPr>
      <w:bookmarkStart w:id="131" w:name="_Toc16658"/>
      <w:bookmarkStart w:id="132" w:name="_Toc30100"/>
      <w:r>
        <w:rPr>
          <w:color w:val="auto"/>
          <w:sz w:val="22"/>
          <w:szCs w:val="22"/>
          <w:highlight w:val="none"/>
        </w:rPr>
        <w:t>组建评标委员会</w:t>
      </w:r>
      <w:bookmarkEnd w:id="131"/>
      <w:bookmarkEnd w:id="132"/>
    </w:p>
    <w:p>
      <w:pPr>
        <w:pStyle w:val="31"/>
        <w:numPr>
          <w:ilvl w:val="2"/>
          <w:numId w:val="16"/>
        </w:numPr>
        <w:tabs>
          <w:tab w:val="left" w:pos="1392"/>
        </w:tabs>
        <w:spacing w:before="141" w:line="364" w:lineRule="auto"/>
        <w:ind w:right="44" w:firstLine="420"/>
        <w:jc w:val="both"/>
        <w:rPr>
          <w:color w:val="auto"/>
          <w:sz w:val="21"/>
          <w:szCs w:val="21"/>
          <w:highlight w:val="none"/>
        </w:rPr>
      </w:pPr>
      <w:r>
        <w:rPr>
          <w:color w:val="auto"/>
          <w:sz w:val="21"/>
          <w:szCs w:val="21"/>
          <w:highlight w:val="none"/>
        </w:rPr>
        <w:t>评标委员会：评标由依法组建的评标委员会负责。</w:t>
      </w:r>
      <w:r>
        <w:rPr>
          <w:rFonts w:hint="eastAsia"/>
          <w:color w:val="auto"/>
          <w:sz w:val="21"/>
          <w:szCs w:val="21"/>
          <w:highlight w:val="none"/>
        </w:rPr>
        <w:t>招标人</w:t>
      </w:r>
      <w:r>
        <w:rPr>
          <w:color w:val="auto"/>
          <w:sz w:val="21"/>
          <w:szCs w:val="21"/>
          <w:highlight w:val="none"/>
        </w:rPr>
        <w:t>或</w:t>
      </w:r>
      <w:r>
        <w:rPr>
          <w:rFonts w:hint="eastAsia"/>
          <w:color w:val="auto"/>
          <w:sz w:val="21"/>
          <w:szCs w:val="21"/>
          <w:highlight w:val="none"/>
        </w:rPr>
        <w:t>招标代理机构</w:t>
      </w:r>
      <w:r>
        <w:rPr>
          <w:color w:val="auto"/>
          <w:sz w:val="21"/>
          <w:szCs w:val="21"/>
          <w:highlight w:val="none"/>
        </w:rPr>
        <w:t>根据本项目的特点，从财政部门设立的政府采购</w:t>
      </w:r>
      <w:r>
        <w:rPr>
          <w:rFonts w:hint="eastAsia"/>
          <w:color w:val="auto"/>
          <w:sz w:val="21"/>
          <w:szCs w:val="21"/>
          <w:highlight w:val="none"/>
        </w:rPr>
        <w:t>云平台</w:t>
      </w:r>
      <w:r>
        <w:rPr>
          <w:color w:val="auto"/>
          <w:sz w:val="21"/>
          <w:szCs w:val="21"/>
          <w:highlight w:val="none"/>
        </w:rPr>
        <w:t>评审专家库中，通过随机方式抽取专家。评标委员会成员人数的确定方式见“投标人须知前附表”。</w:t>
      </w:r>
    </w:p>
    <w:p>
      <w:pPr>
        <w:pStyle w:val="31"/>
        <w:numPr>
          <w:ilvl w:val="2"/>
          <w:numId w:val="16"/>
        </w:numPr>
        <w:tabs>
          <w:tab w:val="left" w:pos="1392"/>
        </w:tabs>
        <w:spacing w:line="266" w:lineRule="exact"/>
        <w:ind w:left="1391" w:right="44" w:hanging="580"/>
        <w:jc w:val="both"/>
        <w:rPr>
          <w:color w:val="auto"/>
          <w:sz w:val="21"/>
          <w:szCs w:val="21"/>
          <w:highlight w:val="none"/>
        </w:rPr>
      </w:pPr>
      <w:r>
        <w:rPr>
          <w:color w:val="auto"/>
          <w:sz w:val="21"/>
          <w:szCs w:val="21"/>
          <w:highlight w:val="none"/>
        </w:rPr>
        <w:t>评标原则：评标活动遵循公平、公正、科学和择优的原则。</w:t>
      </w:r>
    </w:p>
    <w:p>
      <w:pPr>
        <w:pStyle w:val="31"/>
        <w:numPr>
          <w:ilvl w:val="2"/>
          <w:numId w:val="16"/>
        </w:numPr>
        <w:tabs>
          <w:tab w:val="left" w:pos="1392"/>
        </w:tabs>
        <w:spacing w:before="139" w:line="364" w:lineRule="auto"/>
        <w:ind w:right="44" w:firstLine="420"/>
        <w:jc w:val="both"/>
        <w:rPr>
          <w:color w:val="auto"/>
          <w:sz w:val="21"/>
          <w:szCs w:val="21"/>
          <w:highlight w:val="none"/>
        </w:rPr>
      </w:pPr>
      <w:r>
        <w:rPr>
          <w:color w:val="auto"/>
          <w:sz w:val="21"/>
          <w:szCs w:val="21"/>
          <w:highlight w:val="none"/>
        </w:rPr>
        <w:t>评标方法：评标委员会按照第四章“评标办法”规定的方法、评审因素、标准和程序对投标文件进行评审。第四章“评标办法”没有规定的方法、评审因素和标准，不作为评标依据。</w:t>
      </w:r>
    </w:p>
    <w:p>
      <w:pPr>
        <w:pStyle w:val="31"/>
        <w:numPr>
          <w:ilvl w:val="2"/>
          <w:numId w:val="16"/>
        </w:numPr>
        <w:tabs>
          <w:tab w:val="left" w:pos="1392"/>
        </w:tabs>
        <w:spacing w:before="1" w:line="364" w:lineRule="auto"/>
        <w:ind w:right="44" w:firstLine="420"/>
        <w:jc w:val="both"/>
        <w:rPr>
          <w:color w:val="auto"/>
          <w:sz w:val="21"/>
          <w:szCs w:val="21"/>
          <w:highlight w:val="none"/>
        </w:rPr>
      </w:pPr>
      <w:r>
        <w:rPr>
          <w:color w:val="auto"/>
          <w:sz w:val="21"/>
          <w:szCs w:val="21"/>
          <w:highlight w:val="none"/>
        </w:rPr>
        <w:t>移交评标资料：评标委员会完成评标后，立即向</w:t>
      </w:r>
      <w:r>
        <w:rPr>
          <w:rFonts w:hint="eastAsia"/>
          <w:color w:val="auto"/>
          <w:sz w:val="21"/>
          <w:szCs w:val="21"/>
          <w:highlight w:val="none"/>
        </w:rPr>
        <w:t>招标人</w:t>
      </w:r>
      <w:r>
        <w:rPr>
          <w:color w:val="auto"/>
          <w:sz w:val="21"/>
          <w:szCs w:val="21"/>
          <w:highlight w:val="none"/>
        </w:rPr>
        <w:t>提交书面评标报告和中标候选人名单，并同时移交所有评标涉及资料。</w:t>
      </w:r>
    </w:p>
    <w:p>
      <w:pPr>
        <w:pStyle w:val="4"/>
        <w:bidi w:val="0"/>
        <w:rPr>
          <w:color w:val="auto"/>
          <w:highlight w:val="none"/>
        </w:rPr>
      </w:pPr>
      <w:bookmarkStart w:id="133" w:name="_Toc22745"/>
      <w:bookmarkStart w:id="134" w:name="_Toc21689"/>
      <w:r>
        <w:rPr>
          <w:color w:val="auto"/>
          <w:highlight w:val="none"/>
        </w:rPr>
        <w:t>七、无效投标</w:t>
      </w:r>
      <w:bookmarkEnd w:id="133"/>
      <w:bookmarkEnd w:id="134"/>
    </w:p>
    <w:p>
      <w:pPr>
        <w:pStyle w:val="5"/>
        <w:numPr>
          <w:ilvl w:val="1"/>
          <w:numId w:val="17"/>
        </w:numPr>
        <w:bidi w:val="0"/>
        <w:jc w:val="left"/>
        <w:rPr>
          <w:color w:val="auto"/>
          <w:sz w:val="22"/>
          <w:szCs w:val="22"/>
          <w:highlight w:val="none"/>
        </w:rPr>
      </w:pPr>
      <w:bookmarkStart w:id="135" w:name="_Toc32267"/>
      <w:bookmarkStart w:id="136" w:name="_Toc11345"/>
      <w:r>
        <w:rPr>
          <w:color w:val="auto"/>
          <w:sz w:val="22"/>
          <w:szCs w:val="22"/>
          <w:highlight w:val="none"/>
        </w:rPr>
        <w:t>投标人存在下列情况之一的，投标无效:</w:t>
      </w:r>
      <w:bookmarkEnd w:id="135"/>
      <w:bookmarkEnd w:id="136"/>
    </w:p>
    <w:p>
      <w:pPr>
        <w:pStyle w:val="12"/>
        <w:numPr>
          <w:ilvl w:val="0"/>
          <w:numId w:val="18"/>
        </w:numPr>
        <w:spacing w:before="139"/>
        <w:ind w:left="805" w:right="3850" w:firstLine="0"/>
        <w:jc w:val="both"/>
        <w:rPr>
          <w:color w:val="auto"/>
          <w:highlight w:val="none"/>
        </w:rPr>
      </w:pPr>
      <w:r>
        <w:rPr>
          <w:color w:val="auto"/>
          <w:highlight w:val="none"/>
        </w:rPr>
        <w:t xml:space="preserve">未按照招标文件的规定提交投标保证金的； </w:t>
      </w:r>
    </w:p>
    <w:p>
      <w:pPr>
        <w:pStyle w:val="12"/>
        <w:numPr>
          <w:ilvl w:val="0"/>
          <w:numId w:val="18"/>
        </w:numPr>
        <w:spacing w:before="139"/>
        <w:ind w:left="805" w:right="3850" w:firstLine="0"/>
        <w:jc w:val="both"/>
        <w:rPr>
          <w:color w:val="auto"/>
          <w:highlight w:val="none"/>
        </w:rPr>
      </w:pPr>
      <w:r>
        <w:rPr>
          <w:color w:val="auto"/>
          <w:highlight w:val="none"/>
        </w:rPr>
        <w:t>投标文件未按招标文件要求签署、盖章的；</w:t>
      </w:r>
    </w:p>
    <w:p>
      <w:pPr>
        <w:pStyle w:val="12"/>
        <w:numPr>
          <w:ilvl w:val="0"/>
          <w:numId w:val="18"/>
        </w:numPr>
        <w:spacing w:before="139"/>
        <w:ind w:left="805" w:right="3850" w:firstLine="0"/>
        <w:jc w:val="both"/>
        <w:rPr>
          <w:color w:val="auto"/>
          <w:highlight w:val="none"/>
        </w:rPr>
      </w:pPr>
      <w:r>
        <w:rPr>
          <w:color w:val="auto"/>
          <w:highlight w:val="none"/>
        </w:rPr>
        <w:t>不具备招标文件中规定的资格要求的；</w:t>
      </w:r>
    </w:p>
    <w:p>
      <w:pPr>
        <w:pStyle w:val="12"/>
        <w:numPr>
          <w:ilvl w:val="0"/>
          <w:numId w:val="18"/>
        </w:numPr>
        <w:spacing w:before="139"/>
        <w:ind w:left="805" w:right="2904" w:rightChars="0" w:firstLine="0"/>
        <w:jc w:val="both"/>
        <w:rPr>
          <w:color w:val="auto"/>
          <w:highlight w:val="none"/>
        </w:rPr>
      </w:pPr>
      <w:r>
        <w:rPr>
          <w:color w:val="auto"/>
          <w:highlight w:val="none"/>
        </w:rPr>
        <w:t xml:space="preserve">报价超过招标文件中规定的预算金额或者最高限价的； </w:t>
      </w:r>
    </w:p>
    <w:p>
      <w:pPr>
        <w:pStyle w:val="12"/>
        <w:numPr>
          <w:ilvl w:val="0"/>
          <w:numId w:val="18"/>
        </w:numPr>
        <w:spacing w:before="139"/>
        <w:ind w:left="805" w:right="3850" w:firstLine="0"/>
        <w:jc w:val="both"/>
        <w:rPr>
          <w:color w:val="auto"/>
          <w:highlight w:val="none"/>
        </w:rPr>
      </w:pPr>
      <w:r>
        <w:rPr>
          <w:color w:val="auto"/>
          <w:highlight w:val="none"/>
        </w:rPr>
        <w:t>投标文件含有</w:t>
      </w:r>
      <w:r>
        <w:rPr>
          <w:rFonts w:hint="eastAsia"/>
          <w:color w:val="auto"/>
          <w:highlight w:val="none"/>
        </w:rPr>
        <w:t>招标人</w:t>
      </w:r>
      <w:r>
        <w:rPr>
          <w:color w:val="auto"/>
          <w:highlight w:val="none"/>
        </w:rPr>
        <w:t>不能接受的附加条件的;</w:t>
      </w:r>
    </w:p>
    <w:p>
      <w:pPr>
        <w:pStyle w:val="12"/>
        <w:numPr>
          <w:ilvl w:val="0"/>
          <w:numId w:val="18"/>
        </w:numPr>
        <w:spacing w:before="139"/>
        <w:ind w:left="805" w:right="3850" w:firstLine="0"/>
        <w:jc w:val="both"/>
        <w:rPr>
          <w:color w:val="auto"/>
          <w:highlight w:val="none"/>
        </w:rPr>
      </w:pPr>
      <w:r>
        <w:rPr>
          <w:color w:val="auto"/>
          <w:highlight w:val="none"/>
        </w:rPr>
        <w:t>法律、法规和招标文件规定的其他无效情形。</w:t>
      </w:r>
    </w:p>
    <w:p>
      <w:pPr>
        <w:pStyle w:val="5"/>
        <w:numPr>
          <w:ilvl w:val="1"/>
          <w:numId w:val="17"/>
        </w:numPr>
        <w:bidi w:val="0"/>
        <w:jc w:val="left"/>
        <w:rPr>
          <w:color w:val="auto"/>
          <w:sz w:val="22"/>
          <w:szCs w:val="22"/>
          <w:highlight w:val="none"/>
        </w:rPr>
      </w:pPr>
      <w:bookmarkStart w:id="137" w:name="_Toc29286"/>
      <w:bookmarkStart w:id="138" w:name="_Toc16475"/>
      <w:r>
        <w:rPr>
          <w:color w:val="auto"/>
          <w:sz w:val="22"/>
          <w:szCs w:val="22"/>
          <w:highlight w:val="none"/>
        </w:rPr>
        <w:t>投标人有下列情形之一的视为相互串通投标，投标文件将被视为无效：</w:t>
      </w:r>
      <w:bookmarkEnd w:id="137"/>
      <w:bookmarkEnd w:id="138"/>
    </w:p>
    <w:p>
      <w:pPr>
        <w:pStyle w:val="12"/>
        <w:numPr>
          <w:ilvl w:val="0"/>
          <w:numId w:val="19"/>
        </w:numPr>
        <w:spacing w:line="360" w:lineRule="auto"/>
        <w:ind w:left="805" w:right="44" w:firstLine="0"/>
        <w:rPr>
          <w:color w:val="auto"/>
          <w:spacing w:val="-10"/>
          <w:highlight w:val="none"/>
        </w:rPr>
      </w:pPr>
      <w:r>
        <w:rPr>
          <w:color w:val="auto"/>
          <w:spacing w:val="-2"/>
          <w:highlight w:val="none"/>
        </w:rPr>
        <w:t xml:space="preserve">不同投标人的投标文件由同一单位或者个人编制；或不同投标人报名的 </w:t>
      </w:r>
      <w:r>
        <w:rPr>
          <w:color w:val="auto"/>
          <w:highlight w:val="none"/>
        </w:rPr>
        <w:t>IP</w:t>
      </w:r>
      <w:r>
        <w:rPr>
          <w:color w:val="auto"/>
          <w:spacing w:val="-10"/>
          <w:highlight w:val="none"/>
        </w:rPr>
        <w:t xml:space="preserve"> 地址一致的；</w:t>
      </w:r>
    </w:p>
    <w:p>
      <w:pPr>
        <w:pStyle w:val="12"/>
        <w:numPr>
          <w:ilvl w:val="0"/>
          <w:numId w:val="19"/>
        </w:numPr>
        <w:spacing w:line="360" w:lineRule="auto"/>
        <w:ind w:left="805" w:right="44" w:firstLine="0"/>
        <w:rPr>
          <w:color w:val="auto"/>
          <w:highlight w:val="none"/>
        </w:rPr>
      </w:pPr>
      <w:r>
        <w:rPr>
          <w:color w:val="auto"/>
          <w:spacing w:val="-10"/>
          <w:highlight w:val="none"/>
        </w:rPr>
        <w:t>不同投标人委托同一单位或者个人办理投标事宜；</w:t>
      </w:r>
    </w:p>
    <w:p>
      <w:pPr>
        <w:pStyle w:val="12"/>
        <w:numPr>
          <w:ilvl w:val="0"/>
          <w:numId w:val="19"/>
        </w:numPr>
        <w:spacing w:line="360" w:lineRule="auto"/>
        <w:ind w:left="805" w:right="44" w:firstLine="0"/>
        <w:rPr>
          <w:color w:val="auto"/>
          <w:highlight w:val="none"/>
        </w:rPr>
      </w:pPr>
      <w:r>
        <w:rPr>
          <w:color w:val="auto"/>
          <w:highlight w:val="none"/>
        </w:rPr>
        <w:t xml:space="preserve">不同的投标人的投标文件载明的项目管理员为同一个人； </w:t>
      </w:r>
    </w:p>
    <w:p>
      <w:pPr>
        <w:pStyle w:val="12"/>
        <w:numPr>
          <w:ilvl w:val="0"/>
          <w:numId w:val="19"/>
        </w:numPr>
        <w:spacing w:line="360" w:lineRule="auto"/>
        <w:ind w:left="805" w:right="44" w:firstLine="0"/>
        <w:rPr>
          <w:color w:val="auto"/>
          <w:highlight w:val="none"/>
        </w:rPr>
      </w:pPr>
      <w:r>
        <w:rPr>
          <w:color w:val="auto"/>
          <w:highlight w:val="none"/>
        </w:rPr>
        <w:t>不同投标人的投标文件异常一致或投标报价呈规律性差异；</w:t>
      </w:r>
      <w:r>
        <w:rPr>
          <w:color w:val="auto"/>
          <w:w w:val="95"/>
          <w:highlight w:val="none"/>
        </w:rPr>
        <w:t xml:space="preserve"> </w:t>
      </w:r>
    </w:p>
    <w:p>
      <w:pPr>
        <w:pStyle w:val="12"/>
        <w:numPr>
          <w:ilvl w:val="0"/>
          <w:numId w:val="19"/>
        </w:numPr>
        <w:spacing w:line="360" w:lineRule="auto"/>
        <w:ind w:left="805" w:right="44" w:firstLine="0"/>
        <w:rPr>
          <w:color w:val="auto"/>
          <w:highlight w:val="none"/>
        </w:rPr>
      </w:pPr>
      <w:r>
        <w:rPr>
          <w:color w:val="auto"/>
          <w:highlight w:val="none"/>
        </w:rPr>
        <w:t>不同投标人的投标文件相互混装；</w:t>
      </w:r>
    </w:p>
    <w:p>
      <w:pPr>
        <w:pStyle w:val="12"/>
        <w:numPr>
          <w:ilvl w:val="0"/>
          <w:numId w:val="19"/>
        </w:numPr>
        <w:spacing w:line="360" w:lineRule="auto"/>
        <w:ind w:left="805" w:right="44" w:firstLine="0"/>
        <w:rPr>
          <w:color w:val="auto"/>
          <w:highlight w:val="none"/>
        </w:rPr>
      </w:pPr>
      <w:r>
        <w:rPr>
          <w:color w:val="auto"/>
          <w:highlight w:val="none"/>
        </w:rPr>
        <w:t>不同投标人的投标保证金从同一单位或者个人账户转出。</w:t>
      </w:r>
    </w:p>
    <w:p>
      <w:pPr>
        <w:pStyle w:val="31"/>
        <w:numPr>
          <w:ilvl w:val="1"/>
          <w:numId w:val="17"/>
        </w:numPr>
        <w:tabs>
          <w:tab w:val="left" w:pos="1137"/>
        </w:tabs>
        <w:spacing w:line="360" w:lineRule="auto"/>
        <w:ind w:left="1136" w:hanging="351"/>
        <w:rPr>
          <w:b/>
          <w:color w:val="auto"/>
          <w:sz w:val="20"/>
          <w:szCs w:val="20"/>
          <w:highlight w:val="none"/>
        </w:rPr>
      </w:pPr>
      <w:bookmarkStart w:id="139" w:name="_Toc14001"/>
      <w:bookmarkStart w:id="140" w:name="_Toc31858"/>
      <w:r>
        <w:rPr>
          <w:rStyle w:val="40"/>
          <w:color w:val="auto"/>
          <w:sz w:val="22"/>
          <w:szCs w:val="22"/>
          <w:highlight w:val="none"/>
        </w:rPr>
        <w:t>关联</w:t>
      </w:r>
      <w:r>
        <w:rPr>
          <w:rStyle w:val="40"/>
          <w:rFonts w:hint="eastAsia"/>
          <w:color w:val="auto"/>
          <w:sz w:val="22"/>
          <w:szCs w:val="22"/>
          <w:highlight w:val="none"/>
        </w:rPr>
        <w:t>投标人</w:t>
      </w:r>
      <w:r>
        <w:rPr>
          <w:rStyle w:val="40"/>
          <w:color w:val="auto"/>
          <w:sz w:val="22"/>
          <w:szCs w:val="22"/>
          <w:highlight w:val="none"/>
        </w:rPr>
        <w:t>不得参加同一合同项下政府采购活动，否则投标文件将被视为无效</w:t>
      </w:r>
      <w:bookmarkEnd w:id="139"/>
      <w:bookmarkEnd w:id="140"/>
      <w:r>
        <w:rPr>
          <w:b/>
          <w:color w:val="auto"/>
          <w:sz w:val="20"/>
          <w:szCs w:val="20"/>
          <w:highlight w:val="none"/>
        </w:rPr>
        <w:t>。</w:t>
      </w:r>
    </w:p>
    <w:p>
      <w:pPr>
        <w:pStyle w:val="31"/>
        <w:numPr>
          <w:ilvl w:val="2"/>
          <w:numId w:val="17"/>
        </w:numPr>
        <w:tabs>
          <w:tab w:val="left" w:pos="1384"/>
        </w:tabs>
        <w:spacing w:line="360" w:lineRule="auto"/>
        <w:ind w:right="44" w:firstLine="412"/>
        <w:rPr>
          <w:color w:val="auto"/>
          <w:sz w:val="21"/>
          <w:szCs w:val="21"/>
          <w:highlight w:val="none"/>
        </w:rPr>
      </w:pPr>
      <w:r>
        <w:rPr>
          <w:color w:val="auto"/>
          <w:sz w:val="21"/>
          <w:szCs w:val="21"/>
          <w:highlight w:val="none"/>
        </w:rPr>
        <w:t>单位负责人为同一人或者存在直接控股、管理关系的不同的</w:t>
      </w:r>
      <w:r>
        <w:rPr>
          <w:rFonts w:hint="eastAsia"/>
          <w:color w:val="auto"/>
          <w:sz w:val="21"/>
          <w:szCs w:val="21"/>
          <w:highlight w:val="none"/>
        </w:rPr>
        <w:t>投标人</w:t>
      </w:r>
      <w:r>
        <w:rPr>
          <w:color w:val="auto"/>
          <w:sz w:val="21"/>
          <w:szCs w:val="21"/>
          <w:highlight w:val="none"/>
        </w:rPr>
        <w:t>，不得参加同一合同项下的政府采购活动；</w:t>
      </w:r>
    </w:p>
    <w:p>
      <w:pPr>
        <w:pStyle w:val="4"/>
        <w:bidi w:val="0"/>
        <w:rPr>
          <w:color w:val="auto"/>
          <w:highlight w:val="none"/>
        </w:rPr>
      </w:pPr>
      <w:bookmarkStart w:id="141" w:name="八、废标和重新招标"/>
      <w:bookmarkEnd w:id="141"/>
      <w:bookmarkStart w:id="142" w:name="_Toc24108"/>
      <w:bookmarkStart w:id="143" w:name="_Toc24092"/>
      <w:r>
        <w:rPr>
          <w:color w:val="auto"/>
          <w:highlight w:val="none"/>
        </w:rPr>
        <w:t>八、废标和重新招标</w:t>
      </w:r>
      <w:bookmarkEnd w:id="142"/>
      <w:bookmarkEnd w:id="143"/>
    </w:p>
    <w:p>
      <w:pPr>
        <w:pStyle w:val="5"/>
        <w:bidi w:val="0"/>
        <w:ind w:firstLine="883" w:firstLineChars="400"/>
        <w:jc w:val="left"/>
        <w:rPr>
          <w:color w:val="auto"/>
          <w:sz w:val="22"/>
          <w:szCs w:val="22"/>
          <w:highlight w:val="none"/>
        </w:rPr>
      </w:pPr>
      <w:bookmarkStart w:id="144" w:name="_Toc10894"/>
      <w:bookmarkStart w:id="145" w:name="_Toc16722"/>
      <w:r>
        <w:rPr>
          <w:color w:val="auto"/>
          <w:sz w:val="22"/>
          <w:szCs w:val="22"/>
          <w:highlight w:val="none"/>
        </w:rPr>
        <w:t>8.1 在招标过程中，出现下列情形之一的，予以废标：</w:t>
      </w:r>
      <w:bookmarkEnd w:id="144"/>
      <w:bookmarkEnd w:id="145"/>
    </w:p>
    <w:p>
      <w:pPr>
        <w:pStyle w:val="12"/>
        <w:spacing w:before="21" w:line="410" w:lineRule="exact"/>
        <w:ind w:left="805" w:right="1584" w:firstLine="0"/>
        <w:rPr>
          <w:color w:val="auto"/>
          <w:highlight w:val="none"/>
        </w:rPr>
      </w:pPr>
      <w:r>
        <w:rPr>
          <w:color w:val="auto"/>
          <w:highlight w:val="none"/>
        </w:rPr>
        <w:t>(1)符合专业条件的</w:t>
      </w:r>
      <w:r>
        <w:rPr>
          <w:rFonts w:hint="eastAsia"/>
          <w:color w:val="auto"/>
          <w:highlight w:val="none"/>
        </w:rPr>
        <w:t>投标人</w:t>
      </w:r>
      <w:r>
        <w:rPr>
          <w:color w:val="auto"/>
          <w:highlight w:val="none"/>
        </w:rPr>
        <w:t>或者对招标文件作实质响应的</w:t>
      </w:r>
      <w:r>
        <w:rPr>
          <w:rFonts w:hint="eastAsia"/>
          <w:color w:val="auto"/>
          <w:highlight w:val="none"/>
        </w:rPr>
        <w:t>投标人</w:t>
      </w:r>
      <w:r>
        <w:rPr>
          <w:color w:val="auto"/>
          <w:highlight w:val="none"/>
        </w:rPr>
        <w:t>不足三家的；</w:t>
      </w:r>
    </w:p>
    <w:p>
      <w:pPr>
        <w:pStyle w:val="12"/>
        <w:spacing w:before="21" w:line="410" w:lineRule="exact"/>
        <w:ind w:left="805" w:right="1584" w:firstLine="0"/>
        <w:rPr>
          <w:color w:val="auto"/>
          <w:highlight w:val="none"/>
        </w:rPr>
      </w:pPr>
      <w:r>
        <w:rPr>
          <w:color w:val="auto"/>
          <w:highlight w:val="none"/>
        </w:rPr>
        <w:t>(2)出现影响采购公正的违法、违规行为的；</w:t>
      </w:r>
    </w:p>
    <w:p>
      <w:pPr>
        <w:pStyle w:val="12"/>
        <w:spacing w:before="21" w:line="410" w:lineRule="exact"/>
        <w:ind w:left="805" w:right="2646" w:firstLine="0"/>
        <w:rPr>
          <w:color w:val="auto"/>
          <w:highlight w:val="none"/>
        </w:rPr>
      </w:pPr>
      <w:r>
        <w:rPr>
          <w:color w:val="auto"/>
          <w:highlight w:val="none"/>
        </w:rPr>
        <w:t>(3)投标人的报价均超过了采购预算，</w:t>
      </w:r>
      <w:r>
        <w:rPr>
          <w:rFonts w:hint="eastAsia"/>
          <w:color w:val="auto"/>
          <w:highlight w:val="none"/>
        </w:rPr>
        <w:t>招标人</w:t>
      </w:r>
      <w:r>
        <w:rPr>
          <w:color w:val="auto"/>
          <w:highlight w:val="none"/>
        </w:rPr>
        <w:t>不能支付的；</w:t>
      </w:r>
    </w:p>
    <w:p>
      <w:pPr>
        <w:pStyle w:val="12"/>
        <w:spacing w:before="21" w:line="410" w:lineRule="exact"/>
        <w:ind w:left="805" w:right="2646" w:firstLine="0"/>
        <w:rPr>
          <w:color w:val="auto"/>
          <w:highlight w:val="none"/>
        </w:rPr>
      </w:pPr>
      <w:r>
        <w:rPr>
          <w:color w:val="auto"/>
          <w:highlight w:val="none"/>
        </w:rPr>
        <w:t>(4)因重大变故，采购任务取消的。</w:t>
      </w:r>
    </w:p>
    <w:p>
      <w:pPr>
        <w:pStyle w:val="5"/>
        <w:numPr>
          <w:ilvl w:val="1"/>
          <w:numId w:val="20"/>
        </w:numPr>
        <w:bidi w:val="0"/>
        <w:jc w:val="left"/>
        <w:rPr>
          <w:color w:val="auto"/>
          <w:sz w:val="22"/>
          <w:szCs w:val="22"/>
          <w:highlight w:val="none"/>
        </w:rPr>
      </w:pPr>
      <w:bookmarkStart w:id="146" w:name="_Toc4266"/>
      <w:bookmarkStart w:id="147" w:name="_Toc9996"/>
      <w:r>
        <w:rPr>
          <w:color w:val="auto"/>
          <w:sz w:val="22"/>
          <w:szCs w:val="22"/>
          <w:highlight w:val="none"/>
        </w:rPr>
        <w:t>废标后，</w:t>
      </w:r>
      <w:r>
        <w:rPr>
          <w:rFonts w:hint="eastAsia"/>
          <w:color w:val="auto"/>
          <w:sz w:val="22"/>
          <w:szCs w:val="22"/>
          <w:highlight w:val="none"/>
        </w:rPr>
        <w:t>招标代理机构</w:t>
      </w:r>
      <w:r>
        <w:rPr>
          <w:color w:val="auto"/>
          <w:sz w:val="22"/>
          <w:szCs w:val="22"/>
          <w:highlight w:val="none"/>
        </w:rPr>
        <w:t>将在原政府采购信息发布媒体上公告废标理由，不再另行通知。</w:t>
      </w:r>
      <w:bookmarkEnd w:id="146"/>
      <w:bookmarkEnd w:id="147"/>
    </w:p>
    <w:p>
      <w:pPr>
        <w:pStyle w:val="5"/>
        <w:numPr>
          <w:ilvl w:val="1"/>
          <w:numId w:val="20"/>
        </w:numPr>
        <w:bidi w:val="0"/>
        <w:jc w:val="left"/>
        <w:rPr>
          <w:color w:val="auto"/>
          <w:sz w:val="22"/>
          <w:szCs w:val="22"/>
          <w:highlight w:val="none"/>
        </w:rPr>
      </w:pPr>
      <w:bookmarkStart w:id="148" w:name="_Toc13447"/>
      <w:bookmarkStart w:id="149" w:name="_Toc23726"/>
      <w:r>
        <w:rPr>
          <w:color w:val="auto"/>
          <w:sz w:val="22"/>
          <w:szCs w:val="22"/>
          <w:highlight w:val="none"/>
        </w:rPr>
        <w:t>重新招标</w:t>
      </w:r>
      <w:bookmarkEnd w:id="148"/>
      <w:bookmarkEnd w:id="149"/>
    </w:p>
    <w:p>
      <w:pPr>
        <w:pStyle w:val="31"/>
        <w:numPr>
          <w:ilvl w:val="2"/>
          <w:numId w:val="20"/>
        </w:numPr>
        <w:tabs>
          <w:tab w:val="left" w:pos="1384"/>
        </w:tabs>
        <w:spacing w:before="139" w:line="367" w:lineRule="auto"/>
        <w:ind w:right="44" w:firstLine="412"/>
        <w:rPr>
          <w:color w:val="auto"/>
          <w:sz w:val="21"/>
          <w:szCs w:val="21"/>
          <w:highlight w:val="none"/>
        </w:rPr>
      </w:pPr>
      <w:r>
        <w:rPr>
          <w:color w:val="auto"/>
          <w:spacing w:val="-3"/>
          <w:sz w:val="21"/>
          <w:szCs w:val="21"/>
          <w:highlight w:val="none"/>
        </w:rPr>
        <w:t xml:space="preserve">公开招标数额标准以上的采购项目，投标截止后投标人不足 </w:t>
      </w:r>
      <w:r>
        <w:rPr>
          <w:color w:val="auto"/>
          <w:sz w:val="21"/>
          <w:szCs w:val="21"/>
          <w:highlight w:val="none"/>
        </w:rPr>
        <w:t>3</w:t>
      </w:r>
      <w:r>
        <w:rPr>
          <w:color w:val="auto"/>
          <w:spacing w:val="-9"/>
          <w:sz w:val="21"/>
          <w:szCs w:val="21"/>
          <w:highlight w:val="none"/>
        </w:rPr>
        <w:t xml:space="preserve"> 家或者通过资格审查或符合性审</w:t>
      </w:r>
      <w:r>
        <w:rPr>
          <w:color w:val="auto"/>
          <w:spacing w:val="-15"/>
          <w:sz w:val="21"/>
          <w:szCs w:val="21"/>
          <w:highlight w:val="none"/>
        </w:rPr>
        <w:t xml:space="preserve">查的投标人不足 </w:t>
      </w:r>
      <w:r>
        <w:rPr>
          <w:color w:val="auto"/>
          <w:sz w:val="21"/>
          <w:szCs w:val="21"/>
          <w:highlight w:val="none"/>
        </w:rPr>
        <w:t>3</w:t>
      </w:r>
      <w:r>
        <w:rPr>
          <w:color w:val="auto"/>
          <w:spacing w:val="-8"/>
          <w:sz w:val="21"/>
          <w:szCs w:val="21"/>
          <w:highlight w:val="none"/>
        </w:rPr>
        <w:t xml:space="preserve"> 家的，除采购任务取消情形外，按照以下方式处理：</w:t>
      </w:r>
    </w:p>
    <w:p>
      <w:pPr>
        <w:pStyle w:val="31"/>
        <w:numPr>
          <w:ilvl w:val="2"/>
          <w:numId w:val="20"/>
        </w:numPr>
        <w:tabs>
          <w:tab w:val="left" w:pos="1384"/>
          <w:tab w:val="left" w:pos="9680"/>
        </w:tabs>
        <w:spacing w:before="139" w:line="367" w:lineRule="auto"/>
        <w:ind w:right="44" w:firstLine="412"/>
        <w:rPr>
          <w:color w:val="auto"/>
          <w:spacing w:val="-8"/>
          <w:sz w:val="21"/>
          <w:szCs w:val="21"/>
          <w:highlight w:val="none"/>
        </w:rPr>
      </w:pPr>
      <w:r>
        <w:rPr>
          <w:color w:val="auto"/>
          <w:spacing w:val="-8"/>
          <w:sz w:val="21"/>
          <w:szCs w:val="21"/>
          <w:highlight w:val="none"/>
        </w:rPr>
        <w:t>招标文件存在不合理条款或者招标程序不符合规定的，</w:t>
      </w:r>
      <w:r>
        <w:rPr>
          <w:rFonts w:hint="eastAsia"/>
          <w:color w:val="auto"/>
          <w:spacing w:val="-8"/>
          <w:sz w:val="21"/>
          <w:szCs w:val="21"/>
          <w:highlight w:val="none"/>
        </w:rPr>
        <w:t>招标人</w:t>
      </w:r>
      <w:r>
        <w:rPr>
          <w:color w:val="auto"/>
          <w:spacing w:val="-8"/>
          <w:sz w:val="21"/>
          <w:szCs w:val="21"/>
          <w:highlight w:val="none"/>
        </w:rPr>
        <w:t>、</w:t>
      </w:r>
      <w:r>
        <w:rPr>
          <w:rFonts w:hint="eastAsia"/>
          <w:color w:val="auto"/>
          <w:spacing w:val="-8"/>
          <w:sz w:val="21"/>
          <w:szCs w:val="21"/>
          <w:highlight w:val="none"/>
        </w:rPr>
        <w:t>招标代理机构</w:t>
      </w:r>
      <w:r>
        <w:rPr>
          <w:color w:val="auto"/>
          <w:spacing w:val="-8"/>
          <w:sz w:val="21"/>
          <w:szCs w:val="21"/>
          <w:highlight w:val="none"/>
        </w:rPr>
        <w:t>改正后依法重新招标；</w:t>
      </w:r>
    </w:p>
    <w:p>
      <w:pPr>
        <w:pStyle w:val="31"/>
        <w:numPr>
          <w:ilvl w:val="0"/>
          <w:numId w:val="21"/>
        </w:numPr>
        <w:tabs>
          <w:tab w:val="left" w:pos="1123"/>
        </w:tabs>
        <w:spacing w:line="367" w:lineRule="auto"/>
        <w:ind w:right="44" w:firstLine="412"/>
        <w:rPr>
          <w:color w:val="auto"/>
          <w:sz w:val="21"/>
          <w:szCs w:val="21"/>
          <w:highlight w:val="none"/>
        </w:rPr>
      </w:pPr>
      <w:r>
        <w:rPr>
          <w:color w:val="auto"/>
          <w:sz w:val="21"/>
          <w:szCs w:val="21"/>
          <w:highlight w:val="none"/>
        </w:rPr>
        <w:t>招标文件没有不合理条款、招标程序符合规定，需要采用其他采购方式采购的，</w:t>
      </w:r>
      <w:r>
        <w:rPr>
          <w:rFonts w:hint="eastAsia"/>
          <w:color w:val="auto"/>
          <w:sz w:val="21"/>
          <w:szCs w:val="21"/>
          <w:highlight w:val="none"/>
        </w:rPr>
        <w:t>招标人</w:t>
      </w:r>
      <w:r>
        <w:rPr>
          <w:color w:val="auto"/>
          <w:sz w:val="21"/>
          <w:szCs w:val="21"/>
          <w:highlight w:val="none"/>
        </w:rPr>
        <w:t>应当依法报同级财政部门批准。</w:t>
      </w:r>
    </w:p>
    <w:p>
      <w:pPr>
        <w:pStyle w:val="4"/>
        <w:bidi w:val="0"/>
        <w:rPr>
          <w:color w:val="auto"/>
          <w:highlight w:val="none"/>
        </w:rPr>
      </w:pPr>
      <w:bookmarkStart w:id="150" w:name="_Toc31385"/>
      <w:bookmarkStart w:id="151" w:name="_Toc19344"/>
      <w:r>
        <w:rPr>
          <w:color w:val="auto"/>
          <w:highlight w:val="none"/>
        </w:rPr>
        <w:t>九、中标和合同</w:t>
      </w:r>
      <w:bookmarkEnd w:id="150"/>
      <w:bookmarkEnd w:id="151"/>
    </w:p>
    <w:p>
      <w:pPr>
        <w:pStyle w:val="5"/>
        <w:numPr>
          <w:ilvl w:val="1"/>
          <w:numId w:val="22"/>
        </w:numPr>
        <w:bidi w:val="0"/>
        <w:jc w:val="left"/>
        <w:rPr>
          <w:color w:val="auto"/>
          <w:sz w:val="22"/>
          <w:szCs w:val="22"/>
          <w:highlight w:val="none"/>
        </w:rPr>
      </w:pPr>
      <w:bookmarkStart w:id="152" w:name="_Toc14944"/>
      <w:bookmarkStart w:id="153" w:name="_Toc3666"/>
      <w:bookmarkStart w:id="154" w:name="_Toc5566"/>
      <w:r>
        <w:rPr>
          <w:color w:val="auto"/>
          <w:sz w:val="22"/>
          <w:szCs w:val="22"/>
          <w:highlight w:val="none"/>
        </w:rPr>
        <w:t>确定中标人</w:t>
      </w:r>
      <w:bookmarkEnd w:id="152"/>
      <w:bookmarkEnd w:id="153"/>
      <w:bookmarkEnd w:id="154"/>
    </w:p>
    <w:p>
      <w:pPr>
        <w:pStyle w:val="31"/>
        <w:numPr>
          <w:ilvl w:val="2"/>
          <w:numId w:val="22"/>
        </w:numPr>
        <w:tabs>
          <w:tab w:val="left" w:pos="1384"/>
        </w:tabs>
        <w:spacing w:before="141" w:line="364" w:lineRule="auto"/>
        <w:ind w:right="44" w:firstLine="412"/>
        <w:jc w:val="both"/>
        <w:rPr>
          <w:color w:val="auto"/>
          <w:sz w:val="21"/>
          <w:szCs w:val="21"/>
          <w:highlight w:val="none"/>
        </w:rPr>
      </w:pPr>
      <w:r>
        <w:rPr>
          <w:rFonts w:hint="eastAsia"/>
          <w:color w:val="auto"/>
          <w:spacing w:val="-8"/>
          <w:sz w:val="21"/>
          <w:szCs w:val="21"/>
          <w:highlight w:val="none"/>
        </w:rPr>
        <w:t>招标代理机构</w:t>
      </w:r>
      <w:r>
        <w:rPr>
          <w:color w:val="auto"/>
          <w:spacing w:val="-8"/>
          <w:sz w:val="21"/>
          <w:szCs w:val="21"/>
          <w:highlight w:val="none"/>
        </w:rPr>
        <w:t>应当在评标结束后 2 个工作日内将评标报告送</w:t>
      </w:r>
      <w:r>
        <w:rPr>
          <w:rFonts w:hint="eastAsia"/>
          <w:color w:val="auto"/>
          <w:spacing w:val="-8"/>
          <w:sz w:val="21"/>
          <w:szCs w:val="21"/>
          <w:highlight w:val="none"/>
        </w:rPr>
        <w:t>招标人</w:t>
      </w:r>
      <w:r>
        <w:rPr>
          <w:color w:val="auto"/>
          <w:spacing w:val="-8"/>
          <w:sz w:val="21"/>
          <w:szCs w:val="21"/>
          <w:highlight w:val="none"/>
        </w:rPr>
        <w:t>。</w:t>
      </w:r>
      <w:r>
        <w:rPr>
          <w:rFonts w:hint="eastAsia"/>
          <w:color w:val="auto"/>
          <w:spacing w:val="-8"/>
          <w:sz w:val="21"/>
          <w:szCs w:val="21"/>
          <w:highlight w:val="none"/>
        </w:rPr>
        <w:t>招标人</w:t>
      </w:r>
      <w:r>
        <w:rPr>
          <w:color w:val="auto"/>
          <w:spacing w:val="-8"/>
          <w:sz w:val="21"/>
          <w:szCs w:val="21"/>
          <w:highlight w:val="none"/>
        </w:rPr>
        <w:t>应当自收到评标报告</w:t>
      </w:r>
      <w:r>
        <w:rPr>
          <w:rFonts w:hint="eastAsia"/>
          <w:color w:val="auto"/>
          <w:spacing w:val="-8"/>
          <w:sz w:val="21"/>
          <w:szCs w:val="21"/>
          <w:highlight w:val="none"/>
        </w:rPr>
        <w:t>之日起５个工作日内，在</w:t>
      </w:r>
      <w:r>
        <w:rPr>
          <w:color w:val="auto"/>
          <w:spacing w:val="-8"/>
          <w:sz w:val="21"/>
          <w:szCs w:val="21"/>
          <w:highlight w:val="none"/>
        </w:rPr>
        <w:t>评标报告确定的中标候选人名单中按顺序确定中标人。中标候选人并列的，由</w:t>
      </w:r>
      <w:r>
        <w:rPr>
          <w:rFonts w:hint="eastAsia"/>
          <w:color w:val="auto"/>
          <w:spacing w:val="-8"/>
          <w:sz w:val="21"/>
          <w:szCs w:val="21"/>
          <w:highlight w:val="none"/>
        </w:rPr>
        <w:t>招标人</w:t>
      </w:r>
      <w:r>
        <w:rPr>
          <w:color w:val="auto"/>
          <w:spacing w:val="-8"/>
          <w:sz w:val="21"/>
          <w:szCs w:val="21"/>
          <w:highlight w:val="none"/>
        </w:rPr>
        <w:t>或者</w:t>
      </w:r>
      <w:r>
        <w:rPr>
          <w:rFonts w:hint="eastAsia"/>
          <w:color w:val="auto"/>
          <w:spacing w:val="-8"/>
          <w:sz w:val="21"/>
          <w:szCs w:val="21"/>
          <w:highlight w:val="none"/>
        </w:rPr>
        <w:t>招标人</w:t>
      </w:r>
      <w:r>
        <w:rPr>
          <w:color w:val="auto"/>
          <w:spacing w:val="-8"/>
          <w:sz w:val="21"/>
          <w:szCs w:val="21"/>
          <w:highlight w:val="none"/>
        </w:rPr>
        <w:t>委托评标委员会按照招标文件规定的方式确定中标人；招标文件未规定的，采取随机抽取的方式确定。</w:t>
      </w:r>
    </w:p>
    <w:p>
      <w:pPr>
        <w:pStyle w:val="31"/>
        <w:numPr>
          <w:ilvl w:val="2"/>
          <w:numId w:val="22"/>
        </w:numPr>
        <w:tabs>
          <w:tab w:val="left" w:pos="1384"/>
        </w:tabs>
        <w:spacing w:line="364" w:lineRule="auto"/>
        <w:ind w:right="44" w:firstLine="412"/>
        <w:jc w:val="both"/>
        <w:rPr>
          <w:color w:val="auto"/>
          <w:sz w:val="21"/>
          <w:szCs w:val="21"/>
          <w:highlight w:val="none"/>
        </w:rPr>
      </w:pPr>
      <w:r>
        <w:rPr>
          <w:rFonts w:hint="eastAsia"/>
          <w:color w:val="auto"/>
          <w:spacing w:val="-6"/>
          <w:sz w:val="21"/>
          <w:szCs w:val="21"/>
          <w:highlight w:val="none"/>
        </w:rPr>
        <w:t>招标人</w:t>
      </w:r>
      <w:r>
        <w:rPr>
          <w:color w:val="auto"/>
          <w:spacing w:val="-6"/>
          <w:sz w:val="21"/>
          <w:szCs w:val="21"/>
          <w:highlight w:val="none"/>
        </w:rPr>
        <w:t xml:space="preserve">在收到评标报告 </w:t>
      </w:r>
      <w:r>
        <w:rPr>
          <w:color w:val="auto"/>
          <w:sz w:val="21"/>
          <w:szCs w:val="21"/>
          <w:highlight w:val="none"/>
        </w:rPr>
        <w:t>5</w:t>
      </w:r>
      <w:r>
        <w:rPr>
          <w:color w:val="auto"/>
          <w:spacing w:val="-9"/>
          <w:sz w:val="21"/>
          <w:szCs w:val="21"/>
          <w:highlight w:val="none"/>
        </w:rPr>
        <w:t xml:space="preserve"> 个工作日内未按评标报告推荐的中标候选人顺序确定中标人，又不能说明合法理由的，视同按评标报告推荐的顺序确定排名第一的中标候选人为中标人。</w:t>
      </w:r>
    </w:p>
    <w:p>
      <w:pPr>
        <w:pStyle w:val="5"/>
        <w:numPr>
          <w:ilvl w:val="1"/>
          <w:numId w:val="22"/>
        </w:numPr>
        <w:bidi w:val="0"/>
        <w:jc w:val="left"/>
        <w:rPr>
          <w:color w:val="auto"/>
          <w:sz w:val="22"/>
          <w:szCs w:val="22"/>
          <w:highlight w:val="none"/>
        </w:rPr>
      </w:pPr>
      <w:bookmarkStart w:id="155" w:name="_Toc24648"/>
      <w:bookmarkStart w:id="156" w:name="_Toc15811"/>
      <w:bookmarkStart w:id="157" w:name="_Toc28611"/>
      <w:r>
        <w:rPr>
          <w:color w:val="auto"/>
          <w:sz w:val="22"/>
          <w:szCs w:val="22"/>
          <w:highlight w:val="none"/>
        </w:rPr>
        <w:t>采购结果公告</w:t>
      </w:r>
      <w:bookmarkEnd w:id="155"/>
      <w:bookmarkEnd w:id="156"/>
      <w:bookmarkEnd w:id="157"/>
    </w:p>
    <w:p>
      <w:pPr>
        <w:pStyle w:val="31"/>
        <w:numPr>
          <w:ilvl w:val="2"/>
          <w:numId w:val="22"/>
        </w:numPr>
        <w:tabs>
          <w:tab w:val="left" w:pos="1392"/>
        </w:tabs>
        <w:spacing w:before="137"/>
        <w:ind w:left="1391" w:hanging="580"/>
        <w:jc w:val="both"/>
        <w:rPr>
          <w:color w:val="auto"/>
          <w:sz w:val="21"/>
          <w:szCs w:val="21"/>
          <w:highlight w:val="none"/>
        </w:rPr>
      </w:pPr>
      <w:r>
        <w:rPr>
          <w:color w:val="auto"/>
          <w:sz w:val="21"/>
          <w:szCs w:val="21"/>
          <w:highlight w:val="none"/>
        </w:rPr>
        <w:t>采购结果公告见“投标人须知前附表”。</w:t>
      </w:r>
    </w:p>
    <w:p>
      <w:pPr>
        <w:pStyle w:val="31"/>
        <w:numPr>
          <w:ilvl w:val="2"/>
          <w:numId w:val="22"/>
        </w:numPr>
        <w:tabs>
          <w:tab w:val="left" w:pos="1384"/>
        </w:tabs>
        <w:spacing w:before="139" w:line="364" w:lineRule="auto"/>
        <w:ind w:right="44" w:firstLine="412"/>
        <w:jc w:val="both"/>
        <w:rPr>
          <w:color w:val="auto"/>
          <w:sz w:val="21"/>
          <w:szCs w:val="21"/>
          <w:highlight w:val="none"/>
        </w:rPr>
      </w:pPr>
      <w:r>
        <w:rPr>
          <w:rFonts w:hint="eastAsia"/>
          <w:color w:val="auto"/>
          <w:sz w:val="21"/>
          <w:szCs w:val="21"/>
          <w:highlight w:val="none"/>
        </w:rPr>
        <w:t>中标结果公示</w:t>
      </w:r>
      <w:r>
        <w:rPr>
          <w:color w:val="auto"/>
          <w:sz w:val="21"/>
          <w:szCs w:val="21"/>
          <w:highlight w:val="none"/>
        </w:rPr>
        <w:t>内容应当包括</w:t>
      </w:r>
      <w:r>
        <w:rPr>
          <w:rFonts w:hint="eastAsia"/>
          <w:color w:val="auto"/>
          <w:sz w:val="21"/>
          <w:szCs w:val="21"/>
          <w:highlight w:val="none"/>
        </w:rPr>
        <w:t>招标人</w:t>
      </w:r>
      <w:r>
        <w:rPr>
          <w:color w:val="auto"/>
          <w:sz w:val="21"/>
          <w:szCs w:val="21"/>
          <w:highlight w:val="none"/>
        </w:rPr>
        <w:t>及其委托的</w:t>
      </w:r>
      <w:r>
        <w:rPr>
          <w:rFonts w:hint="eastAsia"/>
          <w:color w:val="auto"/>
          <w:sz w:val="21"/>
          <w:szCs w:val="21"/>
          <w:highlight w:val="none"/>
        </w:rPr>
        <w:t>招标代理机构</w:t>
      </w:r>
      <w:r>
        <w:rPr>
          <w:color w:val="auto"/>
          <w:sz w:val="21"/>
          <w:szCs w:val="21"/>
          <w:highlight w:val="none"/>
        </w:rPr>
        <w:t>的名称、地址、联系方式，项目名称和项目编号，中标人名称、地址和中标金额，主要中标标的的名称、服务要求，中标公告期限以及评审专家名单。中标公告期限为 1 个工作日。</w:t>
      </w:r>
    </w:p>
    <w:p>
      <w:pPr>
        <w:pStyle w:val="5"/>
        <w:numPr>
          <w:ilvl w:val="1"/>
          <w:numId w:val="22"/>
        </w:numPr>
        <w:bidi w:val="0"/>
        <w:jc w:val="left"/>
        <w:rPr>
          <w:color w:val="auto"/>
          <w:sz w:val="22"/>
          <w:szCs w:val="22"/>
          <w:highlight w:val="none"/>
        </w:rPr>
      </w:pPr>
      <w:bookmarkStart w:id="158" w:name="_Toc1651"/>
      <w:bookmarkStart w:id="159" w:name="_Toc9255"/>
      <w:bookmarkStart w:id="160" w:name="_Toc16538"/>
      <w:r>
        <w:rPr>
          <w:color w:val="auto"/>
          <w:sz w:val="22"/>
          <w:szCs w:val="22"/>
          <w:highlight w:val="none"/>
        </w:rPr>
        <w:t>中标通知书</w:t>
      </w:r>
      <w:bookmarkEnd w:id="158"/>
      <w:bookmarkEnd w:id="159"/>
      <w:bookmarkEnd w:id="160"/>
    </w:p>
    <w:p>
      <w:pPr>
        <w:pStyle w:val="31"/>
        <w:numPr>
          <w:ilvl w:val="2"/>
          <w:numId w:val="22"/>
        </w:numPr>
        <w:tabs>
          <w:tab w:val="left" w:pos="1392"/>
        </w:tabs>
        <w:spacing w:before="139" w:line="364" w:lineRule="auto"/>
        <w:ind w:right="44" w:firstLine="420"/>
        <w:jc w:val="both"/>
        <w:rPr>
          <w:color w:val="auto"/>
          <w:sz w:val="21"/>
          <w:szCs w:val="21"/>
          <w:highlight w:val="none"/>
        </w:rPr>
      </w:pPr>
      <w:r>
        <w:rPr>
          <w:color w:val="auto"/>
          <w:sz w:val="21"/>
          <w:szCs w:val="21"/>
          <w:highlight w:val="none"/>
        </w:rPr>
        <w:t>发出中标通知书见“投标人须知前附表”。对未通过资格审查的投标人，应当告知其未通过的原因；采用综合评分法评审的，还应当告知未中标人本人的评审得分与排序。</w:t>
      </w:r>
    </w:p>
    <w:p>
      <w:pPr>
        <w:pStyle w:val="31"/>
        <w:numPr>
          <w:ilvl w:val="0"/>
          <w:numId w:val="0"/>
        </w:numPr>
        <w:tabs>
          <w:tab w:val="left" w:pos="1384"/>
        </w:tabs>
        <w:spacing w:before="1"/>
        <w:ind w:firstLine="840" w:firstLineChars="400"/>
        <w:jc w:val="both"/>
        <w:rPr>
          <w:color w:val="auto"/>
          <w:sz w:val="21"/>
          <w:szCs w:val="21"/>
          <w:highlight w:val="none"/>
        </w:rPr>
      </w:pPr>
      <w:r>
        <w:rPr>
          <w:rFonts w:hint="eastAsia"/>
          <w:color w:val="auto"/>
          <w:sz w:val="21"/>
          <w:szCs w:val="21"/>
          <w:highlight w:val="none"/>
          <w:lang w:val="en-US" w:eastAsia="zh-CN"/>
        </w:rPr>
        <w:t xml:space="preserve">9.3.2 </w:t>
      </w:r>
      <w:r>
        <w:rPr>
          <w:color w:val="auto"/>
          <w:sz w:val="21"/>
          <w:szCs w:val="21"/>
          <w:highlight w:val="none"/>
        </w:rPr>
        <w:t>中标通知书发出后，</w:t>
      </w:r>
      <w:r>
        <w:rPr>
          <w:rFonts w:hint="eastAsia"/>
          <w:color w:val="auto"/>
          <w:sz w:val="21"/>
          <w:szCs w:val="21"/>
          <w:highlight w:val="none"/>
        </w:rPr>
        <w:t>招标人</w:t>
      </w:r>
      <w:r>
        <w:rPr>
          <w:color w:val="auto"/>
          <w:sz w:val="21"/>
          <w:szCs w:val="21"/>
          <w:highlight w:val="none"/>
        </w:rPr>
        <w:t>不得违法改变中标结果，中标人无正当理由不得放弃中标。</w:t>
      </w:r>
    </w:p>
    <w:p>
      <w:pPr>
        <w:pStyle w:val="5"/>
        <w:numPr>
          <w:ilvl w:val="1"/>
          <w:numId w:val="22"/>
        </w:numPr>
        <w:bidi w:val="0"/>
        <w:jc w:val="left"/>
        <w:rPr>
          <w:color w:val="auto"/>
          <w:sz w:val="21"/>
          <w:szCs w:val="21"/>
          <w:highlight w:val="none"/>
        </w:rPr>
      </w:pPr>
      <w:bookmarkStart w:id="161" w:name="_Toc13636"/>
      <w:bookmarkStart w:id="162" w:name="_Toc28225"/>
      <w:bookmarkStart w:id="163" w:name="_Toc24583"/>
      <w:r>
        <w:rPr>
          <w:color w:val="auto"/>
          <w:sz w:val="21"/>
          <w:szCs w:val="21"/>
          <w:highlight w:val="none"/>
        </w:rPr>
        <w:t>签订合同</w:t>
      </w:r>
      <w:bookmarkEnd w:id="161"/>
      <w:bookmarkEnd w:id="162"/>
      <w:bookmarkEnd w:id="163"/>
    </w:p>
    <w:p>
      <w:pPr>
        <w:numPr>
          <w:ilvl w:val="0"/>
          <w:numId w:val="0"/>
        </w:numPr>
        <w:spacing w:beforeLines="0" w:afterLines="0" w:line="360" w:lineRule="auto"/>
        <w:ind w:leftChars="0" w:firstLine="840" w:firstLineChars="400"/>
        <w:rPr>
          <w:rFonts w:hint="default" w:ascii="宋体" w:hAnsi="宋体" w:eastAsia="宋体" w:cs="宋体"/>
          <w:b w:val="0"/>
          <w:bCs/>
          <w:color w:val="000000"/>
          <w:kern w:val="0"/>
          <w:sz w:val="21"/>
          <w:szCs w:val="21"/>
          <w:u w:val="none"/>
          <w:lang w:val="zh-CN" w:eastAsia="zh-CN" w:bidi="ar-SA"/>
        </w:rPr>
      </w:pPr>
      <w:r>
        <w:rPr>
          <w:rFonts w:hint="eastAsia" w:cs="宋体"/>
          <w:b w:val="0"/>
          <w:bCs/>
          <w:color w:val="000000"/>
          <w:kern w:val="0"/>
          <w:sz w:val="21"/>
          <w:szCs w:val="21"/>
          <w:u w:val="none"/>
          <w:lang w:val="en-US" w:eastAsia="zh-CN" w:bidi="ar-SA"/>
        </w:rPr>
        <w:t>9</w:t>
      </w:r>
      <w:r>
        <w:rPr>
          <w:rFonts w:hint="default" w:ascii="宋体" w:hAnsi="宋体" w:eastAsia="宋体" w:cs="宋体"/>
          <w:b w:val="0"/>
          <w:bCs/>
          <w:color w:val="000000"/>
          <w:kern w:val="0"/>
          <w:sz w:val="21"/>
          <w:szCs w:val="21"/>
          <w:u w:val="none"/>
          <w:lang w:val="zh-CN" w:eastAsia="zh-CN" w:bidi="ar-SA"/>
        </w:rPr>
        <w:t>.</w:t>
      </w:r>
      <w:r>
        <w:rPr>
          <w:rFonts w:hint="eastAsia" w:cs="宋体"/>
          <w:b w:val="0"/>
          <w:bCs/>
          <w:color w:val="000000"/>
          <w:kern w:val="0"/>
          <w:sz w:val="21"/>
          <w:szCs w:val="21"/>
          <w:u w:val="none"/>
          <w:lang w:val="en-US" w:eastAsia="zh-CN" w:bidi="ar-SA"/>
        </w:rPr>
        <w:t>4.</w:t>
      </w:r>
      <w:r>
        <w:rPr>
          <w:rFonts w:hint="default" w:ascii="宋体" w:hAnsi="宋体" w:eastAsia="宋体" w:cs="宋体"/>
          <w:b w:val="0"/>
          <w:bCs/>
          <w:color w:val="000000"/>
          <w:kern w:val="0"/>
          <w:sz w:val="21"/>
          <w:szCs w:val="21"/>
          <w:u w:val="none"/>
          <w:lang w:val="zh-CN" w:eastAsia="zh-CN" w:bidi="ar-SA"/>
        </w:rPr>
        <w:t>1</w:t>
      </w:r>
      <w:r>
        <w:rPr>
          <w:rFonts w:hint="eastAsia" w:cs="宋体"/>
          <w:b w:val="0"/>
          <w:bCs/>
          <w:color w:val="000000"/>
          <w:kern w:val="0"/>
          <w:sz w:val="21"/>
          <w:szCs w:val="21"/>
          <w:u w:val="none"/>
          <w:lang w:val="zh-CN" w:eastAsia="zh-CN" w:bidi="ar-SA"/>
        </w:rPr>
        <w:t>在中标、</w:t>
      </w:r>
      <w:r>
        <w:rPr>
          <w:rFonts w:hint="default" w:ascii="宋体" w:hAnsi="宋体" w:eastAsia="宋体" w:cs="宋体"/>
          <w:b w:val="0"/>
          <w:bCs/>
          <w:color w:val="000000"/>
          <w:kern w:val="0"/>
          <w:sz w:val="21"/>
          <w:szCs w:val="21"/>
          <w:u w:val="none"/>
          <w:lang w:val="zh-CN" w:eastAsia="zh-CN" w:bidi="ar-SA"/>
        </w:rPr>
        <w:t>成交通知书</w:t>
      </w:r>
      <w:r>
        <w:rPr>
          <w:rFonts w:hint="eastAsia" w:cs="宋体"/>
          <w:b w:val="0"/>
          <w:bCs/>
          <w:color w:val="000000"/>
          <w:kern w:val="0"/>
          <w:sz w:val="21"/>
          <w:szCs w:val="21"/>
          <w:u w:val="none"/>
          <w:lang w:val="zh-CN" w:eastAsia="zh-CN" w:bidi="ar-SA"/>
        </w:rPr>
        <w:t>发出</w:t>
      </w:r>
      <w:r>
        <w:rPr>
          <w:rFonts w:hint="default" w:ascii="宋体" w:hAnsi="宋体" w:eastAsia="宋体" w:cs="宋体"/>
          <w:b w:val="0"/>
          <w:bCs/>
          <w:color w:val="000000"/>
          <w:kern w:val="0"/>
          <w:sz w:val="21"/>
          <w:szCs w:val="21"/>
          <w:u w:val="none"/>
          <w:lang w:val="zh-CN" w:eastAsia="zh-CN" w:bidi="ar-SA"/>
        </w:rPr>
        <w:t>之日起7日内，最长不超过9日和中标、成交供应商签订政府采购合同。</w:t>
      </w:r>
    </w:p>
    <w:p>
      <w:pPr>
        <w:pStyle w:val="2"/>
        <w:ind w:firstLine="840" w:firstLineChars="400"/>
        <w:rPr>
          <w:rFonts w:hint="default"/>
          <w:lang w:val="en-US" w:eastAsia="zh-CN"/>
        </w:rPr>
      </w:pPr>
      <w:r>
        <w:rPr>
          <w:rFonts w:hint="eastAsia" w:hAnsi="宋体" w:cs="宋体"/>
          <w:b w:val="0"/>
          <w:bCs/>
          <w:color w:val="000000"/>
          <w:kern w:val="0"/>
          <w:sz w:val="21"/>
          <w:szCs w:val="21"/>
          <w:u w:val="none"/>
          <w:lang w:val="en-US" w:eastAsia="zh-CN" w:bidi="ar-SA"/>
        </w:rPr>
        <w:t>9</w:t>
      </w:r>
      <w:r>
        <w:rPr>
          <w:rFonts w:hint="eastAsia" w:hAnsi="宋体" w:eastAsia="宋体" w:cs="宋体"/>
          <w:b w:val="0"/>
          <w:bCs/>
          <w:color w:val="000000"/>
          <w:kern w:val="0"/>
          <w:sz w:val="21"/>
          <w:szCs w:val="21"/>
          <w:u w:val="none"/>
          <w:lang w:val="en-US" w:eastAsia="zh-CN" w:bidi="ar-SA"/>
        </w:rPr>
        <w:t>.</w:t>
      </w:r>
      <w:r>
        <w:rPr>
          <w:rFonts w:hint="eastAsia" w:hAnsi="宋体" w:cs="宋体"/>
          <w:b w:val="0"/>
          <w:bCs/>
          <w:color w:val="000000"/>
          <w:kern w:val="0"/>
          <w:sz w:val="21"/>
          <w:szCs w:val="21"/>
          <w:u w:val="none"/>
          <w:lang w:val="en-US" w:eastAsia="zh-CN" w:bidi="ar-SA"/>
        </w:rPr>
        <w:t>4.</w:t>
      </w:r>
      <w:r>
        <w:rPr>
          <w:rFonts w:hint="eastAsia" w:hAnsi="宋体" w:eastAsia="宋体" w:cs="宋体"/>
          <w:b w:val="0"/>
          <w:bCs/>
          <w:color w:val="000000"/>
          <w:kern w:val="0"/>
          <w:sz w:val="21"/>
          <w:szCs w:val="21"/>
          <w:u w:val="none"/>
          <w:lang w:val="en-US" w:eastAsia="zh-CN" w:bidi="ar-SA"/>
        </w:rPr>
        <w:t>2采购单位自采购合同签订之日起在2个工作日内（争取1个工作日），将政府采购合同通过委托的政府代理机构在财政部门指定的媒体上公告，但政府采购合同中涉及国家秘密、商业秘密的内容除外。</w:t>
      </w:r>
    </w:p>
    <w:p/>
    <w:p>
      <w:pPr>
        <w:pStyle w:val="31"/>
        <w:numPr>
          <w:ilvl w:val="0"/>
          <w:numId w:val="0"/>
        </w:numPr>
        <w:tabs>
          <w:tab w:val="left" w:pos="1384"/>
        </w:tabs>
        <w:spacing w:line="367" w:lineRule="auto"/>
        <w:ind w:left="804" w:leftChars="0" w:right="44" w:rightChars="0"/>
        <w:jc w:val="both"/>
        <w:rPr>
          <w:color w:val="auto"/>
          <w:sz w:val="21"/>
          <w:szCs w:val="21"/>
          <w:highlight w:val="none"/>
        </w:rPr>
      </w:pPr>
      <w:r>
        <w:rPr>
          <w:rFonts w:hint="eastAsia"/>
          <w:color w:val="auto"/>
          <w:sz w:val="21"/>
          <w:szCs w:val="21"/>
          <w:highlight w:val="none"/>
          <w:lang w:val="en-US" w:eastAsia="zh-CN"/>
        </w:rPr>
        <w:t>9.4.3</w:t>
      </w:r>
      <w:r>
        <w:rPr>
          <w:rFonts w:hint="eastAsia"/>
          <w:color w:val="auto"/>
          <w:sz w:val="21"/>
          <w:szCs w:val="21"/>
          <w:highlight w:val="none"/>
        </w:rPr>
        <w:t>招标人</w:t>
      </w:r>
      <w:r>
        <w:rPr>
          <w:color w:val="auto"/>
          <w:sz w:val="21"/>
          <w:szCs w:val="21"/>
          <w:highlight w:val="none"/>
        </w:rPr>
        <w:t>应当在投标须知前附表规定的时间，与中标人签订书面合同。所签订的合同不得对招标文件确定的事项和中标人投标文件作实质性修改。</w:t>
      </w:r>
      <w:r>
        <w:rPr>
          <w:rFonts w:hint="eastAsia"/>
          <w:color w:val="auto"/>
          <w:sz w:val="21"/>
          <w:szCs w:val="21"/>
          <w:highlight w:val="none"/>
        </w:rPr>
        <w:t>招标人</w:t>
      </w:r>
      <w:r>
        <w:rPr>
          <w:color w:val="auto"/>
          <w:sz w:val="21"/>
          <w:szCs w:val="21"/>
          <w:highlight w:val="none"/>
        </w:rPr>
        <w:t>不得向中标人提出任何不合理的要求作为签订合   同的条件。</w:t>
      </w:r>
    </w:p>
    <w:p>
      <w:pPr>
        <w:pStyle w:val="31"/>
        <w:numPr>
          <w:ilvl w:val="0"/>
          <w:numId w:val="0"/>
        </w:numPr>
        <w:tabs>
          <w:tab w:val="left" w:pos="1384"/>
        </w:tabs>
        <w:spacing w:line="367" w:lineRule="auto"/>
        <w:ind w:left="804" w:leftChars="0" w:right="44" w:rightChars="0"/>
        <w:jc w:val="both"/>
        <w:rPr>
          <w:color w:val="auto"/>
          <w:sz w:val="21"/>
          <w:szCs w:val="21"/>
          <w:highlight w:val="none"/>
        </w:rPr>
      </w:pPr>
      <w:r>
        <w:rPr>
          <w:rFonts w:hint="eastAsia"/>
          <w:color w:val="auto"/>
          <w:sz w:val="21"/>
          <w:szCs w:val="21"/>
          <w:highlight w:val="none"/>
          <w:lang w:val="en-US" w:eastAsia="zh-CN"/>
        </w:rPr>
        <w:t>9.4.4</w:t>
      </w:r>
      <w:r>
        <w:rPr>
          <w:rFonts w:hint="eastAsia"/>
          <w:color w:val="auto"/>
          <w:sz w:val="21"/>
          <w:szCs w:val="21"/>
          <w:highlight w:val="none"/>
        </w:rPr>
        <w:t>招标代理机构</w:t>
      </w:r>
      <w:r>
        <w:rPr>
          <w:color w:val="auto"/>
          <w:sz w:val="21"/>
          <w:szCs w:val="21"/>
          <w:highlight w:val="none"/>
        </w:rPr>
        <w:t>应当在投标须知前附表规定的时间，将政府采购合同在省级以上人民政府财政部   门指定的媒体上公告，但政府采购合同中涉及国家秘密、商业秘密的内容除外。政府采购合同应当包括</w:t>
      </w:r>
      <w:r>
        <w:rPr>
          <w:rFonts w:hint="eastAsia"/>
          <w:color w:val="auto"/>
          <w:sz w:val="21"/>
          <w:szCs w:val="21"/>
          <w:highlight w:val="none"/>
        </w:rPr>
        <w:t>招标人</w:t>
      </w:r>
      <w:r>
        <w:rPr>
          <w:color w:val="auto"/>
          <w:sz w:val="21"/>
          <w:szCs w:val="21"/>
          <w:highlight w:val="none"/>
        </w:rPr>
        <w:t>与中标人的名称和住所、标的、数量、质量、价款或者报酬、履行期限及地点和方式、验收要求、违约责任、解决争议的方法等内容。</w:t>
      </w:r>
    </w:p>
    <w:p>
      <w:pPr>
        <w:pStyle w:val="31"/>
        <w:numPr>
          <w:ilvl w:val="0"/>
          <w:numId w:val="0"/>
        </w:numPr>
        <w:tabs>
          <w:tab w:val="left" w:pos="760"/>
        </w:tabs>
        <w:spacing w:line="267" w:lineRule="exact"/>
        <w:ind w:left="760" w:leftChars="0"/>
        <w:jc w:val="both"/>
        <w:rPr>
          <w:color w:val="auto"/>
          <w:sz w:val="21"/>
          <w:szCs w:val="21"/>
          <w:highlight w:val="none"/>
        </w:rPr>
      </w:pPr>
      <w:r>
        <w:rPr>
          <w:rFonts w:hint="eastAsia"/>
          <w:color w:val="auto"/>
          <w:sz w:val="21"/>
          <w:szCs w:val="21"/>
          <w:highlight w:val="none"/>
          <w:lang w:val="en-US" w:eastAsia="zh-CN"/>
        </w:rPr>
        <w:t>9.4.5</w:t>
      </w:r>
      <w:r>
        <w:rPr>
          <w:rFonts w:hint="eastAsia"/>
          <w:color w:val="auto"/>
          <w:sz w:val="21"/>
          <w:szCs w:val="21"/>
          <w:highlight w:val="none"/>
        </w:rPr>
        <w:t>招标人</w:t>
      </w:r>
      <w:r>
        <w:rPr>
          <w:color w:val="auto"/>
          <w:sz w:val="21"/>
          <w:szCs w:val="21"/>
          <w:highlight w:val="none"/>
        </w:rPr>
        <w:t>与中标人应当根据合同的约定依法履行合同义务。</w:t>
      </w:r>
    </w:p>
    <w:p>
      <w:pPr>
        <w:pStyle w:val="31"/>
        <w:numPr>
          <w:ilvl w:val="0"/>
          <w:numId w:val="0"/>
        </w:numPr>
        <w:tabs>
          <w:tab w:val="left" w:pos="760"/>
        </w:tabs>
        <w:spacing w:before="139"/>
        <w:ind w:leftChars="348"/>
        <w:jc w:val="both"/>
        <w:rPr>
          <w:color w:val="auto"/>
          <w:sz w:val="21"/>
          <w:szCs w:val="21"/>
          <w:highlight w:val="none"/>
        </w:rPr>
      </w:pPr>
      <w:r>
        <w:rPr>
          <w:rFonts w:hint="eastAsia"/>
          <w:color w:val="auto"/>
          <w:sz w:val="21"/>
          <w:szCs w:val="21"/>
          <w:highlight w:val="none"/>
          <w:lang w:val="en-US" w:eastAsia="zh-CN"/>
        </w:rPr>
        <w:t>9.4.6</w:t>
      </w:r>
      <w:r>
        <w:rPr>
          <w:color w:val="auto"/>
          <w:sz w:val="21"/>
          <w:szCs w:val="21"/>
          <w:highlight w:val="none"/>
        </w:rPr>
        <w:t>政府采购合同的履行、违约责任和解决争议的方法等适用《中华人民共和国合同法》。</w:t>
      </w:r>
    </w:p>
    <w:p>
      <w:pPr>
        <w:pStyle w:val="31"/>
        <w:numPr>
          <w:ilvl w:val="0"/>
          <w:numId w:val="0"/>
        </w:numPr>
        <w:tabs>
          <w:tab w:val="left" w:pos="1384"/>
        </w:tabs>
        <w:spacing w:before="141" w:line="364" w:lineRule="auto"/>
        <w:ind w:left="804" w:leftChars="0" w:right="44" w:rightChars="0"/>
        <w:jc w:val="both"/>
        <w:rPr>
          <w:color w:val="auto"/>
          <w:sz w:val="21"/>
          <w:szCs w:val="21"/>
          <w:highlight w:val="none"/>
        </w:rPr>
      </w:pPr>
      <w:r>
        <w:rPr>
          <w:rFonts w:hint="eastAsia"/>
          <w:color w:val="auto"/>
          <w:sz w:val="21"/>
          <w:szCs w:val="21"/>
          <w:highlight w:val="none"/>
          <w:lang w:val="en-US" w:eastAsia="zh-CN"/>
        </w:rPr>
        <w:t>9.4.7</w:t>
      </w:r>
      <w:r>
        <w:rPr>
          <w:rFonts w:hint="eastAsia"/>
          <w:color w:val="auto"/>
          <w:sz w:val="21"/>
          <w:szCs w:val="21"/>
          <w:highlight w:val="none"/>
        </w:rPr>
        <w:t>招标人应当加强对中标人的履约管理，并按照采购合同约定，及时向中标人支付采购资金。对于中标人违反采购合同约定的行为，招标人应当及时处理，依法追究其违约责任。</w:t>
      </w:r>
    </w:p>
    <w:p>
      <w:pPr>
        <w:pStyle w:val="5"/>
        <w:numPr>
          <w:ilvl w:val="1"/>
          <w:numId w:val="22"/>
        </w:numPr>
        <w:bidi w:val="0"/>
        <w:jc w:val="left"/>
        <w:rPr>
          <w:color w:val="auto"/>
          <w:sz w:val="22"/>
          <w:szCs w:val="22"/>
          <w:highlight w:val="none"/>
        </w:rPr>
      </w:pPr>
      <w:bookmarkStart w:id="164" w:name="_Toc13118"/>
      <w:bookmarkStart w:id="165" w:name="_Toc3621"/>
      <w:bookmarkStart w:id="166" w:name="_Toc20048"/>
      <w:r>
        <w:rPr>
          <w:color w:val="auto"/>
          <w:sz w:val="22"/>
          <w:szCs w:val="22"/>
          <w:highlight w:val="none"/>
        </w:rPr>
        <w:t>履约保证金</w:t>
      </w:r>
      <w:bookmarkEnd w:id="164"/>
      <w:bookmarkEnd w:id="165"/>
      <w:bookmarkEnd w:id="166"/>
    </w:p>
    <w:p>
      <w:pPr>
        <w:adjustRightInd w:val="0"/>
        <w:spacing w:line="400" w:lineRule="exact"/>
        <w:ind w:firstLine="630" w:firstLineChars="300"/>
        <w:rPr>
          <w:rFonts w:hint="default" w:ascii="宋体" w:hAnsi="宋体" w:eastAsia="宋体" w:cs="宋体"/>
          <w:color w:val="2D61B7"/>
          <w:sz w:val="21"/>
          <w:szCs w:val="21"/>
          <w:highlight w:val="none"/>
          <w:lang w:val="en-US" w:eastAsia="zh-CN" w:bidi="zh-CN"/>
        </w:rPr>
      </w:pPr>
      <w:r>
        <w:rPr>
          <w:rFonts w:hint="eastAsia" w:cs="宋体"/>
          <w:color w:val="auto"/>
          <w:sz w:val="21"/>
          <w:szCs w:val="21"/>
          <w:highlight w:val="none"/>
          <w:lang w:val="en-US" w:eastAsia="zh-CN" w:bidi="zh-CN"/>
        </w:rPr>
        <w:t>9.5.1履约担保的形式：无</w:t>
      </w:r>
    </w:p>
    <w:p>
      <w:pPr>
        <w:numPr>
          <w:ilvl w:val="0"/>
          <w:numId w:val="0"/>
        </w:numPr>
        <w:adjustRightInd w:val="0"/>
        <w:spacing w:line="400" w:lineRule="exact"/>
        <w:ind w:firstLine="630" w:firstLineChars="300"/>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 xml:space="preserve">9.5.2 </w:t>
      </w:r>
      <w:r>
        <w:rPr>
          <w:rFonts w:hint="eastAsia" w:ascii="宋体" w:hAnsi="宋体" w:eastAsia="宋体" w:cs="宋体"/>
          <w:color w:val="auto"/>
          <w:sz w:val="21"/>
          <w:szCs w:val="21"/>
          <w:highlight w:val="none"/>
          <w:lang w:val="zh-CN" w:eastAsia="zh-CN" w:bidi="zh-CN"/>
        </w:rPr>
        <w:t>采用银行保函、工程担保或工程保证保险采用银行保函、工程担保或工程保证保险的必须为无条件保函，保函有效期不能低于工期。银行保函应由中标人基本账户所在银行开据，保函、担保或保险保函必须注明本投标项目名称或项目编号。</w:t>
      </w:r>
    </w:p>
    <w:p>
      <w:pPr>
        <w:rPr>
          <w:color w:val="auto"/>
          <w:sz w:val="32"/>
          <w:szCs w:val="32"/>
          <w:highlight w:val="none"/>
        </w:rPr>
      </w:pPr>
      <w:bookmarkStart w:id="167" w:name="十、其它事项"/>
      <w:bookmarkEnd w:id="167"/>
      <w:bookmarkStart w:id="168" w:name="_Toc13793"/>
      <w:bookmarkStart w:id="169" w:name="_Toc27337"/>
      <w:r>
        <w:rPr>
          <w:color w:val="auto"/>
          <w:sz w:val="32"/>
          <w:szCs w:val="32"/>
          <w:highlight w:val="none"/>
        </w:rPr>
        <w:br w:type="page"/>
      </w:r>
    </w:p>
    <w:p>
      <w:pPr>
        <w:pStyle w:val="4"/>
        <w:bidi w:val="0"/>
        <w:rPr>
          <w:color w:val="auto"/>
          <w:sz w:val="32"/>
          <w:szCs w:val="32"/>
          <w:highlight w:val="none"/>
        </w:rPr>
      </w:pPr>
      <w:r>
        <w:rPr>
          <w:color w:val="auto"/>
          <w:sz w:val="32"/>
          <w:szCs w:val="32"/>
          <w:highlight w:val="none"/>
        </w:rPr>
        <w:t>十、其它事项</w:t>
      </w:r>
      <w:bookmarkEnd w:id="168"/>
      <w:bookmarkEnd w:id="169"/>
    </w:p>
    <w:p>
      <w:pPr>
        <w:pStyle w:val="5"/>
        <w:bidi w:val="0"/>
        <w:jc w:val="left"/>
        <w:rPr>
          <w:color w:val="auto"/>
          <w:sz w:val="22"/>
          <w:szCs w:val="22"/>
          <w:highlight w:val="none"/>
        </w:rPr>
      </w:pPr>
      <w:bookmarkStart w:id="170" w:name="_Toc14263"/>
      <w:bookmarkStart w:id="171" w:name="_Toc25251"/>
      <w:r>
        <w:rPr>
          <w:rFonts w:hint="eastAsia"/>
          <w:color w:val="auto"/>
          <w:sz w:val="22"/>
          <w:szCs w:val="22"/>
          <w:highlight w:val="none"/>
          <w:lang w:val="en-US" w:eastAsia="zh-CN"/>
        </w:rPr>
        <w:t>10.1</w:t>
      </w:r>
      <w:r>
        <w:rPr>
          <w:color w:val="auto"/>
          <w:sz w:val="22"/>
          <w:szCs w:val="22"/>
          <w:highlight w:val="none"/>
        </w:rPr>
        <w:t>招标代理服务费</w:t>
      </w:r>
      <w:bookmarkEnd w:id="170"/>
      <w:bookmarkEnd w:id="171"/>
    </w:p>
    <w:p>
      <w:pPr>
        <w:pStyle w:val="31"/>
        <w:numPr>
          <w:ilvl w:val="0"/>
          <w:numId w:val="0"/>
        </w:numPr>
        <w:tabs>
          <w:tab w:val="left" w:pos="1444"/>
        </w:tabs>
        <w:spacing w:before="139" w:line="364" w:lineRule="auto"/>
        <w:ind w:left="812" w:leftChars="0" w:right="44" w:rightChars="0"/>
        <w:rPr>
          <w:color w:val="auto"/>
          <w:sz w:val="21"/>
          <w:szCs w:val="21"/>
          <w:highlight w:val="none"/>
        </w:rPr>
      </w:pPr>
      <w:r>
        <w:rPr>
          <w:rFonts w:hint="eastAsia"/>
          <w:color w:val="auto"/>
          <w:sz w:val="21"/>
          <w:szCs w:val="21"/>
          <w:highlight w:val="none"/>
          <w:lang w:val="en-US" w:eastAsia="zh-CN"/>
        </w:rPr>
        <w:t>10.1.1</w:t>
      </w:r>
      <w:r>
        <w:rPr>
          <w:color w:val="auto"/>
          <w:sz w:val="21"/>
          <w:szCs w:val="21"/>
          <w:highlight w:val="none"/>
        </w:rPr>
        <w:t>招标代理服务费</w:t>
      </w:r>
      <w:r>
        <w:rPr>
          <w:rFonts w:hint="eastAsia"/>
          <w:color w:val="auto"/>
          <w:sz w:val="21"/>
          <w:szCs w:val="21"/>
          <w:highlight w:val="none"/>
          <w:lang w:eastAsia="zh-CN"/>
        </w:rPr>
        <w:t>参照</w:t>
      </w:r>
      <w:r>
        <w:rPr>
          <w:color w:val="auto"/>
          <w:sz w:val="21"/>
          <w:szCs w:val="21"/>
          <w:highlight w:val="none"/>
        </w:rPr>
        <w:t>国家发展计划委员会《招标代理服务费管理暂行办法》（计价格[2002]1980号）收费标准（</w:t>
      </w:r>
      <w:r>
        <w:rPr>
          <w:rFonts w:hint="eastAsia"/>
          <w:color w:val="auto"/>
          <w:sz w:val="21"/>
          <w:szCs w:val="21"/>
          <w:highlight w:val="none"/>
        </w:rPr>
        <w:t>服务类</w:t>
      </w:r>
      <w:r>
        <w:rPr>
          <w:color w:val="auto"/>
          <w:sz w:val="21"/>
          <w:szCs w:val="21"/>
          <w:highlight w:val="none"/>
        </w:rPr>
        <w:t>），按签订的代理合同支付。</w:t>
      </w:r>
    </w:p>
    <w:p>
      <w:pPr>
        <w:pStyle w:val="31"/>
        <w:numPr>
          <w:ilvl w:val="0"/>
          <w:numId w:val="0"/>
        </w:numPr>
        <w:tabs>
          <w:tab w:val="left" w:pos="1550"/>
        </w:tabs>
        <w:spacing w:line="267" w:lineRule="exact"/>
        <w:ind w:left="811" w:leftChars="0"/>
        <w:rPr>
          <w:color w:val="auto"/>
          <w:sz w:val="21"/>
          <w:szCs w:val="21"/>
          <w:highlight w:val="none"/>
        </w:rPr>
      </w:pPr>
      <w:r>
        <w:rPr>
          <w:color w:val="auto"/>
          <w:sz w:val="20"/>
          <w:highlight w:val="none"/>
        </w:rPr>
        <mc:AlternateContent>
          <mc:Choice Requires="wps">
            <w:drawing>
              <wp:anchor distT="0" distB="0" distL="114300" distR="114300" simplePos="0" relativeHeight="251660288" behindDoc="1" locked="0" layoutInCell="1" allowOverlap="1">
                <wp:simplePos x="0" y="0"/>
                <wp:positionH relativeFrom="page">
                  <wp:posOffset>850900</wp:posOffset>
                </wp:positionH>
                <wp:positionV relativeFrom="paragraph">
                  <wp:posOffset>317500</wp:posOffset>
                </wp:positionV>
                <wp:extent cx="1805940" cy="923290"/>
                <wp:effectExtent l="0" t="0" r="3810" b="10160"/>
                <wp:wrapNone/>
                <wp:docPr id="3" name="任意多边形 2"/>
                <wp:cNvGraphicFramePr/>
                <a:graphic xmlns:a="http://schemas.openxmlformats.org/drawingml/2006/main">
                  <a:graphicData uri="http://schemas.microsoft.com/office/word/2010/wordprocessingShape">
                    <wps:wsp>
                      <wps:cNvSpPr/>
                      <wps:spPr>
                        <a:xfrm>
                          <a:off x="0" y="0"/>
                          <a:ext cx="1805940" cy="923290"/>
                        </a:xfrm>
                        <a:custGeom>
                          <a:avLst/>
                          <a:gdLst/>
                          <a:ahLst/>
                          <a:cxnLst/>
                          <a:pathLst>
                            <a:path w="2844" h="1456">
                              <a:moveTo>
                                <a:pt x="2839" y="1442"/>
                              </a:moveTo>
                              <a:lnTo>
                                <a:pt x="4" y="662"/>
                              </a:lnTo>
                              <a:lnTo>
                                <a:pt x="0" y="676"/>
                              </a:lnTo>
                              <a:lnTo>
                                <a:pt x="2835" y="1456"/>
                              </a:lnTo>
                              <a:lnTo>
                                <a:pt x="2839" y="1442"/>
                              </a:lnTo>
                              <a:moveTo>
                                <a:pt x="2844" y="1404"/>
                              </a:moveTo>
                              <a:lnTo>
                                <a:pt x="219" y="0"/>
                              </a:lnTo>
                              <a:lnTo>
                                <a:pt x="211" y="13"/>
                              </a:lnTo>
                              <a:lnTo>
                                <a:pt x="2836" y="1417"/>
                              </a:lnTo>
                              <a:lnTo>
                                <a:pt x="2844" y="1404"/>
                              </a:lnTo>
                            </a:path>
                          </a:pathLst>
                        </a:custGeom>
                        <a:solidFill>
                          <a:srgbClr val="000000"/>
                        </a:solidFill>
                        <a:ln>
                          <a:noFill/>
                        </a:ln>
                      </wps:spPr>
                      <wps:bodyPr upright="1"/>
                    </wps:wsp>
                  </a:graphicData>
                </a:graphic>
              </wp:anchor>
            </w:drawing>
          </mc:Choice>
          <mc:Fallback>
            <w:pict>
              <v:shape id="任意多边形 2" o:spid="_x0000_s1026" o:spt="100" style="position:absolute;left:0pt;margin-left:67pt;margin-top:25pt;height:72.7pt;width:142.2pt;mso-position-horizontal-relative:page;z-index:-251656192;mso-width-relative:page;mso-height-relative:page;" fillcolor="#000000" filled="t" stroked="f" coordsize="2844,1456" o:gfxdata="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1zoQv9oAAAAKAQAA&#10;DwAAAAAAAAABACAAAAAiAAAAZHJzL2Rvd25yZXYueG1sUEsBAhQAFAAAAAgAh07iQJKuhfxQAgAA&#10;UgUAAA4AAAAAAAAAAQAgAAAAKQEAAGRycy9lMm9Eb2MueG1sUEsFBgAAAAAGAAYAWQEAAOsFAAAA&#10;AA==&#10;" path="m2839,1442l4,662,0,676,2835,1456,2839,1442m2844,1404l219,0,211,13,2836,1417,2844,1404e">
                <v:fill on="t" focussize="0,0"/>
                <v:stroke on="f"/>
                <v:imagedata o:title=""/>
                <o:lock v:ext="edit" aspectratio="f"/>
              </v:shape>
            </w:pict>
          </mc:Fallback>
        </mc:AlternateContent>
      </w:r>
      <w:r>
        <w:rPr>
          <w:rFonts w:hint="eastAsia"/>
          <w:color w:val="auto"/>
          <w:sz w:val="21"/>
          <w:szCs w:val="21"/>
          <w:highlight w:val="none"/>
          <w:lang w:val="en-US" w:eastAsia="zh-CN"/>
        </w:rPr>
        <w:t>10.1.2</w:t>
      </w:r>
      <w:r>
        <w:rPr>
          <w:color w:val="auto"/>
          <w:sz w:val="21"/>
          <w:szCs w:val="21"/>
          <w:highlight w:val="none"/>
        </w:rPr>
        <w:t>招标代理服务费收费标准：</w:t>
      </w:r>
    </w:p>
    <w:p>
      <w:pPr>
        <w:pStyle w:val="12"/>
        <w:spacing w:before="11" w:after="1"/>
        <w:rPr>
          <w:color w:val="auto"/>
          <w:sz w:val="10"/>
          <w:szCs w:val="10"/>
          <w:highlight w:val="none"/>
        </w:rPr>
      </w:pPr>
    </w:p>
    <w:tbl>
      <w:tblPr>
        <w:tblStyle w:val="24"/>
        <w:tblW w:w="9459" w:type="dxa"/>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2061"/>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2862" w:type="dxa"/>
            <w:vAlign w:val="top"/>
          </w:tcPr>
          <w:p>
            <w:pPr>
              <w:pStyle w:val="33"/>
              <w:spacing w:before="1"/>
              <w:ind w:left="1786" w:firstLine="0"/>
              <w:rPr>
                <w:color w:val="auto"/>
                <w:sz w:val="21"/>
                <w:szCs w:val="21"/>
                <w:highlight w:val="none"/>
              </w:rPr>
            </w:pPr>
            <w:r>
              <w:rPr>
                <w:color w:val="auto"/>
                <w:sz w:val="21"/>
                <w:szCs w:val="21"/>
                <w:highlight w:val="none"/>
              </w:rPr>
              <w:t>服务类型</w:t>
            </w:r>
          </w:p>
          <w:p>
            <w:pPr>
              <w:pStyle w:val="33"/>
              <w:spacing w:before="139"/>
              <w:ind w:left="526" w:firstLine="0"/>
              <w:rPr>
                <w:color w:val="auto"/>
                <w:sz w:val="21"/>
                <w:szCs w:val="21"/>
                <w:highlight w:val="none"/>
              </w:rPr>
            </w:pPr>
            <w:r>
              <w:rPr>
                <w:color w:val="auto"/>
                <w:sz w:val="21"/>
                <w:szCs w:val="21"/>
                <w:highlight w:val="none"/>
              </w:rPr>
              <w:t>费率</w:t>
            </w:r>
          </w:p>
          <w:p>
            <w:pPr>
              <w:pStyle w:val="33"/>
              <w:rPr>
                <w:color w:val="auto"/>
                <w:sz w:val="20"/>
                <w:szCs w:val="20"/>
                <w:highlight w:val="none"/>
              </w:rPr>
            </w:pPr>
          </w:p>
          <w:p>
            <w:pPr>
              <w:pStyle w:val="33"/>
              <w:spacing w:before="9"/>
              <w:rPr>
                <w:color w:val="auto"/>
                <w:highlight w:val="none"/>
              </w:rPr>
            </w:pPr>
          </w:p>
          <w:p>
            <w:pPr>
              <w:pStyle w:val="33"/>
              <w:ind w:left="106" w:firstLine="0"/>
              <w:rPr>
                <w:color w:val="auto"/>
                <w:sz w:val="21"/>
                <w:szCs w:val="21"/>
                <w:highlight w:val="none"/>
              </w:rPr>
            </w:pPr>
            <w:r>
              <w:rPr>
                <w:color w:val="auto"/>
                <w:sz w:val="21"/>
                <w:szCs w:val="21"/>
                <w:highlight w:val="none"/>
              </w:rPr>
              <w:t>中标金额（万元）</w:t>
            </w:r>
          </w:p>
        </w:tc>
        <w:tc>
          <w:tcPr>
            <w:tcW w:w="2061" w:type="dxa"/>
            <w:vAlign w:val="top"/>
          </w:tcPr>
          <w:p>
            <w:pPr>
              <w:pStyle w:val="33"/>
              <w:rPr>
                <w:color w:val="auto"/>
                <w:sz w:val="20"/>
                <w:szCs w:val="20"/>
                <w:highlight w:val="none"/>
              </w:rPr>
            </w:pPr>
          </w:p>
          <w:p>
            <w:pPr>
              <w:pStyle w:val="33"/>
              <w:spacing w:before="11"/>
              <w:rPr>
                <w:color w:val="auto"/>
                <w:sz w:val="27"/>
                <w:szCs w:val="27"/>
                <w:highlight w:val="none"/>
              </w:rPr>
            </w:pPr>
          </w:p>
          <w:p>
            <w:pPr>
              <w:pStyle w:val="33"/>
              <w:ind w:left="588" w:right="583" w:firstLine="0"/>
              <w:jc w:val="center"/>
              <w:rPr>
                <w:color w:val="auto"/>
                <w:sz w:val="21"/>
                <w:szCs w:val="21"/>
                <w:highlight w:val="none"/>
              </w:rPr>
            </w:pPr>
            <w:r>
              <w:rPr>
                <w:color w:val="auto"/>
                <w:sz w:val="21"/>
                <w:szCs w:val="21"/>
                <w:highlight w:val="none"/>
              </w:rPr>
              <w:t>货物招标</w:t>
            </w:r>
          </w:p>
        </w:tc>
        <w:tc>
          <w:tcPr>
            <w:tcW w:w="2268" w:type="dxa"/>
            <w:vAlign w:val="top"/>
          </w:tcPr>
          <w:p>
            <w:pPr>
              <w:pStyle w:val="33"/>
              <w:rPr>
                <w:color w:val="auto"/>
                <w:sz w:val="20"/>
                <w:szCs w:val="20"/>
                <w:highlight w:val="none"/>
              </w:rPr>
            </w:pPr>
          </w:p>
          <w:p>
            <w:pPr>
              <w:pStyle w:val="33"/>
              <w:spacing w:before="11"/>
              <w:rPr>
                <w:color w:val="auto"/>
                <w:sz w:val="27"/>
                <w:szCs w:val="27"/>
                <w:highlight w:val="none"/>
              </w:rPr>
            </w:pPr>
          </w:p>
          <w:p>
            <w:pPr>
              <w:pStyle w:val="33"/>
              <w:ind w:left="692" w:right="686" w:firstLine="0"/>
              <w:jc w:val="center"/>
              <w:rPr>
                <w:color w:val="auto"/>
                <w:sz w:val="21"/>
                <w:szCs w:val="21"/>
                <w:highlight w:val="none"/>
              </w:rPr>
            </w:pPr>
            <w:r>
              <w:rPr>
                <w:color w:val="auto"/>
                <w:sz w:val="21"/>
                <w:szCs w:val="21"/>
                <w:highlight w:val="none"/>
              </w:rPr>
              <w:t>服务招标</w:t>
            </w:r>
          </w:p>
        </w:tc>
        <w:tc>
          <w:tcPr>
            <w:tcW w:w="2268" w:type="dxa"/>
            <w:vAlign w:val="top"/>
          </w:tcPr>
          <w:p>
            <w:pPr>
              <w:pStyle w:val="33"/>
              <w:rPr>
                <w:color w:val="auto"/>
                <w:sz w:val="20"/>
                <w:szCs w:val="20"/>
                <w:highlight w:val="none"/>
              </w:rPr>
            </w:pPr>
          </w:p>
          <w:p>
            <w:pPr>
              <w:pStyle w:val="33"/>
              <w:spacing w:before="11"/>
              <w:rPr>
                <w:color w:val="auto"/>
                <w:sz w:val="27"/>
                <w:szCs w:val="27"/>
                <w:highlight w:val="none"/>
              </w:rPr>
            </w:pPr>
          </w:p>
          <w:p>
            <w:pPr>
              <w:pStyle w:val="33"/>
              <w:ind w:left="692" w:right="686" w:firstLine="0"/>
              <w:jc w:val="center"/>
              <w:rPr>
                <w:color w:val="auto"/>
                <w:sz w:val="21"/>
                <w:szCs w:val="21"/>
                <w:highlight w:val="none"/>
              </w:rPr>
            </w:pPr>
            <w:r>
              <w:rPr>
                <w:color w:val="auto"/>
                <w:sz w:val="21"/>
                <w:szCs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862" w:type="dxa"/>
            <w:vAlign w:val="top"/>
          </w:tcPr>
          <w:p>
            <w:pPr>
              <w:pStyle w:val="33"/>
              <w:spacing w:before="1"/>
              <w:ind w:right="1327" w:firstLine="0"/>
              <w:jc w:val="right"/>
              <w:rPr>
                <w:color w:val="auto"/>
                <w:sz w:val="21"/>
                <w:szCs w:val="21"/>
                <w:highlight w:val="none"/>
              </w:rPr>
            </w:pPr>
            <w:r>
              <w:rPr>
                <w:color w:val="auto"/>
                <w:sz w:val="21"/>
                <w:szCs w:val="21"/>
                <w:highlight w:val="none"/>
              </w:rPr>
              <w:t>100 以下</w:t>
            </w:r>
          </w:p>
        </w:tc>
        <w:tc>
          <w:tcPr>
            <w:tcW w:w="2061" w:type="dxa"/>
            <w:vAlign w:val="top"/>
          </w:tcPr>
          <w:p>
            <w:pPr>
              <w:pStyle w:val="33"/>
              <w:spacing w:before="1"/>
              <w:ind w:left="588" w:right="579" w:firstLine="0"/>
              <w:jc w:val="center"/>
              <w:rPr>
                <w:color w:val="auto"/>
                <w:sz w:val="21"/>
                <w:szCs w:val="21"/>
                <w:highlight w:val="none"/>
              </w:rPr>
            </w:pPr>
            <w:r>
              <w:rPr>
                <w:color w:val="auto"/>
                <w:sz w:val="21"/>
                <w:szCs w:val="21"/>
                <w:highlight w:val="none"/>
              </w:rPr>
              <w:t>1.5%</w:t>
            </w:r>
          </w:p>
        </w:tc>
        <w:tc>
          <w:tcPr>
            <w:tcW w:w="2268" w:type="dxa"/>
            <w:vAlign w:val="top"/>
          </w:tcPr>
          <w:p>
            <w:pPr>
              <w:pStyle w:val="33"/>
              <w:spacing w:before="1"/>
              <w:ind w:left="692" w:right="683" w:firstLine="0"/>
              <w:jc w:val="center"/>
              <w:rPr>
                <w:color w:val="auto"/>
                <w:sz w:val="21"/>
                <w:szCs w:val="21"/>
                <w:highlight w:val="none"/>
              </w:rPr>
            </w:pPr>
            <w:r>
              <w:rPr>
                <w:color w:val="auto"/>
                <w:sz w:val="21"/>
                <w:szCs w:val="21"/>
                <w:highlight w:val="none"/>
              </w:rPr>
              <w:t>1.5%</w:t>
            </w:r>
          </w:p>
        </w:tc>
        <w:tc>
          <w:tcPr>
            <w:tcW w:w="2268" w:type="dxa"/>
            <w:vAlign w:val="top"/>
          </w:tcPr>
          <w:p>
            <w:pPr>
              <w:pStyle w:val="33"/>
              <w:spacing w:before="1"/>
              <w:ind w:left="692" w:right="683" w:firstLine="0"/>
              <w:jc w:val="center"/>
              <w:rPr>
                <w:color w:val="auto"/>
                <w:sz w:val="21"/>
                <w:szCs w:val="21"/>
                <w:highlight w:val="none"/>
              </w:rPr>
            </w:pPr>
            <w:r>
              <w:rPr>
                <w:color w:val="auto"/>
                <w:sz w:val="2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62" w:type="dxa"/>
            <w:vAlign w:val="top"/>
          </w:tcPr>
          <w:p>
            <w:pPr>
              <w:pStyle w:val="33"/>
              <w:ind w:right="1376" w:firstLine="0"/>
              <w:jc w:val="right"/>
              <w:rPr>
                <w:color w:val="auto"/>
                <w:sz w:val="21"/>
                <w:szCs w:val="21"/>
                <w:highlight w:val="none"/>
              </w:rPr>
            </w:pPr>
            <w:r>
              <w:rPr>
                <w:color w:val="auto"/>
                <w:w w:val="95"/>
                <w:sz w:val="21"/>
                <w:szCs w:val="21"/>
                <w:highlight w:val="none"/>
              </w:rPr>
              <w:t>100-500</w:t>
            </w:r>
          </w:p>
        </w:tc>
        <w:tc>
          <w:tcPr>
            <w:tcW w:w="2061" w:type="dxa"/>
            <w:vAlign w:val="top"/>
          </w:tcPr>
          <w:p>
            <w:pPr>
              <w:pStyle w:val="33"/>
              <w:ind w:left="588" w:right="579" w:firstLine="0"/>
              <w:jc w:val="center"/>
              <w:rPr>
                <w:color w:val="auto"/>
                <w:sz w:val="21"/>
                <w:szCs w:val="21"/>
                <w:highlight w:val="none"/>
              </w:rPr>
            </w:pPr>
            <w:r>
              <w:rPr>
                <w:color w:val="auto"/>
                <w:sz w:val="21"/>
                <w:szCs w:val="21"/>
                <w:highlight w:val="none"/>
              </w:rPr>
              <w:t>1.1%</w:t>
            </w:r>
          </w:p>
        </w:tc>
        <w:tc>
          <w:tcPr>
            <w:tcW w:w="2268" w:type="dxa"/>
            <w:vAlign w:val="top"/>
          </w:tcPr>
          <w:p>
            <w:pPr>
              <w:pStyle w:val="33"/>
              <w:ind w:left="692" w:right="683" w:firstLine="0"/>
              <w:jc w:val="center"/>
              <w:rPr>
                <w:color w:val="auto"/>
                <w:sz w:val="21"/>
                <w:szCs w:val="21"/>
                <w:highlight w:val="none"/>
              </w:rPr>
            </w:pPr>
            <w:r>
              <w:rPr>
                <w:color w:val="auto"/>
                <w:sz w:val="21"/>
                <w:szCs w:val="21"/>
                <w:highlight w:val="none"/>
              </w:rPr>
              <w:t>0.8%</w:t>
            </w:r>
          </w:p>
        </w:tc>
        <w:tc>
          <w:tcPr>
            <w:tcW w:w="2268" w:type="dxa"/>
            <w:vAlign w:val="top"/>
          </w:tcPr>
          <w:p>
            <w:pPr>
              <w:pStyle w:val="33"/>
              <w:ind w:left="692" w:right="683" w:firstLine="0"/>
              <w:jc w:val="center"/>
              <w:rPr>
                <w:color w:val="auto"/>
                <w:sz w:val="21"/>
                <w:szCs w:val="21"/>
                <w:highlight w:val="none"/>
              </w:rPr>
            </w:pPr>
            <w:r>
              <w:rPr>
                <w:color w:val="auto"/>
                <w:sz w:val="21"/>
                <w:szCs w:val="21"/>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862" w:type="dxa"/>
            <w:vAlign w:val="top"/>
          </w:tcPr>
          <w:p>
            <w:pPr>
              <w:pStyle w:val="33"/>
              <w:spacing w:before="2"/>
              <w:ind w:left="632" w:firstLine="0"/>
              <w:rPr>
                <w:color w:val="auto"/>
                <w:sz w:val="21"/>
                <w:szCs w:val="21"/>
                <w:highlight w:val="none"/>
              </w:rPr>
            </w:pPr>
            <w:r>
              <w:rPr>
                <w:color w:val="auto"/>
                <w:sz w:val="21"/>
                <w:szCs w:val="21"/>
                <w:highlight w:val="none"/>
              </w:rPr>
              <w:t>500-1000</w:t>
            </w:r>
          </w:p>
        </w:tc>
        <w:tc>
          <w:tcPr>
            <w:tcW w:w="2061" w:type="dxa"/>
            <w:vAlign w:val="top"/>
          </w:tcPr>
          <w:p>
            <w:pPr>
              <w:pStyle w:val="33"/>
              <w:spacing w:before="2"/>
              <w:ind w:left="588" w:right="579" w:firstLine="0"/>
              <w:jc w:val="center"/>
              <w:rPr>
                <w:color w:val="auto"/>
                <w:sz w:val="21"/>
                <w:szCs w:val="21"/>
                <w:highlight w:val="none"/>
              </w:rPr>
            </w:pPr>
            <w:r>
              <w:rPr>
                <w:color w:val="auto"/>
                <w:sz w:val="21"/>
                <w:szCs w:val="21"/>
                <w:highlight w:val="none"/>
              </w:rPr>
              <w:t>0.8%</w:t>
            </w:r>
          </w:p>
        </w:tc>
        <w:tc>
          <w:tcPr>
            <w:tcW w:w="2268" w:type="dxa"/>
            <w:vAlign w:val="top"/>
          </w:tcPr>
          <w:p>
            <w:pPr>
              <w:pStyle w:val="33"/>
              <w:spacing w:before="2"/>
              <w:ind w:left="692" w:right="683" w:firstLine="0"/>
              <w:jc w:val="center"/>
              <w:rPr>
                <w:color w:val="auto"/>
                <w:sz w:val="21"/>
                <w:szCs w:val="21"/>
                <w:highlight w:val="none"/>
              </w:rPr>
            </w:pPr>
            <w:r>
              <w:rPr>
                <w:color w:val="auto"/>
                <w:sz w:val="21"/>
                <w:szCs w:val="21"/>
                <w:highlight w:val="none"/>
              </w:rPr>
              <w:t>0.45%</w:t>
            </w:r>
          </w:p>
        </w:tc>
        <w:tc>
          <w:tcPr>
            <w:tcW w:w="2268" w:type="dxa"/>
            <w:vAlign w:val="top"/>
          </w:tcPr>
          <w:p>
            <w:pPr>
              <w:pStyle w:val="33"/>
              <w:spacing w:before="2"/>
              <w:ind w:left="692" w:right="683" w:firstLine="0"/>
              <w:jc w:val="center"/>
              <w:rPr>
                <w:color w:val="auto"/>
                <w:sz w:val="21"/>
                <w:szCs w:val="21"/>
                <w:highlight w:val="none"/>
              </w:rPr>
            </w:pPr>
            <w:r>
              <w:rPr>
                <w:color w:val="auto"/>
                <w:sz w:val="21"/>
                <w:szCs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862" w:type="dxa"/>
            <w:vAlign w:val="top"/>
          </w:tcPr>
          <w:p>
            <w:pPr>
              <w:pStyle w:val="33"/>
              <w:ind w:left="632" w:firstLine="0"/>
              <w:rPr>
                <w:color w:val="auto"/>
                <w:sz w:val="21"/>
                <w:szCs w:val="21"/>
                <w:highlight w:val="none"/>
              </w:rPr>
            </w:pPr>
            <w:r>
              <w:rPr>
                <w:color w:val="auto"/>
                <w:sz w:val="21"/>
                <w:szCs w:val="21"/>
                <w:highlight w:val="none"/>
              </w:rPr>
              <w:t>……</w:t>
            </w:r>
          </w:p>
        </w:tc>
        <w:tc>
          <w:tcPr>
            <w:tcW w:w="2061" w:type="dxa"/>
            <w:vAlign w:val="top"/>
          </w:tcPr>
          <w:p>
            <w:pPr>
              <w:pStyle w:val="33"/>
              <w:ind w:left="588" w:right="581" w:firstLine="0"/>
              <w:jc w:val="center"/>
              <w:rPr>
                <w:color w:val="auto"/>
                <w:sz w:val="21"/>
                <w:szCs w:val="21"/>
                <w:highlight w:val="none"/>
              </w:rPr>
            </w:pPr>
            <w:r>
              <w:rPr>
                <w:color w:val="auto"/>
                <w:sz w:val="21"/>
                <w:szCs w:val="21"/>
                <w:highlight w:val="none"/>
              </w:rPr>
              <w:t>……</w:t>
            </w:r>
          </w:p>
        </w:tc>
        <w:tc>
          <w:tcPr>
            <w:tcW w:w="2268" w:type="dxa"/>
            <w:vAlign w:val="top"/>
          </w:tcPr>
          <w:p>
            <w:pPr>
              <w:pStyle w:val="33"/>
              <w:ind w:left="692" w:right="684" w:firstLine="0"/>
              <w:jc w:val="center"/>
              <w:rPr>
                <w:color w:val="auto"/>
                <w:sz w:val="21"/>
                <w:szCs w:val="21"/>
                <w:highlight w:val="none"/>
              </w:rPr>
            </w:pPr>
            <w:r>
              <w:rPr>
                <w:color w:val="auto"/>
                <w:sz w:val="21"/>
                <w:szCs w:val="21"/>
                <w:highlight w:val="none"/>
              </w:rPr>
              <w:t>……</w:t>
            </w:r>
          </w:p>
        </w:tc>
        <w:tc>
          <w:tcPr>
            <w:tcW w:w="2268" w:type="dxa"/>
            <w:vAlign w:val="top"/>
          </w:tcPr>
          <w:p>
            <w:pPr>
              <w:pStyle w:val="33"/>
              <w:ind w:left="692" w:right="684" w:firstLine="0"/>
              <w:jc w:val="center"/>
              <w:rPr>
                <w:color w:val="auto"/>
                <w:sz w:val="21"/>
                <w:szCs w:val="21"/>
                <w:highlight w:val="none"/>
              </w:rPr>
            </w:pPr>
            <w:r>
              <w:rPr>
                <w:color w:val="auto"/>
                <w:sz w:val="21"/>
                <w:szCs w:val="21"/>
                <w:highlight w:val="none"/>
              </w:rPr>
              <w:t>……</w:t>
            </w:r>
          </w:p>
        </w:tc>
      </w:tr>
    </w:tbl>
    <w:p>
      <w:pPr>
        <w:pStyle w:val="12"/>
        <w:rPr>
          <w:color w:val="auto"/>
          <w:sz w:val="20"/>
          <w:szCs w:val="20"/>
          <w:highlight w:val="none"/>
        </w:rPr>
      </w:pPr>
    </w:p>
    <w:p>
      <w:pPr>
        <w:spacing w:before="135"/>
        <w:ind w:left="392" w:firstLine="0"/>
        <w:rPr>
          <w:color w:val="auto"/>
          <w:sz w:val="20"/>
          <w:szCs w:val="20"/>
          <w:highlight w:val="none"/>
        </w:rPr>
      </w:pPr>
      <w:r>
        <w:rPr>
          <w:color w:val="auto"/>
          <w:sz w:val="20"/>
          <w:szCs w:val="20"/>
          <w:highlight w:val="none"/>
        </w:rPr>
        <w:t>注：招标代理服务费按差额定率累进法计算。</w:t>
      </w:r>
    </w:p>
    <w:p>
      <w:pPr>
        <w:spacing w:before="135"/>
        <w:ind w:left="392" w:firstLine="0"/>
        <w:rPr>
          <w:color w:val="auto"/>
          <w:sz w:val="20"/>
          <w:szCs w:val="20"/>
          <w:highlight w:val="none"/>
        </w:rPr>
        <w:sectPr>
          <w:footerReference r:id="rId6" w:type="default"/>
          <w:pgSz w:w="11910" w:h="16840"/>
          <w:pgMar w:top="1060" w:right="890" w:bottom="901" w:left="856" w:header="850" w:footer="850" w:gutter="0"/>
          <w:pgNumType w:fmt="decimal"/>
          <w:cols w:space="720" w:num="1"/>
          <w:docGrid w:linePitch="360" w:charSpace="6144"/>
        </w:sectPr>
      </w:pPr>
    </w:p>
    <w:p>
      <w:pPr>
        <w:pStyle w:val="3"/>
        <w:bidi w:val="0"/>
        <w:rPr>
          <w:color w:val="auto"/>
          <w:highlight w:val="none"/>
        </w:rPr>
      </w:pPr>
      <w:bookmarkStart w:id="172" w:name="第三章__采购需求"/>
      <w:bookmarkEnd w:id="172"/>
      <w:bookmarkStart w:id="173" w:name="_Toc14119"/>
      <w:bookmarkStart w:id="174" w:name="_Toc8048"/>
      <w:bookmarkStart w:id="175" w:name="_Toc492"/>
      <w:r>
        <w:rPr>
          <w:color w:val="auto"/>
          <w:highlight w:val="none"/>
        </w:rPr>
        <w:t>第三章</w:t>
      </w:r>
      <w:r>
        <w:rPr>
          <w:color w:val="auto"/>
          <w:highlight w:val="none"/>
        </w:rPr>
        <w:tab/>
      </w:r>
      <w:r>
        <w:rPr>
          <w:color w:val="auto"/>
          <w:highlight w:val="none"/>
        </w:rPr>
        <w:t>采购需求</w:t>
      </w:r>
      <w:bookmarkEnd w:id="173"/>
      <w:bookmarkEnd w:id="174"/>
      <w:bookmarkEnd w:id="175"/>
    </w:p>
    <w:p>
      <w:pPr>
        <w:adjustRightInd w:val="0"/>
        <w:spacing w:line="340" w:lineRule="exact"/>
        <w:rPr>
          <w:rFonts w:hAnsi="宋体"/>
          <w:b/>
          <w:szCs w:val="21"/>
        </w:rPr>
      </w:pPr>
      <w:bookmarkStart w:id="176" w:name="_Toc6454"/>
      <w:bookmarkStart w:id="177" w:name="_Toc23756"/>
      <w:r>
        <w:rPr>
          <w:rFonts w:hint="eastAsia" w:hAnsi="宋体"/>
          <w:b/>
          <w:szCs w:val="21"/>
        </w:rPr>
        <w:t>说明：</w:t>
      </w:r>
    </w:p>
    <w:p>
      <w:pPr>
        <w:adjustRightInd w:val="0"/>
        <w:spacing w:line="340" w:lineRule="exact"/>
        <w:ind w:left="6" w:firstLine="431"/>
        <w:rPr>
          <w:rFonts w:ascii="宋体" w:hAnsi="宋体"/>
          <w:b/>
          <w:bCs/>
          <w:szCs w:val="24"/>
        </w:rPr>
      </w:pPr>
      <w:r>
        <w:rPr>
          <w:rFonts w:hint="eastAsia" w:ascii="宋体" w:hAnsi="宋体"/>
        </w:rPr>
        <w:t>1、</w:t>
      </w:r>
      <w:r>
        <w:rPr>
          <w:rFonts w:hint="eastAsia" w:ascii="宋体" w:hAnsi="宋体"/>
          <w:b/>
          <w:bCs/>
        </w:rPr>
        <w:t>本服务需求一览表中标注★号的部分为实质性要求和条件。</w:t>
      </w:r>
    </w:p>
    <w:p>
      <w:pPr>
        <w:spacing w:line="320" w:lineRule="exact"/>
        <w:ind w:firstLine="440" w:firstLineChars="200"/>
        <w:rPr>
          <w:rFonts w:ascii="宋体" w:hAnsi="宋体"/>
        </w:rPr>
      </w:pPr>
      <w:r>
        <w:rPr>
          <w:rFonts w:hint="eastAsia" w:ascii="宋体" w:hAnsi="宋体"/>
        </w:rPr>
        <w:t>2、本服务需求一览表中内容如与第六章“合同条款及格式”相关条款不一致的，以本表为准。</w:t>
      </w:r>
    </w:p>
    <w:tbl>
      <w:tblPr>
        <w:tblStyle w:val="24"/>
        <w:tblW w:w="4867" w:type="pct"/>
        <w:jc w:val="center"/>
        <w:tblLayout w:type="autofit"/>
        <w:tblCellMar>
          <w:top w:w="85" w:type="dxa"/>
          <w:left w:w="85" w:type="dxa"/>
          <w:bottom w:w="85" w:type="dxa"/>
          <w:right w:w="85" w:type="dxa"/>
        </w:tblCellMar>
      </w:tblPr>
      <w:tblGrid>
        <w:gridCol w:w="830"/>
        <w:gridCol w:w="830"/>
        <w:gridCol w:w="6779"/>
        <w:gridCol w:w="1108"/>
        <w:gridCol w:w="526"/>
        <w:gridCol w:w="9"/>
      </w:tblGrid>
      <w:tr>
        <w:trPr>
          <w:trHeight w:val="404" w:hRule="atLeast"/>
          <w:jc w:val="center"/>
        </w:trPr>
        <w:tc>
          <w:tcPr>
            <w:tcW w:w="293" w:type="pct"/>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rPr>
            </w:pPr>
            <w:r>
              <w:rPr>
                <w:rFonts w:hint="eastAsia" w:ascii="宋体" w:hAnsi="宋体"/>
              </w:rPr>
              <w:t>项号</w:t>
            </w:r>
          </w:p>
        </w:tc>
        <w:tc>
          <w:tcPr>
            <w:tcW w:w="330" w:type="pct"/>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rPr>
            </w:pPr>
            <w:r>
              <w:rPr>
                <w:rFonts w:hint="eastAsia" w:ascii="宋体" w:hAnsi="宋体"/>
              </w:rPr>
              <w:t>服务名称</w:t>
            </w:r>
          </w:p>
        </w:tc>
        <w:tc>
          <w:tcPr>
            <w:tcW w:w="3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ind w:firstLine="440" w:firstLineChars="200"/>
              <w:rPr>
                <w:rFonts w:hint="eastAsia" w:ascii="宋体" w:hAnsi="宋体"/>
              </w:rPr>
            </w:pPr>
            <w:r>
              <w:rPr>
                <w:rFonts w:hint="eastAsia" w:ascii="宋体" w:hAnsi="宋体"/>
              </w:rPr>
              <w:t>服务内容及要求</w:t>
            </w:r>
          </w:p>
        </w:tc>
        <w:tc>
          <w:tcPr>
            <w:tcW w:w="5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hint="eastAsia" w:ascii="宋体" w:hAnsi="宋体"/>
                <w:lang w:val="en-US" w:eastAsia="zh-CN"/>
              </w:rPr>
            </w:pPr>
            <w:r>
              <w:rPr>
                <w:rFonts w:hint="eastAsia" w:ascii="宋体" w:hAnsi="宋体"/>
                <w:lang w:val="en-US" w:eastAsia="zh-CN"/>
              </w:rPr>
              <w:t>服务范围</w:t>
            </w:r>
          </w:p>
        </w:tc>
        <w:tc>
          <w:tcPr>
            <w:tcW w:w="281"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hint="eastAsia" w:ascii="宋体" w:hAnsi="宋体"/>
                <w:lang w:eastAsia="zh-CN"/>
              </w:rPr>
            </w:pPr>
            <w:r>
              <w:rPr>
                <w:rFonts w:hint="eastAsia" w:ascii="宋体" w:hAnsi="宋体"/>
                <w:lang w:val="en-US" w:eastAsia="zh-CN"/>
              </w:rPr>
              <w:t>备注</w:t>
            </w:r>
          </w:p>
        </w:tc>
      </w:tr>
      <w:tr>
        <w:tblPrEx>
          <w:tblCellMar>
            <w:top w:w="85" w:type="dxa"/>
            <w:left w:w="85" w:type="dxa"/>
            <w:bottom w:w="85" w:type="dxa"/>
            <w:right w:w="85" w:type="dxa"/>
          </w:tblCellMar>
        </w:tblPrEx>
        <w:trPr>
          <w:trHeight w:val="2983" w:hRule="atLeast"/>
          <w:jc w:val="center"/>
        </w:trPr>
        <w:tc>
          <w:tcPr>
            <w:tcW w:w="293" w:type="pct"/>
            <w:tcBorders>
              <w:top w:val="single" w:color="auto" w:sz="4" w:space="0"/>
              <w:left w:val="single" w:color="auto" w:sz="4" w:space="0"/>
              <w:bottom w:val="single" w:color="auto" w:sz="4" w:space="0"/>
              <w:right w:val="single" w:color="auto" w:sz="4" w:space="0"/>
            </w:tcBorders>
            <w:vAlign w:val="center"/>
          </w:tcPr>
          <w:p>
            <w:pPr>
              <w:spacing w:line="320" w:lineRule="exact"/>
              <w:ind w:firstLine="440" w:firstLineChars="200"/>
              <w:rPr>
                <w:rFonts w:hint="eastAsia" w:ascii="宋体" w:hAnsi="宋体"/>
              </w:rPr>
            </w:pPr>
            <w:r>
              <w:rPr>
                <w:rFonts w:hint="eastAsia" w:ascii="宋体" w:hAnsi="宋体"/>
              </w:rPr>
              <w:t>1</w:t>
            </w:r>
          </w:p>
        </w:tc>
        <w:tc>
          <w:tcPr>
            <w:tcW w:w="330" w:type="pct"/>
            <w:tcBorders>
              <w:top w:val="single" w:color="auto" w:sz="4" w:space="0"/>
              <w:left w:val="single" w:color="auto" w:sz="4" w:space="0"/>
              <w:bottom w:val="single" w:color="auto" w:sz="4" w:space="0"/>
              <w:right w:val="single" w:color="auto" w:sz="4" w:space="0"/>
            </w:tcBorders>
            <w:vAlign w:val="center"/>
          </w:tcPr>
          <w:p>
            <w:pPr>
              <w:spacing w:line="320" w:lineRule="exact"/>
              <w:ind w:firstLine="440" w:firstLineChars="200"/>
              <w:rPr>
                <w:rFonts w:hint="eastAsia" w:ascii="宋体" w:hAnsi="宋体"/>
                <w:lang w:eastAsia="zh-CN"/>
              </w:rPr>
            </w:pPr>
            <w:r>
              <w:rPr>
                <w:rFonts w:hint="eastAsia" w:ascii="宋体" w:hAnsi="宋体"/>
                <w:lang w:eastAsia="zh-CN"/>
              </w:rPr>
              <w:t>富川瑶族自治县2021年度20个行政村村庄规划编制服务</w:t>
            </w:r>
          </w:p>
        </w:tc>
        <w:tc>
          <w:tcPr>
            <w:tcW w:w="3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为深入贯彻习近平总书记关于乡村振兴战略的重要指示精神，全面落实中共中央、国务院及我区《乡村振兴战略规划 (2018-2022 年）》安排部署，根据《中央农办农业农村部自然资源部 国家发展改革委财政部关于统筹推进村庄规划工作的意见》（农规发〔2019) 1 号）文件精神，按照自治区党委、政 府今年改革和重点工作任务安排及全区自然资源工作会议部署，为统筹推进村庄规划编制工作，科学有序引导村庄规划建设。</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一、规划定位 </w:t>
            </w:r>
          </w:p>
          <w:p>
            <w:pPr>
              <w:spacing w:line="320" w:lineRule="exact"/>
              <w:ind w:firstLine="440" w:firstLineChars="200"/>
              <w:rPr>
                <w:rFonts w:hint="eastAsia" w:ascii="宋体" w:hAnsi="宋体"/>
                <w:lang w:val="en-US" w:eastAsia="zh-CN"/>
              </w:rPr>
            </w:pPr>
            <w:r>
              <w:rPr>
                <w:rFonts w:hint="eastAsia" w:ascii="宋体" w:hAnsi="宋体"/>
                <w:lang w:val="en-US" w:eastAsia="zh-CN"/>
              </w:rPr>
              <w:t>村庄规划是整合原村庄规划、村庄建设规划、村土地利用规 划、土地整治规划等规划，实现土地利用规划、城乡规划等有机融合的“多规合一”的法定规划，是国土空间规划体系中城镇开发边界外的详细规划，是管理村域国土空间开发保护、实施国土空间用途管制、核发乡村建设规划许可的法定依据。规划范围为村域全部国土空间。</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工作原则 </w:t>
            </w:r>
          </w:p>
          <w:p>
            <w:pPr>
              <w:spacing w:line="320" w:lineRule="exact"/>
              <w:ind w:firstLine="440" w:firstLineChars="200"/>
              <w:rPr>
                <w:rFonts w:hint="eastAsia" w:ascii="宋体" w:hAnsi="宋体"/>
                <w:lang w:val="en-US" w:eastAsia="zh-CN"/>
              </w:rPr>
            </w:pPr>
            <w:r>
              <w:rPr>
                <w:rFonts w:hint="eastAsia" w:ascii="宋体" w:hAnsi="宋体"/>
                <w:lang w:val="en-US" w:eastAsia="zh-CN"/>
              </w:rPr>
              <w:t>坚持先规划后建设的原则，按照全域全类型用途管制的要求，统筹谋划和布局空间治理、土地利用、基础设施和公共服务设施建设、产业发展、居民点布局、人居环境整治、生态保护和历史文化传承，编制“多规合一”的实用型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坚持农民主体地位，尊重村民意愿，充分调动村民积极性，鼓励村民深度参与，编制切实反映村民对建设美丽乡村、过上美好生活的愿望的村庄规划。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坚持节约优先、保护优先，准确处理绿水青山与金山银山的关系，保护村庄良好生态底色，促进生产发展，改善人居环境， </w:t>
            </w:r>
          </w:p>
          <w:p>
            <w:pPr>
              <w:spacing w:line="320" w:lineRule="exact"/>
              <w:ind w:firstLine="440" w:firstLineChars="200"/>
              <w:rPr>
                <w:rFonts w:hint="eastAsia" w:ascii="宋体" w:hAnsi="宋体"/>
                <w:lang w:val="en-US" w:eastAsia="zh-CN"/>
              </w:rPr>
            </w:pPr>
            <w:r>
              <w:rPr>
                <w:rFonts w:hint="eastAsia" w:ascii="宋体" w:hAnsi="宋体"/>
                <w:lang w:val="en-US" w:eastAsia="zh-CN"/>
              </w:rPr>
              <w:t>编制促进绿色发展和高质量发展的村庄规划。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坚持突出地方和农村特色，以文化铸魂，以多样化为美，统筹兼顾城里人需要和村里人需要，防止乡村建设“千村一面”，防止照搬城市的规划设计手法，防止把村庄规划成为“缩小版的城市规划”，编制城里人喜欢村里人满意的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坚持因地制宜、分类推进、聚焦重点、务实规划、从容建设、久久为功，不一哄而上、面面俱到、贪大求全，编制符合乡村发展规律切合村里经济承受能力的村庄规划。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三 、工作目标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按照“产业兴旺、生态宜居、乡风文明、治理有效、生活富裕”的乡村振兴战略总体要求，结合各地实际，根据上位国土空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间总体规划，在乡（镇）域范围内，以一个或若干个行政村为单元编制村庄规划。力争到 2021 年底，结合国土空间规划编制在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县域层面基本完成村庄布局工作，有条件、有需求的村，做到应编尽编，为塑造“传承文明、桂风壮韵、生态宜居、和谐美丽” 的广西乡村风貌提供规划保障。在不突破上位国土空间总体规划约束性底线的同时，让村庄规划成为村民表达对美好生活向往的沟通平台，打造共建共治共享的乡村治理格局。 </w:t>
            </w:r>
          </w:p>
          <w:p>
            <w:pPr>
              <w:spacing w:line="320" w:lineRule="exact"/>
              <w:ind w:firstLine="440" w:firstLineChars="200"/>
              <w:rPr>
                <w:rFonts w:hint="eastAsia" w:ascii="宋体" w:hAnsi="宋体"/>
                <w:lang w:val="en-US" w:eastAsia="zh-CN"/>
              </w:rPr>
            </w:pPr>
            <w:r>
              <w:rPr>
                <w:rFonts w:hint="eastAsia" w:ascii="宋体" w:hAnsi="宋体"/>
                <w:lang w:val="en-US" w:eastAsia="zh-CN"/>
              </w:rPr>
              <w:t>结合乡村振兴产业发展基础设施公共服务能力提升三年行动计划、农村人居环境整治三年行动、乡村风貌提升三年行动、现代特色农业示范区建设增点扩面提质升级、“美丽广西幸福乡村”等工作安排，对农村土地制度改革试点、社会主义新农村建设试点、新型农村社区建设试点、城乡建设用地增减挂钩示范点、土地综合整治示范点、特色景观旅游名镇名村、各级传统村落，应当编制村庄规划，其中纳入乡村风貌提升三年行动的精品示范型村庄、设施完善型村庄优先编制村庄规划。已经编制原村庄规划、村土地利用规划等规划的，经评估符合要求的，可不再另行编制，需补充完善的，完善后再行报批。</w:t>
            </w:r>
          </w:p>
          <w:p>
            <w:pPr>
              <w:spacing w:line="320" w:lineRule="exact"/>
              <w:ind w:firstLine="440" w:firstLineChars="200"/>
              <w:rPr>
                <w:rFonts w:hint="eastAsia" w:ascii="宋体" w:hAnsi="宋体"/>
                <w:lang w:val="en-US" w:eastAsia="zh-CN"/>
              </w:rPr>
            </w:pPr>
            <w:r>
              <w:rPr>
                <w:rFonts w:hint="eastAsia" w:ascii="宋体" w:hAnsi="宋体"/>
                <w:lang w:val="en-US" w:eastAsia="zh-CN"/>
              </w:rPr>
              <w:t>四、主要任务</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（一）明确村庄发展目标。落实上位国土空间总体规划要求，充分考虑资源享赋、经济社会发展、人口变化、村民诉求等因素， 研究村庄发展定位，制定村庄发展目标。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（二）落实耕地和永久基本农田保护。坚持最严格的耕地保 护制度，着力加强耕地数量、质量、生态“三位一体”保护，从严控制各项建设占用耕地特别是优质耕地，划定永久基本农田储备区，防止随意调减耕地和永久基本农田面积。规划农田水利配套 设施和农业设施建设空间。涉及永久基本农田的依法报国务院批准。 </w:t>
            </w:r>
          </w:p>
          <w:p>
            <w:pPr>
              <w:spacing w:line="320" w:lineRule="exact"/>
              <w:ind w:firstLine="440" w:firstLineChars="200"/>
              <w:rPr>
                <w:rFonts w:hint="eastAsia" w:ascii="宋体" w:hAnsi="宋体"/>
                <w:lang w:val="en-US" w:eastAsia="zh-CN"/>
              </w:rPr>
            </w:pPr>
            <w:r>
              <w:rPr>
                <w:rFonts w:hint="eastAsia" w:ascii="宋体" w:hAnsi="宋体"/>
                <w:lang w:val="en-US" w:eastAsia="zh-CN"/>
              </w:rPr>
              <w:t>（三）统筹村庄建设区建设。按照上位国土空间总体规划确定的农村居民点布局和建设用地管控要求，引导村民向规模较大的居民点和产业发展区集中。按照“一户一宅”法律规定合理确定宅基地规模，划定宅基地范围，明确建设标准和建设要求。统筹推进农村闲置建设用地拆旧复垦和旧建筑旧房屋盘活利用。注重村庄品质打造，充分挖掘广西世居民族的民居建筑特点，提炼民族特色建筑元素，分不同民族和不同区域提出具有广西乡村特色、符合现代生活需要并且村民高度认同、经济可行的农房建设和旧房风貌改造要求。严格禁止下乡利用农村宅基地建设别墅大院和私人会馆。</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四）统筹基础设施和基本公共服务设施布局。在乡镇域、县域范围内，按照全域覆盖、普惠共享、城乡一体的基础设施和公共服务设施网络，统筹安排基础设施和公共服务设施、乡村物流基础设施、农村饮水安全巩固提升、农村电气化改造提升、天然气供气设施等建设工程。以方便群众使用、建设维护经济为原则，因地制宜提出基础设施和公共服务设施的选址、规模标准、风貌设计等要求，安排村庄基础设施改路、改水、改厕、改厨、改圈、改沟渠、改农村电网“七改造”和公共交通、污水垃圾处理设施、教育医疗等公共服务设施布局，有序建设，一茬接着一茬干。 </w:t>
            </w:r>
          </w:p>
          <w:p>
            <w:pPr>
              <w:spacing w:line="320" w:lineRule="exact"/>
              <w:ind w:firstLine="440" w:firstLineChars="200"/>
              <w:rPr>
                <w:rFonts w:hint="eastAsia" w:ascii="宋体" w:hAnsi="宋体"/>
                <w:lang w:val="en-US" w:eastAsia="zh-CN"/>
              </w:rPr>
            </w:pPr>
            <w:r>
              <w:rPr>
                <w:rFonts w:hint="eastAsia" w:ascii="宋体" w:hAnsi="宋体"/>
                <w:lang w:val="en-US" w:eastAsia="zh-CN"/>
              </w:rPr>
              <w:t>（五）统筹产业发展空间。围绕“3+1”特色产业发展和“一村 一品”，统筹谋划现代特色农业产业示范区、农产品加工、乡村特色产业及旅游、健康、生态经济等农村一二三产融合新产业新业态发展，合理安排产业发展用地布局，明确产业用地的用途、强度、高度、风貌等要求，鼓励产业空间复合高效利用。严格控制农村新增工业用地，除农产品生产加工外，一般不在农村地区安排新增工业用地，引导工业向县、镇等产业园区集聚。保障农村新产业新业态发展用地，但要防止以“新产业新业态”之名擅自圈地，以“特色小镇”之名开发房地产。</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六）统筹历史文化传承与保护。深入挖掘乡村历史文化资源，重视传统村落、农业遗迹、灌溉工程遗产等的保护和利用，划定乡村历史文化保护线，提出历史文化景观整体保护和合理利用措施，保护好历史文化遗存的真实性。坚持保护为主，抢救第一，做到应保尽保。防止大拆大建，防止以“田园综合体”之名破坏自然与人文环境，防止在实施增减挂钩项目时破坏乡村历史文化遗产。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（七）统筹村庄安全和防灾减灾。分析村域内存在的地质灾害、洪涝、火灾、气象灾害等隐患，划定灾害影响范围和安全防护范围，提出综合防灾减灾的目标以及预防和排除各类灾害危害的措施。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（八）统筹国土综合整治和生态环境保护修复。牢固树立“山水林田湖草是一个生命共同体”理念，学习推广浙江“千村示范、 万村整治”工程经验，依据上位国土空间总体规划，在农业用地区、村庄建设区、重点生态功能区、生态问题突出区、重金属污染耕地区、矿产资源集中区、海岸带和海岛等区域，针对农村土地低效利用、农村人居环境品质不高和乡村风貌特色不明显、土壤污染、石漠化和土地退化、生态环境退化等问题，坚持保护优先、自然恢复为主，开展系统性、整体性修复，推进山水林田湖草系统治理，保障生态安和水安全，提升生态服务功能。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九）明确规划近期实施项目。根据规划确定的目标任务，综合考虑人力、财力和村民的迫切需求，研究提出需要统筹推进的国土综合整治和生态修复、产业发展、基础设施和公共服务设施建设、人居环境整治和风貌改造、历史文化保护等项目安排，明确项目建设时序、资金规模和筹措方式等。 </w:t>
            </w:r>
          </w:p>
          <w:p>
            <w:pPr>
              <w:spacing w:line="320" w:lineRule="exact"/>
              <w:ind w:firstLine="440" w:firstLineChars="200"/>
              <w:rPr>
                <w:rFonts w:hint="eastAsia" w:ascii="宋体" w:hAnsi="宋体"/>
                <w:lang w:val="en-US" w:eastAsia="zh-CN"/>
              </w:rPr>
            </w:pPr>
            <w:r>
              <w:rPr>
                <w:rFonts w:hint="eastAsia" w:ascii="宋体" w:hAnsi="宋体"/>
                <w:lang w:val="en-US" w:eastAsia="zh-CN"/>
              </w:rPr>
              <w:t>五、工作步骤</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（一）需求调查。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根据《广西壮族自治区自然资源厅办公室关于开展村庄规划调查摸底工作的通知》（桂自然资办〔2019) 93 号），各市、县 （区）要在 2019 年 5 月底前完成村庄规划编制数量、类型和分布情况的摸底工作并上报自然资源厅，为全面统筹开展村庄规划编制提供依据。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（二）示范先行。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借鉴浙江“千村示范、万村整治”等经验做法，结合广西实践，为更好的发挥村庄规划引领建设的作用，提升农村人居环境整治 三年行动、乡村风貌提升三年行动等的实施效果，各市在 2019 年 5 月 6 日前逐级上报可以在 7 月 31 日前完成的村庄规划编制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的名单。我厅将加大指导和支持力度，积极探索不同类型村庄规划编制思路和技术要求。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（三）精品随行。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借鉴先行推进模式和经验，全区今年要完成 300 个村庄规划编制。各设区市需完成不少于所辖县（市、区）个数 3 倍的村庄规划编制任务（可在市域层面统筹）。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2019年度农村人居环境整治等三项行动中确定的重点县区，自治区将给予部分奖补资金用于加快推进重点村庄规划编制工作。各地要根据以下要求尽快落实村庄选点：一是确保村庄规划覆盖“乡村风貌提升三年行动”所确定的风貌示范带上需要重点推进的精品村；二是按照连线成面，聚成规模，有利于成业（产业）成景（景观）选点；三是要尽量选择重要交通网络经过的村庄，确保示范带上的精品村连成线、连成片；四是资源享赋好、旅游资源丰富或有旅游路线经过的村庄、传统村落或历史名村；五是增减挂潜力大的村庄；六是基层组织有力、群众基础好的村庄。自治区重点推进的村庄规划要在 9 月底前完成并通过专家评审，其它村庄规划要力争在 10 月底前完成并通过专家审查。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（四）应编尽编。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结合乡村振兴战略规划、市县国土空间总体规划和乡村风貌提升三年行动计划，各市县在 2021 年底要基本完成应编村庄规 划的编制任务。 </w:t>
            </w:r>
          </w:p>
          <w:p>
            <w:pPr>
              <w:spacing w:line="320" w:lineRule="exact"/>
              <w:ind w:firstLine="440" w:firstLineChars="200"/>
              <w:rPr>
                <w:rFonts w:hint="eastAsia" w:ascii="宋体" w:hAnsi="宋体"/>
              </w:rPr>
            </w:pPr>
            <w:r>
              <w:rPr>
                <w:rFonts w:hint="eastAsia" w:ascii="宋体" w:hAnsi="宋体"/>
                <w:lang w:val="en-US" w:eastAsia="zh-CN"/>
              </w:rPr>
              <w:t>六</w:t>
            </w:r>
            <w:r>
              <w:rPr>
                <w:rFonts w:hint="eastAsia" w:ascii="宋体" w:hAnsi="宋体"/>
              </w:rPr>
              <w:t>、</w:t>
            </w:r>
            <w:r>
              <w:rPr>
                <w:rFonts w:hint="eastAsia" w:ascii="宋体" w:hAnsi="宋体"/>
                <w:lang w:val="en-US" w:eastAsia="zh-CN"/>
              </w:rPr>
              <w:t>保障措施</w:t>
            </w:r>
            <w:r>
              <w:rPr>
                <w:rFonts w:hint="eastAsia" w:ascii="宋体" w:hAnsi="宋体"/>
              </w:rPr>
              <w:t>：</w:t>
            </w:r>
          </w:p>
          <w:p>
            <w:pPr>
              <w:spacing w:line="320" w:lineRule="exact"/>
              <w:ind w:firstLine="440" w:firstLineChars="200"/>
              <w:rPr>
                <w:rFonts w:hint="eastAsia" w:ascii="宋体" w:hAnsi="宋体"/>
              </w:rPr>
            </w:pPr>
            <w:r>
              <w:rPr>
                <w:rFonts w:hint="eastAsia" w:ascii="宋体" w:hAnsi="宋体"/>
                <w:lang w:val="en-US" w:eastAsia="zh-CN"/>
              </w:rPr>
              <w:t>（一）组织保障</w:t>
            </w:r>
          </w:p>
          <w:p>
            <w:pPr>
              <w:spacing w:line="320" w:lineRule="exact"/>
              <w:ind w:firstLine="440" w:firstLineChars="200"/>
              <w:rPr>
                <w:rFonts w:hint="eastAsia" w:ascii="宋体" w:hAnsi="宋体"/>
              </w:rPr>
            </w:pPr>
            <w:r>
              <w:rPr>
                <w:rFonts w:hint="eastAsia" w:ascii="宋体" w:hAnsi="宋体"/>
                <w:lang w:val="en-US" w:eastAsia="zh-CN"/>
              </w:rPr>
              <w:t xml:space="preserve">明确责任主体。乡（镇）人民政府负责组织编制村庄规划，引导村民全程参与。自治区自然资源厅负责协调推进村庄规划编制和实施管理工作，研究出台广西村庄规划编制指导性文件和配套政策，成立技术指导服务工作组，针对市、县开展村庄规划技术培训和典型案例宣传。市、县级自然资源主管部门要配合乡（镇）人民政府，主动做好技术指导和工作协调，提供好各类国土资源调查等基础资料，积极推动测绘“一村一图”“一乡一图”建设，开展行业队伍、村两委带头人培训，发挥先进示范带动作用，积极营造群策群力开展村庄规划的良好氛围。 </w:t>
            </w:r>
          </w:p>
          <w:p>
            <w:pPr>
              <w:spacing w:line="320" w:lineRule="exact"/>
              <w:ind w:firstLine="440" w:firstLineChars="200"/>
              <w:rPr>
                <w:rFonts w:hint="eastAsia" w:ascii="宋体" w:hAnsi="宋体"/>
              </w:rPr>
            </w:pPr>
            <w:r>
              <w:rPr>
                <w:rFonts w:hint="eastAsia" w:ascii="宋体" w:hAnsi="宋体"/>
                <w:lang w:val="en-US" w:eastAsia="zh-CN"/>
              </w:rPr>
              <w:t xml:space="preserve">强化部门协作。市、县自然资源主管部门要在同级党委政府领导下，发挥职能作用，做好村庄规划编制与实施管理，加强与党委农村工作部门和农业农村、发展改革、住建、财政等部门沟通，建立村庄规划联席会议制度，定期沟通协调有关工作，形成村庄规划工作合力。 </w:t>
            </w:r>
          </w:p>
          <w:p>
            <w:pPr>
              <w:spacing w:line="320" w:lineRule="exact"/>
              <w:ind w:firstLine="440" w:firstLineChars="200"/>
              <w:rPr>
                <w:rFonts w:hint="eastAsia" w:ascii="宋体" w:hAnsi="宋体"/>
              </w:rPr>
            </w:pPr>
            <w:r>
              <w:rPr>
                <w:rFonts w:hint="eastAsia" w:ascii="宋体" w:hAnsi="宋体"/>
                <w:lang w:val="en-US" w:eastAsia="zh-CN"/>
              </w:rPr>
              <w:t>（二）技术保障</w:t>
            </w:r>
          </w:p>
          <w:p>
            <w:pPr>
              <w:spacing w:line="320" w:lineRule="exact"/>
              <w:ind w:firstLine="440" w:firstLineChars="200"/>
              <w:rPr>
                <w:rFonts w:hint="eastAsia" w:ascii="宋体" w:hAnsi="宋体"/>
              </w:rPr>
            </w:pPr>
            <w:r>
              <w:rPr>
                <w:rFonts w:hint="eastAsia" w:ascii="宋体" w:hAnsi="宋体"/>
                <w:lang w:val="en-US" w:eastAsia="zh-CN"/>
              </w:rPr>
              <w:t xml:space="preserve">开门编规划。规划编制要综合应用各有关单位、行业已有工作基础，鼓励引导大专院校、科研院所和规划设计机构提供志愿服务，激励引导熟悉当地情况的乡贤、能人参与村庄规划编制，出主意、想办法、提方案。规划师要下乡蹲点，体验生活，了解实情，编制管用、适用、好用的规划。支持投资乡村建设的企业积极参与村庄规划工作，探索规划、建设、运营一体化。 </w:t>
            </w:r>
          </w:p>
          <w:p>
            <w:pPr>
              <w:spacing w:line="320" w:lineRule="exact"/>
              <w:ind w:firstLine="440" w:firstLineChars="200"/>
              <w:rPr>
                <w:rFonts w:hint="eastAsia" w:ascii="宋体" w:hAnsi="宋体"/>
              </w:rPr>
            </w:pPr>
            <w:r>
              <w:rPr>
                <w:rFonts w:hint="eastAsia" w:ascii="宋体" w:hAnsi="宋体"/>
                <w:lang w:val="en-US" w:eastAsia="zh-CN"/>
              </w:rPr>
              <w:t xml:space="preserve">加强技术研究。由于国家层面尚未出台相关技术标准，为更好推进开展新时代村庄规划编制和管理工作，有必要提前开展地方适应性和导向适应性的差异化技术标准研究，制定符合地方实际的技术标准和要求。在示范点推进过程中，充分发挥各编制单位优势，鼓励积极探索创新，加强村庄规划编制中对重点难点的研究，及时总结经验。我厅将于近期完成《广西壮族自治区村庄规划编制技术导则》（试行）的编制，明确各类村庄规划编制内容、深度和成果表达要求，形成不同类型可复制、可推广的编制 </w:t>
            </w:r>
          </w:p>
          <w:p>
            <w:pPr>
              <w:spacing w:line="320" w:lineRule="exact"/>
              <w:ind w:firstLine="440" w:firstLineChars="200"/>
              <w:rPr>
                <w:rFonts w:hint="eastAsia" w:ascii="宋体" w:hAnsi="宋体"/>
              </w:rPr>
            </w:pPr>
            <w:r>
              <w:rPr>
                <w:rFonts w:hint="eastAsia" w:ascii="宋体" w:hAnsi="宋体"/>
                <w:lang w:val="en-US" w:eastAsia="zh-CN"/>
              </w:rPr>
              <w:t xml:space="preserve">发挥规划技术联盟的技术支撑和引领作用。广西国土空间规划技术联盟集成了土地利用规划、城乡规划、产业经济、海洋、林业、环保、交通、水利、社会科学等多行业技术机构和专家团队。各地应充分借助规划技术联盟成员单位和其他有实力的技术团队的力量，充分发挥各专业技术优势，加强协作交流，共同为全区村庄规划编制、实施、监管等提供技术支撑。强化专家智囊团作用，适时组织联盟专家库专家参与重大问题研究、交流、咨 </w:t>
            </w:r>
          </w:p>
          <w:p>
            <w:pPr>
              <w:spacing w:line="320" w:lineRule="exact"/>
              <w:ind w:firstLine="440" w:firstLineChars="200"/>
              <w:rPr>
                <w:rFonts w:hint="eastAsia" w:ascii="宋体" w:hAnsi="宋体"/>
              </w:rPr>
            </w:pPr>
            <w:r>
              <w:rPr>
                <w:rFonts w:hint="eastAsia" w:ascii="宋体" w:hAnsi="宋体"/>
                <w:lang w:val="en-US" w:eastAsia="zh-CN"/>
              </w:rPr>
              <w:t xml:space="preserve">询和评审论证。 </w:t>
            </w:r>
          </w:p>
          <w:p>
            <w:pPr>
              <w:spacing w:line="320" w:lineRule="exact"/>
              <w:ind w:firstLine="440" w:firstLineChars="200"/>
              <w:rPr>
                <w:rFonts w:hint="eastAsia" w:ascii="宋体" w:hAnsi="宋体"/>
              </w:rPr>
            </w:pPr>
            <w:r>
              <w:rPr>
                <w:rFonts w:hint="eastAsia" w:ascii="宋体" w:hAnsi="宋体"/>
                <w:lang w:val="en-US" w:eastAsia="zh-CN"/>
              </w:rPr>
              <w:t xml:space="preserve">（三）经费保障。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加强资金整合，形成投入合力。各地根据实际，结合城乡建设用地增减挂钩收益、乡村振兴、扶贫开发、“一事一议”等涉农项目相关资金预算，整合乡村振兴发展补助资金、农村人居环境整治三年行动项目资金、乡村振兴产业发展基础设施公共服务能力提升三年行动项目资金、乡村风貌提升三年行动资金、脱贫攻坚三年行动项目资金，探索建立以自治区财政奖补、市县配套为主的规划编制经费保障机制。鼓励在乡（镇）范围内调节村集体经济组织涉及的国土空间开发保护权益，建立健全节约优先、成本共担、利益共享机制。 </w:t>
            </w:r>
          </w:p>
        </w:tc>
        <w:tc>
          <w:tcPr>
            <w:tcW w:w="5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富阳镇</w:t>
            </w:r>
          </w:p>
          <w:p>
            <w:pPr>
              <w:spacing w:line="320" w:lineRule="exact"/>
              <w:ind w:firstLine="440" w:firstLineChars="200"/>
              <w:rPr>
                <w:rFonts w:hint="eastAsia" w:ascii="宋体" w:hAnsi="宋体"/>
                <w:lang w:val="en-US" w:eastAsia="zh-CN"/>
              </w:rPr>
            </w:pPr>
            <w:r>
              <w:rPr>
                <w:rFonts w:hint="eastAsia" w:ascii="宋体" w:hAnsi="宋体"/>
                <w:lang w:val="en-US" w:eastAsia="zh-CN"/>
              </w:rPr>
              <w:t>大围村、社三村、西屏村、山宝村、岩仔冲。</w:t>
            </w:r>
          </w:p>
          <w:p>
            <w:pPr>
              <w:spacing w:line="320" w:lineRule="exact"/>
              <w:ind w:firstLine="440" w:firstLineChars="200"/>
              <w:rPr>
                <w:rFonts w:hint="eastAsia" w:ascii="宋体" w:hAnsi="宋体"/>
                <w:lang w:val="en-US" w:eastAsia="zh-CN"/>
              </w:rPr>
            </w:pPr>
          </w:p>
          <w:p>
            <w:pPr>
              <w:spacing w:line="320" w:lineRule="exact"/>
              <w:ind w:firstLine="440" w:firstLineChars="200"/>
              <w:rPr>
                <w:rFonts w:hint="eastAsia" w:ascii="宋体" w:hAnsi="宋体"/>
                <w:lang w:val="en-US" w:eastAsia="zh-CN"/>
              </w:rPr>
            </w:pPr>
            <w:r>
              <w:rPr>
                <w:rFonts w:hint="eastAsia" w:ascii="宋体" w:hAnsi="宋体"/>
                <w:lang w:val="en-US" w:eastAsia="zh-CN"/>
              </w:rPr>
              <w:t>麦岭镇</w:t>
            </w:r>
          </w:p>
          <w:p>
            <w:pPr>
              <w:spacing w:line="320" w:lineRule="exact"/>
              <w:ind w:firstLine="440" w:firstLineChars="200"/>
              <w:rPr>
                <w:rFonts w:hint="eastAsia" w:ascii="宋体" w:hAnsi="宋体"/>
                <w:lang w:val="en-US" w:eastAsia="zh-CN"/>
              </w:rPr>
            </w:pPr>
            <w:r>
              <w:rPr>
                <w:rFonts w:hint="eastAsia" w:ascii="宋体" w:hAnsi="宋体"/>
                <w:lang w:val="en-US" w:eastAsia="zh-CN"/>
              </w:rPr>
              <w:t>月塘村、村黄村、麦岭村、金田村.</w:t>
            </w:r>
          </w:p>
          <w:p>
            <w:pPr>
              <w:spacing w:line="320" w:lineRule="exact"/>
              <w:ind w:firstLine="440" w:firstLineChars="200"/>
              <w:rPr>
                <w:rFonts w:hint="eastAsia" w:ascii="宋体" w:hAnsi="宋体"/>
                <w:lang w:val="en-US" w:eastAsia="zh-CN"/>
              </w:rPr>
            </w:pPr>
          </w:p>
          <w:p>
            <w:pPr>
              <w:spacing w:line="320" w:lineRule="exact"/>
              <w:ind w:firstLine="440" w:firstLineChars="200"/>
              <w:rPr>
                <w:rFonts w:hint="eastAsia" w:ascii="宋体" w:hAnsi="宋体"/>
                <w:lang w:val="en-US" w:eastAsia="zh-CN"/>
              </w:rPr>
            </w:pPr>
            <w:r>
              <w:rPr>
                <w:rFonts w:hint="eastAsia" w:ascii="宋体" w:hAnsi="宋体"/>
                <w:lang w:val="en-US" w:eastAsia="zh-CN"/>
              </w:rPr>
              <w:t>葛坡镇</w:t>
            </w:r>
          </w:p>
          <w:p>
            <w:pPr>
              <w:spacing w:line="320" w:lineRule="exact"/>
              <w:ind w:firstLine="440" w:firstLineChars="200"/>
              <w:rPr>
                <w:rFonts w:hint="eastAsia" w:ascii="宋体" w:hAnsi="宋体"/>
                <w:lang w:val="en-US" w:eastAsia="zh-CN"/>
              </w:rPr>
            </w:pPr>
            <w:r>
              <w:rPr>
                <w:rFonts w:hint="eastAsia" w:ascii="宋体" w:hAnsi="宋体"/>
                <w:lang w:val="en-US" w:eastAsia="zh-CN"/>
              </w:rPr>
              <w:t>极乐村、山塘村、马坪村.</w:t>
            </w:r>
          </w:p>
          <w:p>
            <w:pPr>
              <w:spacing w:line="320" w:lineRule="exact"/>
              <w:ind w:firstLine="440" w:firstLineChars="200"/>
              <w:rPr>
                <w:rFonts w:hint="eastAsia" w:ascii="宋体" w:hAnsi="宋体"/>
                <w:lang w:val="en-US" w:eastAsia="zh-CN"/>
              </w:rPr>
            </w:pPr>
          </w:p>
          <w:p>
            <w:pPr>
              <w:spacing w:line="320" w:lineRule="exact"/>
              <w:ind w:firstLine="440" w:firstLineChars="200"/>
              <w:rPr>
                <w:rFonts w:hint="eastAsia" w:ascii="宋体" w:hAnsi="宋体"/>
                <w:lang w:val="en-US" w:eastAsia="zh-CN"/>
              </w:rPr>
            </w:pPr>
            <w:r>
              <w:rPr>
                <w:rFonts w:hint="eastAsia" w:ascii="宋体" w:hAnsi="宋体"/>
                <w:lang w:val="en-US" w:eastAsia="zh-CN"/>
              </w:rPr>
              <w:t>城北镇</w:t>
            </w:r>
          </w:p>
          <w:p>
            <w:pPr>
              <w:spacing w:line="320" w:lineRule="exact"/>
              <w:ind w:firstLine="440" w:firstLineChars="200"/>
              <w:rPr>
                <w:rFonts w:hint="eastAsia" w:ascii="宋体" w:hAnsi="宋体"/>
                <w:lang w:val="en-US" w:eastAsia="zh-CN"/>
              </w:rPr>
            </w:pPr>
            <w:r>
              <w:rPr>
                <w:rFonts w:hint="eastAsia" w:ascii="宋体" w:hAnsi="宋体"/>
                <w:lang w:val="en-US" w:eastAsia="zh-CN"/>
              </w:rPr>
              <w:t>巍峰村、新寨村、石狮村、朝东秀水村、蚌贝村、凤岭村、城北村.</w:t>
            </w:r>
          </w:p>
          <w:p>
            <w:pPr>
              <w:spacing w:line="320" w:lineRule="exact"/>
              <w:ind w:firstLine="440" w:firstLineChars="200"/>
              <w:rPr>
                <w:rFonts w:hint="eastAsia" w:ascii="宋体" w:hAnsi="宋体"/>
                <w:lang w:val="en-US" w:eastAsia="zh-CN"/>
              </w:rPr>
            </w:pPr>
          </w:p>
          <w:p>
            <w:pPr>
              <w:spacing w:line="320" w:lineRule="exact"/>
              <w:ind w:firstLine="440" w:firstLineChars="200"/>
              <w:rPr>
                <w:rFonts w:hint="eastAsia" w:ascii="宋体" w:hAnsi="宋体"/>
                <w:lang w:val="en-US" w:eastAsia="zh-CN"/>
              </w:rPr>
            </w:pPr>
            <w:r>
              <w:rPr>
                <w:rFonts w:hint="eastAsia" w:ascii="宋体" w:hAnsi="宋体"/>
                <w:lang w:val="en-US" w:eastAsia="zh-CN"/>
              </w:rPr>
              <w:t>柳家乡</w:t>
            </w:r>
          </w:p>
          <w:p>
            <w:pPr>
              <w:spacing w:line="320" w:lineRule="exact"/>
              <w:ind w:firstLine="440" w:firstLineChars="200"/>
              <w:rPr>
                <w:rFonts w:hint="default" w:ascii="宋体" w:hAnsi="宋体"/>
                <w:lang w:val="en-US" w:eastAsia="zh-CN"/>
              </w:rPr>
            </w:pPr>
            <w:r>
              <w:rPr>
                <w:rFonts w:hint="eastAsia" w:ascii="宋体" w:hAnsi="宋体"/>
                <w:lang w:val="en-US" w:eastAsia="zh-CN"/>
              </w:rPr>
              <w:t xml:space="preserve">洞井村、新石村、长溪村、龙岩村。  </w:t>
            </w:r>
          </w:p>
        </w:tc>
        <w:tc>
          <w:tcPr>
            <w:tcW w:w="281"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ind w:firstLine="440" w:firstLineChars="200"/>
              <w:rPr>
                <w:rFonts w:hint="eastAsia" w:ascii="宋体" w:hAnsi="宋体"/>
                <w:lang w:val="en-US" w:eastAsia="zh-CN"/>
              </w:rPr>
            </w:pPr>
          </w:p>
        </w:tc>
      </w:tr>
      <w:tr>
        <w:tblPrEx>
          <w:tblCellMar>
            <w:top w:w="85" w:type="dxa"/>
            <w:left w:w="85" w:type="dxa"/>
            <w:bottom w:w="85" w:type="dxa"/>
            <w:right w:w="85" w:type="dxa"/>
          </w:tblCellMar>
        </w:tblPrEx>
        <w:trPr>
          <w:gridAfter w:val="1"/>
          <w:wAfter w:w="5" w:type="pct"/>
          <w:trHeight w:val="411" w:hRule="atLeast"/>
          <w:jc w:val="center"/>
        </w:trPr>
        <w:tc>
          <w:tcPr>
            <w:tcW w:w="293" w:type="pct"/>
            <w:tcBorders>
              <w:top w:val="single" w:color="auto" w:sz="4" w:space="0"/>
              <w:left w:val="single" w:color="auto" w:sz="4" w:space="0"/>
              <w:bottom w:val="single" w:color="auto" w:sz="4" w:space="0"/>
              <w:right w:val="single" w:color="auto" w:sz="4" w:space="0"/>
            </w:tcBorders>
            <w:vAlign w:val="center"/>
          </w:tcPr>
          <w:p>
            <w:pPr>
              <w:spacing w:line="320" w:lineRule="exact"/>
              <w:ind w:firstLine="440" w:firstLineChars="200"/>
              <w:rPr>
                <w:rFonts w:hint="eastAsia" w:ascii="宋体" w:hAnsi="宋体"/>
              </w:rPr>
            </w:pPr>
            <w:r>
              <w:rPr>
                <w:rFonts w:hint="eastAsia" w:ascii="宋体" w:hAnsi="宋体"/>
                <w:lang w:val="en-US" w:eastAsia="zh-CN"/>
              </w:rPr>
              <w:t>2.采购需求</w:t>
            </w:r>
          </w:p>
        </w:tc>
        <w:tc>
          <w:tcPr>
            <w:tcW w:w="4700" w:type="pct"/>
            <w:gridSpan w:val="4"/>
            <w:tcBorders>
              <w:top w:val="single" w:color="auto" w:sz="4" w:space="0"/>
              <w:left w:val="single" w:color="auto" w:sz="4" w:space="0"/>
              <w:bottom w:val="single" w:color="auto" w:sz="4" w:space="0"/>
              <w:right w:val="single" w:color="auto" w:sz="4" w:space="0"/>
            </w:tcBorders>
          </w:tcPr>
          <w:p>
            <w:pPr>
              <w:spacing w:line="320" w:lineRule="exact"/>
              <w:ind w:firstLine="440" w:firstLineChars="200"/>
              <w:rPr>
                <w:rFonts w:hint="eastAsia" w:ascii="宋体" w:hAnsi="宋体"/>
                <w:lang w:eastAsia="zh-TW"/>
              </w:rPr>
            </w:pPr>
            <w:r>
              <w:rPr>
                <w:rFonts w:hint="eastAsia" w:ascii="宋体" w:hAnsi="宋体"/>
                <w:lang w:eastAsia="zh-TW"/>
              </w:rPr>
              <w:t>一、项目概况</w:t>
            </w:r>
          </w:p>
          <w:p>
            <w:pPr>
              <w:spacing w:line="320" w:lineRule="exact"/>
              <w:ind w:firstLine="440" w:firstLineChars="200"/>
              <w:rPr>
                <w:rFonts w:hint="eastAsia" w:ascii="宋体" w:hAnsi="宋体"/>
                <w:lang w:eastAsia="zh-TW"/>
              </w:rPr>
            </w:pPr>
            <w:r>
              <w:rPr>
                <w:rFonts w:hint="eastAsia" w:ascii="宋体" w:hAnsi="宋体"/>
                <w:lang w:eastAsia="zh-TW"/>
              </w:rPr>
              <w:t>（</w:t>
            </w:r>
            <w:r>
              <w:rPr>
                <w:rFonts w:hint="eastAsia" w:ascii="宋体" w:hAnsi="宋体"/>
                <w:lang w:val="en-US" w:eastAsia="zh-CN"/>
              </w:rPr>
              <w:t>一</w:t>
            </w:r>
            <w:r>
              <w:rPr>
                <w:rFonts w:hint="eastAsia" w:ascii="宋体" w:hAnsi="宋体"/>
                <w:lang w:eastAsia="zh-TW"/>
              </w:rPr>
              <w:t>）服务内容</w:t>
            </w:r>
          </w:p>
          <w:p>
            <w:pPr>
              <w:spacing w:line="320" w:lineRule="exact"/>
              <w:ind w:firstLine="440" w:firstLineChars="200"/>
              <w:rPr>
                <w:rFonts w:hint="eastAsia" w:ascii="宋体" w:hAnsi="宋体"/>
                <w:lang w:eastAsia="zh-TW"/>
              </w:rPr>
            </w:pPr>
            <w:r>
              <w:rPr>
                <w:rFonts w:hint="eastAsia" w:ascii="宋体" w:hAnsi="宋体"/>
                <w:lang w:val="en-US" w:eastAsia="zh-CN"/>
              </w:rPr>
              <w:t>完成富川瑶族自治县富阳镇社三村</w:t>
            </w:r>
            <w:r>
              <w:rPr>
                <w:rFonts w:hint="eastAsia" w:ascii="宋体" w:hAnsi="宋体"/>
                <w:lang w:eastAsia="zh-TW"/>
              </w:rPr>
              <w:t>等</w:t>
            </w:r>
            <w:r>
              <w:rPr>
                <w:rFonts w:hint="eastAsia" w:ascii="宋体" w:hAnsi="宋体"/>
                <w:lang w:val="en-US" w:eastAsia="zh-CN"/>
              </w:rPr>
              <w:t>20</w:t>
            </w:r>
            <w:r>
              <w:rPr>
                <w:rFonts w:hint="eastAsia" w:ascii="宋体" w:hAnsi="宋体"/>
                <w:lang w:eastAsia="zh-TW"/>
              </w:rPr>
              <w:t>个村庄规划编制服务，并达到</w:t>
            </w:r>
            <w:r>
              <w:rPr>
                <w:rFonts w:hint="eastAsia" w:ascii="宋体" w:hAnsi="宋体"/>
                <w:lang w:val="en-US" w:eastAsia="zh-CN"/>
              </w:rPr>
              <w:t>广西壮族</w:t>
            </w:r>
            <w:r>
              <w:rPr>
                <w:rFonts w:hint="eastAsia" w:ascii="宋体" w:hAnsi="宋体"/>
                <w:lang w:eastAsia="zh-TW"/>
              </w:rPr>
              <w:t>自治区自然资源厅关于村庄规划编制的</w:t>
            </w:r>
            <w:r>
              <w:rPr>
                <w:rFonts w:hint="eastAsia" w:ascii="宋体" w:hAnsi="宋体"/>
                <w:lang w:val="en-US" w:eastAsia="zh-CN"/>
              </w:rPr>
              <w:t>有关要求</w:t>
            </w:r>
            <w:r>
              <w:rPr>
                <w:rFonts w:hint="eastAsia" w:ascii="宋体" w:hAnsi="宋体"/>
                <w:lang w:eastAsia="zh-TW"/>
              </w:rPr>
              <w:t>。</w:t>
            </w:r>
          </w:p>
          <w:p>
            <w:pPr>
              <w:spacing w:line="320" w:lineRule="exact"/>
              <w:ind w:firstLine="440" w:firstLineChars="200"/>
              <w:rPr>
                <w:rFonts w:hint="eastAsia" w:ascii="宋体" w:hAnsi="宋体"/>
                <w:lang w:eastAsia="zh-TW"/>
              </w:rPr>
            </w:pPr>
            <w:r>
              <w:rPr>
                <w:rFonts w:hint="eastAsia" w:ascii="宋体" w:hAnsi="宋体"/>
                <w:lang w:eastAsia="zh-TW"/>
              </w:rPr>
              <w:t>（</w:t>
            </w:r>
            <w:r>
              <w:rPr>
                <w:rFonts w:hint="eastAsia" w:ascii="宋体" w:hAnsi="宋体"/>
                <w:lang w:val="en-US" w:eastAsia="zh-CN"/>
              </w:rPr>
              <w:t>二</w:t>
            </w:r>
            <w:r>
              <w:rPr>
                <w:rFonts w:hint="eastAsia" w:ascii="宋体" w:hAnsi="宋体"/>
                <w:lang w:eastAsia="zh-TW"/>
              </w:rPr>
              <w:t>）项目名称与范围</w:t>
            </w:r>
          </w:p>
          <w:p>
            <w:pPr>
              <w:spacing w:line="320" w:lineRule="exact"/>
              <w:ind w:firstLine="440" w:firstLineChars="200"/>
              <w:rPr>
                <w:rFonts w:hint="eastAsia" w:ascii="宋体" w:hAnsi="宋体"/>
                <w:lang w:eastAsia="zh-TW"/>
              </w:rPr>
            </w:pPr>
            <w:r>
              <w:rPr>
                <w:rFonts w:hint="eastAsia" w:ascii="宋体" w:hAnsi="宋体"/>
                <w:lang w:eastAsia="zh-TW"/>
              </w:rPr>
              <w:t>项目名称：</w:t>
            </w:r>
            <w:r>
              <w:rPr>
                <w:rFonts w:hint="eastAsia" w:ascii="宋体" w:hAnsi="宋体"/>
                <w:lang w:val="en-US" w:eastAsia="zh-CN"/>
              </w:rPr>
              <w:t>富川瑶族自治县2021年20个行政村</w:t>
            </w:r>
            <w:r>
              <w:rPr>
                <w:rFonts w:hint="eastAsia" w:ascii="宋体" w:hAnsi="宋体"/>
                <w:lang w:eastAsia="zh-CN"/>
              </w:rPr>
              <w:t>村庄规划</w:t>
            </w:r>
            <w:r>
              <w:rPr>
                <w:rFonts w:hint="eastAsia" w:ascii="宋体" w:hAnsi="宋体"/>
                <w:lang w:eastAsia="zh-TW"/>
              </w:rPr>
              <w:t>。</w:t>
            </w:r>
          </w:p>
          <w:p>
            <w:pPr>
              <w:spacing w:line="320" w:lineRule="exact"/>
              <w:ind w:firstLine="440" w:firstLineChars="200"/>
              <w:rPr>
                <w:rFonts w:hint="eastAsia" w:ascii="宋体" w:hAnsi="宋体"/>
                <w:lang w:eastAsia="zh-TW"/>
              </w:rPr>
            </w:pPr>
            <w:r>
              <w:rPr>
                <w:rFonts w:hint="eastAsia" w:ascii="宋体" w:hAnsi="宋体"/>
                <w:lang w:eastAsia="zh-TW"/>
              </w:rPr>
              <w:t>规划范围：</w:t>
            </w:r>
            <w:r>
              <w:rPr>
                <w:rFonts w:hint="eastAsia" w:ascii="宋体" w:hAnsi="宋体"/>
                <w:lang w:val="en-US" w:eastAsia="zh-CN"/>
              </w:rPr>
              <w:t>1标段富川瑶族自治县富阳镇社三村、西屏村、山宝村、岩仔冲、大围村；2标段麦岭镇村黄村、麦岭村、金田村、月塘村；3标段葛坡镇极乐村、山塘村、马坪村；4标段城北镇巍峰村、新寨村、凤岭村、城北村、石狮村、朝东秀水村、蚌贝村；5标段柳家乡洞井村、新石村、长溪村、龙岩村共20个行政村的行政边界范围</w:t>
            </w:r>
            <w:r>
              <w:rPr>
                <w:rFonts w:hint="eastAsia" w:ascii="宋体" w:hAnsi="宋体"/>
                <w:lang w:eastAsia="zh-TW"/>
              </w:rPr>
              <w:t>。</w:t>
            </w:r>
            <w:r>
              <w:rPr>
                <w:rFonts w:hint="eastAsia" w:ascii="宋体" w:hAnsi="宋体"/>
                <w:lang w:eastAsia="zh-CN"/>
              </w:rPr>
              <w:t>（</w:t>
            </w:r>
            <w:r>
              <w:rPr>
                <w:rFonts w:hint="eastAsia" w:ascii="宋体" w:hAnsi="宋体"/>
                <w:lang w:val="en-US" w:eastAsia="zh-CN"/>
              </w:rPr>
              <w:t>因政策的变化和乡村振兴改革试点的推行，调整了项目采购需求，所以与项目名称20个行政村有不同之处</w:t>
            </w:r>
            <w:r>
              <w:rPr>
                <w:rFonts w:hint="eastAsia" w:ascii="宋体" w:hAnsi="宋体"/>
                <w:lang w:eastAsia="zh-CN"/>
              </w:rPr>
              <w:t>）</w:t>
            </w:r>
          </w:p>
          <w:p>
            <w:pPr>
              <w:spacing w:line="320" w:lineRule="exact"/>
              <w:ind w:firstLine="440" w:firstLineChars="200"/>
              <w:rPr>
                <w:rFonts w:hint="eastAsia" w:ascii="宋体" w:hAnsi="宋体"/>
                <w:lang w:eastAsia="zh-TW"/>
              </w:rPr>
            </w:pPr>
            <w:r>
              <w:rPr>
                <w:rFonts w:hint="eastAsia" w:ascii="宋体" w:hAnsi="宋体"/>
                <w:lang w:eastAsia="zh-TW"/>
              </w:rPr>
              <w:t>（</w:t>
            </w:r>
            <w:r>
              <w:rPr>
                <w:rFonts w:hint="eastAsia" w:ascii="宋体" w:hAnsi="宋体"/>
                <w:lang w:val="en-US" w:eastAsia="zh-CN"/>
              </w:rPr>
              <w:t>三</w:t>
            </w:r>
            <w:r>
              <w:rPr>
                <w:rFonts w:hint="eastAsia" w:ascii="宋体" w:hAnsi="宋体"/>
                <w:lang w:eastAsia="zh-TW"/>
              </w:rPr>
              <w:t>）成果提交</w:t>
            </w:r>
          </w:p>
          <w:p>
            <w:pPr>
              <w:spacing w:line="320" w:lineRule="exact"/>
              <w:ind w:firstLine="440" w:firstLineChars="200"/>
              <w:rPr>
                <w:rFonts w:hint="eastAsia" w:ascii="宋体" w:hAnsi="宋体"/>
                <w:lang w:val="en-US" w:eastAsia="zh-CN"/>
              </w:rPr>
            </w:pPr>
            <w:r>
              <w:rPr>
                <w:rFonts w:hint="eastAsia" w:ascii="宋体" w:hAnsi="宋体"/>
                <w:lang w:eastAsia="zh-TW"/>
              </w:rPr>
              <w:t xml:space="preserve"> 规划成果于</w:t>
            </w:r>
            <w:r>
              <w:rPr>
                <w:rFonts w:hint="eastAsia" w:ascii="宋体" w:hAnsi="宋体"/>
                <w:lang w:eastAsia="zh-CN"/>
              </w:rPr>
              <w:t>2</w:t>
            </w:r>
            <w:r>
              <w:rPr>
                <w:rFonts w:hint="eastAsia" w:ascii="宋体" w:hAnsi="宋体"/>
                <w:lang w:val="en-US" w:eastAsia="zh-CN"/>
              </w:rPr>
              <w:t>021</w:t>
            </w:r>
            <w:r>
              <w:rPr>
                <w:rFonts w:hint="eastAsia" w:ascii="宋体" w:hAnsi="宋体"/>
                <w:lang w:eastAsia="zh-TW"/>
              </w:rPr>
              <w:t>年1</w:t>
            </w:r>
            <w:r>
              <w:rPr>
                <w:rFonts w:hint="eastAsia" w:ascii="宋体" w:hAnsi="宋体"/>
                <w:lang w:val="en-US" w:eastAsia="zh-CN"/>
              </w:rPr>
              <w:t>1</w:t>
            </w:r>
            <w:r>
              <w:rPr>
                <w:rFonts w:hint="eastAsia" w:ascii="宋体" w:hAnsi="宋体"/>
                <w:lang w:eastAsia="zh-TW"/>
              </w:rPr>
              <w:t>月</w:t>
            </w:r>
            <w:r>
              <w:rPr>
                <w:rFonts w:hint="eastAsia" w:ascii="宋体" w:hAnsi="宋体"/>
                <w:lang w:eastAsia="zh-CN"/>
              </w:rPr>
              <w:t>3</w:t>
            </w:r>
            <w:r>
              <w:rPr>
                <w:rFonts w:hint="eastAsia" w:ascii="宋体" w:hAnsi="宋体"/>
                <w:lang w:val="en-US" w:eastAsia="zh-CN"/>
              </w:rPr>
              <w:t>0</w:t>
            </w:r>
            <w:r>
              <w:rPr>
                <w:rFonts w:hint="eastAsia" w:ascii="宋体" w:hAnsi="宋体"/>
                <w:lang w:eastAsia="zh-TW"/>
              </w:rPr>
              <w:t>日前提交并通过专家评审。</w:t>
            </w:r>
            <w:r>
              <w:rPr>
                <w:rFonts w:hint="eastAsia" w:ascii="宋体" w:hAnsi="宋体"/>
                <w:lang w:val="en-US" w:eastAsia="zh-CN"/>
              </w:rPr>
              <w:t xml:space="preserve">  </w:t>
            </w:r>
          </w:p>
          <w:p>
            <w:pPr>
              <w:spacing w:line="320" w:lineRule="exact"/>
              <w:ind w:firstLine="440" w:firstLineChars="200"/>
              <w:rPr>
                <w:rFonts w:hint="eastAsia" w:ascii="宋体" w:hAnsi="宋体"/>
                <w:lang w:eastAsia="zh-TW"/>
              </w:rPr>
            </w:pPr>
            <w:r>
              <w:rPr>
                <w:rFonts w:hint="eastAsia" w:ascii="宋体" w:hAnsi="宋体"/>
                <w:lang w:eastAsia="zh-TW"/>
              </w:rPr>
              <w:t>二、服务内容及成果要求</w:t>
            </w:r>
          </w:p>
          <w:p>
            <w:pPr>
              <w:spacing w:line="320" w:lineRule="exact"/>
              <w:ind w:firstLine="440" w:firstLineChars="200"/>
              <w:rPr>
                <w:rFonts w:hint="eastAsia" w:ascii="宋体" w:hAnsi="宋体"/>
                <w:lang w:eastAsia="zh-TW"/>
              </w:rPr>
            </w:pPr>
            <w:r>
              <w:rPr>
                <w:rFonts w:hint="eastAsia" w:ascii="宋体" w:hAnsi="宋体"/>
                <w:lang w:eastAsia="zh-TW"/>
              </w:rPr>
              <w:t>（一）成果内容</w:t>
            </w:r>
          </w:p>
          <w:p>
            <w:pPr>
              <w:spacing w:line="320" w:lineRule="exact"/>
              <w:ind w:firstLine="440" w:firstLineChars="200"/>
              <w:rPr>
                <w:rFonts w:hint="eastAsia" w:ascii="宋体" w:hAnsi="宋体"/>
                <w:lang w:eastAsia="zh-TW"/>
              </w:rPr>
            </w:pPr>
            <w:r>
              <w:rPr>
                <w:rFonts w:hint="eastAsia" w:ascii="宋体" w:hAnsi="宋体"/>
                <w:lang w:eastAsia="zh-TW"/>
              </w:rPr>
              <w:t>编制成果含规划说明、</w:t>
            </w:r>
            <w:r>
              <w:rPr>
                <w:rFonts w:hint="eastAsia" w:ascii="宋体" w:hAnsi="宋体"/>
                <w:lang w:eastAsia="zh-CN"/>
              </w:rPr>
              <w:t>规划文本、</w:t>
            </w:r>
            <w:r>
              <w:rPr>
                <w:rFonts w:hint="eastAsia" w:ascii="宋体" w:hAnsi="宋体"/>
                <w:lang w:eastAsia="zh-TW"/>
              </w:rPr>
              <w:t>规划图件、</w:t>
            </w:r>
            <w:r>
              <w:rPr>
                <w:rFonts w:hint="eastAsia" w:ascii="宋体" w:hAnsi="宋体"/>
                <w:lang w:val="en-US" w:eastAsia="zh-CN"/>
              </w:rPr>
              <w:t>规划成果布展效果图（按业主需求提供）、三维效果图、</w:t>
            </w:r>
            <w:r>
              <w:rPr>
                <w:rFonts w:hint="eastAsia" w:ascii="宋体" w:hAnsi="宋体"/>
                <w:lang w:eastAsia="zh-TW"/>
              </w:rPr>
              <w:t>规划附表</w:t>
            </w:r>
            <w:r>
              <w:rPr>
                <w:rFonts w:hint="eastAsia" w:ascii="宋体" w:hAnsi="宋体"/>
                <w:lang w:eastAsia="zh-CN"/>
              </w:rPr>
              <w:t>及数据库、农村住宅建设方案、院落道路等建设指引</w:t>
            </w:r>
            <w:r>
              <w:rPr>
                <w:rFonts w:hint="eastAsia" w:ascii="宋体" w:hAnsi="宋体"/>
                <w:lang w:eastAsia="zh-TW"/>
              </w:rPr>
              <w:t>。</w:t>
            </w:r>
          </w:p>
          <w:p>
            <w:pPr>
              <w:spacing w:line="320" w:lineRule="exact"/>
              <w:ind w:firstLine="440" w:firstLineChars="200"/>
              <w:rPr>
                <w:rFonts w:hint="eastAsia" w:ascii="宋体" w:hAnsi="宋体"/>
                <w:lang w:eastAsia="zh-TW"/>
              </w:rPr>
            </w:pPr>
            <w:r>
              <w:rPr>
                <w:rFonts w:hint="eastAsia" w:ascii="宋体" w:hAnsi="宋体"/>
                <w:lang w:eastAsia="zh-TW"/>
              </w:rPr>
              <w:t>（二）成果要求</w:t>
            </w:r>
          </w:p>
          <w:p>
            <w:pPr>
              <w:spacing w:line="320" w:lineRule="exact"/>
              <w:ind w:firstLine="440" w:firstLineChars="200"/>
              <w:rPr>
                <w:rFonts w:hint="eastAsia" w:ascii="宋体" w:hAnsi="宋体"/>
                <w:lang w:val="en-US" w:eastAsia="zh-TW"/>
              </w:rPr>
            </w:pPr>
            <w:r>
              <w:rPr>
                <w:rFonts w:hint="eastAsia" w:ascii="宋体" w:hAnsi="宋体"/>
                <w:lang w:val="en-US" w:eastAsia="zh-CN"/>
              </w:rPr>
              <w:t>编制成果应包含规划说明、图件、表格、数据库，各项成果要符合《广西壮族自治区自然资源厅办公室关于做好2021年村庄规划工作的通知 》（桂自然资发[2021]40号）和《广西壮族自治区简易型实用性村庄规划审查要点（试行） 》的相关要求。</w:t>
            </w:r>
          </w:p>
          <w:p>
            <w:pPr>
              <w:spacing w:line="320" w:lineRule="exact"/>
              <w:ind w:firstLine="440" w:firstLineChars="200"/>
              <w:rPr>
                <w:rFonts w:hint="eastAsia" w:ascii="宋体" w:hAnsi="宋体"/>
                <w:lang w:eastAsia="zh-TW"/>
              </w:rPr>
            </w:pPr>
            <w:r>
              <w:rPr>
                <w:rFonts w:hint="eastAsia" w:ascii="宋体" w:hAnsi="宋体"/>
                <w:lang w:eastAsia="zh-TW"/>
              </w:rPr>
              <w:t>1、规划说明主要内容</w:t>
            </w:r>
          </w:p>
          <w:p>
            <w:pPr>
              <w:spacing w:line="320" w:lineRule="exact"/>
              <w:ind w:firstLine="440" w:firstLineChars="200"/>
              <w:rPr>
                <w:rFonts w:hint="eastAsia" w:ascii="宋体" w:hAnsi="宋体"/>
                <w:lang w:val="en-US" w:eastAsia="zh-CN"/>
              </w:rPr>
            </w:pPr>
            <w:r>
              <w:rPr>
                <w:rFonts w:hint="eastAsia" w:ascii="宋体" w:hAnsi="宋体"/>
                <w:lang w:eastAsia="zh-TW"/>
              </w:rPr>
              <w:t>包括村庄现状、村庄发展目标与规模、产业发展、村域功能分区、空间管制、建设用地结构布局及要求、基础设施布局及要求、村域综合整治与修复、防灾减灾、近期建设等各项规划内容；并明确主要规划地类规模和约束性指标</w:t>
            </w:r>
            <w:r>
              <w:rPr>
                <w:rFonts w:hint="eastAsia" w:ascii="宋体" w:hAnsi="宋体"/>
                <w:lang w:eastAsia="zh-CN"/>
              </w:rPr>
              <w:t>；</w:t>
            </w:r>
            <w:r>
              <w:rPr>
                <w:rFonts w:hint="eastAsia" w:ascii="宋体" w:hAnsi="宋体"/>
                <w:lang w:val="en-US" w:eastAsia="zh-CN"/>
              </w:rPr>
              <w:t xml:space="preserve">对具有旅游开发潜力、特色农业产业发展、历史文化保护、固边兴边建设等特色特殊类型的较大自然屯（50 户或 200 人以上），规划内容和规划说明应突出针对性，充分彰显其特色。 </w:t>
            </w:r>
          </w:p>
          <w:p>
            <w:pPr>
              <w:spacing w:line="320" w:lineRule="exact"/>
              <w:ind w:firstLine="440" w:firstLineChars="200"/>
              <w:rPr>
                <w:rFonts w:hint="eastAsia" w:ascii="宋体" w:hAnsi="宋体"/>
                <w:lang w:eastAsia="zh-TW"/>
              </w:rPr>
            </w:pPr>
            <w:r>
              <w:rPr>
                <w:rFonts w:hint="eastAsia" w:ascii="宋体" w:hAnsi="宋体"/>
                <w:lang w:eastAsia="zh-TW"/>
              </w:rPr>
              <w:t>2、图纸成果</w:t>
            </w:r>
          </w:p>
          <w:p>
            <w:pPr>
              <w:spacing w:line="320" w:lineRule="exact"/>
              <w:ind w:firstLine="440" w:firstLineChars="200"/>
              <w:rPr>
                <w:rFonts w:hint="eastAsia" w:ascii="宋体" w:hAnsi="宋体"/>
                <w:lang w:val="en-US" w:eastAsia="zh-CN"/>
              </w:rPr>
            </w:pPr>
            <w:r>
              <w:rPr>
                <w:rFonts w:hint="eastAsia" w:ascii="宋体" w:hAnsi="宋体"/>
                <w:lang w:eastAsia="zh-TW"/>
              </w:rPr>
              <w:sym w:font="Times New Roman" w:char="0000"/>
            </w:r>
            <w:r>
              <w:rPr>
                <w:rFonts w:hint="eastAsia" w:ascii="宋体" w:hAnsi="宋体"/>
                <w:lang w:val="en-US" w:eastAsia="zh-CN"/>
              </w:rPr>
              <w:t xml:space="preserve">  达到《广西壮族自治区村庄规划编制技术导则》（试行）中“一村一图一表一则”简易版村庄规划要求。</w:t>
            </w:r>
          </w:p>
          <w:p>
            <w:pPr>
              <w:spacing w:line="320" w:lineRule="exact"/>
              <w:ind w:firstLine="440" w:firstLineChars="200"/>
              <w:rPr>
                <w:rFonts w:hint="eastAsia" w:ascii="宋体" w:hAnsi="宋体"/>
                <w:lang w:eastAsia="zh-TW"/>
              </w:rPr>
            </w:pPr>
            <w:r>
              <w:rPr>
                <w:rFonts w:hint="eastAsia" w:ascii="宋体" w:hAnsi="宋体"/>
                <w:lang w:eastAsia="zh-TW"/>
              </w:rPr>
              <w:t>村域规划图：村域综合现状图、村域综合规划图、居民点建设导控图、居民点规划示意图</w:t>
            </w:r>
            <w:r>
              <w:rPr>
                <w:rFonts w:hint="eastAsia" w:ascii="宋体" w:hAnsi="宋体"/>
                <w:lang w:eastAsia="zh-CN"/>
              </w:rPr>
              <w:t>、</w:t>
            </w:r>
            <w:r>
              <w:rPr>
                <w:rFonts w:hint="eastAsia" w:ascii="宋体" w:hAnsi="宋体"/>
                <w:lang w:val="en-US" w:eastAsia="zh-CN"/>
              </w:rPr>
              <w:t>三维效果图、较大自然村（屯）规划图、 较大自然村（屯）规划示意图</w:t>
            </w:r>
            <w:r>
              <w:rPr>
                <w:rFonts w:hint="eastAsia" w:ascii="宋体" w:hAnsi="宋体"/>
                <w:lang w:eastAsia="zh-TW"/>
              </w:rPr>
              <w:t>；</w:t>
            </w:r>
          </w:p>
          <w:p>
            <w:pPr>
              <w:spacing w:line="320" w:lineRule="exact"/>
              <w:ind w:firstLine="440" w:firstLineChars="200"/>
              <w:rPr>
                <w:rFonts w:hint="eastAsia" w:ascii="宋体" w:hAnsi="宋体"/>
                <w:lang w:eastAsia="zh-TW"/>
              </w:rPr>
            </w:pPr>
            <w:r>
              <w:rPr>
                <w:rFonts w:hint="eastAsia" w:ascii="宋体" w:hAnsi="宋体"/>
                <w:lang w:eastAsia="zh-TW"/>
              </w:rPr>
              <w:sym w:font="Times New Roman" w:char="0000"/>
            </w:r>
            <w:r>
              <w:rPr>
                <w:rFonts w:hint="eastAsia" w:ascii="宋体" w:hAnsi="宋体"/>
                <w:lang w:val="en-US" w:eastAsia="zh-CN"/>
              </w:rPr>
              <w:t xml:space="preserve">  </w:t>
            </w:r>
            <w:r>
              <w:rPr>
                <w:rFonts w:hint="eastAsia" w:ascii="宋体" w:hAnsi="宋体"/>
                <w:lang w:eastAsia="zh-TW"/>
              </w:rPr>
              <w:t>规划附表：村庄土地利用结构调整表、村庄规划主要控制指标表、村庄新增建设用地指标结构表、</w:t>
            </w:r>
            <w:r>
              <w:rPr>
                <w:rFonts w:hint="eastAsia" w:ascii="宋体" w:hAnsi="宋体"/>
                <w:lang w:val="en-US" w:eastAsia="zh-CN"/>
              </w:rPr>
              <w:t>村域规划重大项目表、较大自然村（屯）主要控制指标表、较大自然村（屯）规划重大项目表。</w:t>
            </w:r>
          </w:p>
          <w:p>
            <w:pPr>
              <w:spacing w:line="320" w:lineRule="exact"/>
              <w:ind w:firstLine="440" w:firstLineChars="200"/>
              <w:rPr>
                <w:rFonts w:hint="eastAsia" w:ascii="宋体" w:hAnsi="宋体"/>
                <w:lang w:eastAsia="zh-TW"/>
              </w:rPr>
            </w:pPr>
            <w:r>
              <w:rPr>
                <w:rFonts w:hint="eastAsia" w:ascii="宋体" w:hAnsi="宋体"/>
                <w:lang w:eastAsia="zh-TW"/>
              </w:rPr>
              <w:t>3、数据库：规划成果数据的电子形式，包括符合数据库标准的规划图的栅格数据和矢量数据、规划文档、规划表格、元数据等。规划数据库内容与规划文本、规划附表一致，执行国家颁布的建库标准。</w:t>
            </w:r>
          </w:p>
          <w:p>
            <w:pPr>
              <w:spacing w:line="320" w:lineRule="exact"/>
              <w:ind w:firstLine="440" w:firstLineChars="200"/>
              <w:rPr>
                <w:rFonts w:hint="eastAsia" w:ascii="宋体" w:hAnsi="宋体"/>
                <w:lang w:eastAsia="zh-TW"/>
              </w:rPr>
            </w:pPr>
            <w:r>
              <w:rPr>
                <w:rFonts w:hint="eastAsia" w:ascii="宋体" w:hAnsi="宋体"/>
                <w:lang w:eastAsia="zh-TW"/>
              </w:rPr>
              <w:t>（四）成果数量及质量要求</w:t>
            </w:r>
          </w:p>
          <w:p>
            <w:pPr>
              <w:spacing w:line="320" w:lineRule="exact"/>
              <w:ind w:firstLine="440" w:firstLineChars="200"/>
              <w:rPr>
                <w:rFonts w:hint="eastAsia" w:ascii="宋体" w:hAnsi="宋体"/>
                <w:lang w:eastAsia="zh-TW"/>
              </w:rPr>
            </w:pPr>
            <w:r>
              <w:rPr>
                <w:rFonts w:hint="eastAsia" w:ascii="宋体" w:hAnsi="宋体"/>
                <w:lang w:eastAsia="zh-TW"/>
              </w:rPr>
              <w:t>1、规划成果册：</w:t>
            </w:r>
            <w:r>
              <w:rPr>
                <w:rFonts w:hint="eastAsia" w:ascii="宋体" w:hAnsi="宋体"/>
                <w:lang w:eastAsia="zh-CN"/>
              </w:rPr>
              <w:t>各村含文本和图册，</w:t>
            </w:r>
            <w:r>
              <w:rPr>
                <w:rFonts w:hint="eastAsia" w:ascii="宋体" w:hAnsi="宋体"/>
                <w:lang w:eastAsia="zh-TW"/>
              </w:rPr>
              <w:t>A3版面</w:t>
            </w:r>
            <w:r>
              <w:rPr>
                <w:rFonts w:hint="eastAsia" w:ascii="宋体" w:hAnsi="宋体"/>
                <w:lang w:val="en-US" w:eastAsia="zh-CN"/>
              </w:rPr>
              <w:t>10</w:t>
            </w:r>
            <w:r>
              <w:rPr>
                <w:rFonts w:hint="eastAsia" w:ascii="宋体" w:hAnsi="宋体"/>
                <w:lang w:eastAsia="zh-TW"/>
              </w:rPr>
              <w:t>套（</w:t>
            </w:r>
            <w:r>
              <w:rPr>
                <w:rFonts w:hint="eastAsia" w:ascii="宋体" w:hAnsi="宋体"/>
                <w:lang w:val="en-US" w:eastAsia="zh-CN"/>
              </w:rPr>
              <w:t>最终批复稿，</w:t>
            </w:r>
            <w:r>
              <w:rPr>
                <w:rFonts w:hint="eastAsia" w:ascii="宋体" w:hAnsi="宋体"/>
                <w:lang w:eastAsia="zh-TW"/>
              </w:rPr>
              <w:t>不含评审报批数量）</w:t>
            </w:r>
          </w:p>
          <w:p>
            <w:pPr>
              <w:spacing w:line="320" w:lineRule="exact"/>
              <w:ind w:firstLine="440" w:firstLineChars="200"/>
              <w:rPr>
                <w:rFonts w:hint="eastAsia" w:ascii="宋体" w:hAnsi="宋体"/>
                <w:lang w:eastAsia="zh-TW"/>
              </w:rPr>
            </w:pPr>
            <w:r>
              <w:rPr>
                <w:rFonts w:hint="eastAsia" w:ascii="宋体" w:hAnsi="宋体"/>
                <w:lang w:eastAsia="zh-TW"/>
              </w:rPr>
              <w:t>2、电子光盘：包括以上内容的</w:t>
            </w:r>
            <w:r>
              <w:rPr>
                <w:rFonts w:hint="eastAsia" w:ascii="宋体" w:hAnsi="宋体"/>
                <w:lang w:val="en-US" w:eastAsia="zh-CN"/>
              </w:rPr>
              <w:t>dwg图件格式</w:t>
            </w:r>
            <w:r>
              <w:rPr>
                <w:rFonts w:hint="eastAsia" w:ascii="宋体" w:hAnsi="宋体"/>
                <w:lang w:eastAsia="zh-TW"/>
              </w:rPr>
              <w:t>光盘</w:t>
            </w:r>
            <w:r>
              <w:rPr>
                <w:rFonts w:hint="eastAsia" w:ascii="宋体" w:hAnsi="宋体"/>
                <w:lang w:val="en-US" w:eastAsia="zh-CN"/>
              </w:rPr>
              <w:t>2</w:t>
            </w:r>
            <w:r>
              <w:rPr>
                <w:rFonts w:hint="eastAsia" w:ascii="宋体" w:hAnsi="宋体"/>
                <w:lang w:eastAsia="zh-TW"/>
              </w:rPr>
              <w:t>套</w:t>
            </w:r>
          </w:p>
          <w:p>
            <w:pPr>
              <w:spacing w:line="320" w:lineRule="exact"/>
              <w:ind w:firstLine="440" w:firstLineChars="200"/>
              <w:rPr>
                <w:rFonts w:hint="eastAsia" w:ascii="宋体" w:hAnsi="宋体"/>
                <w:lang w:eastAsia="zh-TW"/>
              </w:rPr>
            </w:pPr>
            <w:r>
              <w:rPr>
                <w:rFonts w:hint="eastAsia" w:ascii="宋体" w:hAnsi="宋体"/>
                <w:lang w:eastAsia="zh-TW"/>
              </w:rPr>
              <w:t>3、质量要求：</w:t>
            </w:r>
          </w:p>
          <w:p>
            <w:pPr>
              <w:spacing w:line="320" w:lineRule="exact"/>
              <w:ind w:firstLine="440" w:firstLineChars="200"/>
              <w:rPr>
                <w:rFonts w:hint="eastAsia" w:ascii="宋体" w:hAnsi="宋体"/>
                <w:lang w:val="en-US" w:eastAsia="zh-TW"/>
              </w:rPr>
            </w:pPr>
            <w:r>
              <w:rPr>
                <w:rFonts w:hint="eastAsia" w:ascii="宋体" w:hAnsi="宋体"/>
                <w:lang w:val="en-US" w:eastAsia="zh-CN"/>
              </w:rPr>
              <w:t>（1）</w:t>
            </w:r>
            <w:r>
              <w:rPr>
                <w:rFonts w:hint="eastAsia" w:ascii="宋体" w:hAnsi="宋体"/>
                <w:lang w:val="en-US" w:eastAsia="zh-TW"/>
              </w:rPr>
              <w:t>成果表达简明易懂：规划成果应尽可能简化、明晰，要看得懂、能落地、好监督；</w:t>
            </w:r>
          </w:p>
          <w:p>
            <w:pPr>
              <w:spacing w:line="320" w:lineRule="exact"/>
              <w:ind w:firstLine="440" w:firstLineChars="200"/>
              <w:rPr>
                <w:rFonts w:hint="eastAsia" w:ascii="宋体" w:hAnsi="宋体"/>
                <w:lang w:val="en-US" w:eastAsia="zh-TW"/>
              </w:rPr>
            </w:pPr>
            <w:r>
              <w:rPr>
                <w:rFonts w:hint="eastAsia" w:ascii="宋体" w:hAnsi="宋体"/>
                <w:lang w:val="en-US" w:eastAsia="zh-CN"/>
              </w:rPr>
              <w:t>（2）</w:t>
            </w:r>
            <w:r>
              <w:rPr>
                <w:rFonts w:hint="eastAsia" w:ascii="宋体" w:hAnsi="宋体"/>
                <w:lang w:val="en-US" w:eastAsia="zh-TW"/>
              </w:rPr>
              <w:t>成果内容各有侧重:对不同类型的村庄编制规划侧重点不同；</w:t>
            </w:r>
          </w:p>
          <w:p>
            <w:pPr>
              <w:spacing w:line="320" w:lineRule="exact"/>
              <w:ind w:firstLine="440" w:firstLineChars="200"/>
              <w:rPr>
                <w:rFonts w:hint="eastAsia" w:ascii="宋体" w:hAnsi="宋体"/>
                <w:lang w:val="en-US" w:eastAsia="zh-TW"/>
              </w:rPr>
            </w:pPr>
            <w:r>
              <w:rPr>
                <w:rFonts w:hint="eastAsia" w:ascii="宋体" w:hAnsi="宋体"/>
                <w:lang w:val="en-US" w:eastAsia="zh-CN"/>
              </w:rPr>
              <w:t>（3）</w:t>
            </w:r>
            <w:r>
              <w:rPr>
                <w:rFonts w:hint="eastAsia" w:ascii="宋体" w:hAnsi="宋体"/>
                <w:lang w:val="en-US" w:eastAsia="zh-TW"/>
              </w:rPr>
              <w:t>成果形式分类要求：根据村庄建设发展需求进行成果分类，对成果应进行校验和检查，确保文字、图件、数据、表格的一致性；</w:t>
            </w:r>
          </w:p>
          <w:p>
            <w:pPr>
              <w:spacing w:line="320" w:lineRule="exact"/>
              <w:ind w:firstLine="440" w:firstLineChars="200"/>
              <w:rPr>
                <w:rFonts w:hint="eastAsia" w:ascii="宋体" w:hAnsi="宋体"/>
                <w:lang w:val="en-US" w:eastAsia="zh-CN"/>
              </w:rPr>
            </w:pPr>
            <w:r>
              <w:rPr>
                <w:rFonts w:hint="eastAsia" w:ascii="宋体" w:hAnsi="宋体"/>
                <w:lang w:val="en-US" w:eastAsia="zh-CN"/>
              </w:rPr>
              <w:t>（4）</w:t>
            </w:r>
            <w:r>
              <w:rPr>
                <w:rFonts w:hint="eastAsia" w:ascii="宋体" w:hAnsi="宋体"/>
                <w:lang w:val="en-US" w:eastAsia="zh-TW"/>
              </w:rPr>
              <w:t>符合自然资源部以及自治区自然资源厅村庄规划编制的要求，并通过专家评审和主管部门的审查验收</w:t>
            </w:r>
            <w:r>
              <w:rPr>
                <w:rFonts w:hint="eastAsia" w:ascii="宋体" w:hAnsi="宋体"/>
                <w:lang w:val="en-US" w:eastAsia="zh-CN"/>
              </w:rPr>
              <w:t>及上图入库；</w:t>
            </w:r>
          </w:p>
          <w:p>
            <w:pPr>
              <w:spacing w:line="320" w:lineRule="exact"/>
              <w:ind w:firstLine="440" w:firstLineChars="200"/>
              <w:rPr>
                <w:rFonts w:hint="eastAsia" w:ascii="宋体" w:hAnsi="宋体"/>
                <w:lang w:val="en-US" w:eastAsia="zh-CN"/>
              </w:rPr>
            </w:pPr>
            <w:r>
              <w:rPr>
                <w:rFonts w:hint="eastAsia" w:ascii="宋体" w:hAnsi="宋体"/>
                <w:lang w:val="en-US" w:eastAsia="zh-CN"/>
              </w:rPr>
              <w:t>（5）对规划师的要求：对参与每一个村庄规划编制工作的规划师下村蹲点调研时间要求不少于15天，达不到时间要求的将对其编制费用相应扣减；</w:t>
            </w:r>
          </w:p>
          <w:p>
            <w:pPr>
              <w:spacing w:line="320" w:lineRule="exact"/>
              <w:ind w:firstLine="440" w:firstLineChars="200"/>
              <w:rPr>
                <w:rFonts w:hint="eastAsia" w:ascii="宋体" w:hAnsi="宋体"/>
                <w:lang w:val="en-US" w:eastAsia="zh-CN"/>
              </w:rPr>
            </w:pPr>
            <w:r>
              <w:rPr>
                <w:rFonts w:hint="eastAsia" w:ascii="宋体" w:hAnsi="宋体"/>
                <w:lang w:val="en-US" w:eastAsia="zh-CN"/>
              </w:rPr>
              <w:t>（6）中标单位要无偿提供“乡村规划师”为1至2个乡镇的一对一挂点服务，期限2年。</w:t>
            </w:r>
          </w:p>
          <w:p>
            <w:pPr>
              <w:spacing w:line="320" w:lineRule="exact"/>
              <w:ind w:firstLine="440" w:firstLineChars="200"/>
              <w:rPr>
                <w:rFonts w:hint="eastAsia" w:ascii="宋体" w:hAnsi="宋体"/>
                <w:lang w:eastAsia="zh-TW"/>
              </w:rPr>
            </w:pPr>
            <w:r>
              <w:rPr>
                <w:rFonts w:hint="eastAsia" w:ascii="宋体" w:hAnsi="宋体"/>
                <w:lang w:eastAsia="zh-TW"/>
              </w:rPr>
              <w:t>三、其他要求</w:t>
            </w:r>
          </w:p>
          <w:p>
            <w:pPr>
              <w:spacing w:line="320" w:lineRule="exact"/>
              <w:ind w:firstLine="440" w:firstLineChars="200"/>
              <w:rPr>
                <w:rFonts w:hint="eastAsia" w:ascii="宋体" w:hAnsi="宋体"/>
                <w:lang w:eastAsia="zh-TW"/>
              </w:rPr>
            </w:pPr>
            <w:r>
              <w:rPr>
                <w:rFonts w:hint="eastAsia" w:ascii="宋体" w:hAnsi="宋体"/>
                <w:lang w:eastAsia="zh-TW"/>
              </w:rPr>
              <w:t>（</w:t>
            </w:r>
            <w:r>
              <w:rPr>
                <w:rFonts w:hint="eastAsia" w:ascii="宋体" w:hAnsi="宋体"/>
                <w:lang w:val="en-US" w:eastAsia="zh-CN"/>
              </w:rPr>
              <w:t>1</w:t>
            </w:r>
            <w:r>
              <w:rPr>
                <w:rFonts w:hint="eastAsia" w:ascii="宋体" w:hAnsi="宋体"/>
                <w:lang w:eastAsia="zh-TW"/>
              </w:rPr>
              <w:t>）服务方案署名权归中标人所有，版权归采购人所有，采购人有权在服务方案审定后公开展示成果文件，并通过传播、媒介、专业杂志、书刊及其他形式介绍、展示、评价服务方案。</w:t>
            </w:r>
          </w:p>
          <w:p>
            <w:pPr>
              <w:spacing w:line="320" w:lineRule="exact"/>
              <w:ind w:firstLine="440" w:firstLineChars="200"/>
              <w:rPr>
                <w:rFonts w:hint="eastAsia" w:ascii="宋体" w:hAnsi="宋体"/>
                <w:lang w:eastAsia="zh-TW"/>
              </w:rPr>
            </w:pPr>
            <w:r>
              <w:rPr>
                <w:rFonts w:hint="eastAsia" w:ascii="宋体" w:hAnsi="宋体"/>
                <w:lang w:eastAsia="zh-TW"/>
              </w:rPr>
              <w:t>（</w:t>
            </w:r>
            <w:r>
              <w:rPr>
                <w:rFonts w:hint="eastAsia" w:ascii="宋体" w:hAnsi="宋体"/>
                <w:lang w:val="en-US" w:eastAsia="zh-CN"/>
              </w:rPr>
              <w:t>2</w:t>
            </w:r>
            <w:r>
              <w:rPr>
                <w:rFonts w:hint="eastAsia" w:ascii="宋体" w:hAnsi="宋体"/>
                <w:lang w:eastAsia="zh-TW"/>
              </w:rPr>
              <w:t>）服务方案批准实施前，任何单位和个人未经同意都无权以任何形式向社会公开展示成果文件。</w:t>
            </w:r>
          </w:p>
          <w:p>
            <w:pPr>
              <w:spacing w:line="320" w:lineRule="exact"/>
              <w:ind w:firstLine="440" w:firstLineChars="200"/>
              <w:rPr>
                <w:rFonts w:hint="eastAsia" w:ascii="宋体" w:hAnsi="宋体"/>
                <w:lang w:eastAsia="zh-TW"/>
              </w:rPr>
            </w:pPr>
            <w:r>
              <w:rPr>
                <w:rFonts w:hint="eastAsia" w:ascii="宋体" w:hAnsi="宋体"/>
                <w:lang w:eastAsia="zh-TW"/>
              </w:rPr>
              <w:t>（</w:t>
            </w:r>
            <w:r>
              <w:rPr>
                <w:rFonts w:hint="eastAsia" w:ascii="宋体" w:hAnsi="宋体"/>
                <w:lang w:val="en-US" w:eastAsia="zh-CN"/>
              </w:rPr>
              <w:t>3</w:t>
            </w:r>
            <w:r>
              <w:rPr>
                <w:rFonts w:hint="eastAsia" w:ascii="宋体" w:hAnsi="宋体"/>
                <w:lang w:eastAsia="zh-TW"/>
              </w:rPr>
              <w:t>）中标单位提交的服务方案成果文件有下列情形之一的，采购人将有权终止合同：</w:t>
            </w:r>
          </w:p>
          <w:p>
            <w:pPr>
              <w:spacing w:line="320" w:lineRule="exact"/>
              <w:ind w:firstLine="440" w:firstLineChars="200"/>
              <w:rPr>
                <w:rFonts w:hint="eastAsia" w:ascii="宋体" w:hAnsi="宋体"/>
                <w:lang w:eastAsia="zh-TW"/>
              </w:rPr>
            </w:pPr>
            <w:r>
              <w:rPr>
                <w:rFonts w:hint="eastAsia" w:ascii="宋体" w:hAnsi="宋体"/>
                <w:lang w:eastAsia="zh-TW"/>
              </w:rPr>
              <w:t>①提交的成果不符合本项目任务书规定的。</w:t>
            </w:r>
          </w:p>
          <w:p>
            <w:pPr>
              <w:spacing w:line="320" w:lineRule="exact"/>
              <w:ind w:firstLine="440" w:firstLineChars="200"/>
              <w:rPr>
                <w:rFonts w:hint="eastAsia" w:ascii="宋体" w:hAnsi="宋体"/>
                <w:lang w:eastAsia="zh-TW"/>
              </w:rPr>
            </w:pPr>
            <w:r>
              <w:rPr>
                <w:rFonts w:hint="eastAsia" w:ascii="宋体" w:hAnsi="宋体"/>
                <w:lang w:eastAsia="zh-TW"/>
              </w:rPr>
              <w:t>②提交的成果图纸和文字辨认不清，内容不全或粗制滥造的。</w:t>
            </w:r>
          </w:p>
          <w:p>
            <w:pPr>
              <w:spacing w:line="320" w:lineRule="exact"/>
              <w:ind w:firstLine="440" w:firstLineChars="200"/>
              <w:rPr>
                <w:rFonts w:hint="eastAsia" w:ascii="宋体" w:hAnsi="宋体"/>
                <w:lang w:eastAsia="zh-TW"/>
              </w:rPr>
            </w:pPr>
            <w:r>
              <w:rPr>
                <w:rFonts w:hint="eastAsia" w:ascii="宋体" w:hAnsi="宋体"/>
                <w:lang w:eastAsia="zh-TW"/>
              </w:rPr>
              <w:t>③未经采购人同意，逾期上报成果文件的。</w:t>
            </w:r>
          </w:p>
          <w:p>
            <w:pPr>
              <w:spacing w:line="320" w:lineRule="exact"/>
              <w:ind w:firstLine="440" w:firstLineChars="200"/>
              <w:rPr>
                <w:rFonts w:hint="eastAsia" w:ascii="宋体" w:hAnsi="宋体"/>
                <w:lang w:eastAsia="zh-TW"/>
              </w:rPr>
            </w:pPr>
            <w:r>
              <w:rPr>
                <w:rFonts w:hint="eastAsia" w:ascii="宋体" w:hAnsi="宋体"/>
                <w:lang w:eastAsia="zh-TW"/>
              </w:rPr>
              <w:t>④编制成果不能通过法定程序审批的。</w:t>
            </w:r>
          </w:p>
          <w:p>
            <w:pPr>
              <w:spacing w:line="320" w:lineRule="exact"/>
              <w:ind w:firstLine="440" w:firstLineChars="200"/>
              <w:rPr>
                <w:rFonts w:hint="eastAsia" w:ascii="宋体" w:hAnsi="宋体"/>
                <w:lang w:eastAsia="zh-TW"/>
              </w:rPr>
            </w:pPr>
            <w:r>
              <w:rPr>
                <w:rFonts w:hint="eastAsia" w:ascii="宋体" w:hAnsi="宋体"/>
                <w:lang w:eastAsia="zh-TW"/>
              </w:rPr>
              <w:t>⑤中标人未经采购人正式书面同意擅自修改服务方案的。</w:t>
            </w:r>
          </w:p>
          <w:p>
            <w:pPr>
              <w:spacing w:line="320" w:lineRule="exact"/>
              <w:ind w:firstLine="440" w:firstLineChars="200"/>
              <w:rPr>
                <w:rFonts w:hint="eastAsia" w:ascii="宋体" w:hAnsi="宋体"/>
                <w:lang w:eastAsia="zh-TW"/>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lang w:eastAsia="zh-TW"/>
              </w:rPr>
              <w:t>付款方式</w:t>
            </w:r>
          </w:p>
          <w:p>
            <w:pPr>
              <w:spacing w:line="320" w:lineRule="exact"/>
              <w:ind w:firstLine="440" w:firstLineChars="200"/>
              <w:rPr>
                <w:rFonts w:hint="default" w:ascii="宋体" w:hAnsi="宋体"/>
                <w:lang w:val="en-US" w:eastAsia="zh-CN"/>
              </w:rPr>
            </w:pPr>
            <w:r>
              <w:rPr>
                <w:rFonts w:hint="eastAsia" w:ascii="宋体" w:hAnsi="宋体"/>
                <w:lang w:eastAsia="zh-TW"/>
              </w:rPr>
              <w:t>①</w:t>
            </w:r>
            <w:r>
              <w:rPr>
                <w:rFonts w:hint="eastAsia" w:ascii="宋体" w:hAnsi="宋体"/>
                <w:lang w:val="en-US" w:eastAsia="zh-CN"/>
              </w:rPr>
              <w:t>本项目视财力，进度款暂定按5年时间分期支付各合同款项；</w:t>
            </w:r>
          </w:p>
          <w:p>
            <w:pPr>
              <w:spacing w:line="320" w:lineRule="exact"/>
              <w:ind w:firstLine="440" w:firstLineChars="200"/>
              <w:rPr>
                <w:rFonts w:hint="eastAsia" w:ascii="宋体" w:hAnsi="宋体"/>
              </w:rPr>
            </w:pPr>
            <w:r>
              <w:rPr>
                <w:rFonts w:hint="eastAsia" w:ascii="宋体" w:hAnsi="宋体"/>
                <w:lang w:eastAsia="zh-TW"/>
              </w:rPr>
              <w:t>②</w:t>
            </w:r>
            <w:r>
              <w:rPr>
                <w:rFonts w:hint="eastAsia" w:ascii="宋体" w:hAnsi="宋体"/>
                <w:lang w:eastAsia="zh-CN"/>
              </w:rPr>
              <w:t>乙方向</w:t>
            </w:r>
            <w:r>
              <w:rPr>
                <w:rFonts w:hint="eastAsia" w:ascii="宋体" w:hAnsi="宋体"/>
                <w:lang w:eastAsia="zh-TW"/>
              </w:rPr>
              <w:t>甲方</w:t>
            </w:r>
            <w:r>
              <w:rPr>
                <w:rFonts w:hint="eastAsia" w:ascii="宋体" w:hAnsi="宋体"/>
                <w:lang w:eastAsia="zh-CN"/>
              </w:rPr>
              <w:t>申请</w:t>
            </w:r>
            <w:r>
              <w:rPr>
                <w:rFonts w:hint="eastAsia" w:ascii="宋体" w:hAnsi="宋体"/>
                <w:lang w:eastAsia="zh-TW"/>
              </w:rPr>
              <w:t>付款</w:t>
            </w:r>
            <w:r>
              <w:rPr>
                <w:rFonts w:hint="eastAsia" w:ascii="宋体" w:hAnsi="宋体"/>
                <w:lang w:eastAsia="zh-CN"/>
              </w:rPr>
              <w:t>时</w:t>
            </w:r>
            <w:r>
              <w:rPr>
                <w:rFonts w:hint="eastAsia" w:ascii="宋体" w:hAnsi="宋体"/>
                <w:lang w:eastAsia="zh-TW"/>
              </w:rPr>
              <w:t>，乙方</w:t>
            </w:r>
            <w:r>
              <w:rPr>
                <w:rFonts w:hint="eastAsia" w:ascii="宋体" w:hAnsi="宋体"/>
                <w:lang w:val="en-US" w:eastAsia="zh-CN"/>
              </w:rPr>
              <w:t>应</w:t>
            </w:r>
            <w:r>
              <w:rPr>
                <w:rFonts w:hint="eastAsia" w:ascii="宋体" w:hAnsi="宋体"/>
                <w:lang w:eastAsia="zh-TW"/>
              </w:rPr>
              <w:t>开具正式足额发票给甲方。</w:t>
            </w:r>
          </w:p>
        </w:tc>
      </w:tr>
      <w:tr>
        <w:tblPrEx>
          <w:tblCellMar>
            <w:top w:w="85" w:type="dxa"/>
            <w:left w:w="85" w:type="dxa"/>
            <w:bottom w:w="85" w:type="dxa"/>
            <w:right w:w="85" w:type="dxa"/>
          </w:tblCellMar>
        </w:tblPrEx>
        <w:trPr>
          <w:gridAfter w:val="1"/>
          <w:wAfter w:w="5" w:type="pct"/>
          <w:trHeight w:val="1123" w:hRule="atLeast"/>
          <w:jc w:val="center"/>
        </w:trPr>
        <w:tc>
          <w:tcPr>
            <w:tcW w:w="293" w:type="pct"/>
            <w:tcBorders>
              <w:top w:val="single" w:color="auto" w:sz="4" w:space="0"/>
              <w:left w:val="single" w:color="auto" w:sz="4" w:space="0"/>
              <w:bottom w:val="single" w:color="auto" w:sz="4" w:space="0"/>
              <w:right w:val="single" w:color="auto" w:sz="4" w:space="0"/>
            </w:tcBorders>
            <w:vAlign w:val="center"/>
          </w:tcPr>
          <w:p>
            <w:pPr>
              <w:spacing w:line="320" w:lineRule="exact"/>
              <w:ind w:firstLine="440" w:firstLineChars="200"/>
              <w:rPr>
                <w:rFonts w:hint="default" w:ascii="宋体" w:hAnsi="宋体"/>
                <w:lang w:val="en-US" w:eastAsia="zh-CN"/>
              </w:rPr>
            </w:pPr>
            <w:r>
              <w:rPr>
                <w:rFonts w:hint="eastAsia" w:ascii="宋体" w:hAnsi="宋体"/>
                <w:lang w:val="en-US" w:eastAsia="zh-CN"/>
              </w:rPr>
              <w:t>3.经费计算说明</w:t>
            </w:r>
          </w:p>
        </w:tc>
        <w:tc>
          <w:tcPr>
            <w:tcW w:w="4700" w:type="pct"/>
            <w:gridSpan w:val="4"/>
            <w:tcBorders>
              <w:top w:val="single" w:color="auto" w:sz="4" w:space="0"/>
              <w:left w:val="single" w:color="auto" w:sz="4" w:space="0"/>
              <w:bottom w:val="single" w:color="auto" w:sz="4" w:space="0"/>
              <w:right w:val="single" w:color="auto" w:sz="4" w:space="0"/>
            </w:tcBorders>
          </w:tcPr>
          <w:p>
            <w:pPr>
              <w:spacing w:line="320" w:lineRule="exact"/>
              <w:ind w:firstLine="440" w:firstLineChars="200"/>
              <w:rPr>
                <w:rFonts w:hint="eastAsia" w:ascii="宋体" w:hAnsi="宋体"/>
                <w:lang w:val="en-US" w:eastAsia="zh-CN"/>
              </w:rPr>
            </w:pPr>
            <w:r>
              <w:rPr>
                <w:rFonts w:hint="eastAsia" w:ascii="宋体" w:hAnsi="宋体"/>
              </w:rPr>
              <w:t>一、</w:t>
            </w:r>
            <w:r>
              <w:rPr>
                <w:rFonts w:hint="eastAsia" w:ascii="宋体" w:hAnsi="宋体"/>
                <w:lang w:val="en-US" w:eastAsia="zh-CN"/>
              </w:rPr>
              <w:t>工作经费计算依据</w:t>
            </w:r>
          </w:p>
          <w:p>
            <w:pPr>
              <w:spacing w:line="320" w:lineRule="exact"/>
              <w:ind w:firstLine="440" w:firstLineChars="200"/>
              <w:rPr>
                <w:rFonts w:hint="eastAsia" w:ascii="宋体" w:hAnsi="宋体"/>
                <w:lang w:val="en-US" w:eastAsia="zh-CN"/>
              </w:rPr>
            </w:pPr>
            <w:r>
              <w:rPr>
                <w:rFonts w:hint="eastAsia" w:ascii="宋体" w:hAnsi="宋体"/>
                <w:lang w:val="en-US" w:eastAsia="zh-CN"/>
              </w:rPr>
              <w:t>本次富川瑶族自治县2021年20个行政村村庄规划编制服务经费参照《国土空间总体规划及村庄规划编制计费指导意见（试行）》的规划收费标准，同时参照周边县区的工作经费标准进行取费。具体标准如下：</w:t>
            </w:r>
          </w:p>
          <w:p>
            <w:pPr>
              <w:spacing w:line="320" w:lineRule="exact"/>
              <w:ind w:firstLine="440" w:firstLineChars="200"/>
              <w:rPr>
                <w:rFonts w:hint="eastAsia" w:ascii="宋体" w:hAnsi="宋体"/>
                <w:lang w:val="en-US" w:eastAsia="zh-CN"/>
              </w:rPr>
            </w:pPr>
            <w:bookmarkStart w:id="178" w:name="_Toc487619836"/>
            <w:r>
              <w:rPr>
                <w:rFonts w:hint="eastAsia" w:ascii="宋体" w:hAnsi="宋体"/>
                <w:lang w:val="en-US" w:eastAsia="zh-CN"/>
              </w:rPr>
              <w:t>1、村庄规划</w:t>
            </w:r>
            <w:bookmarkEnd w:id="178"/>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9"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序号</w:t>
                  </w:r>
                </w:p>
              </w:tc>
              <w:tc>
                <w:tcPr>
                  <w:tcW w:w="2551"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成果类型</w:t>
                  </w:r>
                </w:p>
              </w:tc>
              <w:tc>
                <w:tcPr>
                  <w:tcW w:w="5103"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计费标准（万元/个）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9"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1</w:t>
                  </w:r>
                </w:p>
              </w:tc>
              <w:tc>
                <w:tcPr>
                  <w:tcW w:w="2551"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简易版</w:t>
                  </w:r>
                </w:p>
              </w:tc>
              <w:tc>
                <w:tcPr>
                  <w:tcW w:w="5103"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9"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2</w:t>
                  </w:r>
                </w:p>
              </w:tc>
              <w:tc>
                <w:tcPr>
                  <w:tcW w:w="2551"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完整版</w:t>
                  </w:r>
                </w:p>
              </w:tc>
              <w:tc>
                <w:tcPr>
                  <w:tcW w:w="5103"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50</w:t>
                  </w:r>
                </w:p>
              </w:tc>
            </w:tr>
          </w:tbl>
          <w:p>
            <w:pPr>
              <w:spacing w:line="320" w:lineRule="exact"/>
              <w:ind w:firstLine="440" w:firstLineChars="200"/>
              <w:rPr>
                <w:rFonts w:hint="eastAsia" w:ascii="宋体" w:hAnsi="宋体"/>
                <w:lang w:val="en-US" w:eastAsia="zh-CN"/>
              </w:rPr>
            </w:pPr>
            <w:r>
              <w:rPr>
                <w:rFonts w:hint="eastAsia" w:ascii="宋体" w:hAnsi="宋体"/>
                <w:lang w:val="en-US" w:eastAsia="zh-CN"/>
              </w:rPr>
              <w:t>注：</w:t>
            </w:r>
          </w:p>
          <w:p>
            <w:pPr>
              <w:spacing w:line="320" w:lineRule="exact"/>
              <w:ind w:firstLine="440" w:firstLineChars="200"/>
              <w:rPr>
                <w:rFonts w:hint="eastAsia" w:ascii="宋体" w:hAnsi="宋体"/>
                <w:lang w:val="en-US" w:eastAsia="zh-CN"/>
              </w:rPr>
            </w:pPr>
            <w:r>
              <w:rPr>
                <w:rFonts w:hint="eastAsia" w:ascii="宋体" w:hAnsi="宋体"/>
                <w:lang w:val="en-US" w:eastAsia="zh-CN"/>
              </w:rPr>
              <w:t>（1）根据各地的实际，村庄规划内容深度应详略得当，不贪大求全，可因地制宜选择编制简易版或完整版的实用性规划。</w:t>
            </w:r>
          </w:p>
          <w:p>
            <w:pPr>
              <w:spacing w:line="320" w:lineRule="exact"/>
              <w:ind w:firstLine="440" w:firstLineChars="200"/>
              <w:rPr>
                <w:rFonts w:hint="eastAsia" w:ascii="宋体" w:hAnsi="宋体"/>
                <w:lang w:val="en-US" w:eastAsia="zh-CN"/>
              </w:rPr>
            </w:pPr>
            <w:r>
              <w:rPr>
                <w:rFonts w:hint="eastAsia" w:ascii="宋体" w:hAnsi="宋体"/>
                <w:lang w:val="en-US" w:eastAsia="zh-CN"/>
              </w:rPr>
              <w:t>（2）完整版村庄规则的规划内容应包括《自然资源部办公厅关于加强村庄规划促进乡村振兴的通知》（自然资办发[2019]35号）规定的九个方面的全部内容：简易版村庄规划可根据村庄开发保护的实际需求，对自然资办发[2019]35号文规定的九个方面内容中的部分内容进行删减。</w:t>
            </w:r>
          </w:p>
          <w:p>
            <w:pPr>
              <w:spacing w:line="320" w:lineRule="exact"/>
              <w:ind w:firstLine="440" w:firstLineChars="200"/>
              <w:rPr>
                <w:rFonts w:hint="eastAsia" w:ascii="宋体" w:hAnsi="宋体"/>
                <w:lang w:val="en-US" w:eastAsia="zh-CN"/>
              </w:rPr>
            </w:pPr>
            <w:r>
              <w:rPr>
                <w:rFonts w:hint="eastAsia" w:ascii="宋体" w:hAnsi="宋体"/>
                <w:lang w:val="en-US" w:eastAsia="zh-CN"/>
              </w:rPr>
              <w:t>（3）村庄规划可以一个或几个行政村为单位进行编制。</w:t>
            </w:r>
          </w:p>
          <w:p>
            <w:pPr>
              <w:spacing w:line="320" w:lineRule="exact"/>
              <w:ind w:firstLine="440" w:firstLineChars="200"/>
              <w:rPr>
                <w:rFonts w:hint="eastAsia" w:ascii="宋体" w:hAnsi="宋体"/>
                <w:lang w:val="en-US" w:eastAsia="zh-CN"/>
              </w:rPr>
            </w:pPr>
            <w:r>
              <w:rPr>
                <w:rFonts w:hint="eastAsia" w:ascii="宋体" w:hAnsi="宋体"/>
                <w:lang w:val="en-US" w:eastAsia="zh-CN"/>
              </w:rPr>
              <w:t>（4）如需进行农村居民点修建性总平面设计，则增加50%的规划费用。</w:t>
            </w:r>
          </w:p>
          <w:p>
            <w:pPr>
              <w:spacing w:line="320" w:lineRule="exact"/>
              <w:ind w:firstLine="440" w:firstLineChars="200"/>
              <w:rPr>
                <w:rFonts w:hint="eastAsia" w:ascii="宋体" w:hAnsi="宋体"/>
                <w:lang w:val="en-US" w:eastAsia="zh-CN"/>
              </w:rPr>
            </w:pPr>
            <w:r>
              <w:rPr>
                <w:rFonts w:hint="eastAsia" w:ascii="宋体" w:hAnsi="宋体"/>
                <w:lang w:val="en-US" w:eastAsia="zh-CN"/>
              </w:rPr>
              <w:t>（5）建筑单体为选型方案 如做建筑单体方案设计，则按建筑方案计费标准另计。</w:t>
            </w:r>
          </w:p>
          <w:p>
            <w:pPr>
              <w:spacing w:line="320" w:lineRule="exact"/>
              <w:ind w:firstLine="440" w:firstLineChars="200"/>
              <w:rPr>
                <w:rFonts w:hint="eastAsia" w:ascii="宋体" w:hAnsi="宋体"/>
                <w:lang w:val="en-US" w:eastAsia="zh-CN"/>
              </w:rPr>
            </w:pPr>
            <w:r>
              <w:rPr>
                <w:rFonts w:hint="eastAsia" w:ascii="宋体" w:hAnsi="宋体"/>
                <w:lang w:val="en-US" w:eastAsia="zh-CN"/>
              </w:rPr>
              <w:t>（6）要求制作效果图、模型、动画等，则费用另计。</w:t>
            </w:r>
          </w:p>
          <w:p>
            <w:pPr>
              <w:spacing w:line="320" w:lineRule="exact"/>
              <w:ind w:firstLine="440" w:firstLineChars="200"/>
              <w:rPr>
                <w:rFonts w:hint="eastAsia" w:ascii="宋体" w:hAnsi="宋体"/>
                <w:lang w:val="en-US" w:eastAsia="zh-CN"/>
              </w:rPr>
            </w:pPr>
            <w:r>
              <w:rPr>
                <w:rFonts w:hint="eastAsia" w:ascii="宋体" w:hAnsi="宋体"/>
                <w:lang w:val="en-US" w:eastAsia="zh-CN"/>
              </w:rPr>
              <w:t>（7）根据各行政村所辖国土面积、自然村屯数量、村庄人口及村庄建设用地规模、基础资料调查获取的难易程度等，可乘以0.8-1.5的调整系数。其中：重点发展建设的特色保护类村庄、城郊融合类村庄等人口稠密和需要进行较多开发建设或修复整治的村庄可增加1-1.5的难度系数；人口稀疏、村屯数量和村庄建设用地面积少、 林地及裸岩石砾地等自然保留地面积占比较大的村庄，可乘以0.8-1的调整系数。</w:t>
            </w:r>
          </w:p>
          <w:p>
            <w:pPr>
              <w:spacing w:line="320" w:lineRule="exact"/>
              <w:ind w:firstLine="440" w:firstLineChars="200"/>
              <w:rPr>
                <w:rFonts w:hint="eastAsia" w:ascii="宋体" w:hAnsi="宋体"/>
                <w:lang w:val="en-US" w:eastAsia="zh-CN"/>
              </w:rPr>
            </w:pPr>
            <w:r>
              <w:rPr>
                <w:rFonts w:hint="eastAsia" w:ascii="宋体" w:hAnsi="宋体"/>
                <w:lang w:val="en-US" w:eastAsia="zh-CN"/>
              </w:rPr>
              <w:t>（8）各阶段工作量划分比例为：现状调研阶段（30%),征求意见成果阶段（40%),评审成果阶段（20%),最终成果阶段（10%)。</w:t>
            </w:r>
          </w:p>
          <w:p>
            <w:pPr>
              <w:spacing w:line="320" w:lineRule="exact"/>
              <w:ind w:firstLine="440" w:firstLineChars="200"/>
              <w:rPr>
                <w:rFonts w:hint="eastAsia" w:ascii="宋体" w:hAnsi="宋体"/>
                <w:lang w:val="en-US" w:eastAsia="zh-CN"/>
              </w:rPr>
            </w:pPr>
            <w:r>
              <w:rPr>
                <w:rFonts w:hint="eastAsia" w:ascii="宋体" w:hAnsi="宋体"/>
                <w:lang w:val="en-US" w:eastAsia="zh-CN"/>
              </w:rPr>
              <w:t>2、规划数据库</w:t>
            </w:r>
          </w:p>
          <w:tbl>
            <w:tblPr>
              <w:tblStyle w:val="2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9"/>
              <w:gridCol w:w="232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名称</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计费标准</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市级</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25万元/个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1:10万-1:25万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县级（县级市）</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20万元/个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1:5万-1:10万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城市和县城集中建设区</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20万元/个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1:5000-1:1万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乡镇</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6万元/个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村</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3万元/个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1:1000-1:2000</w:t>
                  </w:r>
                </w:p>
              </w:tc>
            </w:tr>
          </w:tbl>
          <w:p>
            <w:pPr>
              <w:spacing w:line="320" w:lineRule="exact"/>
              <w:ind w:firstLine="440" w:firstLineChars="200"/>
              <w:rPr>
                <w:rFonts w:hint="eastAsia" w:ascii="宋体" w:hAnsi="宋体"/>
                <w:lang w:val="en-US" w:eastAsia="zh-CN"/>
              </w:rPr>
            </w:pPr>
            <w:r>
              <w:rPr>
                <w:rFonts w:hint="eastAsia" w:ascii="宋体" w:hAnsi="宋体"/>
                <w:lang w:val="en-US" w:eastAsia="zh-CN"/>
              </w:rPr>
              <w:t>注：</w:t>
            </w:r>
          </w:p>
          <w:p>
            <w:pPr>
              <w:spacing w:line="320" w:lineRule="exact"/>
              <w:ind w:firstLine="440" w:firstLineChars="200"/>
              <w:rPr>
                <w:rFonts w:hint="eastAsia" w:ascii="宋体" w:hAnsi="宋体"/>
                <w:lang w:val="en-US" w:eastAsia="zh-CN"/>
              </w:rPr>
            </w:pPr>
            <w:r>
              <w:rPr>
                <w:rFonts w:hint="eastAsia" w:ascii="宋体" w:hAnsi="宋体"/>
                <w:lang w:val="en-US" w:eastAsia="zh-CN"/>
              </w:rPr>
              <w:t>（1）市级计费不含县级（县级市）、城市和县城集中建设区、乡镇和村庄。</w:t>
            </w:r>
          </w:p>
          <w:p>
            <w:pPr>
              <w:spacing w:line="320" w:lineRule="exact"/>
              <w:ind w:firstLine="440" w:firstLineChars="200"/>
              <w:rPr>
                <w:rFonts w:hint="eastAsia" w:ascii="宋体" w:hAnsi="宋体"/>
                <w:lang w:val="en-US" w:eastAsia="zh-CN"/>
              </w:rPr>
            </w:pPr>
            <w:r>
              <w:rPr>
                <w:rFonts w:hint="eastAsia" w:ascii="宋体" w:hAnsi="宋体"/>
                <w:lang w:val="en-US" w:eastAsia="zh-CN"/>
              </w:rPr>
              <w:t>（2）县级计费不含城市和县城集中建设区、乡镇和村庄。</w:t>
            </w:r>
          </w:p>
          <w:p>
            <w:pPr>
              <w:spacing w:line="320" w:lineRule="exact"/>
              <w:ind w:firstLine="440" w:firstLineChars="200"/>
              <w:rPr>
                <w:rFonts w:hint="eastAsia" w:ascii="宋体" w:hAnsi="宋体"/>
                <w:lang w:val="en-US" w:eastAsia="zh-CN"/>
              </w:rPr>
            </w:pPr>
            <w:r>
              <w:rPr>
                <w:rFonts w:hint="eastAsia" w:ascii="宋体" w:hAnsi="宋体"/>
                <w:lang w:val="en-US" w:eastAsia="zh-CN"/>
              </w:rPr>
              <w:t>（3）乡镇计费不含村庄。</w:t>
            </w:r>
          </w:p>
          <w:p>
            <w:pPr>
              <w:spacing w:line="320" w:lineRule="exact"/>
              <w:ind w:firstLine="440" w:firstLineChars="200"/>
              <w:rPr>
                <w:rFonts w:hint="eastAsia" w:ascii="宋体" w:hAnsi="宋体"/>
                <w:lang w:val="en-US" w:eastAsia="zh-CN"/>
              </w:rPr>
            </w:pPr>
            <w:r>
              <w:rPr>
                <w:rFonts w:hint="eastAsia" w:ascii="宋体" w:hAnsi="宋体"/>
                <w:lang w:val="en-US" w:eastAsia="zh-CN"/>
              </w:rPr>
              <w:t>（4）各级规划数据库可根据辖区国土面枳大小和难易程度差异，在各级规划数据库计费基价基础上，增加1.1-1.5的难度系数。</w:t>
            </w:r>
          </w:p>
          <w:p>
            <w:pPr>
              <w:spacing w:line="320" w:lineRule="exact"/>
              <w:ind w:firstLine="440" w:firstLineChars="200"/>
              <w:rPr>
                <w:rFonts w:hint="eastAsia" w:ascii="宋体" w:hAnsi="宋体"/>
                <w:lang w:val="en-US" w:eastAsia="zh-CN"/>
              </w:rPr>
            </w:pPr>
            <w:r>
              <w:rPr>
                <w:rFonts w:hint="eastAsia" w:ascii="宋体" w:hAnsi="宋体"/>
                <w:lang w:val="en-US" w:eastAsia="zh-CN"/>
              </w:rPr>
              <w:t>二、工作经费计算说明</w:t>
            </w:r>
          </w:p>
          <w:p>
            <w:pPr>
              <w:spacing w:line="320" w:lineRule="exact"/>
              <w:ind w:firstLine="440" w:firstLineChars="200"/>
              <w:rPr>
                <w:rFonts w:hint="eastAsia" w:ascii="宋体" w:hAnsi="宋体"/>
                <w:lang w:val="en-US" w:eastAsia="zh-CN"/>
              </w:rPr>
            </w:pPr>
            <w:r>
              <w:rPr>
                <w:rFonts w:hint="eastAsia" w:ascii="宋体" w:hAnsi="宋体"/>
                <w:lang w:val="en-US" w:eastAsia="zh-CN"/>
              </w:rPr>
              <w:t>本次规划编制的深度要按照《广西壮族自治区简易型实用性村庄规划审查要点（试行） 》的内容要求进行编制，数据库标准要符合《广西壮族自治区白然资源厅办公室关于印发＜广西壮族自治区村庄规划数据库标准 (试行 )＞的通知》（桂自然资办[2021]86号）的要求。则编制成果费用为25×20=500万元，数据库编制费用为3×20=60万元，制作效果图费用为1×20=20万元。</w:t>
            </w:r>
          </w:p>
          <w:p>
            <w:pPr>
              <w:spacing w:line="320" w:lineRule="exact"/>
              <w:ind w:firstLine="440" w:firstLineChars="200"/>
              <w:rPr>
                <w:rFonts w:hint="eastAsia" w:ascii="宋体" w:hAnsi="宋体"/>
                <w:lang w:val="en-US" w:eastAsia="zh-CN"/>
              </w:rPr>
            </w:pPr>
            <w:r>
              <w:rPr>
                <w:rFonts w:hint="eastAsia" w:ascii="宋体" w:hAnsi="宋体"/>
                <w:lang w:val="en-US" w:eastAsia="zh-CN"/>
              </w:rPr>
              <w:t>由于富阳镇社三村等20个行政村所辖国土面积较大、自然村屯数量较多、村庄人口较多及村庄建设用地规模大、基础资料调查获取较难，村庄规划成果编制和数据库编制均可乘以1.25调整系数。因此，本次村庄规划工作成果和数据库编制费用为（500+60）×1.25=700万元，加上效果图费用则村庄规划编制总费用为700+20=720万元。综上，根据相关要求，本次项目的编制费用预算为720万元，即招标控制价为720.00元，也即招标控制价为36.00万元/村。</w:t>
            </w:r>
          </w:p>
          <w:p>
            <w:pPr>
              <w:spacing w:line="320" w:lineRule="exact"/>
              <w:ind w:firstLine="440" w:firstLineChars="200"/>
              <w:rPr>
                <w:rFonts w:hint="eastAsia" w:ascii="宋体" w:hAnsi="宋体"/>
                <w:lang w:val="en-US" w:eastAsia="zh-CN"/>
              </w:rPr>
            </w:pPr>
            <w:r>
              <w:rPr>
                <w:rFonts w:hint="eastAsia" w:ascii="宋体" w:hAnsi="宋体"/>
                <w:lang w:val="en-US" w:eastAsia="zh-CN"/>
              </w:rPr>
              <w:t>因此，1标段富川瑶族自治县富阳镇社三村、西屏村、山宝村、岩仔冲、大围村等4个村委村庄规划编制预算控制价为144.00万元；2标段麦岭镇村黄村、麦岭村、金田村、月塘村等4个村委村庄规划编制预算控制价为144.00万元；3标段葛坡镇极乐村、山塘村、马坪村等3个村委村庄规划编制预算控制价为108.00万元；4标段城北镇巍峰村、新寨村、凤岭村、城北村、石狮村、朝东秀水村、蚌贝村等5个村委村庄规划编制预算控制价为180.00万元；5标段柳家乡洞井村、新石村、长溪村、龙岩村等4个村委村庄规划编制预算控制价为144.00万元。</w:t>
            </w:r>
          </w:p>
          <w:p>
            <w:pPr>
              <w:spacing w:line="320" w:lineRule="exact"/>
              <w:ind w:firstLine="440" w:firstLineChars="200"/>
              <w:rPr>
                <w:rFonts w:hint="eastAsia" w:ascii="宋体" w:hAnsi="宋体"/>
              </w:rPr>
            </w:pPr>
          </w:p>
        </w:tc>
      </w:tr>
    </w:tbl>
    <w:p>
      <w:pPr>
        <w:spacing w:line="320" w:lineRule="exact"/>
        <w:ind w:firstLine="440" w:firstLineChars="200"/>
        <w:rPr>
          <w:rFonts w:hint="eastAsia" w:ascii="宋体" w:hAnsi="宋体"/>
        </w:rPr>
      </w:pPr>
    </w:p>
    <w:p>
      <w:pPr>
        <w:spacing w:line="320" w:lineRule="exact"/>
        <w:ind w:firstLine="440" w:firstLineChars="200"/>
        <w:rPr>
          <w:rFonts w:hint="eastAsia" w:ascii="宋体" w:hAnsi="宋体"/>
        </w:rPr>
      </w:pPr>
    </w:p>
    <w:p>
      <w:pPr>
        <w:spacing w:line="320" w:lineRule="exact"/>
        <w:ind w:firstLine="440" w:firstLineChars="200"/>
        <w:rPr>
          <w:color w:val="auto"/>
          <w:highlight w:val="none"/>
        </w:rPr>
      </w:pPr>
      <w:r>
        <w:rPr>
          <w:rFonts w:hint="eastAsia" w:ascii="宋体" w:hAnsi="宋体"/>
        </w:rPr>
        <w:br w:type="page"/>
      </w:r>
    </w:p>
    <w:p>
      <w:pPr>
        <w:pStyle w:val="3"/>
        <w:bidi w:val="0"/>
        <w:rPr>
          <w:color w:val="auto"/>
          <w:highlight w:val="none"/>
        </w:rPr>
      </w:pPr>
      <w:bookmarkStart w:id="179" w:name="_Toc16146"/>
      <w:r>
        <w:rPr>
          <w:color w:val="auto"/>
          <w:highlight w:val="none"/>
        </w:rPr>
        <w:t>第四章</w:t>
      </w:r>
      <w:r>
        <w:rPr>
          <w:color w:val="auto"/>
          <w:highlight w:val="none"/>
        </w:rPr>
        <w:tab/>
      </w:r>
      <w:r>
        <w:rPr>
          <w:color w:val="auto"/>
          <w:highlight w:val="none"/>
        </w:rPr>
        <w:t>评标办法</w:t>
      </w:r>
      <w:bookmarkEnd w:id="176"/>
      <w:bookmarkEnd w:id="177"/>
      <w:bookmarkEnd w:id="179"/>
    </w:p>
    <w:p>
      <w:pPr>
        <w:pStyle w:val="4"/>
        <w:bidi w:val="0"/>
        <w:ind w:firstLine="482" w:firstLineChars="200"/>
        <w:jc w:val="left"/>
        <w:rPr>
          <w:color w:val="auto"/>
          <w:sz w:val="24"/>
          <w:szCs w:val="24"/>
          <w:highlight w:val="none"/>
        </w:rPr>
      </w:pPr>
      <w:bookmarkStart w:id="180" w:name="_Toc21385"/>
      <w:bookmarkStart w:id="181" w:name="_Toc25165"/>
      <w:bookmarkStart w:id="182" w:name="_Toc460511186"/>
      <w:bookmarkStart w:id="183" w:name="_Toc517422606"/>
      <w:r>
        <w:rPr>
          <w:rFonts w:hint="eastAsia"/>
          <w:color w:val="auto"/>
          <w:sz w:val="24"/>
          <w:szCs w:val="24"/>
          <w:highlight w:val="none"/>
        </w:rPr>
        <w:t>一、评标原则</w:t>
      </w:r>
      <w:bookmarkEnd w:id="180"/>
      <w:bookmarkEnd w:id="181"/>
      <w:bookmarkEnd w:id="182"/>
      <w:bookmarkEnd w:id="183"/>
    </w:p>
    <w:p>
      <w:pPr>
        <w:pStyle w:val="15"/>
        <w:spacing w:line="440" w:lineRule="exact"/>
        <w:ind w:firstLine="420"/>
        <w:outlineLvl w:val="2"/>
        <w:rPr>
          <w:rFonts w:hAnsi="宋体"/>
          <w:color w:val="auto"/>
          <w:sz w:val="21"/>
          <w:szCs w:val="21"/>
          <w:highlight w:val="none"/>
        </w:rPr>
      </w:pPr>
      <w:bookmarkStart w:id="184" w:name="_Toc517422607"/>
      <w:bookmarkStart w:id="185" w:name="_Toc5868"/>
      <w:bookmarkStart w:id="186" w:name="_Toc7067"/>
      <w:bookmarkStart w:id="187" w:name="_Toc460511187"/>
      <w:bookmarkStart w:id="188" w:name="_Toc28077"/>
      <w:r>
        <w:rPr>
          <w:rFonts w:hint="eastAsia" w:hAnsi="宋体"/>
          <w:color w:val="auto"/>
          <w:sz w:val="21"/>
          <w:szCs w:val="21"/>
          <w:highlight w:val="none"/>
        </w:rPr>
        <w:t>(一)评委构成：本招标采购项目的评委分别由聘请的专家、</w:t>
      </w:r>
      <w:r>
        <w:rPr>
          <w:rFonts w:hint="eastAsia" w:hAnsi="宋体"/>
          <w:color w:val="auto"/>
          <w:sz w:val="21"/>
          <w:szCs w:val="21"/>
          <w:highlight w:val="none"/>
          <w:lang w:val="en-US" w:eastAsia="zh-CN"/>
        </w:rPr>
        <w:t>招标</w:t>
      </w:r>
      <w:r>
        <w:rPr>
          <w:rFonts w:hint="eastAsia" w:hAnsi="宋体"/>
          <w:color w:val="auto"/>
          <w:sz w:val="21"/>
          <w:szCs w:val="21"/>
          <w:highlight w:val="none"/>
        </w:rPr>
        <w:t>人代表构成。成员人数应当为</w:t>
      </w:r>
      <w:r>
        <w:rPr>
          <w:rFonts w:hint="eastAsia" w:hAnsi="宋体"/>
          <w:color w:val="auto"/>
          <w:sz w:val="21"/>
          <w:szCs w:val="21"/>
          <w:highlight w:val="none"/>
          <w:lang w:val="en-US" w:eastAsia="zh-CN"/>
        </w:rPr>
        <w:t>5</w:t>
      </w:r>
      <w:r>
        <w:rPr>
          <w:rFonts w:hint="eastAsia" w:hAnsi="宋体"/>
          <w:color w:val="auto"/>
          <w:sz w:val="21"/>
          <w:szCs w:val="21"/>
          <w:highlight w:val="none"/>
        </w:rPr>
        <w:t>人</w:t>
      </w:r>
      <w:r>
        <w:rPr>
          <w:rFonts w:hint="eastAsia" w:hAnsi="宋体"/>
          <w:color w:val="auto"/>
          <w:sz w:val="21"/>
          <w:szCs w:val="21"/>
          <w:highlight w:val="none"/>
          <w:lang w:val="en-US" w:eastAsia="zh-CN"/>
        </w:rPr>
        <w:t>及</w:t>
      </w:r>
      <w:r>
        <w:rPr>
          <w:rFonts w:hint="eastAsia" w:hAnsi="宋体"/>
          <w:color w:val="auto"/>
          <w:sz w:val="21"/>
          <w:szCs w:val="21"/>
          <w:highlight w:val="none"/>
        </w:rPr>
        <w:t>以上单数，其中专家人数不少于总数的三分之二。</w:t>
      </w:r>
      <w:bookmarkEnd w:id="184"/>
      <w:bookmarkEnd w:id="185"/>
      <w:bookmarkEnd w:id="186"/>
      <w:bookmarkEnd w:id="187"/>
      <w:bookmarkEnd w:id="188"/>
    </w:p>
    <w:p>
      <w:pPr>
        <w:pStyle w:val="15"/>
        <w:spacing w:line="440" w:lineRule="exact"/>
        <w:ind w:firstLine="420"/>
        <w:outlineLvl w:val="2"/>
        <w:rPr>
          <w:rFonts w:hAnsi="宋体"/>
          <w:color w:val="auto"/>
          <w:sz w:val="21"/>
          <w:szCs w:val="21"/>
          <w:highlight w:val="none"/>
        </w:rPr>
      </w:pPr>
      <w:bookmarkStart w:id="189" w:name="_Toc5823"/>
      <w:bookmarkStart w:id="190" w:name="_Toc517422608"/>
      <w:bookmarkStart w:id="191" w:name="_Toc460511188"/>
      <w:bookmarkStart w:id="192" w:name="_Toc14194"/>
      <w:bookmarkStart w:id="193" w:name="_Toc28763"/>
      <w:r>
        <w:rPr>
          <w:rFonts w:hint="eastAsia" w:hAnsi="宋体"/>
          <w:color w:val="auto"/>
          <w:sz w:val="21"/>
          <w:szCs w:val="21"/>
          <w:highlight w:val="none"/>
        </w:rPr>
        <w:t>(二)评标依据：评委将以招投标文件为评标依据，对投标人的投标报价、商务及技术等方面内容按百分制打分。</w:t>
      </w:r>
      <w:bookmarkEnd w:id="189"/>
      <w:bookmarkEnd w:id="190"/>
      <w:bookmarkEnd w:id="191"/>
      <w:bookmarkEnd w:id="192"/>
      <w:bookmarkEnd w:id="193"/>
    </w:p>
    <w:p>
      <w:pPr>
        <w:pStyle w:val="15"/>
        <w:spacing w:line="440" w:lineRule="exact"/>
        <w:ind w:firstLine="420"/>
        <w:outlineLvl w:val="2"/>
        <w:rPr>
          <w:rFonts w:hint="eastAsia" w:hAnsi="宋体"/>
          <w:color w:val="auto"/>
          <w:sz w:val="21"/>
          <w:szCs w:val="21"/>
          <w:highlight w:val="none"/>
        </w:rPr>
      </w:pPr>
      <w:bookmarkStart w:id="194" w:name="_Toc27167"/>
      <w:bookmarkStart w:id="195" w:name="_Toc5250"/>
      <w:bookmarkStart w:id="196" w:name="_Toc14966"/>
      <w:bookmarkStart w:id="197" w:name="_Toc460511189"/>
      <w:bookmarkStart w:id="198" w:name="_Toc517422609"/>
      <w:r>
        <w:rPr>
          <w:rFonts w:hint="eastAsia" w:hAnsi="宋体"/>
          <w:color w:val="auto"/>
          <w:sz w:val="21"/>
          <w:szCs w:val="21"/>
          <w:highlight w:val="none"/>
        </w:rPr>
        <w:t>(三) 评标方法：综合评分法。</w:t>
      </w:r>
      <w:bookmarkEnd w:id="194"/>
      <w:bookmarkEnd w:id="195"/>
      <w:bookmarkEnd w:id="196"/>
      <w:bookmarkEnd w:id="197"/>
      <w:bookmarkEnd w:id="198"/>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auto"/>
          <w:sz w:val="21"/>
          <w:szCs w:val="21"/>
          <w:highlight w:val="none"/>
          <w:lang w:val="en-US" w:eastAsia="zh-CN"/>
        </w:rPr>
      </w:pPr>
      <w:r>
        <w:rPr>
          <w:rFonts w:hint="eastAsia" w:hAnsi="宋体"/>
          <w:color w:val="auto"/>
          <w:sz w:val="21"/>
          <w:szCs w:val="21"/>
          <w:highlight w:val="none"/>
        </w:rPr>
        <w:t>(</w:t>
      </w:r>
      <w:r>
        <w:rPr>
          <w:rFonts w:hint="eastAsia"/>
          <w:color w:val="auto"/>
          <w:sz w:val="21"/>
          <w:szCs w:val="21"/>
          <w:highlight w:val="none"/>
          <w:lang w:val="en-US" w:eastAsia="zh-CN"/>
        </w:rPr>
        <w:t>四</w:t>
      </w:r>
      <w:r>
        <w:rPr>
          <w:rFonts w:hint="eastAsia" w:hAnsi="宋体"/>
          <w:color w:val="auto"/>
          <w:sz w:val="21"/>
          <w:szCs w:val="21"/>
          <w:highlight w:val="none"/>
        </w:rPr>
        <w:t>)</w:t>
      </w:r>
      <w:r>
        <w:rPr>
          <w:rFonts w:hint="eastAsia"/>
          <w:b/>
          <w:bCs/>
          <w:color w:val="auto"/>
          <w:sz w:val="21"/>
          <w:szCs w:val="21"/>
          <w:highlight w:val="none"/>
          <w:lang w:val="en-US" w:eastAsia="zh-CN"/>
        </w:rPr>
        <w:t>本项目采购预算价为：</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1标段采购预算价为：144.00万元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2标段采购预算价为：144.00万元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3标段采购预算价为：108.00万元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4标段采购预算价为：：180.00万元</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5标段采购预算价为：：144.00万元</w:t>
      </w:r>
    </w:p>
    <w:p>
      <w:pPr>
        <w:pStyle w:val="4"/>
        <w:bidi w:val="0"/>
        <w:ind w:firstLine="482" w:firstLineChars="200"/>
        <w:jc w:val="left"/>
        <w:rPr>
          <w:rFonts w:hint="eastAsia"/>
          <w:color w:val="auto"/>
          <w:sz w:val="24"/>
          <w:szCs w:val="24"/>
          <w:highlight w:val="none"/>
          <w:lang w:val="zh-CN" w:eastAsia="zh-CN"/>
        </w:rPr>
      </w:pPr>
      <w:bookmarkStart w:id="199" w:name="_Toc21951"/>
      <w:r>
        <w:rPr>
          <w:rFonts w:hint="eastAsia"/>
          <w:color w:val="auto"/>
          <w:sz w:val="24"/>
          <w:szCs w:val="24"/>
          <w:highlight w:val="none"/>
          <w:lang w:val="zh-CN" w:eastAsia="zh-CN"/>
        </w:rPr>
        <w:t>二、评标方法</w:t>
      </w:r>
      <w:bookmarkEnd w:id="199"/>
      <w:bookmarkStart w:id="200" w:name="_Toc460511190"/>
      <w:bookmarkStart w:id="201" w:name="_Toc517422610"/>
    </w:p>
    <w:p>
      <w:pPr>
        <w:pStyle w:val="15"/>
        <w:spacing w:line="440" w:lineRule="exact"/>
        <w:ind w:firstLine="420"/>
        <w:outlineLvl w:val="2"/>
        <w:rPr>
          <w:rFonts w:hAnsi="宋体"/>
          <w:color w:val="auto"/>
          <w:sz w:val="21"/>
          <w:szCs w:val="21"/>
          <w:highlight w:val="none"/>
        </w:rPr>
      </w:pPr>
      <w:bookmarkStart w:id="202" w:name="_Toc24342"/>
      <w:r>
        <w:rPr>
          <w:rFonts w:hint="eastAsia" w:hAnsi="宋体"/>
          <w:color w:val="auto"/>
          <w:sz w:val="21"/>
          <w:szCs w:val="21"/>
          <w:highlight w:val="none"/>
        </w:rPr>
        <w:t>（一）对进行详评的，采用百分制综合评分法。</w:t>
      </w:r>
      <w:bookmarkEnd w:id="200"/>
      <w:bookmarkEnd w:id="201"/>
      <w:bookmarkEnd w:id="202"/>
    </w:p>
    <w:p>
      <w:pPr>
        <w:pStyle w:val="15"/>
        <w:spacing w:line="440" w:lineRule="exact"/>
        <w:ind w:firstLine="420"/>
        <w:outlineLvl w:val="2"/>
        <w:rPr>
          <w:rFonts w:hAnsi="宋体"/>
          <w:color w:val="auto"/>
          <w:sz w:val="21"/>
          <w:szCs w:val="21"/>
          <w:highlight w:val="none"/>
        </w:rPr>
      </w:pPr>
      <w:bookmarkStart w:id="203" w:name="_Toc26317"/>
      <w:bookmarkStart w:id="204" w:name="_Toc11812"/>
      <w:bookmarkStart w:id="205" w:name="_Toc6378"/>
      <w:bookmarkStart w:id="206" w:name="_Toc460511191"/>
      <w:bookmarkStart w:id="207" w:name="_Toc517422611"/>
      <w:r>
        <w:rPr>
          <w:rFonts w:hint="eastAsia" w:hAnsi="宋体"/>
          <w:color w:val="auto"/>
          <w:sz w:val="21"/>
          <w:szCs w:val="21"/>
          <w:highlight w:val="none"/>
        </w:rPr>
        <w:t>（二）计分办法（按四舍五入取至百分位）</w:t>
      </w:r>
      <w:bookmarkEnd w:id="203"/>
      <w:bookmarkEnd w:id="204"/>
      <w:bookmarkEnd w:id="205"/>
      <w:bookmarkEnd w:id="206"/>
      <w:bookmarkEnd w:id="207"/>
    </w:p>
    <w:tbl>
      <w:tblPr>
        <w:tblStyle w:val="24"/>
        <w:tblW w:w="9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1227"/>
        <w:gridCol w:w="1512"/>
        <w:gridCol w:w="5807"/>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auto"/>
                <w:highlight w:val="none"/>
              </w:rPr>
            </w:pPr>
            <w:bookmarkStart w:id="208" w:name="OLE_LINK1"/>
            <w:r>
              <w:rPr>
                <w:rFonts w:hint="eastAsia" w:cs="Arial"/>
                <w:b/>
                <w:color w:val="auto"/>
                <w:highlight w:val="none"/>
              </w:rPr>
              <w:t>序号</w:t>
            </w:r>
          </w:p>
        </w:tc>
        <w:tc>
          <w:tcPr>
            <w:tcW w:w="12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auto"/>
                <w:highlight w:val="none"/>
              </w:rPr>
            </w:pPr>
            <w:r>
              <w:rPr>
                <w:rFonts w:hint="eastAsia" w:cs="Arial"/>
                <w:b/>
                <w:color w:val="auto"/>
                <w:highlight w:val="none"/>
              </w:rPr>
              <w:t>评标因素及分值</w:t>
            </w:r>
          </w:p>
        </w:tc>
        <w:tc>
          <w:tcPr>
            <w:tcW w:w="814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auto"/>
                <w:highlight w:val="none"/>
              </w:rPr>
            </w:pPr>
            <w:r>
              <w:rPr>
                <w:rFonts w:hint="eastAsia" w:cs="Arial"/>
                <w:b/>
                <w:color w:val="auto"/>
                <w:highlight w:val="none"/>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hint="eastAsia" w:eastAsia="宋体" w:cs="Arial"/>
                <w:b/>
                <w:color w:val="auto"/>
                <w:highlight w:val="none"/>
                <w:lang w:eastAsia="zh-CN"/>
              </w:rPr>
            </w:pPr>
            <w:r>
              <w:rPr>
                <w:rFonts w:hint="eastAsia" w:cs="Arial"/>
                <w:b/>
                <w:color w:val="auto"/>
                <w:highlight w:val="none"/>
                <w:lang w:val="en-US" w:eastAsia="zh-CN"/>
              </w:rPr>
              <w:t>一</w:t>
            </w:r>
          </w:p>
        </w:tc>
        <w:tc>
          <w:tcPr>
            <w:tcW w:w="12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auto"/>
                <w:highlight w:val="none"/>
              </w:rPr>
            </w:pPr>
            <w:r>
              <w:rPr>
                <w:rFonts w:hint="eastAsia" w:cs="Arial"/>
                <w:b w:val="0"/>
                <w:bCs/>
                <w:color w:val="auto"/>
                <w:highlight w:val="none"/>
              </w:rPr>
              <w:t>投标报价（10分）</w:t>
            </w:r>
          </w:p>
        </w:tc>
        <w:tc>
          <w:tcPr>
            <w:tcW w:w="814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ind w:firstLine="275"/>
              <w:rPr>
                <w:color w:val="auto"/>
                <w:highlight w:val="none"/>
              </w:rPr>
            </w:pPr>
            <w:r>
              <w:rPr>
                <w:rFonts w:hint="eastAsia"/>
                <w:color w:val="auto"/>
                <w:highlight w:val="none"/>
              </w:rPr>
              <w:t>（1）评标价为投标人的投标报价进行政策性扣除后的价格，评标价只是作为评标时使用。最终中标人的中标金额＝投标报价。</w:t>
            </w:r>
          </w:p>
          <w:p>
            <w:pPr>
              <w:spacing w:line="400" w:lineRule="exact"/>
              <w:ind w:firstLine="275"/>
              <w:rPr>
                <w:color w:val="auto"/>
                <w:highlight w:val="none"/>
              </w:rPr>
            </w:pPr>
            <w:r>
              <w:rPr>
                <w:rFonts w:hint="eastAsia"/>
                <w:color w:val="auto"/>
                <w:highlight w:val="none"/>
              </w:rPr>
              <w:t>（2）按照《政府采购促进中小企业发展暂行办法》（财库[2011]181号）之规定，</w:t>
            </w:r>
            <w:r>
              <w:rPr>
                <w:rFonts w:hint="eastAsia"/>
                <w:color w:val="auto"/>
                <w:highlight w:val="none"/>
                <w:lang w:eastAsia="zh-CN"/>
              </w:rPr>
              <w:t>对参与政府采购活动的</w:t>
            </w:r>
            <w:r>
              <w:rPr>
                <w:rFonts w:hint="eastAsia"/>
                <w:color w:val="auto"/>
                <w:highlight w:val="none"/>
              </w:rPr>
              <w:t>小型和微型企业</w:t>
            </w:r>
            <w:r>
              <w:rPr>
                <w:rFonts w:hint="eastAsia"/>
                <w:color w:val="auto"/>
                <w:highlight w:val="none"/>
                <w:lang w:eastAsia="zh-CN"/>
              </w:rPr>
              <w:t>依法</w:t>
            </w:r>
            <w:r>
              <w:rPr>
                <w:rFonts w:hint="eastAsia"/>
                <w:color w:val="auto"/>
                <w:highlight w:val="none"/>
              </w:rPr>
              <w:t>提供《中小企业声明函》</w:t>
            </w:r>
            <w:r>
              <w:rPr>
                <w:rFonts w:hint="eastAsia"/>
                <w:color w:val="auto"/>
                <w:highlight w:val="none"/>
                <w:lang w:eastAsia="zh-CN"/>
              </w:rPr>
              <w:t>的</w:t>
            </w:r>
            <w:r>
              <w:rPr>
                <w:rFonts w:hint="eastAsia"/>
                <w:color w:val="auto"/>
                <w:highlight w:val="none"/>
              </w:rPr>
              <w:t>，</w:t>
            </w:r>
            <w:r>
              <w:rPr>
                <w:rFonts w:hint="eastAsia"/>
                <w:color w:val="auto"/>
                <w:highlight w:val="none"/>
                <w:lang w:eastAsia="zh-CN"/>
              </w:rPr>
              <w:t>对小型和微型企业产品的</w:t>
            </w:r>
            <w:r>
              <w:rPr>
                <w:rFonts w:hint="eastAsia"/>
                <w:color w:val="auto"/>
                <w:highlight w:val="none"/>
              </w:rPr>
              <w:t>价格给予</w:t>
            </w:r>
            <w:r>
              <w:rPr>
                <w:rFonts w:hint="eastAsia"/>
                <w:color w:val="auto"/>
                <w:highlight w:val="none"/>
                <w:lang w:val="en-US" w:eastAsia="zh-CN"/>
              </w:rPr>
              <w:t>10</w:t>
            </w:r>
            <w:r>
              <w:rPr>
                <w:rFonts w:hint="eastAsia"/>
                <w:color w:val="auto"/>
                <w:highlight w:val="none"/>
              </w:rPr>
              <w:t>%的扣除。</w:t>
            </w:r>
          </w:p>
          <w:p>
            <w:pPr>
              <w:spacing w:line="400" w:lineRule="exact"/>
              <w:ind w:firstLine="275"/>
              <w:rPr>
                <w:color w:val="auto"/>
                <w:highlight w:val="none"/>
              </w:rPr>
            </w:pPr>
            <w:r>
              <w:rPr>
                <w:rFonts w:hint="eastAsia"/>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00" w:lineRule="exact"/>
              <w:ind w:firstLine="275"/>
            </w:pPr>
            <w:r>
              <w:rPr>
                <w:rFonts w:hint="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275"/>
              <w:rPr>
                <w:color w:val="auto"/>
                <w:highlight w:val="none"/>
              </w:rPr>
            </w:pPr>
            <w:r>
              <w:rPr>
                <w:rFonts w:hint="eastAsia"/>
                <w:color w:val="auto"/>
                <w:highlight w:val="none"/>
              </w:rPr>
              <w:t>（5）政策性扣除计算方法。</w:t>
            </w:r>
          </w:p>
          <w:p>
            <w:pPr>
              <w:spacing w:line="400" w:lineRule="exact"/>
              <w:ind w:firstLine="275"/>
              <w:rPr>
                <w:color w:val="auto"/>
                <w:highlight w:val="none"/>
              </w:rPr>
            </w:pPr>
            <w:r>
              <w:rPr>
                <w:rFonts w:hint="eastAsia"/>
                <w:color w:val="auto"/>
                <w:highlight w:val="none"/>
              </w:rPr>
              <w:t>投标人被认定为监狱企业或残疾人福利性单位或小型和微型企业且其所投标产品为小型和微型企业产品的，该投标人的投标报价给予</w:t>
            </w:r>
            <w:r>
              <w:rPr>
                <w:rFonts w:hint="eastAsia"/>
                <w:color w:val="auto"/>
                <w:highlight w:val="none"/>
                <w:lang w:val="en-US" w:eastAsia="zh-CN"/>
              </w:rPr>
              <w:t>10</w:t>
            </w:r>
            <w:r>
              <w:rPr>
                <w:rFonts w:hint="eastAsia"/>
                <w:color w:val="auto"/>
                <w:highlight w:val="none"/>
              </w:rPr>
              <w:t>%的扣除，扣除后的价格为评标报价，即评标报价=投标报价×（1-</w:t>
            </w:r>
            <w:r>
              <w:rPr>
                <w:rFonts w:hint="eastAsia"/>
                <w:color w:val="auto"/>
                <w:highlight w:val="none"/>
                <w:lang w:val="en-US" w:eastAsia="zh-CN"/>
              </w:rPr>
              <w:t>10</w:t>
            </w:r>
            <w:r>
              <w:rPr>
                <w:rFonts w:hint="eastAsia"/>
                <w:color w:val="auto"/>
                <w:highlight w:val="none"/>
              </w:rPr>
              <w:t>%）；除上述情况外，评标报价=投标报价。</w:t>
            </w:r>
          </w:p>
          <w:p>
            <w:pPr>
              <w:spacing w:line="400" w:lineRule="exact"/>
              <w:ind w:firstLine="275"/>
              <w:rPr>
                <w:color w:val="auto"/>
                <w:highlight w:val="none"/>
              </w:rPr>
            </w:pPr>
            <w:r>
              <w:rPr>
                <w:rFonts w:hint="eastAsia"/>
                <w:color w:val="auto"/>
                <w:highlight w:val="none"/>
              </w:rPr>
              <w:t>（6）以进入综合评分环节的最低的评标报价为基准价，基准价报价得分为10分。</w:t>
            </w:r>
          </w:p>
          <w:p>
            <w:pPr>
              <w:spacing w:line="400" w:lineRule="exact"/>
              <w:ind w:firstLine="275"/>
              <w:rPr>
                <w:color w:val="auto"/>
                <w:highlight w:val="none"/>
              </w:rPr>
            </w:pPr>
            <w:r>
              <w:rPr>
                <w:rFonts w:hint="eastAsia"/>
                <w:color w:val="auto"/>
                <w:highlight w:val="none"/>
              </w:rPr>
              <w:t>（7）价格分计算公式：某投标人价格分=基准价/某投标人评标报价金额×10分</w:t>
            </w:r>
          </w:p>
          <w:p>
            <w:pPr>
              <w:spacing w:line="400" w:lineRule="exact"/>
              <w:ind w:firstLine="275"/>
              <w:rPr>
                <w:b/>
                <w:color w:val="auto"/>
                <w:highlight w:val="none"/>
              </w:rPr>
            </w:pPr>
            <w:r>
              <w:rPr>
                <w:rFonts w:hint="eastAsia"/>
                <w:color w:val="auto"/>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dxa"/>
            <w:vMerge w:val="restart"/>
            <w:tcBorders>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eastAsia="zh-CN"/>
              </w:rPr>
            </w:pPr>
            <w:r>
              <w:rPr>
                <w:rFonts w:hint="eastAsia"/>
                <w:color w:val="auto"/>
                <w:highlight w:val="none"/>
                <w:lang w:val="en-US" w:eastAsia="zh-CN"/>
              </w:rPr>
              <w:t>二</w:t>
            </w:r>
          </w:p>
        </w:tc>
        <w:tc>
          <w:tcPr>
            <w:tcW w:w="1227" w:type="dxa"/>
            <w:vMerge w:val="restart"/>
            <w:tcBorders>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rPr>
              <w:t>技术部分</w:t>
            </w:r>
          </w:p>
          <w:p>
            <w:pPr>
              <w:spacing w:line="400" w:lineRule="exact"/>
              <w:rPr>
                <w:rFonts w:hint="eastAsia"/>
                <w:color w:val="auto"/>
                <w:highlight w:val="none"/>
              </w:rPr>
            </w:pPr>
            <w:r>
              <w:rPr>
                <w:rFonts w:hint="eastAsia"/>
                <w:color w:val="auto"/>
                <w:highlight w:val="none"/>
              </w:rPr>
              <w:t>（</w:t>
            </w:r>
            <w:r>
              <w:rPr>
                <w:rFonts w:hint="eastAsia"/>
                <w:color w:val="auto"/>
                <w:highlight w:val="none"/>
                <w:lang w:val="en-US" w:eastAsia="zh-CN"/>
              </w:rPr>
              <w:t>60</w:t>
            </w:r>
            <w:r>
              <w:rPr>
                <w:rFonts w:hint="eastAsia"/>
                <w:color w:val="auto"/>
                <w:highlight w:val="none"/>
              </w:rPr>
              <w:t>分）</w:t>
            </w: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评审因素</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评分细则</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对本项目背景</w:t>
            </w:r>
            <w:r>
              <w:rPr>
                <w:rFonts w:hint="eastAsia"/>
                <w:color w:val="auto"/>
                <w:highlight w:val="none"/>
                <w:lang w:val="en-US" w:eastAsia="zh-CN"/>
              </w:rPr>
              <w:t>及现状的理解</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（1）对</w:t>
            </w:r>
            <w:r>
              <w:rPr>
                <w:rFonts w:hint="default"/>
                <w:color w:val="auto"/>
                <w:highlight w:val="none"/>
                <w:lang w:val="en-US" w:eastAsia="zh-CN"/>
              </w:rPr>
              <w:t>本项目规划背景、目标、任务有非常全面深入的了解的，得</w:t>
            </w:r>
            <w:r>
              <w:rPr>
                <w:rFonts w:hint="eastAsia"/>
                <w:color w:val="auto"/>
                <w:highlight w:val="none"/>
                <w:lang w:val="en-US" w:eastAsia="zh-CN"/>
              </w:rPr>
              <w:t>10</w:t>
            </w:r>
            <w:r>
              <w:rPr>
                <w:rFonts w:hint="default"/>
                <w:color w:val="auto"/>
                <w:highlight w:val="none"/>
                <w:lang w:val="en-US" w:eastAsia="zh-CN"/>
              </w:rPr>
              <w:t>分；</w:t>
            </w:r>
          </w:p>
          <w:p>
            <w:pPr>
              <w:spacing w:line="400" w:lineRule="exact"/>
              <w:ind w:firstLine="275"/>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对本项目规划背景、目标、任务有一定的了解的，得</w:t>
            </w:r>
            <w:r>
              <w:rPr>
                <w:rFonts w:hint="eastAsia"/>
                <w:color w:val="auto"/>
                <w:highlight w:val="none"/>
                <w:lang w:val="en-US" w:eastAsia="zh-CN"/>
              </w:rPr>
              <w:t>6</w:t>
            </w:r>
            <w:r>
              <w:rPr>
                <w:rFonts w:hint="default"/>
                <w:color w:val="auto"/>
                <w:highlight w:val="none"/>
                <w:lang w:val="en-US" w:eastAsia="zh-CN"/>
              </w:rPr>
              <w:t>分；</w:t>
            </w:r>
          </w:p>
          <w:p>
            <w:pPr>
              <w:spacing w:line="400" w:lineRule="exact"/>
              <w:ind w:firstLine="275"/>
              <w:rPr>
                <w:rFonts w:hint="eastAsia"/>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对本项目规划背景、目标、任务不了解</w:t>
            </w:r>
            <w:r>
              <w:rPr>
                <w:rFonts w:hint="eastAsia"/>
                <w:color w:val="auto"/>
                <w:highlight w:val="none"/>
                <w:lang w:val="en-US" w:eastAsia="zh-CN"/>
              </w:rPr>
              <w:t>模糊</w:t>
            </w:r>
            <w:r>
              <w:rPr>
                <w:rFonts w:hint="default"/>
                <w:color w:val="auto"/>
                <w:highlight w:val="none"/>
                <w:lang w:val="en-US" w:eastAsia="zh-CN"/>
              </w:rPr>
              <w:t>的，得</w:t>
            </w:r>
            <w:r>
              <w:rPr>
                <w:rFonts w:hint="eastAsia"/>
                <w:color w:val="auto"/>
                <w:highlight w:val="none"/>
                <w:lang w:val="en-US" w:eastAsia="zh-CN"/>
              </w:rPr>
              <w:t>2</w:t>
            </w:r>
            <w:r>
              <w:rPr>
                <w:rFonts w:hint="default"/>
                <w:color w:val="auto"/>
                <w:highlight w:val="none"/>
                <w:lang w:val="en-US" w:eastAsia="zh-CN"/>
              </w:rPr>
              <w:t>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2.对上位规划、相关规划的解读</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根据投标人通过对地区规划等相关资料的掌握详细情况和（1）对地区规划熟</w:t>
            </w:r>
            <w:r>
              <w:rPr>
                <w:rFonts w:hint="default"/>
                <w:color w:val="auto"/>
                <w:highlight w:val="none"/>
                <w:lang w:val="en-US" w:eastAsia="zh-CN"/>
              </w:rPr>
              <w:t>悉状况进行评分：完全掌握地区规划等相关资料、非常熟悉地区规划情况，得</w:t>
            </w:r>
            <w:r>
              <w:rPr>
                <w:rFonts w:hint="eastAsia"/>
                <w:color w:val="auto"/>
                <w:highlight w:val="none"/>
                <w:lang w:val="en-US" w:eastAsia="zh-CN"/>
              </w:rPr>
              <w:t>6</w:t>
            </w:r>
            <w:r>
              <w:rPr>
                <w:rFonts w:hint="default"/>
                <w:color w:val="auto"/>
                <w:highlight w:val="none"/>
                <w:lang w:val="en-US" w:eastAsia="zh-CN"/>
              </w:rPr>
              <w:t>分；</w:t>
            </w:r>
          </w:p>
          <w:p>
            <w:pPr>
              <w:spacing w:line="400" w:lineRule="exact"/>
              <w:ind w:firstLine="275"/>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对地区规划等相关资料的掌握程度一般、对地区规划熟悉程度一般，得</w:t>
            </w:r>
            <w:r>
              <w:rPr>
                <w:rFonts w:hint="eastAsia"/>
                <w:color w:val="auto"/>
                <w:highlight w:val="none"/>
                <w:lang w:val="en-US" w:eastAsia="zh-CN"/>
              </w:rPr>
              <w:t>4</w:t>
            </w:r>
            <w:r>
              <w:rPr>
                <w:rFonts w:hint="default"/>
                <w:color w:val="auto"/>
                <w:highlight w:val="none"/>
                <w:lang w:val="en-US" w:eastAsia="zh-CN"/>
              </w:rPr>
              <w:t>分；</w:t>
            </w:r>
          </w:p>
          <w:p>
            <w:pPr>
              <w:spacing w:line="400" w:lineRule="exact"/>
              <w:ind w:firstLine="275"/>
              <w:rPr>
                <w:rFonts w:hint="eastAsia"/>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对地区规划等相关资料的掌握程度差、或对地区规划不熟悉，得</w:t>
            </w:r>
            <w:r>
              <w:rPr>
                <w:rFonts w:hint="eastAsia"/>
                <w:color w:val="auto"/>
                <w:highlight w:val="none"/>
                <w:lang w:val="en-US" w:eastAsia="zh-CN"/>
              </w:rPr>
              <w:t>2</w:t>
            </w:r>
            <w:r>
              <w:rPr>
                <w:rFonts w:hint="default"/>
                <w:color w:val="auto"/>
                <w:highlight w:val="none"/>
                <w:lang w:val="en-US" w:eastAsia="zh-CN"/>
              </w:rPr>
              <w:t>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3.对项目重点、难点的理解</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理解充分，满足项目要求；最高可得4分；</w:t>
            </w:r>
          </w:p>
          <w:p>
            <w:pPr>
              <w:spacing w:line="400" w:lineRule="exact"/>
              <w:ind w:firstLine="275"/>
              <w:rPr>
                <w:rFonts w:hint="eastAsia"/>
                <w:color w:val="auto"/>
                <w:highlight w:val="none"/>
                <w:lang w:val="en-US" w:eastAsia="zh-CN"/>
              </w:rPr>
            </w:pPr>
            <w:r>
              <w:rPr>
                <w:rFonts w:hint="eastAsia"/>
                <w:color w:val="auto"/>
                <w:highlight w:val="none"/>
                <w:lang w:val="en-US" w:eastAsia="zh-CN"/>
              </w:rPr>
              <w:t>（2）理解比较充分，满足项目要求；最高可得2-3分；</w:t>
            </w:r>
          </w:p>
          <w:p>
            <w:pPr>
              <w:spacing w:line="400" w:lineRule="exact"/>
              <w:ind w:firstLine="275"/>
              <w:rPr>
                <w:rFonts w:hint="eastAsia"/>
                <w:color w:val="auto"/>
                <w:highlight w:val="none"/>
                <w:lang w:val="en-US" w:eastAsia="zh-CN"/>
              </w:rPr>
            </w:pPr>
            <w:r>
              <w:rPr>
                <w:rFonts w:hint="eastAsia"/>
                <w:color w:val="auto"/>
                <w:highlight w:val="none"/>
                <w:lang w:val="en-US" w:eastAsia="zh-CN"/>
              </w:rPr>
              <w:t>（3）理解一般；最高可得1分。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lang w:val="zh-CN" w:eastAsia="zh-CN"/>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4.项目初步方案建议</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方案建议合理可行；最高可得10-14分；</w:t>
            </w:r>
          </w:p>
          <w:p>
            <w:pPr>
              <w:spacing w:line="400" w:lineRule="exact"/>
              <w:ind w:firstLine="275"/>
              <w:rPr>
                <w:rFonts w:hint="eastAsia"/>
                <w:color w:val="auto"/>
                <w:highlight w:val="none"/>
                <w:lang w:val="en-US" w:eastAsia="zh-CN"/>
              </w:rPr>
            </w:pPr>
            <w:r>
              <w:rPr>
                <w:rFonts w:hint="eastAsia"/>
                <w:color w:val="auto"/>
                <w:highlight w:val="none"/>
                <w:lang w:val="en-US" w:eastAsia="zh-CN"/>
              </w:rPr>
              <w:t>（2）方案建议较为合理可行；最高可得6- 10分；</w:t>
            </w:r>
          </w:p>
          <w:p>
            <w:pPr>
              <w:spacing w:line="400" w:lineRule="exact"/>
              <w:ind w:firstLine="275"/>
              <w:rPr>
                <w:rFonts w:hint="eastAsia"/>
                <w:color w:val="auto"/>
                <w:highlight w:val="none"/>
                <w:lang w:val="en-US" w:eastAsia="zh-CN"/>
              </w:rPr>
            </w:pPr>
            <w:r>
              <w:rPr>
                <w:rFonts w:hint="eastAsia"/>
                <w:color w:val="auto"/>
                <w:highlight w:val="none"/>
                <w:lang w:val="en-US" w:eastAsia="zh-CN"/>
              </w:rPr>
              <w:t>（3）方案建议一般合理可行；最高可得1-5分。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4"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5.工作计划安排</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工作安排及时间进度合理，满足项目要求；最高可得3分；</w:t>
            </w:r>
          </w:p>
          <w:p>
            <w:pPr>
              <w:spacing w:line="400" w:lineRule="exact"/>
              <w:ind w:firstLine="275"/>
              <w:rPr>
                <w:rFonts w:hint="eastAsia"/>
                <w:color w:val="auto"/>
                <w:highlight w:val="none"/>
                <w:lang w:val="en-US" w:eastAsia="zh-CN"/>
              </w:rPr>
            </w:pPr>
            <w:r>
              <w:rPr>
                <w:rFonts w:hint="eastAsia"/>
                <w:color w:val="auto"/>
                <w:highlight w:val="none"/>
                <w:lang w:val="en-US" w:eastAsia="zh-CN"/>
              </w:rPr>
              <w:t>（2）工作安排及时间进度基本合理，满足项目要求；最高可得1-2分；</w:t>
            </w:r>
          </w:p>
          <w:p>
            <w:pPr>
              <w:spacing w:line="400" w:lineRule="exact"/>
              <w:ind w:firstLine="275"/>
              <w:rPr>
                <w:rFonts w:hint="eastAsia"/>
                <w:color w:val="auto"/>
                <w:highlight w:val="none"/>
                <w:lang w:val="en-US" w:eastAsia="zh-CN"/>
              </w:rPr>
            </w:pPr>
            <w:r>
              <w:rPr>
                <w:rFonts w:hint="eastAsia"/>
                <w:color w:val="auto"/>
                <w:highlight w:val="none"/>
                <w:lang w:val="en-US" w:eastAsia="zh-CN"/>
              </w:rPr>
              <w:t>（3）工作安排及时间进度不合理；最高可得0分。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6.质量保障措施</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（1）提供的质量和技术保障措施全面、可行，后期服务措施具体、适当；最高可得3分；</w:t>
            </w:r>
          </w:p>
          <w:p>
            <w:pPr>
              <w:spacing w:line="400" w:lineRule="exact"/>
              <w:ind w:firstLine="275"/>
              <w:rPr>
                <w:rFonts w:hint="eastAsia"/>
                <w:color w:val="auto"/>
                <w:highlight w:val="none"/>
                <w:lang w:val="en-US" w:eastAsia="zh-CN"/>
              </w:rPr>
            </w:pPr>
            <w:r>
              <w:rPr>
                <w:rFonts w:hint="eastAsia"/>
                <w:color w:val="auto"/>
                <w:highlight w:val="none"/>
                <w:lang w:val="en-US" w:eastAsia="zh-CN"/>
              </w:rPr>
              <w:t>（2）提供的质量和技术保障措施较全面、可行，后期服务措施较具体、适当；最高可得1-2分；</w:t>
            </w:r>
          </w:p>
          <w:p>
            <w:pPr>
              <w:spacing w:line="400" w:lineRule="exact"/>
              <w:ind w:firstLine="275"/>
              <w:rPr>
                <w:rFonts w:hint="eastAsia"/>
                <w:color w:val="auto"/>
                <w:highlight w:val="none"/>
                <w:lang w:val="en-US" w:eastAsia="zh-CN"/>
              </w:rPr>
            </w:pPr>
            <w:r>
              <w:rPr>
                <w:rFonts w:hint="eastAsia"/>
                <w:color w:val="auto"/>
                <w:highlight w:val="none"/>
                <w:lang w:val="en-US" w:eastAsia="zh-CN"/>
              </w:rPr>
              <w:t>（3）提供的质量和技术保障措施不全面、可行，后期服务措施不具体、适当；得0分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7.拟投入人员</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（1）拟投入项目负责人具备高级工程师（城市规划、或土地规划、管理方向）、专业注册证书得6分，具备中级工程师（城市规划、或土地规划、管理方向）、注册专业证书得4分，具备注册专业证书得2分。</w:t>
            </w:r>
          </w:p>
          <w:p>
            <w:pPr>
              <w:spacing w:line="400" w:lineRule="exact"/>
              <w:ind w:firstLine="275"/>
              <w:rPr>
                <w:rFonts w:hint="default"/>
                <w:color w:val="auto"/>
                <w:highlight w:val="none"/>
                <w:lang w:val="en-US" w:eastAsia="zh-CN"/>
              </w:rPr>
            </w:pPr>
            <w:r>
              <w:rPr>
                <w:rFonts w:hint="eastAsia"/>
                <w:color w:val="auto"/>
                <w:highlight w:val="none"/>
                <w:lang w:val="en-US" w:eastAsia="zh-CN"/>
              </w:rPr>
              <w:t>（2）拟投入技术负责人具备高级工程师（城市规划、或土地规划、管理方向）、专业注册证书得4分，具备中级工程师（城市规划、或土地规划、管理方向）、注册专业证书得2分。</w:t>
            </w:r>
          </w:p>
          <w:p>
            <w:pPr>
              <w:spacing w:line="400" w:lineRule="exact"/>
              <w:ind w:firstLine="275"/>
              <w:rPr>
                <w:rFonts w:hint="default"/>
                <w:color w:val="auto"/>
                <w:highlight w:val="none"/>
                <w:lang w:val="en-US" w:eastAsia="zh-CN"/>
              </w:rPr>
            </w:pPr>
            <w:r>
              <w:rPr>
                <w:rFonts w:hint="eastAsia"/>
                <w:color w:val="auto"/>
                <w:highlight w:val="none"/>
                <w:lang w:val="en-US" w:eastAsia="zh-CN"/>
              </w:rPr>
              <w:t>（2）拟投入人员具备城市规划或土地管理专业中级职称人员3名或以上得4分。具备城市规划或土地管理专业中级职称人员1-2名得2分，低于以下不得分。</w:t>
            </w:r>
          </w:p>
          <w:p>
            <w:pPr>
              <w:spacing w:line="400" w:lineRule="exact"/>
              <w:ind w:firstLine="275"/>
              <w:rPr>
                <w:rFonts w:hint="default"/>
                <w:color w:val="auto"/>
                <w:highlight w:val="none"/>
                <w:lang w:val="en-US" w:eastAsia="zh-CN"/>
              </w:rPr>
            </w:pPr>
            <w:r>
              <w:rPr>
                <w:rFonts w:hint="eastAsia"/>
                <w:color w:val="auto"/>
                <w:highlight w:val="none"/>
                <w:lang w:val="en-US" w:eastAsia="zh-CN"/>
              </w:rPr>
              <w:t>本项最高得分14分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8.后续技术服务</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（1）提供后续技术服务措施全面、可行；技术支持、服务计划、本地服务点、服务人员安排情况完备的，最高可得4-6分；</w:t>
            </w:r>
          </w:p>
          <w:p>
            <w:pPr>
              <w:spacing w:line="400" w:lineRule="exact"/>
              <w:ind w:firstLine="275"/>
              <w:rPr>
                <w:rFonts w:hint="eastAsia"/>
                <w:color w:val="auto"/>
                <w:highlight w:val="none"/>
                <w:lang w:val="en-US" w:eastAsia="zh-CN"/>
              </w:rPr>
            </w:pPr>
            <w:r>
              <w:rPr>
                <w:rFonts w:hint="eastAsia"/>
                <w:color w:val="auto"/>
                <w:highlight w:val="none"/>
                <w:lang w:val="en-US" w:eastAsia="zh-CN"/>
              </w:rPr>
              <w:t>（2）提供后续技术服务措较全面、可行；技术支持、服务计划、本地服务点、服务人员安排情况有所考虑但不完备的，最高可得1-3分；</w:t>
            </w:r>
          </w:p>
          <w:p>
            <w:pPr>
              <w:spacing w:line="400" w:lineRule="exact"/>
              <w:ind w:firstLine="275"/>
              <w:rPr>
                <w:rFonts w:hint="eastAsia"/>
                <w:color w:val="auto"/>
                <w:highlight w:val="none"/>
                <w:lang w:val="en-US" w:eastAsia="zh-CN"/>
              </w:rPr>
            </w:pPr>
            <w:r>
              <w:rPr>
                <w:rFonts w:hint="eastAsia"/>
                <w:color w:val="auto"/>
                <w:highlight w:val="none"/>
                <w:lang w:val="en-US" w:eastAsia="zh-CN"/>
              </w:rPr>
              <w:t>（3）提供后续技术服务措不全面、不可行；技术支持、服务计划、本地服务点、服务人员安排情况不完备的，得0分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537" w:type="dxa"/>
            <w:vMerge w:val="restart"/>
            <w:tcBorders>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eastAsia="zh-CN"/>
              </w:rPr>
            </w:pPr>
            <w:r>
              <w:rPr>
                <w:rFonts w:hint="eastAsia"/>
                <w:color w:val="auto"/>
                <w:highlight w:val="none"/>
                <w:lang w:val="en-US" w:eastAsia="zh-CN"/>
              </w:rPr>
              <w:t>三</w:t>
            </w:r>
          </w:p>
        </w:tc>
        <w:tc>
          <w:tcPr>
            <w:tcW w:w="1227" w:type="dxa"/>
            <w:vMerge w:val="restart"/>
            <w:tcBorders>
              <w:left w:val="single" w:color="auto" w:sz="4" w:space="0"/>
              <w:right w:val="single" w:color="auto" w:sz="4" w:space="0"/>
            </w:tcBorders>
            <w:tcMar>
              <w:left w:w="108" w:type="dxa"/>
              <w:right w:w="108" w:type="dxa"/>
            </w:tcMar>
            <w:vAlign w:val="center"/>
          </w:tcPr>
          <w:p>
            <w:pPr>
              <w:spacing w:line="400" w:lineRule="exact"/>
              <w:jc w:val="both"/>
              <w:rPr>
                <w:rFonts w:hint="eastAsia"/>
                <w:color w:val="auto"/>
                <w:highlight w:val="none"/>
              </w:rPr>
            </w:pPr>
            <w:r>
              <w:rPr>
                <w:rFonts w:hint="eastAsia"/>
                <w:color w:val="auto"/>
                <w:highlight w:val="none"/>
              </w:rPr>
              <w:t>商务部分</w:t>
            </w:r>
          </w:p>
          <w:p>
            <w:pPr>
              <w:spacing w:line="400" w:lineRule="exact"/>
              <w:jc w:val="both"/>
              <w:rPr>
                <w:rFonts w:hint="eastAsia"/>
                <w:color w:val="auto"/>
                <w:highlight w:val="none"/>
              </w:rPr>
            </w:pPr>
            <w:r>
              <w:rPr>
                <w:rFonts w:hint="eastAsia"/>
                <w:color w:val="auto"/>
                <w:highlight w:val="none"/>
              </w:rPr>
              <w:t>（</w:t>
            </w:r>
            <w:r>
              <w:rPr>
                <w:rFonts w:hint="eastAsia"/>
                <w:color w:val="auto"/>
                <w:highlight w:val="none"/>
                <w:lang w:val="en-US" w:eastAsia="zh-CN"/>
              </w:rPr>
              <w:t>30</w:t>
            </w:r>
            <w:r>
              <w:rPr>
                <w:rFonts w:hint="eastAsia"/>
                <w:color w:val="auto"/>
                <w:highlight w:val="none"/>
              </w:rPr>
              <w:t>分）</w:t>
            </w: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1.企业信誉</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（1）投标人自2016年以来，获得省（区）市合同信用促进会颁发的守合同重信用AAA证书，得3分。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3</w:t>
            </w:r>
            <w:r>
              <w:rPr>
                <w:rFonts w:hint="eastAsia"/>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rPr>
            </w:pPr>
            <w:r>
              <w:rPr>
                <w:rFonts w:hint="eastAsia"/>
                <w:color w:val="auto"/>
                <w:highlight w:val="none"/>
                <w:lang w:val="en-US" w:eastAsia="zh-CN"/>
              </w:rPr>
              <w:t>2.项目业绩</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（1）2016年以来，投标人承担编制过合同额为30万及以上村庄规划编制经验，每项得2分，最高可得10分。</w:t>
            </w:r>
          </w:p>
          <w:p>
            <w:pPr>
              <w:spacing w:line="400" w:lineRule="exact"/>
              <w:ind w:firstLine="275"/>
              <w:rPr>
                <w:rFonts w:hint="eastAsia"/>
                <w:color w:val="auto"/>
                <w:highlight w:val="none"/>
                <w:lang w:val="en-US" w:eastAsia="zh-CN"/>
              </w:rPr>
            </w:pPr>
            <w:r>
              <w:rPr>
                <w:rFonts w:hint="eastAsia"/>
                <w:color w:val="auto"/>
                <w:highlight w:val="none"/>
                <w:lang w:val="en-US" w:eastAsia="zh-CN"/>
              </w:rPr>
              <w:t>注：需附上合同关键页（含签订合同双方的单位名称、合同项目名称、项目金额与签订合同双方的落款盖章、签订日期的关键页复印件作为业绩评价证明资料）</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10</w:t>
            </w:r>
            <w:r>
              <w:rPr>
                <w:rFonts w:hint="eastAsia"/>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3.企业资历</w:t>
            </w:r>
          </w:p>
        </w:tc>
        <w:tc>
          <w:tcPr>
            <w:tcW w:w="58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ind w:firstLine="275"/>
              <w:rPr>
                <w:rFonts w:hint="default"/>
                <w:color w:val="auto"/>
                <w:highlight w:val="none"/>
                <w:lang w:val="en-US" w:eastAsia="zh-CN"/>
              </w:rPr>
            </w:pPr>
            <w:r>
              <w:rPr>
                <w:rFonts w:hint="eastAsia"/>
                <w:color w:val="auto"/>
                <w:highlight w:val="none"/>
              </w:rPr>
              <w:t>（1）投标人具备城乡规划甲级资质</w:t>
            </w:r>
            <w:r>
              <w:rPr>
                <w:rFonts w:hint="eastAsia"/>
                <w:color w:val="auto"/>
                <w:highlight w:val="none"/>
                <w:lang w:val="en-US" w:eastAsia="zh-CN"/>
              </w:rPr>
              <w:t>或土地规划甲级其中一项</w:t>
            </w:r>
            <w:r>
              <w:rPr>
                <w:rFonts w:hint="eastAsia"/>
                <w:color w:val="auto"/>
                <w:highlight w:val="none"/>
              </w:rPr>
              <w:t>的，得</w:t>
            </w:r>
            <w:r>
              <w:rPr>
                <w:rFonts w:hint="eastAsia"/>
                <w:color w:val="auto"/>
                <w:highlight w:val="none"/>
                <w:lang w:val="en-US" w:eastAsia="zh-CN"/>
              </w:rPr>
              <w:t>6</w:t>
            </w:r>
            <w:r>
              <w:rPr>
                <w:rFonts w:hint="eastAsia"/>
                <w:color w:val="auto"/>
                <w:highlight w:val="none"/>
              </w:rPr>
              <w:t>分；投标人具备城乡规划</w:t>
            </w:r>
            <w:r>
              <w:rPr>
                <w:rFonts w:hint="eastAsia"/>
                <w:color w:val="auto"/>
                <w:highlight w:val="none"/>
                <w:lang w:val="en-US" w:eastAsia="zh-CN"/>
              </w:rPr>
              <w:t>乙</w:t>
            </w:r>
            <w:r>
              <w:rPr>
                <w:rFonts w:hint="eastAsia"/>
                <w:color w:val="auto"/>
                <w:highlight w:val="none"/>
              </w:rPr>
              <w:t>级资质</w:t>
            </w:r>
            <w:r>
              <w:rPr>
                <w:rFonts w:hint="eastAsia"/>
                <w:color w:val="auto"/>
                <w:highlight w:val="none"/>
                <w:lang w:val="en-US" w:eastAsia="zh-CN"/>
              </w:rPr>
              <w:t>或土地规划乙级其中一项</w:t>
            </w:r>
            <w:r>
              <w:rPr>
                <w:rFonts w:hint="eastAsia"/>
                <w:color w:val="auto"/>
                <w:highlight w:val="none"/>
              </w:rPr>
              <w:t>的</w:t>
            </w:r>
            <w:r>
              <w:rPr>
                <w:rFonts w:hint="eastAsia"/>
                <w:color w:val="auto"/>
                <w:highlight w:val="none"/>
                <w:lang w:val="en-US" w:eastAsia="zh-CN"/>
              </w:rPr>
              <w:t>得4分。</w:t>
            </w:r>
          </w:p>
          <w:p>
            <w:pPr>
              <w:spacing w:line="400" w:lineRule="exact"/>
              <w:ind w:firstLine="275"/>
              <w:rPr>
                <w:rFonts w:hint="eastAsia"/>
                <w:color w:val="auto"/>
                <w:highlight w:val="none"/>
                <w:lang w:val="en-US" w:eastAsia="zh-CN"/>
              </w:rPr>
            </w:pPr>
            <w:r>
              <w:rPr>
                <w:rFonts w:hint="eastAsia"/>
                <w:color w:val="auto"/>
                <w:highlight w:val="none"/>
              </w:rPr>
              <w:t>（2）投标人具备</w:t>
            </w:r>
            <w:r>
              <w:rPr>
                <w:rFonts w:hint="eastAsia"/>
                <w:color w:val="auto"/>
                <w:highlight w:val="none"/>
                <w:lang w:val="en-US" w:eastAsia="zh-CN"/>
              </w:rPr>
              <w:t>其中一项</w:t>
            </w:r>
            <w:r>
              <w:rPr>
                <w:rFonts w:hint="eastAsia"/>
                <w:color w:val="auto"/>
                <w:highlight w:val="none"/>
              </w:rPr>
              <w:t>工程设计（建筑行业、风景</w:t>
            </w:r>
            <w:r>
              <w:rPr>
                <w:rFonts w:hint="eastAsia"/>
                <w:color w:val="auto"/>
                <w:highlight w:val="none"/>
                <w:lang w:val="en-US" w:eastAsia="zh-CN"/>
              </w:rPr>
              <w:t>园林</w:t>
            </w:r>
            <w:r>
              <w:rPr>
                <w:rFonts w:hint="eastAsia"/>
                <w:color w:val="auto"/>
                <w:highlight w:val="none"/>
              </w:rPr>
              <w:t>工程设计专项、市政行业</w:t>
            </w:r>
            <w:r>
              <w:rPr>
                <w:rFonts w:hint="eastAsia"/>
                <w:color w:val="auto"/>
                <w:highlight w:val="none"/>
                <w:lang w:eastAsia="zh-CN"/>
              </w:rPr>
              <w:t>、</w:t>
            </w:r>
            <w:r>
              <w:rPr>
                <w:rFonts w:hint="eastAsia"/>
                <w:color w:val="auto"/>
                <w:highlight w:val="none"/>
                <w:lang w:val="en-US" w:eastAsia="zh-CN"/>
              </w:rPr>
              <w:t>测绘</w:t>
            </w:r>
            <w:r>
              <w:rPr>
                <w:rFonts w:hint="eastAsia"/>
                <w:color w:val="auto"/>
                <w:highlight w:val="none"/>
              </w:rPr>
              <w:t>）甲级资质的，得</w:t>
            </w:r>
            <w:r>
              <w:rPr>
                <w:rFonts w:hint="eastAsia"/>
                <w:color w:val="auto"/>
                <w:highlight w:val="none"/>
                <w:lang w:val="en-US" w:eastAsia="zh-CN"/>
              </w:rPr>
              <w:t>4</w:t>
            </w:r>
            <w:r>
              <w:rPr>
                <w:rFonts w:hint="eastAsia"/>
                <w:color w:val="auto"/>
                <w:highlight w:val="none"/>
              </w:rPr>
              <w:t>分。具备</w:t>
            </w:r>
            <w:r>
              <w:rPr>
                <w:rFonts w:hint="eastAsia"/>
                <w:color w:val="auto"/>
                <w:highlight w:val="none"/>
                <w:lang w:val="en-US" w:eastAsia="zh-CN"/>
              </w:rPr>
              <w:t>其中一项</w:t>
            </w:r>
            <w:r>
              <w:rPr>
                <w:rFonts w:hint="eastAsia"/>
                <w:color w:val="auto"/>
                <w:highlight w:val="none"/>
              </w:rPr>
              <w:t>工程设计（建筑行业、风景</w:t>
            </w:r>
            <w:r>
              <w:rPr>
                <w:rFonts w:hint="eastAsia"/>
                <w:color w:val="auto"/>
                <w:highlight w:val="none"/>
                <w:lang w:val="en-US" w:eastAsia="zh-CN"/>
              </w:rPr>
              <w:t>园林</w:t>
            </w:r>
            <w:r>
              <w:rPr>
                <w:rFonts w:hint="eastAsia"/>
                <w:color w:val="auto"/>
                <w:highlight w:val="none"/>
              </w:rPr>
              <w:t>工程设计专项、市政</w:t>
            </w:r>
            <w:r>
              <w:rPr>
                <w:rFonts w:hint="eastAsia"/>
                <w:color w:val="auto"/>
                <w:highlight w:val="none"/>
                <w:lang w:eastAsia="zh-CN"/>
              </w:rPr>
              <w:t>、</w:t>
            </w:r>
            <w:r>
              <w:rPr>
                <w:rFonts w:hint="eastAsia"/>
                <w:color w:val="auto"/>
                <w:highlight w:val="none"/>
                <w:lang w:val="en-US" w:eastAsia="zh-CN"/>
              </w:rPr>
              <w:t>测绘</w:t>
            </w:r>
            <w:r>
              <w:rPr>
                <w:rFonts w:hint="eastAsia"/>
                <w:color w:val="auto"/>
                <w:highlight w:val="none"/>
              </w:rPr>
              <w:t>行业）</w:t>
            </w:r>
            <w:r>
              <w:rPr>
                <w:rFonts w:hint="eastAsia"/>
                <w:color w:val="auto"/>
                <w:highlight w:val="none"/>
                <w:lang w:val="en-US" w:eastAsia="zh-CN"/>
              </w:rPr>
              <w:t>乙</w:t>
            </w:r>
            <w:r>
              <w:rPr>
                <w:rFonts w:hint="eastAsia"/>
                <w:color w:val="auto"/>
                <w:highlight w:val="none"/>
              </w:rPr>
              <w:t>级资质的</w:t>
            </w:r>
            <w:r>
              <w:rPr>
                <w:rFonts w:hint="eastAsia"/>
                <w:color w:val="auto"/>
                <w:highlight w:val="none"/>
                <w:lang w:val="en-US" w:eastAsia="zh-CN"/>
              </w:rPr>
              <w:t>得2分。</w:t>
            </w:r>
          </w:p>
          <w:p>
            <w:pPr>
              <w:spacing w:line="400" w:lineRule="exact"/>
              <w:ind w:firstLine="275"/>
              <w:rPr>
                <w:rFonts w:hint="default"/>
                <w:color w:val="auto"/>
                <w:highlight w:val="none"/>
                <w:lang w:val="en-US" w:eastAsia="zh-CN"/>
              </w:rPr>
            </w:pPr>
            <w:r>
              <w:rPr>
                <w:rFonts w:hint="eastAsia"/>
                <w:color w:val="auto"/>
                <w:highlight w:val="none"/>
                <w:lang w:val="en-US" w:eastAsia="zh-CN"/>
              </w:rPr>
              <w:t>本项最高得分10分</w:t>
            </w:r>
          </w:p>
          <w:p>
            <w:pPr>
              <w:spacing w:line="400" w:lineRule="exact"/>
              <w:ind w:firstLine="275"/>
              <w:rPr>
                <w:rFonts w:hint="eastAsia"/>
                <w:color w:val="auto"/>
                <w:highlight w:val="none"/>
                <w:lang w:val="en-US" w:eastAsia="zh-CN"/>
              </w:rPr>
            </w:pPr>
          </w:p>
        </w:tc>
        <w:tc>
          <w:tcPr>
            <w:tcW w:w="8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10</w:t>
            </w:r>
            <w:r>
              <w:rPr>
                <w:rFonts w:hint="eastAsia"/>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4.体系认证</w:t>
            </w:r>
          </w:p>
        </w:tc>
        <w:tc>
          <w:tcPr>
            <w:tcW w:w="58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具有ISO质量管理体系、ISO环境管理体系标准1职业健康安全管理体系认证同时具有三项得3分，具有其中2项的，得2分；具有其中1项的，得1分，无，得0分。</w:t>
            </w:r>
          </w:p>
          <w:p>
            <w:pPr>
              <w:spacing w:line="400" w:lineRule="exact"/>
              <w:ind w:firstLine="275"/>
              <w:rPr>
                <w:rFonts w:hint="eastAsia"/>
                <w:color w:val="auto"/>
                <w:highlight w:val="none"/>
                <w:lang w:val="en-US" w:eastAsia="zh-CN"/>
              </w:rPr>
            </w:pPr>
          </w:p>
        </w:tc>
        <w:tc>
          <w:tcPr>
            <w:tcW w:w="8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3</w:t>
            </w:r>
            <w:r>
              <w:rPr>
                <w:rFonts w:hint="eastAsia"/>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jc w:val="center"/>
        </w:trPr>
        <w:tc>
          <w:tcPr>
            <w:tcW w:w="537" w:type="dxa"/>
            <w:tcBorders>
              <w:left w:val="single" w:color="auto" w:sz="4" w:space="0"/>
              <w:right w:val="single" w:color="auto" w:sz="4" w:space="0"/>
            </w:tcBorders>
            <w:vAlign w:val="center"/>
          </w:tcPr>
          <w:p>
            <w:pPr>
              <w:spacing w:line="400" w:lineRule="exact"/>
              <w:ind w:firstLine="275"/>
              <w:rPr>
                <w:rFonts w:hint="eastAsia"/>
                <w:color w:val="auto"/>
                <w:highlight w:val="none"/>
                <w:lang w:eastAsia="zh-CN"/>
              </w:rPr>
            </w:pPr>
          </w:p>
        </w:tc>
        <w:tc>
          <w:tcPr>
            <w:tcW w:w="1227" w:type="dxa"/>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5.服务保障</w:t>
            </w:r>
          </w:p>
        </w:tc>
        <w:tc>
          <w:tcPr>
            <w:tcW w:w="58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根据投标人针对本项目的常驻服务机构（业务范围必须包含</w:t>
            </w:r>
            <w:r>
              <w:rPr>
                <w:rFonts w:hint="default"/>
                <w:color w:val="auto"/>
                <w:highlight w:val="none"/>
                <w:lang w:val="en-US" w:eastAsia="zh-CN"/>
              </w:rPr>
              <w:t>城乡</w:t>
            </w:r>
            <w:r>
              <w:rPr>
                <w:rFonts w:hint="eastAsia"/>
                <w:color w:val="auto"/>
                <w:highlight w:val="none"/>
                <w:lang w:val="en-US" w:eastAsia="zh-CN"/>
              </w:rPr>
              <w:t>规划或土地</w:t>
            </w:r>
            <w:r>
              <w:rPr>
                <w:rFonts w:hint="default"/>
                <w:color w:val="auto"/>
                <w:highlight w:val="none"/>
                <w:lang w:val="en-US" w:eastAsia="zh-CN"/>
              </w:rPr>
              <w:t>规划）设立情况常驻服务机构综合条件较好，基本满足项目实际需求的，得</w:t>
            </w:r>
            <w:r>
              <w:rPr>
                <w:rFonts w:hint="eastAsia"/>
                <w:color w:val="auto"/>
                <w:highlight w:val="none"/>
                <w:lang w:val="en-US" w:eastAsia="zh-CN"/>
              </w:rPr>
              <w:t>4</w:t>
            </w:r>
            <w:r>
              <w:rPr>
                <w:rFonts w:hint="default"/>
                <w:color w:val="auto"/>
                <w:highlight w:val="none"/>
                <w:lang w:val="en-US" w:eastAsia="zh-CN"/>
              </w:rPr>
              <w:t>分；注：提供投标人</w:t>
            </w:r>
            <w:r>
              <w:rPr>
                <w:rFonts w:hint="eastAsia"/>
                <w:color w:val="auto"/>
                <w:highlight w:val="none"/>
                <w:lang w:val="en-US" w:eastAsia="zh-CN"/>
              </w:rPr>
              <w:t>在广西壮族自治区区内注册</w:t>
            </w:r>
            <w:r>
              <w:rPr>
                <w:rFonts w:hint="default"/>
                <w:color w:val="auto"/>
                <w:highlight w:val="none"/>
                <w:lang w:val="en-US" w:eastAsia="zh-CN"/>
              </w:rPr>
              <w:t>的营业执照（或事业法人证书）复印件，办公场所图片和交通地图截图等资料，无则不得分</w:t>
            </w:r>
          </w:p>
        </w:tc>
        <w:tc>
          <w:tcPr>
            <w:tcW w:w="8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9083" w:type="dxa"/>
            <w:gridSpan w:val="4"/>
            <w:tcBorders>
              <w:left w:val="single" w:color="auto" w:sz="4" w:space="0"/>
              <w:right w:val="single" w:color="auto" w:sz="4" w:space="0"/>
            </w:tcBorders>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合计</w:t>
            </w:r>
          </w:p>
        </w:tc>
        <w:tc>
          <w:tcPr>
            <w:tcW w:w="8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100分</w:t>
            </w:r>
          </w:p>
        </w:tc>
      </w:tr>
      <w:bookmarkEnd w:id="208"/>
    </w:tbl>
    <w:p>
      <w:pPr>
        <w:spacing w:line="400" w:lineRule="exact"/>
        <w:ind w:firstLine="275"/>
        <w:rPr>
          <w:rFonts w:hint="eastAsia"/>
          <w:color w:val="auto"/>
          <w:highlight w:val="none"/>
        </w:rPr>
      </w:pPr>
    </w:p>
    <w:p>
      <w:pPr>
        <w:spacing w:line="440" w:lineRule="exact"/>
        <w:rPr>
          <w:rFonts w:hint="eastAsia" w:eastAsia="宋体"/>
          <w:b/>
          <w:color w:val="auto"/>
          <w:highlight w:val="none"/>
          <w:lang w:eastAsia="zh-CN"/>
        </w:rPr>
      </w:pPr>
      <w:r>
        <w:rPr>
          <w:rFonts w:hint="eastAsia"/>
          <w:b/>
          <w:color w:val="auto"/>
          <w:highlight w:val="none"/>
        </w:rPr>
        <w:t xml:space="preserve">（三）总得分 = </w:t>
      </w:r>
      <w:r>
        <w:rPr>
          <w:rFonts w:hint="eastAsia"/>
          <w:b/>
          <w:color w:val="auto"/>
          <w:highlight w:val="none"/>
          <w:lang w:val="en-US" w:eastAsia="zh-CN"/>
        </w:rPr>
        <w:t>一</w:t>
      </w:r>
      <w:r>
        <w:rPr>
          <w:rFonts w:hint="eastAsia"/>
          <w:b/>
          <w:color w:val="auto"/>
          <w:highlight w:val="none"/>
        </w:rPr>
        <w:t xml:space="preserve"> + </w:t>
      </w:r>
      <w:r>
        <w:rPr>
          <w:rFonts w:hint="eastAsia"/>
          <w:b/>
          <w:color w:val="auto"/>
          <w:highlight w:val="none"/>
          <w:lang w:val="en-US" w:eastAsia="zh-CN"/>
        </w:rPr>
        <w:t>二</w:t>
      </w:r>
      <w:r>
        <w:rPr>
          <w:rFonts w:hint="eastAsia"/>
          <w:b/>
          <w:color w:val="auto"/>
          <w:highlight w:val="none"/>
        </w:rPr>
        <w:t xml:space="preserve">+ </w:t>
      </w:r>
      <w:r>
        <w:rPr>
          <w:rFonts w:hint="eastAsia"/>
          <w:b/>
          <w:color w:val="auto"/>
          <w:highlight w:val="none"/>
          <w:lang w:val="en-US" w:eastAsia="zh-CN"/>
        </w:rPr>
        <w:t>三</w:t>
      </w:r>
    </w:p>
    <w:p>
      <w:pPr>
        <w:pStyle w:val="4"/>
        <w:bidi w:val="0"/>
        <w:jc w:val="left"/>
        <w:rPr>
          <w:rFonts w:hint="eastAsia"/>
          <w:color w:val="auto"/>
          <w:sz w:val="24"/>
          <w:szCs w:val="24"/>
          <w:highlight w:val="none"/>
          <w:lang w:val="zh-CN" w:eastAsia="zh-CN"/>
        </w:rPr>
      </w:pPr>
      <w:bookmarkStart w:id="209" w:name="_Toc29594"/>
      <w:r>
        <w:rPr>
          <w:rFonts w:hint="eastAsia"/>
          <w:color w:val="auto"/>
          <w:sz w:val="24"/>
          <w:szCs w:val="24"/>
          <w:highlight w:val="none"/>
          <w:lang w:val="zh-CN" w:eastAsia="zh-CN"/>
        </w:rPr>
        <w:t>三、评审工作职责</w:t>
      </w:r>
      <w:bookmarkEnd w:id="209"/>
    </w:p>
    <w:p>
      <w:pPr>
        <w:pStyle w:val="12"/>
        <w:spacing w:line="364" w:lineRule="auto"/>
        <w:ind w:left="392" w:right="44" w:firstLine="420"/>
        <w:rPr>
          <w:color w:val="auto"/>
          <w:spacing w:val="-4"/>
          <w:highlight w:val="none"/>
        </w:rPr>
      </w:pPr>
      <w:r>
        <w:rPr>
          <w:b/>
          <w:color w:val="auto"/>
          <w:highlight w:val="none"/>
        </w:rPr>
        <w:t>（一）评标工作由</w:t>
      </w:r>
      <w:r>
        <w:rPr>
          <w:rFonts w:hint="eastAsia"/>
          <w:b/>
          <w:color w:val="auto"/>
          <w:highlight w:val="none"/>
        </w:rPr>
        <w:t>招标人</w:t>
      </w:r>
      <w:r>
        <w:rPr>
          <w:b/>
          <w:color w:val="auto"/>
          <w:highlight w:val="none"/>
        </w:rPr>
        <w:t>或者</w:t>
      </w:r>
      <w:r>
        <w:rPr>
          <w:rFonts w:hint="eastAsia"/>
          <w:b/>
          <w:color w:val="auto"/>
          <w:highlight w:val="none"/>
        </w:rPr>
        <w:t>招标代理机构</w:t>
      </w:r>
      <w:r>
        <w:rPr>
          <w:b/>
          <w:color w:val="auto"/>
          <w:highlight w:val="none"/>
        </w:rPr>
        <w:t>负责组织，并履行下列职责：</w:t>
      </w:r>
      <w:r>
        <w:rPr>
          <w:color w:val="auto"/>
          <w:spacing w:val="-4"/>
          <w:highlight w:val="none"/>
        </w:rPr>
        <w:t>（1）核对评审专家身份和</w:t>
      </w:r>
      <w:r>
        <w:rPr>
          <w:rFonts w:hint="eastAsia"/>
          <w:color w:val="auto"/>
          <w:spacing w:val="-4"/>
          <w:highlight w:val="none"/>
        </w:rPr>
        <w:t>招标人</w:t>
      </w:r>
      <w:r>
        <w:rPr>
          <w:color w:val="auto"/>
          <w:spacing w:val="-4"/>
          <w:highlight w:val="none"/>
        </w:rPr>
        <w:t>代表授权函，对评审专家在政府采购活动中的职责履行情况予以记录，并及时将有关违法违规行为向财政部门报告；（2）宣布评标纪律；（3）公布投标人名单，告知评审专家应当回避的情形；（4）组织评标委员会推选评标组长，</w:t>
      </w:r>
      <w:r>
        <w:rPr>
          <w:rFonts w:hint="eastAsia"/>
          <w:color w:val="auto"/>
          <w:spacing w:val="-4"/>
          <w:highlight w:val="none"/>
        </w:rPr>
        <w:t>招标人</w:t>
      </w:r>
      <w:r>
        <w:rPr>
          <w:color w:val="auto"/>
          <w:spacing w:val="-4"/>
          <w:highlight w:val="none"/>
        </w:rPr>
        <w:t>代表不得担任组长；（5）在评标期间采取必要的通讯管理措施，保证评标活动不受外界干扰；（6）根据评标委员会的要求介绍政府采购相关政策法规、招标文件；（7）维护评标秩序，监督评标委员会依照招标文件规定的评标程序、方法和标准进行独立评审，及时制止和纠正</w:t>
      </w:r>
      <w:r>
        <w:rPr>
          <w:rFonts w:hint="eastAsia"/>
          <w:color w:val="auto"/>
          <w:spacing w:val="-4"/>
          <w:highlight w:val="none"/>
        </w:rPr>
        <w:t>招标人</w:t>
      </w:r>
      <w:r>
        <w:rPr>
          <w:color w:val="auto"/>
          <w:spacing w:val="-4"/>
          <w:highlight w:val="none"/>
        </w:rPr>
        <w:t>代表、评审专家的倾向性言论或者违法违规行为；（8）核对评标结果，有本办法第六十四条规定情形的，要求评标委员会复核或者书面说明理由，评标委员会拒绝的，应予记录并向本级财政部门报告；</w:t>
      </w:r>
      <w:r>
        <w:rPr>
          <w:rFonts w:hint="eastAsia"/>
          <w:color w:val="auto"/>
          <w:spacing w:val="-4"/>
          <w:highlight w:val="none"/>
          <w:lang w:eastAsia="zh-CN"/>
        </w:rPr>
        <w:t>（</w:t>
      </w:r>
      <w:r>
        <w:rPr>
          <w:rFonts w:hint="eastAsia"/>
          <w:color w:val="auto"/>
          <w:spacing w:val="-4"/>
          <w:highlight w:val="none"/>
          <w:lang w:val="en-US" w:eastAsia="zh-CN"/>
        </w:rPr>
        <w:t>9</w:t>
      </w:r>
      <w:r>
        <w:rPr>
          <w:rFonts w:hint="eastAsia"/>
          <w:color w:val="auto"/>
          <w:spacing w:val="-4"/>
          <w:highlight w:val="none"/>
          <w:lang w:eastAsia="zh-CN"/>
        </w:rPr>
        <w:t>）</w:t>
      </w:r>
      <w:r>
        <w:rPr>
          <w:color w:val="auto"/>
          <w:spacing w:val="-4"/>
          <w:highlight w:val="none"/>
        </w:rPr>
        <w:t>评审工作完成后，按照规定向评审专家支付劳务报酬和异地评审差旅费，不得向评审专家以外的其他人员支付评审劳务报酬；（10）处理与评标有关的其他事项。</w:t>
      </w:r>
    </w:p>
    <w:p>
      <w:pPr>
        <w:pStyle w:val="12"/>
        <w:spacing w:line="364" w:lineRule="auto"/>
        <w:ind w:left="392" w:right="44" w:firstLine="420"/>
        <w:rPr>
          <w:color w:val="auto"/>
          <w:highlight w:val="none"/>
        </w:rPr>
      </w:pPr>
      <w:r>
        <w:rPr>
          <w:rFonts w:hint="eastAsia"/>
          <w:color w:val="auto"/>
          <w:highlight w:val="none"/>
        </w:rPr>
        <w:t>招标人</w:t>
      </w:r>
      <w:r>
        <w:rPr>
          <w:color w:val="auto"/>
          <w:highlight w:val="none"/>
        </w:rPr>
        <w:t>可以在评标前说明项目背景和采购需求，说明内容不得含有歧视性、倾向性意见，不得超出招   标文件所述范围。说明应当提交书面材料，并随招标文件一并存档。</w:t>
      </w:r>
    </w:p>
    <w:p>
      <w:pPr>
        <w:pStyle w:val="12"/>
        <w:spacing w:line="364" w:lineRule="auto"/>
        <w:ind w:left="392" w:right="44" w:firstLine="420"/>
        <w:jc w:val="both"/>
        <w:rPr>
          <w:color w:val="auto"/>
          <w:highlight w:val="none"/>
        </w:rPr>
      </w:pPr>
      <w:r>
        <w:rPr>
          <w:b/>
          <w:color w:val="auto"/>
          <w:highlight w:val="none"/>
        </w:rPr>
        <w:t>（二）评标委员会负责具体评标事务，并独立履行下列职责：</w:t>
      </w:r>
      <w:r>
        <w:rPr>
          <w:color w:val="auto"/>
          <w:highlight w:val="none"/>
        </w:rPr>
        <w:t>（1）审查、评价投标文件是否符合招标文件的商务、技术等实质性要求；（2）要求投标人对投标文件有关事项作出澄清或者说明；（3）对投标文件进行比较和评价；（4）确定中标候选人名单，以及根据</w:t>
      </w:r>
      <w:r>
        <w:rPr>
          <w:rFonts w:hint="eastAsia"/>
          <w:color w:val="auto"/>
          <w:highlight w:val="none"/>
        </w:rPr>
        <w:t>招标人</w:t>
      </w:r>
      <w:r>
        <w:rPr>
          <w:color w:val="auto"/>
          <w:highlight w:val="none"/>
        </w:rPr>
        <w:t>委托直接确定中标人；（5）向采购人、</w:t>
      </w:r>
      <w:r>
        <w:rPr>
          <w:rFonts w:hint="eastAsia"/>
          <w:color w:val="auto"/>
          <w:highlight w:val="none"/>
        </w:rPr>
        <w:t>招标代理机构</w:t>
      </w:r>
      <w:r>
        <w:rPr>
          <w:color w:val="auto"/>
          <w:highlight w:val="none"/>
        </w:rPr>
        <w:t>或者有关部门报告评标中发现的违法行为。</w:t>
      </w:r>
    </w:p>
    <w:p>
      <w:pPr>
        <w:pStyle w:val="4"/>
        <w:bidi w:val="0"/>
        <w:jc w:val="left"/>
        <w:rPr>
          <w:rFonts w:hint="eastAsia"/>
          <w:color w:val="auto"/>
          <w:sz w:val="24"/>
          <w:szCs w:val="24"/>
          <w:highlight w:val="none"/>
          <w:lang w:val="zh-CN" w:eastAsia="zh-CN"/>
        </w:rPr>
      </w:pPr>
      <w:bookmarkStart w:id="210" w:name="_Toc28148"/>
      <w:r>
        <w:rPr>
          <w:rFonts w:hint="eastAsia"/>
          <w:color w:val="auto"/>
          <w:sz w:val="24"/>
          <w:szCs w:val="24"/>
          <w:highlight w:val="none"/>
          <w:lang w:val="zh-CN" w:eastAsia="zh-CN"/>
        </w:rPr>
        <w:t>四、 基本程序</w:t>
      </w:r>
      <w:bookmarkEnd w:id="210"/>
    </w:p>
    <w:p>
      <w:pPr>
        <w:pStyle w:val="12"/>
        <w:spacing w:before="129"/>
        <w:ind w:left="812" w:firstLine="0"/>
        <w:rPr>
          <w:color w:val="auto"/>
          <w:highlight w:val="none"/>
        </w:rPr>
      </w:pPr>
      <w:r>
        <w:rPr>
          <w:color w:val="auto"/>
          <w:highlight w:val="none"/>
        </w:rPr>
        <w:t>评标活动将按以下六个步骤进行：</w:t>
      </w:r>
    </w:p>
    <w:p>
      <w:pPr>
        <w:pStyle w:val="12"/>
        <w:spacing w:before="141"/>
        <w:ind w:left="812" w:firstLine="0"/>
        <w:rPr>
          <w:color w:val="auto"/>
          <w:highlight w:val="none"/>
        </w:rPr>
      </w:pPr>
      <w:r>
        <w:rPr>
          <w:color w:val="auto"/>
          <w:highlight w:val="none"/>
        </w:rPr>
        <w:t>（一）评标准备；</w:t>
      </w:r>
    </w:p>
    <w:p>
      <w:pPr>
        <w:pStyle w:val="12"/>
        <w:spacing w:before="141"/>
        <w:ind w:left="812" w:firstLine="0"/>
        <w:rPr>
          <w:color w:val="auto"/>
          <w:highlight w:val="none"/>
        </w:rPr>
      </w:pPr>
      <w:r>
        <w:rPr>
          <w:color w:val="auto"/>
          <w:highlight w:val="none"/>
        </w:rPr>
        <w:t>（二）资格审查；</w:t>
      </w:r>
    </w:p>
    <w:p>
      <w:pPr>
        <w:pStyle w:val="12"/>
        <w:spacing w:before="141"/>
        <w:ind w:left="812" w:firstLine="0"/>
        <w:rPr>
          <w:color w:val="auto"/>
          <w:highlight w:val="none"/>
        </w:rPr>
      </w:pPr>
      <w:r>
        <w:rPr>
          <w:color w:val="auto"/>
          <w:highlight w:val="none"/>
        </w:rPr>
        <w:t>（三）符合性审查；</w:t>
      </w:r>
    </w:p>
    <w:p>
      <w:pPr>
        <w:pStyle w:val="12"/>
        <w:spacing w:before="141"/>
        <w:ind w:left="812" w:firstLine="0"/>
        <w:rPr>
          <w:color w:val="auto"/>
          <w:highlight w:val="none"/>
        </w:rPr>
      </w:pPr>
      <w:r>
        <w:rPr>
          <w:color w:val="auto"/>
          <w:highlight w:val="none"/>
        </w:rPr>
        <w:t>（四）澄清、说明或补正；</w:t>
      </w:r>
    </w:p>
    <w:p>
      <w:pPr>
        <w:pStyle w:val="12"/>
        <w:spacing w:before="141"/>
        <w:ind w:left="812" w:firstLine="0"/>
        <w:rPr>
          <w:color w:val="auto"/>
          <w:highlight w:val="none"/>
        </w:rPr>
      </w:pPr>
      <w:r>
        <w:rPr>
          <w:color w:val="auto"/>
          <w:highlight w:val="none"/>
        </w:rPr>
        <w:t>（五）对投标文件进行比较和评价；</w:t>
      </w:r>
    </w:p>
    <w:p>
      <w:pPr>
        <w:pStyle w:val="12"/>
        <w:spacing w:before="141"/>
        <w:ind w:left="812" w:firstLine="0"/>
        <w:rPr>
          <w:color w:val="auto"/>
          <w:highlight w:val="none"/>
        </w:rPr>
      </w:pPr>
      <w:r>
        <w:rPr>
          <w:color w:val="auto"/>
          <w:highlight w:val="none"/>
        </w:rPr>
        <w:t xml:space="preserve">（六）确定中标候选人名单及提交评标报告。 </w:t>
      </w:r>
    </w:p>
    <w:p>
      <w:pPr>
        <w:pStyle w:val="4"/>
        <w:bidi w:val="0"/>
        <w:jc w:val="left"/>
        <w:rPr>
          <w:rFonts w:hint="eastAsia"/>
          <w:color w:val="auto"/>
          <w:sz w:val="24"/>
          <w:szCs w:val="24"/>
          <w:highlight w:val="none"/>
          <w:lang w:val="zh-CN" w:eastAsia="zh-CN"/>
        </w:rPr>
      </w:pPr>
      <w:bookmarkStart w:id="211" w:name="_Toc14034"/>
      <w:r>
        <w:rPr>
          <w:rFonts w:hint="eastAsia"/>
          <w:color w:val="auto"/>
          <w:sz w:val="24"/>
          <w:szCs w:val="24"/>
          <w:highlight w:val="none"/>
          <w:lang w:val="zh-CN" w:eastAsia="zh-CN"/>
        </w:rPr>
        <w:t>五、评标准备</w:t>
      </w:r>
      <w:bookmarkEnd w:id="211"/>
    </w:p>
    <w:p>
      <w:pPr>
        <w:pStyle w:val="12"/>
        <w:spacing w:line="360" w:lineRule="auto"/>
        <w:ind w:firstLine="840"/>
        <w:rPr>
          <w:color w:val="auto"/>
          <w:highlight w:val="none"/>
        </w:rPr>
      </w:pPr>
      <w:r>
        <w:rPr>
          <w:color w:val="auto"/>
          <w:highlight w:val="none"/>
        </w:rPr>
        <w:t>（一）评标委员会成员签到；</w:t>
      </w:r>
    </w:p>
    <w:p>
      <w:pPr>
        <w:pStyle w:val="12"/>
        <w:spacing w:line="360" w:lineRule="auto"/>
        <w:ind w:firstLine="840"/>
        <w:rPr>
          <w:color w:val="auto"/>
          <w:highlight w:val="none"/>
        </w:rPr>
      </w:pPr>
      <w:r>
        <w:rPr>
          <w:color w:val="auto"/>
          <w:highlight w:val="none"/>
        </w:rPr>
        <w:t>（二）</w:t>
      </w:r>
      <w:r>
        <w:rPr>
          <w:rFonts w:hint="eastAsia"/>
          <w:color w:val="auto"/>
          <w:highlight w:val="none"/>
        </w:rPr>
        <w:t>招标代理机构</w:t>
      </w:r>
      <w:r>
        <w:rPr>
          <w:color w:val="auto"/>
          <w:highlight w:val="none"/>
        </w:rPr>
        <w:t>宣布评标纪律；</w:t>
      </w:r>
    </w:p>
    <w:p>
      <w:pPr>
        <w:pStyle w:val="12"/>
        <w:spacing w:line="360" w:lineRule="auto"/>
        <w:ind w:firstLine="840"/>
        <w:rPr>
          <w:color w:val="auto"/>
          <w:highlight w:val="none"/>
        </w:rPr>
      </w:pPr>
      <w:r>
        <w:rPr>
          <w:color w:val="auto"/>
          <w:highlight w:val="none"/>
        </w:rPr>
        <w:t>（三）公布投标人名单，告知评审专家应当回避的情形；</w:t>
      </w:r>
    </w:p>
    <w:p>
      <w:pPr>
        <w:pStyle w:val="12"/>
        <w:spacing w:line="360" w:lineRule="auto"/>
        <w:ind w:firstLine="840"/>
        <w:rPr>
          <w:color w:val="auto"/>
          <w:highlight w:val="none"/>
        </w:rPr>
      </w:pPr>
      <w:r>
        <w:rPr>
          <w:color w:val="auto"/>
          <w:highlight w:val="none"/>
        </w:rPr>
        <w:t>（四）组织评标委员会推选评标组长，</w:t>
      </w:r>
      <w:r>
        <w:rPr>
          <w:rFonts w:hint="eastAsia"/>
          <w:color w:val="auto"/>
          <w:highlight w:val="none"/>
        </w:rPr>
        <w:t>招标人</w:t>
      </w:r>
      <w:r>
        <w:rPr>
          <w:color w:val="auto"/>
          <w:highlight w:val="none"/>
        </w:rPr>
        <w:t>代表不得担任组长；</w:t>
      </w:r>
    </w:p>
    <w:p>
      <w:pPr>
        <w:pStyle w:val="12"/>
        <w:spacing w:line="360" w:lineRule="auto"/>
        <w:ind w:firstLine="840"/>
        <w:rPr>
          <w:color w:val="auto"/>
          <w:highlight w:val="none"/>
        </w:rPr>
      </w:pPr>
      <w:r>
        <w:rPr>
          <w:color w:val="auto"/>
          <w:highlight w:val="none"/>
        </w:rPr>
        <w:t>（五）在评标期间采取必要的通讯管理措施，保证评标活动不受外界干扰；</w:t>
      </w:r>
    </w:p>
    <w:p>
      <w:pPr>
        <w:pStyle w:val="12"/>
        <w:spacing w:line="360" w:lineRule="auto"/>
        <w:ind w:firstLine="796" w:firstLineChars="400"/>
        <w:rPr>
          <w:color w:val="auto"/>
          <w:spacing w:val="-3"/>
          <w:highlight w:val="none"/>
        </w:rPr>
      </w:pPr>
      <w:r>
        <w:rPr>
          <w:color w:val="auto"/>
          <w:w w:val="95"/>
          <w:highlight w:val="none"/>
        </w:rPr>
        <w:t>（六</w:t>
      </w:r>
      <w:r>
        <w:rPr>
          <w:color w:val="auto"/>
          <w:spacing w:val="-5"/>
          <w:w w:val="95"/>
          <w:highlight w:val="none"/>
        </w:rPr>
        <w:t>）</w:t>
      </w:r>
      <w:r>
        <w:rPr>
          <w:rFonts w:hint="eastAsia"/>
          <w:color w:val="auto"/>
          <w:spacing w:val="-3"/>
          <w:highlight w:val="none"/>
        </w:rPr>
        <w:t>招标人</w:t>
      </w:r>
      <w:r>
        <w:rPr>
          <w:color w:val="auto"/>
          <w:spacing w:val="-3"/>
          <w:highlight w:val="none"/>
        </w:rPr>
        <w:t>可以在评标前说明项目背景和采购需求，说明内容不得含有歧视性、倾向性意见，不得超出招标文件所述范围。</w:t>
      </w:r>
    </w:p>
    <w:p>
      <w:pPr>
        <w:pStyle w:val="12"/>
        <w:spacing w:line="360" w:lineRule="auto"/>
        <w:ind w:firstLine="819"/>
        <w:rPr>
          <w:color w:val="auto"/>
          <w:highlight w:val="none"/>
        </w:rPr>
      </w:pPr>
      <w:r>
        <w:rPr>
          <w:color w:val="auto"/>
          <w:highlight w:val="none"/>
        </w:rPr>
        <w:t>（七）熟悉文件资料</w:t>
      </w:r>
    </w:p>
    <w:p>
      <w:pPr>
        <w:pStyle w:val="12"/>
        <w:spacing w:before="139" w:line="364" w:lineRule="auto"/>
        <w:ind w:left="392" w:right="44" w:firstLine="420"/>
        <w:jc w:val="both"/>
        <w:rPr>
          <w:color w:val="auto"/>
          <w:highlight w:val="none"/>
        </w:rPr>
      </w:pPr>
      <w:r>
        <w:rPr>
          <w:color w:val="auto"/>
          <w:highlight w:val="none"/>
        </w:rPr>
        <w:t>1</w:t>
      </w:r>
      <w:r>
        <w:rPr>
          <w:color w:val="auto"/>
          <w:spacing w:val="-5"/>
          <w:highlight w:val="none"/>
        </w:rPr>
        <w:t>、 评标组长应组织评标委员会成员认真研究招标文件，了解和熟悉招标目的、采购标的、主要合同条件、技术标准和要求、质量标准和交货时间要求，掌握评标标准和方法，熟悉评标表格的使用。</w:t>
      </w:r>
    </w:p>
    <w:p>
      <w:pPr>
        <w:pStyle w:val="12"/>
        <w:spacing w:line="364" w:lineRule="auto"/>
        <w:ind w:left="392" w:right="44" w:firstLine="420"/>
        <w:jc w:val="both"/>
        <w:rPr>
          <w:color w:val="auto"/>
          <w:highlight w:val="none"/>
        </w:rPr>
      </w:pPr>
      <w:r>
        <w:rPr>
          <w:color w:val="auto"/>
          <w:highlight w:val="none"/>
        </w:rPr>
        <w:t>2</w:t>
      </w:r>
      <w:r>
        <w:rPr>
          <w:color w:val="auto"/>
          <w:spacing w:val="-6"/>
          <w:highlight w:val="none"/>
        </w:rPr>
        <w:t xml:space="preserve">、 </w:t>
      </w:r>
      <w:r>
        <w:rPr>
          <w:rFonts w:hint="eastAsia"/>
          <w:color w:val="auto"/>
          <w:spacing w:val="-6"/>
          <w:highlight w:val="none"/>
        </w:rPr>
        <w:t>招标代理机构</w:t>
      </w:r>
      <w:r>
        <w:rPr>
          <w:color w:val="auto"/>
          <w:spacing w:val="-6"/>
          <w:highlight w:val="none"/>
        </w:rPr>
        <w:t>应向评标委员会提供评标所需的信息和数据，包括招标文件、未在开标会上当场拒绝的各投标文件、开标会记录、采购控制价、有关的法律、法规、规章、国家标准以及</w:t>
      </w:r>
      <w:r>
        <w:rPr>
          <w:rFonts w:hint="eastAsia"/>
          <w:color w:val="auto"/>
          <w:spacing w:val="-6"/>
          <w:highlight w:val="none"/>
        </w:rPr>
        <w:t>招标人</w:t>
      </w:r>
      <w:r>
        <w:rPr>
          <w:color w:val="auto"/>
          <w:spacing w:val="-6"/>
          <w:highlight w:val="none"/>
        </w:rPr>
        <w:t>或评标委员会认为必要的其他信息和数据。</w:t>
      </w:r>
    </w:p>
    <w:p>
      <w:pPr>
        <w:pStyle w:val="4"/>
        <w:bidi w:val="0"/>
        <w:jc w:val="left"/>
        <w:rPr>
          <w:rFonts w:hint="eastAsia"/>
          <w:color w:val="auto"/>
          <w:sz w:val="24"/>
          <w:szCs w:val="24"/>
          <w:highlight w:val="none"/>
          <w:lang w:val="zh-CN" w:eastAsia="zh-CN"/>
        </w:rPr>
      </w:pPr>
      <w:bookmarkStart w:id="212" w:name="_Toc28389"/>
      <w:r>
        <w:rPr>
          <w:rFonts w:hint="eastAsia"/>
          <w:color w:val="auto"/>
          <w:sz w:val="24"/>
          <w:szCs w:val="24"/>
          <w:highlight w:val="none"/>
          <w:lang w:val="zh-CN" w:eastAsia="zh-CN"/>
        </w:rPr>
        <w:t>六、 初步评审</w:t>
      </w:r>
      <w:bookmarkEnd w:id="212"/>
    </w:p>
    <w:p>
      <w:pPr>
        <w:pStyle w:val="5"/>
        <w:spacing w:before="137"/>
        <w:outlineLvl w:val="2"/>
        <w:rPr>
          <w:color w:val="auto"/>
          <w:highlight w:val="none"/>
        </w:rPr>
      </w:pPr>
      <w:r>
        <w:rPr>
          <w:color w:val="auto"/>
          <w:highlight w:val="none"/>
        </w:rPr>
        <w:t>（一） 资格审查</w:t>
      </w:r>
    </w:p>
    <w:p>
      <w:pPr>
        <w:spacing w:before="139" w:line="364" w:lineRule="auto"/>
        <w:ind w:left="392" w:right="44" w:firstLine="420"/>
        <w:rPr>
          <w:color w:val="auto"/>
          <w:sz w:val="21"/>
          <w:szCs w:val="21"/>
          <w:highlight w:val="none"/>
        </w:rPr>
      </w:pPr>
      <w:r>
        <w:rPr>
          <w:color w:val="auto"/>
          <w:sz w:val="21"/>
          <w:szCs w:val="21"/>
          <w:highlight w:val="none"/>
        </w:rPr>
        <w:t>1、公开招标采购项目开标结束后，由</w:t>
      </w: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）负责对投标人的资格文件进行审</w:t>
      </w:r>
      <w:r>
        <w:rPr>
          <w:color w:val="auto"/>
          <w:spacing w:val="-55"/>
          <w:w w:val="95"/>
          <w:sz w:val="21"/>
          <w:szCs w:val="21"/>
          <w:highlight w:val="none"/>
        </w:rPr>
        <w:t>查。</w:t>
      </w:r>
      <w:r>
        <w:rPr>
          <w:rFonts w:hint="eastAsia"/>
          <w:b/>
          <w:color w:val="auto"/>
          <w:spacing w:val="-7"/>
          <w:sz w:val="21"/>
          <w:szCs w:val="21"/>
          <w:highlight w:val="none"/>
        </w:rPr>
        <w:t>（由招标人负责对资格文件进行审查，招标人进行资格审查的人员不能是评标委员会中的招标人代表；招标人进行资格审查的人员人数由招标人自行决定，但需凭招标人的授权委托书对投标人的资格文件进行审查。）</w:t>
      </w:r>
      <w:r>
        <w:rPr>
          <w:color w:val="auto"/>
          <w:spacing w:val="-11"/>
          <w:sz w:val="21"/>
          <w:szCs w:val="21"/>
          <w:highlight w:val="none"/>
        </w:rPr>
        <w:t xml:space="preserve">资格审查合格投标人不足 </w:t>
      </w:r>
      <w:r>
        <w:rPr>
          <w:color w:val="auto"/>
          <w:sz w:val="21"/>
          <w:szCs w:val="21"/>
          <w:highlight w:val="none"/>
        </w:rPr>
        <w:t>3</w:t>
      </w:r>
      <w:r>
        <w:rPr>
          <w:color w:val="auto"/>
          <w:spacing w:val="-8"/>
          <w:sz w:val="21"/>
          <w:szCs w:val="21"/>
          <w:highlight w:val="none"/>
        </w:rPr>
        <w:t xml:space="preserve"> 家的，不得评标。</w:t>
      </w:r>
    </w:p>
    <w:p>
      <w:pPr>
        <w:spacing w:line="268" w:lineRule="exact"/>
        <w:ind w:right="44" w:firstLine="0"/>
        <w:outlineLvl w:val="9"/>
        <w:rPr>
          <w:color w:val="auto"/>
          <w:highlight w:val="none"/>
        </w:rPr>
      </w:pPr>
      <w:r>
        <w:rPr>
          <w:color w:val="auto"/>
          <w:highlight w:val="none"/>
        </w:rPr>
        <w:t>2、 资格审查内容：</w:t>
      </w:r>
    </w:p>
    <w:p>
      <w:pPr>
        <w:pStyle w:val="31"/>
        <w:numPr>
          <w:ilvl w:val="0"/>
          <w:numId w:val="23"/>
        </w:numPr>
        <w:tabs>
          <w:tab w:val="left" w:pos="1129"/>
        </w:tabs>
        <w:spacing w:before="141" w:line="364" w:lineRule="auto"/>
        <w:ind w:right="44" w:firstLine="420"/>
        <w:rPr>
          <w:color w:val="auto"/>
          <w:sz w:val="21"/>
          <w:szCs w:val="21"/>
          <w:highlight w:val="none"/>
        </w:rPr>
      </w:pPr>
      <w:r>
        <w:rPr>
          <w:color w:val="auto"/>
          <w:sz w:val="21"/>
          <w:szCs w:val="21"/>
          <w:highlight w:val="none"/>
        </w:rPr>
        <w:t>投标保证金交纳证明；</w:t>
      </w:r>
    </w:p>
    <w:p>
      <w:pPr>
        <w:pStyle w:val="31"/>
        <w:numPr>
          <w:ilvl w:val="0"/>
          <w:numId w:val="23"/>
        </w:numPr>
        <w:tabs>
          <w:tab w:val="left" w:pos="1129"/>
        </w:tabs>
        <w:spacing w:line="364" w:lineRule="auto"/>
        <w:ind w:right="44" w:firstLine="420"/>
        <w:rPr>
          <w:color w:val="auto"/>
          <w:sz w:val="21"/>
          <w:szCs w:val="21"/>
          <w:highlight w:val="none"/>
        </w:rPr>
      </w:pPr>
      <w:r>
        <w:rPr>
          <w:color w:val="auto"/>
          <w:sz w:val="21"/>
          <w:szCs w:val="21"/>
          <w:highlight w:val="none"/>
        </w:rPr>
        <w:t>投标人有效三证合一的营业执照副本复印件，或营业执照复印件、税务登记证复印件、组织机构代码证副本复印件；</w:t>
      </w:r>
    </w:p>
    <w:p>
      <w:pPr>
        <w:pStyle w:val="31"/>
        <w:numPr>
          <w:ilvl w:val="0"/>
          <w:numId w:val="23"/>
        </w:numPr>
        <w:tabs>
          <w:tab w:val="left" w:pos="1129"/>
        </w:tabs>
        <w:spacing w:line="364" w:lineRule="auto"/>
        <w:ind w:right="110" w:firstLine="420"/>
        <w:rPr>
          <w:color w:val="auto"/>
          <w:sz w:val="21"/>
          <w:szCs w:val="21"/>
          <w:highlight w:val="none"/>
        </w:rPr>
      </w:pPr>
      <w:r>
        <w:rPr>
          <w:color w:val="auto"/>
          <w:sz w:val="21"/>
          <w:szCs w:val="21"/>
          <w:highlight w:val="none"/>
        </w:rPr>
        <w:t>资质证书复印件（或许可证）；</w:t>
      </w:r>
    </w:p>
    <w:p>
      <w:pPr>
        <w:pStyle w:val="31"/>
        <w:numPr>
          <w:ilvl w:val="0"/>
          <w:numId w:val="23"/>
        </w:numPr>
        <w:tabs>
          <w:tab w:val="left" w:pos="1129"/>
        </w:tabs>
        <w:spacing w:line="364" w:lineRule="auto"/>
        <w:ind w:right="110" w:firstLine="420"/>
        <w:rPr>
          <w:color w:val="auto"/>
          <w:sz w:val="21"/>
          <w:szCs w:val="21"/>
          <w:highlight w:val="none"/>
        </w:rPr>
      </w:pPr>
      <w:r>
        <w:rPr>
          <w:color w:val="auto"/>
          <w:sz w:val="21"/>
          <w:szCs w:val="21"/>
          <w:highlight w:val="none"/>
        </w:rPr>
        <w:t>法定代表人(或单位负责人)证明书原件及法定代表人(或单位负责人)身份证复印件；</w:t>
      </w:r>
    </w:p>
    <w:p>
      <w:pPr>
        <w:pStyle w:val="31"/>
        <w:numPr>
          <w:ilvl w:val="0"/>
          <w:numId w:val="23"/>
        </w:numPr>
        <w:tabs>
          <w:tab w:val="left" w:pos="1129"/>
        </w:tabs>
        <w:spacing w:line="364" w:lineRule="auto"/>
        <w:ind w:right="110" w:firstLine="420"/>
        <w:rPr>
          <w:color w:val="auto"/>
          <w:sz w:val="21"/>
          <w:szCs w:val="21"/>
          <w:highlight w:val="none"/>
        </w:rPr>
      </w:pPr>
      <w:r>
        <w:rPr>
          <w:color w:val="auto"/>
          <w:sz w:val="21"/>
          <w:szCs w:val="21"/>
          <w:highlight w:val="none"/>
        </w:rPr>
        <w:t>法定代表人授权委托书原件和受委托人身份证复印件；（如是联合体投标的，须提供各方的）</w:t>
      </w:r>
    </w:p>
    <w:p>
      <w:pPr>
        <w:pStyle w:val="31"/>
        <w:numPr>
          <w:ilvl w:val="0"/>
          <w:numId w:val="23"/>
        </w:numPr>
        <w:tabs>
          <w:tab w:val="left" w:pos="1129"/>
        </w:tabs>
        <w:spacing w:line="364" w:lineRule="auto"/>
        <w:ind w:right="110" w:firstLine="420"/>
        <w:rPr>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w:t>
      </w:r>
      <w:r>
        <w:rPr>
          <w:rFonts w:hint="eastAsia"/>
          <w:color w:val="auto"/>
          <w:sz w:val="21"/>
          <w:szCs w:val="21"/>
          <w:highlight w:val="none"/>
        </w:rPr>
        <w:t>新成立的公司</w:t>
      </w:r>
      <w:r>
        <w:rPr>
          <w:color w:val="auto"/>
          <w:sz w:val="21"/>
          <w:szCs w:val="21"/>
          <w:highlight w:val="none"/>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pStyle w:val="31"/>
        <w:numPr>
          <w:ilvl w:val="0"/>
          <w:numId w:val="23"/>
        </w:numPr>
        <w:tabs>
          <w:tab w:val="left" w:pos="1129"/>
        </w:tabs>
        <w:spacing w:line="364" w:lineRule="auto"/>
        <w:ind w:right="110" w:firstLine="420"/>
        <w:rPr>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pStyle w:val="31"/>
        <w:numPr>
          <w:ilvl w:val="0"/>
          <w:numId w:val="23"/>
        </w:numPr>
        <w:tabs>
          <w:tab w:val="left" w:pos="1129"/>
        </w:tabs>
        <w:spacing w:line="364" w:lineRule="auto"/>
        <w:ind w:right="110" w:firstLine="420"/>
        <w:rPr>
          <w:color w:val="auto"/>
          <w:sz w:val="21"/>
          <w:szCs w:val="21"/>
          <w:highlight w:val="none"/>
        </w:rPr>
      </w:pPr>
      <w:r>
        <w:rPr>
          <w:color w:val="auto"/>
          <w:sz w:val="21"/>
          <w:szCs w:val="21"/>
          <w:highlight w:val="none"/>
        </w:rPr>
        <w:t>提供 20</w:t>
      </w:r>
      <w:r>
        <w:rPr>
          <w:rFonts w:hint="eastAsia"/>
          <w:color w:val="auto"/>
          <w:sz w:val="21"/>
          <w:szCs w:val="21"/>
          <w:highlight w:val="none"/>
          <w:lang w:val="en-US" w:eastAsia="zh-CN"/>
        </w:rPr>
        <w:t xml:space="preserve">20 </w:t>
      </w:r>
      <w:r>
        <w:rPr>
          <w:color w:val="auto"/>
          <w:sz w:val="21"/>
          <w:szCs w:val="21"/>
          <w:highlight w:val="none"/>
        </w:rPr>
        <w:t>年度财务状况报告复印件；或银行出具的资信证明材料复印件；（如为新成立不足 1 年的投标人请按实际情况依法提供能反映财务状况的报表或相关材料）；</w:t>
      </w:r>
    </w:p>
    <w:p>
      <w:pPr>
        <w:pStyle w:val="31"/>
        <w:numPr>
          <w:ilvl w:val="0"/>
          <w:numId w:val="23"/>
        </w:numPr>
        <w:tabs>
          <w:tab w:val="left" w:pos="1129"/>
        </w:tabs>
        <w:spacing w:line="364" w:lineRule="auto"/>
        <w:ind w:right="110" w:firstLine="420"/>
        <w:rPr>
          <w:color w:val="auto"/>
          <w:sz w:val="21"/>
          <w:szCs w:val="21"/>
          <w:highlight w:val="none"/>
        </w:rPr>
      </w:pPr>
      <w:r>
        <w:rPr>
          <w:color w:val="auto"/>
          <w:sz w:val="21"/>
          <w:szCs w:val="21"/>
          <w:highlight w:val="none"/>
        </w:rPr>
        <w:t>参加政府采购活动前 3 年内在经营活动中没有重大违法记录的书面声明；</w:t>
      </w:r>
    </w:p>
    <w:p>
      <w:pPr>
        <w:pStyle w:val="31"/>
        <w:numPr>
          <w:ilvl w:val="0"/>
          <w:numId w:val="23"/>
        </w:numPr>
        <w:tabs>
          <w:tab w:val="left" w:pos="1129"/>
        </w:tabs>
        <w:spacing w:line="364" w:lineRule="auto"/>
        <w:ind w:right="110" w:firstLine="420"/>
        <w:rPr>
          <w:color w:val="auto"/>
          <w:sz w:val="21"/>
          <w:szCs w:val="21"/>
          <w:highlight w:val="none"/>
        </w:rPr>
      </w:pPr>
      <w:r>
        <w:rPr>
          <w:color w:val="auto"/>
          <w:sz w:val="21"/>
          <w:szCs w:val="21"/>
          <w:highlight w:val="none"/>
        </w:rPr>
        <w:t xml:space="preserve">投标人应当通过 “信用中国”（ </w:t>
      </w:r>
      <w:r>
        <w:rPr>
          <w:color w:val="auto"/>
          <w:highlight w:val="none"/>
        </w:rPr>
        <w:fldChar w:fldCharType="begin"/>
      </w:r>
      <w:r>
        <w:rPr>
          <w:color w:val="auto"/>
          <w:highlight w:val="none"/>
        </w:rPr>
        <w:instrText xml:space="preserve">HYPERLINK "http://www.creditchina.gov.cn/"</w:instrText>
      </w:r>
      <w:r>
        <w:rPr>
          <w:color w:val="auto"/>
          <w:highlight w:val="none"/>
        </w:rPr>
        <w:fldChar w:fldCharType="separate"/>
      </w:r>
      <w:r>
        <w:rPr>
          <w:color w:val="auto"/>
          <w:sz w:val="21"/>
          <w:szCs w:val="21"/>
          <w:highlight w:val="none"/>
        </w:rPr>
        <w:t>www.creditchina.gov.cn</w:t>
      </w:r>
      <w:r>
        <w:rPr>
          <w:color w:val="auto"/>
          <w:sz w:val="21"/>
          <w:szCs w:val="21"/>
          <w:highlight w:val="none"/>
        </w:rPr>
        <w:fldChar w:fldCharType="end"/>
      </w:r>
      <w:r>
        <w:rPr>
          <w:color w:val="auto"/>
          <w:sz w:val="21"/>
          <w:szCs w:val="21"/>
          <w:highlight w:val="none"/>
        </w:rPr>
        <w:t>）和“中国政府采购网”网站</w:t>
      </w:r>
    </w:p>
    <w:p>
      <w:pPr>
        <w:pStyle w:val="31"/>
        <w:tabs>
          <w:tab w:val="left" w:pos="1129"/>
        </w:tabs>
        <w:spacing w:line="364" w:lineRule="auto"/>
        <w:ind w:right="110" w:firstLine="0"/>
        <w:rPr>
          <w:color w:val="auto"/>
          <w:sz w:val="21"/>
          <w:szCs w:val="21"/>
          <w:highlight w:val="none"/>
        </w:rPr>
      </w:pPr>
      <w:r>
        <w:rPr>
          <w:color w:val="auto"/>
          <w:sz w:val="21"/>
          <w:szCs w:val="21"/>
          <w:highlight w:val="none"/>
        </w:rPr>
        <w:t>（</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color w:val="auto"/>
          <w:sz w:val="21"/>
          <w:szCs w:val="21"/>
          <w:highlight w:val="none"/>
        </w:rPr>
        <w:t>www.ccgp.gov.cn</w:t>
      </w:r>
      <w:r>
        <w:rPr>
          <w:color w:val="auto"/>
          <w:sz w:val="21"/>
          <w:szCs w:val="21"/>
          <w:highlight w:val="none"/>
        </w:rPr>
        <w:fldChar w:fldCharType="end"/>
      </w:r>
      <w:r>
        <w:rPr>
          <w:color w:val="auto"/>
          <w:sz w:val="21"/>
          <w:szCs w:val="21"/>
          <w:highlight w:val="none"/>
        </w:rPr>
        <w:t xml:space="preserve">）查询投标人的信用记录；（如是联合体投标的，须提供各方的） </w:t>
      </w:r>
    </w:p>
    <w:p>
      <w:pPr>
        <w:pStyle w:val="5"/>
        <w:outlineLvl w:val="2"/>
        <w:rPr>
          <w:color w:val="auto"/>
          <w:highlight w:val="none"/>
        </w:rPr>
      </w:pPr>
      <w:r>
        <w:rPr>
          <w:color w:val="auto"/>
          <w:highlight w:val="none"/>
        </w:rPr>
        <w:t>（二）符合性审查</w:t>
      </w:r>
    </w:p>
    <w:p>
      <w:pPr>
        <w:pStyle w:val="12"/>
        <w:spacing w:before="139"/>
        <w:ind w:left="812" w:firstLine="0"/>
        <w:rPr>
          <w:color w:val="auto"/>
          <w:highlight w:val="none"/>
        </w:rPr>
      </w:pPr>
      <w:r>
        <w:rPr>
          <w:color w:val="auto"/>
          <w:highlight w:val="none"/>
        </w:rPr>
        <w:t>1、投标文件签署、盖章是否符合招标文件要求；</w:t>
      </w:r>
    </w:p>
    <w:p>
      <w:pPr>
        <w:pStyle w:val="12"/>
        <w:spacing w:before="139"/>
        <w:ind w:left="812" w:firstLine="0"/>
        <w:rPr>
          <w:color w:val="auto"/>
          <w:highlight w:val="none"/>
        </w:rPr>
      </w:pPr>
      <w:r>
        <w:rPr>
          <w:color w:val="auto"/>
          <w:highlight w:val="none"/>
        </w:rPr>
        <w:t>2、投标文件格式是否符合招标文件要求；</w:t>
      </w:r>
    </w:p>
    <w:p>
      <w:pPr>
        <w:pStyle w:val="12"/>
        <w:spacing w:before="139"/>
        <w:ind w:left="812" w:firstLine="0"/>
        <w:rPr>
          <w:color w:val="auto"/>
          <w:highlight w:val="none"/>
        </w:rPr>
      </w:pPr>
      <w:r>
        <w:rPr>
          <w:color w:val="auto"/>
          <w:highlight w:val="none"/>
        </w:rPr>
        <w:t>3、报价是否超过招标文件中规定的预算金额或者最高限价；</w:t>
      </w:r>
    </w:p>
    <w:p>
      <w:pPr>
        <w:pStyle w:val="12"/>
        <w:spacing w:before="139"/>
        <w:ind w:left="812" w:firstLine="0"/>
        <w:rPr>
          <w:color w:val="auto"/>
          <w:highlight w:val="none"/>
        </w:rPr>
      </w:pPr>
      <w:r>
        <w:rPr>
          <w:color w:val="auto"/>
          <w:highlight w:val="none"/>
        </w:rPr>
        <w:t>4、投标有效期；</w:t>
      </w:r>
    </w:p>
    <w:p>
      <w:pPr>
        <w:pStyle w:val="12"/>
        <w:spacing w:before="139"/>
        <w:ind w:left="812" w:firstLine="0"/>
        <w:rPr>
          <w:color w:val="auto"/>
          <w:highlight w:val="none"/>
        </w:rPr>
      </w:pPr>
      <w:r>
        <w:rPr>
          <w:color w:val="auto"/>
          <w:highlight w:val="none"/>
        </w:rPr>
        <w:t>5、提交成果文件时间；</w:t>
      </w:r>
    </w:p>
    <w:p>
      <w:pPr>
        <w:pStyle w:val="12"/>
        <w:spacing w:before="139"/>
        <w:ind w:left="812" w:firstLine="0"/>
        <w:rPr>
          <w:color w:val="auto"/>
          <w:highlight w:val="none"/>
        </w:rPr>
      </w:pPr>
      <w:r>
        <w:rPr>
          <w:color w:val="auto"/>
          <w:highlight w:val="none"/>
        </w:rPr>
        <w:t>6、商务响应表；</w:t>
      </w:r>
    </w:p>
    <w:p>
      <w:pPr>
        <w:pStyle w:val="12"/>
        <w:spacing w:before="139"/>
        <w:ind w:left="812" w:firstLine="0"/>
        <w:rPr>
          <w:color w:val="auto"/>
          <w:highlight w:val="none"/>
        </w:rPr>
      </w:pPr>
      <w:r>
        <w:rPr>
          <w:color w:val="auto"/>
          <w:highlight w:val="none"/>
        </w:rPr>
        <w:t>7、技术响应表；</w:t>
      </w:r>
    </w:p>
    <w:p>
      <w:pPr>
        <w:pStyle w:val="12"/>
        <w:spacing w:before="139"/>
        <w:ind w:left="812" w:firstLine="0"/>
        <w:rPr>
          <w:color w:val="auto"/>
          <w:highlight w:val="none"/>
        </w:rPr>
      </w:pPr>
      <w:r>
        <w:rPr>
          <w:color w:val="auto"/>
          <w:highlight w:val="none"/>
        </w:rPr>
        <w:t>8、联合体投标人（如有），提交联合体协议书，并明确联合体牵头人；</w:t>
      </w:r>
    </w:p>
    <w:p>
      <w:pPr>
        <w:pStyle w:val="12"/>
        <w:spacing w:before="139"/>
        <w:ind w:left="812" w:firstLine="0"/>
        <w:rPr>
          <w:color w:val="auto"/>
          <w:highlight w:val="none"/>
        </w:rPr>
      </w:pPr>
      <w:r>
        <w:rPr>
          <w:color w:val="auto"/>
          <w:highlight w:val="none"/>
        </w:rPr>
        <w:t>9、投标文件是否含有</w:t>
      </w:r>
      <w:r>
        <w:rPr>
          <w:rFonts w:hint="eastAsia"/>
          <w:color w:val="auto"/>
          <w:highlight w:val="none"/>
        </w:rPr>
        <w:t>招标人</w:t>
      </w:r>
      <w:r>
        <w:rPr>
          <w:color w:val="auto"/>
          <w:highlight w:val="none"/>
        </w:rPr>
        <w:t>不能接受的附加条件；</w:t>
      </w:r>
    </w:p>
    <w:p>
      <w:pPr>
        <w:pStyle w:val="12"/>
        <w:spacing w:before="139"/>
        <w:ind w:left="812" w:firstLine="0"/>
        <w:rPr>
          <w:color w:val="auto"/>
          <w:highlight w:val="none"/>
        </w:rPr>
      </w:pPr>
      <w:r>
        <w:rPr>
          <w:color w:val="auto"/>
          <w:highlight w:val="none"/>
        </w:rPr>
        <w:t>10、法律法规和招标文件规定的其他无效情形。</w:t>
      </w:r>
    </w:p>
    <w:p>
      <w:pPr>
        <w:pStyle w:val="4"/>
        <w:bidi w:val="0"/>
        <w:jc w:val="left"/>
        <w:rPr>
          <w:rFonts w:hint="eastAsia"/>
          <w:color w:val="auto"/>
          <w:sz w:val="24"/>
          <w:szCs w:val="24"/>
          <w:highlight w:val="none"/>
          <w:lang w:val="zh-CN" w:eastAsia="zh-CN"/>
        </w:rPr>
      </w:pPr>
      <w:bookmarkStart w:id="213" w:name="_Toc8024"/>
      <w:r>
        <w:rPr>
          <w:rFonts w:hint="eastAsia"/>
          <w:color w:val="auto"/>
          <w:sz w:val="24"/>
          <w:szCs w:val="24"/>
          <w:highlight w:val="none"/>
          <w:lang w:val="zh-CN" w:eastAsia="zh-CN"/>
        </w:rPr>
        <w:t>七、详细评审</w:t>
      </w:r>
      <w:bookmarkEnd w:id="213"/>
    </w:p>
    <w:p>
      <w:pPr>
        <w:pStyle w:val="12"/>
        <w:spacing w:line="267" w:lineRule="exact"/>
        <w:ind w:left="812" w:firstLine="0"/>
        <w:rPr>
          <w:color w:val="auto"/>
          <w:highlight w:val="none"/>
        </w:rPr>
      </w:pPr>
      <w:r>
        <w:rPr>
          <w:color w:val="auto"/>
          <w:highlight w:val="none"/>
        </w:rPr>
        <w:t>通过资格审查的合格投标人，只有通过了符合性评审，才能进入详细评审程序。</w:t>
      </w:r>
    </w:p>
    <w:p>
      <w:pPr>
        <w:pStyle w:val="12"/>
        <w:spacing w:before="139"/>
        <w:ind w:left="812" w:firstLine="0"/>
        <w:rPr>
          <w:color w:val="auto"/>
          <w:highlight w:val="none"/>
        </w:rPr>
      </w:pPr>
      <w:r>
        <w:rPr>
          <w:color w:val="auto"/>
          <w:highlight w:val="none"/>
        </w:rPr>
        <w:t>（一）投标文件报价出现前后不一致的修正：</w:t>
      </w:r>
    </w:p>
    <w:p>
      <w:pPr>
        <w:pStyle w:val="12"/>
        <w:spacing w:line="360" w:lineRule="auto"/>
        <w:ind w:left="499" w:leftChars="227" w:firstLine="294" w:firstLineChars="148"/>
        <w:rPr>
          <w:color w:val="auto"/>
          <w:highlight w:val="none"/>
        </w:rPr>
      </w:pPr>
      <w:r>
        <w:rPr>
          <w:color w:val="auto"/>
          <w:w w:val="95"/>
          <w:highlight w:val="none"/>
        </w:rPr>
        <w:t>1</w:t>
      </w:r>
      <w:r>
        <w:rPr>
          <w:color w:val="auto"/>
          <w:highlight w:val="none"/>
        </w:rPr>
        <w:t>、投标文件中开标一览表（报价表）内容与投标文件中相应内容不一致的，以开标一览表（报价表</w:t>
      </w:r>
      <w:r>
        <w:rPr>
          <w:rFonts w:hint="eastAsia"/>
          <w:color w:val="auto"/>
          <w:highlight w:val="none"/>
        </w:rPr>
        <w:t>）</w:t>
      </w:r>
      <w:r>
        <w:rPr>
          <w:color w:val="auto"/>
          <w:highlight w:val="none"/>
        </w:rPr>
        <w:t>为准；</w:t>
      </w:r>
    </w:p>
    <w:p>
      <w:pPr>
        <w:pStyle w:val="12"/>
        <w:spacing w:line="360" w:lineRule="auto"/>
        <w:ind w:left="812" w:firstLine="0"/>
        <w:rPr>
          <w:color w:val="auto"/>
          <w:highlight w:val="none"/>
        </w:rPr>
      </w:pPr>
      <w:r>
        <w:rPr>
          <w:color w:val="auto"/>
          <w:highlight w:val="none"/>
        </w:rPr>
        <w:t>2、大写金额和小写金额不一致的，以大写金额为准；</w:t>
      </w:r>
    </w:p>
    <w:p>
      <w:pPr>
        <w:pStyle w:val="12"/>
        <w:spacing w:line="360" w:lineRule="auto"/>
        <w:ind w:left="812" w:firstLine="0"/>
        <w:rPr>
          <w:color w:val="auto"/>
          <w:highlight w:val="none"/>
        </w:rPr>
      </w:pPr>
      <w:r>
        <w:rPr>
          <w:color w:val="auto"/>
          <w:highlight w:val="none"/>
        </w:rPr>
        <w:t>3、单价金额小数点或者百分比有明显错位的，以开标一览表的总价为准，并修改单价；</w:t>
      </w:r>
    </w:p>
    <w:p>
      <w:pPr>
        <w:pStyle w:val="12"/>
        <w:spacing w:line="360" w:lineRule="auto"/>
        <w:ind w:left="812" w:firstLine="0"/>
        <w:rPr>
          <w:color w:val="auto"/>
          <w:highlight w:val="none"/>
        </w:rPr>
      </w:pPr>
      <w:r>
        <w:rPr>
          <w:color w:val="auto"/>
          <w:highlight w:val="none"/>
        </w:rPr>
        <w:t>4、总价金额与按单价汇总金额不一致的，以单价金额计算结果为准。</w:t>
      </w:r>
    </w:p>
    <w:p>
      <w:pPr>
        <w:pStyle w:val="12"/>
        <w:spacing w:line="360" w:lineRule="auto"/>
        <w:ind w:left="440" w:firstLine="420"/>
        <w:rPr>
          <w:color w:val="auto"/>
          <w:highlight w:val="none"/>
        </w:rPr>
      </w:pPr>
      <w:r>
        <w:rPr>
          <w:color w:val="auto"/>
          <w:highlight w:val="none"/>
        </w:rPr>
        <w:t>同时出现两种以上不一致的，按照前款规定的顺序修正。修正后的报价经投标人确认后产生约束力，投标人不确认的，其投标无效。</w:t>
      </w:r>
    </w:p>
    <w:p>
      <w:pPr>
        <w:pStyle w:val="12"/>
        <w:spacing w:line="264" w:lineRule="exact"/>
        <w:ind w:left="812" w:firstLine="0"/>
        <w:rPr>
          <w:color w:val="auto"/>
          <w:highlight w:val="none"/>
        </w:rPr>
      </w:pPr>
      <w:r>
        <w:rPr>
          <w:color w:val="auto"/>
          <w:highlight w:val="none"/>
        </w:rPr>
        <w:t>（二）详细评审的程序</w:t>
      </w:r>
    </w:p>
    <w:p>
      <w:pPr>
        <w:pStyle w:val="12"/>
        <w:spacing w:before="139"/>
        <w:ind w:left="812" w:firstLine="0"/>
        <w:rPr>
          <w:color w:val="auto"/>
          <w:highlight w:val="none"/>
        </w:rPr>
      </w:pPr>
      <w:r>
        <w:rPr>
          <w:color w:val="auto"/>
          <w:highlight w:val="none"/>
        </w:rPr>
        <w:t>1、评标组长必要时将评标委员会分为技术组和商务组，分别负责技术标和商务标评审；</w:t>
      </w:r>
    </w:p>
    <w:p>
      <w:pPr>
        <w:pStyle w:val="12"/>
        <w:spacing w:before="139"/>
        <w:ind w:left="812" w:firstLine="0"/>
        <w:rPr>
          <w:color w:val="auto"/>
          <w:highlight w:val="none"/>
        </w:rPr>
      </w:pPr>
      <w:r>
        <w:rPr>
          <w:color w:val="auto"/>
          <w:highlight w:val="none"/>
        </w:rPr>
        <w:t>2、技术标评委按招标文件要求进行技术档次划分；</w:t>
      </w:r>
    </w:p>
    <w:p>
      <w:pPr>
        <w:pStyle w:val="12"/>
        <w:spacing w:before="142"/>
        <w:ind w:left="812" w:firstLine="0"/>
        <w:rPr>
          <w:color w:val="auto"/>
          <w:highlight w:val="none"/>
        </w:rPr>
      </w:pPr>
      <w:r>
        <w:rPr>
          <w:color w:val="auto"/>
          <w:highlight w:val="none"/>
        </w:rPr>
        <w:t>3、全体评标委员会在技术档次内独立评分；</w:t>
      </w:r>
    </w:p>
    <w:p>
      <w:pPr>
        <w:pStyle w:val="12"/>
        <w:spacing w:before="139"/>
        <w:ind w:left="812" w:firstLine="0"/>
        <w:rPr>
          <w:color w:val="auto"/>
          <w:highlight w:val="none"/>
        </w:rPr>
      </w:pPr>
      <w:r>
        <w:rPr>
          <w:color w:val="auto"/>
          <w:highlight w:val="none"/>
        </w:rPr>
        <w:t>4、商务标评委按照招标文件规定对商务进行评分，并由全体评标委员会签字；</w:t>
      </w:r>
    </w:p>
    <w:p>
      <w:pPr>
        <w:pStyle w:val="12"/>
        <w:spacing w:before="57"/>
        <w:ind w:left="812" w:firstLine="0"/>
        <w:rPr>
          <w:color w:val="auto"/>
          <w:highlight w:val="none"/>
        </w:rPr>
      </w:pPr>
      <w:r>
        <w:rPr>
          <w:color w:val="auto"/>
          <w:highlight w:val="none"/>
        </w:rPr>
        <w:t>5、汇总评分结果。</w:t>
      </w:r>
    </w:p>
    <w:p>
      <w:pPr>
        <w:pStyle w:val="12"/>
        <w:spacing w:before="139"/>
        <w:ind w:left="812" w:firstLine="0"/>
        <w:rPr>
          <w:color w:val="auto"/>
          <w:highlight w:val="none"/>
        </w:rPr>
      </w:pPr>
      <w:r>
        <w:rPr>
          <w:color w:val="auto"/>
          <w:highlight w:val="none"/>
        </w:rPr>
        <w:t>（三）判断投标报价是否低于成本</w:t>
      </w:r>
    </w:p>
    <w:p>
      <w:pPr>
        <w:pStyle w:val="12"/>
        <w:spacing w:before="139" w:line="364" w:lineRule="auto"/>
        <w:ind w:left="392" w:right="44" w:firstLine="420"/>
        <w:jc w:val="both"/>
        <w:rPr>
          <w:color w:val="auto"/>
          <w:spacing w:val="-4"/>
          <w:highlight w:val="none"/>
        </w:rPr>
      </w:pPr>
      <w:r>
        <w:rPr>
          <w:color w:val="auto"/>
          <w:spacing w:val="-4"/>
          <w:highlight w:val="none"/>
        </w:rPr>
        <w:t>评标委员会认为投标人的报价明显低于其他通过符合性审查投标人的报价，有可能影响产品质量或者   不能诚信履约的，应当要求其在评标现场合理的时间内提供书面说明，必要时提交相关证明材料；投标人   不能证明其报价合理性的，评标委员会应当将其作为无效投标处理。</w:t>
      </w:r>
    </w:p>
    <w:p>
      <w:pPr>
        <w:pStyle w:val="12"/>
        <w:spacing w:line="269" w:lineRule="exact"/>
        <w:ind w:left="812" w:firstLine="0"/>
        <w:rPr>
          <w:color w:val="auto"/>
          <w:highlight w:val="none"/>
        </w:rPr>
      </w:pPr>
      <w:r>
        <w:rPr>
          <w:color w:val="auto"/>
          <w:highlight w:val="none"/>
        </w:rPr>
        <w:t>（四）澄清、说明或补正</w:t>
      </w:r>
    </w:p>
    <w:p>
      <w:pPr>
        <w:pStyle w:val="12"/>
        <w:spacing w:before="139" w:line="364" w:lineRule="auto"/>
        <w:ind w:left="392" w:right="44" w:firstLine="420"/>
        <w:rPr>
          <w:color w:val="auto"/>
          <w:highlight w:val="none"/>
        </w:rPr>
      </w:pPr>
      <w:r>
        <w:rPr>
          <w:color w:val="auto"/>
          <w:highlight w:val="none"/>
        </w:rPr>
        <w:t>评标委员会应当就投标文件中不明确的内容要求投标人进行澄清、说明或者补正。投标人应当根据问   题澄清通知要求，以书面形式予以澄清、说明或者补正。</w:t>
      </w:r>
    </w:p>
    <w:p>
      <w:pPr>
        <w:pStyle w:val="12"/>
        <w:ind w:left="812" w:firstLine="0"/>
        <w:rPr>
          <w:color w:val="auto"/>
          <w:highlight w:val="none"/>
        </w:rPr>
      </w:pPr>
      <w:r>
        <w:rPr>
          <w:color w:val="auto"/>
          <w:highlight w:val="none"/>
        </w:rPr>
        <w:t>（五）汇总评分结果</w:t>
      </w:r>
    </w:p>
    <w:p>
      <w:pPr>
        <w:pStyle w:val="12"/>
        <w:spacing w:before="139" w:line="364" w:lineRule="auto"/>
        <w:ind w:left="392" w:right="44" w:firstLine="420"/>
        <w:rPr>
          <w:color w:val="auto"/>
          <w:highlight w:val="none"/>
        </w:rPr>
      </w:pPr>
      <w:r>
        <w:rPr>
          <w:color w:val="auto"/>
          <w:highlight w:val="none"/>
        </w:rPr>
        <w:t>详细评审工作全部结束后，汇总评标委员会各成员的详细评审评分结果，并按照详细评审最终得分由高至低的次序对投标人进行排序。</w:t>
      </w:r>
    </w:p>
    <w:p>
      <w:pPr>
        <w:pStyle w:val="4"/>
        <w:bidi w:val="0"/>
        <w:jc w:val="left"/>
        <w:rPr>
          <w:rFonts w:hint="eastAsia"/>
          <w:color w:val="auto"/>
          <w:sz w:val="24"/>
          <w:szCs w:val="24"/>
          <w:highlight w:val="none"/>
          <w:lang w:val="zh-CN" w:eastAsia="zh-CN"/>
        </w:rPr>
      </w:pPr>
      <w:bookmarkStart w:id="214" w:name="_Toc4589"/>
      <w:r>
        <w:rPr>
          <w:rFonts w:hint="eastAsia"/>
          <w:color w:val="auto"/>
          <w:sz w:val="24"/>
          <w:szCs w:val="24"/>
          <w:highlight w:val="none"/>
          <w:lang w:val="zh-CN" w:eastAsia="zh-CN"/>
        </w:rPr>
        <w:t>八、推荐中标候选人</w:t>
      </w:r>
      <w:bookmarkEnd w:id="214"/>
    </w:p>
    <w:p>
      <w:pPr>
        <w:pStyle w:val="12"/>
        <w:spacing w:before="139"/>
        <w:ind w:left="812" w:firstLine="0"/>
        <w:rPr>
          <w:color w:val="auto"/>
          <w:highlight w:val="none"/>
        </w:rPr>
      </w:pPr>
      <w:r>
        <w:rPr>
          <w:color w:val="auto"/>
          <w:highlight w:val="none"/>
        </w:rPr>
        <w:t>（一）推荐中标候选人</w:t>
      </w:r>
    </w:p>
    <w:p>
      <w:pPr>
        <w:pStyle w:val="12"/>
        <w:spacing w:before="139" w:line="364" w:lineRule="auto"/>
        <w:ind w:left="392" w:right="44" w:firstLine="420"/>
        <w:jc w:val="both"/>
        <w:rPr>
          <w:color w:val="auto"/>
          <w:spacing w:val="-5"/>
          <w:highlight w:val="none"/>
        </w:rPr>
      </w:pPr>
      <w:r>
        <w:rPr>
          <w:color w:val="auto"/>
          <w:spacing w:val="-5"/>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
        <w:spacing w:line="269" w:lineRule="exact"/>
        <w:ind w:left="812" w:firstLine="0"/>
        <w:rPr>
          <w:color w:val="auto"/>
          <w:highlight w:val="none"/>
        </w:rPr>
      </w:pPr>
      <w:r>
        <w:rPr>
          <w:color w:val="auto"/>
          <w:highlight w:val="none"/>
        </w:rPr>
        <w:t>（二）编制评标报告</w:t>
      </w:r>
    </w:p>
    <w:p>
      <w:pPr>
        <w:pStyle w:val="12"/>
        <w:spacing w:before="139" w:line="367" w:lineRule="auto"/>
        <w:ind w:left="392" w:right="44" w:firstLine="420"/>
        <w:rPr>
          <w:color w:val="auto"/>
          <w:spacing w:val="-1"/>
          <w:highlight w:val="none"/>
        </w:rPr>
      </w:pPr>
      <w:r>
        <w:rPr>
          <w:color w:val="auto"/>
          <w:spacing w:val="-1"/>
          <w:highlight w:val="none"/>
        </w:rPr>
        <w:t>评标委员会根据全体评标成员签字的原始评标记录和评标结果编写评标报告。评标报告应当包括以下内容：</w:t>
      </w:r>
    </w:p>
    <w:p>
      <w:pPr>
        <w:pStyle w:val="12"/>
        <w:spacing w:line="264" w:lineRule="exact"/>
        <w:ind w:left="812" w:firstLine="0"/>
        <w:rPr>
          <w:color w:val="auto"/>
          <w:highlight w:val="none"/>
        </w:rPr>
      </w:pPr>
      <w:r>
        <w:rPr>
          <w:color w:val="auto"/>
          <w:highlight w:val="none"/>
        </w:rPr>
        <w:t>1、招标公告刊登的媒体名称、开标日期和地点；</w:t>
      </w:r>
    </w:p>
    <w:p>
      <w:pPr>
        <w:pStyle w:val="12"/>
        <w:spacing w:before="139"/>
        <w:ind w:left="812" w:firstLine="0"/>
        <w:rPr>
          <w:color w:val="auto"/>
          <w:highlight w:val="none"/>
        </w:rPr>
      </w:pPr>
      <w:r>
        <w:rPr>
          <w:color w:val="auto"/>
          <w:highlight w:val="none"/>
        </w:rPr>
        <w:t>2、投标人名单和评标委员会成员名单；</w:t>
      </w:r>
    </w:p>
    <w:p>
      <w:pPr>
        <w:pStyle w:val="12"/>
        <w:spacing w:before="139"/>
        <w:ind w:left="812" w:firstLine="0"/>
        <w:rPr>
          <w:color w:val="auto"/>
          <w:highlight w:val="none"/>
        </w:rPr>
      </w:pPr>
      <w:r>
        <w:rPr>
          <w:color w:val="auto"/>
          <w:highlight w:val="none"/>
        </w:rPr>
        <w:t>3、评标方法和标准；</w:t>
      </w:r>
    </w:p>
    <w:p>
      <w:pPr>
        <w:pStyle w:val="12"/>
        <w:spacing w:before="141"/>
        <w:ind w:left="812" w:firstLine="0"/>
        <w:rPr>
          <w:color w:val="auto"/>
          <w:highlight w:val="none"/>
        </w:rPr>
      </w:pPr>
      <w:r>
        <w:rPr>
          <w:color w:val="auto"/>
          <w:highlight w:val="none"/>
        </w:rPr>
        <w:t>4、开标记录和评标情况及说明，包括无效投标人名单及原因；</w:t>
      </w:r>
    </w:p>
    <w:p>
      <w:pPr>
        <w:pStyle w:val="12"/>
        <w:spacing w:before="139"/>
        <w:ind w:left="812" w:firstLine="0"/>
        <w:rPr>
          <w:color w:val="auto"/>
          <w:highlight w:val="none"/>
        </w:rPr>
      </w:pPr>
      <w:r>
        <w:rPr>
          <w:color w:val="auto"/>
          <w:highlight w:val="none"/>
        </w:rPr>
        <w:t>5、评标结果，确定的中标候选人名单或者经</w:t>
      </w:r>
      <w:r>
        <w:rPr>
          <w:rFonts w:hint="eastAsia"/>
          <w:color w:val="auto"/>
          <w:highlight w:val="none"/>
        </w:rPr>
        <w:t>招标人</w:t>
      </w:r>
      <w:r>
        <w:rPr>
          <w:color w:val="auto"/>
          <w:highlight w:val="none"/>
        </w:rPr>
        <w:t>委托直接确定的中标人；</w:t>
      </w:r>
    </w:p>
    <w:p>
      <w:pPr>
        <w:pStyle w:val="12"/>
        <w:spacing w:before="139" w:line="364" w:lineRule="auto"/>
        <w:ind w:left="392" w:right="44" w:firstLine="420"/>
        <w:rPr>
          <w:color w:val="auto"/>
          <w:highlight w:val="none"/>
        </w:rPr>
      </w:pPr>
      <w:r>
        <w:rPr>
          <w:color w:val="auto"/>
          <w:w w:val="95"/>
          <w:highlight w:val="none"/>
        </w:rPr>
        <w:t>6、</w:t>
      </w:r>
      <w:r>
        <w:rPr>
          <w:color w:val="auto"/>
          <w:highlight w:val="none"/>
        </w:rPr>
        <w:t>其他需要说明的情况，包括评标过程中投标人根据评标委员会要求进行的澄清、说明或者补正，评标委员会成员的更换等。</w:t>
      </w:r>
    </w:p>
    <w:p>
      <w:pPr>
        <w:pStyle w:val="4"/>
        <w:bidi w:val="0"/>
        <w:jc w:val="left"/>
        <w:rPr>
          <w:rFonts w:hint="eastAsia"/>
          <w:color w:val="auto"/>
          <w:sz w:val="24"/>
          <w:szCs w:val="24"/>
          <w:highlight w:val="none"/>
          <w:lang w:val="zh-CN" w:eastAsia="zh-CN"/>
        </w:rPr>
      </w:pPr>
      <w:bookmarkStart w:id="215" w:name="_Toc17552"/>
      <w:r>
        <w:rPr>
          <w:rFonts w:hint="eastAsia"/>
          <w:color w:val="auto"/>
          <w:sz w:val="24"/>
          <w:szCs w:val="24"/>
          <w:highlight w:val="none"/>
          <w:lang w:val="zh-CN" w:eastAsia="zh-CN"/>
        </w:rPr>
        <w:t>九、 特殊情况的处置程序</w:t>
      </w:r>
      <w:bookmarkEnd w:id="215"/>
    </w:p>
    <w:p>
      <w:pPr>
        <w:pStyle w:val="12"/>
        <w:spacing w:before="139" w:line="364" w:lineRule="auto"/>
        <w:ind w:left="392" w:right="44" w:firstLine="420"/>
        <w:jc w:val="both"/>
        <w:rPr>
          <w:color w:val="auto"/>
          <w:spacing w:val="-4"/>
          <w:highlight w:val="none"/>
        </w:rPr>
      </w:pPr>
      <w:r>
        <w:rPr>
          <w:color w:val="auto"/>
          <w:spacing w:val="-4"/>
          <w:highlight w:val="none"/>
        </w:rPr>
        <w:t>（一）评标中因评标委员会成员缺席、回避或者健康等特殊原因导致评标委员会组成不符合本办法规定的，</w:t>
      </w:r>
      <w:r>
        <w:rPr>
          <w:rFonts w:hint="eastAsia"/>
          <w:color w:val="auto"/>
          <w:spacing w:val="-4"/>
          <w:highlight w:val="none"/>
        </w:rPr>
        <w:t>招标人</w:t>
      </w:r>
      <w:r>
        <w:rPr>
          <w:color w:val="auto"/>
          <w:spacing w:val="-4"/>
          <w:highlight w:val="none"/>
        </w:rPr>
        <w:t>或者</w:t>
      </w:r>
      <w:r>
        <w:rPr>
          <w:rFonts w:hint="eastAsia"/>
          <w:color w:val="auto"/>
          <w:spacing w:val="-4"/>
          <w:highlight w:val="none"/>
        </w:rPr>
        <w:t>招标代理机构</w:t>
      </w:r>
      <w:r>
        <w:rPr>
          <w:color w:val="auto"/>
          <w:spacing w:val="-4"/>
          <w:highlight w:val="none"/>
        </w:rPr>
        <w:t>应当依法补足后继续评标。被更换的评标委员会成员所作出的评标意见无效。</w:t>
      </w:r>
    </w:p>
    <w:p>
      <w:pPr>
        <w:pStyle w:val="12"/>
        <w:spacing w:line="364" w:lineRule="auto"/>
        <w:ind w:left="392" w:right="44" w:firstLine="420"/>
        <w:rPr>
          <w:color w:val="auto"/>
          <w:highlight w:val="none"/>
        </w:rPr>
      </w:pPr>
      <w:r>
        <w:rPr>
          <w:color w:val="auto"/>
          <w:highlight w:val="none"/>
        </w:rPr>
        <w:t>无法及时补足评标委员会成员的，</w:t>
      </w:r>
      <w:r>
        <w:rPr>
          <w:rFonts w:hint="eastAsia"/>
          <w:color w:val="auto"/>
          <w:highlight w:val="none"/>
        </w:rPr>
        <w:t>招标人</w:t>
      </w:r>
      <w:r>
        <w:rPr>
          <w:color w:val="auto"/>
          <w:highlight w:val="none"/>
        </w:rPr>
        <w:t>或者</w:t>
      </w:r>
      <w:r>
        <w:rPr>
          <w:rFonts w:hint="eastAsia"/>
          <w:color w:val="auto"/>
          <w:highlight w:val="none"/>
        </w:rPr>
        <w:t>招标代理机构</w:t>
      </w:r>
      <w:r>
        <w:rPr>
          <w:color w:val="auto"/>
          <w:highlight w:val="none"/>
        </w:rPr>
        <w:t>应当停止评标活动，封存所有投标文件和开标、评标资料，依法重新组建评标委员会进行评标。原评标委员会所作出的评标意见无效。</w:t>
      </w:r>
    </w:p>
    <w:p>
      <w:pPr>
        <w:pStyle w:val="12"/>
        <w:ind w:left="812" w:right="44" w:firstLine="0"/>
        <w:rPr>
          <w:color w:val="auto"/>
          <w:highlight w:val="none"/>
        </w:rPr>
      </w:pPr>
      <w:r>
        <w:rPr>
          <w:rFonts w:hint="eastAsia"/>
          <w:color w:val="auto"/>
          <w:highlight w:val="none"/>
        </w:rPr>
        <w:t>招标人</w:t>
      </w:r>
      <w:r>
        <w:rPr>
          <w:color w:val="auto"/>
          <w:highlight w:val="none"/>
        </w:rPr>
        <w:t>或者</w:t>
      </w:r>
      <w:r>
        <w:rPr>
          <w:rFonts w:hint="eastAsia"/>
          <w:color w:val="auto"/>
          <w:highlight w:val="none"/>
        </w:rPr>
        <w:t>招标代理机构</w:t>
      </w:r>
      <w:r>
        <w:rPr>
          <w:color w:val="auto"/>
          <w:highlight w:val="none"/>
        </w:rPr>
        <w:t>应当将变更、重新组建评标委员会的情况予以记录，并随招标文件一并存档。</w:t>
      </w:r>
    </w:p>
    <w:p>
      <w:pPr>
        <w:pStyle w:val="12"/>
        <w:spacing w:before="57" w:line="364" w:lineRule="auto"/>
        <w:ind w:left="392" w:right="44" w:firstLine="420"/>
        <w:rPr>
          <w:color w:val="auto"/>
          <w:highlight w:val="none"/>
        </w:rPr>
      </w:pPr>
      <w:bookmarkStart w:id="216" w:name="第五章_合同条款及格式"/>
      <w:bookmarkEnd w:id="216"/>
      <w:r>
        <w:rPr>
          <w:color w:val="auto"/>
          <w:highlight w:val="none"/>
        </w:rPr>
        <w:t>（二）评标委员会成员对需要共同认定的事项存在争议的，应当按照少数服从多数的原则作出结论。   持不同意见的评标委员会成员应当在评标报告上签署不同意见及理由，否则视为同意评标报告。</w:t>
      </w:r>
    </w:p>
    <w:p>
      <w:pPr>
        <w:spacing w:before="57" w:line="364" w:lineRule="auto"/>
        <w:ind w:left="392" w:right="44" w:firstLine="420"/>
        <w:rPr>
          <w:color w:val="auto"/>
          <w:highlight w:val="none"/>
        </w:rPr>
        <w:sectPr>
          <w:footerReference r:id="rId7" w:type="default"/>
          <w:pgSz w:w="11910" w:h="16840"/>
          <w:pgMar w:top="890" w:right="890" w:bottom="901" w:left="856" w:header="850" w:footer="850" w:gutter="0"/>
          <w:pgNumType w:fmt="decimal"/>
          <w:cols w:space="720" w:num="1"/>
          <w:docGrid w:linePitch="360" w:charSpace="6144"/>
        </w:sectPr>
      </w:pPr>
    </w:p>
    <w:p>
      <w:pPr>
        <w:pStyle w:val="3"/>
        <w:bidi w:val="0"/>
        <w:rPr>
          <w:color w:val="auto"/>
          <w:highlight w:val="none"/>
        </w:rPr>
      </w:pPr>
      <w:bookmarkStart w:id="217" w:name="_Toc32319"/>
      <w:bookmarkStart w:id="218" w:name="_Toc2805"/>
      <w:bookmarkStart w:id="219" w:name="_Toc18081"/>
      <w:r>
        <w:rPr>
          <w:color w:val="auto"/>
          <w:highlight w:val="none"/>
        </w:rPr>
        <w:t>第五章 合同条款及格式</w:t>
      </w:r>
      <w:bookmarkEnd w:id="217"/>
      <w:bookmarkEnd w:id="218"/>
      <w:bookmarkEnd w:id="219"/>
    </w:p>
    <w:p>
      <w:pPr>
        <w:rPr>
          <w:color w:val="auto"/>
          <w:highlight w:val="none"/>
        </w:rPr>
      </w:pPr>
    </w:p>
    <w:p>
      <w:pPr>
        <w:jc w:val="center"/>
        <w:outlineLvl w:val="9"/>
        <w:rPr>
          <w:color w:val="auto"/>
          <w:highlight w:val="none"/>
        </w:rPr>
      </w:pPr>
      <w:bookmarkStart w:id="220" w:name="_Toc25739"/>
      <w:bookmarkStart w:id="221" w:name="_Toc1332"/>
      <w:r>
        <w:rPr>
          <w:rFonts w:hint="eastAsia"/>
          <w:color w:val="auto"/>
          <w:highlight w:val="none"/>
        </w:rPr>
        <w:t>（具体格式及内容可根据甲乙双方商定）</w:t>
      </w:r>
      <w:bookmarkEnd w:id="220"/>
      <w:bookmarkEnd w:id="221"/>
    </w:p>
    <w:p>
      <w:pPr>
        <w:jc w:val="center"/>
        <w:outlineLvl w:val="1"/>
        <w:rPr>
          <w:rFonts w:hint="eastAsia" w:ascii="宋体" w:hAnsi="宋体" w:eastAsia="宋体" w:cs="宋体"/>
          <w:b/>
          <w:bCs/>
          <w:sz w:val="36"/>
          <w:u w:val="none"/>
        </w:rPr>
      </w:pPr>
      <w:r>
        <w:rPr>
          <w:rFonts w:hint="eastAsia" w:ascii="宋体" w:hAnsi="宋体" w:eastAsia="宋体" w:cs="宋体"/>
          <w:b/>
          <w:bCs/>
          <w:sz w:val="36"/>
          <w:u w:val="none"/>
        </w:rPr>
        <w:t>技术服务合同</w:t>
      </w:r>
    </w:p>
    <w:p>
      <w:pPr>
        <w:jc w:val="center"/>
        <w:rPr>
          <w:rFonts w:hint="eastAsia" w:ascii="宋体" w:hAnsi="宋体" w:eastAsia="宋体" w:cs="宋体"/>
          <w:sz w:val="36"/>
        </w:rPr>
      </w:pPr>
    </w:p>
    <w:p>
      <w:pPr>
        <w:ind w:left="2880" w:hanging="2880" w:hangingChars="800"/>
        <w:rPr>
          <w:rFonts w:hint="default" w:ascii="宋体" w:hAnsi="宋体" w:eastAsia="宋体" w:cs="宋体"/>
          <w:sz w:val="36"/>
          <w:u w:val="single"/>
          <w:lang w:val="en-US" w:eastAsia="zh-CN"/>
        </w:rPr>
      </w:pPr>
      <w:r>
        <w:rPr>
          <w:rFonts w:hint="eastAsia" w:ascii="宋体" w:hAnsi="宋体" w:eastAsia="宋体" w:cs="宋体"/>
          <w:sz w:val="36"/>
        </w:rPr>
        <w:t xml:space="preserve">      项目名称：</w:t>
      </w:r>
      <w:r>
        <w:rPr>
          <w:rFonts w:hint="eastAsia" w:ascii="宋体" w:hAnsi="宋体" w:eastAsia="宋体" w:cs="宋体"/>
          <w:sz w:val="36"/>
          <w:u w:val="single"/>
        </w:rPr>
        <w:t xml:space="preserve"> </w:t>
      </w:r>
      <w:r>
        <w:rPr>
          <w:rFonts w:hint="eastAsia" w:cs="宋体"/>
          <w:sz w:val="36"/>
          <w:u w:val="single"/>
          <w:lang w:val="en-US" w:eastAsia="zh-CN"/>
        </w:rPr>
        <w:t xml:space="preserve">  项目名称+标段号                              </w:t>
      </w:r>
    </w:p>
    <w:p>
      <w:pPr>
        <w:rPr>
          <w:rFonts w:hint="eastAsia" w:ascii="宋体" w:hAnsi="宋体" w:eastAsia="宋体" w:cs="宋体"/>
          <w:sz w:val="36"/>
          <w:u w:val="single"/>
        </w:rPr>
      </w:pPr>
    </w:p>
    <w:p>
      <w:pPr>
        <w:rPr>
          <w:rFonts w:hint="default" w:ascii="宋体" w:hAnsi="宋体" w:eastAsia="宋体" w:cs="宋体"/>
          <w:sz w:val="36"/>
          <w:u w:val="single"/>
          <w:lang w:val="en-US" w:eastAsia="zh-CN"/>
        </w:rPr>
      </w:pPr>
      <w:r>
        <w:rPr>
          <w:rFonts w:hint="eastAsia" w:ascii="宋体" w:hAnsi="宋体" w:eastAsia="宋体" w:cs="宋体"/>
          <w:sz w:val="36"/>
        </w:rPr>
        <w:t xml:space="preserve">      委 托 方：</w:t>
      </w:r>
      <w:r>
        <w:rPr>
          <w:rFonts w:hint="eastAsia" w:cs="宋体"/>
          <w:sz w:val="36"/>
          <w:u w:val="single"/>
          <w:lang w:val="en-US" w:eastAsia="zh-CN"/>
        </w:rPr>
        <w:t>富川瑶族自治县自然资源局</w:t>
      </w:r>
      <w:r>
        <w:rPr>
          <w:rFonts w:hint="eastAsia" w:ascii="宋体" w:hAnsi="宋体" w:eastAsia="宋体" w:cs="宋体"/>
          <w:sz w:val="36"/>
          <w:u w:val="single"/>
          <w:lang w:val="en-US" w:eastAsia="zh-CN"/>
        </w:rPr>
        <w:t xml:space="preserve">                 </w:t>
      </w:r>
    </w:p>
    <w:p>
      <w:pPr>
        <w:rPr>
          <w:rFonts w:hint="eastAsia" w:ascii="宋体" w:hAnsi="宋体" w:eastAsia="宋体" w:cs="宋体"/>
          <w:sz w:val="36"/>
          <w:u w:val="single"/>
        </w:rPr>
      </w:pPr>
      <w:r>
        <w:rPr>
          <w:rFonts w:hint="eastAsia" w:ascii="宋体" w:hAnsi="宋体" w:eastAsia="宋体" w:cs="宋体"/>
          <w:sz w:val="36"/>
        </w:rPr>
        <w:t xml:space="preserve">      （甲 方）</w:t>
      </w:r>
    </w:p>
    <w:p>
      <w:pPr>
        <w:rPr>
          <w:rFonts w:hint="eastAsia" w:ascii="宋体" w:hAnsi="宋体" w:eastAsia="宋体" w:cs="宋体"/>
          <w:sz w:val="36"/>
          <w:u w:val="single"/>
        </w:rPr>
      </w:pPr>
    </w:p>
    <w:p>
      <w:pPr>
        <w:ind w:left="1080" w:hanging="1080" w:hangingChars="300"/>
        <w:rPr>
          <w:rFonts w:hint="eastAsia" w:ascii="宋体" w:hAnsi="宋体" w:eastAsia="宋体" w:cs="宋体"/>
          <w:sz w:val="36"/>
          <w:u w:val="single"/>
        </w:rPr>
      </w:pPr>
      <w:r>
        <w:rPr>
          <w:rFonts w:hint="eastAsia" w:ascii="宋体" w:hAnsi="宋体" w:eastAsia="宋体" w:cs="宋体"/>
          <w:sz w:val="36"/>
        </w:rPr>
        <w:t xml:space="preserve">      受 托方：</w:t>
      </w:r>
      <w:r>
        <w:rPr>
          <w:rFonts w:hint="eastAsia" w:ascii="宋体" w:hAnsi="宋体" w:eastAsia="宋体" w:cs="宋体"/>
          <w:sz w:val="36"/>
          <w:u w:val="single"/>
          <w:lang w:val="en-US" w:eastAsia="zh-CN"/>
        </w:rPr>
        <w:t xml:space="preserve">                                 </w:t>
      </w:r>
      <w:r>
        <w:rPr>
          <w:rFonts w:hint="eastAsia" w:ascii="宋体" w:hAnsi="宋体" w:eastAsia="宋体" w:cs="宋体"/>
          <w:sz w:val="36"/>
        </w:rPr>
        <w:t xml:space="preserve">      （乙 方）</w:t>
      </w:r>
    </w:p>
    <w:p>
      <w:pPr>
        <w:rPr>
          <w:rFonts w:hint="eastAsia" w:ascii="宋体" w:hAnsi="宋体" w:eastAsia="宋体" w:cs="宋体"/>
          <w:sz w:val="36"/>
          <w:u w:val="single"/>
        </w:rPr>
      </w:pPr>
    </w:p>
    <w:p>
      <w:pPr>
        <w:rPr>
          <w:rFonts w:hint="eastAsia" w:ascii="宋体" w:hAnsi="宋体" w:eastAsia="宋体" w:cs="宋体"/>
          <w:sz w:val="36"/>
          <w:u w:val="single"/>
        </w:rPr>
      </w:pPr>
      <w:r>
        <w:rPr>
          <w:rFonts w:hint="eastAsia" w:ascii="宋体" w:hAnsi="宋体" w:eastAsia="宋体" w:cs="宋体"/>
          <w:sz w:val="36"/>
        </w:rPr>
        <w:t xml:space="preserve">      签订时间：</w:t>
      </w:r>
    </w:p>
    <w:p>
      <w:pPr>
        <w:rPr>
          <w:rFonts w:hint="eastAsia" w:ascii="宋体" w:hAnsi="宋体" w:eastAsia="宋体" w:cs="宋体"/>
          <w:sz w:val="36"/>
          <w:lang w:eastAsia="zh-CN"/>
        </w:rPr>
      </w:pPr>
      <w:r>
        <w:rPr>
          <w:rFonts w:hint="eastAsia" w:ascii="宋体" w:hAnsi="宋体" w:eastAsia="宋体" w:cs="宋体"/>
          <w:sz w:val="36"/>
        </w:rPr>
        <w:t xml:space="preserve">      签订地点：广西壮族自治区</w:t>
      </w:r>
      <w:r>
        <w:rPr>
          <w:rFonts w:hint="eastAsia" w:cs="宋体"/>
          <w:sz w:val="36"/>
          <w:lang w:val="en-US" w:eastAsia="zh-CN"/>
        </w:rPr>
        <w:t>富川瑶族自治县</w:t>
      </w:r>
    </w:p>
    <w:p>
      <w:pPr>
        <w:ind w:firstLine="720" w:firstLineChars="200"/>
        <w:rPr>
          <w:rFonts w:hint="eastAsia" w:ascii="宋体" w:hAnsi="宋体" w:eastAsia="宋体" w:cs="宋体"/>
          <w:sz w:val="36"/>
        </w:rPr>
      </w:pPr>
      <w:r>
        <w:rPr>
          <w:rFonts w:hint="eastAsia" w:ascii="宋体" w:hAnsi="宋体" w:eastAsia="宋体" w:cs="宋体"/>
          <w:sz w:val="36"/>
        </w:rPr>
        <w:t xml:space="preserve">  有效期限：签订合同之日起至  年   月   日</w:t>
      </w:r>
    </w:p>
    <w:p>
      <w:pPr>
        <w:jc w:val="center"/>
        <w:rPr>
          <w:rFonts w:hint="eastAsia" w:ascii="宋体" w:hAnsi="宋体" w:eastAsia="宋体" w:cs="宋体"/>
          <w:sz w:val="30"/>
        </w:rPr>
      </w:pPr>
    </w:p>
    <w:p>
      <w:pPr>
        <w:widowControl/>
        <w:jc w:val="left"/>
        <w:rPr>
          <w:rFonts w:hint="eastAsia" w:ascii="宋体" w:hAnsi="宋体" w:eastAsia="宋体" w:cs="宋体"/>
          <w:sz w:val="30"/>
        </w:rPr>
      </w:pPr>
      <w:r>
        <w:rPr>
          <w:rFonts w:hint="eastAsia" w:ascii="宋体" w:hAnsi="宋体" w:eastAsia="宋体" w:cs="宋体"/>
          <w:sz w:val="30"/>
        </w:rPr>
        <w:br w:type="page"/>
      </w:r>
    </w:p>
    <w:p>
      <w:pPr>
        <w:spacing w:line="480" w:lineRule="auto"/>
        <w:jc w:val="center"/>
        <w:rPr>
          <w:rFonts w:hint="eastAsia" w:ascii="宋体" w:hAnsi="宋体" w:eastAsia="宋体" w:cs="宋体"/>
          <w:b/>
          <w:sz w:val="52"/>
          <w:szCs w:val="20"/>
        </w:rPr>
      </w:pPr>
    </w:p>
    <w:p>
      <w:pPr>
        <w:spacing w:line="480" w:lineRule="auto"/>
        <w:rPr>
          <w:rFonts w:hint="eastAsia" w:ascii="宋体" w:hAnsi="宋体" w:eastAsia="宋体" w:cs="宋体"/>
          <w:sz w:val="32"/>
          <w:szCs w:val="20"/>
        </w:rPr>
      </w:pPr>
    </w:p>
    <w:p>
      <w:pPr>
        <w:spacing w:line="480" w:lineRule="auto"/>
        <w:rPr>
          <w:rFonts w:hint="eastAsia" w:ascii="宋体" w:hAnsi="宋体" w:eastAsia="宋体" w:cs="宋体"/>
          <w:sz w:val="32"/>
          <w:szCs w:val="20"/>
        </w:rPr>
      </w:pPr>
    </w:p>
    <w:p>
      <w:pPr>
        <w:spacing w:line="480" w:lineRule="auto"/>
        <w:rPr>
          <w:rFonts w:hint="eastAsia" w:ascii="宋体" w:hAnsi="宋体" w:eastAsia="宋体" w:cs="宋体"/>
          <w:sz w:val="32"/>
          <w:szCs w:val="20"/>
        </w:rPr>
      </w:pPr>
    </w:p>
    <w:p>
      <w:pPr>
        <w:spacing w:line="480" w:lineRule="auto"/>
        <w:rPr>
          <w:rFonts w:hint="eastAsia" w:ascii="宋体" w:hAnsi="宋体" w:eastAsia="宋体" w:cs="宋体"/>
          <w:sz w:val="32"/>
          <w:szCs w:val="20"/>
        </w:rPr>
      </w:pPr>
    </w:p>
    <w:p>
      <w:pPr>
        <w:spacing w:line="480" w:lineRule="auto"/>
        <w:rPr>
          <w:rFonts w:hint="eastAsia" w:ascii="宋体" w:hAnsi="宋体" w:eastAsia="宋体" w:cs="宋体"/>
          <w:sz w:val="32"/>
          <w:szCs w:val="20"/>
        </w:rPr>
      </w:pPr>
    </w:p>
    <w:p>
      <w:pPr>
        <w:spacing w:line="48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工 程  名 称：</w:t>
      </w:r>
      <w:r>
        <w:rPr>
          <w:rFonts w:hint="eastAsia" w:ascii="宋体" w:hAnsi="宋体" w:eastAsia="宋体" w:cs="宋体"/>
          <w:b/>
          <w:bCs/>
          <w:sz w:val="28"/>
          <w:szCs w:val="28"/>
          <w:u w:val="single"/>
        </w:rPr>
        <w:t xml:space="preserve">  </w:t>
      </w:r>
      <w:r>
        <w:rPr>
          <w:rFonts w:hint="eastAsia" w:cs="宋体"/>
          <w:b/>
          <w:bCs/>
          <w:sz w:val="28"/>
          <w:szCs w:val="28"/>
          <w:u w:val="single"/>
          <w:lang w:val="en-US" w:eastAsia="zh-CN"/>
        </w:rPr>
        <w:t xml:space="preserve">   项目名称+标段号                      </w:t>
      </w:r>
      <w:r>
        <w:rPr>
          <w:rFonts w:hint="eastAsia" w:ascii="宋体" w:hAnsi="宋体" w:eastAsia="宋体" w:cs="宋体"/>
          <w:b/>
          <w:bCs/>
          <w:sz w:val="28"/>
          <w:szCs w:val="28"/>
          <w:u w:val="single"/>
        </w:rPr>
        <w:t xml:space="preserve">       </w:t>
      </w:r>
    </w:p>
    <w:p>
      <w:pPr>
        <w:spacing w:line="48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工 程  地 点：</w:t>
      </w:r>
      <w:r>
        <w:rPr>
          <w:rFonts w:hint="eastAsia" w:ascii="宋体" w:hAnsi="宋体" w:eastAsia="宋体" w:cs="宋体"/>
          <w:b/>
          <w:bCs/>
          <w:sz w:val="28"/>
          <w:szCs w:val="28"/>
          <w:u w:val="single"/>
        </w:rPr>
        <w:t xml:space="preserve">    广西壮族自治区</w:t>
      </w:r>
      <w:r>
        <w:rPr>
          <w:rFonts w:hint="eastAsia" w:cs="宋体"/>
          <w:b/>
          <w:bCs/>
          <w:sz w:val="28"/>
          <w:szCs w:val="28"/>
          <w:u w:val="single"/>
          <w:lang w:val="en-US" w:eastAsia="zh-CN"/>
        </w:rPr>
        <w:t>富川瑶族自治县</w:t>
      </w:r>
      <w:r>
        <w:rPr>
          <w:rFonts w:hint="eastAsia" w:ascii="宋体" w:hAnsi="宋体" w:eastAsia="宋体" w:cs="宋体"/>
          <w:b/>
          <w:bCs/>
          <w:sz w:val="28"/>
          <w:szCs w:val="28"/>
          <w:u w:val="single"/>
        </w:rPr>
        <w:t xml:space="preserve">                 </w:t>
      </w:r>
    </w:p>
    <w:p>
      <w:pPr>
        <w:spacing w:line="480" w:lineRule="auto"/>
        <w:ind w:firstLine="562" w:firstLineChars="200"/>
        <w:rPr>
          <w:rFonts w:hint="eastAsia" w:ascii="宋体" w:hAnsi="宋体" w:eastAsia="宋体" w:cs="宋体"/>
          <w:b/>
          <w:bCs/>
          <w:sz w:val="28"/>
          <w:szCs w:val="28"/>
          <w:u w:val="single"/>
        </w:rPr>
      </w:pPr>
      <w:r>
        <w:rPr>
          <w:rFonts w:hint="eastAsia" w:ascii="宋体" w:hAnsi="宋体" w:eastAsia="宋体" w:cs="宋体"/>
          <w:b/>
          <w:bCs/>
          <w:sz w:val="28"/>
          <w:szCs w:val="28"/>
        </w:rPr>
        <w:t>设计证书等级：</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line="48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设 计证书 号：</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jc w:val="center"/>
        <w:rPr>
          <w:rFonts w:hint="eastAsia" w:ascii="宋体" w:hAnsi="宋体" w:eastAsia="宋体" w:cs="宋体"/>
          <w:sz w:val="30"/>
        </w:rPr>
      </w:pPr>
    </w:p>
    <w:p>
      <w:pPr>
        <w:spacing w:line="480" w:lineRule="auto"/>
        <w:ind w:firstLine="562" w:firstLineChars="200"/>
        <w:rPr>
          <w:rFonts w:hint="eastAsia" w:ascii="宋体" w:hAnsi="宋体" w:eastAsia="宋体" w:cs="宋体"/>
          <w:b/>
          <w:bCs/>
          <w:sz w:val="28"/>
          <w:szCs w:val="28"/>
        </w:rPr>
      </w:pPr>
    </w:p>
    <w:p>
      <w:pPr>
        <w:widowControl/>
        <w:jc w:val="left"/>
        <w:rPr>
          <w:rFonts w:hint="eastAsia" w:ascii="宋体" w:hAnsi="宋体" w:eastAsia="宋体" w:cs="宋体"/>
        </w:rPr>
      </w:pPr>
      <w:r>
        <w:rPr>
          <w:rFonts w:hint="eastAsia" w:ascii="宋体" w:hAnsi="宋体" w:eastAsia="宋体" w:cs="宋体"/>
          <w:b/>
          <w:sz w:val="28"/>
          <w:szCs w:val="28"/>
        </w:rPr>
        <w:br w:type="page"/>
      </w:r>
      <w:r>
        <w:rPr>
          <w:rFonts w:hint="eastAsia" w:ascii="宋体" w:hAnsi="宋体" w:eastAsia="宋体" w:cs="宋体"/>
        </w:rPr>
        <w:t xml:space="preserve">合同名称： </w:t>
      </w:r>
    </w:p>
    <w:p>
      <w:pPr>
        <w:pStyle w:val="15"/>
        <w:spacing w:line="400" w:lineRule="exact"/>
        <w:rPr>
          <w:rFonts w:hint="eastAsia" w:ascii="宋体" w:hAnsi="宋体" w:eastAsia="宋体" w:cs="宋体"/>
        </w:rPr>
      </w:pPr>
      <w:r>
        <w:rPr>
          <w:rFonts w:hint="eastAsia" w:ascii="宋体" w:hAnsi="宋体" w:eastAsia="宋体" w:cs="宋体"/>
        </w:rPr>
        <w:t>合同编号：</w:t>
      </w:r>
    </w:p>
    <w:p>
      <w:pPr>
        <w:pStyle w:val="15"/>
        <w:spacing w:line="400" w:lineRule="exact"/>
        <w:rPr>
          <w:rFonts w:hint="eastAsia" w:ascii="宋体" w:hAnsi="宋体" w:eastAsia="宋体" w:cs="宋体"/>
        </w:rPr>
      </w:pPr>
    </w:p>
    <w:p>
      <w:pPr>
        <w:pStyle w:val="15"/>
        <w:spacing w:line="400" w:lineRule="exact"/>
        <w:rPr>
          <w:rFonts w:hint="eastAsia" w:ascii="宋体" w:hAnsi="宋体" w:eastAsia="宋体" w:cs="宋体"/>
        </w:rPr>
      </w:pPr>
      <w:r>
        <w:rPr>
          <w:rFonts w:hint="eastAsia" w:ascii="宋体" w:hAnsi="宋体" w:eastAsia="宋体" w:cs="宋体"/>
        </w:rPr>
        <w:t>委托人：</w:t>
      </w:r>
      <w:r>
        <w:rPr>
          <w:rFonts w:hint="eastAsia" w:hAnsi="宋体" w:cs="宋体"/>
          <w:b/>
          <w:bCs/>
          <w:u w:val="single"/>
          <w:lang w:eastAsia="zh-CN"/>
        </w:rPr>
        <w:t>富川瑶族自治县自然资源局</w:t>
      </w:r>
      <w:r>
        <w:rPr>
          <w:rFonts w:hint="eastAsia" w:ascii="宋体" w:hAnsi="宋体" w:eastAsia="宋体" w:cs="宋体"/>
          <w:b/>
          <w:bCs/>
          <w:u w:val="single"/>
          <w:lang w:val="en-US" w:eastAsia="zh-CN"/>
        </w:rPr>
        <w:t xml:space="preserve">           </w:t>
      </w:r>
      <w:r>
        <w:rPr>
          <w:rFonts w:hint="eastAsia" w:ascii="宋体" w:hAnsi="宋体" w:eastAsia="宋体" w:cs="宋体"/>
        </w:rPr>
        <w:t>（以下简称甲方）</w:t>
      </w:r>
    </w:p>
    <w:p>
      <w:pPr>
        <w:pStyle w:val="15"/>
        <w:spacing w:line="400" w:lineRule="exact"/>
        <w:rPr>
          <w:rFonts w:hint="eastAsia" w:ascii="宋体" w:hAnsi="宋体" w:eastAsia="宋体" w:cs="宋体"/>
        </w:rPr>
      </w:pPr>
      <w:r>
        <w:rPr>
          <w:rFonts w:hint="eastAsia" w:ascii="宋体" w:hAnsi="宋体" w:eastAsia="宋体" w:cs="宋体"/>
        </w:rPr>
        <w:t>设计人：</w:t>
      </w:r>
      <w:r>
        <w:rPr>
          <w:rFonts w:hint="eastAsia" w:ascii="宋体" w:hAnsi="宋体" w:eastAsia="宋体" w:cs="宋体"/>
          <w:u w:val="single"/>
          <w:lang w:val="en-US" w:eastAsia="zh-CN"/>
        </w:rPr>
        <w:t xml:space="preserve">               </w:t>
      </w:r>
      <w:r>
        <w:rPr>
          <w:rFonts w:hint="eastAsia" w:ascii="宋体" w:hAnsi="宋体" w:eastAsia="宋体" w:cs="宋体"/>
        </w:rPr>
        <w:t>（以下简称乙方）</w:t>
      </w:r>
    </w:p>
    <w:p>
      <w:pPr>
        <w:pStyle w:val="15"/>
        <w:spacing w:line="400" w:lineRule="exact"/>
        <w:rPr>
          <w:rFonts w:hint="eastAsia" w:ascii="宋体" w:hAnsi="宋体" w:eastAsia="宋体" w:cs="宋体"/>
        </w:rPr>
      </w:pPr>
    </w:p>
    <w:p>
      <w:pPr>
        <w:pStyle w:val="15"/>
        <w:spacing w:line="360" w:lineRule="auto"/>
        <w:ind w:firstLine="440" w:firstLineChars="200"/>
        <w:rPr>
          <w:rFonts w:hint="eastAsia" w:ascii="宋体" w:hAnsi="宋体" w:eastAsia="宋体" w:cs="宋体"/>
          <w:b/>
        </w:rPr>
      </w:pPr>
      <w:r>
        <w:rPr>
          <w:rFonts w:hint="eastAsia" w:ascii="宋体" w:hAnsi="宋体" w:eastAsia="宋体" w:cs="宋体"/>
        </w:rPr>
        <w:t>依照《中华人民共和国合同法》、《中华人民共和国政府采购法》及其他有关法律、行政法规，遵循平等、自愿、公平和诚实信用的原则，双方协商一致，订立本合同。</w:t>
      </w:r>
    </w:p>
    <w:p>
      <w:pPr>
        <w:pStyle w:val="15"/>
        <w:spacing w:line="360" w:lineRule="auto"/>
        <w:ind w:firstLine="420"/>
        <w:rPr>
          <w:rFonts w:hint="eastAsia" w:ascii="宋体" w:hAnsi="宋体" w:eastAsia="宋体" w:cs="宋体"/>
        </w:rPr>
      </w:pPr>
      <w:r>
        <w:rPr>
          <w:rFonts w:hint="eastAsia" w:ascii="宋体" w:hAnsi="宋体" w:eastAsia="宋体" w:cs="宋体"/>
        </w:rPr>
        <w:t>甲乙双方同意按下述条款和条件签署本合同书（以下简称合同）：</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rPr>
        <w:t>甲方</w:t>
      </w:r>
      <w:r>
        <w:rPr>
          <w:rFonts w:hint="eastAsia" w:ascii="宋体" w:hAnsi="宋体" w:eastAsia="宋体" w:cs="宋体"/>
          <w:szCs w:val="21"/>
        </w:rPr>
        <w:t>：</w:t>
      </w:r>
      <w:r>
        <w:rPr>
          <w:rFonts w:hint="eastAsia" w:cs="宋体"/>
          <w:szCs w:val="21"/>
          <w:u w:val="single"/>
          <w:lang w:eastAsia="zh-CN"/>
        </w:rPr>
        <w:t>富川瑶族自治县自然资源局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rPr>
        <w:t>乙方</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rPr>
        <w:t>甲方</w:t>
      </w:r>
      <w:r>
        <w:rPr>
          <w:rFonts w:hint="eastAsia" w:ascii="宋体" w:hAnsi="宋体" w:eastAsia="宋体" w:cs="宋体"/>
          <w:szCs w:val="21"/>
        </w:rPr>
        <w:t>委托</w:t>
      </w:r>
      <w:r>
        <w:rPr>
          <w:rFonts w:hint="eastAsia" w:ascii="宋体" w:hAnsi="宋体" w:eastAsia="宋体" w:cs="宋体"/>
        </w:rPr>
        <w:t>乙方</w:t>
      </w:r>
      <w:r>
        <w:rPr>
          <w:rFonts w:hint="eastAsia" w:ascii="宋体" w:hAnsi="宋体" w:eastAsia="宋体" w:cs="宋体"/>
          <w:szCs w:val="21"/>
        </w:rPr>
        <w:t>承担，项目地点为广西壮族自治区</w:t>
      </w:r>
      <w:r>
        <w:rPr>
          <w:rFonts w:hint="eastAsia" w:cs="宋体"/>
          <w:szCs w:val="21"/>
          <w:lang w:val="en-US" w:eastAsia="zh-CN"/>
        </w:rPr>
        <w:t>富川瑶族自治县</w:t>
      </w:r>
      <w:r>
        <w:rPr>
          <w:rFonts w:hint="eastAsia" w:ascii="宋体" w:hAnsi="宋体" w:eastAsia="宋体" w:cs="宋体"/>
          <w:szCs w:val="21"/>
        </w:rPr>
        <w:t>，经双方协商一致，签订本合同，共同执行。</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第一条　本合同签订依据</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　</w:t>
      </w:r>
      <w:r>
        <w:rPr>
          <w:rFonts w:hint="eastAsia" w:ascii="宋体" w:hAnsi="宋体" w:eastAsia="宋体" w:cs="宋体"/>
          <w:szCs w:val="21"/>
        </w:rPr>
        <w:t>《中华人民共和国合同法》、《中华人民共和国城乡规划法》和《建设工程勘察设计市场管理规定》。</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1.2</w:t>
      </w:r>
      <w:r>
        <w:rPr>
          <w:rFonts w:hint="eastAsia" w:ascii="宋体" w:hAnsi="宋体" w:eastAsia="宋体" w:cs="宋体"/>
          <w:szCs w:val="21"/>
        </w:rPr>
        <w:t>　国家及地方有关规划设计管理法规和规章。</w:t>
      </w:r>
    </w:p>
    <w:p>
      <w:pPr>
        <w:spacing w:line="360" w:lineRule="auto"/>
        <w:ind w:right="-1188" w:rightChars="-540" w:firstLine="442" w:firstLineChars="200"/>
        <w:jc w:val="left"/>
        <w:rPr>
          <w:rFonts w:hint="eastAsia" w:ascii="宋体" w:hAnsi="宋体" w:eastAsia="宋体" w:cs="宋体"/>
          <w:szCs w:val="21"/>
        </w:rPr>
      </w:pPr>
      <w:r>
        <w:rPr>
          <w:rFonts w:hint="eastAsia" w:ascii="宋体" w:hAnsi="宋体" w:eastAsia="宋体" w:cs="宋体"/>
          <w:b/>
          <w:szCs w:val="21"/>
        </w:rPr>
        <w:t>1.3</w:t>
      </w:r>
      <w:r>
        <w:rPr>
          <w:rFonts w:hint="eastAsia" w:ascii="宋体" w:hAnsi="宋体" w:eastAsia="宋体" w:cs="宋体"/>
          <w:szCs w:val="21"/>
        </w:rPr>
        <w:t>　规划项目批准文件。</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第二条　设计依据</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2.1</w:t>
      </w:r>
      <w:r>
        <w:rPr>
          <w:rFonts w:hint="eastAsia" w:ascii="宋体" w:hAnsi="宋体" w:eastAsia="宋体" w:cs="宋体"/>
          <w:szCs w:val="21"/>
        </w:rPr>
        <w:t>　</w:t>
      </w:r>
      <w:r>
        <w:rPr>
          <w:rFonts w:hint="eastAsia" w:ascii="宋体" w:hAnsi="宋体" w:eastAsia="宋体" w:cs="宋体"/>
        </w:rPr>
        <w:t>甲方</w:t>
      </w:r>
      <w:r>
        <w:rPr>
          <w:rFonts w:hint="eastAsia" w:ascii="宋体" w:hAnsi="宋体" w:eastAsia="宋体" w:cs="宋体"/>
          <w:szCs w:val="21"/>
        </w:rPr>
        <w:t>给乙方的中标文件。</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2.2</w:t>
      </w:r>
      <w:r>
        <w:rPr>
          <w:rFonts w:hint="eastAsia" w:ascii="宋体" w:hAnsi="宋体" w:eastAsia="宋体" w:cs="宋体"/>
          <w:szCs w:val="21"/>
        </w:rPr>
        <w:t>　</w:t>
      </w:r>
      <w:r>
        <w:rPr>
          <w:rFonts w:hint="eastAsia" w:ascii="宋体" w:hAnsi="宋体" w:eastAsia="宋体" w:cs="宋体"/>
        </w:rPr>
        <w:t>甲方</w:t>
      </w:r>
      <w:r>
        <w:rPr>
          <w:rFonts w:hint="eastAsia" w:ascii="宋体" w:hAnsi="宋体" w:eastAsia="宋体" w:cs="宋体"/>
          <w:szCs w:val="21"/>
        </w:rPr>
        <w:t>提交的基础资料。</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2.3</w:t>
      </w:r>
      <w:r>
        <w:rPr>
          <w:rFonts w:hint="eastAsia" w:ascii="宋体" w:hAnsi="宋体" w:eastAsia="宋体" w:cs="宋体"/>
          <w:szCs w:val="21"/>
        </w:rPr>
        <w:t>　</w:t>
      </w:r>
      <w:r>
        <w:rPr>
          <w:rFonts w:hint="eastAsia" w:ascii="宋体" w:hAnsi="宋体" w:eastAsia="宋体" w:cs="宋体"/>
        </w:rPr>
        <w:t>乙方</w:t>
      </w:r>
      <w:r>
        <w:rPr>
          <w:rFonts w:hint="eastAsia" w:ascii="宋体" w:hAnsi="宋体" w:eastAsia="宋体" w:cs="宋体"/>
          <w:szCs w:val="21"/>
        </w:rPr>
        <w:t>采用的主要技术标准是（但不仅限于此）：</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szCs w:val="21"/>
          <w:u w:val="single"/>
        </w:rPr>
        <w:t>　　《中华人民共和国城乡规划法》；</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szCs w:val="21"/>
          <w:u w:val="single"/>
        </w:rPr>
        <w:t>　　《城市规划编制办法》（建设部 2006年4月1日）；</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szCs w:val="21"/>
          <w:u w:val="single"/>
        </w:rPr>
        <w:t>　 　国家、自治区现行其他相关的法律、法规及文件。</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第三条　合同文件的优先次序</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构成本合同的文件可视为是能互相说明的，如果合同文件存在歧义或不一致，则根据如下优先次序来判断：</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3.1</w:t>
      </w:r>
      <w:r>
        <w:rPr>
          <w:rFonts w:hint="eastAsia" w:ascii="宋体" w:hAnsi="宋体" w:eastAsia="宋体" w:cs="宋体"/>
          <w:szCs w:val="21"/>
        </w:rPr>
        <w:t>　合同书。</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3.2</w:t>
      </w:r>
      <w:r>
        <w:rPr>
          <w:rFonts w:hint="eastAsia" w:ascii="宋体" w:hAnsi="宋体" w:eastAsia="宋体" w:cs="宋体"/>
          <w:szCs w:val="21"/>
        </w:rPr>
        <w:t xml:space="preserve">  中标函（文件）。</w:t>
      </w:r>
    </w:p>
    <w:p>
      <w:pPr>
        <w:spacing w:line="360" w:lineRule="auto"/>
        <w:ind w:firstLine="442" w:firstLineChars="200"/>
        <w:rPr>
          <w:rFonts w:hint="eastAsia" w:ascii="宋体" w:hAnsi="宋体" w:eastAsia="宋体" w:cs="宋体"/>
          <w:szCs w:val="21"/>
        </w:rPr>
      </w:pPr>
      <w:r>
        <w:rPr>
          <w:rFonts w:hint="eastAsia" w:ascii="宋体" w:hAnsi="宋体" w:eastAsia="宋体" w:cs="宋体"/>
          <w:b/>
          <w:szCs w:val="21"/>
        </w:rPr>
        <w:t>3.3</w:t>
      </w:r>
      <w:r>
        <w:rPr>
          <w:rFonts w:hint="eastAsia" w:ascii="宋体" w:hAnsi="宋体" w:eastAsia="宋体" w:cs="宋体"/>
          <w:szCs w:val="21"/>
        </w:rPr>
        <w:t>　甲方要求及委托书。</w:t>
      </w:r>
    </w:p>
    <w:p>
      <w:pPr>
        <w:spacing w:line="360" w:lineRule="auto"/>
        <w:ind w:firstLine="442" w:firstLineChars="200"/>
        <w:rPr>
          <w:rFonts w:hint="eastAsia" w:ascii="宋体" w:hAnsi="宋体" w:eastAsia="宋体" w:cs="宋体"/>
          <w:szCs w:val="21"/>
        </w:rPr>
      </w:pPr>
      <w:r>
        <w:rPr>
          <w:rFonts w:hint="eastAsia" w:ascii="宋体" w:hAnsi="宋体" w:eastAsia="宋体" w:cs="宋体"/>
          <w:b/>
          <w:szCs w:val="21"/>
        </w:rPr>
        <w:t>3.4</w:t>
      </w:r>
      <w:r>
        <w:rPr>
          <w:rFonts w:hint="eastAsia" w:ascii="宋体" w:hAnsi="宋体" w:eastAsia="宋体" w:cs="宋体"/>
          <w:szCs w:val="21"/>
        </w:rPr>
        <w:t>　来往函件。</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第四条　本合同项目的名称、规模、地点、投资及设计内容</w:t>
      </w:r>
    </w:p>
    <w:p>
      <w:pPr>
        <w:spacing w:line="360" w:lineRule="auto"/>
        <w:ind w:firstLine="440" w:firstLineChars="200"/>
        <w:jc w:val="left"/>
        <w:rPr>
          <w:rFonts w:hint="default" w:cs="宋体"/>
          <w:szCs w:val="21"/>
          <w:lang w:val="en-US" w:eastAsia="zh-CN"/>
        </w:rPr>
      </w:pPr>
      <w:r>
        <w:rPr>
          <w:rFonts w:hint="eastAsia" w:ascii="宋体" w:hAnsi="宋体" w:eastAsia="宋体" w:cs="宋体"/>
          <w:szCs w:val="21"/>
        </w:rPr>
        <w:t>项目名称：</w:t>
      </w:r>
      <w:r>
        <w:rPr>
          <w:rFonts w:hint="eastAsia" w:cs="宋体"/>
          <w:szCs w:val="21"/>
          <w:u w:val="single"/>
          <w:lang w:val="en-US" w:eastAsia="zh-CN"/>
        </w:rPr>
        <w:t xml:space="preserve"> 富川瑶族自治县2021年度20个行政村村庄规划编制服务    </w:t>
      </w:r>
      <w:r>
        <w:rPr>
          <w:rFonts w:hint="eastAsia" w:cs="宋体"/>
          <w:szCs w:val="21"/>
          <w:lang w:val="en-US" w:eastAsia="zh-CN"/>
        </w:rPr>
        <w:t xml:space="preserve"> </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szCs w:val="21"/>
        </w:rPr>
        <w:t>项目地点：</w:t>
      </w:r>
      <w:r>
        <w:rPr>
          <w:rFonts w:hint="eastAsia" w:ascii="宋体" w:hAnsi="宋体" w:eastAsia="宋体" w:cs="宋体"/>
          <w:szCs w:val="21"/>
          <w:u w:val="single"/>
        </w:rPr>
        <w:t>广西壮族自治区</w:t>
      </w:r>
      <w:r>
        <w:rPr>
          <w:rFonts w:hint="eastAsia" w:cs="宋体"/>
          <w:szCs w:val="21"/>
          <w:u w:val="single"/>
          <w:lang w:val="en-US" w:eastAsia="zh-CN"/>
        </w:rPr>
        <w:t>富川瑶族自治县</w:t>
      </w:r>
      <w:r>
        <w:rPr>
          <w:rFonts w:hint="eastAsia" w:ascii="宋体" w:hAnsi="宋体" w:eastAsia="宋体" w:cs="宋体"/>
          <w:szCs w:val="21"/>
          <w:u w:val="single"/>
        </w:rPr>
        <w:t xml:space="preserve">   </w:t>
      </w:r>
      <w:r>
        <w:rPr>
          <w:rFonts w:hint="eastAsia" w:cs="宋体"/>
          <w:szCs w:val="21"/>
          <w:u w:val="single"/>
          <w:lang w:val="en-US" w:eastAsia="zh-CN"/>
        </w:rPr>
        <w:t xml:space="preserve">                      </w:t>
      </w:r>
    </w:p>
    <w:p>
      <w:pPr>
        <w:spacing w:line="360" w:lineRule="auto"/>
        <w:ind w:firstLine="440" w:firstLineChars="200"/>
        <w:jc w:val="left"/>
        <w:rPr>
          <w:rFonts w:hint="default" w:ascii="宋体" w:hAnsi="宋体" w:eastAsia="宋体" w:cs="宋体"/>
          <w:szCs w:val="21"/>
          <w:u w:val="single"/>
          <w:lang w:val="en-US" w:eastAsia="zh-CN"/>
        </w:rPr>
      </w:pPr>
      <w:r>
        <w:rPr>
          <w:rFonts w:hint="eastAsia" w:ascii="宋体" w:hAnsi="宋体" w:eastAsia="宋体" w:cs="宋体"/>
          <w:szCs w:val="21"/>
        </w:rPr>
        <w:t>规划范围：</w:t>
      </w:r>
      <w:r>
        <w:rPr>
          <w:rFonts w:hint="eastAsia" w:cs="宋体"/>
          <w:szCs w:val="21"/>
          <w:u w:val="single"/>
          <w:lang w:val="en-US" w:eastAsia="zh-CN"/>
        </w:rPr>
        <w:t xml:space="preserve">                                                    </w:t>
      </w:r>
      <w:r>
        <w:rPr>
          <w:rFonts w:hint="eastAsia" w:ascii="宋体" w:hAnsi="宋体" w:eastAsia="宋体" w:cs="宋体"/>
          <w:szCs w:val="21"/>
          <w:u w:val="single"/>
          <w:lang w:val="en-US" w:eastAsia="zh-CN"/>
        </w:rPr>
        <w:t xml:space="preserve"> </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4.1</w:t>
      </w:r>
      <w:r>
        <w:rPr>
          <w:rFonts w:hint="eastAsia" w:ascii="宋体" w:hAnsi="宋体" w:eastAsia="宋体" w:cs="宋体"/>
          <w:szCs w:val="21"/>
        </w:rPr>
        <w:t>形成市域范围统一目标和标准</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以第三次国土资源调查成果为基础，，从区位、社会经济发展水平、自然资源要素、城乡建设发展特征等方面对全市进行总体分析。评判气候变化、生态环境安全、粮食安全、水安全等对</w:t>
      </w:r>
      <w:r>
        <w:rPr>
          <w:rFonts w:hint="eastAsia" w:cs="宋体"/>
          <w:szCs w:val="21"/>
          <w:lang w:eastAsia="zh-CN"/>
        </w:rPr>
        <w:t>贺州</w:t>
      </w:r>
      <w:r>
        <w:rPr>
          <w:rFonts w:hint="eastAsia" w:ascii="宋体" w:hAnsi="宋体" w:eastAsia="宋体" w:cs="宋体"/>
          <w:szCs w:val="21"/>
        </w:rPr>
        <w:t>市国土空间带来的潜在风险和隐患，并提出规划应对措施。</w:t>
      </w:r>
    </w:p>
    <w:p>
      <w:pPr>
        <w:numPr>
          <w:ilvl w:val="0"/>
          <w:numId w:val="24"/>
        </w:numPr>
        <w:spacing w:line="360" w:lineRule="auto"/>
        <w:jc w:val="left"/>
        <w:rPr>
          <w:rFonts w:hint="eastAsia" w:ascii="宋体" w:hAnsi="宋体" w:eastAsia="宋体" w:cs="宋体"/>
          <w:b/>
          <w:szCs w:val="21"/>
        </w:rPr>
      </w:pPr>
      <w:r>
        <w:rPr>
          <w:rFonts w:hint="eastAsia" w:ascii="宋体" w:hAnsi="宋体" w:eastAsia="宋体" w:cs="宋体"/>
          <w:b/>
          <w:szCs w:val="21"/>
        </w:rPr>
        <w:t>甲方责任</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5.1  前期准备阶段</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5.1.1 组织开展项目前期研究，编制项目任务书。</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5.1.2 签署项目技术咨询合同。</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5．2规划编制阶段</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5.1.1按时向乙方提供开展规划编制所需的相关资料、相关规划文本及图件资料。</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5.1.2及时协助乙方进行各相关部门的调研和资料收集，并及时答复乙方所提出的题。</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5.1.3对规划编制中的有关问题进行技术协调。</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5.1.4按进度向乙方支付技术咨询报酬。</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5.1.5按照合同督促乙方完成规划编制工作。</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5.3 成果验收阶段</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5.3.1 及时组织并进行技术评审工作。</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5.3.2 出具规划成果评审意见。</w:t>
      </w:r>
    </w:p>
    <w:p>
      <w:pPr>
        <w:spacing w:line="360" w:lineRule="auto"/>
        <w:ind w:firstLine="440" w:firstLineChars="200"/>
        <w:jc w:val="left"/>
        <w:rPr>
          <w:rFonts w:hint="eastAsia" w:ascii="宋体" w:hAnsi="宋体" w:eastAsia="宋体" w:cs="宋体"/>
          <w:szCs w:val="28"/>
        </w:rPr>
      </w:pPr>
      <w:r>
        <w:rPr>
          <w:rFonts w:hint="eastAsia" w:ascii="宋体" w:hAnsi="宋体" w:eastAsia="宋体" w:cs="宋体"/>
          <w:szCs w:val="28"/>
        </w:rPr>
        <w:t>5.3.3 组织规划成果报批。</w:t>
      </w:r>
    </w:p>
    <w:p>
      <w:pPr>
        <w:spacing w:line="360" w:lineRule="auto"/>
        <w:ind w:firstLine="440" w:firstLineChars="200"/>
        <w:jc w:val="left"/>
        <w:rPr>
          <w:rFonts w:hint="eastAsia" w:ascii="宋体" w:hAnsi="宋体" w:eastAsia="宋体" w:cs="宋体"/>
          <w:szCs w:val="21"/>
        </w:rPr>
      </w:pP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第六条　乙方责任</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6.1 规划</w:t>
      </w:r>
      <w:r>
        <w:rPr>
          <w:rFonts w:hint="eastAsia" w:ascii="宋体" w:hAnsi="宋体" w:eastAsia="宋体" w:cs="宋体"/>
          <w:b/>
          <w:szCs w:val="28"/>
          <w:lang w:val="en-US" w:eastAsia="zh-CN"/>
        </w:rPr>
        <w:t>编制</w:t>
      </w:r>
      <w:r>
        <w:rPr>
          <w:rFonts w:hint="eastAsia" w:ascii="宋体" w:hAnsi="宋体" w:eastAsia="宋体" w:cs="宋体"/>
          <w:b/>
          <w:szCs w:val="28"/>
        </w:rPr>
        <w:t>服务内容</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6.1.1 根据相关技术规定，完成《</w:t>
      </w:r>
      <w:r>
        <w:rPr>
          <w:rFonts w:hint="eastAsia" w:ascii="宋体" w:hAnsi="宋体" w:eastAsia="宋体" w:cs="宋体"/>
          <w:szCs w:val="28"/>
          <w:lang w:eastAsia="zh-CN"/>
        </w:rPr>
        <w:t>贺州富川瑶族自治县2021年度富阳镇社三村等</w:t>
      </w:r>
      <w:r>
        <w:rPr>
          <w:rFonts w:hint="eastAsia" w:cs="宋体"/>
          <w:szCs w:val="28"/>
          <w:lang w:eastAsia="zh-CN"/>
        </w:rPr>
        <w:t>20个行政村村庄</w:t>
      </w:r>
      <w:r>
        <w:rPr>
          <w:rFonts w:hint="eastAsia" w:ascii="宋体" w:hAnsi="宋体" w:eastAsia="宋体" w:cs="宋体"/>
          <w:szCs w:val="28"/>
          <w:lang w:eastAsia="zh-CN"/>
        </w:rPr>
        <w:t>规划编制服务</w:t>
      </w:r>
      <w:r>
        <w:rPr>
          <w:rFonts w:hint="eastAsia" w:ascii="宋体" w:hAnsi="宋体" w:eastAsia="宋体" w:cs="宋体"/>
          <w:szCs w:val="28"/>
        </w:rPr>
        <w:t xml:space="preserve"> 》和空间规划成果。</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6.1.2 成果交付数量：规划正式成果为文本、规划图集、电子文件等，所需数量按招标人工作需要提交。</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6.2 服务要求：</w:t>
      </w:r>
    </w:p>
    <w:p>
      <w:pPr>
        <w:spacing w:line="360" w:lineRule="auto"/>
        <w:ind w:firstLine="440" w:firstLineChars="200"/>
        <w:jc w:val="left"/>
        <w:rPr>
          <w:rFonts w:hint="eastAsia" w:ascii="宋体" w:hAnsi="宋体" w:eastAsia="宋体" w:cs="宋体"/>
          <w:szCs w:val="28"/>
        </w:rPr>
      </w:pPr>
      <w:r>
        <w:rPr>
          <w:rFonts w:hint="eastAsia" w:ascii="宋体" w:hAnsi="宋体" w:eastAsia="宋体" w:cs="宋体"/>
          <w:szCs w:val="28"/>
        </w:rPr>
        <w:t>6.2.1 根据甲方提供的有关资料、规划</w:t>
      </w:r>
      <w:r>
        <w:rPr>
          <w:rFonts w:hint="eastAsia" w:ascii="宋体" w:hAnsi="宋体" w:eastAsia="宋体" w:cs="宋体"/>
          <w:szCs w:val="28"/>
          <w:lang w:val="en-US" w:eastAsia="zh-CN"/>
        </w:rPr>
        <w:t>编制</w:t>
      </w:r>
      <w:r>
        <w:rPr>
          <w:rFonts w:hint="eastAsia" w:ascii="宋体" w:hAnsi="宋体" w:eastAsia="宋体" w:cs="宋体"/>
          <w:szCs w:val="28"/>
        </w:rPr>
        <w:t>要求和规划管理部门设计要点，并依照现行的国家和地方有关法律、法规以及相关规范的技术要求，按双方拟定的工期进度，按时、保质、保量提供规划设计图纸及文件资料。并对提交的设计文件的质量负责。</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8"/>
        </w:rPr>
        <w:t>6.2.2 根据甲方要求，乙方将提供驻场服务。</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6.2.3 根据城市规划主管部门审查结论，负责对规划</w:t>
      </w:r>
      <w:r>
        <w:rPr>
          <w:rFonts w:hint="eastAsia" w:ascii="宋体" w:hAnsi="宋体" w:eastAsia="宋体" w:cs="宋体"/>
          <w:szCs w:val="28"/>
          <w:lang w:val="en-US" w:eastAsia="zh-CN"/>
        </w:rPr>
        <w:t>编制</w:t>
      </w:r>
      <w:r>
        <w:rPr>
          <w:rFonts w:hint="eastAsia" w:ascii="宋体" w:hAnsi="宋体" w:eastAsia="宋体" w:cs="宋体"/>
          <w:szCs w:val="28"/>
        </w:rPr>
        <w:t>成果做不超出原定委托范围和内容的必要调整和补充。</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6.2.4 未经甲方同意，不得向第三方转让甲方向乙方提供有关图纸等技术经济资料。如发生以上情况，乙方应承担法律责任。</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6.2.5 负责向甲方对本规划</w:t>
      </w:r>
      <w:r>
        <w:rPr>
          <w:rFonts w:hint="eastAsia" w:ascii="宋体" w:hAnsi="宋体" w:eastAsia="宋体" w:cs="宋体"/>
          <w:szCs w:val="28"/>
          <w:lang w:val="en-US" w:eastAsia="zh-CN"/>
        </w:rPr>
        <w:t>编制</w:t>
      </w:r>
      <w:r>
        <w:rPr>
          <w:rFonts w:hint="eastAsia" w:ascii="宋体" w:hAnsi="宋体" w:eastAsia="宋体" w:cs="宋体"/>
          <w:szCs w:val="28"/>
        </w:rPr>
        <w:t>项目范围内的相关技术交底。</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6.2.6提供为期</w:t>
      </w:r>
      <w:r>
        <w:rPr>
          <w:rFonts w:hint="eastAsia" w:ascii="宋体" w:hAnsi="宋体" w:eastAsia="宋体" w:cs="宋体"/>
          <w:szCs w:val="28"/>
          <w:lang w:val="en-US" w:eastAsia="zh-CN"/>
        </w:rPr>
        <w:t>一</w:t>
      </w:r>
      <w:r>
        <w:rPr>
          <w:rFonts w:hint="eastAsia" w:ascii="宋体" w:hAnsi="宋体" w:eastAsia="宋体" w:cs="宋体"/>
          <w:szCs w:val="28"/>
        </w:rPr>
        <w:t>年的规划技术服务；</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6.2.7协助甲方组织技术评审和成果报批；</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6.2.8其它与工作相关的必要内容。</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6.3主要工作内容</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6.3.1 市域空间规划；</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 xml:space="preserve">6.3.2 </w:t>
      </w:r>
      <w:r>
        <w:rPr>
          <w:rFonts w:hint="eastAsia"/>
        </w:rPr>
        <w:t>市辖区空间规划</w:t>
      </w:r>
      <w:r>
        <w:rPr>
          <w:rFonts w:hint="eastAsia" w:ascii="宋体" w:hAnsi="宋体" w:eastAsia="宋体" w:cs="宋体"/>
          <w:szCs w:val="28"/>
        </w:rPr>
        <w:t>；</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6.3.4</w:t>
      </w:r>
      <w:r>
        <w:rPr>
          <w:rFonts w:hint="eastAsia" w:ascii="宋体" w:hAnsi="宋体" w:eastAsia="宋体" w:cs="宋体"/>
          <w:szCs w:val="28"/>
          <w:lang w:val="en-US" w:eastAsia="zh-CN"/>
        </w:rPr>
        <w:t>3</w:t>
      </w:r>
      <w:r>
        <w:rPr>
          <w:rFonts w:hint="eastAsia" w:ascii="宋体" w:hAnsi="宋体" w:eastAsia="宋体" w:cs="宋体"/>
          <w:szCs w:val="28"/>
        </w:rPr>
        <w:t>规划编制工作内容参照招标要求。</w:t>
      </w:r>
    </w:p>
    <w:p>
      <w:pPr>
        <w:spacing w:line="360" w:lineRule="auto"/>
        <w:ind w:firstLine="442" w:firstLineChars="200"/>
        <w:jc w:val="left"/>
        <w:rPr>
          <w:rFonts w:hint="eastAsia" w:ascii="宋体" w:hAnsi="宋体" w:eastAsia="宋体" w:cs="宋体"/>
          <w:szCs w:val="28"/>
        </w:rPr>
      </w:pPr>
      <w:r>
        <w:rPr>
          <w:rFonts w:hint="eastAsia" w:ascii="宋体" w:hAnsi="宋体" w:eastAsia="宋体" w:cs="宋体"/>
          <w:b/>
          <w:szCs w:val="28"/>
        </w:rPr>
        <w:t>6.4 工作成果：</w:t>
      </w:r>
      <w:r>
        <w:rPr>
          <w:rFonts w:hint="eastAsia" w:ascii="宋体" w:hAnsi="宋体" w:eastAsia="宋体" w:cs="宋体"/>
          <w:szCs w:val="28"/>
        </w:rPr>
        <w:t>包括说明书、图纸、文本、成果光碟电子版、多媒体汇报演示文件等。具体成果内容参照招标要求。</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第七条 服务完成时间和技术要求</w:t>
      </w:r>
    </w:p>
    <w:p>
      <w:pPr>
        <w:spacing w:line="360" w:lineRule="auto"/>
        <w:ind w:firstLine="442" w:firstLineChars="200"/>
        <w:jc w:val="left"/>
        <w:rPr>
          <w:rFonts w:hint="eastAsia" w:ascii="宋体" w:hAnsi="宋体" w:eastAsia="宋体" w:cs="宋体"/>
          <w:b/>
          <w:bCs/>
          <w:sz w:val="20"/>
          <w:szCs w:val="20"/>
        </w:rPr>
      </w:pPr>
      <w:r>
        <w:rPr>
          <w:rFonts w:hint="eastAsia" w:ascii="宋体" w:hAnsi="宋体" w:eastAsia="宋体" w:cs="宋体"/>
          <w:b/>
          <w:szCs w:val="21"/>
        </w:rPr>
        <w:t>7.1</w:t>
      </w:r>
      <w:r>
        <w:rPr>
          <w:rFonts w:hint="eastAsia" w:ascii="宋体" w:hAnsi="宋体" w:eastAsia="宋体" w:cs="宋体"/>
          <w:b w:val="0"/>
          <w:bCs/>
          <w:szCs w:val="21"/>
        </w:rPr>
        <w:t>提交服务成果时间：</w:t>
      </w:r>
      <w:r>
        <w:rPr>
          <w:rFonts w:hint="eastAsia" w:ascii="宋体" w:hAnsi="宋体" w:eastAsia="宋体" w:cs="宋体"/>
          <w:b w:val="0"/>
          <w:bCs/>
          <w:szCs w:val="21"/>
          <w:lang w:eastAsia="zh-TW"/>
        </w:rPr>
        <w:t xml:space="preserve"> 规划成果于</w:t>
      </w:r>
      <w:r>
        <w:rPr>
          <w:rFonts w:hint="eastAsia" w:ascii="宋体" w:hAnsi="宋体" w:eastAsia="宋体" w:cs="宋体"/>
          <w:b w:val="0"/>
          <w:bCs/>
          <w:szCs w:val="21"/>
          <w:lang w:eastAsia="zh-CN"/>
        </w:rPr>
        <w:t>2</w:t>
      </w:r>
      <w:r>
        <w:rPr>
          <w:rFonts w:hint="eastAsia" w:ascii="宋体" w:hAnsi="宋体" w:eastAsia="宋体" w:cs="宋体"/>
          <w:b w:val="0"/>
          <w:bCs/>
          <w:szCs w:val="21"/>
          <w:lang w:val="en-US" w:eastAsia="zh-CN"/>
        </w:rPr>
        <w:t>021</w:t>
      </w:r>
      <w:r>
        <w:rPr>
          <w:rFonts w:hint="eastAsia" w:ascii="宋体" w:hAnsi="宋体" w:eastAsia="宋体" w:cs="宋体"/>
          <w:b w:val="0"/>
          <w:bCs/>
          <w:szCs w:val="21"/>
          <w:lang w:eastAsia="zh-TW"/>
        </w:rPr>
        <w:t>年1</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TW"/>
        </w:rPr>
        <w:t>月</w:t>
      </w:r>
      <w:r>
        <w:rPr>
          <w:rFonts w:hint="eastAsia" w:ascii="宋体" w:hAnsi="宋体" w:eastAsia="宋体" w:cs="宋体"/>
          <w:b w:val="0"/>
          <w:bCs/>
          <w:szCs w:val="21"/>
          <w:lang w:eastAsia="zh-CN"/>
        </w:rPr>
        <w:t>3</w:t>
      </w:r>
      <w:r>
        <w:rPr>
          <w:rFonts w:hint="eastAsia" w:ascii="宋体" w:hAnsi="宋体" w:eastAsia="宋体" w:cs="宋体"/>
          <w:b w:val="0"/>
          <w:bCs/>
          <w:szCs w:val="21"/>
          <w:lang w:val="en-US" w:eastAsia="zh-CN"/>
        </w:rPr>
        <w:t>0</w:t>
      </w:r>
      <w:r>
        <w:rPr>
          <w:rFonts w:hint="eastAsia" w:ascii="宋体" w:hAnsi="宋体" w:eastAsia="宋体" w:cs="宋体"/>
          <w:b w:val="0"/>
          <w:bCs/>
          <w:szCs w:val="21"/>
          <w:lang w:eastAsia="zh-TW"/>
        </w:rPr>
        <w:t>日前提交并通过专家评审</w:t>
      </w:r>
      <w:r>
        <w:rPr>
          <w:rFonts w:hint="eastAsia" w:ascii="宋体" w:hAnsi="宋体" w:eastAsia="宋体" w:cs="宋体"/>
          <w:b w:val="0"/>
          <w:bCs/>
          <w:szCs w:val="21"/>
        </w:rPr>
        <w:t xml:space="preserve"> </w:t>
      </w:r>
      <w:r>
        <w:rPr>
          <w:rFonts w:hint="eastAsia" w:ascii="宋体" w:hAnsi="宋体" w:eastAsia="宋体" w:cs="宋体"/>
          <w:b w:val="0"/>
          <w:bCs/>
          <w:szCs w:val="21"/>
          <w:lang w:eastAsia="zh-CN"/>
        </w:rPr>
        <w:t>。</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7.</w:t>
      </w:r>
      <w:r>
        <w:rPr>
          <w:rFonts w:hint="eastAsia" w:ascii="宋体" w:hAnsi="宋体" w:eastAsia="宋体" w:cs="宋体"/>
          <w:b/>
          <w:szCs w:val="21"/>
          <w:lang w:val="en-US" w:eastAsia="zh-CN"/>
        </w:rPr>
        <w:t>2</w:t>
      </w:r>
      <w:r>
        <w:rPr>
          <w:rFonts w:hint="eastAsia" w:ascii="宋体" w:hAnsi="宋体" w:eastAsia="宋体" w:cs="宋体"/>
          <w:b/>
          <w:szCs w:val="21"/>
        </w:rPr>
        <w:t xml:space="preserve"> 技术要求</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7.2.1</w:t>
      </w:r>
      <w:r>
        <w:rPr>
          <w:rFonts w:hint="eastAsia" w:ascii="宋体" w:hAnsi="宋体" w:eastAsia="宋体" w:cs="宋体"/>
          <w:szCs w:val="28"/>
        </w:rPr>
        <w:t>最终成交供应商提供的成果必须符合本项目采购文件的有关规定，并达到自然资源部关于市县国土空间总体规划编制要求的内容和深度。</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7.2.2</w:t>
      </w:r>
      <w:r>
        <w:rPr>
          <w:rFonts w:hint="eastAsia" w:ascii="宋体" w:hAnsi="宋体" w:eastAsia="宋体" w:cs="宋体"/>
          <w:szCs w:val="28"/>
        </w:rPr>
        <w:t>所有规划成果的计量单位均应采用国际标准计量单位。</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7.2.3</w:t>
      </w:r>
      <w:r>
        <w:rPr>
          <w:rFonts w:hint="eastAsia" w:ascii="宋体" w:hAnsi="宋体" w:eastAsia="宋体" w:cs="宋体"/>
          <w:szCs w:val="28"/>
        </w:rPr>
        <w:t>图纸和文本文件必须做到清晰、完整，尺寸齐全、准确，同类图纸规格应统一。</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7.2.4</w:t>
      </w:r>
      <w:r>
        <w:rPr>
          <w:rFonts w:hint="eastAsia" w:ascii="宋体" w:hAnsi="宋体" w:eastAsia="宋体" w:cs="宋体"/>
          <w:szCs w:val="28"/>
        </w:rPr>
        <w:t>编制过程中，除针对全市的大规模宣传展示、征求意见以及采购人临时会议所需的少量图纸</w:t>
      </w:r>
      <w:r>
        <w:rPr>
          <w:rFonts w:hint="eastAsia" w:cs="宋体"/>
          <w:szCs w:val="28"/>
          <w:lang w:val="en-US" w:eastAsia="zh-CN"/>
        </w:rPr>
        <w:t>外</w:t>
      </w:r>
      <w:r>
        <w:rPr>
          <w:rFonts w:hint="eastAsia" w:ascii="宋体" w:hAnsi="宋体" w:eastAsia="宋体" w:cs="宋体"/>
          <w:szCs w:val="28"/>
        </w:rPr>
        <w:t>，全部《总规》工作所需的图纸和文本文件均由最终成交供应商提供。针对全市的大规模宣传展示、征求意见的成果、模型和多媒体的制作费用从总体规划专门宣传经费支出。最终成交供应商应配合完成各阶段的规划宣传工作，为委托单位制作用于宣传的电子文件（指宣传册、展板所需的JPG图片等，不含多媒体动画、三维效果图、模型等）。</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7.2.5</w:t>
      </w:r>
      <w:r>
        <w:rPr>
          <w:rFonts w:hint="eastAsia" w:ascii="宋体" w:hAnsi="宋体" w:eastAsia="宋体" w:cs="宋体"/>
          <w:szCs w:val="28"/>
        </w:rPr>
        <w:t>最终成交供应商需为采购单位制作各阶段的宣传材料的电子文件。</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7.2.6</w:t>
      </w:r>
      <w:r>
        <w:rPr>
          <w:rFonts w:hint="eastAsia" w:ascii="宋体" w:hAnsi="宋体" w:eastAsia="宋体" w:cs="宋体"/>
          <w:szCs w:val="28"/>
        </w:rPr>
        <w:t>正式成果存档数量为正本20套，简本50套，文本规格根据需要为A3或A4大小。</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7.2.7</w:t>
      </w:r>
      <w:r>
        <w:rPr>
          <w:rFonts w:hint="eastAsia" w:ascii="宋体" w:hAnsi="宋体" w:eastAsia="宋体" w:cs="宋体"/>
          <w:szCs w:val="28"/>
        </w:rPr>
        <w:t>提供本项目所涉及的全部电子数据文件。</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7.2.8</w:t>
      </w:r>
      <w:r>
        <w:rPr>
          <w:rFonts w:hint="eastAsia" w:ascii="宋体" w:hAnsi="宋体" w:eastAsia="宋体" w:cs="宋体"/>
          <w:szCs w:val="28"/>
        </w:rPr>
        <w:t>规划成果计算机文件要求：全部设计成果制作成电子文件，图纸文件应提供矢量格式。</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第八条　费用</w:t>
      </w:r>
    </w:p>
    <w:p>
      <w:pPr>
        <w:spacing w:line="360" w:lineRule="auto"/>
        <w:ind w:left="2" w:firstLine="444" w:firstLineChars="201"/>
        <w:jc w:val="left"/>
        <w:rPr>
          <w:rFonts w:hint="eastAsia" w:ascii="宋体" w:hAnsi="宋体" w:eastAsia="宋体" w:cs="宋体"/>
          <w:szCs w:val="21"/>
        </w:rPr>
      </w:pPr>
      <w:r>
        <w:rPr>
          <w:rFonts w:hint="eastAsia" w:ascii="宋体" w:hAnsi="宋体" w:eastAsia="宋体" w:cs="宋体"/>
          <w:b/>
          <w:szCs w:val="21"/>
        </w:rPr>
        <w:t>8.1</w:t>
      </w:r>
      <w:r>
        <w:rPr>
          <w:rFonts w:hint="eastAsia" w:ascii="宋体" w:hAnsi="宋体" w:eastAsia="宋体" w:cs="宋体"/>
          <w:szCs w:val="21"/>
        </w:rPr>
        <w:t>　本合同的</w:t>
      </w:r>
      <w:r>
        <w:rPr>
          <w:rFonts w:hint="eastAsia" w:ascii="宋体" w:hAnsi="宋体" w:eastAsia="宋体" w:cs="宋体"/>
          <w:szCs w:val="21"/>
          <w:lang w:val="en-US" w:eastAsia="zh-CN"/>
        </w:rPr>
        <w:t>编制</w:t>
      </w:r>
      <w:r>
        <w:rPr>
          <w:rFonts w:hint="eastAsia" w:ascii="宋体" w:hAnsi="宋体" w:eastAsia="宋体" w:cs="宋体"/>
          <w:szCs w:val="21"/>
        </w:rPr>
        <w:t>费为：人民币</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 xml:space="preserve">   </w:t>
      </w:r>
      <w:r>
        <w:rPr>
          <w:rFonts w:hint="eastAsia" w:ascii="宋体" w:hAnsi="宋体" w:eastAsia="宋体" w:cs="宋体"/>
          <w:b/>
          <w:szCs w:val="21"/>
          <w:u w:val="single"/>
        </w:rPr>
        <w:t>（¥</w:t>
      </w:r>
      <w:r>
        <w:rPr>
          <w:rFonts w:hint="eastAsia" w:ascii="宋体" w:hAnsi="宋体" w:eastAsia="宋体" w:cs="宋体"/>
          <w:b/>
          <w:szCs w:val="21"/>
          <w:u w:val="single"/>
          <w:lang w:val="en-US" w:eastAsia="zh-CN"/>
        </w:rPr>
        <w:t xml:space="preserve">   元</w:t>
      </w:r>
      <w:r>
        <w:rPr>
          <w:rFonts w:hint="eastAsia" w:ascii="宋体" w:hAnsi="宋体" w:eastAsia="宋体" w:cs="宋体"/>
          <w:b/>
          <w:szCs w:val="21"/>
          <w:u w:val="single"/>
        </w:rPr>
        <w:t>）</w:t>
      </w:r>
      <w:r>
        <w:rPr>
          <w:rFonts w:hint="eastAsia" w:ascii="宋体" w:hAnsi="宋体" w:eastAsia="宋体" w:cs="宋体"/>
          <w:szCs w:val="21"/>
        </w:rPr>
        <w:t>。收费依据和计算方法按国家和地方有关规定执行，国家和地方没有规定的，由双方商定。</w:t>
      </w:r>
    </w:p>
    <w:p>
      <w:pPr>
        <w:spacing w:line="360" w:lineRule="auto"/>
        <w:ind w:left="610" w:leftChars="228" w:hanging="108" w:hangingChars="49"/>
        <w:jc w:val="left"/>
        <w:rPr>
          <w:rFonts w:hint="eastAsia" w:ascii="宋体" w:hAnsi="宋体" w:eastAsia="宋体" w:cs="宋体"/>
          <w:b/>
          <w:szCs w:val="21"/>
        </w:rPr>
      </w:pPr>
      <w:r>
        <w:rPr>
          <w:rFonts w:hint="eastAsia" w:ascii="宋体" w:hAnsi="宋体" w:eastAsia="宋体" w:cs="宋体"/>
          <w:b/>
          <w:szCs w:val="21"/>
        </w:rPr>
        <w:t>8.2　</w:t>
      </w:r>
      <w:r>
        <w:rPr>
          <w:rFonts w:hint="eastAsia" w:ascii="宋体" w:hAnsi="宋体" w:eastAsia="宋体" w:cs="宋体"/>
          <w:szCs w:val="21"/>
        </w:rPr>
        <w:t>编制期间如遇规模或内容调整，则设计费也应做相应调整。</w:t>
      </w:r>
    </w:p>
    <w:p>
      <w:pPr>
        <w:spacing w:line="360" w:lineRule="auto"/>
        <w:ind w:left="2" w:firstLine="444" w:firstLineChars="201"/>
        <w:jc w:val="left"/>
        <w:rPr>
          <w:rFonts w:hint="eastAsia" w:ascii="宋体" w:hAnsi="宋体" w:eastAsia="宋体" w:cs="宋体"/>
          <w:szCs w:val="21"/>
        </w:rPr>
      </w:pPr>
      <w:r>
        <w:rPr>
          <w:rFonts w:hint="eastAsia" w:ascii="宋体" w:hAnsi="宋体" w:eastAsia="宋体" w:cs="宋体"/>
          <w:b/>
          <w:szCs w:val="21"/>
        </w:rPr>
        <w:t>第九条</w:t>
      </w:r>
      <w:r>
        <w:rPr>
          <w:rFonts w:hint="eastAsia" w:ascii="宋体" w:hAnsi="宋体" w:eastAsia="宋体" w:cs="宋体"/>
          <w:b/>
          <w:bCs/>
          <w:szCs w:val="21"/>
        </w:rPr>
        <w:t>　支付方式</w:t>
      </w:r>
    </w:p>
    <w:p>
      <w:pPr>
        <w:spacing w:line="360" w:lineRule="auto"/>
        <w:ind w:left="2" w:firstLine="442" w:firstLineChars="201"/>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9.1  </w:t>
      </w:r>
      <w:r>
        <w:rPr>
          <w:rFonts w:hint="eastAsia" w:ascii="宋体" w:hAnsi="宋体" w:eastAsia="宋体" w:cs="宋体"/>
          <w:szCs w:val="21"/>
          <w:lang w:eastAsia="zh-TW"/>
        </w:rPr>
        <w:t>①</w:t>
      </w:r>
      <w:r>
        <w:rPr>
          <w:rFonts w:hint="eastAsia" w:ascii="宋体" w:hAnsi="宋体" w:eastAsia="宋体" w:cs="宋体"/>
          <w:szCs w:val="21"/>
          <w:lang w:val="en-US" w:eastAsia="zh-CN"/>
        </w:rPr>
        <w:t>本项目视财力，进度款暂定按5年时间分期支付各合同款项；</w:t>
      </w:r>
    </w:p>
    <w:p>
      <w:pPr>
        <w:spacing w:line="360" w:lineRule="auto"/>
        <w:ind w:left="2" w:firstLine="442" w:firstLineChars="201"/>
        <w:jc w:val="left"/>
        <w:rPr>
          <w:rFonts w:hint="eastAsia" w:ascii="宋体" w:hAnsi="宋体" w:eastAsia="宋体" w:cs="宋体"/>
          <w:szCs w:val="21"/>
          <w:lang w:val="zh-CN" w:eastAsia="zh-CN"/>
        </w:rPr>
      </w:pPr>
      <w:r>
        <w:rPr>
          <w:rFonts w:hint="eastAsia" w:ascii="宋体" w:hAnsi="宋体" w:eastAsia="宋体" w:cs="宋体"/>
          <w:szCs w:val="21"/>
          <w:lang w:eastAsia="zh-TW"/>
        </w:rPr>
        <w:t>②</w:t>
      </w:r>
      <w:r>
        <w:rPr>
          <w:rFonts w:hint="eastAsia" w:ascii="宋体" w:hAnsi="宋体" w:eastAsia="宋体" w:cs="宋体"/>
          <w:szCs w:val="21"/>
          <w:lang w:eastAsia="zh-CN"/>
        </w:rPr>
        <w:t>乙方向</w:t>
      </w:r>
      <w:r>
        <w:rPr>
          <w:rFonts w:hint="eastAsia" w:ascii="宋体" w:hAnsi="宋体" w:eastAsia="宋体" w:cs="宋体"/>
          <w:szCs w:val="21"/>
          <w:lang w:eastAsia="zh-TW"/>
        </w:rPr>
        <w:t>甲方</w:t>
      </w:r>
      <w:r>
        <w:rPr>
          <w:rFonts w:hint="eastAsia" w:ascii="宋体" w:hAnsi="宋体" w:eastAsia="宋体" w:cs="宋体"/>
          <w:szCs w:val="21"/>
          <w:lang w:eastAsia="zh-CN"/>
        </w:rPr>
        <w:t>申请</w:t>
      </w:r>
      <w:r>
        <w:rPr>
          <w:rFonts w:hint="eastAsia" w:ascii="宋体" w:hAnsi="宋体" w:eastAsia="宋体" w:cs="宋体"/>
          <w:szCs w:val="21"/>
          <w:lang w:eastAsia="zh-TW"/>
        </w:rPr>
        <w:t>付款</w:t>
      </w:r>
      <w:r>
        <w:rPr>
          <w:rFonts w:hint="eastAsia" w:ascii="宋体" w:hAnsi="宋体" w:eastAsia="宋体" w:cs="宋体"/>
          <w:szCs w:val="21"/>
          <w:lang w:eastAsia="zh-CN"/>
        </w:rPr>
        <w:t>时</w:t>
      </w:r>
      <w:r>
        <w:rPr>
          <w:rFonts w:hint="eastAsia" w:ascii="宋体" w:hAnsi="宋体" w:eastAsia="宋体" w:cs="宋体"/>
          <w:szCs w:val="21"/>
          <w:lang w:eastAsia="zh-TW"/>
        </w:rPr>
        <w:t>，乙方</w:t>
      </w:r>
      <w:r>
        <w:rPr>
          <w:rFonts w:hint="eastAsia" w:ascii="宋体" w:hAnsi="宋体" w:eastAsia="宋体" w:cs="宋体"/>
          <w:szCs w:val="21"/>
          <w:lang w:val="en-US" w:eastAsia="zh-CN"/>
        </w:rPr>
        <w:t>应</w:t>
      </w:r>
      <w:r>
        <w:rPr>
          <w:rFonts w:hint="eastAsia" w:ascii="宋体" w:hAnsi="宋体" w:eastAsia="宋体" w:cs="宋体"/>
          <w:szCs w:val="21"/>
          <w:lang w:eastAsia="zh-TW"/>
        </w:rPr>
        <w:t>开具正式足额发票给甲方。</w:t>
      </w:r>
    </w:p>
    <w:p>
      <w:pPr>
        <w:spacing w:line="360" w:lineRule="auto"/>
        <w:ind w:left="609" w:leftChars="228" w:hanging="107" w:hangingChars="49"/>
        <w:jc w:val="left"/>
        <w:rPr>
          <w:rFonts w:hint="eastAsia" w:ascii="宋体" w:hAnsi="宋体" w:eastAsia="宋体" w:cs="宋体"/>
          <w:szCs w:val="21"/>
        </w:rPr>
      </w:pPr>
    </w:p>
    <w:p>
      <w:pPr>
        <w:spacing w:line="360" w:lineRule="auto"/>
        <w:ind w:firstLine="663" w:firstLineChars="300"/>
        <w:jc w:val="left"/>
        <w:rPr>
          <w:rFonts w:hint="eastAsia" w:ascii="宋体" w:hAnsi="宋体" w:eastAsia="宋体" w:cs="宋体"/>
          <w:szCs w:val="21"/>
        </w:rPr>
      </w:pPr>
      <w:r>
        <w:rPr>
          <w:rFonts w:hint="eastAsia" w:ascii="宋体" w:hAnsi="宋体" w:eastAsia="宋体" w:cs="宋体"/>
          <w:b/>
          <w:szCs w:val="21"/>
        </w:rPr>
        <w:t>9.2</w:t>
      </w:r>
      <w:r>
        <w:rPr>
          <w:rFonts w:hint="eastAsia" w:ascii="宋体" w:hAnsi="宋体" w:eastAsia="宋体" w:cs="宋体"/>
          <w:szCs w:val="21"/>
        </w:rPr>
        <w:t>乙方在收到</w:t>
      </w:r>
      <w:r>
        <w:rPr>
          <w:rFonts w:hint="eastAsia" w:ascii="宋体" w:hAnsi="宋体" w:eastAsia="宋体" w:cs="宋体"/>
          <w:szCs w:val="21"/>
          <w:lang w:val="en-US" w:eastAsia="zh-CN"/>
        </w:rPr>
        <w:t>编制</w:t>
      </w:r>
      <w:r>
        <w:rPr>
          <w:rFonts w:hint="eastAsia" w:ascii="宋体" w:hAnsi="宋体" w:eastAsia="宋体" w:cs="宋体"/>
          <w:szCs w:val="21"/>
        </w:rPr>
        <w:t>费</w:t>
      </w:r>
      <w:r>
        <w:rPr>
          <w:rFonts w:hint="eastAsia" w:ascii="宋体" w:hAnsi="宋体" w:eastAsia="宋体" w:cs="宋体"/>
          <w:szCs w:val="21"/>
          <w:u w:val="single"/>
          <w:lang w:val="en-US" w:eastAsia="zh-CN"/>
        </w:rPr>
        <w:t>7个工作</w:t>
      </w:r>
      <w:r>
        <w:rPr>
          <w:rFonts w:hint="eastAsia" w:ascii="宋体" w:hAnsi="宋体" w:eastAsia="宋体" w:cs="宋体"/>
          <w:szCs w:val="21"/>
        </w:rPr>
        <w:t xml:space="preserve">日内开具 </w:t>
      </w:r>
      <w:r>
        <w:rPr>
          <w:rFonts w:hint="eastAsia" w:cs="宋体"/>
          <w:szCs w:val="21"/>
          <w:u w:val="single"/>
          <w:lang w:eastAsia="zh-CN"/>
        </w:rPr>
        <w:t>□</w:t>
      </w:r>
      <w:r>
        <w:rPr>
          <w:rFonts w:hint="eastAsia" w:ascii="宋体" w:hAnsi="宋体" w:eastAsia="宋体" w:cs="宋体"/>
          <w:szCs w:val="21"/>
          <w:u w:val="single"/>
        </w:rPr>
        <w:t>增值税专用发票  □增值税普通发票</w:t>
      </w:r>
      <w:r>
        <w:rPr>
          <w:rFonts w:hint="eastAsia" w:ascii="宋体" w:hAnsi="宋体" w:eastAsia="宋体" w:cs="宋体"/>
          <w:szCs w:val="21"/>
        </w:rPr>
        <w:t>（两种发票选择其中一种）给甲方。如要求开具增值税专用发票的，甲方必须提供能证明其为增值税一般纳税人的税务登记证复印件（加盖公章），及其户名、账号、开户行、地址、税务登记证号码等信息，并提供以上信息的电子版本。</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第十条　违约责任</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　</w:t>
      </w:r>
      <w:r>
        <w:rPr>
          <w:rFonts w:hint="eastAsia" w:ascii="宋体" w:hAnsi="宋体" w:eastAsia="宋体" w:cs="宋体"/>
          <w:szCs w:val="21"/>
        </w:rPr>
        <w:t>甲方责任</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10.1.1</w:t>
      </w:r>
      <w:r>
        <w:rPr>
          <w:rFonts w:hint="eastAsia" w:ascii="宋体" w:hAnsi="宋体" w:eastAsia="宋体" w:cs="宋体"/>
          <w:szCs w:val="21"/>
        </w:rPr>
        <w:t>　甲方提交上述资料及文件超过规定期限15天以内，乙方按本合同第六条规定的交付</w:t>
      </w:r>
      <w:r>
        <w:rPr>
          <w:rFonts w:hint="eastAsia" w:ascii="宋体" w:hAnsi="宋体" w:eastAsia="宋体" w:cs="宋体"/>
          <w:szCs w:val="21"/>
          <w:lang w:val="en-US" w:eastAsia="zh-CN"/>
        </w:rPr>
        <w:t>编制</w:t>
      </w:r>
      <w:r>
        <w:rPr>
          <w:rFonts w:hint="eastAsia" w:ascii="宋体" w:hAnsi="宋体" w:eastAsia="宋体" w:cs="宋体"/>
          <w:szCs w:val="21"/>
        </w:rPr>
        <w:t>文件时间顺延；甲方交付上述资料及文件超过规定期限15天以上时，乙方有权重新确定提交</w:t>
      </w:r>
      <w:r>
        <w:rPr>
          <w:rFonts w:hint="eastAsia" w:ascii="宋体" w:hAnsi="宋体" w:eastAsia="宋体" w:cs="宋体"/>
          <w:szCs w:val="21"/>
          <w:lang w:val="en-US" w:eastAsia="zh-CN"/>
        </w:rPr>
        <w:t>编制</w:t>
      </w:r>
      <w:r>
        <w:rPr>
          <w:rFonts w:hint="eastAsia" w:ascii="宋体" w:hAnsi="宋体" w:eastAsia="宋体" w:cs="宋体"/>
          <w:szCs w:val="21"/>
        </w:rPr>
        <w:t>文件的时间。</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10.1.2</w:t>
      </w:r>
      <w:r>
        <w:rPr>
          <w:rFonts w:hint="eastAsia" w:ascii="宋体" w:hAnsi="宋体" w:eastAsia="宋体" w:cs="宋体"/>
          <w:szCs w:val="21"/>
        </w:rPr>
        <w:t>　甲方变更委托</w:t>
      </w:r>
      <w:r>
        <w:rPr>
          <w:rFonts w:hint="eastAsia" w:ascii="宋体" w:hAnsi="宋体" w:eastAsia="宋体" w:cs="宋体"/>
          <w:szCs w:val="21"/>
          <w:lang w:val="en-US" w:eastAsia="zh-CN"/>
        </w:rPr>
        <w:t>编制</w:t>
      </w:r>
      <w:r>
        <w:rPr>
          <w:rFonts w:hint="eastAsia" w:ascii="宋体" w:hAnsi="宋体" w:eastAsia="宋体" w:cs="宋体"/>
          <w:szCs w:val="21"/>
        </w:rPr>
        <w:t>项目、规模、条件或因提交的资料错误，或所提交资料作较大修改，以致造成乙方</w:t>
      </w:r>
      <w:r>
        <w:rPr>
          <w:rFonts w:hint="eastAsia" w:ascii="宋体" w:hAnsi="宋体" w:eastAsia="宋体" w:cs="宋体"/>
          <w:szCs w:val="21"/>
          <w:lang w:val="en-US" w:eastAsia="zh-CN"/>
        </w:rPr>
        <w:t>编制</w:t>
      </w:r>
      <w:r>
        <w:rPr>
          <w:rFonts w:hint="eastAsia" w:ascii="宋体" w:hAnsi="宋体" w:eastAsia="宋体" w:cs="宋体"/>
          <w:szCs w:val="21"/>
        </w:rPr>
        <w:t>返工时，双方除另行协商签订补充协议（或另订合同）、重新明确有关条款外，甲方应按乙方所耗工作量向乙方支付返工费。</w:t>
      </w:r>
    </w:p>
    <w:p>
      <w:pPr>
        <w:pStyle w:val="15"/>
        <w:spacing w:line="360" w:lineRule="auto"/>
        <w:ind w:firstLine="442" w:firstLineChars="200"/>
        <w:rPr>
          <w:rFonts w:hint="eastAsia" w:ascii="宋体" w:hAnsi="宋体" w:eastAsia="宋体" w:cs="宋体"/>
        </w:rPr>
      </w:pPr>
      <w:r>
        <w:rPr>
          <w:rFonts w:hint="eastAsia" w:ascii="宋体" w:hAnsi="宋体" w:eastAsia="宋体" w:cs="宋体"/>
          <w:b/>
        </w:rPr>
        <w:t>10.1.3</w:t>
      </w:r>
      <w:r>
        <w:rPr>
          <w:rFonts w:hint="eastAsia" w:ascii="宋体" w:hAnsi="宋体" w:eastAsia="宋体" w:cs="宋体"/>
        </w:rPr>
        <w:t>　在合同履行期间，甲方要求终止或解除合同，乙方未开始</w:t>
      </w:r>
      <w:r>
        <w:rPr>
          <w:rFonts w:hint="eastAsia" w:ascii="宋体" w:hAnsi="宋体" w:eastAsia="宋体" w:cs="宋体"/>
          <w:lang w:val="en-US" w:eastAsia="zh-CN"/>
        </w:rPr>
        <w:t>编制</w:t>
      </w:r>
      <w:r>
        <w:rPr>
          <w:rFonts w:hint="eastAsia" w:ascii="宋体" w:hAnsi="宋体" w:eastAsia="宋体" w:cs="宋体"/>
        </w:rPr>
        <w:t>工作的，退还甲方已付的预付款；已开始</w:t>
      </w:r>
      <w:r>
        <w:rPr>
          <w:rFonts w:hint="eastAsia" w:ascii="宋体" w:hAnsi="宋体" w:eastAsia="宋体" w:cs="宋体"/>
          <w:lang w:val="en-US" w:eastAsia="zh-CN"/>
        </w:rPr>
        <w:t>编制</w:t>
      </w:r>
      <w:r>
        <w:rPr>
          <w:rFonts w:hint="eastAsia" w:ascii="宋体" w:hAnsi="宋体" w:eastAsia="宋体" w:cs="宋体"/>
        </w:rPr>
        <w:t>工作的，甲方应根据乙方已进行的实际工作量，不足一半时，按该阶段</w:t>
      </w:r>
      <w:r>
        <w:rPr>
          <w:rFonts w:hint="eastAsia" w:ascii="宋体" w:hAnsi="宋体" w:eastAsia="宋体" w:cs="宋体"/>
          <w:lang w:val="en-US" w:eastAsia="zh-CN"/>
        </w:rPr>
        <w:t>编制</w:t>
      </w:r>
      <w:r>
        <w:rPr>
          <w:rFonts w:hint="eastAsia" w:ascii="宋体" w:hAnsi="宋体" w:eastAsia="宋体" w:cs="宋体"/>
        </w:rPr>
        <w:t>费的一半支付；超过一半时，由甲乙方跟据实际工作量共同协商处理。</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w:t>
      </w:r>
      <w:r>
        <w:rPr>
          <w:rFonts w:hint="eastAsia" w:ascii="宋体" w:hAnsi="宋体" w:eastAsia="宋体" w:cs="宋体"/>
          <w:b/>
          <w:szCs w:val="21"/>
          <w:lang w:val="en-US" w:eastAsia="zh-CN"/>
        </w:rPr>
        <w:t>4</w:t>
      </w:r>
      <w:r>
        <w:rPr>
          <w:rFonts w:hint="eastAsia" w:ascii="宋体" w:hAnsi="宋体" w:eastAsia="宋体" w:cs="宋体"/>
          <w:b/>
          <w:szCs w:val="21"/>
        </w:rPr>
        <w:t>　</w:t>
      </w:r>
      <w:r>
        <w:rPr>
          <w:rFonts w:hint="eastAsia" w:ascii="宋体" w:hAnsi="宋体" w:eastAsia="宋体" w:cs="宋体"/>
          <w:szCs w:val="21"/>
        </w:rPr>
        <w:t>逾期超过30天以上时，乙方有权暂停履行下阶段工作，并书面通知甲方。甲方的上级或规划编制审批部门对规划</w:t>
      </w:r>
      <w:r>
        <w:rPr>
          <w:rFonts w:hint="eastAsia" w:ascii="宋体" w:hAnsi="宋体" w:eastAsia="宋体" w:cs="宋体"/>
          <w:szCs w:val="21"/>
          <w:lang w:val="en-US" w:eastAsia="zh-CN"/>
        </w:rPr>
        <w:t>编制</w:t>
      </w:r>
      <w:r>
        <w:rPr>
          <w:rFonts w:hint="eastAsia" w:ascii="宋体" w:hAnsi="宋体" w:eastAsia="宋体" w:cs="宋体"/>
          <w:szCs w:val="21"/>
        </w:rPr>
        <w:t>文件不审批或本合同项目停缓建，甲方按10.1.3条规定支付</w:t>
      </w:r>
      <w:r>
        <w:rPr>
          <w:rFonts w:hint="eastAsia" w:ascii="宋体" w:hAnsi="宋体" w:eastAsia="宋体" w:cs="宋体"/>
          <w:szCs w:val="21"/>
          <w:lang w:val="en-US" w:eastAsia="zh-CN"/>
        </w:rPr>
        <w:t>编制</w:t>
      </w:r>
      <w:r>
        <w:rPr>
          <w:rFonts w:hint="eastAsia" w:ascii="宋体" w:hAnsi="宋体" w:eastAsia="宋体" w:cs="宋体"/>
          <w:szCs w:val="21"/>
        </w:rPr>
        <w:t>费。</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10.1.6</w:t>
      </w:r>
      <w:r>
        <w:rPr>
          <w:rFonts w:hint="eastAsia" w:ascii="宋体" w:hAnsi="宋体" w:eastAsia="宋体" w:cs="宋体"/>
          <w:b/>
          <w:szCs w:val="21"/>
          <w:lang w:val="en-US" w:eastAsia="zh-CN"/>
        </w:rPr>
        <w:t>5</w:t>
      </w:r>
      <w:r>
        <w:rPr>
          <w:rFonts w:hint="eastAsia" w:ascii="宋体" w:hAnsi="宋体" w:eastAsia="宋体" w:cs="宋体"/>
          <w:szCs w:val="21"/>
        </w:rPr>
        <w:t>甲方要求乙方比合同规定时间提前交付</w:t>
      </w:r>
      <w:r>
        <w:rPr>
          <w:rFonts w:hint="eastAsia" w:ascii="宋体" w:hAnsi="宋体" w:eastAsia="宋体" w:cs="宋体"/>
          <w:szCs w:val="21"/>
          <w:lang w:val="en-US" w:eastAsia="zh-CN"/>
        </w:rPr>
        <w:t>编制</w:t>
      </w:r>
      <w:r>
        <w:rPr>
          <w:rFonts w:hint="eastAsia" w:ascii="宋体" w:hAnsi="宋体" w:eastAsia="宋体" w:cs="宋体"/>
          <w:szCs w:val="21"/>
        </w:rPr>
        <w:t>文件时，须征得乙方同意，不得严重背离合理设计周期，且甲方应支付赶工费。</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10.2　</w:t>
      </w:r>
      <w:r>
        <w:rPr>
          <w:rFonts w:hint="eastAsia" w:ascii="宋体" w:hAnsi="宋体" w:eastAsia="宋体" w:cs="宋体"/>
          <w:szCs w:val="21"/>
        </w:rPr>
        <w:t>乙方责任</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10.2.1</w:t>
      </w:r>
      <w:r>
        <w:rPr>
          <w:rFonts w:hint="eastAsia" w:ascii="宋体" w:hAnsi="宋体" w:eastAsia="宋体" w:cs="宋体"/>
          <w:szCs w:val="21"/>
        </w:rPr>
        <w:t>　乙方对规划</w:t>
      </w:r>
      <w:r>
        <w:rPr>
          <w:rFonts w:hint="eastAsia" w:ascii="宋体" w:hAnsi="宋体" w:eastAsia="宋体" w:cs="宋体"/>
          <w:szCs w:val="21"/>
          <w:lang w:val="en-US" w:eastAsia="zh-CN"/>
        </w:rPr>
        <w:t>编制</w:t>
      </w:r>
      <w:r>
        <w:rPr>
          <w:rFonts w:hint="eastAsia" w:ascii="宋体" w:hAnsi="宋体" w:eastAsia="宋体" w:cs="宋体"/>
          <w:szCs w:val="21"/>
        </w:rPr>
        <w:t>文件出现的遗漏或错误负责修改或补充。</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10.2.2　</w:t>
      </w:r>
      <w:r>
        <w:rPr>
          <w:rFonts w:hint="eastAsia" w:ascii="宋体" w:hAnsi="宋体" w:eastAsia="宋体" w:cs="宋体"/>
          <w:szCs w:val="21"/>
        </w:rPr>
        <w:t>乙方指派担任本项目的执行负责人。由于乙方原因，延误了</w:t>
      </w:r>
      <w:r>
        <w:rPr>
          <w:rFonts w:hint="eastAsia" w:ascii="宋体" w:hAnsi="宋体" w:eastAsia="宋体" w:cs="宋体"/>
          <w:szCs w:val="21"/>
          <w:lang w:val="en-US" w:eastAsia="zh-CN"/>
        </w:rPr>
        <w:t>编制</w:t>
      </w:r>
      <w:r>
        <w:rPr>
          <w:rFonts w:hint="eastAsia" w:ascii="宋体" w:hAnsi="宋体" w:eastAsia="宋体" w:cs="宋体"/>
          <w:szCs w:val="21"/>
        </w:rPr>
        <w:t>文件交付时间，每延误一天，应减收该项目应收</w:t>
      </w:r>
      <w:r>
        <w:rPr>
          <w:rFonts w:hint="eastAsia" w:ascii="宋体" w:hAnsi="宋体" w:eastAsia="宋体" w:cs="宋体"/>
          <w:szCs w:val="21"/>
          <w:lang w:val="en-US" w:eastAsia="zh-CN"/>
        </w:rPr>
        <w:t>编制</w:t>
      </w:r>
      <w:r>
        <w:rPr>
          <w:rFonts w:hint="eastAsia" w:ascii="宋体" w:hAnsi="宋体" w:eastAsia="宋体" w:cs="宋体"/>
          <w:szCs w:val="21"/>
        </w:rPr>
        <w:t>费的千分之二。</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10.2.</w:t>
      </w:r>
      <w:r>
        <w:rPr>
          <w:rFonts w:hint="eastAsia" w:ascii="宋体" w:hAnsi="宋体" w:eastAsia="宋体" w:cs="宋体"/>
          <w:b/>
          <w:szCs w:val="21"/>
          <w:lang w:val="en-US" w:eastAsia="zh-CN"/>
        </w:rPr>
        <w:t>3</w:t>
      </w:r>
      <w:r>
        <w:rPr>
          <w:rFonts w:hint="eastAsia" w:ascii="宋体" w:hAnsi="宋体" w:eastAsia="宋体" w:cs="宋体"/>
          <w:szCs w:val="21"/>
        </w:rPr>
        <w:t>乙方交付</w:t>
      </w:r>
      <w:r>
        <w:rPr>
          <w:rFonts w:hint="eastAsia" w:ascii="宋体" w:hAnsi="宋体" w:eastAsia="宋体" w:cs="宋体"/>
          <w:szCs w:val="21"/>
          <w:lang w:val="en-US" w:eastAsia="zh-CN"/>
        </w:rPr>
        <w:t>编制</w:t>
      </w:r>
      <w:r>
        <w:rPr>
          <w:rFonts w:hint="eastAsia" w:ascii="宋体" w:hAnsi="宋体" w:eastAsia="宋体" w:cs="宋体"/>
          <w:szCs w:val="21"/>
        </w:rPr>
        <w:t>文件后，按规定参加有关上级的</w:t>
      </w:r>
      <w:r>
        <w:rPr>
          <w:rFonts w:hint="eastAsia" w:ascii="宋体" w:hAnsi="宋体" w:eastAsia="宋体" w:cs="宋体"/>
          <w:szCs w:val="21"/>
          <w:lang w:val="en-US" w:eastAsia="zh-CN"/>
        </w:rPr>
        <w:t>编制</w:t>
      </w:r>
      <w:r>
        <w:rPr>
          <w:rFonts w:hint="eastAsia" w:ascii="宋体" w:hAnsi="宋体" w:eastAsia="宋体" w:cs="宋体"/>
          <w:szCs w:val="21"/>
        </w:rPr>
        <w:t>审查，并根据审查结论负责不超出原定范围的内容做必要调整补充。</w:t>
      </w:r>
    </w:p>
    <w:p>
      <w:pPr>
        <w:spacing w:line="360" w:lineRule="auto"/>
        <w:ind w:firstLine="442" w:firstLineChars="200"/>
        <w:jc w:val="left"/>
        <w:rPr>
          <w:rFonts w:hint="eastAsia" w:ascii="宋体" w:hAnsi="宋体" w:eastAsia="宋体" w:cs="宋体"/>
          <w:b/>
          <w:szCs w:val="21"/>
        </w:rPr>
      </w:pPr>
      <w:bookmarkStart w:id="222" w:name="_Toc480280588"/>
      <w:bookmarkStart w:id="223" w:name="_Toc479952649"/>
      <w:bookmarkStart w:id="224" w:name="_Toc480191905"/>
      <w:bookmarkStart w:id="225" w:name="_Toc479090925"/>
      <w:r>
        <w:rPr>
          <w:rFonts w:hint="eastAsia" w:ascii="宋体" w:hAnsi="宋体" w:eastAsia="宋体" w:cs="宋体"/>
          <w:b/>
          <w:szCs w:val="21"/>
        </w:rPr>
        <w:t>第十一条  新知识产权归属</w:t>
      </w:r>
    </w:p>
    <w:bookmarkEnd w:id="222"/>
    <w:bookmarkEnd w:id="223"/>
    <w:bookmarkEnd w:id="224"/>
    <w:bookmarkEnd w:id="225"/>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11.1</w:t>
      </w:r>
      <w:r>
        <w:rPr>
          <w:rFonts w:hint="eastAsia" w:ascii="宋体" w:hAnsi="宋体" w:eastAsia="宋体" w:cs="宋体"/>
          <w:szCs w:val="21"/>
        </w:rPr>
        <w:t>甲方拥有本合同项目的所有中间成果和最终成果，以及与之相关的所有权利。</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11.2</w:t>
      </w:r>
      <w:r>
        <w:rPr>
          <w:rFonts w:hint="eastAsia" w:ascii="宋体" w:hAnsi="宋体" w:eastAsia="宋体" w:cs="宋体"/>
          <w:szCs w:val="21"/>
        </w:rPr>
        <w:t>乙方有权要求甲方在公开成果时注乙方为本合同项目受委托人，并可享有与甲方共同获得与本合同项目成果相关的荣誉证书和奖励的权利。</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11.3</w:t>
      </w:r>
      <w:r>
        <w:rPr>
          <w:rFonts w:hint="eastAsia" w:ascii="宋体" w:hAnsi="宋体" w:eastAsia="宋体" w:cs="宋体"/>
          <w:szCs w:val="21"/>
        </w:rPr>
        <w:t>乙方可以享有本合同项目中间成果或最终成果的下列相关权利：</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利用本合同项目中间成果或最终成果用于学术研究，发表论文或著作；</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以受委托人的身份利用甲方已公开的成果对外宣传的权利；</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其他权利：          。</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11.4</w:t>
      </w:r>
      <w:r>
        <w:rPr>
          <w:rFonts w:hint="eastAsia" w:ascii="宋体" w:hAnsi="宋体" w:eastAsia="宋体" w:cs="宋体"/>
          <w:szCs w:val="21"/>
        </w:rPr>
        <w:t>双方对本合同项目成果权属的特别约定如下：</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1）在本合同有效期内，甲方利用乙方提交的技术咨询工作成果所完成的新的技术成果，归双方所有。</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2） 在本合同有效期内，乙方利用甲方提供的技术资料和工作条件所完成的新的技术成果，归双方所有。</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第十二条　保密</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bidi w:val="0"/>
        <w:rPr>
          <w:rFonts w:hint="eastAsia" w:ascii="宋体" w:hAnsi="宋体" w:eastAsia="宋体" w:cs="宋体"/>
          <w:b/>
          <w:szCs w:val="21"/>
        </w:rPr>
      </w:pPr>
    </w:p>
    <w:p>
      <w:pPr>
        <w:bidi w:val="0"/>
        <w:jc w:val="left"/>
        <w:rPr>
          <w:rFonts w:hint="eastAsia" w:ascii="宋体" w:hAnsi="宋体" w:eastAsia="宋体" w:cs="宋体"/>
          <w:b/>
          <w:szCs w:val="21"/>
        </w:rPr>
      </w:pPr>
      <w:r>
        <w:rPr>
          <w:rFonts w:hint="eastAsia" w:ascii="宋体" w:hAnsi="宋体" w:eastAsia="宋体" w:cs="宋体"/>
          <w:b/>
          <w:szCs w:val="21"/>
        </w:rPr>
        <w:t>第十三条　仲裁</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本规划</w:t>
      </w:r>
      <w:r>
        <w:rPr>
          <w:rFonts w:hint="eastAsia" w:ascii="宋体" w:hAnsi="宋体" w:eastAsia="宋体" w:cs="宋体"/>
          <w:szCs w:val="21"/>
          <w:lang w:val="en-US" w:eastAsia="zh-CN"/>
        </w:rPr>
        <w:t>编制</w:t>
      </w:r>
      <w:r>
        <w:rPr>
          <w:rFonts w:hint="eastAsia" w:ascii="宋体" w:hAnsi="宋体" w:eastAsia="宋体" w:cs="宋体"/>
          <w:szCs w:val="21"/>
        </w:rPr>
        <w:t>合同发生争议，甲方与乙方应及时协商解决。也可由当地建设行政主管部门调解，调解不成时，双方当事人同意由</w:t>
      </w:r>
      <w:r>
        <w:rPr>
          <w:rFonts w:hint="eastAsia" w:cs="宋体"/>
          <w:szCs w:val="21"/>
          <w:u w:val="single"/>
          <w:lang w:eastAsia="zh-CN"/>
        </w:rPr>
        <w:t>贺州</w:t>
      </w:r>
      <w:r>
        <w:rPr>
          <w:rFonts w:hint="eastAsia" w:ascii="宋体" w:hAnsi="宋体" w:eastAsia="宋体" w:cs="宋体"/>
          <w:szCs w:val="21"/>
          <w:u w:val="single"/>
        </w:rPr>
        <w:t>市</w:t>
      </w:r>
      <w:r>
        <w:rPr>
          <w:rFonts w:hint="eastAsia" w:ascii="宋体" w:hAnsi="宋体" w:eastAsia="宋体" w:cs="宋体"/>
          <w:szCs w:val="21"/>
        </w:rPr>
        <w:t>仲裁委员会仲裁。</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第十四条　合同生效及其他</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14.1　</w:t>
      </w:r>
      <w:r>
        <w:rPr>
          <w:rFonts w:hint="eastAsia" w:ascii="宋体" w:hAnsi="宋体" w:eastAsia="宋体" w:cs="宋体"/>
          <w:szCs w:val="21"/>
        </w:rPr>
        <w:t>乙方为本合同项目的服务至通过规划设计审批为止。</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14.2　</w:t>
      </w:r>
      <w:r>
        <w:rPr>
          <w:rFonts w:hint="eastAsia" w:ascii="宋体" w:hAnsi="宋体" w:eastAsia="宋体" w:cs="宋体"/>
          <w:szCs w:val="21"/>
        </w:rPr>
        <w:t>甲方委托乙方承担本合同内容以外的工作服务，另行签订协议并支付费用。</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14.3　</w:t>
      </w:r>
      <w:r>
        <w:rPr>
          <w:rFonts w:hint="eastAsia" w:ascii="宋体" w:hAnsi="宋体" w:eastAsia="宋体" w:cs="宋体"/>
          <w:szCs w:val="21"/>
        </w:rPr>
        <w:t>由于不可抗力因素致使合同无法履行时，双方应及时协商解决。</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14.4　</w:t>
      </w:r>
      <w:r>
        <w:rPr>
          <w:rFonts w:hint="eastAsia" w:ascii="宋体" w:hAnsi="宋体" w:eastAsia="宋体" w:cs="宋体"/>
          <w:szCs w:val="21"/>
        </w:rPr>
        <w:t>本合同双方签字盖章即生效，一式</w:t>
      </w:r>
      <w:r>
        <w:rPr>
          <w:rFonts w:hint="eastAsia" w:ascii="宋体" w:hAnsi="宋体" w:eastAsia="宋体" w:cs="宋体"/>
          <w:szCs w:val="21"/>
          <w:u w:val="single"/>
        </w:rPr>
        <w:t xml:space="preserve"> 捌 </w:t>
      </w:r>
      <w:r>
        <w:rPr>
          <w:rFonts w:hint="eastAsia" w:ascii="宋体" w:hAnsi="宋体" w:eastAsia="宋体" w:cs="宋体"/>
          <w:szCs w:val="21"/>
        </w:rPr>
        <w:t>份，甲方</w:t>
      </w:r>
      <w:r>
        <w:rPr>
          <w:rFonts w:hint="eastAsia" w:ascii="宋体" w:hAnsi="宋体" w:eastAsia="宋体" w:cs="宋体"/>
          <w:szCs w:val="21"/>
          <w:u w:val="single"/>
        </w:rPr>
        <w:t xml:space="preserve"> 肆 </w:t>
      </w:r>
      <w:r>
        <w:rPr>
          <w:rFonts w:hint="eastAsia" w:ascii="宋体" w:hAnsi="宋体" w:eastAsia="宋体" w:cs="宋体"/>
          <w:szCs w:val="21"/>
        </w:rPr>
        <w:t>份，乙方</w:t>
      </w:r>
      <w:r>
        <w:rPr>
          <w:rFonts w:hint="eastAsia" w:ascii="宋体" w:hAnsi="宋体" w:eastAsia="宋体" w:cs="宋体"/>
          <w:szCs w:val="21"/>
          <w:u w:val="single"/>
        </w:rPr>
        <w:t xml:space="preserve"> 肆 </w:t>
      </w:r>
      <w:r>
        <w:rPr>
          <w:rFonts w:hint="eastAsia" w:ascii="宋体" w:hAnsi="宋体" w:eastAsia="宋体" w:cs="宋体"/>
          <w:szCs w:val="21"/>
        </w:rPr>
        <w:t>份。</w:t>
      </w:r>
    </w:p>
    <w:p>
      <w:pPr>
        <w:spacing w:line="360" w:lineRule="auto"/>
        <w:ind w:firstLine="444" w:firstLineChars="201"/>
        <w:jc w:val="left"/>
        <w:rPr>
          <w:rFonts w:hint="eastAsia" w:ascii="宋体" w:hAnsi="宋体" w:eastAsia="宋体" w:cs="宋体"/>
          <w:szCs w:val="21"/>
        </w:rPr>
      </w:pPr>
      <w:r>
        <w:rPr>
          <w:rFonts w:hint="eastAsia" w:ascii="宋体" w:hAnsi="宋体" w:eastAsia="宋体" w:cs="宋体"/>
          <w:b/>
          <w:szCs w:val="21"/>
        </w:rPr>
        <w:t>14.5　</w:t>
      </w:r>
      <w:r>
        <w:rPr>
          <w:rFonts w:hint="eastAsia" w:ascii="宋体" w:hAnsi="宋体" w:eastAsia="宋体" w:cs="宋体"/>
          <w:szCs w:val="21"/>
        </w:rPr>
        <w:t>双方认可的来往传真、电报、会议纪要等，均为合同的组成部分，与本合同具有同等法律效力。</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14.6</w:t>
      </w:r>
      <w:r>
        <w:rPr>
          <w:rFonts w:hint="eastAsia" w:ascii="宋体" w:hAnsi="宋体" w:eastAsia="宋体" w:cs="宋体"/>
          <w:szCs w:val="21"/>
        </w:rPr>
        <w:t>　未尽事宜，经双方协商一致，签订补充协议，补充协议与本合同具有同等效力。</w:t>
      </w:r>
    </w:p>
    <w:tbl>
      <w:tblPr>
        <w:tblStyle w:val="24"/>
        <w:tblpPr w:leftFromText="180" w:rightFromText="180" w:vertAnchor="text" w:horzAnchor="page" w:tblpX="1830" w:tblpY="1206"/>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8850" w:hRule="atLeast"/>
        </w:trPr>
        <w:tc>
          <w:tcPr>
            <w:tcW w:w="4530" w:type="dxa"/>
            <w:noWrap w:val="0"/>
            <w:vAlign w:val="top"/>
          </w:tcPr>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甲方名称：（盖章）</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法定代表人：（签字）</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委托代理人：（签字）</w:t>
            </w:r>
          </w:p>
          <w:p>
            <w:pPr>
              <w:autoSpaceDE w:val="0"/>
              <w:autoSpaceDN w:val="0"/>
              <w:adjustRightInd w:val="0"/>
              <w:spacing w:line="600" w:lineRule="exact"/>
              <w:jc w:val="left"/>
              <w:rPr>
                <w:rFonts w:hint="eastAsia" w:ascii="宋体" w:hAnsi="宋体" w:eastAsia="宋体" w:cs="宋体"/>
                <w:szCs w:val="21"/>
              </w:rPr>
            </w:pP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地　　址：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邮政编码：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联 系 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电　　话：</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传　　真： </w:t>
            </w:r>
          </w:p>
          <w:p>
            <w:pPr>
              <w:autoSpaceDE w:val="0"/>
              <w:autoSpaceDN w:val="0"/>
              <w:adjustRightInd w:val="0"/>
              <w:spacing w:line="600" w:lineRule="exact"/>
              <w:rPr>
                <w:rFonts w:hint="eastAsia" w:ascii="宋体" w:hAnsi="宋体" w:eastAsia="宋体" w:cs="宋体"/>
                <w:szCs w:val="21"/>
              </w:rPr>
            </w:pPr>
            <w:r>
              <w:rPr>
                <w:rFonts w:hint="eastAsia" w:ascii="宋体" w:hAnsi="宋体" w:eastAsia="宋体" w:cs="宋体"/>
                <w:szCs w:val="21"/>
              </w:rPr>
              <w:t>公司名称：</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开户名称：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开户银行：</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银行帐号：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年</w:t>
            </w:r>
            <w:r>
              <w:rPr>
                <w:rFonts w:hint="eastAsia" w:ascii="宋体" w:hAnsi="宋体" w:eastAsia="宋体" w:cs="宋体"/>
                <w:szCs w:val="21"/>
                <w:u w:val="single"/>
              </w:rPr>
              <w:t>　　</w:t>
            </w:r>
            <w:r>
              <w:rPr>
                <w:rFonts w:hint="eastAsia" w:ascii="宋体" w:hAnsi="宋体" w:eastAsia="宋体" w:cs="宋体"/>
                <w:szCs w:val="21"/>
              </w:rPr>
              <w:t>月</w:t>
            </w:r>
            <w:r>
              <w:rPr>
                <w:rFonts w:hint="eastAsia" w:ascii="宋体" w:hAnsi="宋体" w:eastAsia="宋体" w:cs="宋体"/>
                <w:szCs w:val="21"/>
                <w:u w:val="single"/>
              </w:rPr>
              <w:t>　　</w:t>
            </w:r>
            <w:r>
              <w:rPr>
                <w:rFonts w:hint="eastAsia" w:ascii="宋体" w:hAnsi="宋体" w:eastAsia="宋体" w:cs="宋体"/>
                <w:szCs w:val="21"/>
              </w:rPr>
              <w:t>日</w:t>
            </w:r>
          </w:p>
        </w:tc>
        <w:tc>
          <w:tcPr>
            <w:tcW w:w="4530" w:type="dxa"/>
            <w:noWrap w:val="0"/>
            <w:vAlign w:val="top"/>
          </w:tcPr>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乙方名称：（盖章）</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法定代表人：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委托代理人：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项目负责人：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地　　址：</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邮政编码：</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联 系 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电　　话：</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传　　真：</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公司名称：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开户名称：</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开户银行：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银行帐号：</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年</w:t>
            </w:r>
            <w:r>
              <w:rPr>
                <w:rFonts w:hint="eastAsia" w:ascii="宋体" w:hAnsi="宋体" w:eastAsia="宋体" w:cs="宋体"/>
                <w:szCs w:val="21"/>
                <w:u w:val="single"/>
              </w:rPr>
              <w:t>　　</w:t>
            </w:r>
            <w:r>
              <w:rPr>
                <w:rFonts w:hint="eastAsia" w:ascii="宋体" w:hAnsi="宋体" w:eastAsia="宋体" w:cs="宋体"/>
                <w:szCs w:val="21"/>
              </w:rPr>
              <w:t>月</w:t>
            </w:r>
            <w:r>
              <w:rPr>
                <w:rFonts w:hint="eastAsia" w:ascii="宋体" w:hAnsi="宋体" w:eastAsia="宋体" w:cs="宋体"/>
                <w:szCs w:val="21"/>
                <w:u w:val="single"/>
              </w:rPr>
              <w:t>　　</w:t>
            </w:r>
            <w:r>
              <w:rPr>
                <w:rFonts w:hint="eastAsia" w:ascii="宋体" w:hAnsi="宋体" w:eastAsia="宋体" w:cs="宋体"/>
                <w:szCs w:val="21"/>
              </w:rPr>
              <w:t>日</w:t>
            </w:r>
          </w:p>
          <w:p>
            <w:pPr>
              <w:autoSpaceDE w:val="0"/>
              <w:autoSpaceDN w:val="0"/>
              <w:adjustRightInd w:val="0"/>
              <w:spacing w:line="600" w:lineRule="exact"/>
              <w:jc w:val="left"/>
              <w:rPr>
                <w:rFonts w:hint="eastAsia" w:ascii="宋体" w:hAnsi="宋体" w:eastAsia="宋体" w:cs="宋体"/>
                <w:szCs w:val="21"/>
              </w:rPr>
            </w:pPr>
          </w:p>
          <w:p>
            <w:pPr>
              <w:autoSpaceDE w:val="0"/>
              <w:autoSpaceDN w:val="0"/>
              <w:adjustRightInd w:val="0"/>
              <w:spacing w:line="600" w:lineRule="exact"/>
              <w:jc w:val="left"/>
              <w:rPr>
                <w:rFonts w:hint="eastAsia" w:ascii="宋体" w:hAnsi="宋体" w:eastAsia="宋体" w:cs="宋体"/>
                <w:szCs w:val="21"/>
              </w:rPr>
            </w:pPr>
          </w:p>
          <w:p>
            <w:pPr>
              <w:autoSpaceDE w:val="0"/>
              <w:autoSpaceDN w:val="0"/>
              <w:adjustRightInd w:val="0"/>
              <w:spacing w:line="600" w:lineRule="exact"/>
              <w:jc w:val="left"/>
              <w:rPr>
                <w:rFonts w:hint="eastAsia" w:ascii="宋体" w:hAnsi="宋体" w:eastAsia="宋体" w:cs="宋体"/>
                <w:szCs w:val="21"/>
              </w:rPr>
            </w:pPr>
          </w:p>
        </w:tc>
      </w:tr>
    </w:tbl>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8"/>
        </w:rPr>
      </w:pPr>
    </w:p>
    <w:p>
      <w:pPr>
        <w:spacing w:line="360" w:lineRule="auto"/>
        <w:ind w:firstLine="480" w:firstLineChars="200"/>
        <w:rPr>
          <w:rFonts w:hint="eastAsia" w:ascii="宋体" w:hAnsi="宋体" w:eastAsia="宋体" w:cs="宋体"/>
          <w:sz w:val="24"/>
          <w:szCs w:val="28"/>
        </w:rPr>
      </w:pPr>
    </w:p>
    <w:p>
      <w:pPr>
        <w:spacing w:line="360" w:lineRule="auto"/>
        <w:ind w:firstLine="480" w:firstLineChars="200"/>
        <w:rPr>
          <w:rFonts w:hint="eastAsia" w:ascii="宋体" w:hAnsi="宋体" w:eastAsia="宋体" w:cs="宋体"/>
          <w:sz w:val="24"/>
          <w:szCs w:val="28"/>
        </w:rPr>
      </w:pPr>
    </w:p>
    <w:p>
      <w:pPr>
        <w:spacing w:line="360" w:lineRule="auto"/>
        <w:ind w:firstLine="480" w:firstLineChars="200"/>
        <w:rPr>
          <w:rFonts w:hint="eastAsia" w:ascii="宋体" w:hAnsi="宋体" w:eastAsia="宋体" w:cs="宋体"/>
          <w:sz w:val="24"/>
          <w:szCs w:val="28"/>
        </w:rPr>
      </w:pPr>
    </w:p>
    <w:p>
      <w:pPr>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br w:type="page"/>
      </w:r>
    </w:p>
    <w:p>
      <w:pPr>
        <w:spacing w:line="360" w:lineRule="auto"/>
        <w:ind w:firstLine="480" w:firstLineChars="200"/>
        <w:rPr>
          <w:rFonts w:ascii="宋体" w:hAnsi="宋体"/>
          <w:sz w:val="24"/>
          <w:szCs w:val="28"/>
        </w:rPr>
      </w:pPr>
    </w:p>
    <w:p>
      <w:pPr>
        <w:bidi w:val="0"/>
        <w:outlineLvl w:val="9"/>
        <w:rPr>
          <w:rFonts w:ascii="宋体" w:hAnsi="宋体"/>
          <w:sz w:val="24"/>
          <w:szCs w:val="28"/>
        </w:rPr>
      </w:pPr>
      <w:bookmarkStart w:id="226" w:name="_Toc1371"/>
      <w:bookmarkStart w:id="227" w:name="_Toc27943"/>
    </w:p>
    <w:p>
      <w:pPr>
        <w:bidi w:val="0"/>
        <w:outlineLvl w:val="9"/>
        <w:rPr>
          <w:rFonts w:ascii="宋体" w:hAnsi="宋体"/>
          <w:sz w:val="24"/>
          <w:szCs w:val="28"/>
        </w:rPr>
      </w:pPr>
    </w:p>
    <w:p>
      <w:pPr>
        <w:bidi w:val="0"/>
        <w:outlineLvl w:val="9"/>
        <w:rPr>
          <w:rFonts w:ascii="宋体" w:hAnsi="宋体"/>
          <w:sz w:val="24"/>
          <w:szCs w:val="28"/>
        </w:rPr>
      </w:pPr>
    </w:p>
    <w:p>
      <w:pPr>
        <w:bidi w:val="0"/>
        <w:outlineLvl w:val="9"/>
        <w:rPr>
          <w:rFonts w:ascii="宋体" w:hAnsi="宋体"/>
          <w:sz w:val="24"/>
          <w:szCs w:val="28"/>
        </w:rPr>
      </w:pPr>
    </w:p>
    <w:p>
      <w:pPr>
        <w:bidi w:val="0"/>
        <w:outlineLvl w:val="9"/>
        <w:rPr>
          <w:rFonts w:ascii="宋体" w:hAnsi="宋体"/>
          <w:sz w:val="24"/>
          <w:szCs w:val="28"/>
        </w:rPr>
      </w:pPr>
    </w:p>
    <w:p>
      <w:pPr>
        <w:bidi w:val="0"/>
        <w:outlineLvl w:val="9"/>
        <w:rPr>
          <w:rFonts w:ascii="宋体" w:hAnsi="宋体"/>
          <w:sz w:val="24"/>
          <w:szCs w:val="28"/>
        </w:rPr>
      </w:pPr>
    </w:p>
    <w:p>
      <w:pPr>
        <w:bidi w:val="0"/>
        <w:outlineLvl w:val="9"/>
        <w:rPr>
          <w:rFonts w:ascii="宋体" w:hAnsi="宋体"/>
          <w:sz w:val="24"/>
          <w:szCs w:val="28"/>
        </w:rPr>
      </w:pPr>
    </w:p>
    <w:p>
      <w:pPr>
        <w:pStyle w:val="3"/>
        <w:bidi w:val="0"/>
        <w:rPr>
          <w:color w:val="auto"/>
          <w:highlight w:val="none"/>
        </w:rPr>
      </w:pPr>
      <w:bookmarkStart w:id="228" w:name="_Toc14952"/>
      <w:r>
        <w:rPr>
          <w:color w:val="auto"/>
          <w:highlight w:val="none"/>
        </w:rPr>
        <w:t>第六章 投标文件格式</w:t>
      </w:r>
      <w:bookmarkEnd w:id="226"/>
      <w:bookmarkEnd w:id="227"/>
      <w:bookmarkEnd w:id="228"/>
    </w:p>
    <w:p>
      <w:pPr>
        <w:ind w:right="20" w:firstLine="0"/>
        <w:rPr>
          <w:color w:val="auto"/>
          <w:highlight w:val="none"/>
        </w:rPr>
        <w:sectPr>
          <w:pgSz w:w="11910" w:h="16840"/>
          <w:pgMar w:top="890" w:right="890" w:bottom="901" w:left="856" w:header="850" w:footer="850" w:gutter="0"/>
          <w:pgNumType w:fmt="decimal"/>
          <w:cols w:space="720" w:num="1"/>
          <w:docGrid w:linePitch="360" w:charSpace="6144"/>
        </w:sectPr>
      </w:pPr>
    </w:p>
    <w:p>
      <w:pPr>
        <w:pStyle w:val="6"/>
        <w:spacing w:before="39"/>
        <w:ind w:right="1089" w:firstLine="0"/>
        <w:jc w:val="right"/>
        <w:rPr>
          <w:color w:val="auto"/>
          <w:highlight w:val="none"/>
        </w:rPr>
      </w:pPr>
      <w:bookmarkStart w:id="229" w:name="资格审查部分目录"/>
      <w:bookmarkEnd w:id="229"/>
      <w:r>
        <w:rPr>
          <w:color w:val="auto"/>
          <w:highlight w:val="none"/>
        </w:rPr>
        <w:t>正本/或副本</w:t>
      </w:r>
    </w:p>
    <w:p>
      <w:pPr>
        <w:spacing w:before="28"/>
        <w:ind w:right="19" w:firstLine="0"/>
        <w:jc w:val="center"/>
        <w:rPr>
          <w:b/>
          <w:color w:val="auto"/>
          <w:sz w:val="52"/>
          <w:szCs w:val="52"/>
          <w:highlight w:val="none"/>
        </w:rPr>
      </w:pPr>
      <w:r>
        <w:rPr>
          <w:b/>
          <w:color w:val="auto"/>
          <w:sz w:val="52"/>
          <w:szCs w:val="52"/>
          <w:highlight w:val="none"/>
        </w:rPr>
        <w:t>投 标 文 件</w:t>
      </w: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8"/>
        <w:rPr>
          <w:b/>
          <w:color w:val="auto"/>
          <w:sz w:val="26"/>
          <w:szCs w:val="26"/>
          <w:highlight w:val="none"/>
        </w:rPr>
      </w:pPr>
    </w:p>
    <w:p>
      <w:pPr>
        <w:pStyle w:val="6"/>
        <w:spacing w:before="61"/>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6"/>
        <w:tabs>
          <w:tab w:val="left" w:pos="4873"/>
          <w:tab w:val="left" w:pos="8093"/>
        </w:tabs>
        <w:spacing w:before="208"/>
        <w:rPr>
          <w:color w:val="auto"/>
          <w:highlight w:val="none"/>
        </w:rPr>
      </w:pPr>
      <w:r>
        <w:rPr>
          <w:color w:val="auto"/>
          <w:highlight w:val="none"/>
        </w:rPr>
        <w:t>投</w:t>
      </w:r>
      <w:r>
        <w:rPr>
          <w:color w:val="auto"/>
          <w:spacing w:val="-3"/>
          <w:highlight w:val="none"/>
        </w:rPr>
        <w:t>标</w:t>
      </w:r>
      <w:r>
        <w:rPr>
          <w:color w:val="auto"/>
          <w:highlight w:val="none"/>
        </w:rPr>
        <w:t>内容</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spacing w:val="-1"/>
          <w:highlight w:val="none"/>
          <w:u w:val="single"/>
        </w:rPr>
        <w:t>资</w:t>
      </w:r>
      <w:r>
        <w:rPr>
          <w:color w:val="auto"/>
          <w:spacing w:val="-3"/>
          <w:highlight w:val="none"/>
          <w:u w:val="single"/>
        </w:rPr>
        <w:t>格</w:t>
      </w:r>
      <w:r>
        <w:rPr>
          <w:color w:val="auto"/>
          <w:spacing w:val="-1"/>
          <w:highlight w:val="none"/>
          <w:u w:val="single"/>
        </w:rPr>
        <w:t>审查</w:t>
      </w:r>
      <w:r>
        <w:rPr>
          <w:color w:val="auto"/>
          <w:spacing w:val="-3"/>
          <w:highlight w:val="none"/>
          <w:u w:val="single"/>
        </w:rPr>
        <w:t>部</w:t>
      </w:r>
      <w:r>
        <w:rPr>
          <w:color w:val="auto"/>
          <w:highlight w:val="none"/>
          <w:u w:val="single"/>
        </w:rPr>
        <w:t>分</w:t>
      </w:r>
      <w:r>
        <w:rPr>
          <w:color w:val="auto"/>
          <w:highlight w:val="none"/>
          <w:u w:val="single"/>
        </w:rPr>
        <w:tab/>
      </w:r>
    </w:p>
    <w:p>
      <w:pPr>
        <w:pStyle w:val="12"/>
        <w:rPr>
          <w:color w:val="auto"/>
          <w:sz w:val="20"/>
          <w:szCs w:val="20"/>
          <w:highlight w:val="none"/>
        </w:rPr>
      </w:pPr>
    </w:p>
    <w:p>
      <w:pPr>
        <w:pStyle w:val="12"/>
        <w:rPr>
          <w:color w:val="auto"/>
          <w:sz w:val="20"/>
          <w:szCs w:val="20"/>
          <w:highlight w:val="none"/>
        </w:rPr>
      </w:pPr>
    </w:p>
    <w:p>
      <w:pPr>
        <w:pStyle w:val="6"/>
        <w:tabs>
          <w:tab w:val="left" w:pos="7393"/>
        </w:tabs>
        <w:spacing w:before="218"/>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spacing w:before="1"/>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9"/>
        <w:rPr>
          <w:color w:val="auto"/>
          <w:sz w:val="14"/>
          <w:szCs w:val="14"/>
          <w:highlight w:val="none"/>
        </w:rPr>
      </w:pPr>
    </w:p>
    <w:p>
      <w:pPr>
        <w:pStyle w:val="6"/>
        <w:tabs>
          <w:tab w:val="left" w:pos="1260"/>
          <w:tab w:val="left" w:pos="2800"/>
          <w:tab w:val="left" w:pos="4339"/>
        </w:tabs>
        <w:spacing w:before="62"/>
        <w:ind w:right="17" w:firstLine="0"/>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p>
    <w:p>
      <w:pPr>
        <w:tabs>
          <w:tab w:val="left" w:pos="1260"/>
          <w:tab w:val="left" w:pos="2800"/>
          <w:tab w:val="left" w:pos="4339"/>
        </w:tabs>
        <w:spacing w:before="62"/>
        <w:ind w:right="17" w:firstLine="0"/>
        <w:jc w:val="center"/>
        <w:rPr>
          <w:color w:val="auto"/>
          <w:highlight w:val="none"/>
        </w:rPr>
        <w:sectPr>
          <w:pgSz w:w="11910" w:h="16840"/>
          <w:pgMar w:top="1200" w:right="720" w:bottom="1640" w:left="740" w:header="850" w:footer="850" w:gutter="0"/>
          <w:pgNumType w:fmt="decimal"/>
          <w:cols w:space="720" w:num="1"/>
          <w:docGrid w:linePitch="360" w:charSpace="6144"/>
        </w:sectPr>
      </w:pPr>
    </w:p>
    <w:p>
      <w:pPr>
        <w:pStyle w:val="7"/>
        <w:ind w:right="12" w:firstLine="0"/>
        <w:rPr>
          <w:color w:val="auto"/>
          <w:highlight w:val="none"/>
        </w:rPr>
      </w:pPr>
      <w:r>
        <w:rPr>
          <w:color w:val="auto"/>
          <w:highlight w:val="none"/>
        </w:rPr>
        <w:t>资格审查部分目录</w:t>
      </w:r>
    </w:p>
    <w:p>
      <w:pPr>
        <w:pStyle w:val="12"/>
        <w:spacing w:before="8"/>
        <w:rPr>
          <w:b/>
          <w:color w:val="auto"/>
          <w:highlight w:val="none"/>
        </w:rPr>
      </w:pPr>
    </w:p>
    <w:p>
      <w:pPr>
        <w:ind w:left="4477" w:firstLine="0"/>
        <w:outlineLvl w:val="9"/>
        <w:rPr>
          <w:color w:val="auto"/>
          <w:highlight w:val="none"/>
        </w:rPr>
      </w:pPr>
      <w:r>
        <w:rPr>
          <w:color w:val="auto"/>
          <w:highlight w:val="none"/>
        </w:rPr>
        <w:t>（应附有页码）</w:t>
      </w:r>
    </w:p>
    <w:p>
      <w:pPr>
        <w:pStyle w:val="31"/>
        <w:numPr>
          <w:ilvl w:val="0"/>
          <w:numId w:val="25"/>
        </w:numPr>
        <w:tabs>
          <w:tab w:val="left" w:pos="1129"/>
        </w:tabs>
        <w:spacing w:before="141" w:line="364" w:lineRule="auto"/>
        <w:ind w:right="110" w:firstLine="0"/>
        <w:rPr>
          <w:color w:val="auto"/>
          <w:sz w:val="21"/>
          <w:szCs w:val="21"/>
          <w:highlight w:val="none"/>
        </w:rPr>
      </w:pPr>
      <w:r>
        <w:rPr>
          <w:color w:val="auto"/>
          <w:sz w:val="21"/>
          <w:szCs w:val="21"/>
          <w:highlight w:val="none"/>
        </w:rPr>
        <w:t>投标保证金交纳证明</w:t>
      </w:r>
      <w:r>
        <w:rPr>
          <w:rFonts w:hint="eastAsia"/>
          <w:color w:val="auto"/>
          <w:sz w:val="21"/>
          <w:szCs w:val="21"/>
          <w:highlight w:val="none"/>
          <w:lang w:val="en-US" w:eastAsia="zh-CN"/>
        </w:rPr>
        <w:t>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rFonts w:hint="eastAsia"/>
          <w:color w:val="auto"/>
          <w:sz w:val="21"/>
          <w:szCs w:val="21"/>
          <w:highlight w:val="none"/>
          <w:lang w:eastAsia="zh-CN"/>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投标人有效三证合一的营业执照副本复印件，或营业执照复印件、税务登记证复印件、组织机构代码证副本复印件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rFonts w:hint="eastAsia"/>
          <w:color w:val="auto"/>
          <w:sz w:val="21"/>
          <w:szCs w:val="21"/>
          <w:highlight w:val="none"/>
          <w:lang w:eastAsia="zh-CN"/>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资质证书复印件（或许可证）</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rFonts w:hint="eastAsia"/>
          <w:color w:val="auto"/>
          <w:sz w:val="21"/>
          <w:szCs w:val="21"/>
          <w:highlight w:val="none"/>
          <w:lang w:eastAsia="zh-CN"/>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法定代表人(或单位负责人)证明书原件及法定代表人(或单位负责人)身份证复印件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rFonts w:hint="eastAsia"/>
          <w:color w:val="auto"/>
          <w:sz w:val="21"/>
          <w:szCs w:val="21"/>
          <w:highlight w:val="none"/>
          <w:lang w:eastAsia="zh-CN"/>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法定代表人授权委托书原件和受委托人身份证复印件</w:t>
      </w:r>
      <w:r>
        <w:rPr>
          <w:b/>
          <w:bCs/>
          <w:color w:val="auto"/>
          <w:sz w:val="21"/>
          <w:szCs w:val="21"/>
          <w:highlight w:val="none"/>
        </w:rPr>
        <w:t>（</w:t>
      </w:r>
      <w:r>
        <w:rPr>
          <w:rFonts w:hint="eastAsia"/>
          <w:b/>
          <w:bCs/>
          <w:color w:val="auto"/>
          <w:sz w:val="21"/>
          <w:szCs w:val="21"/>
          <w:highlight w:val="none"/>
          <w:lang w:val="en-US" w:eastAsia="zh-CN"/>
        </w:rPr>
        <w:t>必须提供</w:t>
      </w:r>
      <w:r>
        <w:rPr>
          <w:b/>
          <w:bCs/>
          <w:color w:val="auto"/>
          <w:sz w:val="21"/>
          <w:szCs w:val="21"/>
          <w:highlight w:val="none"/>
        </w:rPr>
        <w:t>）</w:t>
      </w:r>
      <w:r>
        <w:rPr>
          <w:rFonts w:hint="eastAsia"/>
          <w:color w:val="auto"/>
          <w:sz w:val="21"/>
          <w:szCs w:val="21"/>
          <w:highlight w:val="none"/>
          <w:lang w:eastAsia="zh-CN"/>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投标</w:t>
      </w:r>
      <w:r>
        <w:rPr>
          <w:rFonts w:hint="eastAsia"/>
          <w:color w:val="auto"/>
          <w:sz w:val="21"/>
          <w:szCs w:val="21"/>
          <w:highlight w:val="none"/>
          <w:lang w:val="en-US" w:eastAsia="zh-CN"/>
        </w:rPr>
        <w:t>人2021年5-7</w:t>
      </w:r>
      <w:r>
        <w:rPr>
          <w:color w:val="auto"/>
          <w:sz w:val="21"/>
          <w:szCs w:val="21"/>
          <w:highlight w:val="none"/>
        </w:rPr>
        <w:t>月（</w:t>
      </w:r>
      <w:r>
        <w:rPr>
          <w:rFonts w:hint="eastAsia"/>
          <w:color w:val="auto"/>
          <w:sz w:val="21"/>
          <w:szCs w:val="21"/>
          <w:highlight w:val="none"/>
        </w:rPr>
        <w:t>新成立的公司</w:t>
      </w:r>
      <w:r>
        <w:rPr>
          <w:color w:val="auto"/>
          <w:sz w:val="21"/>
          <w:szCs w:val="21"/>
          <w:highlight w:val="none"/>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Pr>
          <w:b/>
          <w:bCs/>
          <w:color w:val="auto"/>
          <w:sz w:val="21"/>
          <w:szCs w:val="21"/>
          <w:highlight w:val="none"/>
        </w:rPr>
        <w:t>（</w:t>
      </w:r>
      <w:r>
        <w:rPr>
          <w:rFonts w:hint="eastAsia"/>
          <w:b/>
          <w:bCs/>
          <w:color w:val="auto"/>
          <w:sz w:val="21"/>
          <w:szCs w:val="21"/>
          <w:highlight w:val="none"/>
          <w:lang w:val="en-US" w:eastAsia="zh-CN"/>
        </w:rPr>
        <w:t>必须提供</w:t>
      </w:r>
      <w:r>
        <w:rPr>
          <w:b/>
          <w:bCs/>
          <w:color w:val="auto"/>
          <w:sz w:val="21"/>
          <w:szCs w:val="21"/>
          <w:highlight w:val="none"/>
        </w:rPr>
        <w:t>）</w:t>
      </w:r>
      <w:r>
        <w:rPr>
          <w:rFonts w:hint="eastAsia"/>
          <w:color w:val="auto"/>
          <w:sz w:val="21"/>
          <w:szCs w:val="21"/>
          <w:highlight w:val="none"/>
          <w:lang w:eastAsia="zh-CN"/>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Pr>
          <w:b/>
          <w:bCs/>
          <w:color w:val="auto"/>
          <w:sz w:val="21"/>
          <w:szCs w:val="21"/>
          <w:highlight w:val="none"/>
        </w:rPr>
        <w:t>（</w:t>
      </w:r>
      <w:r>
        <w:rPr>
          <w:rFonts w:hint="eastAsia"/>
          <w:b/>
          <w:bCs/>
          <w:color w:val="auto"/>
          <w:sz w:val="21"/>
          <w:szCs w:val="21"/>
          <w:highlight w:val="none"/>
          <w:lang w:val="en-US" w:eastAsia="zh-CN"/>
        </w:rPr>
        <w:t>必须提供</w:t>
      </w:r>
      <w:r>
        <w:rPr>
          <w:b/>
          <w:bCs/>
          <w:color w:val="auto"/>
          <w:sz w:val="21"/>
          <w:szCs w:val="21"/>
          <w:highlight w:val="none"/>
        </w:rPr>
        <w:t>）</w:t>
      </w:r>
      <w:r>
        <w:rPr>
          <w:rFonts w:hint="eastAsia"/>
          <w:color w:val="auto"/>
          <w:sz w:val="21"/>
          <w:szCs w:val="21"/>
          <w:highlight w:val="none"/>
          <w:lang w:eastAsia="zh-CN"/>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提供20</w:t>
      </w:r>
      <w:r>
        <w:rPr>
          <w:rFonts w:hint="eastAsia"/>
          <w:color w:val="auto"/>
          <w:sz w:val="21"/>
          <w:szCs w:val="21"/>
          <w:highlight w:val="none"/>
          <w:lang w:val="en-US" w:eastAsia="zh-CN"/>
        </w:rPr>
        <w:t>20</w:t>
      </w:r>
      <w:r>
        <w:rPr>
          <w:color w:val="auto"/>
          <w:sz w:val="21"/>
          <w:szCs w:val="21"/>
          <w:highlight w:val="none"/>
        </w:rPr>
        <w:t>年度财务状况报告复印件；或银行出具的资信证明材料复印件；（如为新成立不足 1 年的投标人请按实际情况依法提供能反映财务状况的报表或相关材料）</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color w:val="auto"/>
          <w:sz w:val="21"/>
          <w:szCs w:val="21"/>
          <w:highlight w:val="none"/>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参加政府采购活动前 3 年内在经营活动中没有重大违法记录的书面声明</w:t>
      </w:r>
      <w:r>
        <w:rPr>
          <w:b/>
          <w:bCs/>
          <w:color w:val="auto"/>
          <w:sz w:val="21"/>
          <w:szCs w:val="21"/>
          <w:highlight w:val="none"/>
        </w:rPr>
        <w:t>（</w:t>
      </w:r>
      <w:r>
        <w:rPr>
          <w:rFonts w:hint="eastAsia"/>
          <w:b/>
          <w:bCs/>
          <w:color w:val="auto"/>
          <w:sz w:val="21"/>
          <w:szCs w:val="21"/>
          <w:highlight w:val="none"/>
          <w:lang w:val="en-US" w:eastAsia="zh-CN"/>
        </w:rPr>
        <w:t>必须提供</w:t>
      </w:r>
      <w:r>
        <w:rPr>
          <w:b/>
          <w:bCs/>
          <w:color w:val="auto"/>
          <w:sz w:val="21"/>
          <w:szCs w:val="21"/>
          <w:highlight w:val="none"/>
        </w:rPr>
        <w:t>）</w:t>
      </w:r>
      <w:r>
        <w:rPr>
          <w:rFonts w:hint="eastAsia"/>
          <w:color w:val="auto"/>
          <w:sz w:val="21"/>
          <w:szCs w:val="21"/>
          <w:highlight w:val="none"/>
          <w:lang w:eastAsia="zh-CN"/>
        </w:rPr>
        <w:t>；</w:t>
      </w:r>
    </w:p>
    <w:p>
      <w:pPr>
        <w:pStyle w:val="31"/>
        <w:numPr>
          <w:ilvl w:val="0"/>
          <w:numId w:val="25"/>
        </w:numPr>
        <w:tabs>
          <w:tab w:val="left" w:pos="1129"/>
        </w:tabs>
        <w:spacing w:line="364" w:lineRule="auto"/>
        <w:ind w:right="110" w:firstLine="0"/>
        <w:rPr>
          <w:color w:val="auto"/>
          <w:sz w:val="21"/>
          <w:szCs w:val="21"/>
          <w:highlight w:val="none"/>
        </w:rPr>
      </w:pPr>
      <w:r>
        <w:rPr>
          <w:color w:val="auto"/>
          <w:sz w:val="21"/>
          <w:szCs w:val="21"/>
          <w:highlight w:val="none"/>
        </w:rPr>
        <w:t xml:space="preserve">投标人应当通过 “信用中国”（ </w:t>
      </w:r>
      <w:r>
        <w:rPr>
          <w:color w:val="auto"/>
          <w:highlight w:val="none"/>
        </w:rPr>
        <w:fldChar w:fldCharType="begin"/>
      </w:r>
      <w:r>
        <w:rPr>
          <w:color w:val="auto"/>
          <w:highlight w:val="none"/>
        </w:rPr>
        <w:instrText xml:space="preserve">HYPERLINK "http://www.creditchina.gov.cn/"</w:instrText>
      </w:r>
      <w:r>
        <w:rPr>
          <w:color w:val="auto"/>
          <w:highlight w:val="none"/>
        </w:rPr>
        <w:fldChar w:fldCharType="separate"/>
      </w:r>
      <w:r>
        <w:rPr>
          <w:color w:val="auto"/>
          <w:sz w:val="21"/>
          <w:szCs w:val="21"/>
          <w:highlight w:val="none"/>
        </w:rPr>
        <w:t>www.creditchina.gov.cn</w:t>
      </w:r>
      <w:r>
        <w:rPr>
          <w:color w:val="auto"/>
          <w:sz w:val="21"/>
          <w:szCs w:val="21"/>
          <w:highlight w:val="none"/>
        </w:rPr>
        <w:fldChar w:fldCharType="end"/>
      </w:r>
      <w:r>
        <w:rPr>
          <w:color w:val="auto"/>
          <w:sz w:val="21"/>
          <w:szCs w:val="21"/>
          <w:highlight w:val="none"/>
        </w:rPr>
        <w:t>）和“中国政府采购网”网站</w:t>
      </w:r>
    </w:p>
    <w:p>
      <w:pPr>
        <w:pStyle w:val="31"/>
        <w:tabs>
          <w:tab w:val="left" w:pos="1129"/>
        </w:tabs>
        <w:spacing w:line="364" w:lineRule="auto"/>
        <w:ind w:right="110" w:firstLine="0"/>
        <w:rPr>
          <w:rFonts w:hint="eastAsia" w:eastAsia="宋体"/>
          <w:color w:val="auto"/>
          <w:sz w:val="21"/>
          <w:szCs w:val="21"/>
          <w:highlight w:val="none"/>
          <w:lang w:eastAsia="zh-CN"/>
        </w:rPr>
      </w:pPr>
      <w:r>
        <w:rPr>
          <w:color w:val="auto"/>
          <w:sz w:val="21"/>
          <w:szCs w:val="21"/>
          <w:highlight w:val="none"/>
        </w:rPr>
        <w:t>（</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color w:val="auto"/>
          <w:sz w:val="21"/>
          <w:szCs w:val="21"/>
          <w:highlight w:val="none"/>
        </w:rPr>
        <w:t>www.ccgp.gov.cn</w:t>
      </w:r>
      <w:r>
        <w:rPr>
          <w:color w:val="auto"/>
          <w:sz w:val="21"/>
          <w:szCs w:val="21"/>
          <w:highlight w:val="none"/>
        </w:rPr>
        <w:fldChar w:fldCharType="end"/>
      </w:r>
      <w:r>
        <w:rPr>
          <w:color w:val="auto"/>
          <w:sz w:val="21"/>
          <w:szCs w:val="21"/>
          <w:highlight w:val="none"/>
        </w:rPr>
        <w:t>）查询投标人的信用记录</w:t>
      </w:r>
      <w:r>
        <w:rPr>
          <w:b/>
          <w:bCs/>
          <w:color w:val="auto"/>
          <w:sz w:val="21"/>
          <w:szCs w:val="21"/>
          <w:highlight w:val="none"/>
        </w:rPr>
        <w:t>（</w:t>
      </w:r>
      <w:r>
        <w:rPr>
          <w:rFonts w:hint="eastAsia"/>
          <w:b/>
          <w:bCs/>
          <w:color w:val="auto"/>
          <w:sz w:val="21"/>
          <w:szCs w:val="21"/>
          <w:highlight w:val="none"/>
          <w:lang w:val="en-US" w:eastAsia="zh-CN"/>
        </w:rPr>
        <w:t>必须提供</w:t>
      </w:r>
      <w:r>
        <w:rPr>
          <w:b/>
          <w:bCs/>
          <w:color w:val="auto"/>
          <w:sz w:val="21"/>
          <w:szCs w:val="21"/>
          <w:highlight w:val="none"/>
        </w:rPr>
        <w:t xml:space="preserve">） </w:t>
      </w:r>
      <w:r>
        <w:rPr>
          <w:rFonts w:hint="eastAsia"/>
          <w:color w:val="auto"/>
          <w:sz w:val="21"/>
          <w:szCs w:val="21"/>
          <w:highlight w:val="none"/>
          <w:lang w:eastAsia="zh-CN"/>
        </w:rPr>
        <w:t>。</w:t>
      </w:r>
    </w:p>
    <w:p>
      <w:pPr>
        <w:tabs>
          <w:tab w:val="left" w:pos="1129"/>
        </w:tabs>
        <w:spacing w:line="364" w:lineRule="auto"/>
        <w:ind w:right="110" w:firstLine="0"/>
        <w:rPr>
          <w:color w:val="auto"/>
          <w:sz w:val="21"/>
          <w:szCs w:val="21"/>
          <w:highlight w:val="none"/>
        </w:rPr>
        <w:sectPr>
          <w:pgSz w:w="11910" w:h="16840"/>
          <w:pgMar w:top="1200" w:right="720" w:bottom="1640" w:left="740" w:header="850" w:footer="850" w:gutter="0"/>
          <w:pgNumType w:fmt="decimal"/>
          <w:cols w:space="720" w:num="1"/>
          <w:docGrid w:linePitch="360" w:charSpace="6144"/>
        </w:sectPr>
      </w:pPr>
    </w:p>
    <w:p>
      <w:pPr>
        <w:pStyle w:val="5"/>
        <w:rPr>
          <w:color w:val="auto"/>
          <w:highlight w:val="none"/>
        </w:rPr>
      </w:pPr>
      <w:bookmarkStart w:id="230" w:name="_Toc5666"/>
      <w:bookmarkStart w:id="231" w:name="_Toc20879"/>
      <w:r>
        <w:rPr>
          <w:color w:val="auto"/>
          <w:highlight w:val="none"/>
        </w:rPr>
        <w:t>法定代表人证明书(格式)</w:t>
      </w:r>
      <w:bookmarkEnd w:id="230"/>
      <w:bookmarkEnd w:id="231"/>
    </w:p>
    <w:p>
      <w:pPr>
        <w:pStyle w:val="12"/>
        <w:spacing w:before="8"/>
        <w:rPr>
          <w:b/>
          <w:color w:val="auto"/>
          <w:sz w:val="36"/>
          <w:szCs w:val="36"/>
          <w:highlight w:val="none"/>
        </w:rPr>
      </w:pPr>
    </w:p>
    <w:p>
      <w:pPr>
        <w:pStyle w:val="12"/>
        <w:tabs>
          <w:tab w:val="left" w:pos="7900"/>
        </w:tabs>
        <w:ind w:left="918" w:firstLine="0"/>
        <w:rPr>
          <w:rFonts w:ascii="Times New Roman" w:eastAsia="Times New Roman"/>
          <w:color w:val="auto"/>
          <w:highlight w:val="none"/>
        </w:rPr>
      </w:pPr>
      <w:r>
        <w:rPr>
          <w:color w:val="auto"/>
          <w:highlight w:val="none"/>
        </w:rPr>
        <w:t>投</w:t>
      </w:r>
      <w:r>
        <w:rPr>
          <w:color w:val="auto"/>
          <w:spacing w:val="-2"/>
          <w:highlight w:val="none"/>
        </w:rPr>
        <w:t xml:space="preserve"> </w:t>
      </w:r>
      <w:r>
        <w:rPr>
          <w:color w:val="auto"/>
          <w:highlight w:val="none"/>
        </w:rPr>
        <w:t>标 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2"/>
        <w:spacing w:before="9"/>
        <w:rPr>
          <w:rFonts w:ascii="Times New Roman"/>
          <w:color w:val="auto"/>
          <w:sz w:val="18"/>
          <w:szCs w:val="18"/>
          <w:highlight w:val="none"/>
        </w:rPr>
      </w:pPr>
    </w:p>
    <w:p>
      <w:pPr>
        <w:pStyle w:val="12"/>
        <w:tabs>
          <w:tab w:val="left" w:pos="7900"/>
        </w:tabs>
        <w:spacing w:before="77"/>
        <w:ind w:left="918" w:firstLine="0"/>
        <w:rPr>
          <w:rFonts w:ascii="Times New Roman" w:eastAsia="Times New Roman"/>
          <w:color w:val="auto"/>
          <w:highlight w:val="none"/>
        </w:rPr>
      </w:pPr>
      <w:r>
        <w:rPr>
          <w:color w:val="auto"/>
          <w:highlight w:val="none"/>
        </w:rPr>
        <w:t>单位性质：</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6"/>
        <w:rPr>
          <w:rFonts w:ascii="Times New Roman"/>
          <w:color w:val="auto"/>
          <w:sz w:val="18"/>
          <w:szCs w:val="18"/>
          <w:highlight w:val="none"/>
        </w:rPr>
      </w:pPr>
    </w:p>
    <w:p>
      <w:pPr>
        <w:pStyle w:val="12"/>
        <w:tabs>
          <w:tab w:val="left" w:pos="1549"/>
          <w:tab w:val="left" w:pos="7900"/>
        </w:tabs>
        <w:spacing w:before="77"/>
        <w:ind w:left="918" w:firstLine="0"/>
        <w:rPr>
          <w:rFonts w:ascii="Times New Roman" w:eastAsia="Times New Roman"/>
          <w:color w:val="auto"/>
          <w:highlight w:val="none"/>
        </w:rPr>
      </w:pPr>
      <w:r>
        <w:rPr>
          <w:color w:val="auto"/>
          <w:highlight w:val="none"/>
        </w:rPr>
        <w:t>地</w:t>
      </w:r>
      <w:r>
        <w:rPr>
          <w:color w:val="auto"/>
          <w:highlight w:val="none"/>
        </w:rPr>
        <w:tab/>
      </w:r>
      <w:r>
        <w:rPr>
          <w:color w:val="auto"/>
          <w:highlight w:val="none"/>
        </w:rPr>
        <w:t>址：</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7"/>
        <w:rPr>
          <w:rFonts w:ascii="Times New Roman"/>
          <w:color w:val="auto"/>
          <w:sz w:val="18"/>
          <w:szCs w:val="18"/>
          <w:highlight w:val="none"/>
        </w:rPr>
      </w:pPr>
    </w:p>
    <w:p>
      <w:pPr>
        <w:pStyle w:val="12"/>
        <w:tabs>
          <w:tab w:val="left" w:pos="3752"/>
          <w:tab w:val="left" w:pos="5432"/>
          <w:tab w:val="left" w:pos="7112"/>
        </w:tabs>
        <w:spacing w:before="76"/>
        <w:ind w:left="918" w:firstLine="0"/>
        <w:rPr>
          <w:color w:val="auto"/>
          <w:highlight w:val="none"/>
        </w:rPr>
      </w:pPr>
      <w:r>
        <w:rPr>
          <w:color w:val="auto"/>
          <w:highlight w:val="none"/>
        </w:rPr>
        <w:t>成立时间：</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2"/>
        <w:spacing w:before="10"/>
        <w:rPr>
          <w:color w:val="auto"/>
          <w:sz w:val="22"/>
          <w:szCs w:val="22"/>
          <w:highlight w:val="none"/>
        </w:rPr>
      </w:pPr>
    </w:p>
    <w:p>
      <w:pPr>
        <w:pStyle w:val="12"/>
        <w:tabs>
          <w:tab w:val="left" w:pos="7900"/>
        </w:tabs>
        <w:spacing w:before="1"/>
        <w:ind w:left="918" w:firstLine="0"/>
        <w:rPr>
          <w:rFonts w:ascii="Times New Roman" w:eastAsia="Times New Roman"/>
          <w:color w:val="auto"/>
          <w:highlight w:val="none"/>
        </w:rPr>
      </w:pPr>
      <w:r>
        <w:rPr>
          <w:color w:val="auto"/>
          <w:highlight w:val="none"/>
        </w:rPr>
        <w:t xml:space="preserve">经营期限： </w:t>
      </w:r>
      <w:r>
        <w:rPr>
          <w:rFonts w:ascii="Times New Roman" w:eastAsia="Times New Roman"/>
          <w:color w:val="auto"/>
          <w:highlight w:val="none"/>
          <w:u w:val="single"/>
        </w:rPr>
        <w:tab/>
      </w:r>
    </w:p>
    <w:p>
      <w:pPr>
        <w:pStyle w:val="12"/>
        <w:spacing w:before="3"/>
        <w:rPr>
          <w:rFonts w:ascii="Times New Roman"/>
          <w:color w:val="auto"/>
          <w:sz w:val="27"/>
          <w:szCs w:val="27"/>
          <w:highlight w:val="none"/>
        </w:rPr>
      </w:pPr>
    </w:p>
    <w:tbl>
      <w:tblPr>
        <w:tblStyle w:val="24"/>
        <w:tblW w:w="7081" w:type="dxa"/>
        <w:tblInd w:w="875" w:type="dxa"/>
        <w:tblLayout w:type="fixed"/>
        <w:tblCellMar>
          <w:top w:w="0" w:type="dxa"/>
          <w:left w:w="0" w:type="dxa"/>
          <w:bottom w:w="0" w:type="dxa"/>
          <w:right w:w="0" w:type="dxa"/>
        </w:tblCellMar>
      </w:tblPr>
      <w:tblGrid>
        <w:gridCol w:w="470"/>
        <w:gridCol w:w="3831"/>
        <w:gridCol w:w="2780"/>
      </w:tblGrid>
      <w:tr>
        <w:trPr>
          <w:trHeight w:val="395" w:hRule="atLeast"/>
        </w:trPr>
        <w:tc>
          <w:tcPr>
            <w:tcW w:w="470" w:type="dxa"/>
            <w:vAlign w:val="top"/>
          </w:tcPr>
          <w:p>
            <w:pPr>
              <w:pStyle w:val="33"/>
              <w:spacing w:line="245" w:lineRule="exact"/>
              <w:ind w:left="50" w:firstLine="0"/>
              <w:rPr>
                <w:color w:val="auto"/>
                <w:sz w:val="21"/>
                <w:szCs w:val="21"/>
                <w:highlight w:val="none"/>
              </w:rPr>
            </w:pPr>
            <w:r>
              <w:rPr>
                <w:color w:val="auto"/>
                <w:w w:val="99"/>
                <w:sz w:val="21"/>
                <w:szCs w:val="21"/>
                <w:highlight w:val="none"/>
              </w:rPr>
              <w:t>姓</w:t>
            </w:r>
          </w:p>
        </w:tc>
        <w:tc>
          <w:tcPr>
            <w:tcW w:w="3831" w:type="dxa"/>
            <w:vAlign w:val="top"/>
          </w:tcPr>
          <w:p>
            <w:pPr>
              <w:pStyle w:val="33"/>
              <w:tabs>
                <w:tab w:val="left" w:pos="3148"/>
              </w:tabs>
              <w:spacing w:line="245" w:lineRule="exact"/>
              <w:ind w:right="48" w:firstLine="0"/>
              <w:jc w:val="center"/>
              <w:rPr>
                <w:color w:val="auto"/>
                <w:sz w:val="21"/>
                <w:szCs w:val="21"/>
                <w:highlight w:val="none"/>
              </w:rPr>
            </w:pPr>
            <w:r>
              <w:rPr>
                <w:color w:val="auto"/>
                <w:sz w:val="21"/>
                <w:szCs w:val="21"/>
                <w:highlight w:val="none"/>
              </w:rPr>
              <w:t>名：</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性</w:t>
            </w:r>
          </w:p>
        </w:tc>
        <w:tc>
          <w:tcPr>
            <w:tcW w:w="2780" w:type="dxa"/>
            <w:vAlign w:val="top"/>
          </w:tcPr>
          <w:p>
            <w:pPr>
              <w:pStyle w:val="33"/>
              <w:tabs>
                <w:tab w:val="left" w:pos="2468"/>
              </w:tabs>
              <w:spacing w:line="245" w:lineRule="exact"/>
              <w:ind w:right="46" w:firstLine="0"/>
              <w:jc w:val="right"/>
              <w:rPr>
                <w:rFonts w:ascii="Times New Roman" w:eastAsia="Times New Roman"/>
                <w:color w:val="auto"/>
                <w:sz w:val="21"/>
                <w:szCs w:val="21"/>
                <w:highlight w:val="none"/>
              </w:rPr>
            </w:pPr>
            <w:r>
              <w:rPr>
                <w:color w:val="auto"/>
                <w:w w:val="95"/>
                <w:sz w:val="21"/>
                <w:szCs w:val="21"/>
                <w:highlight w:val="none"/>
              </w:rPr>
              <w:t>别：</w:t>
            </w:r>
            <w:r>
              <w:rPr>
                <w:rFonts w:ascii="Times New Roman" w:eastAsia="Times New Roman"/>
                <w:color w:val="auto"/>
                <w:w w:val="95"/>
                <w:sz w:val="21"/>
                <w:szCs w:val="21"/>
                <w:highlight w:val="none"/>
                <w:u w:val="single"/>
              </w:rPr>
              <w:t xml:space="preserve"> </w:t>
            </w:r>
            <w:r>
              <w:rPr>
                <w:rFonts w:ascii="Times New Roman" w:eastAsia="Times New Roman"/>
                <w:color w:val="auto"/>
                <w:sz w:val="21"/>
                <w:szCs w:val="21"/>
                <w:highlight w:val="none"/>
                <w:u w:val="single"/>
              </w:rPr>
              <w:tab/>
            </w:r>
          </w:p>
        </w:tc>
      </w:tr>
      <w:tr>
        <w:tblPrEx>
          <w:tblCellMar>
            <w:top w:w="0" w:type="dxa"/>
            <w:left w:w="0" w:type="dxa"/>
            <w:bottom w:w="0" w:type="dxa"/>
            <w:right w:w="0" w:type="dxa"/>
          </w:tblCellMar>
        </w:tblPrEx>
        <w:trPr>
          <w:trHeight w:val="395" w:hRule="atLeast"/>
        </w:trPr>
        <w:tc>
          <w:tcPr>
            <w:tcW w:w="470" w:type="dxa"/>
            <w:vAlign w:val="top"/>
          </w:tcPr>
          <w:p>
            <w:pPr>
              <w:pStyle w:val="33"/>
              <w:spacing w:before="140" w:line="235" w:lineRule="exact"/>
              <w:ind w:left="50" w:firstLine="0"/>
              <w:rPr>
                <w:color w:val="auto"/>
                <w:sz w:val="21"/>
                <w:szCs w:val="21"/>
                <w:highlight w:val="none"/>
              </w:rPr>
            </w:pPr>
            <w:r>
              <w:rPr>
                <w:color w:val="auto"/>
                <w:w w:val="99"/>
                <w:sz w:val="21"/>
                <w:szCs w:val="21"/>
                <w:highlight w:val="none"/>
              </w:rPr>
              <w:t>年</w:t>
            </w:r>
          </w:p>
        </w:tc>
        <w:tc>
          <w:tcPr>
            <w:tcW w:w="3831" w:type="dxa"/>
            <w:vAlign w:val="top"/>
          </w:tcPr>
          <w:p>
            <w:pPr>
              <w:pStyle w:val="33"/>
              <w:tabs>
                <w:tab w:val="left" w:pos="3148"/>
              </w:tabs>
              <w:spacing w:before="140" w:line="235" w:lineRule="exact"/>
              <w:ind w:right="48" w:firstLine="0"/>
              <w:jc w:val="center"/>
              <w:rPr>
                <w:color w:val="auto"/>
                <w:sz w:val="21"/>
                <w:szCs w:val="21"/>
                <w:highlight w:val="none"/>
              </w:rPr>
            </w:pPr>
            <w:r>
              <w:rPr>
                <w:color w:val="auto"/>
                <w:sz w:val="21"/>
                <w:szCs w:val="21"/>
                <w:highlight w:val="none"/>
              </w:rPr>
              <w:t>龄：</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职</w:t>
            </w:r>
          </w:p>
        </w:tc>
        <w:tc>
          <w:tcPr>
            <w:tcW w:w="2780" w:type="dxa"/>
            <w:vAlign w:val="top"/>
          </w:tcPr>
          <w:p>
            <w:pPr>
              <w:pStyle w:val="33"/>
              <w:tabs>
                <w:tab w:val="left" w:pos="2468"/>
              </w:tabs>
              <w:spacing w:before="140" w:line="235" w:lineRule="exact"/>
              <w:ind w:right="46" w:firstLine="0"/>
              <w:jc w:val="right"/>
              <w:rPr>
                <w:rFonts w:ascii="Times New Roman" w:eastAsia="Times New Roman"/>
                <w:color w:val="auto"/>
                <w:sz w:val="21"/>
                <w:szCs w:val="21"/>
                <w:highlight w:val="none"/>
              </w:rPr>
            </w:pPr>
            <w:r>
              <w:rPr>
                <w:color w:val="auto"/>
                <w:w w:val="95"/>
                <w:sz w:val="21"/>
                <w:szCs w:val="21"/>
                <w:highlight w:val="none"/>
              </w:rPr>
              <w:t>务：</w:t>
            </w:r>
            <w:r>
              <w:rPr>
                <w:rFonts w:ascii="Times New Roman" w:eastAsia="Times New Roman"/>
                <w:color w:val="auto"/>
                <w:w w:val="95"/>
                <w:sz w:val="21"/>
                <w:szCs w:val="21"/>
                <w:highlight w:val="none"/>
                <w:u w:val="single"/>
              </w:rPr>
              <w:t xml:space="preserve"> </w:t>
            </w:r>
            <w:r>
              <w:rPr>
                <w:rFonts w:ascii="Times New Roman" w:eastAsia="Times New Roman"/>
                <w:color w:val="auto"/>
                <w:sz w:val="21"/>
                <w:szCs w:val="21"/>
                <w:highlight w:val="none"/>
                <w:u w:val="single"/>
              </w:rPr>
              <w:tab/>
            </w:r>
          </w:p>
        </w:tc>
      </w:tr>
    </w:tbl>
    <w:p>
      <w:pPr>
        <w:pStyle w:val="12"/>
        <w:spacing w:before="7"/>
        <w:rPr>
          <w:rFonts w:ascii="Times New Roman"/>
          <w:color w:val="auto"/>
          <w:sz w:val="26"/>
          <w:szCs w:val="26"/>
          <w:highlight w:val="none"/>
        </w:rPr>
      </w:pPr>
    </w:p>
    <w:p>
      <w:pPr>
        <w:pStyle w:val="12"/>
        <w:tabs>
          <w:tab w:val="left" w:pos="6272"/>
        </w:tabs>
        <w:spacing w:line="499" w:lineRule="auto"/>
        <w:ind w:left="918" w:right="1233" w:firstLine="0"/>
        <w:rPr>
          <w:color w:val="auto"/>
          <w:highlight w:val="none"/>
        </w:rPr>
      </w:pPr>
      <w:r>
        <w:rPr>
          <w:color w:val="auto"/>
          <w:highlight w:val="none"/>
        </w:rPr>
        <w:t>系</w:t>
      </w:r>
      <w:r>
        <w:rPr>
          <w:color w:val="auto"/>
          <w:highlight w:val="none"/>
          <w:u w:val="single"/>
        </w:rPr>
        <w:t xml:space="preserve"> </w:t>
      </w:r>
      <w:r>
        <w:rPr>
          <w:color w:val="auto"/>
          <w:highlight w:val="none"/>
          <w:u w:val="single"/>
        </w:rPr>
        <w:tab/>
      </w:r>
      <w:r>
        <w:rPr>
          <w:color w:val="auto"/>
          <w:highlight w:val="none"/>
        </w:rPr>
        <w:t>（投标人名称）的法定代表人</w:t>
      </w:r>
      <w:r>
        <w:rPr>
          <w:color w:val="auto"/>
          <w:spacing w:val="-10"/>
          <w:highlight w:val="none"/>
        </w:rPr>
        <w:t>。</w:t>
      </w:r>
      <w:r>
        <w:rPr>
          <w:color w:val="auto"/>
          <w:highlight w:val="none"/>
        </w:rPr>
        <w:t>特此证明。</w:t>
      </w:r>
    </w:p>
    <w:p>
      <w:pPr>
        <w:pStyle w:val="12"/>
        <w:rPr>
          <w:color w:val="auto"/>
          <w:sz w:val="20"/>
          <w:szCs w:val="20"/>
          <w:highlight w:val="none"/>
        </w:rPr>
      </w:pPr>
    </w:p>
    <w:p>
      <w:pPr>
        <w:pStyle w:val="12"/>
        <w:rPr>
          <w:color w:val="auto"/>
          <w:sz w:val="20"/>
          <w:szCs w:val="20"/>
          <w:highlight w:val="none"/>
        </w:rPr>
      </w:pPr>
    </w:p>
    <w:p>
      <w:pPr>
        <w:pStyle w:val="12"/>
        <w:spacing w:before="8"/>
        <w:rPr>
          <w:color w:val="auto"/>
          <w:sz w:val="28"/>
          <w:szCs w:val="28"/>
          <w:highlight w:val="none"/>
        </w:rPr>
      </w:pP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889000</wp:posOffset>
                </wp:positionH>
                <wp:positionV relativeFrom="paragraph">
                  <wp:posOffset>254000</wp:posOffset>
                </wp:positionV>
                <wp:extent cx="2763520" cy="1497330"/>
                <wp:effectExtent l="635" t="0" r="17145" b="7620"/>
                <wp:wrapTopAndBottom/>
                <wp:docPr id="7" name="组合 3"/>
                <wp:cNvGraphicFramePr/>
                <a:graphic xmlns:a="http://schemas.openxmlformats.org/drawingml/2006/main">
                  <a:graphicData uri="http://schemas.microsoft.com/office/word/2010/wordprocessingGroup">
                    <wpg:wgp>
                      <wpg:cNvGrpSpPr/>
                      <wpg:grpSpPr>
                        <a:xfrm>
                          <a:off x="0" y="0"/>
                          <a:ext cx="2763520" cy="1497330"/>
                          <a:chOff x="1402" y="7952"/>
                          <a:chExt cx="4352" cy="2358"/>
                        </a:xfrm>
                      </wpg:grpSpPr>
                      <wps:wsp>
                        <wps:cNvPr id="4" name="任意多边形 4"/>
                        <wps:cNvSpPr/>
                        <wps:spPr>
                          <a:xfrm>
                            <a:off x="1401"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5" name="矩形 5"/>
                        <wps:cNvSpPr/>
                        <wps:spPr>
                          <a:xfrm>
                            <a:off x="2423"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6" name="矩形 6"/>
                        <wps:cNvSpPr/>
                        <wps:spPr>
                          <a:xfrm>
                            <a:off x="3157" y="9249"/>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3" o:spid="_x0000_s1026" o:spt="203" style="position:absolute;left:0pt;margin-left:70pt;margin-top:20pt;height:117.9pt;width:217.6pt;mso-position-horizontal-relative:page;mso-wrap-distance-bottom:0pt;mso-wrap-distance-top:0pt;z-index:-251656192;mso-width-relative:page;mso-height-relative:page;" coordorigin="1402,7952" coordsize="4352,2358" o:gfxdata="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IvTxl7ZAAAACgEAAA8AAAAAAAAAAQAgAAAAIgAAAGRycy9kb3ducmV2Lnht&#10;bFBLAQIUABQAAAAIAIdO4kDJBOvv+QMAAN4PAAAOAAAAAAAAAAEAIAAAACgBAABkcnMvZTJvRG9j&#10;LnhtbFBLBQYAAAAABgAGAFkBAACTBwAAAAA=&#10;">
                <o:lock v:ext="edit" aspectratio="f"/>
                <v:shape id="_x0000_s1026" o:spid="_x0000_s1026" o:spt="100" style="position:absolute;left:1401;top:7952;height:2358;width:4352;" fillcolor="#000000" filled="t" stroked="f" coordsize="4352,2358" o:gfxdata="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9l9PRtwAAANoAAAAP&#10;AAAAAAAAAAEAIAAAACIAAABkcnMvZG93bnJldi54bWxQSwECFAAUAAAACACHTuJAMy8FnjsAAAA5&#10;AAAAEAAAAAAAAAABACAAAAAGAQAAZHJzL3NoYXBleG1sLnhtbFBLBQYAAAAABgAGAFsBAACwAwAA&#10;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2423;top:8071;height:617;width:2329;" filled="f" stroked="f" coordsize="21600,21600" o:gfxdata="UEsDBAoAAAAAAIdO4kAAAAAAAAAAAAAAAAAEAAAAZHJzL1BLAwQUAAAACACHTuJAYFBckb0AAADa&#10;AAAADwAAAGRycy9kb3ducmV2LnhtbEWPT4vCMBTE78J+h/AWvGmqs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FyR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3157;top:9249;height:209;width:858;"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3721100</wp:posOffset>
                </wp:positionH>
                <wp:positionV relativeFrom="paragraph">
                  <wp:posOffset>254000</wp:posOffset>
                </wp:positionV>
                <wp:extent cx="2763520" cy="1497330"/>
                <wp:effectExtent l="635" t="0" r="17145" b="7620"/>
                <wp:wrapTopAndBottom/>
                <wp:docPr id="11" name="组合 7"/>
                <wp:cNvGraphicFramePr/>
                <a:graphic xmlns:a="http://schemas.openxmlformats.org/drawingml/2006/main">
                  <a:graphicData uri="http://schemas.microsoft.com/office/word/2010/wordprocessingGroup">
                    <wpg:wgp>
                      <wpg:cNvGrpSpPr/>
                      <wpg:grpSpPr>
                        <a:xfrm>
                          <a:off x="0" y="0"/>
                          <a:ext cx="2763520" cy="1497330"/>
                          <a:chOff x="5859" y="7952"/>
                          <a:chExt cx="4352" cy="2358"/>
                        </a:xfrm>
                      </wpg:grpSpPr>
                      <wps:wsp>
                        <wps:cNvPr id="8" name="任意多边形 8"/>
                        <wps:cNvSpPr/>
                        <wps:spPr>
                          <a:xfrm>
                            <a:off x="5858"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9" name="矩形 9"/>
                        <wps:cNvSpPr/>
                        <wps:spPr>
                          <a:xfrm>
                            <a:off x="6879"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10" name="矩形 10"/>
                        <wps:cNvSpPr/>
                        <wps:spPr>
                          <a:xfrm>
                            <a:off x="7614" y="9249"/>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7" o:spid="_x0000_s1026" o:spt="203" style="position:absolute;left:0pt;margin-left:293pt;margin-top:20pt;height:117.9pt;width:217.6pt;mso-position-horizontal-relative:page;mso-wrap-distance-bottom:0pt;mso-wrap-distance-top:0pt;z-index:-251656192;mso-width-relative:page;mso-height-relative:page;" coordorigin="5859,7952" coordsize="4352,2358" o:gfxdata="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SnPWjNsAAAALAQAADwAAAAAAAAABACAAAAAiAAAAZHJzL2Rvd25yZXYueG1sUEsB&#10;AhQAFAAAAAgAh07iQKEnkj3zAwAA4Q8AAA4AAAAAAAAAAQAgAAAAKgEAAGRycy9lMm9Eb2MueG1s&#10;UEsFBgAAAAAGAAYAWQEAAI8HAAAAAA==&#10;">
                <o:lock v:ext="edit" aspectratio="f"/>
                <v:shape id="_x0000_s1026" o:spid="_x0000_s1026" o:spt="100" style="position:absolute;left:5858;top:7952;height:2358;width:4352;" fillcolor="#000000" filled="t" stroked="f" coordsize="4352,2358" o:gfxdata="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82tnUtAAAANoAAAAPAAAA&#10;AAAAAAEAIAAAACIAAABkcnMvZG93bnJldi54bWxQSwECFAAUAAAACACHTuJAMy8FnjsAAAA5AAAA&#10;EAAAAAAAAAABACAAAAADAQAAZHJzL3NoYXBleG1sLnhtbFBLBQYAAAAABgAGAFsBAACtAw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6879;top:8071;height:617;width:2329;"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7614;top:9249;height:209;width:858;"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tabs>
          <w:tab w:val="left" w:pos="8771"/>
        </w:tabs>
        <w:spacing w:before="164"/>
        <w:ind w:left="5202" w:firstLine="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w w:val="95"/>
          <w:highlight w:val="none"/>
        </w:rPr>
        <w:t>（盖单位章）</w:t>
      </w:r>
    </w:p>
    <w:p>
      <w:pPr>
        <w:pStyle w:val="12"/>
        <w:spacing w:before="9"/>
        <w:rPr>
          <w:color w:val="auto"/>
          <w:sz w:val="12"/>
          <w:szCs w:val="12"/>
          <w:highlight w:val="none"/>
        </w:rPr>
      </w:pPr>
    </w:p>
    <w:p>
      <w:pPr>
        <w:pStyle w:val="12"/>
        <w:tabs>
          <w:tab w:val="left" w:pos="7722"/>
          <w:tab w:val="left" w:pos="8771"/>
          <w:tab w:val="left" w:pos="9822"/>
        </w:tabs>
        <w:spacing w:before="70"/>
        <w:ind w:left="6042"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7722"/>
          <w:tab w:val="left" w:pos="8771"/>
          <w:tab w:val="left" w:pos="9822"/>
        </w:tabs>
        <w:spacing w:before="70"/>
        <w:ind w:left="6042" w:firstLine="0"/>
        <w:rPr>
          <w:color w:val="auto"/>
          <w:highlight w:val="none"/>
        </w:rPr>
        <w:sectPr>
          <w:footerReference r:id="rId8" w:type="default"/>
          <w:pgSz w:w="11910" w:h="16840"/>
          <w:pgMar w:top="1080" w:right="720" w:bottom="1640" w:left="740" w:header="850" w:footer="850" w:gutter="0"/>
          <w:pgNumType w:fmt="decimal"/>
          <w:cols w:space="720" w:num="1"/>
          <w:docGrid w:linePitch="360" w:charSpace="6144"/>
        </w:sectPr>
      </w:pPr>
    </w:p>
    <w:p>
      <w:pPr>
        <w:pStyle w:val="5"/>
        <w:spacing w:before="48"/>
        <w:rPr>
          <w:color w:val="auto"/>
          <w:highlight w:val="none"/>
        </w:rPr>
      </w:pPr>
      <w:bookmarkStart w:id="232" w:name="_Toc31137"/>
      <w:bookmarkStart w:id="233" w:name="_Toc7024"/>
      <w:r>
        <w:rPr>
          <w:color w:val="auto"/>
          <w:highlight w:val="none"/>
        </w:rPr>
        <w:t>法定代表人授权委托书</w:t>
      </w:r>
      <w:bookmarkEnd w:id="232"/>
      <w:bookmarkEnd w:id="233"/>
    </w:p>
    <w:p>
      <w:pPr>
        <w:pStyle w:val="12"/>
        <w:rPr>
          <w:b/>
          <w:color w:val="auto"/>
          <w:sz w:val="28"/>
          <w:szCs w:val="28"/>
          <w:highlight w:val="none"/>
        </w:rPr>
      </w:pPr>
    </w:p>
    <w:p>
      <w:pPr>
        <w:pStyle w:val="12"/>
        <w:spacing w:before="12"/>
        <w:rPr>
          <w:b/>
          <w:color w:val="auto"/>
          <w:sz w:val="36"/>
          <w:szCs w:val="36"/>
          <w:highlight w:val="none"/>
        </w:rPr>
      </w:pPr>
    </w:p>
    <w:p>
      <w:pPr>
        <w:pStyle w:val="12"/>
        <w:tabs>
          <w:tab w:val="left" w:pos="2492"/>
        </w:tabs>
        <w:ind w:left="392" w:firstLine="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招标人</w:t>
      </w:r>
      <w:r>
        <w:rPr>
          <w:color w:val="auto"/>
          <w:highlight w:val="none"/>
        </w:rPr>
        <w:t>名称）：</w:t>
      </w:r>
    </w:p>
    <w:p>
      <w:pPr>
        <w:pStyle w:val="12"/>
        <w:spacing w:before="3"/>
        <w:rPr>
          <w:color w:val="auto"/>
          <w:sz w:val="20"/>
          <w:szCs w:val="20"/>
          <w:highlight w:val="none"/>
        </w:rPr>
      </w:pPr>
    </w:p>
    <w:p>
      <w:pPr>
        <w:pStyle w:val="12"/>
        <w:tabs>
          <w:tab w:val="left" w:pos="2598"/>
          <w:tab w:val="left" w:pos="5538"/>
          <w:tab w:val="left" w:pos="10082"/>
        </w:tabs>
        <w:ind w:left="1024" w:firstLine="0"/>
        <w:rPr>
          <w:rFonts w:ascii="Times New Roman" w:eastAsia="Times New Roman"/>
          <w:color w:val="auto"/>
          <w:highlight w:val="none"/>
        </w:rPr>
      </w:pPr>
      <w:r>
        <w:rPr>
          <w:color w:val="auto"/>
          <w:highlight w:val="none"/>
        </w:rPr>
        <w:t>我</w:t>
      </w:r>
      <w:r>
        <w:rPr>
          <w:color w:val="auto"/>
          <w:highlight w:val="none"/>
          <w:u w:val="single"/>
        </w:rPr>
        <w:t xml:space="preserve"> </w:t>
      </w:r>
      <w:r>
        <w:rPr>
          <w:color w:val="auto"/>
          <w:highlight w:val="none"/>
          <w:u w:val="single"/>
        </w:rPr>
        <w:tab/>
      </w:r>
      <w:r>
        <w:rPr>
          <w:color w:val="auto"/>
          <w:highlight w:val="none"/>
        </w:rPr>
        <w:t>（姓名）系</w:t>
      </w:r>
      <w:r>
        <w:rPr>
          <w:color w:val="auto"/>
          <w:highlight w:val="none"/>
          <w:u w:val="single"/>
        </w:rPr>
        <w:t xml:space="preserve"> </w:t>
      </w:r>
      <w:r>
        <w:rPr>
          <w:color w:val="auto"/>
          <w:highlight w:val="none"/>
          <w:u w:val="single"/>
        </w:rPr>
        <w:tab/>
      </w:r>
      <w:r>
        <w:rPr>
          <w:color w:val="auto"/>
          <w:highlight w:val="none"/>
        </w:rPr>
        <w:t>（投标人名称）的法定代表人，现授权委托</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7532"/>
        </w:tabs>
        <w:spacing w:before="141"/>
        <w:ind w:left="392" w:firstLine="0"/>
        <w:rPr>
          <w:color w:val="auto"/>
          <w:highlight w:val="none"/>
        </w:rPr>
      </w:pPr>
      <w:r>
        <w:rPr>
          <w:color w:val="auto"/>
          <w:highlight w:val="none"/>
        </w:rPr>
        <w:t>（姓名）作为我单位的合法代理人，以我方的名义参加</w:t>
      </w:r>
      <w:r>
        <w:rPr>
          <w:color w:val="auto"/>
          <w:highlight w:val="none"/>
          <w:u w:val="single"/>
        </w:rPr>
        <w:t xml:space="preserve"> </w:t>
      </w:r>
      <w:r>
        <w:rPr>
          <w:color w:val="auto"/>
          <w:highlight w:val="none"/>
          <w:u w:val="single"/>
        </w:rPr>
        <w:tab/>
      </w:r>
      <w:r>
        <w:rPr>
          <w:color w:val="auto"/>
          <w:highlight w:val="none"/>
        </w:rPr>
        <w:t>项目（项目编</w:t>
      </w:r>
    </w:p>
    <w:p>
      <w:pPr>
        <w:pStyle w:val="12"/>
        <w:tabs>
          <w:tab w:val="left" w:pos="2279"/>
        </w:tabs>
        <w:spacing w:before="139" w:line="364" w:lineRule="auto"/>
        <w:ind w:left="392" w:right="415" w:firstLine="0"/>
        <w:rPr>
          <w:color w:val="auto"/>
          <w:highlight w:val="none"/>
        </w:rPr>
      </w:pPr>
      <w:r>
        <w:rPr>
          <w:color w:val="auto"/>
          <w:highlight w:val="none"/>
        </w:rPr>
        <w:t>号</w:t>
      </w:r>
      <w:r>
        <w:rPr>
          <w:color w:val="auto"/>
          <w:spacing w:val="-3"/>
          <w:highlight w:val="none"/>
        </w:rPr>
        <w:t>：</w:t>
      </w:r>
      <w:r>
        <w:rPr>
          <w:color w:val="auto"/>
          <w:spacing w:val="-3"/>
          <w:highlight w:val="none"/>
          <w:u w:val="single"/>
        </w:rPr>
        <w:t xml:space="preserve"> </w:t>
      </w:r>
      <w:r>
        <w:rPr>
          <w:color w:val="auto"/>
          <w:spacing w:val="-3"/>
          <w:highlight w:val="none"/>
          <w:u w:val="single"/>
        </w:rPr>
        <w:tab/>
      </w:r>
      <w:r>
        <w:rPr>
          <w:color w:val="auto"/>
          <w:spacing w:val="-3"/>
          <w:w w:val="95"/>
          <w:highlight w:val="none"/>
        </w:rPr>
        <w:t>）</w:t>
      </w:r>
      <w:r>
        <w:rPr>
          <w:color w:val="auto"/>
          <w:highlight w:val="none"/>
        </w:rPr>
        <w:t>的投标活动，并代表我方全权办理针对上述项目的投标、开标、评标、签约等具体  事务和签署相关文件。</w:t>
      </w:r>
    </w:p>
    <w:p>
      <w:pPr>
        <w:pStyle w:val="12"/>
        <w:spacing w:before="118"/>
        <w:ind w:left="812" w:firstLine="0"/>
        <w:rPr>
          <w:color w:val="auto"/>
          <w:highlight w:val="none"/>
        </w:rPr>
      </w:pPr>
      <w:r>
        <w:rPr>
          <w:color w:val="auto"/>
          <w:highlight w:val="none"/>
        </w:rPr>
        <w:t>我方对被授权人的签名事项负全部责任。</w:t>
      </w:r>
    </w:p>
    <w:p>
      <w:pPr>
        <w:pStyle w:val="12"/>
        <w:spacing w:before="3"/>
        <w:rPr>
          <w:color w:val="auto"/>
          <w:sz w:val="20"/>
          <w:szCs w:val="20"/>
          <w:highlight w:val="none"/>
        </w:rPr>
      </w:pPr>
    </w:p>
    <w:p>
      <w:pPr>
        <w:pStyle w:val="12"/>
        <w:spacing w:line="364" w:lineRule="auto"/>
        <w:ind w:left="392" w:right="415" w:firstLine="480"/>
        <w:rPr>
          <w:color w:val="auto"/>
          <w:highlight w:val="none"/>
        </w:rPr>
      </w:pPr>
      <w:r>
        <w:rPr>
          <w:color w:val="auto"/>
          <w:highlight w:val="none"/>
          <w:u w:val="single"/>
        </w:rPr>
        <w:t>在撤销授权的书面通知</w:t>
      </w:r>
      <w:r>
        <w:rPr>
          <w:color w:val="auto"/>
          <w:highlight w:val="none"/>
        </w:rPr>
        <w:t>以前，本授权书一直有效。被授权人在授权书有效期内签署的所有文件不因授权的撤销而失效。</w:t>
      </w:r>
    </w:p>
    <w:p>
      <w:pPr>
        <w:pStyle w:val="12"/>
        <w:spacing w:before="120"/>
        <w:ind w:left="872" w:firstLine="0"/>
        <w:rPr>
          <w:color w:val="auto"/>
          <w:highlight w:val="none"/>
        </w:rPr>
      </w:pPr>
      <w:r>
        <w:rPr>
          <w:color w:val="auto"/>
          <w:highlight w:val="none"/>
        </w:rPr>
        <w:t>被授权人无转委托权，特此委托。</w:t>
      </w:r>
    </w:p>
    <w:p>
      <w:pPr>
        <w:pStyle w:val="12"/>
        <w:rPr>
          <w:color w:val="auto"/>
          <w:sz w:val="20"/>
          <w:szCs w:val="20"/>
          <w:highlight w:val="none"/>
        </w:rPr>
      </w:pPr>
    </w:p>
    <w:p>
      <w:pPr>
        <w:pStyle w:val="12"/>
        <w:rPr>
          <w:color w:val="auto"/>
          <w:sz w:val="20"/>
          <w:szCs w:val="20"/>
          <w:highlight w:val="none"/>
        </w:rPr>
      </w:pPr>
    </w:p>
    <w:p>
      <w:pPr>
        <w:pStyle w:val="12"/>
        <w:rPr>
          <w:color w:val="auto"/>
          <w:sz w:val="16"/>
          <w:szCs w:val="16"/>
          <w:highlight w:val="none"/>
        </w:rPr>
      </w:pPr>
    </w:p>
    <w:p>
      <w:pPr>
        <w:pStyle w:val="12"/>
        <w:tabs>
          <w:tab w:val="left" w:pos="3280"/>
          <w:tab w:val="left" w:pos="5012"/>
          <w:tab w:val="left" w:pos="8215"/>
        </w:tabs>
        <w:ind w:left="392" w:firstLine="0"/>
        <w:rPr>
          <w:rFonts w:ascii="Times New Roman" w:eastAsia="Times New Roman"/>
          <w:color w:val="auto"/>
          <w:highlight w:val="none"/>
        </w:rPr>
      </w:pPr>
      <w:r>
        <w:rPr>
          <w:color w:val="auto"/>
          <w:highlight w:val="none"/>
        </w:rPr>
        <w:t>被授权人签名：</w:t>
      </w:r>
      <w:r>
        <w:rPr>
          <w:color w:val="auto"/>
          <w:highlight w:val="none"/>
          <w:u w:val="single"/>
        </w:rPr>
        <w:t xml:space="preserve"> </w:t>
      </w:r>
      <w:r>
        <w:rPr>
          <w:color w:val="auto"/>
          <w:highlight w:val="none"/>
          <w:u w:val="single"/>
        </w:rPr>
        <w:tab/>
      </w:r>
      <w:r>
        <w:rPr>
          <w:color w:val="auto"/>
          <w:highlight w:val="none"/>
        </w:rPr>
        <w:tab/>
      </w:r>
      <w:r>
        <w:rPr>
          <w:color w:val="auto"/>
          <w:w w:val="95"/>
          <w:highlight w:val="none"/>
        </w:rPr>
        <w:t>法定代表人签名：</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10"/>
        <w:rPr>
          <w:rFonts w:ascii="Times New Roman"/>
          <w:color w:val="auto"/>
          <w:sz w:val="15"/>
          <w:szCs w:val="15"/>
          <w:highlight w:val="none"/>
        </w:rPr>
      </w:pPr>
    </w:p>
    <w:p>
      <w:pPr>
        <w:pStyle w:val="12"/>
        <w:tabs>
          <w:tab w:val="left" w:pos="3280"/>
          <w:tab w:val="left" w:pos="5852"/>
          <w:tab w:val="left" w:pos="6272"/>
          <w:tab w:val="left" w:pos="8215"/>
        </w:tabs>
        <w:spacing w:before="77"/>
        <w:ind w:left="392" w:firstLine="0"/>
        <w:rPr>
          <w:rFonts w:ascii="Times New Roman" w:eastAsia="Times New Roman"/>
          <w:color w:val="auto"/>
          <w:highlight w:val="none"/>
        </w:rPr>
      </w:pPr>
      <w:r>
        <w:rPr>
          <w:color w:val="auto"/>
          <w:highlight w:val="none"/>
        </w:rPr>
        <w:t>所在部门职务：</w:t>
      </w:r>
      <w:r>
        <w:rPr>
          <w:color w:val="auto"/>
          <w:highlight w:val="none"/>
          <w:u w:val="single"/>
        </w:rPr>
        <w:t xml:space="preserve"> </w:t>
      </w:r>
      <w:r>
        <w:rPr>
          <w:color w:val="auto"/>
          <w:highlight w:val="none"/>
          <w:u w:val="single"/>
        </w:rPr>
        <w:tab/>
      </w:r>
      <w:r>
        <w:rPr>
          <w:color w:val="auto"/>
          <w:highlight w:val="none"/>
        </w:rPr>
        <w:tab/>
      </w:r>
      <w:r>
        <w:rPr>
          <w:color w:val="auto"/>
          <w:highlight w:val="none"/>
        </w:rPr>
        <w:t>职</w:t>
      </w:r>
      <w:r>
        <w:rPr>
          <w:color w:val="auto"/>
          <w:highlight w:val="none"/>
        </w:rPr>
        <w:tab/>
      </w:r>
      <w:r>
        <w:rPr>
          <w:color w:val="auto"/>
          <w:w w:val="95"/>
          <w:highlight w:val="none"/>
        </w:rPr>
        <w:t>务：</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1"/>
        <w:rPr>
          <w:rFonts w:ascii="Times New Roman"/>
          <w:color w:val="auto"/>
          <w:sz w:val="16"/>
          <w:szCs w:val="16"/>
          <w:highlight w:val="none"/>
        </w:rPr>
      </w:pPr>
    </w:p>
    <w:p>
      <w:pPr>
        <w:pStyle w:val="12"/>
        <w:tabs>
          <w:tab w:val="left" w:pos="5589"/>
        </w:tabs>
        <w:spacing w:before="76"/>
        <w:ind w:left="392" w:firstLine="0"/>
        <w:rPr>
          <w:rFonts w:ascii="Times New Roman" w:eastAsia="Times New Roman"/>
          <w:color w:val="auto"/>
          <w:highlight w:val="none"/>
        </w:rPr>
      </w:pPr>
      <w:r>
        <w:rPr>
          <w:color w:val="auto"/>
          <w:w w:val="95"/>
          <w:highlight w:val="none"/>
        </w:rPr>
        <w:t>被授权人身份证号码：</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4"/>
        <w:rPr>
          <w:rFonts w:ascii="Times New Roman"/>
          <w:color w:val="auto"/>
          <w:sz w:val="10"/>
          <w:szCs w:val="10"/>
          <w:highlight w:val="none"/>
        </w:rPr>
      </w:pP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889000</wp:posOffset>
                </wp:positionH>
                <wp:positionV relativeFrom="paragraph">
                  <wp:posOffset>101600</wp:posOffset>
                </wp:positionV>
                <wp:extent cx="2763520" cy="1497330"/>
                <wp:effectExtent l="635" t="635" r="17145" b="6985"/>
                <wp:wrapTopAndBottom/>
                <wp:docPr id="15" name="组合 11"/>
                <wp:cNvGraphicFramePr/>
                <a:graphic xmlns:a="http://schemas.openxmlformats.org/drawingml/2006/main">
                  <a:graphicData uri="http://schemas.microsoft.com/office/word/2010/wordprocessingGroup">
                    <wpg:wgp>
                      <wpg:cNvGrpSpPr/>
                      <wpg:grpSpPr>
                        <a:xfrm>
                          <a:off x="0" y="0"/>
                          <a:ext cx="2763520" cy="1497330"/>
                          <a:chOff x="1402" y="9359"/>
                          <a:chExt cx="4352" cy="2358"/>
                        </a:xfrm>
                      </wpg:grpSpPr>
                      <wps:wsp>
                        <wps:cNvPr id="12" name="任意多边形 12"/>
                        <wps:cNvSpPr/>
                        <wps:spPr>
                          <a:xfrm>
                            <a:off x="1401"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13" name="矩形 13"/>
                        <wps:cNvSpPr/>
                        <wps:spPr>
                          <a:xfrm>
                            <a:off x="2423"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14" name="矩形 14"/>
                        <wps:cNvSpPr/>
                        <wps:spPr>
                          <a:xfrm>
                            <a:off x="3157" y="10657"/>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11" o:spid="_x0000_s1026" o:spt="203" style="position:absolute;left:0pt;margin-left:70pt;margin-top:8pt;height:117.9pt;width:217.6pt;mso-position-horizontal-relative:page;mso-wrap-distance-bottom:0pt;mso-wrap-distance-top:0pt;z-index:-251656192;mso-width-relative:page;mso-height-relative:page;" coordorigin="1402,9359" coordsize="4352,2358" o:gfxdata="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AtGuPA2gAAAAoBAAAPAAAAAAAAAAEAIAAAACIAAABkcnMvZG93&#10;bnJldi54bWxQSwECFAAUAAAACACHTuJA8aST0P8DAADnDwAADgAAAAAAAAABACAAAAApAQAAZHJz&#10;L2Uyb0RvYy54bWxQSwUGAAAAAAYABgBZAQAAmgcAAAAA&#10;">
                <o:lock v:ext="edit" aspectratio="f"/>
                <v:shape id="_x0000_s1026" o:spid="_x0000_s1026" o:spt="100" style="position:absolute;left:1401;top:9358;height:2358;width:4352;" fillcolor="#000000" filled="t" stroked="f" coordsize="4352,2358" o:gfxdata="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WtKXbUAAADbAAAADwAA&#10;AAAAAAABACAAAAAiAAAAZHJzL2Rvd25yZXYueG1sUEsBAhQAFAAAAAgAh07iQDMvBZ47AAAAOQAA&#10;ABAAAAAAAAAAAQAgAAAABAEAAGRycy9zaGFwZXhtbC54bWxQSwUGAAAAAAYABgBbAQAArg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2423;top:9476;height:617;width:2329;" filled="f" stroked="f" coordsize="21600,21600"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3157;top:10657;height:209;width:858;" filled="f" stroked="f" coordsize="21600,21600" o:gfxdata="UEsDBAoAAAAAAIdO4kAAAAAAAAAAAAAAAAAEAAAAZHJzL1BLAwQUAAAACACHTuJAUvSnDLsAAADb&#10;AAAADwAAAGRycy9kb3ducmV2LnhtbEVPS4vCMBC+C/sfwix401RZ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SnD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3721100</wp:posOffset>
                </wp:positionH>
                <wp:positionV relativeFrom="paragraph">
                  <wp:posOffset>101600</wp:posOffset>
                </wp:positionV>
                <wp:extent cx="2763520" cy="1497330"/>
                <wp:effectExtent l="635" t="635" r="17145" b="6985"/>
                <wp:wrapTopAndBottom/>
                <wp:docPr id="19" name="组合 15"/>
                <wp:cNvGraphicFramePr/>
                <a:graphic xmlns:a="http://schemas.openxmlformats.org/drawingml/2006/main">
                  <a:graphicData uri="http://schemas.microsoft.com/office/word/2010/wordprocessingGroup">
                    <wpg:wgp>
                      <wpg:cNvGrpSpPr/>
                      <wpg:grpSpPr>
                        <a:xfrm>
                          <a:off x="0" y="0"/>
                          <a:ext cx="2763520" cy="1497330"/>
                          <a:chOff x="5859" y="9359"/>
                          <a:chExt cx="4352" cy="2358"/>
                        </a:xfrm>
                      </wpg:grpSpPr>
                      <wps:wsp>
                        <wps:cNvPr id="16" name="任意多边形 16"/>
                        <wps:cNvSpPr/>
                        <wps:spPr>
                          <a:xfrm>
                            <a:off x="5858"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17" name="矩形 17"/>
                        <wps:cNvSpPr/>
                        <wps:spPr>
                          <a:xfrm>
                            <a:off x="6879"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18" name="矩形 18"/>
                        <wps:cNvSpPr/>
                        <wps:spPr>
                          <a:xfrm>
                            <a:off x="7614" y="10657"/>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15" o:spid="_x0000_s1026" o:spt="203" style="position:absolute;left:0pt;margin-left:293pt;margin-top:8pt;height:117.9pt;width:217.6pt;mso-position-horizontal-relative:page;mso-wrap-distance-bottom:0pt;mso-wrap-distance-top:0pt;z-index:-251656192;mso-width-relative:page;mso-height-relative:page;" coordorigin="5859,9359" coordsize="4352,2358" o:gfxdata="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BBd30l2QAAAAsBAAAPAAAAAAAAAAEAIAAAACIAAABkcnMvZG93bnJldi54&#10;bWxQSwECFAAUAAAACACHTuJAov1l0foDAADnDwAADgAAAAAAAAABACAAAAAoAQAAZHJzL2Uyb0Rv&#10;Yy54bWxQSwUGAAAAAAYABgBZAQAAlAcAAAAA&#10;">
                <o:lock v:ext="edit" aspectratio="f"/>
                <v:shape id="_x0000_s1026" o:spid="_x0000_s1026" o:spt="100" style="position:absolute;left:5858;top:9358;height:2358;width:4352;" fillcolor="#000000" filled="t" stroked="f" coordsize="4352,2358" o:gfxdata="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lBMXrUAAADbAAAADwAA&#10;AAAAAAABACAAAAAiAAAAZHJzL2Rvd25yZXYueG1sUEsBAhQAFAAAAAgAh07iQDMvBZ47AAAAOQAA&#10;ABAAAAAAAAAAAQAgAAAABAEAAGRycy9zaGFwZXhtbC54bWxQSwUGAAAAAAYABgBbAQAArg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6879;top:9476;height:617;width:2329;" filled="f" stroked="f" coordsize="21600,21600" o:gfxdata="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Y5e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7614;top:10657;height:209;width:858;" filled="f" stroked="f" coordsize="21600,21600" o:gfxdata="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mtC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3"/>
        <w:rPr>
          <w:rFonts w:ascii="Times New Roman"/>
          <w:color w:val="auto"/>
          <w:sz w:val="18"/>
          <w:szCs w:val="18"/>
          <w:highlight w:val="none"/>
        </w:rPr>
      </w:pPr>
    </w:p>
    <w:p>
      <w:pPr>
        <w:pStyle w:val="12"/>
        <w:tabs>
          <w:tab w:val="left" w:pos="8771"/>
        </w:tabs>
        <w:spacing w:before="77"/>
        <w:ind w:left="5202" w:firstLine="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highlight w:val="none"/>
        </w:rPr>
        <w:t>（盖单位章）</w:t>
      </w:r>
    </w:p>
    <w:p>
      <w:pPr>
        <w:pStyle w:val="12"/>
        <w:tabs>
          <w:tab w:val="left" w:pos="6788"/>
          <w:tab w:val="left" w:pos="7837"/>
          <w:tab w:val="left" w:pos="8888"/>
        </w:tabs>
        <w:spacing w:before="163"/>
        <w:ind w:left="6052"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6788"/>
          <w:tab w:val="left" w:pos="7837"/>
          <w:tab w:val="left" w:pos="8888"/>
        </w:tabs>
        <w:spacing w:before="163"/>
        <w:ind w:left="6052" w:firstLine="0"/>
        <w:rPr>
          <w:color w:val="auto"/>
          <w:highlight w:val="none"/>
        </w:rPr>
        <w:sectPr>
          <w:pgSz w:w="11910" w:h="16840"/>
          <w:pgMar w:top="1140" w:right="720" w:bottom="1640" w:left="740" w:header="850" w:footer="850" w:gutter="0"/>
          <w:pgNumType w:fmt="decimal"/>
          <w:cols w:space="720" w:num="1"/>
          <w:docGrid w:linePitch="360" w:charSpace="6144"/>
        </w:sectPr>
      </w:pPr>
    </w:p>
    <w:p>
      <w:pPr>
        <w:pStyle w:val="6"/>
        <w:spacing w:before="39"/>
        <w:ind w:left="392" w:firstLine="0"/>
        <w:rPr>
          <w:color w:val="auto"/>
          <w:highlight w:val="none"/>
        </w:rPr>
      </w:pPr>
      <w:bookmarkStart w:id="234" w:name="商务部分目录"/>
      <w:bookmarkEnd w:id="234"/>
      <w:r>
        <w:rPr>
          <w:color w:val="auto"/>
          <w:highlight w:val="none"/>
        </w:rPr>
        <w:t>正本/或副本</w:t>
      </w:r>
    </w:p>
    <w:p>
      <w:pPr>
        <w:pStyle w:val="12"/>
        <w:rPr>
          <w:color w:val="auto"/>
          <w:sz w:val="20"/>
          <w:szCs w:val="20"/>
          <w:highlight w:val="none"/>
        </w:rPr>
      </w:pPr>
    </w:p>
    <w:p>
      <w:pPr>
        <w:pStyle w:val="12"/>
        <w:rPr>
          <w:color w:val="auto"/>
          <w:sz w:val="20"/>
          <w:szCs w:val="20"/>
          <w:highlight w:val="none"/>
        </w:rPr>
      </w:pPr>
    </w:p>
    <w:p>
      <w:pPr>
        <w:pStyle w:val="12"/>
        <w:spacing w:before="7"/>
        <w:rPr>
          <w:color w:val="auto"/>
          <w:sz w:val="27"/>
          <w:szCs w:val="27"/>
          <w:highlight w:val="none"/>
        </w:rPr>
      </w:pPr>
    </w:p>
    <w:p>
      <w:pPr>
        <w:spacing w:before="28"/>
        <w:ind w:right="19" w:firstLine="0"/>
        <w:jc w:val="center"/>
        <w:rPr>
          <w:b/>
          <w:color w:val="auto"/>
          <w:sz w:val="52"/>
          <w:szCs w:val="52"/>
          <w:highlight w:val="none"/>
        </w:rPr>
      </w:pPr>
      <w:r>
        <w:rPr>
          <w:b/>
          <w:color w:val="auto"/>
          <w:sz w:val="52"/>
          <w:szCs w:val="52"/>
          <w:highlight w:val="none"/>
        </w:rPr>
        <w:t>投 标 文 件</w:t>
      </w: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8"/>
        <w:rPr>
          <w:b/>
          <w:color w:val="auto"/>
          <w:sz w:val="26"/>
          <w:szCs w:val="26"/>
          <w:highlight w:val="none"/>
        </w:rPr>
      </w:pPr>
    </w:p>
    <w:p>
      <w:pPr>
        <w:pStyle w:val="6"/>
        <w:spacing w:before="61"/>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6"/>
        <w:tabs>
          <w:tab w:val="left" w:pos="4314"/>
          <w:tab w:val="left" w:pos="8093"/>
        </w:tabs>
        <w:spacing w:before="208"/>
        <w:rPr>
          <w:color w:val="auto"/>
          <w:highlight w:val="none"/>
        </w:rPr>
      </w:pPr>
      <w:r>
        <w:rPr>
          <w:color w:val="auto"/>
          <w:highlight w:val="none"/>
        </w:rPr>
        <w:t>投</w:t>
      </w:r>
      <w:r>
        <w:rPr>
          <w:color w:val="auto"/>
          <w:spacing w:val="-3"/>
          <w:highlight w:val="none"/>
        </w:rPr>
        <w:t>标</w:t>
      </w:r>
      <w:r>
        <w:rPr>
          <w:color w:val="auto"/>
          <w:highlight w:val="none"/>
        </w:rPr>
        <w:t>内容</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spacing w:val="-1"/>
          <w:highlight w:val="none"/>
          <w:u w:val="single"/>
        </w:rPr>
        <w:t>商</w:t>
      </w:r>
      <w:r>
        <w:rPr>
          <w:color w:val="auto"/>
          <w:spacing w:val="-3"/>
          <w:highlight w:val="none"/>
          <w:u w:val="single"/>
        </w:rPr>
        <w:t>务</w:t>
      </w:r>
      <w:r>
        <w:rPr>
          <w:color w:val="auto"/>
          <w:spacing w:val="-1"/>
          <w:highlight w:val="none"/>
          <w:u w:val="single"/>
        </w:rPr>
        <w:t>部</w:t>
      </w:r>
      <w:r>
        <w:rPr>
          <w:color w:val="auto"/>
          <w:highlight w:val="none"/>
          <w:u w:val="single"/>
        </w:rPr>
        <w:t>分</w:t>
      </w:r>
      <w:r>
        <w:rPr>
          <w:color w:val="auto"/>
          <w:highlight w:val="none"/>
          <w:u w:val="single"/>
        </w:rPr>
        <w:tab/>
      </w:r>
    </w:p>
    <w:p>
      <w:pPr>
        <w:pStyle w:val="12"/>
        <w:rPr>
          <w:color w:val="auto"/>
          <w:sz w:val="20"/>
          <w:szCs w:val="20"/>
          <w:highlight w:val="none"/>
        </w:rPr>
      </w:pPr>
    </w:p>
    <w:p>
      <w:pPr>
        <w:pStyle w:val="12"/>
        <w:rPr>
          <w:color w:val="auto"/>
          <w:sz w:val="20"/>
          <w:szCs w:val="20"/>
          <w:highlight w:val="none"/>
        </w:rPr>
      </w:pPr>
    </w:p>
    <w:p>
      <w:pPr>
        <w:pStyle w:val="6"/>
        <w:tabs>
          <w:tab w:val="left" w:pos="7393"/>
        </w:tabs>
        <w:spacing w:before="218"/>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spacing w:before="1"/>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9"/>
        <w:rPr>
          <w:color w:val="auto"/>
          <w:sz w:val="14"/>
          <w:szCs w:val="14"/>
          <w:highlight w:val="none"/>
        </w:rPr>
      </w:pPr>
    </w:p>
    <w:p>
      <w:pPr>
        <w:pStyle w:val="6"/>
        <w:tabs>
          <w:tab w:val="left" w:pos="1260"/>
          <w:tab w:val="left" w:pos="2800"/>
          <w:tab w:val="left" w:pos="4339"/>
        </w:tabs>
        <w:spacing w:before="62"/>
        <w:ind w:right="17" w:firstLine="0"/>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p>
    <w:p>
      <w:pPr>
        <w:tabs>
          <w:tab w:val="left" w:pos="1260"/>
          <w:tab w:val="left" w:pos="2800"/>
          <w:tab w:val="left" w:pos="4339"/>
        </w:tabs>
        <w:spacing w:before="62"/>
        <w:ind w:right="17" w:firstLine="0"/>
        <w:jc w:val="center"/>
        <w:rPr>
          <w:color w:val="auto"/>
          <w:highlight w:val="none"/>
        </w:rPr>
        <w:sectPr>
          <w:pgSz w:w="11910" w:h="16840"/>
          <w:pgMar w:top="1200" w:right="720" w:bottom="1640" w:left="740" w:header="850" w:footer="850" w:gutter="0"/>
          <w:pgNumType w:fmt="decimal"/>
          <w:cols w:space="720" w:num="1"/>
          <w:docGrid w:linePitch="360" w:charSpace="6144"/>
        </w:sectPr>
      </w:pPr>
    </w:p>
    <w:p>
      <w:pPr>
        <w:pStyle w:val="7"/>
        <w:ind w:right="15" w:firstLine="0"/>
        <w:rPr>
          <w:color w:val="auto"/>
          <w:highlight w:val="none"/>
        </w:rPr>
      </w:pPr>
      <w:r>
        <w:rPr>
          <w:color w:val="auto"/>
          <w:w w:val="95"/>
          <w:highlight w:val="none"/>
        </w:rPr>
        <w:t>商务部分目录</w:t>
      </w:r>
    </w:p>
    <w:p>
      <w:pPr>
        <w:pStyle w:val="12"/>
        <w:spacing w:before="2"/>
        <w:rPr>
          <w:b/>
          <w:color w:val="auto"/>
          <w:sz w:val="16"/>
          <w:szCs w:val="16"/>
          <w:highlight w:val="none"/>
        </w:rPr>
      </w:pPr>
    </w:p>
    <w:p>
      <w:pPr>
        <w:pStyle w:val="9"/>
        <w:spacing w:before="70"/>
        <w:ind w:right="15" w:firstLine="0"/>
        <w:jc w:val="center"/>
        <w:rPr>
          <w:color w:val="auto"/>
          <w:highlight w:val="none"/>
        </w:rPr>
      </w:pPr>
      <w:r>
        <w:rPr>
          <w:color w:val="auto"/>
          <w:w w:val="95"/>
          <w:highlight w:val="none"/>
        </w:rPr>
        <w:t>（应附有页码）</w:t>
      </w:r>
    </w:p>
    <w:p>
      <w:pPr>
        <w:pStyle w:val="31"/>
        <w:numPr>
          <w:ilvl w:val="0"/>
          <w:numId w:val="0"/>
        </w:numPr>
        <w:tabs>
          <w:tab w:val="left" w:pos="1130"/>
        </w:tabs>
        <w:spacing w:before="141"/>
        <w:ind w:left="442" w:leftChars="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投标函</w:t>
      </w:r>
    </w:p>
    <w:p>
      <w:pPr>
        <w:pStyle w:val="31"/>
        <w:numPr>
          <w:ilvl w:val="0"/>
          <w:numId w:val="0"/>
        </w:numPr>
        <w:tabs>
          <w:tab w:val="left" w:pos="1130"/>
        </w:tabs>
        <w:spacing w:before="139"/>
        <w:ind w:left="442" w:leftChars="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投标报价表</w:t>
      </w:r>
    </w:p>
    <w:p>
      <w:pPr>
        <w:pStyle w:val="31"/>
        <w:numPr>
          <w:ilvl w:val="0"/>
          <w:numId w:val="0"/>
        </w:numPr>
        <w:tabs>
          <w:tab w:val="left" w:pos="1130"/>
        </w:tabs>
        <w:spacing w:before="139"/>
        <w:ind w:left="442" w:leftChars="0"/>
        <w:rPr>
          <w:rFonts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ascii="宋体" w:hAnsi="宋体" w:eastAsia="宋体" w:cs="宋体"/>
          <w:color w:val="auto"/>
          <w:sz w:val="21"/>
          <w:szCs w:val="21"/>
          <w:highlight w:val="none"/>
        </w:rPr>
        <w:t>投标人业绩情况（投标人同类项目业绩表、合同复印件）</w:t>
      </w:r>
    </w:p>
    <w:p>
      <w:pPr>
        <w:pStyle w:val="31"/>
        <w:numPr>
          <w:ilvl w:val="0"/>
          <w:numId w:val="0"/>
        </w:numPr>
        <w:tabs>
          <w:tab w:val="left" w:pos="1130"/>
        </w:tabs>
        <w:spacing w:before="139"/>
        <w:ind w:left="442" w:leftChars="0"/>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投标人项目获奖情况</w:t>
      </w:r>
    </w:p>
    <w:p>
      <w:pPr>
        <w:pStyle w:val="31"/>
        <w:numPr>
          <w:ilvl w:val="0"/>
          <w:numId w:val="0"/>
        </w:numPr>
        <w:tabs>
          <w:tab w:val="left" w:pos="1130"/>
        </w:tabs>
        <w:spacing w:before="139"/>
        <w:ind w:left="442" w:leftChars="0"/>
        <w:rPr>
          <w:rFonts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ascii="宋体" w:hAnsi="宋体" w:eastAsia="宋体" w:cs="宋体"/>
          <w:color w:val="auto"/>
          <w:sz w:val="21"/>
          <w:szCs w:val="21"/>
          <w:highlight w:val="none"/>
        </w:rPr>
        <w:t>投标人综合实力</w:t>
      </w:r>
    </w:p>
    <w:p>
      <w:pPr>
        <w:pStyle w:val="31"/>
        <w:numPr>
          <w:ilvl w:val="0"/>
          <w:numId w:val="0"/>
        </w:numPr>
        <w:tabs>
          <w:tab w:val="left" w:pos="1130"/>
        </w:tabs>
        <w:spacing w:before="139"/>
        <w:ind w:left="442" w:leftChars="0"/>
        <w:rPr>
          <w:rFonts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ascii="宋体" w:hAnsi="宋体" w:eastAsia="宋体" w:cs="宋体"/>
          <w:color w:val="auto"/>
          <w:sz w:val="21"/>
          <w:szCs w:val="21"/>
          <w:highlight w:val="none"/>
        </w:rPr>
        <w:t>投标人体系认证及信誉情况</w:t>
      </w:r>
    </w:p>
    <w:p>
      <w:pPr>
        <w:pStyle w:val="31"/>
        <w:numPr>
          <w:ilvl w:val="0"/>
          <w:numId w:val="0"/>
        </w:numPr>
        <w:tabs>
          <w:tab w:val="left" w:pos="1130"/>
        </w:tabs>
        <w:spacing w:before="139"/>
        <w:ind w:firstLine="420" w:firstLineChars="200"/>
        <w:rPr>
          <w:rFonts w:ascii="宋体" w:hAnsi="宋体" w:eastAsia="宋体" w:cs="宋体"/>
          <w:color w:val="auto"/>
          <w:sz w:val="21"/>
          <w:szCs w:val="21"/>
          <w:highlight w:val="none"/>
        </w:rPr>
      </w:pPr>
      <w:r>
        <w:rPr>
          <w:rFonts w:hint="eastAsia" w:cs="宋体"/>
          <w:color w:val="auto"/>
          <w:sz w:val="21"/>
          <w:szCs w:val="21"/>
          <w:highlight w:val="none"/>
          <w:lang w:val="en-US" w:eastAsia="zh-CN"/>
        </w:rPr>
        <w:t>7.商务条款偏离表：按第六章“投标文件格式”提供的“商务条款偏离表（格式）”的要求填写。</w:t>
      </w:r>
    </w:p>
    <w:p>
      <w:pPr>
        <w:pStyle w:val="31"/>
        <w:numPr>
          <w:ilvl w:val="0"/>
          <w:numId w:val="0"/>
        </w:numPr>
        <w:tabs>
          <w:tab w:val="left" w:pos="1130"/>
        </w:tabs>
        <w:spacing w:before="139"/>
        <w:ind w:left="442" w:leftChars="0"/>
        <w:rPr>
          <w:color w:val="auto"/>
          <w:sz w:val="21"/>
          <w:szCs w:val="21"/>
          <w:highlight w:val="none"/>
        </w:rPr>
      </w:pPr>
      <w:r>
        <w:rPr>
          <w:rFonts w:hint="eastAsia" w:cs="宋体"/>
          <w:color w:val="auto"/>
          <w:sz w:val="21"/>
          <w:szCs w:val="21"/>
          <w:highlight w:val="none"/>
          <w:lang w:val="en-US" w:eastAsia="zh-CN"/>
        </w:rPr>
        <w:t>8.</w:t>
      </w:r>
      <w:r>
        <w:rPr>
          <w:rFonts w:ascii="宋体" w:hAnsi="宋体" w:eastAsia="宋体" w:cs="宋体"/>
          <w:color w:val="auto"/>
          <w:sz w:val="21"/>
          <w:szCs w:val="21"/>
          <w:highlight w:val="none"/>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18"/>
        <w:ind w:firstLine="420" w:firstLineChars="200"/>
        <w:rPr>
          <w:rFonts w:hint="eastAsia"/>
          <w:color w:val="auto"/>
          <w:sz w:val="21"/>
          <w:szCs w:val="21"/>
          <w:highlight w:val="none"/>
          <w:lang w:val="en-US" w:eastAsia="zh-CN"/>
        </w:rPr>
      </w:pPr>
    </w:p>
    <w:p>
      <w:pPr>
        <w:pStyle w:val="18"/>
        <w:ind w:firstLine="420" w:firstLineChars="200"/>
        <w:rPr>
          <w:rFonts w:hint="default" w:eastAsia="宋体"/>
          <w:lang w:val="en-US" w:eastAsia="zh-CN"/>
        </w:rPr>
        <w:sectPr>
          <w:pgSz w:w="11910" w:h="16840"/>
          <w:pgMar w:top="1200" w:right="720" w:bottom="1640" w:left="740" w:header="850" w:footer="850" w:gutter="0"/>
          <w:pgNumType w:fmt="decimal"/>
          <w:cols w:space="720" w:num="1"/>
          <w:docGrid w:linePitch="360" w:charSpace="6144"/>
        </w:sectPr>
      </w:pPr>
      <w:r>
        <w:rPr>
          <w:rFonts w:hint="eastAsia"/>
          <w:color w:val="auto"/>
          <w:sz w:val="21"/>
          <w:szCs w:val="21"/>
          <w:highlight w:val="none"/>
          <w:lang w:val="en-US" w:eastAsia="zh-CN"/>
        </w:rPr>
        <w:t>9.投标人认为需要提交的其它资料。</w:t>
      </w:r>
    </w:p>
    <w:p>
      <w:pPr>
        <w:pStyle w:val="5"/>
        <w:ind w:right="19" w:firstLine="0"/>
        <w:rPr>
          <w:color w:val="auto"/>
          <w:highlight w:val="none"/>
        </w:rPr>
      </w:pPr>
      <w:bookmarkStart w:id="235" w:name="_Toc28868"/>
      <w:r>
        <w:rPr>
          <w:rFonts w:hint="eastAsia"/>
          <w:color w:val="auto"/>
          <w:highlight w:val="none"/>
          <w:lang w:eastAsia="zh-CN"/>
        </w:rPr>
        <w:t>一、</w:t>
      </w:r>
      <w:r>
        <w:rPr>
          <w:color w:val="auto"/>
          <w:highlight w:val="none"/>
        </w:rPr>
        <w:t>投标函（格式）</w:t>
      </w:r>
      <w:bookmarkEnd w:id="235"/>
    </w:p>
    <w:p>
      <w:pPr>
        <w:pStyle w:val="12"/>
        <w:rPr>
          <w:b/>
          <w:color w:val="auto"/>
          <w:sz w:val="28"/>
          <w:szCs w:val="28"/>
          <w:highlight w:val="none"/>
        </w:rPr>
      </w:pPr>
    </w:p>
    <w:p>
      <w:pPr>
        <w:pStyle w:val="12"/>
        <w:spacing w:before="1"/>
        <w:rPr>
          <w:b/>
          <w:color w:val="auto"/>
          <w:sz w:val="22"/>
          <w:szCs w:val="22"/>
          <w:highlight w:val="none"/>
        </w:rPr>
      </w:pPr>
    </w:p>
    <w:p>
      <w:pPr>
        <w:pStyle w:val="12"/>
        <w:tabs>
          <w:tab w:val="left" w:pos="2703"/>
        </w:tabs>
        <w:spacing w:before="1"/>
        <w:ind w:left="392" w:firstLine="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招标代理机构</w:t>
      </w:r>
      <w:r>
        <w:rPr>
          <w:color w:val="auto"/>
          <w:highlight w:val="none"/>
        </w:rPr>
        <w:t>名称）：</w:t>
      </w:r>
    </w:p>
    <w:p>
      <w:pPr>
        <w:pStyle w:val="12"/>
        <w:tabs>
          <w:tab w:val="left" w:pos="4549"/>
          <w:tab w:val="left" w:pos="8811"/>
        </w:tabs>
        <w:spacing w:before="138"/>
        <w:ind w:left="872" w:firstLine="0"/>
        <w:rPr>
          <w:color w:val="auto"/>
          <w:highlight w:val="none"/>
        </w:rPr>
      </w:pPr>
      <w:r>
        <w:rPr>
          <w:color w:val="auto"/>
          <w:highlight w:val="none"/>
        </w:rPr>
        <w:t>根据贵方为</w:t>
      </w:r>
      <w:r>
        <w:rPr>
          <w:color w:val="auto"/>
          <w:highlight w:val="none"/>
          <w:u w:val="single"/>
        </w:rPr>
        <w:t xml:space="preserve"> </w:t>
      </w:r>
      <w:r>
        <w:rPr>
          <w:rFonts w:hint="eastAsia"/>
          <w:color w:val="auto"/>
          <w:highlight w:val="none"/>
          <w:u w:val="single"/>
          <w:lang w:val="en-US" w:eastAsia="zh-CN"/>
        </w:rPr>
        <w:t xml:space="preserve"> 项目名称+标段</w:t>
      </w:r>
      <w:r>
        <w:rPr>
          <w:color w:val="auto"/>
          <w:highlight w:val="none"/>
          <w:u w:val="single"/>
        </w:rPr>
        <w:tab/>
      </w:r>
      <w:r>
        <w:rPr>
          <w:color w:val="auto"/>
          <w:highlight w:val="none"/>
        </w:rPr>
        <w:t>项目的招标公</w:t>
      </w:r>
      <w:r>
        <w:rPr>
          <w:color w:val="auto"/>
          <w:spacing w:val="-20"/>
          <w:highlight w:val="none"/>
        </w:rPr>
        <w:t>告</w:t>
      </w:r>
      <w:r>
        <w:rPr>
          <w:color w:val="auto"/>
          <w:highlight w:val="none"/>
        </w:rPr>
        <w:t>（项目编号</w:t>
      </w:r>
      <w:r>
        <w:rPr>
          <w:color w:val="auto"/>
          <w:spacing w:val="-20"/>
          <w:highlight w:val="none"/>
        </w:rPr>
        <w:t>：</w:t>
      </w:r>
      <w:r>
        <w:rPr>
          <w:color w:val="auto"/>
          <w:spacing w:val="-20"/>
          <w:highlight w:val="none"/>
          <w:u w:val="single"/>
        </w:rPr>
        <w:t xml:space="preserve"> </w:t>
      </w:r>
      <w:r>
        <w:rPr>
          <w:color w:val="auto"/>
          <w:spacing w:val="-20"/>
          <w:highlight w:val="none"/>
          <w:u w:val="single"/>
        </w:rPr>
        <w:tab/>
      </w:r>
      <w:r>
        <w:rPr>
          <w:color w:val="auto"/>
          <w:spacing w:val="-20"/>
          <w:highlight w:val="none"/>
        </w:rPr>
        <w:t>），</w:t>
      </w:r>
      <w:r>
        <w:rPr>
          <w:color w:val="auto"/>
          <w:highlight w:val="none"/>
        </w:rPr>
        <w:t>签字代表</w:t>
      </w:r>
    </w:p>
    <w:p>
      <w:pPr>
        <w:pStyle w:val="12"/>
        <w:tabs>
          <w:tab w:val="left" w:pos="812"/>
          <w:tab w:val="left" w:pos="2177"/>
          <w:tab w:val="left" w:pos="6063"/>
          <w:tab w:val="left" w:pos="6587"/>
        </w:tabs>
        <w:spacing w:before="139" w:line="364" w:lineRule="auto"/>
        <w:ind w:left="392" w:right="290" w:hanging="1"/>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u w:val="single"/>
        </w:rPr>
        <w:t>（全名）</w:t>
      </w:r>
      <w:r>
        <w:rPr>
          <w:color w:val="auto"/>
          <w:highlight w:val="none"/>
          <w:u w:val="single"/>
        </w:rPr>
        <w:tab/>
      </w:r>
      <w:r>
        <w:rPr>
          <w:color w:val="auto"/>
          <w:highlight w:val="none"/>
        </w:rPr>
        <w:t>经正式授权并代表投标人</w:t>
      </w:r>
      <w:r>
        <w:rPr>
          <w:color w:val="auto"/>
          <w:highlight w:val="none"/>
          <w:u w:val="single"/>
        </w:rPr>
        <w:t xml:space="preserve"> </w:t>
      </w:r>
      <w:r>
        <w:rPr>
          <w:color w:val="auto"/>
          <w:highlight w:val="none"/>
          <w:u w:val="single"/>
        </w:rPr>
        <w:tab/>
      </w:r>
      <w:r>
        <w:rPr>
          <w:color w:val="auto"/>
          <w:highlight w:val="none"/>
          <w:u w:val="single"/>
        </w:rPr>
        <w:tab/>
      </w:r>
      <w:r>
        <w:rPr>
          <w:color w:val="auto"/>
          <w:w w:val="95"/>
          <w:highlight w:val="none"/>
        </w:rPr>
        <w:t>（</w:t>
      </w:r>
      <w:r>
        <w:rPr>
          <w:color w:val="auto"/>
          <w:highlight w:val="none"/>
        </w:rPr>
        <w:t>投标人名称）提交招标文件（包括： 资格审查部分、商务部分、技术部分，正本 1 份、副本</w:t>
      </w:r>
      <w:r>
        <w:rPr>
          <w:rFonts w:hint="eastAsia"/>
          <w:color w:val="auto"/>
          <w:highlight w:val="none"/>
          <w:lang w:val="en-US" w:eastAsia="zh-CN"/>
        </w:rPr>
        <w:t xml:space="preserve"> 6 </w:t>
      </w:r>
      <w:r>
        <w:rPr>
          <w:color w:val="auto"/>
          <w:highlight w:val="none"/>
        </w:rPr>
        <w:t>份，开标一览表 1 份）。</w:t>
      </w:r>
    </w:p>
    <w:p>
      <w:pPr>
        <w:pStyle w:val="12"/>
        <w:spacing w:before="1"/>
        <w:ind w:left="812" w:firstLine="0"/>
        <w:rPr>
          <w:color w:val="auto"/>
          <w:highlight w:val="none"/>
        </w:rPr>
      </w:pPr>
      <w:r>
        <w:rPr>
          <w:color w:val="auto"/>
          <w:highlight w:val="none"/>
        </w:rPr>
        <w:t>据此函，签字代表宣布同意如下：</w:t>
      </w:r>
    </w:p>
    <w:p>
      <w:pPr>
        <w:pStyle w:val="31"/>
        <w:numPr>
          <w:ilvl w:val="0"/>
          <w:numId w:val="26"/>
        </w:numPr>
        <w:tabs>
          <w:tab w:val="left" w:pos="1130"/>
        </w:tabs>
        <w:spacing w:before="139" w:line="364" w:lineRule="auto"/>
        <w:ind w:right="308" w:firstLine="420"/>
        <w:rPr>
          <w:color w:val="auto"/>
          <w:sz w:val="21"/>
          <w:szCs w:val="21"/>
          <w:highlight w:val="none"/>
        </w:rPr>
      </w:pPr>
      <w:r>
        <w:rPr>
          <w:color w:val="auto"/>
          <w:sz w:val="21"/>
          <w:szCs w:val="21"/>
          <w:highlight w:val="none"/>
        </w:rPr>
        <w:t>投标人已详细审查全部“招标文件”，包括修改文件（如有的话）以及全部参考资料和有关附件，   已经了解我方对于招标文件、采购过程、采购结果有依法进行询问、质疑、投诉的权利及相关渠道和要求。</w:t>
      </w:r>
    </w:p>
    <w:p>
      <w:pPr>
        <w:pStyle w:val="31"/>
        <w:numPr>
          <w:ilvl w:val="0"/>
          <w:numId w:val="26"/>
        </w:numPr>
        <w:tabs>
          <w:tab w:val="left" w:pos="1130"/>
        </w:tabs>
        <w:spacing w:line="367" w:lineRule="auto"/>
        <w:ind w:right="496" w:firstLine="420"/>
        <w:rPr>
          <w:color w:val="auto"/>
          <w:sz w:val="21"/>
          <w:szCs w:val="21"/>
          <w:highlight w:val="none"/>
        </w:rPr>
      </w:pPr>
      <w:r>
        <w:rPr>
          <w:color w:val="auto"/>
          <w:sz w:val="21"/>
          <w:szCs w:val="21"/>
          <w:highlight w:val="none"/>
        </w:rPr>
        <w:t>投标人在投标之前已经与贵方进行了充分的沟通，完全理解并接受招标文件的各项规定和要求，   对招标文件的合理性、合法性不再有异议。</w:t>
      </w:r>
    </w:p>
    <w:p>
      <w:pPr>
        <w:pStyle w:val="31"/>
        <w:numPr>
          <w:ilvl w:val="0"/>
          <w:numId w:val="26"/>
        </w:numPr>
        <w:tabs>
          <w:tab w:val="left" w:pos="1130"/>
          <w:tab w:val="left" w:pos="4592"/>
        </w:tabs>
        <w:spacing w:line="264" w:lineRule="exact"/>
        <w:ind w:left="1129" w:hanging="318"/>
        <w:rPr>
          <w:color w:val="auto"/>
          <w:sz w:val="21"/>
          <w:szCs w:val="21"/>
          <w:highlight w:val="none"/>
        </w:rPr>
      </w:pPr>
      <w:r>
        <w:rPr>
          <w:color w:val="auto"/>
          <w:sz w:val="21"/>
          <w:szCs w:val="21"/>
          <w:highlight w:val="none"/>
        </w:rPr>
        <w:t>本投标有效期自开标日起</w:t>
      </w:r>
      <w:r>
        <w:rPr>
          <w:color w:val="auto"/>
          <w:sz w:val="21"/>
          <w:szCs w:val="21"/>
          <w:highlight w:val="none"/>
          <w:u w:val="single"/>
        </w:rPr>
        <w:t xml:space="preserve"> </w:t>
      </w:r>
      <w:r>
        <w:rPr>
          <w:rFonts w:hint="eastAsia"/>
          <w:color w:val="auto"/>
          <w:sz w:val="21"/>
          <w:szCs w:val="21"/>
          <w:highlight w:val="none"/>
          <w:u w:val="single"/>
          <w:lang w:val="en-US" w:eastAsia="zh-CN"/>
        </w:rPr>
        <w:t xml:space="preserve">60 </w:t>
      </w:r>
      <w:r>
        <w:rPr>
          <w:color w:val="auto"/>
          <w:sz w:val="21"/>
          <w:szCs w:val="21"/>
          <w:highlight w:val="none"/>
        </w:rPr>
        <w:t>日。</w:t>
      </w:r>
    </w:p>
    <w:p>
      <w:pPr>
        <w:pStyle w:val="31"/>
        <w:numPr>
          <w:ilvl w:val="0"/>
          <w:numId w:val="26"/>
        </w:numPr>
        <w:tabs>
          <w:tab w:val="left" w:pos="1130"/>
        </w:tabs>
        <w:spacing w:before="137" w:line="364" w:lineRule="auto"/>
        <w:ind w:right="496" w:firstLine="420"/>
        <w:rPr>
          <w:color w:val="auto"/>
          <w:sz w:val="21"/>
          <w:szCs w:val="21"/>
          <w:highlight w:val="none"/>
        </w:rPr>
      </w:pPr>
      <w:r>
        <w:rPr>
          <w:color w:val="auto"/>
          <w:sz w:val="21"/>
          <w:szCs w:val="21"/>
          <w:highlight w:val="none"/>
        </w:rPr>
        <w:t>如中标，本投标文件至本项目合同履行完毕止均保持有效，本投标人将按“招标文件”及政府采   购法律、法规的规定履行合同责任和义务。</w:t>
      </w:r>
    </w:p>
    <w:p>
      <w:pPr>
        <w:pStyle w:val="9"/>
        <w:numPr>
          <w:ilvl w:val="0"/>
          <w:numId w:val="26"/>
        </w:numPr>
        <w:tabs>
          <w:tab w:val="left" w:pos="1132"/>
        </w:tabs>
        <w:spacing w:line="364" w:lineRule="auto"/>
        <w:ind w:right="463" w:firstLine="420"/>
        <w:rPr>
          <w:rFonts w:hint="eastAsia" w:ascii="宋体" w:hAnsi="宋体" w:eastAsia="宋体" w:cs="宋体"/>
          <w:b w:val="0"/>
          <w:color w:val="auto"/>
          <w:sz w:val="21"/>
          <w:szCs w:val="21"/>
          <w:highlight w:val="none"/>
          <w:lang w:val="zh-CN" w:eastAsia="zh-CN" w:bidi="zh-CN"/>
        </w:rPr>
      </w:pPr>
      <w:r>
        <w:rPr>
          <w:rFonts w:hint="eastAsia" w:ascii="宋体" w:hAnsi="宋体" w:eastAsia="宋体" w:cs="宋体"/>
          <w:b w:val="0"/>
          <w:color w:val="auto"/>
          <w:sz w:val="21"/>
          <w:szCs w:val="21"/>
          <w:highlight w:val="none"/>
          <w:lang w:val="zh-CN" w:eastAsia="zh-CN" w:bidi="zh-CN"/>
        </w:rPr>
        <w:t>投标人同意本投标文件中“投标报价表”和中标后签订的采购合同可用于公示，其中所有内容不   涉及投标人商业秘密，并承诺可向招标招标人提供相关电子文档。</w:t>
      </w:r>
    </w:p>
    <w:p>
      <w:pPr>
        <w:pStyle w:val="31"/>
        <w:numPr>
          <w:ilvl w:val="0"/>
          <w:numId w:val="26"/>
        </w:numPr>
        <w:tabs>
          <w:tab w:val="left" w:pos="1130"/>
        </w:tabs>
        <w:ind w:left="1129" w:hanging="318"/>
        <w:rPr>
          <w:color w:val="auto"/>
          <w:sz w:val="21"/>
          <w:szCs w:val="21"/>
          <w:highlight w:val="none"/>
        </w:rPr>
      </w:pPr>
      <w:r>
        <w:rPr>
          <w:color w:val="auto"/>
          <w:sz w:val="21"/>
          <w:szCs w:val="21"/>
          <w:highlight w:val="none"/>
        </w:rPr>
        <w:t>投标人同意按照贵方要求提供与投标有关的一切数据或资料。</w:t>
      </w:r>
    </w:p>
    <w:p>
      <w:pPr>
        <w:pStyle w:val="31"/>
        <w:numPr>
          <w:ilvl w:val="0"/>
          <w:numId w:val="26"/>
        </w:numPr>
        <w:tabs>
          <w:tab w:val="left" w:pos="1130"/>
        </w:tabs>
        <w:spacing w:before="137"/>
        <w:ind w:left="1129" w:hanging="318"/>
        <w:rPr>
          <w:color w:val="auto"/>
          <w:sz w:val="21"/>
          <w:szCs w:val="21"/>
          <w:highlight w:val="none"/>
        </w:rPr>
      </w:pPr>
      <w:r>
        <w:rPr>
          <w:color w:val="auto"/>
          <w:sz w:val="21"/>
          <w:szCs w:val="21"/>
          <w:highlight w:val="none"/>
        </w:rPr>
        <w:t>与本投标有关的一切正式往来信函请寄：</w:t>
      </w:r>
    </w:p>
    <w:p>
      <w:pPr>
        <w:pStyle w:val="12"/>
        <w:tabs>
          <w:tab w:val="left" w:pos="3438"/>
          <w:tab w:val="left" w:pos="5695"/>
          <w:tab w:val="left" w:pos="5958"/>
          <w:tab w:val="left" w:pos="8320"/>
        </w:tabs>
        <w:spacing w:before="139"/>
        <w:ind w:left="392" w:firstLine="0"/>
        <w:rPr>
          <w:rFonts w:ascii="Times New Roman" w:eastAsia="Times New Roman"/>
          <w:color w:val="auto"/>
          <w:highlight w:val="none"/>
        </w:rPr>
      </w:pPr>
      <w:r>
        <w:rPr>
          <w:color w:val="auto"/>
          <w:highlight w:val="none"/>
        </w:rPr>
        <w:t>地址：</w:t>
      </w:r>
      <w:r>
        <w:rPr>
          <w:color w:val="auto"/>
          <w:highlight w:val="none"/>
          <w:u w:val="single"/>
        </w:rPr>
        <w:t xml:space="preserve"> </w:t>
      </w:r>
      <w:r>
        <w:rPr>
          <w:color w:val="auto"/>
          <w:highlight w:val="none"/>
          <w:u w:val="single"/>
        </w:rPr>
        <w:tab/>
      </w:r>
      <w:r>
        <w:rPr>
          <w:color w:val="auto"/>
          <w:highlight w:val="none"/>
        </w:rPr>
        <w:t>邮编：</w:t>
      </w:r>
      <w:r>
        <w:rPr>
          <w:color w:val="auto"/>
          <w:highlight w:val="none"/>
          <w:u w:val="single"/>
        </w:rPr>
        <w:t xml:space="preserve"> </w:t>
      </w:r>
      <w:r>
        <w:rPr>
          <w:color w:val="auto"/>
          <w:highlight w:val="none"/>
          <w:u w:val="single"/>
        </w:rPr>
        <w:tab/>
      </w:r>
      <w:r>
        <w:rPr>
          <w:color w:val="auto"/>
          <w:highlight w:val="none"/>
        </w:rPr>
        <w:tab/>
      </w:r>
      <w:r>
        <w:rPr>
          <w:color w:val="auto"/>
          <w:w w:val="95"/>
          <w:highlight w:val="none"/>
        </w:rPr>
        <w:t>电话：</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3438"/>
          <w:tab w:val="left" w:pos="6849"/>
          <w:tab w:val="left" w:pos="6955"/>
          <w:tab w:val="left" w:pos="9369"/>
        </w:tabs>
        <w:spacing w:before="139" w:line="367" w:lineRule="auto"/>
        <w:ind w:left="392" w:right="1075" w:firstLine="0"/>
        <w:rPr>
          <w:rFonts w:ascii="Times New Roman" w:eastAsia="Times New Roman"/>
          <w:color w:val="auto"/>
          <w:highlight w:val="none"/>
        </w:rPr>
      </w:pPr>
      <w:r>
        <w:rPr>
          <w:color w:val="auto"/>
          <w:highlight w:val="none"/>
        </w:rPr>
        <w:t>传真：</w:t>
      </w:r>
      <w:r>
        <w:rPr>
          <w:color w:val="auto"/>
          <w:highlight w:val="none"/>
          <w:u w:val="single"/>
        </w:rPr>
        <w:t xml:space="preserve"> </w:t>
      </w:r>
      <w:r>
        <w:rPr>
          <w:color w:val="auto"/>
          <w:highlight w:val="none"/>
          <w:u w:val="single"/>
        </w:rPr>
        <w:tab/>
      </w:r>
      <w:r>
        <w:rPr>
          <w:color w:val="auto"/>
          <w:highlight w:val="none"/>
        </w:rPr>
        <w:t>投标人代表姓名：</w:t>
      </w:r>
      <w:r>
        <w:rPr>
          <w:color w:val="auto"/>
          <w:highlight w:val="none"/>
          <w:u w:val="single"/>
        </w:rPr>
        <w:t xml:space="preserve"> </w:t>
      </w:r>
      <w:r>
        <w:rPr>
          <w:color w:val="auto"/>
          <w:highlight w:val="none"/>
          <w:u w:val="single"/>
        </w:rPr>
        <w:tab/>
      </w:r>
      <w:r>
        <w:rPr>
          <w:color w:val="auto"/>
          <w:highlight w:val="none"/>
          <w:u w:val="single"/>
        </w:rPr>
        <w:tab/>
      </w:r>
      <w:r>
        <w:rPr>
          <w:color w:val="auto"/>
          <w:w w:val="95"/>
          <w:highlight w:val="none"/>
        </w:rPr>
        <w:t>职务：</w:t>
      </w:r>
      <w:r>
        <w:rPr>
          <w:color w:val="auto"/>
          <w:w w:val="95"/>
          <w:highlight w:val="none"/>
          <w:u w:val="single"/>
        </w:rPr>
        <w:tab/>
      </w:r>
      <w:r>
        <w:rPr>
          <w:color w:val="auto"/>
          <w:w w:val="95"/>
          <w:highlight w:val="none"/>
          <w:u w:val="single"/>
        </w:rPr>
        <w:t xml:space="preserve">                </w:t>
      </w:r>
      <w:r>
        <w:rPr>
          <w:color w:val="auto"/>
          <w:highlight w:val="none"/>
        </w:rPr>
        <w:t>投标人名称（公章）：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p>
    <w:p>
      <w:pPr>
        <w:pStyle w:val="12"/>
        <w:tabs>
          <w:tab w:val="left" w:pos="6955"/>
        </w:tabs>
        <w:spacing w:line="264" w:lineRule="exact"/>
        <w:ind w:left="392" w:firstLine="0"/>
        <w:rPr>
          <w:rFonts w:ascii="Times New Roman" w:eastAsia="Times New Roman"/>
          <w:color w:val="auto"/>
          <w:highlight w:val="none"/>
        </w:rPr>
      </w:pPr>
      <w:r>
        <w:rPr>
          <w:color w:val="auto"/>
          <w:highlight w:val="none"/>
        </w:rPr>
        <w:t>投标人企业工商营业执照号码：</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3803"/>
          <w:tab w:val="left" w:pos="5012"/>
          <w:tab w:val="left" w:pos="9683"/>
        </w:tabs>
        <w:spacing w:before="139"/>
        <w:ind w:left="392" w:firstLine="0"/>
        <w:rPr>
          <w:rFonts w:ascii="Times New Roman" w:eastAsia="Times New Roman"/>
          <w:color w:val="auto"/>
          <w:highlight w:val="none"/>
        </w:rPr>
      </w:pPr>
      <w:r>
        <w:rPr>
          <w:color w:val="auto"/>
          <w:highlight w:val="none"/>
        </w:rPr>
        <w:t>法定代表人姓名：</w:t>
      </w:r>
      <w:r>
        <w:rPr>
          <w:color w:val="auto"/>
          <w:highlight w:val="none"/>
          <w:u w:val="single"/>
        </w:rPr>
        <w:t xml:space="preserve"> </w:t>
      </w:r>
      <w:r>
        <w:rPr>
          <w:color w:val="auto"/>
          <w:highlight w:val="none"/>
          <w:u w:val="single"/>
        </w:rPr>
        <w:tab/>
      </w:r>
      <w:r>
        <w:rPr>
          <w:color w:val="auto"/>
          <w:highlight w:val="none"/>
        </w:rPr>
        <w:tab/>
      </w:r>
      <w:r>
        <w:rPr>
          <w:color w:val="auto"/>
          <w:highlight w:val="none"/>
        </w:rPr>
        <w:t>法定代表人身份证号码：</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3700"/>
          <w:tab w:val="left" w:pos="3803"/>
          <w:tab w:val="left" w:pos="4909"/>
          <w:tab w:val="left" w:pos="5012"/>
          <w:tab w:val="left" w:pos="8109"/>
          <w:tab w:val="left" w:pos="10082"/>
        </w:tabs>
        <w:spacing w:before="139" w:line="364" w:lineRule="auto"/>
        <w:ind w:left="392" w:right="362" w:firstLine="0"/>
        <w:rPr>
          <w:rFonts w:ascii="Times New Roman" w:eastAsia="Times New Roman"/>
          <w:color w:val="auto"/>
          <w:highlight w:val="none"/>
        </w:rPr>
      </w:pPr>
      <w:r>
        <w:rPr>
          <w:color w:val="auto"/>
          <w:highlight w:val="none"/>
        </w:rPr>
        <w:t>授权委托代理人姓名：</w:t>
      </w:r>
      <w:r>
        <w:rPr>
          <w:color w:val="auto"/>
          <w:highlight w:val="none"/>
          <w:u w:val="single"/>
        </w:rPr>
        <w:t xml:space="preserve"> </w:t>
      </w:r>
      <w:r>
        <w:rPr>
          <w:color w:val="auto"/>
          <w:highlight w:val="none"/>
          <w:u w:val="single"/>
        </w:rPr>
        <w:tab/>
      </w:r>
      <w:r>
        <w:rPr>
          <w:color w:val="auto"/>
          <w:highlight w:val="none"/>
        </w:rPr>
        <w:tab/>
      </w:r>
      <w:r>
        <w:rPr>
          <w:color w:val="auto"/>
          <w:highlight w:val="none"/>
        </w:rPr>
        <w:tab/>
      </w:r>
      <w:r>
        <w:rPr>
          <w:color w:val="auto"/>
          <w:highlight w:val="none"/>
        </w:rPr>
        <w:tab/>
      </w:r>
      <w:r>
        <w:rPr>
          <w:color w:val="auto"/>
          <w:highlight w:val="none"/>
        </w:rPr>
        <w:t>授权委托代理人身份证号码：</w:t>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开户银行：</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 xml:space="preserve">银行帐号： </w:t>
      </w:r>
      <w:r>
        <w:rPr>
          <w:rFonts w:ascii="Times New Roman" w:eastAsia="Times New Roman"/>
          <w:color w:val="auto"/>
          <w:highlight w:val="none"/>
          <w:u w:val="single"/>
        </w:rPr>
        <w:tab/>
      </w:r>
    </w:p>
    <w:p>
      <w:pPr>
        <w:pStyle w:val="12"/>
        <w:tabs>
          <w:tab w:val="left" w:pos="3803"/>
        </w:tabs>
        <w:ind w:left="392" w:firstLine="0"/>
        <w:rPr>
          <w:color w:val="auto"/>
          <w:highlight w:val="none"/>
        </w:rPr>
      </w:pPr>
      <w:r>
        <w:rPr>
          <w:color w:val="auto"/>
          <w:highlight w:val="none"/>
        </w:rPr>
        <w:t>授权代表签字：</w:t>
      </w:r>
      <w:r>
        <w:rPr>
          <w:color w:val="auto"/>
          <w:highlight w:val="none"/>
          <w:u w:val="single"/>
        </w:rPr>
        <w:t xml:space="preserve"> </w:t>
      </w:r>
      <w:r>
        <w:rPr>
          <w:color w:val="auto"/>
          <w:highlight w:val="none"/>
          <w:u w:val="single"/>
        </w:rPr>
        <w:tab/>
      </w:r>
      <w:r>
        <w:rPr>
          <w:color w:val="auto"/>
          <w:highlight w:val="none"/>
        </w:rPr>
        <w:t>（公章）</w:t>
      </w:r>
    </w:p>
    <w:p>
      <w:pPr>
        <w:pStyle w:val="12"/>
        <w:rPr>
          <w:color w:val="auto"/>
          <w:sz w:val="20"/>
          <w:szCs w:val="20"/>
          <w:highlight w:val="none"/>
        </w:rPr>
      </w:pPr>
    </w:p>
    <w:p>
      <w:pPr>
        <w:pStyle w:val="12"/>
        <w:spacing w:before="3"/>
        <w:rPr>
          <w:color w:val="auto"/>
          <w:sz w:val="17"/>
          <w:szCs w:val="17"/>
          <w:highlight w:val="none"/>
        </w:rPr>
      </w:pPr>
    </w:p>
    <w:p>
      <w:pPr>
        <w:pStyle w:val="12"/>
        <w:tabs>
          <w:tab w:val="left" w:pos="1023"/>
          <w:tab w:val="left" w:pos="1758"/>
          <w:tab w:val="left" w:pos="2492"/>
        </w:tabs>
        <w:spacing w:before="70"/>
        <w:ind w:left="498"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1023"/>
          <w:tab w:val="left" w:pos="1758"/>
          <w:tab w:val="left" w:pos="2492"/>
        </w:tabs>
        <w:spacing w:before="70"/>
        <w:ind w:left="498" w:firstLine="0"/>
        <w:rPr>
          <w:color w:val="auto"/>
          <w:highlight w:val="none"/>
        </w:rPr>
        <w:sectPr>
          <w:pgSz w:w="11910" w:h="16840"/>
          <w:pgMar w:top="1200" w:right="720" w:bottom="1640" w:left="740" w:header="850" w:footer="850" w:gutter="0"/>
          <w:pgNumType w:fmt="decimal"/>
          <w:cols w:space="720" w:num="1"/>
          <w:docGrid w:linePitch="360" w:charSpace="6144"/>
        </w:sectPr>
      </w:pPr>
    </w:p>
    <w:p>
      <w:pPr>
        <w:pStyle w:val="5"/>
        <w:ind w:right="19" w:firstLine="0"/>
        <w:rPr>
          <w:color w:val="auto"/>
          <w:highlight w:val="none"/>
        </w:rPr>
      </w:pPr>
      <w:bookmarkStart w:id="236" w:name="_Toc29954"/>
      <w:r>
        <w:rPr>
          <w:rFonts w:hint="eastAsia"/>
          <w:color w:val="auto"/>
          <w:highlight w:val="none"/>
          <w:lang w:eastAsia="zh-CN"/>
        </w:rPr>
        <w:t>二、</w:t>
      </w:r>
      <w:r>
        <w:rPr>
          <w:color w:val="auto"/>
          <w:highlight w:val="none"/>
        </w:rPr>
        <w:t>投标报价表（格式）</w:t>
      </w:r>
      <w:bookmarkEnd w:id="236"/>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3"/>
        <w:rPr>
          <w:b/>
          <w:color w:val="auto"/>
          <w:sz w:val="29"/>
          <w:szCs w:val="29"/>
          <w:highlight w:val="none"/>
        </w:rPr>
      </w:pPr>
    </w:p>
    <w:tbl>
      <w:tblPr>
        <w:tblStyle w:val="24"/>
        <w:tblW w:w="964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5"/>
        <w:gridCol w:w="3119"/>
        <w:gridCol w:w="184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6" w:hRule="atLeast"/>
        </w:trPr>
        <w:tc>
          <w:tcPr>
            <w:tcW w:w="1985" w:type="dxa"/>
            <w:vAlign w:val="top"/>
          </w:tcPr>
          <w:p>
            <w:pPr>
              <w:pStyle w:val="33"/>
              <w:rPr>
                <w:b/>
                <w:color w:val="auto"/>
                <w:sz w:val="20"/>
                <w:szCs w:val="20"/>
                <w:highlight w:val="none"/>
              </w:rPr>
            </w:pPr>
          </w:p>
          <w:p>
            <w:pPr>
              <w:pStyle w:val="33"/>
              <w:spacing w:before="10"/>
              <w:rPr>
                <w:b/>
                <w:color w:val="auto"/>
                <w:sz w:val="14"/>
                <w:szCs w:val="14"/>
                <w:highlight w:val="none"/>
              </w:rPr>
            </w:pPr>
          </w:p>
          <w:p>
            <w:pPr>
              <w:pStyle w:val="33"/>
              <w:spacing w:before="1"/>
              <w:ind w:left="131" w:right="114" w:firstLine="0"/>
              <w:jc w:val="center"/>
              <w:rPr>
                <w:color w:val="auto"/>
                <w:sz w:val="21"/>
                <w:szCs w:val="21"/>
                <w:highlight w:val="none"/>
              </w:rPr>
            </w:pPr>
            <w:r>
              <w:rPr>
                <w:color w:val="auto"/>
                <w:sz w:val="21"/>
                <w:szCs w:val="21"/>
                <w:highlight w:val="none"/>
              </w:rPr>
              <w:t>项目名称</w:t>
            </w:r>
          </w:p>
        </w:tc>
        <w:tc>
          <w:tcPr>
            <w:tcW w:w="3119" w:type="dxa"/>
            <w:vAlign w:val="top"/>
          </w:tcPr>
          <w:p>
            <w:pPr>
              <w:pStyle w:val="33"/>
              <w:rPr>
                <w:rFonts w:ascii="Times New Roman"/>
                <w:color w:val="auto"/>
                <w:sz w:val="20"/>
                <w:szCs w:val="20"/>
                <w:highlight w:val="none"/>
              </w:rPr>
            </w:pPr>
          </w:p>
          <w:p>
            <w:pPr>
              <w:pStyle w:val="33"/>
              <w:rPr>
                <w:rFonts w:ascii="Times New Roman"/>
                <w:color w:val="auto"/>
                <w:sz w:val="20"/>
                <w:szCs w:val="20"/>
                <w:highlight w:val="none"/>
              </w:rPr>
            </w:pPr>
          </w:p>
          <w:p>
            <w:pPr>
              <w:pStyle w:val="33"/>
              <w:rPr>
                <w:rFonts w:hint="default" w:ascii="Times New Roman" w:eastAsia="宋体"/>
                <w:color w:val="auto"/>
                <w:sz w:val="20"/>
                <w:szCs w:val="20"/>
                <w:highlight w:val="none"/>
                <w:u w:val="single"/>
                <w:lang w:val="en-US" w:eastAsia="zh-CN"/>
              </w:rPr>
            </w:pPr>
          </w:p>
        </w:tc>
        <w:tc>
          <w:tcPr>
            <w:tcW w:w="1843" w:type="dxa"/>
            <w:vAlign w:val="top"/>
          </w:tcPr>
          <w:p>
            <w:pPr>
              <w:pStyle w:val="33"/>
              <w:rPr>
                <w:b/>
                <w:color w:val="auto"/>
                <w:sz w:val="20"/>
                <w:szCs w:val="20"/>
                <w:highlight w:val="none"/>
              </w:rPr>
            </w:pPr>
          </w:p>
          <w:p>
            <w:pPr>
              <w:pStyle w:val="33"/>
              <w:spacing w:before="10"/>
              <w:rPr>
                <w:b/>
                <w:color w:val="auto"/>
                <w:sz w:val="14"/>
                <w:szCs w:val="14"/>
                <w:highlight w:val="none"/>
              </w:rPr>
            </w:pPr>
          </w:p>
          <w:p>
            <w:pPr>
              <w:pStyle w:val="33"/>
              <w:spacing w:before="1"/>
              <w:ind w:left="501" w:firstLine="0"/>
              <w:rPr>
                <w:color w:val="auto"/>
                <w:sz w:val="21"/>
                <w:szCs w:val="21"/>
                <w:highlight w:val="none"/>
              </w:rPr>
            </w:pPr>
            <w:r>
              <w:rPr>
                <w:color w:val="auto"/>
                <w:sz w:val="21"/>
                <w:szCs w:val="21"/>
                <w:highlight w:val="none"/>
              </w:rPr>
              <w:t>招标编号</w:t>
            </w:r>
          </w:p>
        </w:tc>
        <w:tc>
          <w:tcPr>
            <w:tcW w:w="2693" w:type="dxa"/>
            <w:vAlign w:val="top"/>
          </w:tcPr>
          <w:p>
            <w:pPr>
              <w:pStyle w:val="33"/>
              <w:rPr>
                <w:rFonts w:ascii="Times New Roman"/>
                <w:color w:val="auto"/>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1985" w:type="dxa"/>
            <w:vAlign w:val="top"/>
          </w:tcPr>
          <w:p>
            <w:pPr>
              <w:pStyle w:val="33"/>
              <w:rPr>
                <w:b/>
                <w:color w:val="auto"/>
                <w:sz w:val="20"/>
                <w:szCs w:val="20"/>
                <w:highlight w:val="none"/>
              </w:rPr>
            </w:pPr>
          </w:p>
          <w:p>
            <w:pPr>
              <w:pStyle w:val="33"/>
              <w:spacing w:before="4"/>
              <w:rPr>
                <w:b/>
                <w:color w:val="auto"/>
                <w:sz w:val="29"/>
                <w:szCs w:val="29"/>
                <w:highlight w:val="none"/>
              </w:rPr>
            </w:pPr>
          </w:p>
          <w:p>
            <w:pPr>
              <w:pStyle w:val="33"/>
              <w:ind w:left="131" w:right="114" w:firstLine="0"/>
              <w:jc w:val="center"/>
              <w:rPr>
                <w:color w:val="auto"/>
                <w:sz w:val="21"/>
                <w:szCs w:val="21"/>
                <w:highlight w:val="none"/>
              </w:rPr>
            </w:pPr>
            <w:r>
              <w:rPr>
                <w:color w:val="auto"/>
                <w:sz w:val="21"/>
                <w:szCs w:val="21"/>
                <w:highlight w:val="none"/>
              </w:rPr>
              <w:t>投标报价</w:t>
            </w:r>
          </w:p>
        </w:tc>
        <w:tc>
          <w:tcPr>
            <w:tcW w:w="7655" w:type="dxa"/>
            <w:gridSpan w:val="3"/>
            <w:vAlign w:val="top"/>
          </w:tcPr>
          <w:p>
            <w:pPr>
              <w:pStyle w:val="33"/>
              <w:rPr>
                <w:b/>
                <w:color w:val="auto"/>
                <w:highlight w:val="none"/>
              </w:rPr>
            </w:pPr>
          </w:p>
          <w:p>
            <w:pPr>
              <w:pStyle w:val="33"/>
              <w:spacing w:before="4"/>
              <w:rPr>
                <w:b/>
                <w:color w:val="auto"/>
                <w:sz w:val="27"/>
                <w:szCs w:val="27"/>
                <w:highlight w:val="none"/>
              </w:rPr>
            </w:pPr>
          </w:p>
          <w:p>
            <w:pPr>
              <w:pStyle w:val="33"/>
              <w:tabs>
                <w:tab w:val="left" w:pos="3267"/>
                <w:tab w:val="left" w:pos="4947"/>
              </w:tabs>
              <w:ind w:left="207" w:firstLine="0"/>
              <w:rPr>
                <w:color w:val="auto"/>
                <w:sz w:val="21"/>
                <w:szCs w:val="21"/>
                <w:highlight w:val="none"/>
              </w:rPr>
            </w:pPr>
            <w:r>
              <w:rPr>
                <w:color w:val="auto"/>
                <w:spacing w:val="-13"/>
                <w:sz w:val="21"/>
                <w:szCs w:val="21"/>
                <w:highlight w:val="none"/>
              </w:rPr>
              <w:t>（</w:t>
            </w:r>
            <w:r>
              <w:rPr>
                <w:color w:val="auto"/>
                <w:spacing w:val="-10"/>
                <w:sz w:val="21"/>
                <w:szCs w:val="21"/>
                <w:highlight w:val="none"/>
              </w:rPr>
              <w:t>大</w:t>
            </w:r>
            <w:r>
              <w:rPr>
                <w:color w:val="auto"/>
                <w:spacing w:val="-13"/>
                <w:sz w:val="21"/>
                <w:szCs w:val="21"/>
                <w:highlight w:val="none"/>
              </w:rPr>
              <w:t>写</w:t>
            </w:r>
            <w:r>
              <w:rPr>
                <w:color w:val="auto"/>
                <w:spacing w:val="-10"/>
                <w:sz w:val="21"/>
                <w:szCs w:val="21"/>
                <w:highlight w:val="none"/>
              </w:rPr>
              <w:t>）</w:t>
            </w:r>
            <w:r>
              <w:rPr>
                <w:color w:val="auto"/>
                <w:spacing w:val="-13"/>
                <w:sz w:val="21"/>
                <w:szCs w:val="21"/>
                <w:highlight w:val="none"/>
              </w:rPr>
              <w:t>人</w:t>
            </w:r>
            <w:r>
              <w:rPr>
                <w:color w:val="auto"/>
                <w:spacing w:val="-10"/>
                <w:sz w:val="21"/>
                <w:szCs w:val="21"/>
                <w:highlight w:val="none"/>
              </w:rPr>
              <w:t>民币</w:t>
            </w:r>
            <w:r>
              <w:rPr>
                <w:color w:val="auto"/>
                <w:spacing w:val="-10"/>
                <w:sz w:val="21"/>
                <w:szCs w:val="21"/>
                <w:highlight w:val="none"/>
                <w:u w:val="single"/>
              </w:rPr>
              <w:t xml:space="preserve"> </w:t>
            </w:r>
            <w:r>
              <w:rPr>
                <w:color w:val="auto"/>
                <w:spacing w:val="-10"/>
                <w:sz w:val="21"/>
                <w:szCs w:val="21"/>
                <w:highlight w:val="none"/>
                <w:u w:val="single"/>
              </w:rPr>
              <w:tab/>
            </w:r>
            <w:r>
              <w:rPr>
                <w:color w:val="auto"/>
                <w:sz w:val="21"/>
                <w:szCs w:val="21"/>
                <w:highlight w:val="none"/>
              </w:rPr>
              <w:t>元 (￥</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985" w:type="dxa"/>
            <w:vAlign w:val="top"/>
          </w:tcPr>
          <w:p>
            <w:pPr>
              <w:pStyle w:val="33"/>
              <w:spacing w:before="3"/>
              <w:rPr>
                <w:b/>
                <w:color w:val="auto"/>
                <w:sz w:val="23"/>
                <w:szCs w:val="23"/>
                <w:highlight w:val="none"/>
              </w:rPr>
            </w:pPr>
          </w:p>
          <w:p>
            <w:pPr>
              <w:pStyle w:val="33"/>
              <w:spacing w:before="1"/>
              <w:ind w:left="131" w:right="114" w:firstLine="0"/>
              <w:jc w:val="center"/>
              <w:rPr>
                <w:color w:val="auto"/>
                <w:sz w:val="21"/>
                <w:szCs w:val="21"/>
                <w:highlight w:val="none"/>
              </w:rPr>
            </w:pPr>
            <w:r>
              <w:rPr>
                <w:color w:val="auto"/>
                <w:sz w:val="21"/>
                <w:szCs w:val="21"/>
                <w:highlight w:val="none"/>
              </w:rPr>
              <w:t>提交服务成果时间</w:t>
            </w:r>
          </w:p>
        </w:tc>
        <w:tc>
          <w:tcPr>
            <w:tcW w:w="7655" w:type="dxa"/>
            <w:gridSpan w:val="3"/>
            <w:vAlign w:val="top"/>
          </w:tcPr>
          <w:p>
            <w:pPr>
              <w:pStyle w:val="33"/>
              <w:rPr>
                <w:rFonts w:ascii="Times New Roman"/>
                <w:color w:val="auto"/>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8" w:hRule="atLeast"/>
        </w:trPr>
        <w:tc>
          <w:tcPr>
            <w:tcW w:w="1985" w:type="dxa"/>
            <w:vAlign w:val="top"/>
          </w:tcPr>
          <w:p>
            <w:pPr>
              <w:pStyle w:val="33"/>
              <w:rPr>
                <w:b/>
                <w:color w:val="auto"/>
                <w:sz w:val="20"/>
                <w:szCs w:val="20"/>
                <w:highlight w:val="none"/>
              </w:rPr>
            </w:pPr>
          </w:p>
          <w:p>
            <w:pPr>
              <w:pStyle w:val="33"/>
              <w:rPr>
                <w:b/>
                <w:color w:val="auto"/>
                <w:sz w:val="20"/>
                <w:szCs w:val="20"/>
                <w:highlight w:val="none"/>
              </w:rPr>
            </w:pPr>
          </w:p>
          <w:p>
            <w:pPr>
              <w:pStyle w:val="33"/>
              <w:spacing w:before="11"/>
              <w:rPr>
                <w:b/>
                <w:color w:val="auto"/>
                <w:sz w:val="28"/>
                <w:szCs w:val="28"/>
                <w:highlight w:val="none"/>
              </w:rPr>
            </w:pPr>
          </w:p>
          <w:p>
            <w:pPr>
              <w:pStyle w:val="33"/>
              <w:ind w:left="129" w:right="114" w:firstLine="0"/>
              <w:jc w:val="center"/>
              <w:rPr>
                <w:color w:val="auto"/>
                <w:sz w:val="21"/>
                <w:szCs w:val="21"/>
                <w:highlight w:val="none"/>
              </w:rPr>
            </w:pPr>
            <w:r>
              <w:rPr>
                <w:color w:val="auto"/>
                <w:sz w:val="21"/>
                <w:szCs w:val="21"/>
                <w:highlight w:val="none"/>
              </w:rPr>
              <w:t>备注</w:t>
            </w:r>
          </w:p>
        </w:tc>
        <w:tc>
          <w:tcPr>
            <w:tcW w:w="7655" w:type="dxa"/>
            <w:gridSpan w:val="3"/>
            <w:vAlign w:val="top"/>
          </w:tcPr>
          <w:p>
            <w:pPr>
              <w:pStyle w:val="33"/>
              <w:rPr>
                <w:b/>
                <w:color w:val="auto"/>
                <w:sz w:val="20"/>
                <w:szCs w:val="20"/>
                <w:highlight w:val="none"/>
              </w:rPr>
            </w:pPr>
          </w:p>
          <w:p>
            <w:pPr>
              <w:pStyle w:val="33"/>
              <w:spacing w:before="170" w:line="391" w:lineRule="auto"/>
              <w:ind w:left="10" w:right="-15" w:firstLine="0"/>
              <w:jc w:val="both"/>
              <w:rPr>
                <w:color w:val="auto"/>
                <w:sz w:val="21"/>
                <w:szCs w:val="21"/>
                <w:highlight w:val="none"/>
              </w:rPr>
            </w:pPr>
            <w:r>
              <w:rPr>
                <w:color w:val="auto"/>
                <w:spacing w:val="-2"/>
                <w:sz w:val="21"/>
                <w:szCs w:val="21"/>
                <w:highlight w:val="none"/>
              </w:rPr>
              <w:t>1、投标报价为低于（含等于）招标人提供的招标上限控制价，投标人综合考虑自身  能力及各方面因素、风险，并不得低于其成本价的有效报价；2、费用包括提供满足  要求的服务成果及实施本项目所需的其他一切费用。</w:t>
            </w:r>
          </w:p>
        </w:tc>
      </w:tr>
    </w:tbl>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2"/>
        <w:rPr>
          <w:b/>
          <w:color w:val="auto"/>
          <w:sz w:val="19"/>
          <w:szCs w:val="19"/>
          <w:highlight w:val="none"/>
        </w:rPr>
      </w:pPr>
    </w:p>
    <w:p>
      <w:pPr>
        <w:pStyle w:val="12"/>
        <w:tabs>
          <w:tab w:val="left" w:pos="6535"/>
        </w:tabs>
        <w:ind w:left="392" w:firstLine="0"/>
        <w:rPr>
          <w:rFonts w:ascii="Times New Roman" w:eastAsia="Times New Roman"/>
          <w:color w:val="auto"/>
          <w:highlight w:val="none"/>
        </w:rPr>
      </w:pPr>
      <w:r>
        <w:rPr>
          <w:color w:val="auto"/>
          <w:spacing w:val="-2"/>
          <w:highlight w:val="none"/>
        </w:rPr>
        <w:t>投标人（盖单位公章）：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2"/>
        <w:rPr>
          <w:rFonts w:ascii="Times New Roman"/>
          <w:color w:val="auto"/>
          <w:sz w:val="27"/>
          <w:szCs w:val="27"/>
          <w:highlight w:val="none"/>
        </w:rPr>
      </w:pPr>
    </w:p>
    <w:p>
      <w:pPr>
        <w:pStyle w:val="12"/>
        <w:tabs>
          <w:tab w:val="left" w:pos="6535"/>
        </w:tabs>
        <w:spacing w:before="77"/>
        <w:ind w:left="392" w:firstLine="0"/>
        <w:rPr>
          <w:rFonts w:ascii="Times New Roman" w:eastAsia="Times New Roman"/>
          <w:color w:val="auto"/>
          <w:highlight w:val="none"/>
        </w:rPr>
      </w:pPr>
      <w:r>
        <w:rPr>
          <w:color w:val="auto"/>
          <w:spacing w:val="-2"/>
          <w:highlight w:val="none"/>
        </w:rPr>
        <w:t>法定代表人或其委托代理人（签字或盖章）</w:t>
      </w:r>
      <w:r>
        <w:rPr>
          <w:color w:val="auto"/>
          <w:w w:val="95"/>
          <w:highlight w:val="none"/>
        </w:rPr>
        <w:t>：</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5"/>
        <w:rPr>
          <w:rFonts w:ascii="Times New Roman"/>
          <w:color w:val="auto"/>
          <w:sz w:val="18"/>
          <w:szCs w:val="18"/>
          <w:highlight w:val="none"/>
        </w:rPr>
      </w:pPr>
    </w:p>
    <w:p>
      <w:pPr>
        <w:tabs>
          <w:tab w:val="left" w:pos="1880"/>
          <w:tab w:val="left" w:pos="2581"/>
        </w:tabs>
        <w:ind w:left="1180" w:firstLine="0"/>
        <w:jc w:val="center"/>
        <w:rPr>
          <w:color w:val="auto"/>
          <w:sz w:val="20"/>
          <w:szCs w:val="20"/>
          <w:highlight w:val="none"/>
        </w:rPr>
      </w:pPr>
      <w:r>
        <w:rPr>
          <w:color w:val="auto"/>
          <w:sz w:val="20"/>
          <w:szCs w:val="20"/>
          <w:highlight w:val="none"/>
        </w:rPr>
        <w:t>年</w:t>
      </w:r>
      <w:r>
        <w:rPr>
          <w:color w:val="auto"/>
          <w:sz w:val="20"/>
          <w:szCs w:val="20"/>
          <w:highlight w:val="none"/>
          <w:u w:val="single"/>
        </w:rPr>
        <w:t xml:space="preserve"> </w:t>
      </w:r>
      <w:r>
        <w:rPr>
          <w:color w:val="auto"/>
          <w:sz w:val="20"/>
          <w:szCs w:val="20"/>
          <w:highlight w:val="none"/>
          <w:u w:val="single"/>
        </w:rPr>
        <w:tab/>
      </w:r>
      <w:r>
        <w:rPr>
          <w:color w:val="auto"/>
          <w:sz w:val="20"/>
          <w:szCs w:val="20"/>
          <w:highlight w:val="none"/>
        </w:rPr>
        <w:t>月</w:t>
      </w:r>
      <w:r>
        <w:rPr>
          <w:color w:val="auto"/>
          <w:sz w:val="20"/>
          <w:szCs w:val="20"/>
          <w:highlight w:val="none"/>
          <w:u w:val="single"/>
        </w:rPr>
        <w:t xml:space="preserve"> </w:t>
      </w:r>
      <w:r>
        <w:rPr>
          <w:color w:val="auto"/>
          <w:sz w:val="20"/>
          <w:szCs w:val="20"/>
          <w:highlight w:val="none"/>
          <w:u w:val="single"/>
        </w:rPr>
        <w:tab/>
      </w:r>
      <w:r>
        <w:rPr>
          <w:color w:val="auto"/>
          <w:sz w:val="20"/>
          <w:szCs w:val="20"/>
          <w:highlight w:val="none"/>
        </w:rPr>
        <w:t>日</w:t>
      </w:r>
    </w:p>
    <w:p>
      <w:pPr>
        <w:tabs>
          <w:tab w:val="left" w:pos="1880"/>
          <w:tab w:val="left" w:pos="2581"/>
        </w:tabs>
        <w:ind w:left="1180" w:firstLine="0"/>
        <w:jc w:val="center"/>
        <w:rPr>
          <w:color w:val="auto"/>
          <w:sz w:val="20"/>
          <w:szCs w:val="20"/>
          <w:highlight w:val="none"/>
        </w:rPr>
        <w:sectPr>
          <w:pgSz w:w="11910" w:h="16840"/>
          <w:pgMar w:top="1200" w:right="720" w:bottom="1640" w:left="740" w:header="850" w:footer="850" w:gutter="0"/>
          <w:pgNumType w:fmt="decimal"/>
          <w:cols w:space="720" w:num="1"/>
          <w:docGrid w:linePitch="360" w:charSpace="6144"/>
        </w:sectPr>
      </w:pPr>
    </w:p>
    <w:p>
      <w:pPr>
        <w:pStyle w:val="5"/>
        <w:ind w:right="15" w:firstLine="0"/>
        <w:rPr>
          <w:color w:val="auto"/>
          <w:highlight w:val="none"/>
        </w:rPr>
      </w:pPr>
      <w:bookmarkStart w:id="237" w:name="_Toc32710"/>
      <w:r>
        <w:rPr>
          <w:rFonts w:hint="eastAsia"/>
          <w:color w:val="auto"/>
          <w:highlight w:val="none"/>
          <w:lang w:val="en-US" w:eastAsia="zh-CN"/>
        </w:rPr>
        <w:t>三</w:t>
      </w:r>
      <w:r>
        <w:rPr>
          <w:rFonts w:hint="eastAsia"/>
          <w:color w:val="auto"/>
          <w:highlight w:val="none"/>
          <w:lang w:eastAsia="zh-CN"/>
        </w:rPr>
        <w:t>、</w:t>
      </w:r>
      <w:r>
        <w:rPr>
          <w:color w:val="auto"/>
          <w:highlight w:val="none"/>
        </w:rPr>
        <w:t>投标人同类项目业绩表（格式）</w:t>
      </w:r>
      <w:bookmarkEnd w:id="237"/>
    </w:p>
    <w:p>
      <w:pPr>
        <w:pStyle w:val="12"/>
        <w:spacing w:before="2"/>
        <w:rPr>
          <w:b/>
          <w:color w:val="auto"/>
          <w:sz w:val="18"/>
          <w:szCs w:val="18"/>
          <w:highlight w:val="none"/>
        </w:rPr>
      </w:pPr>
    </w:p>
    <w:tbl>
      <w:tblPr>
        <w:tblStyle w:val="24"/>
        <w:tblW w:w="9740"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175"/>
        <w:gridCol w:w="3585"/>
        <w:gridCol w:w="1543"/>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88" w:type="dxa"/>
            <w:vAlign w:val="top"/>
          </w:tcPr>
          <w:p>
            <w:pPr>
              <w:pStyle w:val="33"/>
              <w:spacing w:before="7"/>
              <w:rPr>
                <w:b/>
                <w:color w:val="auto"/>
                <w:sz w:val="16"/>
                <w:szCs w:val="16"/>
                <w:highlight w:val="none"/>
              </w:rPr>
            </w:pPr>
          </w:p>
          <w:p>
            <w:pPr>
              <w:pStyle w:val="33"/>
              <w:ind w:left="334" w:firstLine="0"/>
              <w:rPr>
                <w:color w:val="auto"/>
                <w:sz w:val="21"/>
                <w:szCs w:val="21"/>
                <w:highlight w:val="none"/>
              </w:rPr>
            </w:pPr>
            <w:r>
              <w:rPr>
                <w:color w:val="auto"/>
                <w:sz w:val="21"/>
                <w:szCs w:val="21"/>
                <w:highlight w:val="none"/>
              </w:rPr>
              <w:t>序号</w:t>
            </w:r>
          </w:p>
        </w:tc>
        <w:tc>
          <w:tcPr>
            <w:tcW w:w="2175" w:type="dxa"/>
            <w:vAlign w:val="top"/>
          </w:tcPr>
          <w:p>
            <w:pPr>
              <w:pStyle w:val="33"/>
              <w:spacing w:before="7"/>
              <w:rPr>
                <w:b/>
                <w:color w:val="auto"/>
                <w:sz w:val="16"/>
                <w:szCs w:val="16"/>
                <w:highlight w:val="none"/>
              </w:rPr>
            </w:pPr>
          </w:p>
          <w:p>
            <w:pPr>
              <w:pStyle w:val="33"/>
              <w:ind w:left="456" w:firstLine="0"/>
              <w:rPr>
                <w:color w:val="auto"/>
                <w:sz w:val="21"/>
                <w:szCs w:val="21"/>
                <w:highlight w:val="none"/>
              </w:rPr>
            </w:pPr>
            <w:r>
              <w:rPr>
                <w:rFonts w:hint="eastAsia"/>
                <w:color w:val="auto"/>
                <w:sz w:val="21"/>
                <w:szCs w:val="21"/>
                <w:highlight w:val="none"/>
              </w:rPr>
              <w:t>招标人</w:t>
            </w:r>
            <w:r>
              <w:rPr>
                <w:color w:val="auto"/>
                <w:sz w:val="21"/>
                <w:szCs w:val="21"/>
                <w:highlight w:val="none"/>
              </w:rPr>
              <w:t>名称</w:t>
            </w:r>
          </w:p>
        </w:tc>
        <w:tc>
          <w:tcPr>
            <w:tcW w:w="3585" w:type="dxa"/>
            <w:vAlign w:val="top"/>
          </w:tcPr>
          <w:p>
            <w:pPr>
              <w:pStyle w:val="33"/>
              <w:spacing w:before="7"/>
              <w:rPr>
                <w:b/>
                <w:color w:val="auto"/>
                <w:sz w:val="16"/>
                <w:szCs w:val="16"/>
                <w:highlight w:val="none"/>
              </w:rPr>
            </w:pPr>
          </w:p>
          <w:p>
            <w:pPr>
              <w:pStyle w:val="33"/>
              <w:ind w:left="1351" w:right="1344" w:firstLine="0"/>
              <w:jc w:val="center"/>
              <w:rPr>
                <w:color w:val="auto"/>
                <w:sz w:val="21"/>
                <w:szCs w:val="21"/>
                <w:highlight w:val="none"/>
              </w:rPr>
            </w:pPr>
            <w:r>
              <w:rPr>
                <w:color w:val="auto"/>
                <w:sz w:val="21"/>
                <w:szCs w:val="21"/>
                <w:highlight w:val="none"/>
              </w:rPr>
              <w:t>项目名称</w:t>
            </w:r>
          </w:p>
        </w:tc>
        <w:tc>
          <w:tcPr>
            <w:tcW w:w="1543" w:type="dxa"/>
            <w:vAlign w:val="top"/>
          </w:tcPr>
          <w:p>
            <w:pPr>
              <w:pStyle w:val="33"/>
              <w:spacing w:before="7"/>
              <w:rPr>
                <w:b/>
                <w:color w:val="auto"/>
                <w:sz w:val="16"/>
                <w:szCs w:val="16"/>
                <w:highlight w:val="none"/>
              </w:rPr>
            </w:pPr>
          </w:p>
          <w:p>
            <w:pPr>
              <w:pStyle w:val="33"/>
              <w:ind w:left="141" w:firstLine="0"/>
              <w:rPr>
                <w:color w:val="auto"/>
                <w:sz w:val="21"/>
                <w:szCs w:val="21"/>
                <w:highlight w:val="none"/>
              </w:rPr>
            </w:pPr>
            <w:r>
              <w:rPr>
                <w:color w:val="auto"/>
                <w:sz w:val="21"/>
                <w:szCs w:val="21"/>
                <w:highlight w:val="none"/>
              </w:rPr>
              <w:t>合同签订时间</w:t>
            </w:r>
          </w:p>
        </w:tc>
        <w:tc>
          <w:tcPr>
            <w:tcW w:w="1349" w:type="dxa"/>
            <w:vAlign w:val="top"/>
          </w:tcPr>
          <w:p>
            <w:pPr>
              <w:pStyle w:val="33"/>
              <w:spacing w:before="7"/>
              <w:rPr>
                <w:b/>
                <w:color w:val="auto"/>
                <w:sz w:val="16"/>
                <w:szCs w:val="16"/>
                <w:highlight w:val="none"/>
              </w:rPr>
            </w:pPr>
          </w:p>
          <w:p>
            <w:pPr>
              <w:pStyle w:val="33"/>
              <w:ind w:left="254" w:firstLine="0"/>
              <w:rPr>
                <w:color w:val="auto"/>
                <w:sz w:val="21"/>
                <w:szCs w:val="21"/>
                <w:highlight w:val="none"/>
              </w:rPr>
            </w:pPr>
            <w:r>
              <w:rPr>
                <w:color w:val="auto"/>
                <w:sz w:val="21"/>
                <w:szCs w:val="21"/>
                <w:highlight w:val="none"/>
              </w:rPr>
              <w:t>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bl>
    <w:p>
      <w:pPr>
        <w:pStyle w:val="12"/>
        <w:rPr>
          <w:b/>
          <w:color w:val="auto"/>
          <w:sz w:val="28"/>
          <w:szCs w:val="28"/>
          <w:highlight w:val="none"/>
        </w:rPr>
      </w:pPr>
    </w:p>
    <w:p>
      <w:pPr>
        <w:pStyle w:val="12"/>
        <w:rPr>
          <w:b/>
          <w:color w:val="auto"/>
          <w:sz w:val="28"/>
          <w:szCs w:val="28"/>
          <w:highlight w:val="none"/>
        </w:rPr>
      </w:pPr>
      <w:r>
        <w:rPr>
          <w:rFonts w:hint="eastAsia"/>
          <w:b/>
          <w:color w:val="auto"/>
          <w:sz w:val="28"/>
          <w:szCs w:val="28"/>
          <w:highlight w:val="none"/>
        </w:rPr>
        <w:t>注：如本表不适可自行调整</w:t>
      </w:r>
    </w:p>
    <w:p>
      <w:pPr>
        <w:pStyle w:val="12"/>
        <w:rPr>
          <w:b/>
          <w:color w:val="auto"/>
          <w:sz w:val="28"/>
          <w:szCs w:val="28"/>
          <w:highlight w:val="none"/>
        </w:rPr>
      </w:pPr>
    </w:p>
    <w:p>
      <w:pPr>
        <w:pStyle w:val="12"/>
        <w:tabs>
          <w:tab w:val="left" w:pos="6535"/>
        </w:tabs>
        <w:spacing w:before="192"/>
        <w:ind w:left="392" w:firstLine="0"/>
        <w:rPr>
          <w:rFonts w:ascii="Times New Roman" w:eastAsia="Times New Roman"/>
          <w:color w:val="auto"/>
          <w:highlight w:val="none"/>
        </w:rPr>
      </w:pPr>
      <w:r>
        <w:rPr>
          <w:color w:val="auto"/>
          <w:highlight w:val="none"/>
        </w:rPr>
        <w:t>投标人（盖单位公章）：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5"/>
        <w:rPr>
          <w:rFonts w:ascii="Times New Roman"/>
          <w:color w:val="auto"/>
          <w:sz w:val="27"/>
          <w:szCs w:val="27"/>
          <w:highlight w:val="none"/>
        </w:rPr>
      </w:pPr>
    </w:p>
    <w:p>
      <w:pPr>
        <w:pStyle w:val="12"/>
        <w:tabs>
          <w:tab w:val="left" w:pos="6535"/>
        </w:tabs>
        <w:spacing w:before="76"/>
        <w:ind w:left="392" w:firstLine="0"/>
        <w:rPr>
          <w:rFonts w:ascii="Times New Roman" w:eastAsia="Times New Roman"/>
          <w:color w:val="auto"/>
          <w:highlight w:val="none"/>
        </w:rPr>
      </w:pPr>
      <w:r>
        <w:rPr>
          <w:color w:val="auto"/>
          <w:highlight w:val="none"/>
        </w:rPr>
        <w:t>法定代表人或其委托代理人（签字或盖章）：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1"/>
        <w:rPr>
          <w:rFonts w:ascii="Times New Roman"/>
          <w:color w:val="auto"/>
          <w:sz w:val="29"/>
          <w:szCs w:val="29"/>
          <w:highlight w:val="none"/>
        </w:rPr>
      </w:pPr>
    </w:p>
    <w:p>
      <w:pPr>
        <w:pStyle w:val="12"/>
        <w:tabs>
          <w:tab w:val="left" w:pos="1652"/>
          <w:tab w:val="left" w:pos="2389"/>
        </w:tabs>
        <w:spacing w:before="70"/>
        <w:ind w:left="918" w:firstLine="0"/>
        <w:rPr>
          <w:color w:val="auto"/>
          <w:highlight w:val="none"/>
        </w:rPr>
      </w:pP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1652"/>
          <w:tab w:val="left" w:pos="2389"/>
        </w:tabs>
        <w:spacing w:before="70"/>
        <w:ind w:left="918" w:firstLine="0"/>
        <w:rPr>
          <w:color w:val="auto"/>
          <w:highlight w:val="none"/>
        </w:rPr>
        <w:sectPr>
          <w:pgSz w:w="11910" w:h="16840"/>
          <w:pgMar w:top="1200" w:right="720" w:bottom="1640" w:left="740" w:header="850" w:footer="850" w:gutter="0"/>
          <w:pgNumType w:fmt="decimal"/>
          <w:cols w:space="720" w:num="1"/>
          <w:docGrid w:linePitch="360" w:charSpace="6144"/>
        </w:sectPr>
      </w:pPr>
    </w:p>
    <w:p>
      <w:pPr>
        <w:pStyle w:val="5"/>
        <w:spacing w:line="240" w:lineRule="auto"/>
        <w:jc w:val="center"/>
        <w:rPr>
          <w:rFonts w:hint="eastAsia" w:ascii="宋体" w:hAnsi="宋体" w:cs="宋体"/>
          <w:color w:val="auto"/>
          <w:szCs w:val="28"/>
          <w:highlight w:val="none"/>
        </w:rPr>
      </w:pPr>
      <w:bookmarkStart w:id="238" w:name="_Toc27761"/>
      <w:r>
        <w:rPr>
          <w:rFonts w:hint="eastAsia" w:cs="宋体"/>
          <w:color w:val="auto"/>
          <w:szCs w:val="28"/>
          <w:highlight w:val="none"/>
          <w:lang w:val="en-US" w:eastAsia="zh-CN"/>
        </w:rPr>
        <w:t>四</w:t>
      </w:r>
      <w:r>
        <w:rPr>
          <w:rFonts w:hint="eastAsia" w:ascii="宋体" w:hAnsi="宋体" w:cs="宋体"/>
          <w:color w:val="auto"/>
          <w:szCs w:val="28"/>
          <w:highlight w:val="none"/>
          <w:lang w:eastAsia="zh-CN"/>
        </w:rPr>
        <w:t>、</w:t>
      </w:r>
      <w:r>
        <w:rPr>
          <w:rFonts w:hint="eastAsia" w:ascii="宋体" w:hAnsi="宋体" w:cs="宋体"/>
          <w:color w:val="auto"/>
          <w:szCs w:val="28"/>
          <w:highlight w:val="none"/>
        </w:rPr>
        <w:t>投标人项目获奖情况</w:t>
      </w:r>
      <w:bookmarkEnd w:id="238"/>
    </w:p>
    <w:p>
      <w:pPr>
        <w:rPr>
          <w:color w:val="auto"/>
          <w:highlight w:val="none"/>
        </w:rPr>
      </w:pPr>
    </w:p>
    <w:tbl>
      <w:tblPr>
        <w:tblStyle w:val="2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92"/>
        <w:gridCol w:w="1821"/>
        <w:gridCol w:w="180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vAlign w:val="center"/>
          </w:tcPr>
          <w:p>
            <w:pPr>
              <w:spacing w:after="100" w:afterAutospacing="1" w:line="380" w:lineRule="exact"/>
              <w:ind w:right="9" w:rightChars="4"/>
              <w:jc w:val="center"/>
              <w:rPr>
                <w:rFonts w:cs="Times New Roman"/>
                <w:color w:val="auto"/>
                <w:szCs w:val="21"/>
                <w:highlight w:val="none"/>
              </w:rPr>
            </w:pPr>
            <w:r>
              <w:rPr>
                <w:rFonts w:hAnsi="宋体" w:cs="Times New Roman"/>
                <w:color w:val="auto"/>
                <w:szCs w:val="21"/>
                <w:highlight w:val="none"/>
              </w:rPr>
              <w:t>序号</w:t>
            </w:r>
          </w:p>
        </w:tc>
        <w:tc>
          <w:tcPr>
            <w:tcW w:w="2192" w:type="dxa"/>
            <w:vAlign w:val="center"/>
          </w:tcPr>
          <w:p>
            <w:pPr>
              <w:spacing w:after="100" w:afterAutospacing="1" w:line="380" w:lineRule="exact"/>
              <w:ind w:right="-86" w:rightChars="-39"/>
              <w:jc w:val="center"/>
              <w:rPr>
                <w:rFonts w:cs="Times New Roman"/>
                <w:color w:val="auto"/>
                <w:szCs w:val="21"/>
                <w:highlight w:val="none"/>
              </w:rPr>
            </w:pPr>
            <w:r>
              <w:rPr>
                <w:rFonts w:hAnsi="宋体" w:cs="Times New Roman"/>
                <w:color w:val="auto"/>
                <w:szCs w:val="21"/>
                <w:highlight w:val="none"/>
              </w:rPr>
              <w:t>项目名称</w:t>
            </w:r>
          </w:p>
        </w:tc>
        <w:tc>
          <w:tcPr>
            <w:tcW w:w="1821" w:type="dxa"/>
            <w:vAlign w:val="center"/>
          </w:tcPr>
          <w:p>
            <w:pPr>
              <w:spacing w:after="100" w:afterAutospacing="1" w:line="380" w:lineRule="exact"/>
              <w:ind w:right="-81" w:rightChars="-37"/>
              <w:jc w:val="center"/>
              <w:rPr>
                <w:rFonts w:cs="Times New Roman"/>
                <w:color w:val="auto"/>
                <w:szCs w:val="21"/>
                <w:highlight w:val="none"/>
              </w:rPr>
            </w:pPr>
            <w:r>
              <w:rPr>
                <w:rFonts w:hAnsi="宋体" w:cs="Times New Roman"/>
                <w:color w:val="auto"/>
                <w:szCs w:val="21"/>
                <w:highlight w:val="none"/>
              </w:rPr>
              <w:t>奖项名称</w:t>
            </w:r>
          </w:p>
        </w:tc>
        <w:tc>
          <w:tcPr>
            <w:tcW w:w="1800" w:type="dxa"/>
            <w:vAlign w:val="center"/>
          </w:tcPr>
          <w:p>
            <w:pPr>
              <w:spacing w:after="100" w:afterAutospacing="1" w:line="380" w:lineRule="exact"/>
              <w:ind w:right="-9" w:rightChars="-4"/>
              <w:jc w:val="center"/>
              <w:rPr>
                <w:rFonts w:cs="Times New Roman"/>
                <w:color w:val="auto"/>
                <w:szCs w:val="21"/>
                <w:highlight w:val="none"/>
              </w:rPr>
            </w:pPr>
            <w:r>
              <w:rPr>
                <w:rFonts w:hAnsi="宋体" w:cs="Times New Roman"/>
                <w:color w:val="auto"/>
                <w:szCs w:val="21"/>
                <w:highlight w:val="none"/>
              </w:rPr>
              <w:t>颁奖单位</w:t>
            </w:r>
          </w:p>
        </w:tc>
        <w:tc>
          <w:tcPr>
            <w:tcW w:w="1440" w:type="dxa"/>
            <w:vAlign w:val="center"/>
          </w:tcPr>
          <w:p>
            <w:pPr>
              <w:spacing w:after="100" w:afterAutospacing="1" w:line="380" w:lineRule="exact"/>
              <w:ind w:right="62" w:rightChars="28"/>
              <w:jc w:val="center"/>
              <w:rPr>
                <w:rFonts w:cs="Times New Roman"/>
                <w:color w:val="auto"/>
                <w:szCs w:val="21"/>
                <w:highlight w:val="none"/>
              </w:rPr>
            </w:pPr>
            <w:r>
              <w:rPr>
                <w:rFonts w:hAnsi="宋体" w:cs="Times New Roman"/>
                <w:color w:val="auto"/>
                <w:szCs w:val="21"/>
                <w:highlight w:val="none"/>
              </w:rPr>
              <w:t>获奖时间</w:t>
            </w:r>
          </w:p>
        </w:tc>
        <w:tc>
          <w:tcPr>
            <w:tcW w:w="1080" w:type="dxa"/>
            <w:vAlign w:val="center"/>
          </w:tcPr>
          <w:p>
            <w:pPr>
              <w:tabs>
                <w:tab w:val="left" w:pos="1284"/>
              </w:tabs>
              <w:spacing w:after="100" w:afterAutospacing="1" w:line="380" w:lineRule="exact"/>
              <w:ind w:right="106" w:rightChars="48"/>
              <w:jc w:val="center"/>
              <w:rPr>
                <w:rFonts w:cs="Times New Roman"/>
                <w:color w:val="auto"/>
                <w:szCs w:val="21"/>
                <w:highlight w:val="none"/>
              </w:rPr>
            </w:pPr>
            <w:r>
              <w:rPr>
                <w:rFonts w:hAnsi="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6" w:type="dxa"/>
            <w:vAlign w:val="center"/>
          </w:tcPr>
          <w:p>
            <w:pPr>
              <w:spacing w:after="100" w:afterAutospacing="1"/>
              <w:rPr>
                <w:rFonts w:cs="Times New Roman"/>
                <w:color w:val="auto"/>
                <w:szCs w:val="21"/>
                <w:highlight w:val="none"/>
              </w:rPr>
            </w:pPr>
          </w:p>
        </w:tc>
        <w:tc>
          <w:tcPr>
            <w:tcW w:w="2192" w:type="dxa"/>
            <w:vAlign w:val="center"/>
          </w:tcPr>
          <w:p>
            <w:pPr>
              <w:spacing w:after="100" w:afterAutospacing="1"/>
              <w:rPr>
                <w:rFonts w:cs="Times New Roman"/>
                <w:color w:val="auto"/>
                <w:szCs w:val="21"/>
                <w:highlight w:val="none"/>
              </w:rPr>
            </w:pPr>
          </w:p>
        </w:tc>
        <w:tc>
          <w:tcPr>
            <w:tcW w:w="1821" w:type="dxa"/>
            <w:vAlign w:val="center"/>
          </w:tcPr>
          <w:p>
            <w:pPr>
              <w:spacing w:after="100" w:afterAutospacing="1"/>
              <w:rPr>
                <w:rFonts w:cs="Times New Roman"/>
                <w:color w:val="auto"/>
                <w:szCs w:val="21"/>
                <w:highlight w:val="none"/>
              </w:rPr>
            </w:pPr>
          </w:p>
        </w:tc>
        <w:tc>
          <w:tcPr>
            <w:tcW w:w="1800" w:type="dxa"/>
            <w:vAlign w:val="center"/>
          </w:tcPr>
          <w:p>
            <w:pPr>
              <w:spacing w:after="100" w:afterAutospacing="1"/>
              <w:rPr>
                <w:rFonts w:cs="Times New Roman"/>
                <w:color w:val="auto"/>
                <w:szCs w:val="21"/>
                <w:highlight w:val="none"/>
              </w:rPr>
            </w:pPr>
          </w:p>
        </w:tc>
        <w:tc>
          <w:tcPr>
            <w:tcW w:w="1440" w:type="dxa"/>
            <w:vAlign w:val="center"/>
          </w:tcPr>
          <w:p>
            <w:pPr>
              <w:spacing w:after="100" w:afterAutospacing="1"/>
              <w:rPr>
                <w:rFonts w:cs="Times New Roman"/>
                <w:color w:val="auto"/>
                <w:szCs w:val="21"/>
                <w:highlight w:val="none"/>
              </w:rPr>
            </w:pPr>
          </w:p>
        </w:tc>
        <w:tc>
          <w:tcPr>
            <w:tcW w:w="1080" w:type="dxa"/>
            <w:vAlign w:val="center"/>
          </w:tcPr>
          <w:p>
            <w:pPr>
              <w:spacing w:after="100" w:afterAutospacing="1"/>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6" w:type="dxa"/>
            <w:vAlign w:val="center"/>
          </w:tcPr>
          <w:p>
            <w:pPr>
              <w:spacing w:after="100" w:afterAutospacing="1"/>
              <w:rPr>
                <w:rFonts w:cs="Times New Roman"/>
                <w:color w:val="auto"/>
                <w:szCs w:val="21"/>
                <w:highlight w:val="none"/>
              </w:rPr>
            </w:pPr>
          </w:p>
        </w:tc>
        <w:tc>
          <w:tcPr>
            <w:tcW w:w="2192" w:type="dxa"/>
            <w:vAlign w:val="center"/>
          </w:tcPr>
          <w:p>
            <w:pPr>
              <w:spacing w:after="100" w:afterAutospacing="1"/>
              <w:rPr>
                <w:rFonts w:cs="Times New Roman"/>
                <w:color w:val="auto"/>
                <w:szCs w:val="21"/>
                <w:highlight w:val="none"/>
              </w:rPr>
            </w:pPr>
          </w:p>
        </w:tc>
        <w:tc>
          <w:tcPr>
            <w:tcW w:w="1821" w:type="dxa"/>
            <w:vAlign w:val="center"/>
          </w:tcPr>
          <w:p>
            <w:pPr>
              <w:spacing w:after="100" w:afterAutospacing="1"/>
              <w:rPr>
                <w:rFonts w:cs="Times New Roman"/>
                <w:color w:val="auto"/>
                <w:szCs w:val="21"/>
                <w:highlight w:val="none"/>
              </w:rPr>
            </w:pPr>
          </w:p>
        </w:tc>
        <w:tc>
          <w:tcPr>
            <w:tcW w:w="1800" w:type="dxa"/>
            <w:vAlign w:val="center"/>
          </w:tcPr>
          <w:p>
            <w:pPr>
              <w:spacing w:after="100" w:afterAutospacing="1"/>
              <w:rPr>
                <w:rFonts w:cs="Times New Roman"/>
                <w:color w:val="auto"/>
                <w:szCs w:val="21"/>
                <w:highlight w:val="none"/>
              </w:rPr>
            </w:pPr>
          </w:p>
        </w:tc>
        <w:tc>
          <w:tcPr>
            <w:tcW w:w="1440" w:type="dxa"/>
            <w:vAlign w:val="center"/>
          </w:tcPr>
          <w:p>
            <w:pPr>
              <w:spacing w:after="100" w:afterAutospacing="1"/>
              <w:rPr>
                <w:rFonts w:cs="Times New Roman"/>
                <w:color w:val="auto"/>
                <w:szCs w:val="21"/>
                <w:highlight w:val="none"/>
              </w:rPr>
            </w:pPr>
          </w:p>
        </w:tc>
        <w:tc>
          <w:tcPr>
            <w:tcW w:w="1080" w:type="dxa"/>
            <w:vAlign w:val="center"/>
          </w:tcPr>
          <w:p>
            <w:pPr>
              <w:spacing w:after="100" w:afterAutospacing="1"/>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6"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2192"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1821"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1800"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1440"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1080"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r>
    </w:tbl>
    <w:p>
      <w:pPr>
        <w:ind w:right="418" w:rightChars="190"/>
        <w:rPr>
          <w:rFonts w:hint="eastAsia" w:ascii="宋体" w:hAnsi="宋体" w:eastAsia="宋体" w:cs="宋体"/>
          <w:color w:val="auto"/>
          <w:szCs w:val="21"/>
          <w:highlight w:val="none"/>
        </w:rPr>
      </w:pPr>
      <w:r>
        <w:rPr>
          <w:rFonts w:hint="eastAsia" w:ascii="宋体" w:hAnsi="宋体" w:eastAsia="宋体" w:cs="宋体"/>
          <w:color w:val="auto"/>
          <w:highlight w:val="none"/>
        </w:rPr>
        <w:t>【备注：所有奖项均以广西建筑企业诚信信息库为准，</w:t>
      </w:r>
      <w:bookmarkStart w:id="239" w:name="OLE_LINK24"/>
      <w:r>
        <w:rPr>
          <w:rFonts w:hint="eastAsia" w:ascii="宋体" w:hAnsi="宋体" w:eastAsia="宋体" w:cs="宋体"/>
          <w:color w:val="auto"/>
          <w:highlight w:val="none"/>
        </w:rPr>
        <w:t>附已录入广西建筑业企业诚信信息库的相关奖项、证书的诚信库页面打印文件，以及投标人认为需要增加的其他证明材料复印件，以上复印件、诚信库页面打印文件均须加盖投标人单位公章</w:t>
      </w:r>
      <w:bookmarkEnd w:id="239"/>
      <w:r>
        <w:rPr>
          <w:rFonts w:hint="eastAsia" w:ascii="宋体" w:hAnsi="宋体" w:eastAsia="宋体" w:cs="宋体"/>
          <w:color w:val="auto"/>
          <w:highlight w:val="none"/>
        </w:rPr>
        <w:t>。诚信库无记录的不予认可。】</w:t>
      </w:r>
    </w:p>
    <w:p>
      <w:pPr>
        <w:pStyle w:val="30"/>
        <w:rPr>
          <w:rFonts w:hint="eastAsia" w:ascii="宋体" w:hAnsi="宋体" w:eastAsia="宋体" w:cs="宋体"/>
          <w:color w:val="auto"/>
          <w:highlight w:val="none"/>
        </w:rPr>
        <w:sectPr>
          <w:pgSz w:w="11910" w:h="16840"/>
          <w:pgMar w:top="1200" w:right="720" w:bottom="1640" w:left="740" w:header="850" w:footer="850" w:gutter="0"/>
          <w:pgNumType w:fmt="decimal"/>
          <w:cols w:space="720" w:num="1"/>
          <w:docGrid w:linePitch="360" w:charSpace="6144"/>
        </w:sectPr>
      </w:pPr>
    </w:p>
    <w:p>
      <w:pPr>
        <w:pStyle w:val="31"/>
        <w:numPr>
          <w:ilvl w:val="0"/>
          <w:numId w:val="0"/>
        </w:numPr>
        <w:tabs>
          <w:tab w:val="left" w:pos="1130"/>
        </w:tabs>
        <w:spacing w:before="139"/>
        <w:ind w:left="442" w:leftChars="0"/>
        <w:jc w:val="center"/>
        <w:rPr>
          <w:rFonts w:hint="eastAsia" w:ascii="宋体" w:hAnsi="宋体" w:eastAsia="宋体" w:cs="宋体"/>
          <w:b/>
          <w:color w:val="auto"/>
          <w:sz w:val="28"/>
          <w:szCs w:val="28"/>
          <w:highlight w:val="none"/>
          <w:lang w:val="zh-CN" w:eastAsia="zh-CN" w:bidi="zh-CN"/>
        </w:rPr>
      </w:pPr>
      <w:r>
        <w:rPr>
          <w:rFonts w:hint="eastAsia" w:cs="宋体"/>
          <w:b/>
          <w:color w:val="auto"/>
          <w:sz w:val="28"/>
          <w:szCs w:val="28"/>
          <w:highlight w:val="none"/>
          <w:lang w:val="en-US" w:eastAsia="zh-CN" w:bidi="zh-CN"/>
        </w:rPr>
        <w:t>五</w:t>
      </w:r>
      <w:r>
        <w:rPr>
          <w:rFonts w:hint="eastAsia" w:ascii="宋体" w:hAnsi="宋体" w:eastAsia="宋体" w:cs="宋体"/>
          <w:b/>
          <w:color w:val="auto"/>
          <w:sz w:val="28"/>
          <w:szCs w:val="28"/>
          <w:highlight w:val="none"/>
          <w:lang w:val="zh-CN" w:eastAsia="zh-CN" w:bidi="zh-CN"/>
        </w:rPr>
        <w:t>、投标人综合实力</w:t>
      </w:r>
    </w:p>
    <w:tbl>
      <w:tblPr>
        <w:tblStyle w:val="24"/>
        <w:tblW w:w="8860" w:type="dxa"/>
        <w:jc w:val="center"/>
        <w:tblLayout w:type="fixed"/>
        <w:tblCellMar>
          <w:top w:w="0" w:type="dxa"/>
          <w:left w:w="0" w:type="dxa"/>
          <w:bottom w:w="0" w:type="dxa"/>
          <w:right w:w="0" w:type="dxa"/>
        </w:tblCellMar>
      </w:tblPr>
      <w:tblGrid>
        <w:gridCol w:w="1970"/>
        <w:gridCol w:w="865"/>
        <w:gridCol w:w="865"/>
        <w:gridCol w:w="867"/>
        <w:gridCol w:w="436"/>
        <w:gridCol w:w="320"/>
        <w:gridCol w:w="1327"/>
        <w:gridCol w:w="296"/>
        <w:gridCol w:w="890"/>
        <w:gridCol w:w="1024"/>
      </w:tblGrid>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w:t>
            </w:r>
            <w:r>
              <w:rPr>
                <w:rFonts w:hint="eastAsia" w:ascii="宋体" w:hAnsi="宋体" w:cs="宋体"/>
                <w:color w:val="auto"/>
                <w:spacing w:val="-2"/>
                <w:kern w:val="0"/>
                <w:sz w:val="24"/>
                <w:highlight w:val="none"/>
              </w:rPr>
              <w:t>人</w:t>
            </w:r>
            <w:r>
              <w:rPr>
                <w:rFonts w:hint="eastAsia" w:ascii="宋体" w:hAnsi="宋体" w:cs="宋体"/>
                <w:color w:val="auto"/>
                <w:kern w:val="0"/>
                <w:sz w:val="24"/>
                <w:highlight w:val="none"/>
              </w:rPr>
              <w:t>名称</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注册</w:t>
            </w:r>
            <w:r>
              <w:rPr>
                <w:rFonts w:hint="eastAsia" w:ascii="宋体" w:hAnsi="宋体" w:cs="宋体"/>
                <w:color w:val="auto"/>
                <w:spacing w:val="-2"/>
                <w:kern w:val="0"/>
                <w:sz w:val="24"/>
                <w:highlight w:val="none"/>
              </w:rPr>
              <w:t>地</w:t>
            </w:r>
            <w:r>
              <w:rPr>
                <w:rFonts w:hint="eastAsia" w:ascii="宋体" w:hAnsi="宋体" w:cs="宋体"/>
                <w:color w:val="auto"/>
                <w:kern w:val="0"/>
                <w:sz w:val="24"/>
                <w:highlight w:val="none"/>
              </w:rPr>
              <w:t>址</w:t>
            </w:r>
          </w:p>
        </w:tc>
        <w:tc>
          <w:tcPr>
            <w:tcW w:w="3353"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32"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邮政</w:t>
            </w:r>
            <w:r>
              <w:rPr>
                <w:rFonts w:hint="eastAsia" w:ascii="宋体" w:hAnsi="宋体" w:cs="宋体"/>
                <w:color w:val="auto"/>
                <w:spacing w:val="-2"/>
                <w:kern w:val="0"/>
                <w:sz w:val="24"/>
                <w:highlight w:val="none"/>
              </w:rPr>
              <w:t>编</w:t>
            </w:r>
            <w:r>
              <w:rPr>
                <w:rFonts w:hint="eastAsia" w:ascii="宋体" w:hAnsi="宋体" w:cs="宋体"/>
                <w:color w:val="auto"/>
                <w:kern w:val="0"/>
                <w:sz w:val="24"/>
                <w:highlight w:val="none"/>
              </w:rPr>
              <w:t>码</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1" w:hRule="exact"/>
          <w:jc w:val="center"/>
        </w:trPr>
        <w:tc>
          <w:tcPr>
            <w:tcW w:w="1970"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1" w:line="360" w:lineRule="auto"/>
              <w:jc w:val="left"/>
              <w:rPr>
                <w:rFonts w:hint="eastAsia" w:ascii="宋体" w:hAnsi="宋体" w:cs="宋体"/>
                <w:color w:val="auto"/>
                <w:kern w:val="0"/>
                <w:sz w:val="24"/>
                <w:highlight w:val="none"/>
              </w:rPr>
            </w:pPr>
          </w:p>
          <w:p>
            <w:pPr>
              <w:autoSpaceDE w:val="0"/>
              <w:autoSpaceDN w:val="0"/>
              <w:adjustRightInd w:val="0"/>
              <w:spacing w:line="360" w:lineRule="auto"/>
              <w:ind w:left="54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w:t>
            </w:r>
            <w:r>
              <w:rPr>
                <w:rFonts w:hint="eastAsia" w:ascii="宋体" w:hAnsi="宋体" w:cs="宋体"/>
                <w:color w:val="auto"/>
                <w:spacing w:val="-2"/>
                <w:kern w:val="0"/>
                <w:sz w:val="24"/>
                <w:highlight w:val="none"/>
              </w:rPr>
              <w:t>方</w:t>
            </w:r>
            <w:r>
              <w:rPr>
                <w:rFonts w:hint="eastAsia" w:ascii="宋体" w:hAnsi="宋体" w:cs="宋体"/>
                <w:color w:val="auto"/>
                <w:kern w:val="0"/>
                <w:sz w:val="24"/>
                <w:highlight w:val="none"/>
              </w:rPr>
              <w:t>式</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05"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p>
        </w:tc>
        <w:tc>
          <w:tcPr>
            <w:tcW w:w="2488"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88"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5" w:hRule="exact"/>
          <w:jc w:val="center"/>
        </w:trPr>
        <w:tc>
          <w:tcPr>
            <w:tcW w:w="1970"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65" w:type="dxa"/>
            <w:tcBorders>
              <w:top w:val="single" w:color="000000" w:sz="4" w:space="0"/>
              <w:left w:val="single" w:color="000000" w:sz="4" w:space="0"/>
              <w:bottom w:val="single" w:color="000000" w:sz="4" w:space="0"/>
              <w:right w:val="single" w:color="000000" w:sz="4" w:space="0"/>
            </w:tcBorders>
            <w:vAlign w:val="top"/>
          </w:tcPr>
          <w:p>
            <w:pPr>
              <w:tabs>
                <w:tab w:val="left" w:pos="520"/>
              </w:tabs>
              <w:autoSpaceDE w:val="0"/>
              <w:autoSpaceDN w:val="0"/>
              <w:adjustRightInd w:val="0"/>
              <w:spacing w:before="60" w:line="360" w:lineRule="auto"/>
              <w:ind w:left="105"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传</w:t>
            </w:r>
            <w:r>
              <w:rPr>
                <w:rFonts w:hint="eastAsia" w:ascii="宋体" w:hAnsi="宋体" w:cs="宋体"/>
                <w:color w:val="auto"/>
                <w:kern w:val="0"/>
                <w:sz w:val="24"/>
                <w:highlight w:val="none"/>
              </w:rPr>
              <w:tab/>
            </w:r>
            <w:r>
              <w:rPr>
                <w:rFonts w:hint="eastAsia" w:ascii="宋体" w:hAnsi="宋体" w:cs="宋体"/>
                <w:color w:val="auto"/>
                <w:kern w:val="0"/>
                <w:sz w:val="24"/>
                <w:highlight w:val="none"/>
              </w:rPr>
              <w:t>真</w:t>
            </w:r>
          </w:p>
        </w:tc>
        <w:tc>
          <w:tcPr>
            <w:tcW w:w="2488"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60" w:line="360" w:lineRule="auto"/>
              <w:ind w:left="232"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电子</w:t>
            </w:r>
            <w:r>
              <w:rPr>
                <w:rFonts w:hint="eastAsia" w:ascii="宋体" w:hAnsi="宋体" w:cs="宋体"/>
                <w:color w:val="auto"/>
                <w:spacing w:val="-2"/>
                <w:kern w:val="0"/>
                <w:sz w:val="24"/>
                <w:highlight w:val="none"/>
              </w:rPr>
              <w:t>邮</w:t>
            </w:r>
            <w:r>
              <w:rPr>
                <w:rFonts w:hint="eastAsia" w:ascii="宋体" w:hAnsi="宋体" w:cs="宋体"/>
                <w:color w:val="auto"/>
                <w:kern w:val="0"/>
                <w:sz w:val="24"/>
                <w:highlight w:val="none"/>
              </w:rPr>
              <w:t>件</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w:t>
            </w:r>
            <w:r>
              <w:rPr>
                <w:rFonts w:hint="eastAsia" w:ascii="宋体" w:hAnsi="宋体" w:cs="宋体"/>
                <w:color w:val="auto"/>
                <w:spacing w:val="-2"/>
                <w:kern w:val="0"/>
                <w:sz w:val="24"/>
                <w:highlight w:val="none"/>
              </w:rPr>
              <w:t>代</w:t>
            </w:r>
            <w:r>
              <w:rPr>
                <w:rFonts w:hint="eastAsia" w:ascii="宋体" w:hAnsi="宋体" w:cs="宋体"/>
                <w:color w:val="auto"/>
                <w:kern w:val="0"/>
                <w:sz w:val="24"/>
                <w:highlight w:val="none"/>
              </w:rPr>
              <w:t>表人</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0"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03"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7"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w:t>
            </w:r>
            <w:r>
              <w:rPr>
                <w:rFonts w:hint="eastAsia" w:ascii="宋体" w:hAnsi="宋体" w:cs="宋体"/>
                <w:color w:val="auto"/>
                <w:spacing w:val="-2"/>
                <w:kern w:val="0"/>
                <w:sz w:val="24"/>
                <w:highlight w:val="none"/>
              </w:rPr>
              <w:t>职</w:t>
            </w:r>
            <w:r>
              <w:rPr>
                <w:rFonts w:hint="eastAsia" w:ascii="宋体" w:hAnsi="宋体" w:cs="宋体"/>
                <w:color w:val="auto"/>
                <w:kern w:val="0"/>
                <w:sz w:val="24"/>
                <w:highlight w:val="none"/>
              </w:rPr>
              <w:t>称</w:t>
            </w:r>
          </w:p>
        </w:tc>
        <w:tc>
          <w:tcPr>
            <w:tcW w:w="1943"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25"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电话</w:t>
            </w:r>
          </w:p>
        </w:tc>
        <w:tc>
          <w:tcPr>
            <w:tcW w:w="102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w:t>
            </w:r>
            <w:r>
              <w:rPr>
                <w:rFonts w:hint="eastAsia" w:ascii="宋体" w:hAnsi="宋体" w:cs="宋体"/>
                <w:color w:val="auto"/>
                <w:spacing w:val="-2"/>
                <w:kern w:val="0"/>
                <w:sz w:val="24"/>
                <w:highlight w:val="none"/>
              </w:rPr>
              <w:t>负</w:t>
            </w:r>
            <w:r>
              <w:rPr>
                <w:rFonts w:hint="eastAsia" w:ascii="宋体" w:hAnsi="宋体" w:cs="宋体"/>
                <w:color w:val="auto"/>
                <w:kern w:val="0"/>
                <w:sz w:val="24"/>
                <w:highlight w:val="none"/>
              </w:rPr>
              <w:t>责人</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0"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03"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7"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w:t>
            </w:r>
            <w:r>
              <w:rPr>
                <w:rFonts w:hint="eastAsia" w:ascii="宋体" w:hAnsi="宋体" w:cs="宋体"/>
                <w:color w:val="auto"/>
                <w:spacing w:val="-2"/>
                <w:kern w:val="0"/>
                <w:sz w:val="24"/>
                <w:highlight w:val="none"/>
              </w:rPr>
              <w:t>职</w:t>
            </w:r>
            <w:r>
              <w:rPr>
                <w:rFonts w:hint="eastAsia" w:ascii="宋体" w:hAnsi="宋体" w:cs="宋体"/>
                <w:color w:val="auto"/>
                <w:kern w:val="0"/>
                <w:sz w:val="24"/>
                <w:highlight w:val="none"/>
              </w:rPr>
              <w:t>称</w:t>
            </w:r>
          </w:p>
        </w:tc>
        <w:tc>
          <w:tcPr>
            <w:tcW w:w="1943"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25"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电话</w:t>
            </w:r>
          </w:p>
        </w:tc>
        <w:tc>
          <w:tcPr>
            <w:tcW w:w="102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成立</w:t>
            </w:r>
            <w:r>
              <w:rPr>
                <w:rFonts w:hint="eastAsia" w:ascii="宋体" w:hAnsi="宋体" w:cs="宋体"/>
                <w:color w:val="auto"/>
                <w:spacing w:val="-2"/>
                <w:kern w:val="0"/>
                <w:sz w:val="24"/>
                <w:highlight w:val="none"/>
              </w:rPr>
              <w:t>时</w:t>
            </w:r>
            <w:r>
              <w:rPr>
                <w:rFonts w:hint="eastAsia" w:ascii="宋体" w:hAnsi="宋体" w:cs="宋体"/>
                <w:color w:val="auto"/>
                <w:kern w:val="0"/>
                <w:sz w:val="24"/>
                <w:highlight w:val="none"/>
              </w:rPr>
              <w:t>间</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5160"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154"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员工</w:t>
            </w:r>
            <w:r>
              <w:rPr>
                <w:rFonts w:hint="eastAsia" w:ascii="宋体" w:hAnsi="宋体" w:cs="宋体"/>
                <w:color w:val="auto"/>
                <w:spacing w:val="-2"/>
                <w:kern w:val="0"/>
                <w:sz w:val="24"/>
                <w:highlight w:val="none"/>
              </w:rPr>
              <w:t>总</w:t>
            </w:r>
            <w:r>
              <w:rPr>
                <w:rFonts w:hint="eastAsia" w:ascii="宋体" w:hAnsi="宋体" w:cs="宋体"/>
                <w:color w:val="auto"/>
                <w:kern w:val="0"/>
                <w:sz w:val="24"/>
                <w:highlight w:val="none"/>
              </w:rPr>
              <w:t>人</w:t>
            </w:r>
            <w:r>
              <w:rPr>
                <w:rFonts w:hint="eastAsia" w:ascii="宋体" w:hAnsi="宋体" w:cs="宋体"/>
                <w:color w:val="auto"/>
                <w:spacing w:val="-2"/>
                <w:kern w:val="0"/>
                <w:sz w:val="24"/>
                <w:highlight w:val="none"/>
              </w:rPr>
              <w:t>数</w:t>
            </w:r>
            <w:r>
              <w:rPr>
                <w:rFonts w:hint="eastAsia" w:ascii="宋体" w:hAnsi="宋体" w:cs="宋体"/>
                <w:color w:val="auto"/>
                <w:kern w:val="0"/>
                <w:sz w:val="24"/>
                <w:highlight w:val="none"/>
              </w:rPr>
              <w:t>：</w:t>
            </w:r>
          </w:p>
        </w:tc>
      </w:tr>
      <w:tr>
        <w:tblPrEx>
          <w:tblCellMar>
            <w:top w:w="0" w:type="dxa"/>
            <w:left w:w="0" w:type="dxa"/>
            <w:bottom w:w="0" w:type="dxa"/>
            <w:right w:w="0" w:type="dxa"/>
          </w:tblCellMar>
        </w:tblPrEx>
        <w:trPr>
          <w:trHeight w:val="1015"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勘察</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质</w:t>
            </w:r>
            <w:r>
              <w:rPr>
                <w:rFonts w:hint="eastAsia" w:ascii="宋体" w:hAnsi="宋体" w:cs="宋体"/>
                <w:color w:val="auto"/>
                <w:spacing w:val="-2"/>
                <w:kern w:val="0"/>
                <w:sz w:val="24"/>
                <w:highlight w:val="none"/>
              </w:rPr>
              <w:t>等</w:t>
            </w:r>
            <w:r>
              <w:rPr>
                <w:rFonts w:hint="eastAsia" w:ascii="宋体" w:hAnsi="宋体" w:cs="宋体"/>
                <w:color w:val="auto"/>
                <w:kern w:val="0"/>
                <w:sz w:val="24"/>
                <w:highlight w:val="none"/>
              </w:rPr>
              <w:t>级</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left="21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其中</w:t>
            </w: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高级</w:t>
            </w:r>
            <w:r>
              <w:rPr>
                <w:rFonts w:hint="eastAsia" w:ascii="宋体" w:hAnsi="宋体" w:cs="宋体"/>
                <w:color w:val="auto"/>
                <w:spacing w:val="-2"/>
                <w:kern w:val="0"/>
                <w:sz w:val="24"/>
                <w:highlight w:val="none"/>
              </w:rPr>
              <w:t>工</w:t>
            </w:r>
            <w:r>
              <w:rPr>
                <w:rFonts w:hint="eastAsia" w:ascii="宋体" w:hAnsi="宋体" w:cs="宋体"/>
                <w:color w:val="auto"/>
                <w:kern w:val="0"/>
                <w:sz w:val="24"/>
                <w:highlight w:val="none"/>
              </w:rPr>
              <w:t>程师（高</w:t>
            </w:r>
            <w:r>
              <w:rPr>
                <w:rFonts w:hint="eastAsia" w:ascii="宋体" w:hAnsi="宋体" w:cs="宋体"/>
                <w:color w:val="auto"/>
                <w:spacing w:val="-2"/>
                <w:kern w:val="0"/>
                <w:sz w:val="24"/>
                <w:highlight w:val="none"/>
              </w:rPr>
              <w:t>级</w:t>
            </w:r>
            <w:r>
              <w:rPr>
                <w:rFonts w:hint="eastAsia" w:ascii="宋体" w:hAnsi="宋体" w:cs="宋体"/>
                <w:color w:val="auto"/>
                <w:kern w:val="0"/>
                <w:sz w:val="24"/>
                <w:highlight w:val="none"/>
              </w:rPr>
              <w:t>经</w:t>
            </w:r>
            <w:r>
              <w:rPr>
                <w:rFonts w:hint="eastAsia" w:ascii="宋体" w:hAnsi="宋体" w:cs="宋体"/>
                <w:color w:val="auto"/>
                <w:spacing w:val="-2"/>
                <w:kern w:val="0"/>
                <w:sz w:val="24"/>
                <w:highlight w:val="none"/>
              </w:rPr>
              <w:t>济</w:t>
            </w:r>
            <w:r>
              <w:rPr>
                <w:rFonts w:hint="eastAsia" w:ascii="宋体" w:hAnsi="宋体" w:cs="宋体"/>
                <w:color w:val="auto"/>
                <w:kern w:val="0"/>
                <w:sz w:val="24"/>
                <w:highlight w:val="none"/>
              </w:rPr>
              <w:t>师）</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696"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方案编制</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质</w:t>
            </w:r>
            <w:r>
              <w:rPr>
                <w:rFonts w:hint="eastAsia" w:ascii="宋体" w:hAnsi="宋体" w:cs="宋体"/>
                <w:color w:val="auto"/>
                <w:spacing w:val="-2"/>
                <w:kern w:val="0"/>
                <w:sz w:val="24"/>
                <w:highlight w:val="none"/>
              </w:rPr>
              <w:t>等</w:t>
            </w:r>
            <w:r>
              <w:rPr>
                <w:rFonts w:hint="eastAsia" w:ascii="宋体" w:hAnsi="宋体" w:cs="宋体"/>
                <w:color w:val="auto"/>
                <w:kern w:val="0"/>
                <w:sz w:val="24"/>
                <w:highlight w:val="none"/>
              </w:rPr>
              <w:t>级</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3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w:t>
            </w:r>
            <w:r>
              <w:rPr>
                <w:rFonts w:hint="eastAsia" w:ascii="宋体" w:hAnsi="宋体" w:cs="宋体"/>
                <w:color w:val="auto"/>
                <w:spacing w:val="-2"/>
                <w:kern w:val="0"/>
                <w:sz w:val="24"/>
                <w:highlight w:val="none"/>
              </w:rPr>
              <w:t>师</w:t>
            </w:r>
            <w:r>
              <w:rPr>
                <w:rFonts w:hint="eastAsia" w:ascii="宋体" w:hAnsi="宋体" w:cs="宋体"/>
                <w:color w:val="auto"/>
                <w:kern w:val="0"/>
                <w:sz w:val="24"/>
                <w:highlight w:val="none"/>
              </w:rPr>
              <w:t>（</w:t>
            </w:r>
            <w:r>
              <w:rPr>
                <w:rFonts w:hint="eastAsia" w:ascii="宋体" w:hAnsi="宋体" w:cs="宋体"/>
                <w:color w:val="auto"/>
                <w:spacing w:val="-2"/>
                <w:kern w:val="0"/>
                <w:sz w:val="24"/>
                <w:highlight w:val="none"/>
              </w:rPr>
              <w:t>经</w:t>
            </w:r>
            <w:r>
              <w:rPr>
                <w:rFonts w:hint="eastAsia" w:ascii="宋体" w:hAnsi="宋体" w:cs="宋体"/>
                <w:color w:val="auto"/>
                <w:kern w:val="0"/>
                <w:sz w:val="24"/>
                <w:highlight w:val="none"/>
              </w:rPr>
              <w:t>济</w:t>
            </w:r>
            <w:r>
              <w:rPr>
                <w:rFonts w:hint="eastAsia" w:ascii="宋体" w:hAnsi="宋体" w:cs="宋体"/>
                <w:color w:val="auto"/>
                <w:spacing w:val="-2"/>
                <w:kern w:val="0"/>
                <w:sz w:val="24"/>
                <w:highlight w:val="none"/>
              </w:rPr>
              <w:t>师</w:t>
            </w:r>
            <w:r>
              <w:rPr>
                <w:rFonts w:hint="eastAsia" w:ascii="宋体" w:hAnsi="宋体" w:cs="宋体"/>
                <w:color w:val="auto"/>
                <w:kern w:val="0"/>
                <w:sz w:val="24"/>
                <w:highlight w:val="none"/>
              </w:rPr>
              <w:t>）</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营业</w:t>
            </w:r>
            <w:r>
              <w:rPr>
                <w:rFonts w:hint="eastAsia" w:ascii="宋体" w:hAnsi="宋体" w:cs="宋体"/>
                <w:color w:val="auto"/>
                <w:spacing w:val="-2"/>
                <w:kern w:val="0"/>
                <w:sz w:val="24"/>
                <w:highlight w:val="none"/>
              </w:rPr>
              <w:t>执</w:t>
            </w:r>
            <w:r>
              <w:rPr>
                <w:rFonts w:hint="eastAsia" w:ascii="宋体" w:hAnsi="宋体" w:cs="宋体"/>
                <w:color w:val="auto"/>
                <w:kern w:val="0"/>
                <w:sz w:val="24"/>
                <w:highlight w:val="none"/>
              </w:rPr>
              <w:t>照号</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2"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各类</w:t>
            </w:r>
            <w:r>
              <w:rPr>
                <w:rFonts w:hint="eastAsia" w:ascii="宋体" w:hAnsi="宋体" w:cs="宋体"/>
                <w:color w:val="auto"/>
                <w:spacing w:val="-2"/>
                <w:kern w:val="0"/>
                <w:sz w:val="24"/>
                <w:highlight w:val="none"/>
              </w:rPr>
              <w:t>注</w:t>
            </w:r>
            <w:r>
              <w:rPr>
                <w:rFonts w:hint="eastAsia" w:ascii="宋体" w:hAnsi="宋体" w:cs="宋体"/>
                <w:color w:val="auto"/>
                <w:kern w:val="0"/>
                <w:sz w:val="24"/>
                <w:highlight w:val="none"/>
              </w:rPr>
              <w:t>册</w:t>
            </w:r>
            <w:r>
              <w:rPr>
                <w:rFonts w:hint="eastAsia" w:ascii="宋体" w:hAnsi="宋体" w:cs="宋体"/>
                <w:color w:val="auto"/>
                <w:spacing w:val="-2"/>
                <w:kern w:val="0"/>
                <w:sz w:val="24"/>
                <w:highlight w:val="none"/>
              </w:rPr>
              <w:t>人</w:t>
            </w:r>
            <w:r>
              <w:rPr>
                <w:rFonts w:hint="eastAsia" w:ascii="宋体" w:hAnsi="宋体" w:cs="宋体"/>
                <w:color w:val="auto"/>
                <w:kern w:val="0"/>
                <w:sz w:val="24"/>
                <w:highlight w:val="none"/>
              </w:rPr>
              <w:t>员</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5"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金</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2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基本</w:t>
            </w:r>
            <w:r>
              <w:rPr>
                <w:rFonts w:hint="eastAsia" w:ascii="宋体" w:hAnsi="宋体" w:cs="宋体"/>
                <w:color w:val="auto"/>
                <w:spacing w:val="-2"/>
                <w:kern w:val="0"/>
                <w:sz w:val="24"/>
                <w:highlight w:val="none"/>
              </w:rPr>
              <w:t>账</w:t>
            </w:r>
            <w:r>
              <w:rPr>
                <w:rFonts w:hint="eastAsia" w:ascii="宋体" w:hAnsi="宋体" w:cs="宋体"/>
                <w:color w:val="auto"/>
                <w:kern w:val="0"/>
                <w:sz w:val="24"/>
                <w:highlight w:val="none"/>
              </w:rPr>
              <w:t>户</w:t>
            </w:r>
            <w:r>
              <w:rPr>
                <w:rFonts w:hint="eastAsia" w:ascii="宋体" w:hAnsi="宋体" w:cs="宋体"/>
                <w:color w:val="auto"/>
                <w:spacing w:val="-2"/>
                <w:kern w:val="0"/>
                <w:sz w:val="24"/>
                <w:highlight w:val="none"/>
              </w:rPr>
              <w:t>开</w:t>
            </w:r>
            <w:r>
              <w:rPr>
                <w:rFonts w:hint="eastAsia" w:ascii="宋体" w:hAnsi="宋体" w:cs="宋体"/>
                <w:color w:val="auto"/>
                <w:kern w:val="0"/>
                <w:sz w:val="24"/>
                <w:highlight w:val="none"/>
              </w:rPr>
              <w:t>户</w:t>
            </w:r>
            <w:r>
              <w:rPr>
                <w:rFonts w:hint="eastAsia" w:ascii="宋体" w:hAnsi="宋体" w:cs="宋体"/>
                <w:color w:val="auto"/>
                <w:spacing w:val="-2"/>
                <w:kern w:val="0"/>
                <w:sz w:val="24"/>
                <w:highlight w:val="none"/>
              </w:rPr>
              <w:t>银</w:t>
            </w:r>
            <w:r>
              <w:rPr>
                <w:rFonts w:hint="eastAsia" w:ascii="宋体" w:hAnsi="宋体" w:cs="宋体"/>
                <w:color w:val="auto"/>
                <w:kern w:val="0"/>
                <w:sz w:val="24"/>
                <w:highlight w:val="none"/>
              </w:rPr>
              <w:t>行</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1"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37"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基本</w:t>
            </w:r>
            <w:r>
              <w:rPr>
                <w:rFonts w:hint="eastAsia" w:ascii="宋体" w:hAnsi="宋体" w:cs="宋体"/>
                <w:color w:val="auto"/>
                <w:spacing w:val="-2"/>
                <w:kern w:val="0"/>
                <w:sz w:val="24"/>
                <w:highlight w:val="none"/>
              </w:rPr>
              <w:t>账</w:t>
            </w:r>
            <w:r>
              <w:rPr>
                <w:rFonts w:hint="eastAsia" w:ascii="宋体" w:hAnsi="宋体" w:cs="宋体"/>
                <w:color w:val="auto"/>
                <w:kern w:val="0"/>
                <w:sz w:val="24"/>
                <w:highlight w:val="none"/>
              </w:rPr>
              <w:t>户</w:t>
            </w:r>
            <w:r>
              <w:rPr>
                <w:rFonts w:hint="eastAsia" w:ascii="宋体" w:hAnsi="宋体" w:cs="宋体"/>
                <w:color w:val="auto"/>
                <w:spacing w:val="-2"/>
                <w:kern w:val="0"/>
                <w:sz w:val="24"/>
                <w:highlight w:val="none"/>
              </w:rPr>
              <w:t>账</w:t>
            </w:r>
            <w:r>
              <w:rPr>
                <w:rFonts w:hint="eastAsia" w:ascii="宋体" w:hAnsi="宋体" w:cs="宋体"/>
                <w:color w:val="auto"/>
                <w:kern w:val="0"/>
                <w:sz w:val="24"/>
                <w:highlight w:val="none"/>
              </w:rPr>
              <w:t>号</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1901"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20" w:line="360" w:lineRule="auto"/>
              <w:jc w:val="left"/>
              <w:rPr>
                <w:rFonts w:hint="eastAsia" w:ascii="宋体" w:hAnsi="宋体" w:cs="宋体"/>
                <w:color w:val="auto"/>
                <w:kern w:val="0"/>
                <w:sz w:val="24"/>
                <w:highlight w:val="none"/>
              </w:rPr>
            </w:pPr>
          </w:p>
          <w:p>
            <w:pPr>
              <w:autoSpaceDE w:val="0"/>
              <w:autoSpaceDN w:val="0"/>
              <w:adjustRightInd w:val="0"/>
              <w:spacing w:line="360" w:lineRule="auto"/>
              <w:ind w:right="-20"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经营</w:t>
            </w:r>
            <w:r>
              <w:rPr>
                <w:rFonts w:hint="eastAsia" w:ascii="宋体" w:hAnsi="宋体" w:cs="宋体"/>
                <w:color w:val="auto"/>
                <w:spacing w:val="-2"/>
                <w:kern w:val="0"/>
                <w:sz w:val="24"/>
                <w:highlight w:val="none"/>
              </w:rPr>
              <w:t>范</w:t>
            </w:r>
            <w:r>
              <w:rPr>
                <w:rFonts w:hint="eastAsia" w:ascii="宋体" w:hAnsi="宋体" w:cs="宋体"/>
                <w:color w:val="auto"/>
                <w:kern w:val="0"/>
                <w:sz w:val="24"/>
                <w:highlight w:val="none"/>
              </w:rPr>
              <w:t>围</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970"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right="704" w:firstLine="720" w:firstLineChars="300"/>
              <w:rPr>
                <w:rFonts w:hint="eastAsia" w:ascii="宋体" w:hAnsi="宋体" w:cs="宋体"/>
                <w:color w:val="auto"/>
                <w:kern w:val="0"/>
                <w:sz w:val="24"/>
                <w:highlight w:val="none"/>
              </w:rPr>
            </w:pPr>
          </w:p>
          <w:p>
            <w:pPr>
              <w:autoSpaceDE w:val="0"/>
              <w:autoSpaceDN w:val="0"/>
              <w:adjustRightInd w:val="0"/>
              <w:spacing w:line="360" w:lineRule="auto"/>
              <w:ind w:right="704"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bl>
    <w:p>
      <w:pPr>
        <w:autoSpaceDE w:val="0"/>
        <w:autoSpaceDN w:val="0"/>
        <w:adjustRightInd w:val="0"/>
        <w:spacing w:before="57" w:line="360" w:lineRule="auto"/>
        <w:ind w:left="642" w:right="-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pPr>
        <w:pStyle w:val="30"/>
        <w:rPr>
          <w:color w:val="auto"/>
          <w:highlight w:val="none"/>
        </w:rPr>
        <w:sectPr>
          <w:pgSz w:w="11910" w:h="16840"/>
          <w:pgMar w:top="1200" w:right="720" w:bottom="1640" w:left="740" w:header="850" w:footer="850" w:gutter="0"/>
          <w:pgNumType w:fmt="decimal"/>
          <w:cols w:space="720" w:num="1"/>
          <w:docGrid w:linePitch="360" w:charSpace="6144"/>
        </w:sectPr>
      </w:pPr>
      <w:r>
        <w:rPr>
          <w:rFonts w:hint="eastAsia" w:ascii="宋体" w:hAnsi="宋体" w:cs="宋体"/>
          <w:color w:val="auto"/>
          <w:kern w:val="0"/>
          <w:szCs w:val="21"/>
          <w:highlight w:val="none"/>
        </w:rPr>
        <w:t>在本表后应附企业法人营业执照副本的复印件、组织机构代码证副本的打印件、税务登记证副本的打印件、资质证书副本的打印件、方案编制资质证书副本的打印件、基本账户开户许可证的复印件</w:t>
      </w:r>
      <w:r>
        <w:rPr>
          <w:rFonts w:hint="eastAsia" w:ascii="宋体" w:hAnsi="宋体" w:cs="宋体"/>
          <w:color w:val="auto"/>
          <w:szCs w:val="21"/>
          <w:highlight w:val="none"/>
        </w:rPr>
        <w:t>。上述所有执照、证书复印件均应加盖投标人单位章。</w:t>
      </w:r>
    </w:p>
    <w:p>
      <w:pPr>
        <w:pStyle w:val="4"/>
        <w:numPr>
          <w:ilvl w:val="0"/>
          <w:numId w:val="0"/>
        </w:numPr>
        <w:ind w:right="17" w:rightChars="0" w:firstLine="2711" w:firstLineChars="900"/>
        <w:jc w:val="both"/>
        <w:rPr>
          <w:rFonts w:ascii="宋体" w:hAnsi="宋体" w:eastAsia="宋体" w:cs="宋体"/>
          <w:color w:val="auto"/>
          <w:highlight w:val="none"/>
        </w:rPr>
      </w:pPr>
      <w:bookmarkStart w:id="240" w:name="_Toc17727"/>
      <w:bookmarkStart w:id="241" w:name="_Toc21363"/>
      <w:r>
        <w:rPr>
          <w:rFonts w:hint="eastAsia" w:cs="宋体"/>
          <w:color w:val="auto"/>
          <w:highlight w:val="none"/>
          <w:lang w:val="en-US" w:eastAsia="zh-CN"/>
        </w:rPr>
        <w:t>六、</w:t>
      </w:r>
      <w:r>
        <w:rPr>
          <w:rFonts w:ascii="宋体" w:hAnsi="宋体" w:eastAsia="宋体" w:cs="宋体"/>
          <w:color w:val="auto"/>
          <w:highlight w:val="none"/>
        </w:rPr>
        <w:t>投标人体系认证及信誉情况</w:t>
      </w:r>
      <w:bookmarkEnd w:id="240"/>
    </w:p>
    <w:p>
      <w:pPr>
        <w:numPr>
          <w:ilvl w:val="0"/>
          <w:numId w:val="0"/>
        </w:numPr>
        <w:autoSpaceDE w:val="0"/>
        <w:autoSpaceDN w:val="0"/>
        <w:rPr>
          <w:color w:val="auto"/>
          <w:highlight w:val="none"/>
        </w:rPr>
      </w:pPr>
    </w:p>
    <w:p>
      <w:pPr>
        <w:pStyle w:val="30"/>
        <w:jc w:val="center"/>
        <w:rPr>
          <w:rFonts w:hint="eastAsia"/>
          <w:color w:val="auto"/>
          <w:highlight w:val="none"/>
          <w:lang w:eastAsia="zh-CN"/>
        </w:rPr>
      </w:pPr>
      <w:r>
        <w:rPr>
          <w:rFonts w:hint="eastAsia"/>
          <w:color w:val="auto"/>
          <w:highlight w:val="none"/>
          <w:lang w:eastAsia="zh-CN"/>
        </w:rPr>
        <w:t>（格式自拟）</w:t>
      </w:r>
    </w:p>
    <w:p>
      <w:pPr>
        <w:pStyle w:val="12"/>
        <w:rPr>
          <w:rFonts w:hint="eastAsia"/>
          <w:lang w:eastAsia="zh-CN"/>
        </w:rPr>
        <w:sectPr>
          <w:footerReference r:id="rId9" w:type="default"/>
          <w:pgSz w:w="11910" w:h="16840"/>
          <w:pgMar w:top="1080" w:right="720" w:bottom="1640" w:left="740" w:header="850" w:footer="850" w:gutter="0"/>
          <w:pgNumType w:fmt="decimal"/>
          <w:cols w:space="720" w:num="1"/>
          <w:docGrid w:linePitch="360" w:charSpace="6144"/>
        </w:sectPr>
      </w:pPr>
    </w:p>
    <w:bookmarkEnd w:id="241"/>
    <w:p>
      <w:pPr>
        <w:pStyle w:val="31"/>
        <w:numPr>
          <w:ilvl w:val="0"/>
          <w:numId w:val="0"/>
        </w:numPr>
        <w:tabs>
          <w:tab w:val="left" w:pos="709"/>
          <w:tab w:val="left" w:pos="1130"/>
        </w:tabs>
        <w:spacing w:before="139"/>
        <w:ind w:firstLine="3012" w:firstLineChars="1000"/>
        <w:jc w:val="both"/>
        <w:rPr>
          <w:rFonts w:hint="eastAsia" w:ascii="宋体" w:hAnsi="宋体" w:eastAsia="宋体" w:cs="宋体"/>
          <w:b/>
          <w:color w:val="auto"/>
          <w:sz w:val="30"/>
          <w:szCs w:val="30"/>
          <w:highlight w:val="none"/>
          <w:lang w:val="en-US" w:eastAsia="zh-CN" w:bidi="zh-CN"/>
        </w:rPr>
      </w:pPr>
      <w:bookmarkStart w:id="242" w:name="正本/或副本"/>
      <w:bookmarkEnd w:id="242"/>
      <w:bookmarkStart w:id="243" w:name="_Toc26116"/>
      <w:r>
        <w:rPr>
          <w:rFonts w:hint="eastAsia" w:cs="宋体"/>
          <w:b/>
          <w:color w:val="auto"/>
          <w:sz w:val="30"/>
          <w:szCs w:val="30"/>
          <w:highlight w:val="none"/>
          <w:lang w:val="en-US" w:eastAsia="zh-CN" w:bidi="zh-CN"/>
        </w:rPr>
        <w:t>七、</w:t>
      </w:r>
      <w:r>
        <w:rPr>
          <w:rFonts w:hint="eastAsia" w:ascii="宋体" w:hAnsi="宋体" w:eastAsia="宋体" w:cs="宋体"/>
          <w:b/>
          <w:color w:val="auto"/>
          <w:sz w:val="30"/>
          <w:szCs w:val="30"/>
          <w:highlight w:val="none"/>
          <w:lang w:val="en-US" w:eastAsia="zh-CN" w:bidi="zh-CN"/>
        </w:rPr>
        <w:t>商务条款偏离表</w:t>
      </w:r>
    </w:p>
    <w:p>
      <w:pPr>
        <w:pStyle w:val="31"/>
        <w:numPr>
          <w:ilvl w:val="0"/>
          <w:numId w:val="0"/>
        </w:numPr>
        <w:tabs>
          <w:tab w:val="left" w:pos="709"/>
          <w:tab w:val="left" w:pos="1130"/>
        </w:tabs>
        <w:spacing w:before="139"/>
        <w:ind w:left="1231" w:leftChars="0"/>
        <w:jc w:val="both"/>
        <w:rPr>
          <w:rFonts w:hint="eastAsia" w:ascii="宋体" w:hAnsi="宋体" w:eastAsia="宋体" w:cs="宋体"/>
          <w:b/>
          <w:color w:val="auto"/>
          <w:sz w:val="30"/>
          <w:szCs w:val="30"/>
          <w:highlight w:val="none"/>
          <w:lang w:val="en-US" w:eastAsia="zh-CN" w:bidi="zh-CN"/>
        </w:rPr>
      </w:pPr>
    </w:p>
    <w:p>
      <w:pPr>
        <w:pStyle w:val="31"/>
        <w:numPr>
          <w:ilvl w:val="0"/>
          <w:numId w:val="0"/>
        </w:numPr>
        <w:tabs>
          <w:tab w:val="left" w:pos="709"/>
          <w:tab w:val="left" w:pos="1130"/>
        </w:tabs>
        <w:spacing w:before="139"/>
        <w:ind w:firstLine="3012" w:firstLineChars="1000"/>
        <w:jc w:val="both"/>
        <w:rPr>
          <w:rFonts w:hint="eastAsia" w:cs="宋体"/>
          <w:b/>
          <w:color w:val="auto"/>
          <w:sz w:val="30"/>
          <w:szCs w:val="30"/>
          <w:highlight w:val="none"/>
          <w:lang w:val="en-US" w:eastAsia="zh-CN" w:bidi="zh-CN"/>
        </w:rPr>
      </w:pPr>
      <w:r>
        <w:rPr>
          <w:rFonts w:hint="eastAsia" w:cs="宋体"/>
          <w:b/>
          <w:color w:val="auto"/>
          <w:sz w:val="30"/>
          <w:szCs w:val="30"/>
          <w:highlight w:val="none"/>
          <w:lang w:val="en-US" w:eastAsia="zh-CN" w:bidi="zh-CN"/>
        </w:rPr>
        <w:t>商务条款偏离表（格式）</w:t>
      </w:r>
    </w:p>
    <w:p>
      <w:pPr>
        <w:pStyle w:val="31"/>
        <w:numPr>
          <w:ilvl w:val="0"/>
          <w:numId w:val="0"/>
        </w:numPr>
        <w:tabs>
          <w:tab w:val="left" w:pos="709"/>
          <w:tab w:val="left" w:pos="1130"/>
        </w:tabs>
        <w:spacing w:before="139"/>
        <w:ind w:firstLine="480" w:firstLineChars="200"/>
        <w:jc w:val="left"/>
        <w:rPr>
          <w:rFonts w:hint="default" w:cs="宋体"/>
          <w:b w:val="0"/>
          <w:bCs/>
          <w:color w:val="auto"/>
          <w:sz w:val="24"/>
          <w:szCs w:val="24"/>
          <w:highlight w:val="none"/>
          <w:lang w:val="en-US" w:eastAsia="zh-CN" w:bidi="zh-CN"/>
        </w:rPr>
      </w:pPr>
      <w:r>
        <w:rPr>
          <w:rFonts w:hint="eastAsia" w:cs="宋体"/>
          <w:b w:val="0"/>
          <w:bCs/>
          <w:color w:val="auto"/>
          <w:sz w:val="24"/>
          <w:szCs w:val="24"/>
          <w:highlight w:val="none"/>
          <w:lang w:val="en-US" w:eastAsia="zh-CN" w:bidi="zh-CN"/>
        </w:rPr>
        <w:t>请逐条对应本项目招标文件第五章“项目招标需求”中“商务条款”的要求，认真填写该表。“偏离说明”一栏选择“正偏离”、“负偏离”或“无偏离”进行填写。</w:t>
      </w: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709"/>
          <w:tab w:val="left" w:pos="1130"/>
        </w:tabs>
        <w:spacing w:before="139"/>
        <w:ind w:firstLine="480" w:firstLineChars="200"/>
        <w:jc w:val="left"/>
        <w:rPr>
          <w:rFonts w:hint="eastAsia" w:cs="宋体"/>
          <w:b w:val="0"/>
          <w:bCs/>
          <w:color w:val="auto"/>
          <w:sz w:val="24"/>
          <w:szCs w:val="24"/>
          <w:highlight w:val="none"/>
          <w:lang w:val="en-US" w:eastAsia="zh-CN" w:bidi="zh-CN"/>
        </w:rPr>
      </w:pPr>
      <w:r>
        <w:rPr>
          <w:rFonts w:hint="eastAsia" w:cs="宋体"/>
          <w:b w:val="0"/>
          <w:bCs/>
          <w:color w:val="auto"/>
          <w:sz w:val="24"/>
          <w:szCs w:val="24"/>
          <w:highlight w:val="none"/>
          <w:u w:val="single"/>
          <w:lang w:val="en-US" w:eastAsia="zh-CN" w:bidi="zh-CN"/>
        </w:rPr>
        <w:t xml:space="preserve">     </w:t>
      </w:r>
      <w:r>
        <w:rPr>
          <w:rFonts w:hint="eastAsia" w:cs="宋体"/>
          <w:b w:val="0"/>
          <w:bCs/>
          <w:color w:val="auto"/>
          <w:sz w:val="24"/>
          <w:szCs w:val="24"/>
          <w:highlight w:val="none"/>
          <w:lang w:val="en-US" w:eastAsia="zh-CN" w:bidi="zh-CN"/>
        </w:rPr>
        <w:t>分标（有分标时填写）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887"/>
        <w:gridCol w:w="3261"/>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项号</w:t>
            </w:r>
          </w:p>
        </w:tc>
        <w:tc>
          <w:tcPr>
            <w:tcW w:w="388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招标文件的商务条款</w:t>
            </w:r>
          </w:p>
        </w:tc>
        <w:tc>
          <w:tcPr>
            <w:tcW w:w="326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投标文件承诺的商务条款</w:t>
            </w:r>
          </w:p>
        </w:tc>
        <w:tc>
          <w:tcPr>
            <w:tcW w:w="2667" w:type="dxa"/>
          </w:tcPr>
          <w:p>
            <w:pPr>
              <w:pStyle w:val="31"/>
              <w:widowControl w:val="0"/>
              <w:numPr>
                <w:ilvl w:val="0"/>
                <w:numId w:val="0"/>
              </w:numPr>
              <w:tabs>
                <w:tab w:val="left" w:pos="709"/>
                <w:tab w:val="left" w:pos="1130"/>
              </w:tabs>
              <w:spacing w:before="139"/>
              <w:ind w:firstLine="480" w:firstLineChars="200"/>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1</w:t>
            </w:r>
          </w:p>
        </w:tc>
        <w:tc>
          <w:tcPr>
            <w:tcW w:w="388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326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266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2</w:t>
            </w:r>
          </w:p>
        </w:tc>
        <w:tc>
          <w:tcPr>
            <w:tcW w:w="388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326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266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w:t>
            </w:r>
          </w:p>
        </w:tc>
        <w:tc>
          <w:tcPr>
            <w:tcW w:w="388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326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266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r>
    </w:tbl>
    <w:p>
      <w:pPr>
        <w:pStyle w:val="31"/>
        <w:numPr>
          <w:ilvl w:val="0"/>
          <w:numId w:val="0"/>
        </w:numPr>
        <w:tabs>
          <w:tab w:val="left" w:pos="709"/>
          <w:tab w:val="left" w:pos="1130"/>
        </w:tabs>
        <w:spacing w:before="139"/>
        <w:ind w:firstLine="480" w:firstLineChars="200"/>
        <w:jc w:val="left"/>
        <w:rPr>
          <w:rFonts w:hint="default" w:cs="宋体"/>
          <w:b w:val="0"/>
          <w:bCs/>
          <w:color w:val="auto"/>
          <w:sz w:val="24"/>
          <w:szCs w:val="24"/>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ascii="宋体" w:hAnsi="宋体" w:eastAsia="宋体" w:cs="宋体"/>
          <w:b/>
          <w:bCs w:val="0"/>
          <w:color w:val="auto"/>
          <w:sz w:val="30"/>
          <w:szCs w:val="30"/>
          <w:highlight w:val="none"/>
          <w:lang w:val="zh-CN" w:eastAsia="zh-CN" w:bidi="zh-CN"/>
        </w:rPr>
      </w:pPr>
      <w:r>
        <w:rPr>
          <w:rFonts w:hint="eastAsia" w:cs="宋体"/>
          <w:b/>
          <w:bCs w:val="0"/>
          <w:color w:val="auto"/>
          <w:sz w:val="30"/>
          <w:szCs w:val="30"/>
          <w:highlight w:val="none"/>
          <w:lang w:val="en-US" w:eastAsia="zh-CN" w:bidi="zh-CN"/>
        </w:rPr>
        <w:t>八</w:t>
      </w:r>
      <w:r>
        <w:rPr>
          <w:rFonts w:hint="eastAsia" w:ascii="宋体" w:hAnsi="宋体" w:eastAsia="宋体" w:cs="宋体"/>
          <w:b/>
          <w:bCs w:val="0"/>
          <w:color w:val="auto"/>
          <w:sz w:val="30"/>
          <w:szCs w:val="30"/>
          <w:highlight w:val="none"/>
          <w:lang w:val="zh-CN" w:eastAsia="zh-CN" w:bidi="zh-CN"/>
        </w:rPr>
        <w:t>、</w:t>
      </w:r>
      <w:r>
        <w:rPr>
          <w:rFonts w:ascii="宋体" w:hAnsi="宋体" w:eastAsia="宋体" w:cs="宋体"/>
          <w:b/>
          <w:bCs w:val="0"/>
          <w:color w:val="auto"/>
          <w:sz w:val="30"/>
          <w:szCs w:val="30"/>
          <w:highlight w:val="none"/>
          <w:lang w:val="zh-CN" w:eastAsia="zh-CN" w:bidi="zh-CN"/>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4"/>
        <w:spacing w:before="47"/>
        <w:outlineLvl w:val="9"/>
        <w:rPr>
          <w:b/>
          <w:bCs w:val="0"/>
          <w:color w:val="auto"/>
          <w:sz w:val="30"/>
          <w:szCs w:val="30"/>
          <w:highlight w:val="none"/>
        </w:rPr>
        <w:sectPr>
          <w:pgSz w:w="11910" w:h="16840"/>
          <w:pgMar w:top="1580" w:right="720" w:bottom="1640" w:left="740" w:header="850" w:footer="850" w:gutter="0"/>
          <w:pgNumType w:fmt="decimal"/>
          <w:cols w:space="720" w:num="1"/>
          <w:docGrid w:linePitch="360" w:charSpace="6144"/>
        </w:sectPr>
      </w:pPr>
    </w:p>
    <w:p>
      <w:pPr>
        <w:pStyle w:val="4"/>
        <w:spacing w:before="47"/>
        <w:rPr>
          <w:color w:val="auto"/>
          <w:highlight w:val="none"/>
        </w:rPr>
      </w:pPr>
      <w:bookmarkStart w:id="244" w:name="_Toc19800"/>
      <w:r>
        <w:rPr>
          <w:color w:val="auto"/>
          <w:highlight w:val="none"/>
        </w:rPr>
        <w:t>中小企业声明函（格式）</w:t>
      </w:r>
      <w:bookmarkEnd w:id="243"/>
      <w:bookmarkEnd w:id="244"/>
    </w:p>
    <w:p>
      <w:pPr>
        <w:pStyle w:val="12"/>
        <w:spacing w:before="197"/>
        <w:ind w:left="1131" w:firstLine="0"/>
        <w:rPr>
          <w:color w:val="auto"/>
          <w:highlight w:val="none"/>
        </w:rPr>
      </w:pPr>
      <w:r>
        <w:rPr>
          <w:color w:val="auto"/>
          <w:highlight w:val="none"/>
        </w:rPr>
        <w:t>说明：</w:t>
      </w:r>
    </w:p>
    <w:p>
      <w:pPr>
        <w:pStyle w:val="12"/>
        <w:spacing w:before="139"/>
        <w:ind w:left="812" w:firstLine="0"/>
        <w:rPr>
          <w:color w:val="auto"/>
          <w:highlight w:val="none"/>
        </w:rPr>
      </w:pPr>
      <w:r>
        <w:rPr>
          <w:color w:val="auto"/>
          <w:highlight w:val="none"/>
        </w:rPr>
        <w:t>1、本声明函主要供参加政府采购活动的中小企业填写，非中小企业无需填写。</w:t>
      </w:r>
    </w:p>
    <w:p>
      <w:pPr>
        <w:pStyle w:val="12"/>
        <w:spacing w:before="139"/>
        <w:ind w:left="812" w:firstLine="0"/>
        <w:rPr>
          <w:color w:val="auto"/>
          <w:highlight w:val="none"/>
        </w:rPr>
      </w:pPr>
      <w:r>
        <w:rPr>
          <w:color w:val="auto"/>
          <w:highlight w:val="none"/>
        </w:rPr>
        <w:t>2、小型、微型企业提供中型企业制造的货物的，视同为中型企业。</w:t>
      </w:r>
    </w:p>
    <w:p>
      <w:pPr>
        <w:pStyle w:val="12"/>
        <w:spacing w:before="142" w:line="364" w:lineRule="auto"/>
        <w:ind w:left="392" w:right="353" w:firstLine="420"/>
        <w:rPr>
          <w:color w:val="auto"/>
          <w:highlight w:val="none"/>
        </w:rPr>
      </w:pPr>
      <w:r>
        <w:rPr>
          <w:color w:val="auto"/>
          <w:highlight w:val="none"/>
        </w:rPr>
        <w:t>3、投标人按《财政部、司法部关于政府采购支持监狱企业发展有关问题的通知》（财库〔2014〕68 号）认定为监狱企业，且提供由省级以上监狱管理局、戒毒管理局（含新疆生产建设兵团）出具的属于监   狱企业的证明文件的，视同小型、微型企业。</w:t>
      </w:r>
    </w:p>
    <w:p>
      <w:pPr>
        <w:pStyle w:val="12"/>
        <w:rPr>
          <w:color w:val="auto"/>
          <w:sz w:val="20"/>
          <w:szCs w:val="20"/>
          <w:highlight w:val="none"/>
        </w:rPr>
      </w:pPr>
    </w:p>
    <w:p>
      <w:pPr>
        <w:pStyle w:val="12"/>
        <w:tabs>
          <w:tab w:val="left" w:pos="1652"/>
        </w:tabs>
        <w:spacing w:before="151" w:line="364" w:lineRule="auto"/>
        <w:ind w:left="392" w:right="443" w:firstLine="420"/>
        <w:jc w:val="both"/>
        <w:rPr>
          <w:color w:val="auto"/>
          <w:highlight w:val="none"/>
        </w:rPr>
      </w:pPr>
      <w:r>
        <w:rPr>
          <w:color w:val="auto"/>
          <w:highlight w:val="none"/>
        </w:rPr>
        <w:t>本公司郑重声明，根据《政府采购促进中小企业发展暂行办法》（财库〔2011〕181</w:t>
      </w:r>
      <w:r>
        <w:rPr>
          <w:color w:val="auto"/>
          <w:spacing w:val="-67"/>
          <w:highlight w:val="none"/>
        </w:rPr>
        <w:t xml:space="preserve"> </w:t>
      </w:r>
      <w:r>
        <w:rPr>
          <w:color w:val="auto"/>
          <w:highlight w:val="none"/>
        </w:rPr>
        <w:t>号）的规定，本公司为</w:t>
      </w:r>
      <w:r>
        <w:rPr>
          <w:rFonts w:hint="eastAsia"/>
          <w:color w:val="auto"/>
          <w:highlight w:val="none"/>
          <w:u w:val="single"/>
          <w:lang w:val="en-US" w:eastAsia="zh-CN"/>
        </w:rPr>
        <w:t xml:space="preserve">           </w:t>
      </w:r>
      <w:r>
        <w:rPr>
          <w:color w:val="auto"/>
          <w:highlight w:val="none"/>
        </w:rPr>
        <w:t>（请填写：中型、小型、微型）企业。即，本公司同时满足以下条件：</w:t>
      </w:r>
    </w:p>
    <w:p>
      <w:pPr>
        <w:pStyle w:val="31"/>
        <w:numPr>
          <w:ilvl w:val="0"/>
          <w:numId w:val="27"/>
        </w:numPr>
        <w:tabs>
          <w:tab w:val="left" w:pos="1129"/>
          <w:tab w:val="left" w:pos="8111"/>
        </w:tabs>
        <w:spacing w:line="364" w:lineRule="auto"/>
        <w:ind w:right="443" w:firstLine="420"/>
        <w:jc w:val="both"/>
        <w:rPr>
          <w:color w:val="auto"/>
          <w:sz w:val="21"/>
          <w:szCs w:val="21"/>
          <w:highlight w:val="none"/>
        </w:rPr>
      </w:pPr>
      <w:r>
        <w:rPr>
          <w:color w:val="auto"/>
          <w:sz w:val="21"/>
          <w:szCs w:val="21"/>
          <w:highlight w:val="none"/>
        </w:rPr>
        <w:t>根据《工业和信息化部、国家统计局、国家发展和改革委员会、财政部关于印发中小企业划型标准规定的通知》（工信部联企业〔2011〕300</w:t>
      </w:r>
      <w:r>
        <w:rPr>
          <w:color w:val="auto"/>
          <w:spacing w:val="-59"/>
          <w:sz w:val="21"/>
          <w:szCs w:val="21"/>
          <w:highlight w:val="none"/>
        </w:rPr>
        <w:t xml:space="preserve"> </w:t>
      </w:r>
      <w:r>
        <w:rPr>
          <w:color w:val="auto"/>
          <w:sz w:val="21"/>
          <w:szCs w:val="21"/>
          <w:highlight w:val="none"/>
        </w:rPr>
        <w:t>号）规定的划分标准，本公司为</w:t>
      </w:r>
      <w:r>
        <w:rPr>
          <w:rFonts w:hint="eastAsia"/>
          <w:color w:val="auto"/>
          <w:sz w:val="21"/>
          <w:szCs w:val="21"/>
          <w:highlight w:val="none"/>
          <w:u w:val="single"/>
          <w:lang w:val="en-US" w:eastAsia="zh-CN"/>
        </w:rPr>
        <w:t xml:space="preserve">        </w:t>
      </w:r>
      <w:r>
        <w:rPr>
          <w:color w:val="auto"/>
          <w:sz w:val="21"/>
          <w:szCs w:val="21"/>
          <w:highlight w:val="none"/>
        </w:rPr>
        <w:t>（请填写：中型、</w:t>
      </w:r>
      <w:r>
        <w:rPr>
          <w:color w:val="auto"/>
          <w:spacing w:val="-13"/>
          <w:sz w:val="21"/>
          <w:szCs w:val="21"/>
          <w:highlight w:val="none"/>
        </w:rPr>
        <w:t>小</w:t>
      </w:r>
      <w:r>
        <w:rPr>
          <w:color w:val="auto"/>
          <w:sz w:val="21"/>
          <w:szCs w:val="21"/>
          <w:highlight w:val="none"/>
        </w:rPr>
        <w:t>型、微型）企业。</w:t>
      </w:r>
    </w:p>
    <w:p>
      <w:pPr>
        <w:pStyle w:val="31"/>
        <w:numPr>
          <w:ilvl w:val="0"/>
          <w:numId w:val="27"/>
        </w:numPr>
        <w:tabs>
          <w:tab w:val="left" w:pos="1129"/>
          <w:tab w:val="left" w:pos="4278"/>
          <w:tab w:val="left" w:pos="5216"/>
          <w:tab w:val="left" w:pos="6483"/>
        </w:tabs>
        <w:spacing w:line="364" w:lineRule="auto"/>
        <w:ind w:right="392" w:firstLine="420"/>
        <w:jc w:val="both"/>
        <w:rPr>
          <w:color w:val="auto"/>
          <w:sz w:val="21"/>
          <w:szCs w:val="21"/>
          <w:highlight w:val="none"/>
        </w:rPr>
      </w:pPr>
      <w:r>
        <w:rPr>
          <w:color w:val="auto"/>
          <w:sz w:val="21"/>
          <w:szCs w:val="21"/>
          <w:highlight w:val="none"/>
        </w:rPr>
        <w:t>本公司参加</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单位的</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项目采购活动提供本企业制造的货物</w:t>
      </w:r>
      <w:r>
        <w:rPr>
          <w:color w:val="auto"/>
          <w:spacing w:val="-10"/>
          <w:sz w:val="21"/>
          <w:szCs w:val="21"/>
          <w:highlight w:val="none"/>
        </w:rPr>
        <w:t xml:space="preserve">， </w:t>
      </w:r>
      <w:r>
        <w:rPr>
          <w:color w:val="auto"/>
          <w:sz w:val="21"/>
          <w:szCs w:val="21"/>
          <w:highlight w:val="none"/>
        </w:rPr>
        <w:t>由本企业承担工程、提供服务</w:t>
      </w:r>
      <w:r>
        <w:rPr>
          <w:color w:val="auto"/>
          <w:spacing w:val="-3"/>
          <w:sz w:val="21"/>
          <w:szCs w:val="21"/>
          <w:highlight w:val="none"/>
        </w:rPr>
        <w:t>，</w:t>
      </w:r>
      <w:r>
        <w:rPr>
          <w:color w:val="auto"/>
          <w:sz w:val="21"/>
          <w:szCs w:val="21"/>
          <w:highlight w:val="none"/>
        </w:rPr>
        <w:t>或者提供其他</w:t>
      </w:r>
      <w:r>
        <w:rPr>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lang w:val="en-US" w:eastAsia="zh-CN"/>
        </w:rPr>
        <w:t xml:space="preserve"> </w:t>
      </w:r>
      <w:r>
        <w:rPr>
          <w:color w:val="auto"/>
          <w:sz w:val="21"/>
          <w:szCs w:val="21"/>
          <w:highlight w:val="none"/>
        </w:rPr>
        <w:t>（请填写：中型</w:t>
      </w:r>
      <w:r>
        <w:rPr>
          <w:color w:val="auto"/>
          <w:spacing w:val="-3"/>
          <w:sz w:val="21"/>
          <w:szCs w:val="21"/>
          <w:highlight w:val="none"/>
        </w:rPr>
        <w:t>、</w:t>
      </w:r>
      <w:r>
        <w:rPr>
          <w:color w:val="auto"/>
          <w:sz w:val="21"/>
          <w:szCs w:val="21"/>
          <w:highlight w:val="none"/>
        </w:rPr>
        <w:t>小型</w:t>
      </w:r>
      <w:r>
        <w:rPr>
          <w:color w:val="auto"/>
          <w:spacing w:val="-3"/>
          <w:sz w:val="21"/>
          <w:szCs w:val="21"/>
          <w:highlight w:val="none"/>
        </w:rPr>
        <w:t>、</w:t>
      </w:r>
      <w:r>
        <w:rPr>
          <w:color w:val="auto"/>
          <w:sz w:val="21"/>
          <w:szCs w:val="21"/>
          <w:highlight w:val="none"/>
        </w:rPr>
        <w:t>微型）企业制造的货物。本条所称货物不包括使用大型企业注册商标的货物。</w:t>
      </w:r>
    </w:p>
    <w:p>
      <w:pPr>
        <w:pStyle w:val="12"/>
        <w:spacing w:line="269" w:lineRule="exact"/>
        <w:ind w:left="812" w:firstLine="0"/>
        <w:rPr>
          <w:color w:val="auto"/>
          <w:highlight w:val="none"/>
        </w:rPr>
      </w:pPr>
      <w:r>
        <w:rPr>
          <w:color w:val="auto"/>
          <w:highlight w:val="none"/>
        </w:rPr>
        <w:t>本公司对上述声明的真实性负责。如有虚假，将依法承担相应责任。</w:t>
      </w:r>
    </w:p>
    <w:p>
      <w:pPr>
        <w:pStyle w:val="12"/>
        <w:rPr>
          <w:color w:val="auto"/>
          <w:sz w:val="20"/>
          <w:szCs w:val="20"/>
          <w:highlight w:val="none"/>
        </w:rPr>
      </w:pPr>
    </w:p>
    <w:p>
      <w:pPr>
        <w:pStyle w:val="12"/>
        <w:spacing w:before="6"/>
        <w:rPr>
          <w:color w:val="auto"/>
          <w:sz w:val="22"/>
          <w:szCs w:val="22"/>
          <w:highlight w:val="none"/>
        </w:rPr>
      </w:pPr>
    </w:p>
    <w:p>
      <w:pPr>
        <w:pStyle w:val="12"/>
        <w:ind w:left="392" w:firstLine="0"/>
        <w:rPr>
          <w:color w:val="auto"/>
          <w:highlight w:val="none"/>
        </w:rPr>
      </w:pPr>
      <w:r>
        <w:rPr>
          <w:b/>
          <w:color w:val="auto"/>
          <w:highlight w:val="none"/>
        </w:rPr>
        <w:t>附：</w:t>
      </w:r>
      <w:r>
        <w:rPr>
          <w:color w:val="auto"/>
          <w:highlight w:val="none"/>
        </w:rPr>
        <w:t>工信部门或政府有关部门关于投标人中小企业认定文件。</w:t>
      </w:r>
    </w:p>
    <w:p>
      <w:pPr>
        <w:pStyle w:val="12"/>
        <w:rPr>
          <w:color w:val="auto"/>
          <w:sz w:val="20"/>
          <w:szCs w:val="20"/>
          <w:highlight w:val="none"/>
        </w:rPr>
      </w:pPr>
    </w:p>
    <w:p>
      <w:pPr>
        <w:pStyle w:val="12"/>
        <w:rPr>
          <w:color w:val="auto"/>
          <w:sz w:val="20"/>
          <w:szCs w:val="20"/>
          <w:highlight w:val="none"/>
        </w:rPr>
      </w:pPr>
    </w:p>
    <w:p>
      <w:pPr>
        <w:pStyle w:val="12"/>
        <w:spacing w:before="8"/>
        <w:rPr>
          <w:color w:val="auto"/>
          <w:sz w:val="23"/>
          <w:szCs w:val="23"/>
          <w:highlight w:val="none"/>
        </w:rPr>
      </w:pPr>
    </w:p>
    <w:p>
      <w:pPr>
        <w:pStyle w:val="12"/>
        <w:tabs>
          <w:tab w:val="left" w:pos="6535"/>
        </w:tabs>
        <w:spacing w:before="1"/>
        <w:ind w:left="392" w:firstLine="0"/>
        <w:rPr>
          <w:rFonts w:ascii="Times New Roman" w:eastAsia="Times New Roman"/>
          <w:color w:val="auto"/>
          <w:highlight w:val="none"/>
        </w:rPr>
      </w:pPr>
      <w:r>
        <w:rPr>
          <w:color w:val="auto"/>
          <w:w w:val="95"/>
          <w:highlight w:val="none"/>
        </w:rPr>
        <w:t>投标人（盖单位公章）：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5"/>
        <w:rPr>
          <w:rFonts w:ascii="Times New Roman"/>
          <w:color w:val="auto"/>
          <w:sz w:val="27"/>
          <w:szCs w:val="27"/>
          <w:highlight w:val="none"/>
        </w:rPr>
      </w:pPr>
    </w:p>
    <w:p>
      <w:pPr>
        <w:pStyle w:val="12"/>
        <w:tabs>
          <w:tab w:val="left" w:pos="6535"/>
        </w:tabs>
        <w:spacing w:before="76"/>
        <w:ind w:left="392" w:firstLine="0"/>
        <w:rPr>
          <w:rFonts w:ascii="Times New Roman" w:eastAsia="Times New Roman"/>
          <w:color w:val="auto"/>
          <w:highlight w:val="none"/>
        </w:rPr>
      </w:pPr>
      <w:r>
        <w:rPr>
          <w:color w:val="auto"/>
          <w:w w:val="95"/>
          <w:highlight w:val="none"/>
        </w:rPr>
        <w:t>法定代表人或其委托代理人（签字或盖章）：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9"/>
          <w:szCs w:val="29"/>
          <w:highlight w:val="none"/>
        </w:rPr>
      </w:pPr>
    </w:p>
    <w:p>
      <w:pPr>
        <w:pStyle w:val="12"/>
        <w:tabs>
          <w:tab w:val="left" w:pos="1652"/>
          <w:tab w:val="left" w:pos="2389"/>
        </w:tabs>
        <w:spacing w:before="70"/>
        <w:ind w:left="918" w:firstLine="0"/>
        <w:rPr>
          <w:color w:val="auto"/>
          <w:highlight w:val="none"/>
        </w:rPr>
      </w:pP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1652"/>
          <w:tab w:val="left" w:pos="2389"/>
        </w:tabs>
        <w:spacing w:before="70"/>
        <w:ind w:left="918" w:firstLine="0"/>
        <w:rPr>
          <w:color w:val="auto"/>
          <w:highlight w:val="none"/>
        </w:rPr>
        <w:sectPr>
          <w:pgSz w:w="11910" w:h="16840"/>
          <w:pgMar w:top="1580" w:right="720" w:bottom="1640" w:left="740" w:header="850" w:footer="850" w:gutter="0"/>
          <w:pgNumType w:fmt="decimal"/>
          <w:cols w:space="720" w:num="1"/>
          <w:docGrid w:linePitch="360" w:charSpace="6144"/>
        </w:sectPr>
      </w:pPr>
    </w:p>
    <w:p>
      <w:pPr>
        <w:pStyle w:val="6"/>
        <w:spacing w:before="39"/>
        <w:ind w:left="392" w:firstLine="0"/>
        <w:rPr>
          <w:color w:val="auto"/>
          <w:highlight w:val="none"/>
        </w:rPr>
      </w:pPr>
      <w:bookmarkStart w:id="245" w:name="技术部分目录"/>
      <w:bookmarkEnd w:id="245"/>
      <w:r>
        <w:rPr>
          <w:color w:val="auto"/>
          <w:highlight w:val="none"/>
        </w:rPr>
        <w:t>正本/或副本</w:t>
      </w:r>
    </w:p>
    <w:p>
      <w:pPr>
        <w:pStyle w:val="12"/>
        <w:rPr>
          <w:color w:val="auto"/>
          <w:sz w:val="20"/>
          <w:szCs w:val="20"/>
          <w:highlight w:val="none"/>
        </w:rPr>
      </w:pPr>
    </w:p>
    <w:p>
      <w:pPr>
        <w:pStyle w:val="12"/>
        <w:rPr>
          <w:color w:val="auto"/>
          <w:sz w:val="20"/>
          <w:szCs w:val="20"/>
          <w:highlight w:val="none"/>
        </w:rPr>
      </w:pPr>
    </w:p>
    <w:p>
      <w:pPr>
        <w:pStyle w:val="12"/>
        <w:spacing w:before="7"/>
        <w:rPr>
          <w:color w:val="auto"/>
          <w:sz w:val="27"/>
          <w:szCs w:val="27"/>
          <w:highlight w:val="none"/>
        </w:rPr>
      </w:pPr>
    </w:p>
    <w:p>
      <w:pPr>
        <w:spacing w:before="28"/>
        <w:ind w:right="19" w:firstLine="0"/>
        <w:jc w:val="center"/>
        <w:rPr>
          <w:b/>
          <w:color w:val="auto"/>
          <w:sz w:val="52"/>
          <w:szCs w:val="52"/>
          <w:highlight w:val="none"/>
        </w:rPr>
      </w:pPr>
      <w:r>
        <w:rPr>
          <w:b/>
          <w:color w:val="auto"/>
          <w:sz w:val="52"/>
          <w:szCs w:val="52"/>
          <w:highlight w:val="none"/>
        </w:rPr>
        <w:t>投 标 文 件</w:t>
      </w: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8"/>
        <w:rPr>
          <w:b/>
          <w:color w:val="auto"/>
          <w:sz w:val="26"/>
          <w:szCs w:val="26"/>
          <w:highlight w:val="none"/>
        </w:rPr>
      </w:pPr>
    </w:p>
    <w:p>
      <w:pPr>
        <w:pStyle w:val="6"/>
        <w:spacing w:before="61"/>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6"/>
        <w:tabs>
          <w:tab w:val="left" w:pos="4314"/>
          <w:tab w:val="left" w:pos="8093"/>
        </w:tabs>
        <w:spacing w:before="208"/>
        <w:rPr>
          <w:color w:val="auto"/>
          <w:highlight w:val="none"/>
        </w:rPr>
      </w:pPr>
      <w:r>
        <w:rPr>
          <w:color w:val="auto"/>
          <w:highlight w:val="none"/>
        </w:rPr>
        <w:t>投</w:t>
      </w:r>
      <w:r>
        <w:rPr>
          <w:color w:val="auto"/>
          <w:spacing w:val="-3"/>
          <w:highlight w:val="none"/>
        </w:rPr>
        <w:t>标</w:t>
      </w:r>
      <w:r>
        <w:rPr>
          <w:color w:val="auto"/>
          <w:highlight w:val="none"/>
        </w:rPr>
        <w:t>内容</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spacing w:val="-1"/>
          <w:highlight w:val="none"/>
          <w:u w:val="single"/>
        </w:rPr>
        <w:t>技</w:t>
      </w:r>
      <w:r>
        <w:rPr>
          <w:color w:val="auto"/>
          <w:spacing w:val="-3"/>
          <w:highlight w:val="none"/>
          <w:u w:val="single"/>
        </w:rPr>
        <w:t>术</w:t>
      </w:r>
      <w:r>
        <w:rPr>
          <w:color w:val="auto"/>
          <w:spacing w:val="-1"/>
          <w:highlight w:val="none"/>
          <w:u w:val="single"/>
        </w:rPr>
        <w:t>部</w:t>
      </w:r>
      <w:r>
        <w:rPr>
          <w:color w:val="auto"/>
          <w:highlight w:val="none"/>
          <w:u w:val="single"/>
        </w:rPr>
        <w:t>分</w:t>
      </w:r>
      <w:r>
        <w:rPr>
          <w:color w:val="auto"/>
          <w:highlight w:val="none"/>
          <w:u w:val="single"/>
        </w:rPr>
        <w:tab/>
      </w:r>
    </w:p>
    <w:p>
      <w:pPr>
        <w:pStyle w:val="12"/>
        <w:rPr>
          <w:color w:val="auto"/>
          <w:sz w:val="20"/>
          <w:szCs w:val="20"/>
          <w:highlight w:val="none"/>
        </w:rPr>
      </w:pPr>
    </w:p>
    <w:p>
      <w:pPr>
        <w:pStyle w:val="12"/>
        <w:rPr>
          <w:color w:val="auto"/>
          <w:sz w:val="20"/>
          <w:szCs w:val="20"/>
          <w:highlight w:val="none"/>
        </w:rPr>
      </w:pPr>
    </w:p>
    <w:p>
      <w:pPr>
        <w:pStyle w:val="6"/>
        <w:tabs>
          <w:tab w:val="left" w:pos="7393"/>
        </w:tabs>
        <w:spacing w:before="218"/>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spacing w:before="1"/>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9"/>
        <w:rPr>
          <w:color w:val="auto"/>
          <w:sz w:val="14"/>
          <w:szCs w:val="14"/>
          <w:highlight w:val="none"/>
        </w:rPr>
      </w:pPr>
    </w:p>
    <w:p>
      <w:pPr>
        <w:pStyle w:val="6"/>
        <w:tabs>
          <w:tab w:val="left" w:pos="1260"/>
          <w:tab w:val="left" w:pos="2800"/>
          <w:tab w:val="left" w:pos="4339"/>
        </w:tabs>
        <w:spacing w:before="62"/>
        <w:ind w:right="17" w:firstLine="0"/>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p>
    <w:p>
      <w:pPr>
        <w:tabs>
          <w:tab w:val="left" w:pos="1260"/>
          <w:tab w:val="left" w:pos="2800"/>
          <w:tab w:val="left" w:pos="4339"/>
        </w:tabs>
        <w:spacing w:before="62"/>
        <w:ind w:right="17" w:firstLine="0"/>
        <w:jc w:val="center"/>
        <w:rPr>
          <w:color w:val="auto"/>
          <w:highlight w:val="none"/>
        </w:rPr>
        <w:sectPr>
          <w:pgSz w:w="11910" w:h="16840"/>
          <w:pgMar w:top="1200" w:right="720" w:bottom="1640" w:left="740" w:header="850" w:footer="850" w:gutter="0"/>
          <w:pgNumType w:fmt="decimal"/>
          <w:cols w:space="720" w:num="1"/>
          <w:docGrid w:linePitch="360" w:charSpace="6144"/>
        </w:sectPr>
      </w:pPr>
    </w:p>
    <w:p>
      <w:pPr>
        <w:pStyle w:val="7"/>
        <w:ind w:right="15" w:firstLine="0"/>
        <w:rPr>
          <w:color w:val="auto"/>
          <w:highlight w:val="none"/>
        </w:rPr>
      </w:pPr>
      <w:r>
        <w:rPr>
          <w:color w:val="auto"/>
          <w:highlight w:val="none"/>
        </w:rPr>
        <w:t>技术部分目录</w:t>
      </w:r>
    </w:p>
    <w:p>
      <w:pPr>
        <w:pStyle w:val="12"/>
        <w:spacing w:before="9"/>
        <w:rPr>
          <w:b/>
          <w:color w:val="auto"/>
          <w:highlight w:val="none"/>
        </w:rPr>
      </w:pPr>
    </w:p>
    <w:p>
      <w:pPr>
        <w:pStyle w:val="7"/>
        <w:spacing w:before="0"/>
        <w:ind w:right="15" w:firstLine="0"/>
        <w:rPr>
          <w:color w:val="auto"/>
          <w:highlight w:val="none"/>
        </w:rPr>
      </w:pPr>
      <w:r>
        <w:rPr>
          <w:color w:val="auto"/>
          <w:highlight w:val="none"/>
        </w:rPr>
        <w:t>（应附有页码</w:t>
      </w:r>
      <w:r>
        <w:rPr>
          <w:rFonts w:hint="eastAsia"/>
          <w:color w:val="auto"/>
          <w:highlight w:val="none"/>
          <w:lang w:eastAsia="zh-CN"/>
        </w:rPr>
        <w:t>，格式自拟</w:t>
      </w:r>
      <w:r>
        <w:rPr>
          <w:color w:val="auto"/>
          <w:highlight w:val="none"/>
        </w:rPr>
        <w:t>）</w:t>
      </w:r>
    </w:p>
    <w:p>
      <w:pPr>
        <w:rPr>
          <w:color w:val="auto"/>
          <w:sz w:val="18"/>
          <w:szCs w:val="18"/>
          <w:highlight w:val="none"/>
        </w:rPr>
      </w:pPr>
    </w:p>
    <w:p>
      <w:pPr>
        <w:pStyle w:val="30"/>
        <w:rPr>
          <w:color w:val="auto"/>
          <w:sz w:val="18"/>
          <w:szCs w:val="18"/>
          <w:highlight w:val="none"/>
        </w:rPr>
      </w:pP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1.技术需求响应表（格式见附件1）</w:t>
      </w:r>
      <w:r>
        <w:rPr>
          <w:rFonts w:hint="eastAsia"/>
          <w:color w:val="000000" w:themeColor="text1"/>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2.项目技术方案（内容包括但不限于下列内容）（格式见附件2）</w:t>
      </w:r>
      <w:r>
        <w:rPr>
          <w:rFonts w:hint="eastAsia"/>
          <w:color w:val="000000" w:themeColor="text1"/>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（1）对本项目总体要求的理解、合理化建议和改进措施；</w:t>
      </w:r>
    </w:p>
    <w:p>
      <w:pPr>
        <w:pStyle w:val="18"/>
        <w:ind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（2）对本项目背景及现状规划的解读；</w:t>
      </w:r>
    </w:p>
    <w:p>
      <w:pPr>
        <w:pStyle w:val="19"/>
        <w:ind w:left="0" w:leftChars="0"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（3）对上位规划、相关规划的解读；</w:t>
      </w:r>
    </w:p>
    <w:p>
      <w:pPr>
        <w:ind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（4）对项目重点、难点的理解；</w:t>
      </w:r>
    </w:p>
    <w:p>
      <w:pPr>
        <w:pStyle w:val="18"/>
        <w:ind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（5）项目初步方案建议；</w:t>
      </w:r>
    </w:p>
    <w:p>
      <w:pPr>
        <w:pStyle w:val="19"/>
        <w:ind w:left="0" w:leftChars="0"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（6）工作计划安排；</w:t>
      </w:r>
    </w:p>
    <w:p>
      <w:pPr>
        <w:ind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（7）质量保障措施；</w:t>
      </w:r>
    </w:p>
    <w:p>
      <w:pPr>
        <w:pStyle w:val="18"/>
        <w:ind w:firstLine="1100" w:firstLineChars="500"/>
        <w:rPr>
          <w:rFonts w:hint="eastAsia"/>
          <w:color w:val="000000" w:themeColor="text1"/>
          <w:lang w:val="zh-CN" w:eastAsia="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（8）后续技术服务。</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3.项目实施人员一览表</w:t>
      </w:r>
      <w:r>
        <w:rPr>
          <w:rFonts w:hint="eastAsia"/>
          <w:color w:val="000000" w:themeColor="text1"/>
          <w:lang w:val="zh-CN" w:eastAsia="zh-CN"/>
          <w14:textFill>
            <w14:solidFill>
              <w14:schemeClr w14:val="tx1"/>
            </w14:solidFill>
          </w14:textFill>
        </w:rPr>
        <w:t>（</w:t>
      </w:r>
      <w:r>
        <w:rPr>
          <w:rFonts w:hint="eastAsia"/>
          <w:color w:val="000000" w:themeColor="text1"/>
          <w:lang w:val="en-US" w:eastAsia="zh-CN"/>
          <w14:textFill>
            <w14:solidFill>
              <w14:schemeClr w14:val="tx1"/>
            </w14:solidFill>
          </w14:textFill>
        </w:rPr>
        <w:t>格式见附件3</w:t>
      </w:r>
      <w:r>
        <w:rPr>
          <w:rFonts w:hint="eastAsia"/>
          <w:color w:val="000000" w:themeColor="text1"/>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4.服务质量承诺</w:t>
      </w:r>
      <w:r>
        <w:rPr>
          <w:rFonts w:hint="eastAsia"/>
          <w:color w:val="000000" w:themeColor="text1"/>
          <w:lang w:val="zh-CN" w:eastAsia="zh-CN"/>
          <w14:textFill>
            <w14:solidFill>
              <w14:schemeClr w14:val="tx1"/>
            </w14:solidFill>
          </w14:textFill>
        </w:rPr>
        <w:t>（</w:t>
      </w:r>
      <w:r>
        <w:rPr>
          <w:rFonts w:hint="eastAsia"/>
          <w:color w:val="000000" w:themeColor="text1"/>
          <w:lang w:val="en-US" w:eastAsia="zh-CN"/>
          <w14:textFill>
            <w14:solidFill>
              <w14:schemeClr w14:val="tx1"/>
            </w14:solidFill>
          </w14:textFill>
        </w:rPr>
        <w:t>格式见附件4</w:t>
      </w:r>
      <w:r>
        <w:rPr>
          <w:rFonts w:hint="eastAsia"/>
          <w:color w:val="000000" w:themeColor="text1"/>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5.优惠条件：投标人承诺给予招标人的各种优惠条件；</w:t>
      </w:r>
    </w:p>
    <w:p>
      <w:pPr>
        <w:pStyle w:val="12"/>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default"/>
          <w:color w:val="000000" w:themeColor="text1"/>
          <w:lang w:val="en-US" w:eastAsia="zh-CN"/>
          <w14:textFill>
            <w14:solidFill>
              <w14:schemeClr w14:val="tx1"/>
            </w14:solidFill>
          </w14:textFill>
        </w:rPr>
      </w:pPr>
      <w:r>
        <w:rPr>
          <w:rFonts w:hint="eastAsia" w:cs="宋体"/>
          <w:b w:val="0"/>
          <w:color w:val="000000" w:themeColor="text1"/>
          <w:sz w:val="22"/>
          <w:szCs w:val="22"/>
          <w:highlight w:val="none"/>
          <w:lang w:val="en-US" w:eastAsia="zh-CN" w:bidi="zh-CN"/>
          <w14:textFill>
            <w14:solidFill>
              <w14:schemeClr w14:val="tx1"/>
            </w14:solidFill>
          </w14:textFill>
        </w:rPr>
        <w:t>6.投标人需要说明的其他文件和说明（格式略）</w:t>
      </w: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pPr>
    </w:p>
    <w:p>
      <w:pPr>
        <w:pStyle w:val="30"/>
        <w:rPr>
          <w:color w:val="auto"/>
          <w:sz w:val="18"/>
          <w:szCs w:val="18"/>
          <w:highlight w:val="none"/>
        </w:rPr>
      </w:pPr>
    </w:p>
    <w:p>
      <w:pPr>
        <w:autoSpaceDE w:val="0"/>
        <w:autoSpaceDN w:val="0"/>
        <w:spacing w:beforeAutospacing="0" w:afterAutospacing="0" w:line="479" w:lineRule="exact"/>
        <w:jc w:val="left"/>
        <w:rPr>
          <w:rFonts w:hint="eastAsia"/>
        </w:rPr>
      </w:pPr>
    </w:p>
    <w:p>
      <w:pPr>
        <w:keepNext w:val="0"/>
        <w:keepLines w:val="0"/>
        <w:pageBreakBefore w:val="0"/>
        <w:widowControl/>
        <w:kinsoku/>
        <w:wordWrap/>
        <w:overflowPunct/>
        <w:topLinePunct w:val="0"/>
        <w:autoSpaceDE w:val="0"/>
        <w:autoSpaceDN w:val="0"/>
        <w:bidi w:val="0"/>
        <w:adjustRightInd/>
        <w:snapToGrid/>
        <w:spacing w:beforeAutospacing="0" w:afterAutospacing="0" w:line="360" w:lineRule="exact"/>
        <w:jc w:val="left"/>
        <w:textAlignment w:val="auto"/>
        <w:rPr>
          <w:rFonts w:hint="eastAsia"/>
        </w:rPr>
      </w:pPr>
      <w:r>
        <w:rPr>
          <w:rFonts w:hint="eastAsia" w:ascii="宋体" w:hAnsi="宋体" w:eastAsia="宋体" w:cs="宋体"/>
          <w:b/>
          <w:bCs/>
          <w:color w:val="000000"/>
          <w:spacing w:val="0"/>
          <w:kern w:val="0"/>
          <w:sz w:val="24"/>
          <w:lang w:val="en-US" w:eastAsia="zh-CN"/>
        </w:rPr>
        <w:t xml:space="preserve">附件1：                    </w:t>
      </w:r>
      <w:r>
        <w:rPr>
          <w:rFonts w:hint="eastAsia" w:ascii="宋体" w:hAnsi="宋体" w:eastAsia="宋体" w:cs="宋体"/>
          <w:b/>
          <w:bCs/>
          <w:color w:val="000000"/>
          <w:spacing w:val="0"/>
          <w:kern w:val="0"/>
          <w:sz w:val="24"/>
          <w:lang w:eastAsia="zh-CN"/>
        </w:rPr>
        <w:t>（</w:t>
      </w:r>
      <w:r>
        <w:rPr>
          <w:rFonts w:hint="eastAsia" w:ascii="宋体" w:hAnsi="宋体" w:eastAsia="宋体" w:cs="宋体"/>
          <w:b/>
          <w:bCs/>
          <w:color w:val="000000"/>
          <w:spacing w:val="0"/>
          <w:kern w:val="0"/>
          <w:sz w:val="24"/>
          <w:lang w:val="en-US" w:eastAsia="zh-CN"/>
        </w:rPr>
        <w:t>一</w:t>
      </w:r>
      <w:r>
        <w:rPr>
          <w:rFonts w:hint="eastAsia" w:ascii="宋体" w:hAnsi="宋体" w:eastAsia="宋体" w:cs="宋体"/>
          <w:b/>
          <w:bCs/>
          <w:color w:val="000000"/>
          <w:spacing w:val="0"/>
          <w:kern w:val="0"/>
          <w:sz w:val="24"/>
          <w:lang w:eastAsia="zh-CN"/>
        </w:rPr>
        <w:t>）</w:t>
      </w:r>
      <w:r>
        <w:rPr>
          <w:rFonts w:ascii="宋体" w:hAnsi="宋体" w:eastAsia="宋体" w:cs="宋体"/>
          <w:b/>
          <w:bCs/>
          <w:color w:val="000000"/>
          <w:spacing w:val="0"/>
          <w:kern w:val="0"/>
          <w:sz w:val="24"/>
        </w:rPr>
        <w:t>技术</w:t>
      </w:r>
      <w:r>
        <w:rPr>
          <w:rFonts w:ascii="宋体" w:hAnsi="宋体" w:eastAsia="宋体" w:cs="宋体"/>
          <w:b/>
          <w:bCs/>
          <w:color w:val="000000"/>
          <w:spacing w:val="-1"/>
          <w:w w:val="101"/>
          <w:kern w:val="0"/>
          <w:sz w:val="24"/>
        </w:rPr>
        <w:t>需</w:t>
      </w:r>
      <w:r>
        <w:rPr>
          <w:rFonts w:ascii="宋体" w:hAnsi="宋体" w:eastAsia="宋体" w:cs="宋体"/>
          <w:b/>
          <w:bCs/>
          <w:color w:val="000000"/>
          <w:spacing w:val="0"/>
          <w:kern w:val="0"/>
          <w:sz w:val="24"/>
        </w:rPr>
        <w:t>求</w:t>
      </w:r>
      <w:r>
        <w:rPr>
          <w:rFonts w:ascii="宋体" w:hAnsi="宋体" w:eastAsia="宋体" w:cs="宋体"/>
          <w:b/>
          <w:bCs/>
          <w:color w:val="000000"/>
          <w:spacing w:val="-8"/>
          <w:w w:val="104"/>
          <w:kern w:val="0"/>
          <w:sz w:val="24"/>
        </w:rPr>
        <w:t>响</w:t>
      </w:r>
      <w:r>
        <w:rPr>
          <w:rFonts w:ascii="宋体" w:hAnsi="宋体" w:eastAsia="宋体" w:cs="宋体"/>
          <w:b/>
          <w:bCs/>
          <w:color w:val="000000"/>
          <w:spacing w:val="0"/>
          <w:kern w:val="0"/>
          <w:sz w:val="24"/>
        </w:rPr>
        <w:t>应表</w:t>
      </w:r>
    </w:p>
    <w:p>
      <w:pPr>
        <w:spacing w:beforeAutospacing="0" w:afterAutospacing="0" w:line="14" w:lineRule="exact"/>
        <w:jc w:val="center"/>
        <w:sectPr>
          <w:pgSz w:w="11900" w:h="16840"/>
          <w:pgMar w:top="836" w:right="1004" w:bottom="943" w:left="1478" w:header="836" w:footer="943" w:gutter="0"/>
          <w:cols w:space="0" w:num="1"/>
        </w:sectPr>
      </w:pPr>
    </w:p>
    <w:p>
      <w:pPr>
        <w:autoSpaceDE w:val="0"/>
        <w:autoSpaceDN w:val="0"/>
        <w:spacing w:beforeAutospacing="0" w:afterAutospacing="0" w:line="439" w:lineRule="exact"/>
        <w:jc w:val="left"/>
        <w:rPr>
          <w:rFonts w:hint="eastAsia"/>
        </w:rPr>
      </w:pPr>
    </w:p>
    <w:tbl>
      <w:tblPr>
        <w:tblStyle w:val="24"/>
        <w:tblpPr/>
        <w:tblW w:w="9318" w:type="dxa"/>
        <w:tblInd w:w="0" w:type="dxa"/>
        <w:tblLayout w:type="fixed"/>
        <w:tblCellMar>
          <w:top w:w="0" w:type="dxa"/>
          <w:left w:w="0" w:type="dxa"/>
          <w:bottom w:w="0" w:type="dxa"/>
          <w:right w:w="0" w:type="dxa"/>
        </w:tblCellMar>
      </w:tblPr>
      <w:tblGrid>
        <w:gridCol w:w="852"/>
        <w:gridCol w:w="3365"/>
        <w:gridCol w:w="3258"/>
        <w:gridCol w:w="1843"/>
      </w:tblGrid>
      <w:tr>
        <w:tblPrEx>
          <w:tblCellMar>
            <w:top w:w="0" w:type="dxa"/>
            <w:left w:w="0" w:type="dxa"/>
            <w:bottom w:w="0" w:type="dxa"/>
            <w:right w:w="0" w:type="dxa"/>
          </w:tblCellMar>
        </w:tblPrEx>
        <w:trPr>
          <w:trHeight w:val="810" w:hRule="exact"/>
        </w:trPr>
        <w:tc>
          <w:tcPr>
            <w:tcW w:w="852"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rPr>
            </w:pPr>
          </w:p>
          <w:p>
            <w:pPr>
              <w:autoSpaceDE w:val="0"/>
              <w:autoSpaceDN w:val="0"/>
              <w:bidi w:val="0"/>
              <w:spacing w:beforeAutospacing="0" w:afterAutospacing="0" w:line="210" w:lineRule="exact"/>
              <w:ind w:left="216"/>
              <w:jc w:val="center"/>
              <w:rPr>
                <w:rFonts w:hint="eastAsia"/>
              </w:rPr>
            </w:pPr>
            <w:r>
              <w:rPr>
                <w:rFonts w:ascii="宋体" w:hAnsi="宋体" w:eastAsia="宋体" w:cs="宋体"/>
                <w:bCs/>
                <w:color w:val="000000"/>
                <w:spacing w:val="5"/>
                <w:w w:val="97"/>
                <w:kern w:val="0"/>
                <w:sz w:val="21"/>
              </w:rPr>
              <w:t>项</w:t>
            </w:r>
            <w:r>
              <w:rPr>
                <w:rFonts w:ascii="宋体" w:hAnsi="宋体" w:eastAsia="宋体" w:cs="宋体"/>
                <w:bCs/>
                <w:color w:val="000000"/>
                <w:spacing w:val="-2"/>
                <w:w w:val="98"/>
                <w:kern w:val="0"/>
                <w:sz w:val="21"/>
              </w:rPr>
              <w:t>号</w:t>
            </w:r>
          </w:p>
        </w:tc>
        <w:tc>
          <w:tcPr>
            <w:tcW w:w="3365"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bidi w:val="0"/>
              <w:spacing w:beforeAutospacing="0" w:afterAutospacing="0" w:line="378" w:lineRule="exact"/>
              <w:ind w:right="25" w:firstLine="426" w:firstLineChars="200"/>
              <w:jc w:val="center"/>
              <w:rPr>
                <w:rFonts w:hint="default" w:eastAsia="宋体"/>
                <w:lang w:val="en-US" w:eastAsia="zh-CN"/>
              </w:rPr>
            </w:pPr>
            <w:r>
              <w:rPr>
                <w:rFonts w:ascii="宋体" w:hAnsi="宋体" w:eastAsia="宋体" w:cs="宋体"/>
                <w:bCs/>
                <w:color w:val="000000"/>
                <w:spacing w:val="5"/>
                <w:w w:val="97"/>
                <w:kern w:val="0"/>
                <w:sz w:val="21"/>
              </w:rPr>
              <w:t>招</w:t>
            </w:r>
            <w:r>
              <w:rPr>
                <w:rFonts w:ascii="宋体" w:hAnsi="宋体" w:eastAsia="宋体" w:cs="宋体"/>
                <w:bCs/>
                <w:color w:val="000000"/>
                <w:spacing w:val="-2"/>
                <w:w w:val="98"/>
                <w:kern w:val="0"/>
                <w:sz w:val="21"/>
              </w:rPr>
              <w:t>标</w:t>
            </w:r>
            <w:r>
              <w:rPr>
                <w:rFonts w:ascii="宋体" w:hAnsi="宋体" w:eastAsia="宋体" w:cs="宋体"/>
                <w:bCs/>
                <w:color w:val="000000"/>
                <w:spacing w:val="0"/>
                <w:kern w:val="0"/>
                <w:sz w:val="21"/>
              </w:rPr>
              <w:t>文件</w:t>
            </w:r>
            <w:r>
              <w:rPr>
                <w:rFonts w:hint="eastAsia" w:cs="宋体"/>
                <w:bCs/>
                <w:color w:val="000000"/>
                <w:spacing w:val="0"/>
                <w:kern w:val="0"/>
                <w:sz w:val="21"/>
                <w:lang w:val="en-US" w:eastAsia="zh-CN"/>
              </w:rPr>
              <w:t>服务内容及要求</w:t>
            </w:r>
          </w:p>
        </w:tc>
        <w:tc>
          <w:tcPr>
            <w:tcW w:w="3258"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rPr>
            </w:pPr>
          </w:p>
          <w:p>
            <w:pPr>
              <w:autoSpaceDE w:val="0"/>
              <w:autoSpaceDN w:val="0"/>
              <w:bidi w:val="0"/>
              <w:spacing w:beforeAutospacing="0" w:afterAutospacing="0" w:line="210" w:lineRule="exact"/>
              <w:ind w:left="789"/>
              <w:jc w:val="both"/>
              <w:rPr>
                <w:rFonts w:hint="eastAsia"/>
              </w:rPr>
            </w:pPr>
            <w:r>
              <w:rPr>
                <w:rFonts w:ascii="宋体" w:hAnsi="宋体" w:eastAsia="宋体" w:cs="宋体"/>
                <w:bCs/>
                <w:color w:val="000000"/>
                <w:spacing w:val="5"/>
                <w:w w:val="97"/>
                <w:kern w:val="0"/>
                <w:sz w:val="21"/>
              </w:rPr>
              <w:t>投</w:t>
            </w:r>
            <w:r>
              <w:rPr>
                <w:rFonts w:ascii="宋体" w:hAnsi="宋体" w:eastAsia="宋体" w:cs="宋体"/>
                <w:bCs/>
                <w:color w:val="000000"/>
                <w:spacing w:val="-2"/>
                <w:w w:val="98"/>
                <w:kern w:val="0"/>
                <w:sz w:val="21"/>
              </w:rPr>
              <w:t>标</w:t>
            </w:r>
            <w:r>
              <w:rPr>
                <w:rFonts w:ascii="宋体" w:hAnsi="宋体" w:eastAsia="宋体" w:cs="宋体"/>
                <w:bCs/>
                <w:color w:val="000000"/>
                <w:spacing w:val="0"/>
                <w:kern w:val="0"/>
                <w:sz w:val="21"/>
              </w:rPr>
              <w:t>文件响应情况</w:t>
            </w:r>
          </w:p>
        </w:tc>
        <w:tc>
          <w:tcPr>
            <w:tcW w:w="1843"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rPr>
            </w:pPr>
          </w:p>
          <w:p>
            <w:pPr>
              <w:autoSpaceDE w:val="0"/>
              <w:autoSpaceDN w:val="0"/>
              <w:bidi w:val="0"/>
              <w:spacing w:beforeAutospacing="0" w:afterAutospacing="0" w:line="210" w:lineRule="exact"/>
              <w:ind w:left="501"/>
              <w:jc w:val="center"/>
              <w:rPr>
                <w:rFonts w:hint="eastAsia"/>
              </w:rPr>
            </w:pPr>
            <w:r>
              <w:rPr>
                <w:rFonts w:ascii="宋体" w:hAnsi="宋体" w:eastAsia="宋体" w:cs="宋体"/>
                <w:bCs/>
                <w:color w:val="000000"/>
                <w:spacing w:val="5"/>
                <w:w w:val="97"/>
                <w:kern w:val="0"/>
                <w:sz w:val="21"/>
              </w:rPr>
              <w:t>偏</w:t>
            </w:r>
            <w:r>
              <w:rPr>
                <w:rFonts w:ascii="宋体" w:hAnsi="宋体" w:eastAsia="宋体" w:cs="宋体"/>
                <w:bCs/>
                <w:color w:val="000000"/>
                <w:spacing w:val="-2"/>
                <w:w w:val="98"/>
                <w:kern w:val="0"/>
                <w:sz w:val="21"/>
              </w:rPr>
              <w:t>离</w:t>
            </w:r>
            <w:r>
              <w:rPr>
                <w:rFonts w:ascii="宋体" w:hAnsi="宋体" w:eastAsia="宋体" w:cs="宋体"/>
                <w:bCs/>
                <w:color w:val="000000"/>
                <w:spacing w:val="0"/>
                <w:kern w:val="0"/>
                <w:sz w:val="21"/>
              </w:rPr>
              <w:t>说明</w:t>
            </w: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vAlign w:val="center"/>
          </w:tcPr>
          <w:p>
            <w:pPr>
              <w:jc w:val="center"/>
            </w:p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tcBorders>
              <w:top w:val="single" w:color="000000" w:sz="2" w:space="0"/>
              <w:left w:val="single" w:color="000000" w:sz="2" w:space="0"/>
              <w:bottom w:val="single" w:color="000000" w:sz="2" w:space="0"/>
              <w:right w:val="single" w:color="000000" w:sz="2" w:space="0"/>
            </w:tcBorders>
          </w:tcPr>
          <w:p/>
        </w:tc>
        <w:tc>
          <w:tcPr>
            <w:tcW w:w="3365" w:type="dxa"/>
            <w:tcBorders>
              <w:top w:val="single" w:color="000000" w:sz="2" w:space="0"/>
              <w:left w:val="single" w:color="000000" w:sz="2" w:space="0"/>
              <w:bottom w:val="single" w:color="000000" w:sz="2" w:space="0"/>
              <w:right w:val="single" w:color="000000" w:sz="2" w:space="0"/>
            </w:tcBorders>
          </w:tcPr>
          <w:p/>
        </w:tc>
        <w:tc>
          <w:tcPr>
            <w:tcW w:w="3258" w:type="dxa"/>
            <w:tcBorders>
              <w:top w:val="single" w:color="000000" w:sz="2" w:space="0"/>
              <w:left w:val="single" w:color="000000" w:sz="2" w:space="0"/>
              <w:bottom w:val="single" w:color="000000" w:sz="2" w:space="0"/>
              <w:right w:val="single" w:color="000000" w:sz="2" w:space="0"/>
            </w:tcBorders>
          </w:tcPr>
          <w:p/>
        </w:tc>
        <w:tc>
          <w:tcPr>
            <w:tcW w:w="1843" w:type="dxa"/>
            <w:tcBorders>
              <w:top w:val="single" w:color="000000" w:sz="2" w:space="0"/>
              <w:left w:val="single" w:color="000000" w:sz="2" w:space="0"/>
              <w:bottom w:val="single" w:color="000000" w:sz="2" w:space="0"/>
              <w:right w:val="single" w:color="000000" w:sz="2" w:space="0"/>
            </w:tcBorders>
          </w:tcPr>
          <w:p/>
        </w:tc>
      </w:tr>
    </w:tbl>
    <w:p>
      <w:pPr>
        <w:spacing w:beforeAutospacing="0" w:afterAutospacing="0" w:line="14" w:lineRule="exact"/>
        <w:jc w:val="center"/>
        <w:sectPr>
          <w:type w:val="continuous"/>
          <w:pgSz w:w="11900" w:h="16840"/>
          <w:pgMar w:top="836" w:right="1004" w:bottom="943" w:left="1478" w:header="836" w:footer="943" w:gutter="0"/>
          <w:cols w:space="0" w:num="1"/>
        </w:sectPr>
      </w:pPr>
    </w:p>
    <w:p>
      <w:pPr>
        <w:autoSpaceDE w:val="0"/>
        <w:autoSpaceDN w:val="0"/>
        <w:bidi w:val="0"/>
        <w:spacing w:beforeAutospacing="0" w:afterAutospacing="0" w:line="471" w:lineRule="exact"/>
        <w:ind w:left="321" w:right="526" w:firstLine="482"/>
        <w:jc w:val="left"/>
        <w:rPr>
          <w:rFonts w:hint="eastAsia"/>
        </w:rPr>
      </w:pPr>
      <w:r>
        <w:rPr>
          <w:rFonts w:ascii="宋体" w:hAnsi="宋体" w:eastAsia="宋体" w:cs="宋体"/>
          <w:b/>
          <w:bCs/>
          <w:color w:val="000000"/>
          <w:spacing w:val="0"/>
          <w:kern w:val="0"/>
          <w:sz w:val="24"/>
        </w:rPr>
        <w:t>注：</w:t>
      </w:r>
      <w:r>
        <w:rPr>
          <w:rFonts w:ascii="宋体" w:hAnsi="宋体" w:eastAsia="宋体" w:cs="宋体"/>
          <w:b/>
          <w:bCs/>
          <w:color w:val="000000"/>
          <w:spacing w:val="23"/>
          <w:w w:val="90"/>
          <w:kern w:val="0"/>
          <w:sz w:val="24"/>
        </w:rPr>
        <w:t>投</w:t>
      </w:r>
      <w:r>
        <w:rPr>
          <w:rFonts w:ascii="宋体" w:hAnsi="宋体" w:eastAsia="宋体" w:cs="宋体"/>
          <w:b/>
          <w:bCs/>
          <w:color w:val="000000"/>
          <w:spacing w:val="3"/>
          <w:w w:val="90"/>
          <w:kern w:val="0"/>
          <w:sz w:val="24"/>
        </w:rPr>
        <w:t>标</w:t>
      </w:r>
      <w:r>
        <w:rPr>
          <w:rFonts w:ascii="宋体" w:hAnsi="宋体" w:eastAsia="宋体" w:cs="宋体"/>
          <w:b/>
          <w:bCs/>
          <w:color w:val="000000"/>
          <w:spacing w:val="0"/>
          <w:kern w:val="0"/>
          <w:sz w:val="24"/>
        </w:rPr>
        <w:t>人</w:t>
      </w:r>
      <w:r>
        <w:rPr>
          <w:rFonts w:ascii="宋体" w:hAnsi="宋体" w:eastAsia="宋体" w:cs="宋体"/>
          <w:b/>
          <w:bCs/>
          <w:color w:val="000000"/>
          <w:spacing w:val="1"/>
          <w:w w:val="99"/>
          <w:kern w:val="0"/>
          <w:sz w:val="24"/>
        </w:rPr>
        <w:t>应</w:t>
      </w:r>
      <w:r>
        <w:rPr>
          <w:rFonts w:ascii="宋体" w:hAnsi="宋体" w:eastAsia="宋体" w:cs="宋体"/>
          <w:b/>
          <w:bCs/>
          <w:color w:val="000000"/>
          <w:spacing w:val="-11"/>
          <w:w w:val="105"/>
          <w:kern w:val="0"/>
          <w:sz w:val="24"/>
        </w:rPr>
        <w:t>根</w:t>
      </w:r>
      <w:r>
        <w:rPr>
          <w:rFonts w:ascii="宋体" w:hAnsi="宋体" w:eastAsia="宋体" w:cs="宋体"/>
          <w:b/>
          <w:bCs/>
          <w:color w:val="000000"/>
          <w:spacing w:val="-5"/>
          <w:w w:val="103"/>
          <w:kern w:val="0"/>
          <w:sz w:val="24"/>
        </w:rPr>
        <w:t>据</w:t>
      </w:r>
      <w:r>
        <w:rPr>
          <w:rFonts w:ascii="宋体" w:hAnsi="宋体" w:eastAsia="宋体" w:cs="宋体"/>
          <w:b/>
          <w:bCs/>
          <w:color w:val="000000"/>
          <w:spacing w:val="2"/>
          <w:kern w:val="0"/>
          <w:sz w:val="24"/>
        </w:rPr>
        <w:t>投</w:t>
      </w:r>
      <w:r>
        <w:rPr>
          <w:rFonts w:ascii="宋体" w:hAnsi="宋体" w:eastAsia="宋体" w:cs="宋体"/>
          <w:b/>
          <w:bCs/>
          <w:color w:val="000000"/>
          <w:spacing w:val="24"/>
          <w:w w:val="89"/>
          <w:kern w:val="0"/>
          <w:sz w:val="24"/>
        </w:rPr>
        <w:t>标</w:t>
      </w:r>
      <w:r>
        <w:rPr>
          <w:rFonts w:ascii="宋体" w:hAnsi="宋体" w:eastAsia="宋体" w:cs="宋体"/>
          <w:b/>
          <w:bCs/>
          <w:color w:val="000000"/>
          <w:spacing w:val="-10"/>
          <w:w w:val="95"/>
          <w:kern w:val="0"/>
          <w:sz w:val="24"/>
        </w:rPr>
        <w:t>服</w:t>
      </w:r>
      <w:r>
        <w:rPr>
          <w:rFonts w:ascii="宋体" w:hAnsi="宋体" w:eastAsia="宋体" w:cs="宋体"/>
          <w:b/>
          <w:bCs/>
          <w:color w:val="000000"/>
          <w:spacing w:val="-10"/>
          <w:w w:val="105"/>
          <w:kern w:val="0"/>
          <w:sz w:val="24"/>
        </w:rPr>
        <w:t>务的技</w:t>
      </w:r>
      <w:r>
        <w:rPr>
          <w:rFonts w:ascii="宋体" w:hAnsi="宋体" w:eastAsia="宋体" w:cs="宋体"/>
          <w:b/>
          <w:bCs/>
          <w:color w:val="000000"/>
          <w:spacing w:val="0"/>
          <w:kern w:val="0"/>
          <w:sz w:val="24"/>
        </w:rPr>
        <w:t>术</w:t>
      </w:r>
      <w:r>
        <w:rPr>
          <w:rFonts w:ascii="宋体" w:hAnsi="宋体" w:eastAsia="宋体" w:cs="宋体"/>
          <w:b/>
          <w:bCs/>
          <w:color w:val="000000"/>
          <w:spacing w:val="-3"/>
          <w:w w:val="102"/>
          <w:kern w:val="0"/>
          <w:sz w:val="24"/>
        </w:rPr>
        <w:t>参</w:t>
      </w:r>
      <w:r>
        <w:rPr>
          <w:rFonts w:ascii="宋体" w:hAnsi="宋体" w:eastAsia="宋体" w:cs="宋体"/>
          <w:b/>
          <w:bCs/>
          <w:color w:val="000000"/>
          <w:spacing w:val="2"/>
          <w:kern w:val="0"/>
          <w:sz w:val="24"/>
        </w:rPr>
        <w:t>数</w:t>
      </w:r>
      <w:r>
        <w:rPr>
          <w:rFonts w:ascii="宋体" w:hAnsi="宋体" w:eastAsia="宋体" w:cs="宋体"/>
          <w:b/>
          <w:bCs/>
          <w:color w:val="000000"/>
          <w:spacing w:val="0"/>
          <w:kern w:val="0"/>
          <w:sz w:val="24"/>
        </w:rPr>
        <w:t>、对</w:t>
      </w:r>
      <w:r>
        <w:rPr>
          <w:rFonts w:ascii="宋体" w:hAnsi="宋体" w:eastAsia="宋体" w:cs="宋体"/>
          <w:b/>
          <w:bCs/>
          <w:color w:val="000000"/>
          <w:spacing w:val="-3"/>
          <w:w w:val="102"/>
          <w:kern w:val="0"/>
          <w:sz w:val="24"/>
        </w:rPr>
        <w:t>照</w:t>
      </w:r>
      <w:r>
        <w:rPr>
          <w:rFonts w:ascii="宋体" w:hAnsi="宋体" w:eastAsia="宋体" w:cs="宋体"/>
          <w:b/>
          <w:bCs/>
          <w:color w:val="000000"/>
          <w:spacing w:val="2"/>
          <w:kern w:val="0"/>
          <w:sz w:val="24"/>
        </w:rPr>
        <w:t>招</w:t>
      </w:r>
      <w:r>
        <w:rPr>
          <w:rFonts w:ascii="宋体" w:hAnsi="宋体" w:eastAsia="宋体" w:cs="宋体"/>
          <w:b/>
          <w:bCs/>
          <w:color w:val="000000"/>
          <w:spacing w:val="0"/>
          <w:w w:val="99"/>
          <w:kern w:val="0"/>
          <w:sz w:val="24"/>
        </w:rPr>
        <w:t>标</w:t>
      </w:r>
      <w:r>
        <w:rPr>
          <w:rFonts w:ascii="宋体" w:hAnsi="宋体" w:eastAsia="宋体" w:cs="宋体"/>
          <w:b/>
          <w:bCs/>
          <w:color w:val="000000"/>
          <w:spacing w:val="-10"/>
          <w:w w:val="105"/>
          <w:kern w:val="0"/>
          <w:sz w:val="24"/>
        </w:rPr>
        <w:t>文件要</w:t>
      </w:r>
      <w:r>
        <w:rPr>
          <w:rFonts w:ascii="宋体" w:hAnsi="宋体" w:eastAsia="宋体" w:cs="宋体"/>
          <w:b/>
          <w:bCs/>
          <w:color w:val="000000"/>
          <w:spacing w:val="0"/>
          <w:kern w:val="0"/>
          <w:sz w:val="24"/>
        </w:rPr>
        <w:t>求</w:t>
      </w:r>
      <w:r>
        <w:rPr>
          <w:rFonts w:ascii="宋体" w:hAnsi="宋体" w:eastAsia="宋体" w:cs="宋体"/>
          <w:b/>
          <w:bCs/>
          <w:color w:val="000000"/>
          <w:spacing w:val="-3"/>
          <w:w w:val="102"/>
          <w:kern w:val="0"/>
          <w:sz w:val="24"/>
        </w:rPr>
        <w:t>在</w:t>
      </w:r>
      <w:r>
        <w:rPr>
          <w:rFonts w:ascii="宋体" w:hAnsi="宋体" w:eastAsia="宋体" w:cs="宋体"/>
          <w:b/>
          <w:bCs/>
          <w:color w:val="000000"/>
          <w:spacing w:val="0"/>
          <w:kern w:val="0"/>
          <w:sz w:val="24"/>
        </w:rPr>
        <w:t>“</w:t>
      </w:r>
      <w:r>
        <w:rPr>
          <w:rFonts w:ascii="宋体" w:hAnsi="宋体" w:eastAsia="宋体" w:cs="宋体"/>
          <w:b/>
          <w:bCs/>
          <w:color w:val="000000"/>
          <w:spacing w:val="-8"/>
          <w:w w:val="104"/>
          <w:kern w:val="0"/>
          <w:sz w:val="24"/>
        </w:rPr>
        <w:t>偏</w:t>
      </w:r>
      <w:r>
        <w:rPr>
          <w:rFonts w:ascii="宋体" w:hAnsi="宋体" w:eastAsia="宋体" w:cs="宋体"/>
          <w:b/>
          <w:bCs/>
          <w:color w:val="000000"/>
          <w:spacing w:val="-5"/>
          <w:w w:val="103"/>
          <w:kern w:val="0"/>
          <w:sz w:val="24"/>
        </w:rPr>
        <w:t>离</w:t>
      </w:r>
      <w:r>
        <w:rPr>
          <w:rFonts w:ascii="宋体" w:hAnsi="宋体" w:eastAsia="宋体" w:cs="宋体"/>
          <w:b/>
          <w:bCs/>
          <w:color w:val="000000"/>
          <w:spacing w:val="2"/>
          <w:kern w:val="0"/>
          <w:sz w:val="24"/>
        </w:rPr>
        <w:t>情</w:t>
      </w:r>
      <w:r>
        <w:rPr>
          <w:rFonts w:ascii="宋体" w:hAnsi="宋体" w:eastAsia="宋体" w:cs="宋体"/>
          <w:b/>
          <w:bCs/>
          <w:color w:val="000000"/>
          <w:spacing w:val="24"/>
          <w:w w:val="89"/>
          <w:kern w:val="0"/>
          <w:sz w:val="24"/>
        </w:rPr>
        <w:t>况</w:t>
      </w:r>
      <w:r>
        <w:rPr>
          <w:rFonts w:ascii="宋体" w:hAnsi="宋体" w:eastAsia="宋体" w:cs="宋体"/>
          <w:b/>
          <w:bCs/>
          <w:color w:val="000000"/>
          <w:spacing w:val="-10"/>
          <w:w w:val="95"/>
          <w:kern w:val="0"/>
          <w:sz w:val="24"/>
        </w:rPr>
        <w:t>”</w:t>
      </w:r>
      <w:r>
        <w:rPr>
          <w:rFonts w:ascii="宋体" w:hAnsi="宋体" w:eastAsia="宋体" w:cs="宋体"/>
          <w:b/>
          <w:bCs/>
          <w:color w:val="000000"/>
          <w:spacing w:val="0"/>
          <w:kern w:val="0"/>
          <w:sz w:val="24"/>
        </w:rPr>
        <w:t xml:space="preserve"> 栏注</w:t>
      </w:r>
      <w:r>
        <w:rPr>
          <w:rFonts w:ascii="宋体" w:hAnsi="宋体" w:eastAsia="宋体" w:cs="宋体"/>
          <w:b/>
          <w:bCs/>
          <w:color w:val="000000"/>
          <w:spacing w:val="-1"/>
          <w:w w:val="101"/>
          <w:kern w:val="0"/>
          <w:sz w:val="24"/>
        </w:rPr>
        <w:t>明</w:t>
      </w:r>
      <w:r>
        <w:rPr>
          <w:rFonts w:ascii="宋体" w:hAnsi="宋体" w:eastAsia="宋体" w:cs="宋体"/>
          <w:b/>
          <w:bCs/>
          <w:color w:val="000000"/>
          <w:spacing w:val="0"/>
          <w:kern w:val="0"/>
          <w:sz w:val="24"/>
        </w:rPr>
        <w:t>“正</w:t>
      </w:r>
      <w:r>
        <w:rPr>
          <w:rFonts w:ascii="宋体" w:hAnsi="宋体" w:eastAsia="宋体" w:cs="宋体"/>
          <w:b/>
          <w:bCs/>
          <w:color w:val="000000"/>
          <w:spacing w:val="6"/>
          <w:w w:val="97"/>
          <w:kern w:val="0"/>
          <w:sz w:val="24"/>
        </w:rPr>
        <w:t>偏</w:t>
      </w:r>
      <w:r>
        <w:rPr>
          <w:rFonts w:ascii="宋体" w:hAnsi="宋体" w:eastAsia="宋体" w:cs="宋体"/>
          <w:b/>
          <w:bCs/>
          <w:color w:val="000000"/>
          <w:spacing w:val="-4"/>
          <w:w w:val="100"/>
          <w:kern w:val="0"/>
          <w:sz w:val="24"/>
        </w:rPr>
        <w:t>离</w:t>
      </w:r>
      <w:r>
        <w:rPr>
          <w:rFonts w:ascii="宋体" w:hAnsi="宋体" w:eastAsia="宋体" w:cs="宋体"/>
          <w:b/>
          <w:bCs/>
          <w:color w:val="000000"/>
          <w:spacing w:val="0"/>
          <w:kern w:val="0"/>
          <w:sz w:val="24"/>
        </w:rPr>
        <w:t>”</w:t>
      </w:r>
      <w:r>
        <w:rPr>
          <w:rFonts w:ascii="宋体" w:hAnsi="宋体" w:eastAsia="宋体" w:cs="宋体"/>
          <w:b/>
          <w:bCs/>
          <w:color w:val="000000"/>
          <w:spacing w:val="-3"/>
          <w:w w:val="102"/>
          <w:kern w:val="0"/>
          <w:sz w:val="24"/>
        </w:rPr>
        <w:t>、</w:t>
      </w:r>
      <w:r>
        <w:rPr>
          <w:rFonts w:ascii="宋体" w:hAnsi="宋体" w:eastAsia="宋体" w:cs="宋体"/>
          <w:b/>
          <w:bCs/>
          <w:color w:val="000000"/>
          <w:spacing w:val="0"/>
          <w:kern w:val="0"/>
          <w:sz w:val="24"/>
        </w:rPr>
        <w:t>“</w:t>
      </w:r>
      <w:r>
        <w:rPr>
          <w:rFonts w:ascii="宋体" w:hAnsi="宋体" w:eastAsia="宋体" w:cs="宋体"/>
          <w:b/>
          <w:bCs/>
          <w:color w:val="000000"/>
          <w:spacing w:val="-8"/>
          <w:w w:val="104"/>
          <w:kern w:val="0"/>
          <w:sz w:val="24"/>
        </w:rPr>
        <w:t>负</w:t>
      </w:r>
      <w:r>
        <w:rPr>
          <w:rFonts w:ascii="宋体" w:hAnsi="宋体" w:eastAsia="宋体" w:cs="宋体"/>
          <w:b/>
          <w:bCs/>
          <w:color w:val="000000"/>
          <w:spacing w:val="0"/>
          <w:kern w:val="0"/>
          <w:sz w:val="24"/>
        </w:rPr>
        <w:t>偏</w:t>
      </w:r>
      <w:r>
        <w:rPr>
          <w:rFonts w:ascii="宋体" w:hAnsi="宋体" w:eastAsia="宋体" w:cs="宋体"/>
          <w:b/>
          <w:bCs/>
          <w:color w:val="000000"/>
          <w:spacing w:val="-8"/>
          <w:w w:val="104"/>
          <w:kern w:val="0"/>
          <w:sz w:val="24"/>
        </w:rPr>
        <w:t>离</w:t>
      </w:r>
      <w:r>
        <w:rPr>
          <w:rFonts w:ascii="宋体" w:hAnsi="宋体" w:eastAsia="宋体" w:cs="宋体"/>
          <w:b/>
          <w:bCs/>
          <w:color w:val="000000"/>
          <w:spacing w:val="0"/>
          <w:kern w:val="0"/>
          <w:sz w:val="24"/>
        </w:rPr>
        <w:t>”或</w:t>
      </w:r>
      <w:r>
        <w:rPr>
          <w:rFonts w:ascii="宋体" w:hAnsi="宋体" w:eastAsia="宋体" w:cs="宋体"/>
          <w:b/>
          <w:bCs/>
          <w:color w:val="000000"/>
          <w:spacing w:val="-1"/>
          <w:w w:val="101"/>
          <w:kern w:val="0"/>
          <w:sz w:val="24"/>
        </w:rPr>
        <w:t>“</w:t>
      </w:r>
      <w:r>
        <w:rPr>
          <w:rFonts w:ascii="宋体" w:hAnsi="宋体" w:eastAsia="宋体" w:cs="宋体"/>
          <w:b/>
          <w:bCs/>
          <w:color w:val="000000"/>
          <w:spacing w:val="0"/>
          <w:kern w:val="0"/>
          <w:sz w:val="24"/>
        </w:rPr>
        <w:t>无偏</w:t>
      </w:r>
      <w:r>
        <w:rPr>
          <w:rFonts w:ascii="宋体" w:hAnsi="宋体" w:eastAsia="宋体" w:cs="宋体"/>
          <w:b/>
          <w:bCs/>
          <w:color w:val="000000"/>
          <w:spacing w:val="-6"/>
          <w:w w:val="103"/>
          <w:kern w:val="0"/>
          <w:sz w:val="24"/>
        </w:rPr>
        <w:t>离</w:t>
      </w:r>
      <w:r>
        <w:rPr>
          <w:rFonts w:ascii="宋体" w:hAnsi="宋体" w:eastAsia="宋体" w:cs="宋体"/>
          <w:b/>
          <w:bCs/>
          <w:color w:val="000000"/>
          <w:spacing w:val="0"/>
          <w:kern w:val="0"/>
          <w:sz w:val="24"/>
        </w:rPr>
        <w:t>”。</w:t>
      </w:r>
    </w:p>
    <w:p>
      <w:pPr>
        <w:autoSpaceDE w:val="0"/>
        <w:autoSpaceDN w:val="0"/>
        <w:bidi w:val="0"/>
        <w:spacing w:before="148" w:beforeAutospacing="0" w:afterAutospacing="0" w:line="241" w:lineRule="exact"/>
        <w:ind w:left="801"/>
        <w:jc w:val="left"/>
        <w:rPr>
          <w:rFonts w:hint="eastAsia"/>
        </w:rPr>
      </w:pPr>
      <w:r>
        <w:rPr>
          <w:rFonts w:ascii="宋体" w:hAnsi="宋体" w:eastAsia="宋体" w:cs="宋体"/>
          <w:bCs/>
          <w:color w:val="000000"/>
          <w:spacing w:val="0"/>
          <w:kern w:val="0"/>
          <w:sz w:val="24"/>
        </w:rPr>
        <w:t>法定代表人或被授</w:t>
      </w:r>
      <w:r>
        <w:rPr>
          <w:rFonts w:ascii="宋体" w:hAnsi="宋体" w:eastAsia="宋体" w:cs="宋体"/>
          <w:bCs/>
          <w:color w:val="000000"/>
          <w:spacing w:val="-1"/>
          <w:w w:val="100"/>
          <w:kern w:val="0"/>
          <w:sz w:val="24"/>
        </w:rPr>
        <w:t>权</w:t>
      </w:r>
      <w:r>
        <w:rPr>
          <w:rFonts w:ascii="宋体" w:hAnsi="宋体" w:eastAsia="宋体" w:cs="宋体"/>
          <w:bCs/>
          <w:color w:val="000000"/>
          <w:spacing w:val="0"/>
          <w:kern w:val="0"/>
          <w:sz w:val="24"/>
        </w:rPr>
        <w:t>人签</w:t>
      </w:r>
      <w:r>
        <w:rPr>
          <w:rFonts w:ascii="宋体" w:hAnsi="宋体" w:eastAsia="宋体" w:cs="宋体"/>
          <w:bCs/>
          <w:color w:val="000000"/>
          <w:w w:val="34"/>
          <w:kern w:val="0"/>
          <w:sz w:val="24"/>
        </w:rPr>
        <w:t xml:space="preserve"> </w:t>
      </w:r>
      <w:r>
        <w:rPr>
          <w:rFonts w:ascii="宋体" w:hAnsi="宋体" w:eastAsia="宋体" w:cs="宋体"/>
          <w:bCs/>
          <w:color w:val="000000"/>
          <w:spacing w:val="8"/>
          <w:w w:val="96"/>
          <w:kern w:val="0"/>
          <w:sz w:val="24"/>
        </w:rPr>
        <w:t>字</w:t>
      </w:r>
      <w:r>
        <w:rPr>
          <w:rFonts w:ascii="宋体" w:hAnsi="宋体" w:eastAsia="宋体" w:cs="宋体"/>
          <w:bCs/>
          <w:color w:val="000000"/>
          <w:w w:val="25"/>
          <w:kern w:val="0"/>
          <w:sz w:val="24"/>
        </w:rPr>
        <w:t xml:space="preserve"> </w:t>
      </w:r>
      <w:r>
        <w:rPr>
          <w:rFonts w:ascii="宋体" w:hAnsi="宋体" w:eastAsia="宋体" w:cs="宋体"/>
          <w:bCs/>
          <w:color w:val="000000"/>
          <w:spacing w:val="0"/>
          <w:kern w:val="0"/>
          <w:sz w:val="24"/>
        </w:rPr>
        <w:t>：</w:t>
      </w:r>
    </w:p>
    <w:p>
      <w:pPr>
        <w:spacing w:beforeAutospacing="0" w:afterAutospacing="0" w:line="14" w:lineRule="exact"/>
        <w:jc w:val="center"/>
        <w:sectPr>
          <w:type w:val="continuous"/>
          <w:pgSz w:w="11900" w:h="16840"/>
          <w:pgMar w:top="836" w:right="1004" w:bottom="943" w:left="1478" w:header="836" w:footer="943" w:gutter="0"/>
          <w:cols w:space="0" w:num="1"/>
        </w:sectPr>
      </w:pPr>
    </w:p>
    <w:p>
      <w:pPr>
        <w:autoSpaceDE w:val="0"/>
        <w:autoSpaceDN w:val="0"/>
        <w:bidi w:val="0"/>
        <w:spacing w:before="121" w:beforeAutospacing="0" w:afterAutospacing="0" w:line="241" w:lineRule="exact"/>
        <w:ind w:firstLine="720" w:firstLineChars="300"/>
        <w:jc w:val="left"/>
        <w:rPr>
          <w:rFonts w:ascii="宋体" w:hAnsi="宋体" w:eastAsia="宋体" w:cs="宋体"/>
          <w:bCs/>
          <w:color w:val="000000"/>
          <w:spacing w:val="0"/>
          <w:kern w:val="0"/>
          <w:sz w:val="24"/>
        </w:rPr>
      </w:pPr>
    </w:p>
    <w:p>
      <w:pPr>
        <w:autoSpaceDE w:val="0"/>
        <w:autoSpaceDN w:val="0"/>
        <w:bidi w:val="0"/>
        <w:spacing w:before="121" w:beforeAutospacing="0" w:afterAutospacing="0" w:line="241" w:lineRule="exact"/>
        <w:ind w:firstLine="720" w:firstLineChars="300"/>
        <w:jc w:val="left"/>
        <w:rPr>
          <w:rFonts w:hint="eastAsia"/>
        </w:rPr>
      </w:pPr>
      <w:r>
        <w:rPr>
          <w:rFonts w:ascii="宋体" w:hAnsi="宋体" w:eastAsia="宋体" w:cs="宋体"/>
          <w:bCs/>
          <w:color w:val="000000"/>
          <w:spacing w:val="0"/>
          <w:kern w:val="0"/>
          <w:sz w:val="24"/>
        </w:rPr>
        <w:t>投</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标</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人</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盖</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公</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章</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p>
    <w:p>
      <w:pPr>
        <w:autoSpaceDE w:val="0"/>
        <w:autoSpaceDN w:val="0"/>
        <w:bidi w:val="0"/>
        <w:spacing w:before="121" w:beforeAutospacing="0" w:afterAutospacing="0" w:line="241" w:lineRule="exact"/>
        <w:jc w:val="left"/>
      </w:pPr>
      <w:r>
        <w:br w:type="column"/>
      </w:r>
    </w:p>
    <w:p>
      <w:pPr>
        <w:autoSpaceDE w:val="0"/>
        <w:autoSpaceDN w:val="0"/>
        <w:bidi w:val="0"/>
        <w:spacing w:before="121" w:beforeAutospacing="0" w:afterAutospacing="0" w:line="241" w:lineRule="exact"/>
        <w:jc w:val="left"/>
        <w:rPr>
          <w:rFonts w:hint="eastAsia"/>
        </w:rPr>
      </w:pPr>
      <w:r>
        <w:rPr>
          <w:rFonts w:ascii="宋体" w:hAnsi="宋体" w:eastAsia="宋体" w:cs="宋体"/>
          <w:bCs/>
          <w:color w:val="000000"/>
          <w:spacing w:val="0"/>
          <w:kern w:val="0"/>
          <w:sz w:val="24"/>
        </w:rPr>
        <w:t>日</w:t>
      </w:r>
      <w:r>
        <w:rPr>
          <w:rFonts w:ascii="宋体" w:hAnsi="宋体" w:eastAsia="宋体" w:cs="宋体"/>
          <w:bCs/>
          <w:color w:val="000000"/>
          <w:spacing w:val="81"/>
          <w:kern w:val="0"/>
          <w:sz w:val="24"/>
        </w:rPr>
        <w:t xml:space="preserve"> </w:t>
      </w:r>
      <w:r>
        <w:rPr>
          <w:rFonts w:ascii="宋体" w:hAnsi="宋体" w:eastAsia="宋体" w:cs="宋体"/>
          <w:bCs/>
          <w:color w:val="000000"/>
          <w:spacing w:val="0"/>
          <w:kern w:val="0"/>
          <w:sz w:val="24"/>
        </w:rPr>
        <w:t>期</w:t>
      </w:r>
      <w:r>
        <w:rPr>
          <w:rFonts w:ascii="宋体" w:hAnsi="宋体" w:eastAsia="宋体" w:cs="宋体"/>
          <w:bCs/>
          <w:color w:val="000000"/>
          <w:w w:val="34"/>
          <w:kern w:val="0"/>
          <w:sz w:val="24"/>
        </w:rPr>
        <w:t xml:space="preserve"> </w:t>
      </w:r>
      <w:r>
        <w:rPr>
          <w:rFonts w:ascii="宋体" w:hAnsi="宋体" w:eastAsia="宋体" w:cs="宋体"/>
          <w:bCs/>
          <w:color w:val="000000"/>
          <w:spacing w:val="-1"/>
          <w:w w:val="100"/>
          <w:kern w:val="0"/>
          <w:sz w:val="24"/>
        </w:rPr>
        <w:t>：</w:t>
      </w:r>
    </w:p>
    <w:p>
      <w:pPr>
        <w:spacing w:beforeAutospacing="0" w:afterAutospacing="0" w:line="14" w:lineRule="exact"/>
        <w:jc w:val="center"/>
        <w:sectPr>
          <w:type w:val="continuous"/>
          <w:pgSz w:w="11900" w:h="16840"/>
          <w:pgMar w:top="836" w:right="1004" w:bottom="943" w:left="1478" w:header="836" w:footer="943" w:gutter="0"/>
          <w:cols w:equalWidth="0" w:num="2">
            <w:col w:w="2859" w:space="4138"/>
            <w:col w:w="2421"/>
          </w:cols>
        </w:sectPr>
      </w:pPr>
    </w:p>
    <w:p>
      <w:pPr>
        <w:spacing w:beforeAutospacing="0" w:afterAutospacing="0" w:line="14" w:lineRule="exact"/>
        <w:jc w:val="both"/>
        <w:sectPr>
          <w:type w:val="continuous"/>
          <w:pgSz w:w="11900" w:h="16840"/>
          <w:pgMar w:top="836" w:right="1004" w:bottom="943" w:left="1478" w:header="836" w:footer="943" w:gutter="0"/>
          <w:cols w:space="720" w:num="1"/>
        </w:sectPr>
      </w:pPr>
    </w:p>
    <w:p>
      <w:pPr>
        <w:pStyle w:val="12"/>
        <w:rPr>
          <w:rFonts w:hint="eastAsia"/>
          <w:b/>
          <w:bCs/>
          <w:sz w:val="24"/>
          <w:szCs w:val="24"/>
          <w:lang w:val="en-US" w:eastAsia="zh-CN"/>
        </w:rPr>
      </w:pPr>
      <w:r>
        <w:rPr>
          <w:rFonts w:hint="eastAsia"/>
          <w:b/>
          <w:bCs/>
          <w:sz w:val="24"/>
          <w:szCs w:val="24"/>
          <w:lang w:val="en-US" w:eastAsia="zh-CN"/>
        </w:rPr>
        <w:t>附件2：</w:t>
      </w: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jc w:val="left"/>
        <w:textAlignment w:val="auto"/>
        <w:rPr>
          <w:rFonts w:hint="eastAsia"/>
        </w:rPr>
      </w:pP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ind w:left="3068"/>
        <w:jc w:val="left"/>
        <w:textAlignment w:val="auto"/>
        <w:rPr>
          <w:rFonts w:hint="eastAsia"/>
        </w:rPr>
      </w:pPr>
      <w:r>
        <w:rPr>
          <w:rFonts w:hint="eastAsia" w:ascii="宋体" w:hAnsi="宋体" w:eastAsia="宋体" w:cs="宋体"/>
          <w:b/>
          <w:bCs/>
          <w:color w:val="000000"/>
          <w:spacing w:val="0"/>
          <w:kern w:val="0"/>
          <w:sz w:val="36"/>
          <w:lang w:eastAsia="zh-CN"/>
        </w:rPr>
        <w:t>（</w:t>
      </w:r>
      <w:r>
        <w:rPr>
          <w:rFonts w:hint="eastAsia" w:ascii="宋体" w:hAnsi="宋体" w:eastAsia="宋体" w:cs="宋体"/>
          <w:b/>
          <w:bCs/>
          <w:color w:val="000000"/>
          <w:spacing w:val="0"/>
          <w:kern w:val="0"/>
          <w:sz w:val="36"/>
          <w:lang w:val="en-US" w:eastAsia="zh-CN"/>
        </w:rPr>
        <w:t>二</w:t>
      </w:r>
      <w:r>
        <w:rPr>
          <w:rFonts w:hint="eastAsia" w:ascii="宋体" w:hAnsi="宋体" w:eastAsia="宋体" w:cs="宋体"/>
          <w:b/>
          <w:bCs/>
          <w:color w:val="000000"/>
          <w:spacing w:val="0"/>
          <w:kern w:val="0"/>
          <w:sz w:val="36"/>
          <w:lang w:eastAsia="zh-CN"/>
        </w:rPr>
        <w:t>）</w:t>
      </w:r>
      <w:r>
        <w:rPr>
          <w:rFonts w:ascii="宋体" w:hAnsi="宋体" w:eastAsia="宋体" w:cs="宋体"/>
          <w:b/>
          <w:bCs/>
          <w:color w:val="000000"/>
          <w:spacing w:val="0"/>
          <w:kern w:val="0"/>
          <w:sz w:val="36"/>
        </w:rPr>
        <w:t>项</w:t>
      </w:r>
      <w:r>
        <w:rPr>
          <w:rFonts w:ascii="宋体" w:hAnsi="宋体" w:eastAsia="宋体" w:cs="宋体"/>
          <w:b/>
          <w:bCs/>
          <w:color w:val="000000"/>
          <w:spacing w:val="-6"/>
          <w:w w:val="102"/>
          <w:kern w:val="0"/>
          <w:sz w:val="36"/>
        </w:rPr>
        <w:t>目</w:t>
      </w:r>
      <w:r>
        <w:rPr>
          <w:rFonts w:ascii="宋体" w:hAnsi="宋体" w:eastAsia="宋体" w:cs="宋体"/>
          <w:b/>
          <w:bCs/>
          <w:color w:val="000000"/>
          <w:spacing w:val="0"/>
          <w:kern w:val="0"/>
          <w:sz w:val="36"/>
        </w:rPr>
        <w:t>技</w:t>
      </w:r>
      <w:r>
        <w:rPr>
          <w:rFonts w:ascii="宋体" w:hAnsi="宋体" w:eastAsia="宋体" w:cs="宋体"/>
          <w:b/>
          <w:bCs/>
          <w:color w:val="000000"/>
          <w:spacing w:val="-13"/>
          <w:w w:val="104"/>
          <w:kern w:val="0"/>
          <w:sz w:val="36"/>
        </w:rPr>
        <w:t>术</w:t>
      </w:r>
      <w:r>
        <w:rPr>
          <w:rFonts w:ascii="宋体" w:hAnsi="宋体" w:eastAsia="宋体" w:cs="宋体"/>
          <w:b/>
          <w:bCs/>
          <w:color w:val="000000"/>
          <w:spacing w:val="0"/>
          <w:kern w:val="0"/>
          <w:sz w:val="36"/>
        </w:rPr>
        <w:t>方</w:t>
      </w:r>
      <w:r>
        <w:rPr>
          <w:rFonts w:ascii="宋体" w:hAnsi="宋体" w:eastAsia="宋体" w:cs="宋体"/>
          <w:b/>
          <w:bCs/>
          <w:color w:val="000000"/>
          <w:spacing w:val="-13"/>
          <w:w w:val="104"/>
          <w:kern w:val="0"/>
          <w:sz w:val="36"/>
        </w:rPr>
        <w:t>案</w:t>
      </w:r>
    </w:p>
    <w:p>
      <w:pPr>
        <w:pStyle w:val="13"/>
        <w:rPr>
          <w:rFonts w:hint="eastAsia"/>
          <w:lang w:val="en-US" w:eastAsia="zh-CN"/>
        </w:rPr>
      </w:pPr>
    </w:p>
    <w:p>
      <w:pPr>
        <w:pStyle w:val="13"/>
        <w:rPr>
          <w:rFonts w:hint="eastAsia"/>
          <w:b/>
          <w:bCs/>
          <w:lang w:val="en-US" w:eastAsia="zh-CN"/>
        </w:rPr>
      </w:pPr>
    </w:p>
    <w:p>
      <w:pPr>
        <w:autoSpaceDE w:val="0"/>
        <w:autoSpaceDN w:val="0"/>
        <w:bidi w:val="0"/>
        <w:spacing w:before="138" w:beforeAutospacing="0" w:afterAutospacing="0" w:line="241" w:lineRule="exact"/>
        <w:ind w:left="792"/>
        <w:jc w:val="left"/>
        <w:rPr>
          <w:rFonts w:hint="eastAsia"/>
        </w:rPr>
      </w:pPr>
      <w:r>
        <w:rPr>
          <w:rFonts w:ascii="宋体" w:hAnsi="宋体" w:eastAsia="宋体" w:cs="宋体"/>
          <w:bCs/>
          <w:color w:val="000000"/>
          <w:spacing w:val="0"/>
          <w:kern w:val="0"/>
          <w:sz w:val="24"/>
        </w:rPr>
        <w:t>（根据项目实际情</w:t>
      </w:r>
      <w:r>
        <w:rPr>
          <w:rFonts w:ascii="宋体" w:hAnsi="宋体" w:eastAsia="宋体" w:cs="宋体"/>
          <w:bCs/>
          <w:color w:val="000000"/>
          <w:spacing w:val="-1"/>
          <w:w w:val="100"/>
          <w:kern w:val="0"/>
          <w:sz w:val="24"/>
        </w:rPr>
        <w:t>况</w:t>
      </w:r>
      <w:r>
        <w:rPr>
          <w:rFonts w:ascii="宋体" w:hAnsi="宋体" w:eastAsia="宋体" w:cs="宋体"/>
          <w:bCs/>
          <w:color w:val="000000"/>
          <w:spacing w:val="0"/>
          <w:kern w:val="0"/>
          <w:sz w:val="24"/>
        </w:rPr>
        <w:t>、项目需求及评</w:t>
      </w:r>
      <w:r>
        <w:rPr>
          <w:rFonts w:ascii="宋体" w:hAnsi="宋体" w:eastAsia="宋体" w:cs="宋体"/>
          <w:bCs/>
          <w:color w:val="000000"/>
          <w:spacing w:val="-1"/>
          <w:w w:val="100"/>
          <w:kern w:val="0"/>
          <w:sz w:val="24"/>
        </w:rPr>
        <w:t>分</w:t>
      </w:r>
      <w:r>
        <w:rPr>
          <w:rFonts w:ascii="宋体" w:hAnsi="宋体" w:eastAsia="宋体" w:cs="宋体"/>
          <w:bCs/>
          <w:color w:val="000000"/>
          <w:spacing w:val="0"/>
          <w:kern w:val="0"/>
          <w:sz w:val="24"/>
        </w:rPr>
        <w:t>办法及标准等自</w:t>
      </w:r>
      <w:r>
        <w:rPr>
          <w:rFonts w:ascii="宋体" w:hAnsi="宋体" w:eastAsia="宋体" w:cs="宋体"/>
          <w:bCs/>
          <w:color w:val="000000"/>
          <w:spacing w:val="-1"/>
          <w:w w:val="100"/>
          <w:kern w:val="0"/>
          <w:sz w:val="24"/>
        </w:rPr>
        <w:t>行</w:t>
      </w:r>
      <w:r>
        <w:rPr>
          <w:rFonts w:ascii="宋体" w:hAnsi="宋体" w:eastAsia="宋体" w:cs="宋体"/>
          <w:bCs/>
          <w:color w:val="000000"/>
          <w:spacing w:val="0"/>
          <w:kern w:val="0"/>
          <w:sz w:val="24"/>
        </w:rPr>
        <w:t>编制）</w:t>
      </w:r>
    </w:p>
    <w:p>
      <w:pPr>
        <w:spacing w:beforeAutospacing="0" w:afterAutospacing="0" w:line="14" w:lineRule="exact"/>
        <w:jc w:val="center"/>
        <w:sectPr>
          <w:pgSz w:w="11900" w:h="16840"/>
          <w:pgMar w:top="836" w:right="1800" w:bottom="943" w:left="1799" w:header="836" w:footer="943" w:gutter="0"/>
          <w:cols w:space="0" w:num="1"/>
        </w:sectPr>
      </w:pPr>
    </w:p>
    <w:p>
      <w:pPr>
        <w:autoSpaceDE w:val="0"/>
        <w:autoSpaceDN w:val="0"/>
        <w:spacing w:beforeAutospacing="0" w:afterAutospacing="0" w:line="1566" w:lineRule="exact"/>
        <w:jc w:val="left"/>
        <w:rPr>
          <w:rFonts w:hint="eastAsia"/>
        </w:rPr>
      </w:pPr>
    </w:p>
    <w:p>
      <w:pPr>
        <w:autoSpaceDE w:val="0"/>
        <w:autoSpaceDN w:val="0"/>
        <w:bidi w:val="0"/>
        <w:spacing w:beforeAutospacing="0" w:afterAutospacing="0" w:line="300" w:lineRule="exact"/>
        <w:jc w:val="left"/>
        <w:rPr>
          <w:rFonts w:ascii="宋体" w:hAnsi="宋体" w:eastAsia="宋体" w:cs="宋体"/>
          <w:bCs/>
          <w:color w:val="000000"/>
          <w:spacing w:val="0"/>
          <w:kern w:val="0"/>
          <w:sz w:val="24"/>
        </w:rPr>
      </w:pPr>
      <w:r>
        <w:rPr>
          <w:rFonts w:ascii="宋体" w:hAnsi="宋体" w:eastAsia="宋体" w:cs="宋体"/>
          <w:bCs/>
          <w:color w:val="000000"/>
          <w:spacing w:val="0"/>
          <w:kern w:val="0"/>
          <w:sz w:val="24"/>
        </w:rPr>
        <w:t>法定代表人或被授</w:t>
      </w:r>
      <w:r>
        <w:rPr>
          <w:rFonts w:ascii="宋体" w:hAnsi="宋体" w:eastAsia="宋体" w:cs="宋体"/>
          <w:bCs/>
          <w:color w:val="000000"/>
          <w:spacing w:val="-1"/>
          <w:w w:val="100"/>
          <w:kern w:val="0"/>
          <w:sz w:val="24"/>
        </w:rPr>
        <w:t>权</w:t>
      </w:r>
      <w:r>
        <w:rPr>
          <w:rFonts w:ascii="宋体" w:hAnsi="宋体" w:eastAsia="宋体" w:cs="宋体"/>
          <w:bCs/>
          <w:color w:val="000000"/>
          <w:spacing w:val="0"/>
          <w:kern w:val="0"/>
          <w:sz w:val="24"/>
        </w:rPr>
        <w:t>人签</w:t>
      </w:r>
      <w:r>
        <w:rPr>
          <w:rFonts w:ascii="宋体" w:hAnsi="宋体" w:eastAsia="宋体" w:cs="宋体"/>
          <w:bCs/>
          <w:color w:val="000000"/>
          <w:w w:val="34"/>
          <w:kern w:val="0"/>
          <w:sz w:val="24"/>
        </w:rPr>
        <w:t xml:space="preserve"> </w:t>
      </w:r>
      <w:r>
        <w:rPr>
          <w:rFonts w:ascii="宋体" w:hAnsi="宋体" w:eastAsia="宋体" w:cs="宋体"/>
          <w:bCs/>
          <w:color w:val="000000"/>
          <w:spacing w:val="8"/>
          <w:w w:val="96"/>
          <w:kern w:val="0"/>
          <w:sz w:val="24"/>
        </w:rPr>
        <w:t>字</w:t>
      </w:r>
      <w:r>
        <w:rPr>
          <w:rFonts w:ascii="宋体" w:hAnsi="宋体" w:eastAsia="宋体" w:cs="宋体"/>
          <w:bCs/>
          <w:color w:val="000000"/>
          <w:w w:val="25"/>
          <w:kern w:val="0"/>
          <w:sz w:val="24"/>
        </w:rPr>
        <w:t xml:space="preserve"> </w:t>
      </w:r>
      <w:r>
        <w:rPr>
          <w:rFonts w:ascii="宋体" w:hAnsi="宋体" w:eastAsia="宋体" w:cs="宋体"/>
          <w:bCs/>
          <w:color w:val="000000"/>
          <w:spacing w:val="0"/>
          <w:kern w:val="0"/>
          <w:sz w:val="24"/>
        </w:rPr>
        <w:t xml:space="preserve">： </w:t>
      </w:r>
    </w:p>
    <w:p>
      <w:pPr>
        <w:autoSpaceDE w:val="0"/>
        <w:autoSpaceDN w:val="0"/>
        <w:bidi w:val="0"/>
        <w:spacing w:beforeAutospacing="0" w:afterAutospacing="0" w:line="300" w:lineRule="exact"/>
        <w:jc w:val="left"/>
        <w:rPr>
          <w:rFonts w:ascii="宋体" w:hAnsi="宋体" w:eastAsia="宋体" w:cs="宋体"/>
          <w:bCs/>
          <w:color w:val="000000"/>
          <w:spacing w:val="0"/>
          <w:kern w:val="0"/>
          <w:sz w:val="24"/>
        </w:rPr>
      </w:pPr>
    </w:p>
    <w:p>
      <w:pPr>
        <w:autoSpaceDE w:val="0"/>
        <w:autoSpaceDN w:val="0"/>
        <w:bidi w:val="0"/>
        <w:spacing w:beforeAutospacing="0" w:afterAutospacing="0" w:line="300" w:lineRule="exact"/>
        <w:jc w:val="left"/>
        <w:rPr>
          <w:rFonts w:hint="eastAsia"/>
        </w:rPr>
      </w:pPr>
      <w:r>
        <w:rPr>
          <w:rFonts w:ascii="宋体" w:hAnsi="宋体" w:eastAsia="宋体" w:cs="宋体"/>
          <w:bCs/>
          <w:color w:val="000000"/>
          <w:spacing w:val="0"/>
          <w:kern w:val="0"/>
          <w:sz w:val="24"/>
        </w:rPr>
        <w:t>投</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标</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人</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盖</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公</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章</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p>
    <w:p>
      <w:pPr>
        <w:autoSpaceDE w:val="0"/>
        <w:autoSpaceDN w:val="0"/>
        <w:spacing w:beforeAutospacing="0" w:afterAutospacing="0" w:line="1926" w:lineRule="exact"/>
        <w:jc w:val="left"/>
        <w:rPr>
          <w:rFonts w:hint="eastAsia"/>
        </w:rPr>
      </w:pPr>
      <w:r>
        <w:br w:type="column"/>
      </w:r>
    </w:p>
    <w:p>
      <w:pPr>
        <w:autoSpaceDE w:val="0"/>
        <w:autoSpaceDN w:val="0"/>
        <w:bidi w:val="0"/>
        <w:spacing w:beforeAutospacing="0" w:afterAutospacing="0" w:line="241" w:lineRule="exact"/>
        <w:jc w:val="left"/>
        <w:rPr>
          <w:rFonts w:ascii="宋体" w:hAnsi="宋体" w:eastAsia="宋体" w:cs="宋体"/>
          <w:bCs/>
          <w:color w:val="000000"/>
          <w:spacing w:val="0"/>
          <w:kern w:val="0"/>
          <w:sz w:val="24"/>
        </w:rPr>
      </w:pPr>
    </w:p>
    <w:p>
      <w:pPr>
        <w:autoSpaceDE w:val="0"/>
        <w:autoSpaceDN w:val="0"/>
        <w:bidi w:val="0"/>
        <w:spacing w:beforeAutospacing="0" w:afterAutospacing="0" w:line="241" w:lineRule="exact"/>
        <w:jc w:val="left"/>
        <w:rPr>
          <w:rFonts w:hint="eastAsia"/>
        </w:rPr>
      </w:pPr>
      <w:r>
        <w:rPr>
          <w:rFonts w:ascii="宋体" w:hAnsi="宋体" w:eastAsia="宋体" w:cs="宋体"/>
          <w:bCs/>
          <w:color w:val="000000"/>
          <w:spacing w:val="0"/>
          <w:kern w:val="0"/>
          <w:sz w:val="24"/>
        </w:rPr>
        <w:t>日</w:t>
      </w:r>
      <w:r>
        <w:rPr>
          <w:rFonts w:ascii="宋体" w:hAnsi="宋体" w:eastAsia="宋体" w:cs="宋体"/>
          <w:bCs/>
          <w:color w:val="000000"/>
          <w:spacing w:val="79"/>
          <w:kern w:val="0"/>
          <w:sz w:val="24"/>
        </w:rPr>
        <w:t xml:space="preserve"> </w:t>
      </w:r>
      <w:r>
        <w:rPr>
          <w:rFonts w:ascii="宋体" w:hAnsi="宋体" w:eastAsia="宋体" w:cs="宋体"/>
          <w:bCs/>
          <w:color w:val="000000"/>
          <w:spacing w:val="0"/>
          <w:kern w:val="0"/>
          <w:sz w:val="24"/>
        </w:rPr>
        <w:t>期</w:t>
      </w:r>
      <w:r>
        <w:rPr>
          <w:rFonts w:ascii="宋体" w:hAnsi="宋体" w:eastAsia="宋体" w:cs="宋体"/>
          <w:bCs/>
          <w:color w:val="000000"/>
          <w:w w:val="34"/>
          <w:kern w:val="0"/>
          <w:sz w:val="24"/>
        </w:rPr>
        <w:t xml:space="preserve"> </w:t>
      </w:r>
      <w:r>
        <w:rPr>
          <w:rFonts w:ascii="宋体" w:hAnsi="宋体" w:eastAsia="宋体" w:cs="宋体"/>
          <w:bCs/>
          <w:color w:val="000000"/>
          <w:spacing w:val="20"/>
          <w:w w:val="91"/>
          <w:kern w:val="0"/>
          <w:sz w:val="24"/>
        </w:rPr>
        <w:t>：</w:t>
      </w:r>
    </w:p>
    <w:p>
      <w:pPr>
        <w:spacing w:beforeAutospacing="0" w:afterAutospacing="0" w:line="14" w:lineRule="exact"/>
        <w:jc w:val="center"/>
        <w:sectPr>
          <w:type w:val="continuous"/>
          <w:pgSz w:w="11900" w:h="16840"/>
          <w:pgMar w:top="836" w:right="1800" w:bottom="943" w:left="1799" w:header="836" w:footer="943" w:gutter="0"/>
          <w:cols w:equalWidth="0" w:num="2">
            <w:col w:w="3258" w:space="940"/>
            <w:col w:w="4103"/>
          </w:cols>
        </w:sectPr>
      </w:pPr>
    </w:p>
    <w:p>
      <w:pPr>
        <w:pStyle w:val="12"/>
        <w:rPr>
          <w:rFonts w:hint="eastAsia"/>
        </w:rPr>
      </w:pPr>
      <w:r>
        <w:rPr>
          <w:rFonts w:hint="eastAsia"/>
          <w:b/>
          <w:bCs/>
          <w:sz w:val="24"/>
          <w:szCs w:val="24"/>
          <w:lang w:val="en-US" w:eastAsia="zh-CN"/>
        </w:rPr>
        <w:t>附件3：</w:t>
      </w:r>
    </w:p>
    <w:p>
      <w:pPr>
        <w:autoSpaceDE w:val="0"/>
        <w:autoSpaceDN w:val="0"/>
        <w:bidi w:val="0"/>
        <w:spacing w:before="14" w:beforeAutospacing="0" w:afterAutospacing="0" w:line="211" w:lineRule="exact"/>
        <w:jc w:val="left"/>
        <w:rPr>
          <w:rFonts w:hint="eastAsia"/>
        </w:rPr>
      </w:pPr>
      <w:r>
        <w:br w:type="column"/>
      </w:r>
    </w:p>
    <w:p>
      <w:pPr>
        <w:spacing w:beforeAutospacing="0" w:afterAutospacing="0" w:line="14" w:lineRule="exact"/>
        <w:jc w:val="center"/>
        <w:sectPr>
          <w:pgSz w:w="11900" w:h="16840"/>
          <w:pgMar w:top="836" w:right="1349" w:bottom="943" w:left="1449" w:header="836" w:footer="943" w:gutter="0"/>
          <w:cols w:equalWidth="0" w:num="2">
            <w:col w:w="4248" w:space="1219"/>
            <w:col w:w="3635"/>
          </w:cols>
        </w:sectPr>
      </w:pPr>
    </w:p>
    <w:p>
      <w:pPr>
        <w:autoSpaceDE w:val="0"/>
        <w:autoSpaceDN w:val="0"/>
        <w:spacing w:beforeAutospacing="0" w:afterAutospacing="0" w:line="621" w:lineRule="exact"/>
        <w:jc w:val="left"/>
        <w:rPr>
          <w:rFonts w:hint="eastAsia"/>
        </w:rPr>
      </w:pPr>
    </w:p>
    <w:p>
      <w:pPr>
        <w:autoSpaceDE w:val="0"/>
        <w:autoSpaceDN w:val="0"/>
        <w:bidi w:val="0"/>
        <w:spacing w:beforeAutospacing="0" w:afterAutospacing="0" w:line="241" w:lineRule="exact"/>
        <w:ind w:left="3421"/>
        <w:jc w:val="left"/>
        <w:rPr>
          <w:rFonts w:hint="eastAsia"/>
        </w:rPr>
      </w:pPr>
      <w:r>
        <w:rPr>
          <w:rFonts w:hint="eastAsia" w:ascii="宋体" w:hAnsi="宋体" w:eastAsia="宋体" w:cs="宋体"/>
          <w:b/>
          <w:bCs/>
          <w:color w:val="000000"/>
          <w:spacing w:val="0"/>
          <w:kern w:val="0"/>
          <w:sz w:val="24"/>
          <w:lang w:eastAsia="zh-CN"/>
        </w:rPr>
        <w:t>（</w:t>
      </w:r>
      <w:r>
        <w:rPr>
          <w:rFonts w:hint="eastAsia" w:ascii="宋体" w:hAnsi="宋体" w:eastAsia="宋体" w:cs="宋体"/>
          <w:b/>
          <w:bCs/>
          <w:color w:val="000000"/>
          <w:spacing w:val="0"/>
          <w:kern w:val="0"/>
          <w:sz w:val="24"/>
          <w:lang w:val="en-US" w:eastAsia="zh-CN"/>
        </w:rPr>
        <w:t>三</w:t>
      </w:r>
      <w:r>
        <w:rPr>
          <w:rFonts w:hint="eastAsia" w:ascii="宋体" w:hAnsi="宋体" w:eastAsia="宋体" w:cs="宋体"/>
          <w:b/>
          <w:bCs/>
          <w:color w:val="000000"/>
          <w:spacing w:val="0"/>
          <w:kern w:val="0"/>
          <w:sz w:val="24"/>
          <w:lang w:eastAsia="zh-CN"/>
        </w:rPr>
        <w:t>）</w:t>
      </w:r>
      <w:r>
        <w:rPr>
          <w:rFonts w:ascii="宋体" w:hAnsi="宋体" w:eastAsia="宋体" w:cs="宋体"/>
          <w:b/>
          <w:bCs/>
          <w:color w:val="000000"/>
          <w:spacing w:val="0"/>
          <w:kern w:val="0"/>
          <w:sz w:val="24"/>
        </w:rPr>
        <w:t>项目</w:t>
      </w:r>
      <w:r>
        <w:rPr>
          <w:rFonts w:ascii="宋体" w:hAnsi="宋体" w:eastAsia="宋体" w:cs="宋体"/>
          <w:b/>
          <w:bCs/>
          <w:color w:val="000000"/>
          <w:spacing w:val="-1"/>
          <w:w w:val="101"/>
          <w:kern w:val="0"/>
          <w:sz w:val="24"/>
        </w:rPr>
        <w:t>实</w:t>
      </w:r>
      <w:r>
        <w:rPr>
          <w:rFonts w:ascii="宋体" w:hAnsi="宋体" w:eastAsia="宋体" w:cs="宋体"/>
          <w:b/>
          <w:bCs/>
          <w:color w:val="000000"/>
          <w:spacing w:val="0"/>
          <w:kern w:val="0"/>
          <w:sz w:val="24"/>
        </w:rPr>
        <w:t>施</w:t>
      </w:r>
      <w:r>
        <w:rPr>
          <w:rFonts w:ascii="宋体" w:hAnsi="宋体" w:eastAsia="宋体" w:cs="宋体"/>
          <w:b/>
          <w:bCs/>
          <w:color w:val="000000"/>
          <w:spacing w:val="-8"/>
          <w:w w:val="104"/>
          <w:kern w:val="0"/>
          <w:sz w:val="24"/>
        </w:rPr>
        <w:t>人</w:t>
      </w:r>
      <w:r>
        <w:rPr>
          <w:rFonts w:ascii="宋体" w:hAnsi="宋体" w:eastAsia="宋体" w:cs="宋体"/>
          <w:b/>
          <w:bCs/>
          <w:color w:val="000000"/>
          <w:spacing w:val="0"/>
          <w:kern w:val="0"/>
          <w:sz w:val="24"/>
        </w:rPr>
        <w:t>员一</w:t>
      </w:r>
      <w:r>
        <w:rPr>
          <w:rFonts w:ascii="宋体" w:hAnsi="宋体" w:eastAsia="宋体" w:cs="宋体"/>
          <w:b/>
          <w:bCs/>
          <w:color w:val="000000"/>
          <w:spacing w:val="-6"/>
          <w:w w:val="103"/>
          <w:kern w:val="0"/>
          <w:sz w:val="24"/>
        </w:rPr>
        <w:t>览</w:t>
      </w:r>
      <w:r>
        <w:rPr>
          <w:rFonts w:ascii="宋体" w:hAnsi="宋体" w:eastAsia="宋体" w:cs="宋体"/>
          <w:b/>
          <w:bCs/>
          <w:color w:val="000000"/>
          <w:spacing w:val="0"/>
          <w:kern w:val="0"/>
          <w:sz w:val="24"/>
        </w:rPr>
        <w:t>表</w:t>
      </w:r>
    </w:p>
    <w:p>
      <w:pPr>
        <w:autoSpaceDE w:val="0"/>
        <w:autoSpaceDN w:val="0"/>
        <w:bidi w:val="0"/>
        <w:spacing w:before="232" w:beforeAutospacing="0" w:afterAutospacing="0" w:line="240" w:lineRule="exact"/>
        <w:ind w:left="2509"/>
        <w:jc w:val="left"/>
        <w:rPr>
          <w:rFonts w:hint="eastAsia"/>
        </w:rPr>
      </w:pPr>
      <w:r>
        <w:rPr>
          <w:rFonts w:ascii="宋体" w:hAnsi="宋体" w:eastAsia="宋体" w:cs="宋体"/>
          <w:bCs/>
          <w:color w:val="000000"/>
          <w:spacing w:val="0"/>
          <w:kern w:val="0"/>
          <w:sz w:val="24"/>
        </w:rPr>
        <w:t>项目实施人员（主</w:t>
      </w:r>
      <w:r>
        <w:rPr>
          <w:rFonts w:ascii="宋体" w:hAnsi="宋体" w:eastAsia="宋体" w:cs="宋体"/>
          <w:bCs/>
          <w:color w:val="000000"/>
          <w:spacing w:val="-1"/>
          <w:w w:val="100"/>
          <w:kern w:val="0"/>
          <w:sz w:val="24"/>
        </w:rPr>
        <w:t>要</w:t>
      </w:r>
      <w:r>
        <w:rPr>
          <w:rFonts w:ascii="宋体" w:hAnsi="宋体" w:eastAsia="宋体" w:cs="宋体"/>
          <w:bCs/>
          <w:color w:val="000000"/>
          <w:spacing w:val="0"/>
          <w:kern w:val="0"/>
          <w:sz w:val="24"/>
        </w:rPr>
        <w:t>从业人员及其技</w:t>
      </w:r>
      <w:r>
        <w:rPr>
          <w:rFonts w:ascii="宋体" w:hAnsi="宋体" w:eastAsia="宋体" w:cs="宋体"/>
          <w:bCs/>
          <w:color w:val="000000"/>
          <w:spacing w:val="-1"/>
          <w:w w:val="100"/>
          <w:kern w:val="0"/>
          <w:sz w:val="24"/>
        </w:rPr>
        <w:t>术</w:t>
      </w:r>
      <w:r>
        <w:rPr>
          <w:rFonts w:ascii="宋体" w:hAnsi="宋体" w:eastAsia="宋体" w:cs="宋体"/>
          <w:bCs/>
          <w:color w:val="000000"/>
          <w:spacing w:val="0"/>
          <w:kern w:val="0"/>
          <w:sz w:val="24"/>
        </w:rPr>
        <w:t>资格）一览表</w:t>
      </w:r>
    </w:p>
    <w:p>
      <w:pPr>
        <w:spacing w:beforeAutospacing="0" w:afterAutospacing="0" w:line="14" w:lineRule="exact"/>
        <w:jc w:val="center"/>
        <w:sectPr>
          <w:type w:val="continuous"/>
          <w:pgSz w:w="11900" w:h="16840"/>
          <w:pgMar w:top="836" w:right="1349" w:bottom="943" w:left="1449" w:header="836" w:footer="943" w:gutter="0"/>
          <w:cols w:space="0" w:num="1"/>
        </w:sectPr>
      </w:pPr>
    </w:p>
    <w:p>
      <w:pPr>
        <w:spacing w:beforeAutospacing="0" w:afterAutospacing="0" w:line="14" w:lineRule="exact"/>
        <w:jc w:val="center"/>
      </w:pPr>
    </w:p>
    <w:tbl>
      <w:tblPr>
        <w:tblStyle w:val="24"/>
        <w:tblpPr w:topFromText="178"/>
        <w:tblW w:w="9002" w:type="dxa"/>
        <w:tblInd w:w="0" w:type="dxa"/>
        <w:tblLayout w:type="fixed"/>
        <w:tblCellMar>
          <w:top w:w="0" w:type="dxa"/>
          <w:left w:w="0" w:type="dxa"/>
          <w:bottom w:w="0" w:type="dxa"/>
          <w:right w:w="0" w:type="dxa"/>
        </w:tblCellMar>
      </w:tblPr>
      <w:tblGrid>
        <w:gridCol w:w="1066"/>
        <w:gridCol w:w="1003"/>
        <w:gridCol w:w="1662"/>
        <w:gridCol w:w="1260"/>
        <w:gridCol w:w="1619"/>
        <w:gridCol w:w="1288"/>
        <w:gridCol w:w="1104"/>
      </w:tblGrid>
      <w:tr>
        <w:tblPrEx>
          <w:tblCellMar>
            <w:top w:w="0" w:type="dxa"/>
            <w:left w:w="0" w:type="dxa"/>
            <w:bottom w:w="0" w:type="dxa"/>
            <w:right w:w="0" w:type="dxa"/>
          </w:tblCellMar>
        </w:tblPrEx>
        <w:trPr>
          <w:trHeight w:val="1060" w:hRule="exact"/>
        </w:trPr>
        <w:tc>
          <w:tcPr>
            <w:tcW w:w="1066"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8"/>
              <w:jc w:val="left"/>
              <w:rPr>
                <w:rFonts w:hint="eastAsia"/>
              </w:rPr>
            </w:pPr>
            <w:r>
              <w:rPr>
                <w:rFonts w:ascii="宋体" w:hAnsi="宋体" w:eastAsia="宋体" w:cs="宋体"/>
                <w:bCs/>
                <w:color w:val="000000"/>
                <w:spacing w:val="0"/>
                <w:kern w:val="0"/>
                <w:sz w:val="24"/>
              </w:rPr>
              <w:t>姓名</w:t>
            </w:r>
          </w:p>
        </w:tc>
        <w:tc>
          <w:tcPr>
            <w:tcW w:w="1003"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7"/>
              <w:jc w:val="left"/>
              <w:rPr>
                <w:rFonts w:hint="eastAsia"/>
              </w:rPr>
            </w:pPr>
            <w:r>
              <w:rPr>
                <w:rFonts w:ascii="宋体" w:hAnsi="宋体" w:eastAsia="宋体" w:cs="宋体"/>
                <w:bCs/>
                <w:color w:val="000000"/>
                <w:spacing w:val="0"/>
                <w:kern w:val="0"/>
                <w:sz w:val="24"/>
              </w:rPr>
              <w:t>职务</w:t>
            </w:r>
          </w:p>
        </w:tc>
        <w:tc>
          <w:tcPr>
            <w:tcW w:w="1662"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9"/>
              <w:jc w:val="left"/>
              <w:rPr>
                <w:rFonts w:hint="eastAsia"/>
              </w:rPr>
            </w:pPr>
            <w:r>
              <w:rPr>
                <w:rFonts w:ascii="宋体" w:hAnsi="宋体" w:eastAsia="宋体" w:cs="宋体"/>
                <w:bCs/>
                <w:color w:val="000000"/>
                <w:spacing w:val="0"/>
                <w:kern w:val="0"/>
                <w:sz w:val="24"/>
              </w:rPr>
              <w:t>专业技术资格</w:t>
            </w:r>
          </w:p>
        </w:tc>
        <w:tc>
          <w:tcPr>
            <w:tcW w:w="1260"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9"/>
              <w:jc w:val="left"/>
              <w:rPr>
                <w:rFonts w:hint="eastAsia"/>
              </w:rPr>
            </w:pPr>
            <w:r>
              <w:rPr>
                <w:rFonts w:ascii="宋体" w:hAnsi="宋体" w:eastAsia="宋体" w:cs="宋体"/>
                <w:bCs/>
                <w:color w:val="000000"/>
                <w:spacing w:val="0"/>
                <w:kern w:val="0"/>
                <w:sz w:val="24"/>
              </w:rPr>
              <w:t>证书编号</w:t>
            </w:r>
          </w:p>
        </w:tc>
        <w:tc>
          <w:tcPr>
            <w:tcW w:w="1619" w:type="dxa"/>
            <w:vMerge w:val="restart"/>
            <w:tcBorders>
              <w:top w:val="single" w:color="000000" w:sz="2" w:space="0"/>
              <w:left w:val="single" w:color="000000" w:sz="2" w:space="0"/>
              <w:bottom w:val="single" w:color="000000" w:sz="2" w:space="0"/>
              <w:right w:val="single" w:color="000000" w:sz="2" w:space="0"/>
            </w:tcBorders>
          </w:tcPr>
          <w:p>
            <w:pPr>
              <w:autoSpaceDE w:val="0"/>
              <w:autoSpaceDN w:val="0"/>
              <w:bidi w:val="0"/>
              <w:spacing w:before="203" w:beforeAutospacing="0" w:afterAutospacing="0" w:line="241" w:lineRule="exact"/>
              <w:ind w:left="109"/>
              <w:jc w:val="left"/>
              <w:rPr>
                <w:rFonts w:hint="eastAsia"/>
              </w:rPr>
            </w:pPr>
            <w:r>
              <w:rPr>
                <w:rFonts w:ascii="宋体" w:hAnsi="宋体" w:eastAsia="宋体" w:cs="宋体"/>
                <w:bCs/>
                <w:color w:val="000000"/>
                <w:spacing w:val="0"/>
                <w:kern w:val="0"/>
                <w:sz w:val="24"/>
              </w:rPr>
              <w:t>参加本单位</w:t>
            </w:r>
          </w:p>
          <w:p>
            <w:pPr>
              <w:autoSpaceDE w:val="0"/>
              <w:autoSpaceDN w:val="0"/>
              <w:bidi w:val="0"/>
              <w:spacing w:before="199" w:beforeAutospacing="0" w:afterAutospacing="0" w:line="240" w:lineRule="exact"/>
              <w:ind w:left="109"/>
              <w:jc w:val="left"/>
              <w:rPr>
                <w:rFonts w:hint="eastAsia"/>
              </w:rPr>
            </w:pPr>
            <w:r>
              <w:rPr>
                <w:rFonts w:ascii="宋体" w:hAnsi="宋体" w:eastAsia="宋体" w:cs="宋体"/>
                <w:bCs/>
                <w:color w:val="000000"/>
                <w:spacing w:val="0"/>
                <w:kern w:val="0"/>
                <w:sz w:val="24"/>
              </w:rPr>
              <w:t>工作时间</w:t>
            </w:r>
          </w:p>
        </w:tc>
        <w:tc>
          <w:tcPr>
            <w:tcW w:w="1288"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9"/>
              <w:jc w:val="left"/>
              <w:rPr>
                <w:rFonts w:hint="eastAsia"/>
              </w:rPr>
            </w:pPr>
            <w:r>
              <w:rPr>
                <w:rFonts w:ascii="宋体" w:hAnsi="宋体" w:eastAsia="宋体" w:cs="宋体"/>
                <w:bCs/>
                <w:color w:val="000000"/>
                <w:spacing w:val="0"/>
                <w:kern w:val="0"/>
                <w:sz w:val="24"/>
              </w:rPr>
              <w:t>工作经历</w:t>
            </w:r>
          </w:p>
        </w:tc>
        <w:tc>
          <w:tcPr>
            <w:tcW w:w="110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9"/>
              <w:jc w:val="left"/>
              <w:rPr>
                <w:rFonts w:hint="eastAsia"/>
              </w:rPr>
            </w:pPr>
            <w:r>
              <w:rPr>
                <w:rFonts w:ascii="宋体" w:hAnsi="宋体" w:eastAsia="宋体" w:cs="宋体"/>
                <w:bCs/>
                <w:color w:val="000000"/>
                <w:spacing w:val="0"/>
                <w:kern w:val="0"/>
                <w:sz w:val="24"/>
              </w:rPr>
              <w:t>备注</w:t>
            </w:r>
          </w:p>
        </w:tc>
      </w:tr>
      <w:tr>
        <w:tblPrEx>
          <w:tblCellMar>
            <w:top w:w="0" w:type="dxa"/>
            <w:left w:w="0" w:type="dxa"/>
            <w:bottom w:w="0" w:type="dxa"/>
            <w:right w:w="0" w:type="dxa"/>
          </w:tblCellMar>
        </w:tblPrEx>
        <w:trPr>
          <w:trHeight w:val="620" w:hRule="exact"/>
        </w:trPr>
        <w:tc>
          <w:tcPr>
            <w:tcW w:w="1066" w:type="dxa"/>
            <w:vMerge w:val="restart"/>
            <w:tcBorders>
              <w:top w:val="single" w:color="000000" w:sz="2" w:space="0"/>
              <w:left w:val="single" w:color="000000" w:sz="2" w:space="0"/>
              <w:bottom w:val="single" w:color="000000" w:sz="2" w:space="0"/>
              <w:right w:val="single" w:color="000000" w:sz="2" w:space="0"/>
            </w:tcBorders>
          </w:tcPr>
          <w:p/>
        </w:tc>
        <w:tc>
          <w:tcPr>
            <w:tcW w:w="1003" w:type="dxa"/>
            <w:vMerge w:val="restart"/>
            <w:tcBorders>
              <w:top w:val="single" w:color="000000" w:sz="2" w:space="0"/>
              <w:left w:val="single" w:color="000000" w:sz="2" w:space="0"/>
              <w:bottom w:val="single" w:color="000000" w:sz="2" w:space="0"/>
              <w:right w:val="single" w:color="000000" w:sz="2" w:space="0"/>
            </w:tcBorders>
          </w:tcPr>
          <w:p/>
        </w:tc>
        <w:tc>
          <w:tcPr>
            <w:tcW w:w="1662" w:type="dxa"/>
            <w:vMerge w:val="restart"/>
            <w:tcBorders>
              <w:top w:val="single" w:color="000000" w:sz="2" w:space="0"/>
              <w:left w:val="single" w:color="000000" w:sz="2" w:space="0"/>
              <w:bottom w:val="single" w:color="000000" w:sz="2" w:space="0"/>
              <w:right w:val="single" w:color="000000" w:sz="2" w:space="0"/>
            </w:tcBorders>
          </w:tcPr>
          <w:p/>
        </w:tc>
        <w:tc>
          <w:tcPr>
            <w:tcW w:w="1260" w:type="dxa"/>
            <w:vMerge w:val="restart"/>
            <w:tcBorders>
              <w:top w:val="single" w:color="000000" w:sz="2" w:space="0"/>
              <w:left w:val="single" w:color="000000" w:sz="2" w:space="0"/>
              <w:bottom w:val="single" w:color="000000" w:sz="2" w:space="0"/>
              <w:right w:val="single" w:color="000000" w:sz="2" w:space="0"/>
            </w:tcBorders>
          </w:tcPr>
          <w:p/>
        </w:tc>
        <w:tc>
          <w:tcPr>
            <w:tcW w:w="1619" w:type="dxa"/>
            <w:vMerge w:val="restart"/>
            <w:tcBorders>
              <w:top w:val="single" w:color="000000" w:sz="2" w:space="0"/>
              <w:left w:val="single" w:color="000000" w:sz="2" w:space="0"/>
              <w:bottom w:val="single" w:color="000000" w:sz="2" w:space="0"/>
              <w:right w:val="single" w:color="000000" w:sz="2" w:space="0"/>
            </w:tcBorders>
          </w:tcPr>
          <w:p/>
        </w:tc>
        <w:tc>
          <w:tcPr>
            <w:tcW w:w="1288" w:type="dxa"/>
            <w:vMerge w:val="restart"/>
            <w:tcBorders>
              <w:top w:val="single" w:color="000000" w:sz="2" w:space="0"/>
              <w:left w:val="single" w:color="000000" w:sz="2" w:space="0"/>
              <w:bottom w:val="single" w:color="000000" w:sz="2" w:space="0"/>
              <w:right w:val="single" w:color="000000" w:sz="2" w:space="0"/>
            </w:tcBorders>
          </w:tcPr>
          <w:p/>
        </w:tc>
        <w:tc>
          <w:tcPr>
            <w:tcW w:w="1104"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20" w:hRule="exact"/>
        </w:trPr>
        <w:tc>
          <w:tcPr>
            <w:tcW w:w="1066" w:type="dxa"/>
            <w:tcBorders>
              <w:top w:val="single" w:color="000000" w:sz="2" w:space="0"/>
              <w:left w:val="single" w:color="000000" w:sz="2" w:space="0"/>
              <w:bottom w:val="single" w:color="000000" w:sz="2" w:space="0"/>
              <w:right w:val="single" w:color="000000" w:sz="2" w:space="0"/>
            </w:tcBorders>
          </w:tcPr>
          <w:p/>
        </w:tc>
        <w:tc>
          <w:tcPr>
            <w:tcW w:w="1003" w:type="dxa"/>
            <w:tcBorders>
              <w:top w:val="single" w:color="000000" w:sz="2" w:space="0"/>
              <w:left w:val="single" w:color="000000" w:sz="2" w:space="0"/>
              <w:bottom w:val="single" w:color="000000" w:sz="2" w:space="0"/>
              <w:right w:val="single" w:color="000000" w:sz="2" w:space="0"/>
            </w:tcBorders>
          </w:tcPr>
          <w:p/>
        </w:tc>
        <w:tc>
          <w:tcPr>
            <w:tcW w:w="1662" w:type="dxa"/>
            <w:tcBorders>
              <w:top w:val="single" w:color="000000" w:sz="2" w:space="0"/>
              <w:left w:val="single" w:color="000000" w:sz="2" w:space="0"/>
              <w:bottom w:val="single" w:color="000000" w:sz="2" w:space="0"/>
              <w:right w:val="single" w:color="000000" w:sz="2" w:space="0"/>
            </w:tcBorders>
          </w:tcPr>
          <w:p/>
        </w:tc>
        <w:tc>
          <w:tcPr>
            <w:tcW w:w="1260" w:type="dxa"/>
            <w:tcBorders>
              <w:top w:val="single" w:color="000000" w:sz="2" w:space="0"/>
              <w:left w:val="single" w:color="000000" w:sz="2" w:space="0"/>
              <w:bottom w:val="single" w:color="000000" w:sz="2" w:space="0"/>
              <w:right w:val="single" w:color="000000" w:sz="2" w:space="0"/>
            </w:tcBorders>
          </w:tcPr>
          <w:p/>
        </w:tc>
        <w:tc>
          <w:tcPr>
            <w:tcW w:w="1619" w:type="dxa"/>
            <w:tcBorders>
              <w:top w:val="single" w:color="000000" w:sz="2" w:space="0"/>
              <w:left w:val="single" w:color="000000" w:sz="2" w:space="0"/>
              <w:bottom w:val="single" w:color="000000" w:sz="2" w:space="0"/>
              <w:right w:val="single" w:color="000000" w:sz="2" w:space="0"/>
            </w:tcBorders>
          </w:tcPr>
          <w:p/>
        </w:tc>
        <w:tc>
          <w:tcPr>
            <w:tcW w:w="1288" w:type="dxa"/>
            <w:tcBorders>
              <w:top w:val="single" w:color="000000" w:sz="2" w:space="0"/>
              <w:left w:val="single" w:color="000000" w:sz="2" w:space="0"/>
              <w:bottom w:val="single" w:color="000000" w:sz="2" w:space="0"/>
              <w:right w:val="single" w:color="000000" w:sz="2" w:space="0"/>
            </w:tcBorders>
          </w:tcPr>
          <w:p/>
        </w:tc>
        <w:tc>
          <w:tcPr>
            <w:tcW w:w="1104" w:type="dxa"/>
            <w:tcBorders>
              <w:top w:val="single" w:color="000000" w:sz="2" w:space="0"/>
              <w:left w:val="single" w:color="000000" w:sz="2" w:space="0"/>
              <w:bottom w:val="single" w:color="000000" w:sz="2" w:space="0"/>
              <w:right w:val="single" w:color="000000" w:sz="2" w:space="0"/>
            </w:tcBorders>
          </w:tcPr>
          <w:p/>
        </w:tc>
      </w:tr>
    </w:tbl>
    <w:p>
      <w:pPr>
        <w:spacing w:beforeAutospacing="0" w:afterAutospacing="0" w:line="14" w:lineRule="exact"/>
        <w:jc w:val="center"/>
        <w:sectPr>
          <w:type w:val="continuous"/>
          <w:pgSz w:w="11900" w:h="16840"/>
          <w:pgMar w:top="836" w:right="1349" w:bottom="943" w:left="1449" w:header="836" w:footer="943" w:gutter="0"/>
          <w:cols w:space="0" w:num="1"/>
        </w:sectPr>
      </w:pPr>
    </w:p>
    <w:p>
      <w:pPr>
        <w:autoSpaceDE w:val="0"/>
        <w:autoSpaceDN w:val="0"/>
        <w:bidi w:val="0"/>
        <w:spacing w:before="4" w:beforeAutospacing="0" w:afterAutospacing="0" w:line="439" w:lineRule="exact"/>
        <w:ind w:left="350" w:right="330"/>
        <w:jc w:val="left"/>
        <w:rPr>
          <w:rFonts w:hint="eastAsia"/>
        </w:rPr>
      </w:pPr>
      <w:r>
        <w:rPr>
          <w:rFonts w:ascii="宋体" w:hAnsi="宋体" w:eastAsia="宋体" w:cs="宋体"/>
          <w:bCs/>
          <w:color w:val="000000"/>
          <w:spacing w:val="0"/>
          <w:kern w:val="0"/>
          <w:sz w:val="24"/>
        </w:rPr>
        <w:t>注</w:t>
      </w:r>
      <w:r>
        <w:rPr>
          <w:rFonts w:ascii="宋体" w:hAnsi="宋体" w:eastAsia="宋体" w:cs="宋体"/>
          <w:bCs/>
          <w:color w:val="000000"/>
          <w:spacing w:val="-7"/>
          <w:w w:val="90"/>
          <w:kern w:val="0"/>
          <w:sz w:val="24"/>
        </w:rPr>
        <w:t>：</w:t>
      </w:r>
      <w:r>
        <w:rPr>
          <w:rFonts w:ascii="宋体" w:hAnsi="宋体" w:eastAsia="宋体" w:cs="宋体"/>
          <w:bCs/>
          <w:color w:val="000000"/>
          <w:spacing w:val="0"/>
          <w:kern w:val="0"/>
          <w:sz w:val="24"/>
        </w:rPr>
        <w:t>在填写时</w:t>
      </w:r>
      <w:r>
        <w:rPr>
          <w:rFonts w:ascii="宋体" w:hAnsi="宋体" w:eastAsia="宋体" w:cs="宋体"/>
          <w:bCs/>
          <w:color w:val="000000"/>
          <w:spacing w:val="-8"/>
          <w:w w:val="90"/>
          <w:kern w:val="0"/>
          <w:sz w:val="24"/>
        </w:rPr>
        <w:t>，</w:t>
      </w:r>
      <w:r>
        <w:rPr>
          <w:rFonts w:ascii="宋体" w:hAnsi="宋体" w:eastAsia="宋体" w:cs="宋体"/>
          <w:bCs/>
          <w:color w:val="000000"/>
          <w:spacing w:val="0"/>
          <w:kern w:val="0"/>
          <w:sz w:val="24"/>
        </w:rPr>
        <w:t>如本表格不适</w:t>
      </w:r>
      <w:r>
        <w:rPr>
          <w:rFonts w:ascii="宋体" w:hAnsi="宋体" w:eastAsia="宋体" w:cs="宋体"/>
          <w:bCs/>
          <w:color w:val="000000"/>
          <w:spacing w:val="-1"/>
          <w:w w:val="100"/>
          <w:kern w:val="0"/>
          <w:sz w:val="24"/>
        </w:rPr>
        <w:t>合</w:t>
      </w:r>
      <w:r>
        <w:rPr>
          <w:rFonts w:ascii="宋体" w:hAnsi="宋体" w:eastAsia="宋体" w:cs="宋体"/>
          <w:bCs/>
          <w:color w:val="000000"/>
          <w:spacing w:val="0"/>
          <w:kern w:val="0"/>
          <w:sz w:val="24"/>
        </w:rPr>
        <w:t>投标单位的实际</w:t>
      </w:r>
      <w:r>
        <w:rPr>
          <w:rFonts w:ascii="宋体" w:hAnsi="宋体" w:eastAsia="宋体" w:cs="宋体"/>
          <w:bCs/>
          <w:color w:val="000000"/>
          <w:spacing w:val="-1"/>
          <w:w w:val="100"/>
          <w:kern w:val="0"/>
          <w:sz w:val="24"/>
        </w:rPr>
        <w:t>情</w:t>
      </w:r>
      <w:r>
        <w:rPr>
          <w:rFonts w:ascii="宋体" w:hAnsi="宋体" w:eastAsia="宋体" w:cs="宋体"/>
          <w:bCs/>
          <w:color w:val="000000"/>
          <w:spacing w:val="0"/>
          <w:kern w:val="0"/>
          <w:sz w:val="24"/>
        </w:rPr>
        <w:t>况</w:t>
      </w:r>
      <w:r>
        <w:rPr>
          <w:rFonts w:ascii="宋体" w:hAnsi="宋体" w:eastAsia="宋体" w:cs="宋体"/>
          <w:bCs/>
          <w:color w:val="000000"/>
          <w:spacing w:val="-7"/>
          <w:w w:val="90"/>
          <w:kern w:val="0"/>
          <w:sz w:val="24"/>
        </w:rPr>
        <w:t>，</w:t>
      </w:r>
      <w:r>
        <w:rPr>
          <w:rFonts w:ascii="宋体" w:hAnsi="宋体" w:eastAsia="宋体" w:cs="宋体"/>
          <w:bCs/>
          <w:color w:val="000000"/>
          <w:spacing w:val="0"/>
          <w:kern w:val="0"/>
          <w:sz w:val="24"/>
        </w:rPr>
        <w:t>投标人可</w:t>
      </w:r>
      <w:r>
        <w:rPr>
          <w:rFonts w:ascii="宋体" w:hAnsi="宋体" w:eastAsia="宋体" w:cs="宋体"/>
          <w:bCs/>
          <w:color w:val="000000"/>
          <w:spacing w:val="-1"/>
          <w:w w:val="100"/>
          <w:kern w:val="0"/>
          <w:sz w:val="24"/>
        </w:rPr>
        <w:t>根</w:t>
      </w:r>
      <w:r>
        <w:rPr>
          <w:rFonts w:ascii="宋体" w:hAnsi="宋体" w:eastAsia="宋体" w:cs="宋体"/>
          <w:bCs/>
          <w:color w:val="000000"/>
          <w:spacing w:val="0"/>
          <w:kern w:val="0"/>
          <w:sz w:val="24"/>
        </w:rPr>
        <w:t>据本表格式自</w:t>
      </w:r>
      <w:r>
        <w:rPr>
          <w:rFonts w:ascii="宋体" w:hAnsi="宋体" w:eastAsia="宋体" w:cs="宋体"/>
          <w:bCs/>
          <w:color w:val="000000"/>
          <w:w w:val="99"/>
          <w:kern w:val="0"/>
          <w:sz w:val="24"/>
        </w:rPr>
        <w:t xml:space="preserve"> </w:t>
      </w:r>
      <w:r>
        <w:rPr>
          <w:rFonts w:ascii="宋体" w:hAnsi="宋体" w:eastAsia="宋体" w:cs="宋体"/>
          <w:bCs/>
          <w:color w:val="000000"/>
          <w:spacing w:val="0"/>
          <w:kern w:val="0"/>
          <w:sz w:val="24"/>
        </w:rPr>
        <w:t>行制表填写。</w:t>
      </w:r>
    </w:p>
    <w:p>
      <w:pPr>
        <w:autoSpaceDE w:val="0"/>
        <w:autoSpaceDN w:val="0"/>
        <w:bidi w:val="0"/>
        <w:spacing w:before="208" w:beforeAutospacing="0" w:afterAutospacing="0" w:line="241" w:lineRule="exact"/>
        <w:ind w:left="350"/>
        <w:jc w:val="left"/>
        <w:rPr>
          <w:rFonts w:hint="eastAsia"/>
        </w:rPr>
      </w:pPr>
      <w:r>
        <w:rPr>
          <w:rFonts w:ascii="宋体" w:hAnsi="宋体" w:eastAsia="宋体" w:cs="宋体"/>
          <w:bCs/>
          <w:color w:val="000000"/>
          <w:spacing w:val="0"/>
          <w:kern w:val="0"/>
          <w:sz w:val="24"/>
        </w:rPr>
        <w:t>法定代表人或被授</w:t>
      </w:r>
      <w:r>
        <w:rPr>
          <w:rFonts w:ascii="宋体" w:hAnsi="宋体" w:eastAsia="宋体" w:cs="宋体"/>
          <w:bCs/>
          <w:color w:val="000000"/>
          <w:spacing w:val="-1"/>
          <w:w w:val="100"/>
          <w:kern w:val="0"/>
          <w:sz w:val="24"/>
        </w:rPr>
        <w:t>权</w:t>
      </w:r>
      <w:r>
        <w:rPr>
          <w:rFonts w:ascii="宋体" w:hAnsi="宋体" w:eastAsia="宋体" w:cs="宋体"/>
          <w:bCs/>
          <w:color w:val="000000"/>
          <w:spacing w:val="0"/>
          <w:kern w:val="0"/>
          <w:sz w:val="24"/>
        </w:rPr>
        <w:t>人签</w:t>
      </w:r>
      <w:r>
        <w:rPr>
          <w:rFonts w:ascii="宋体" w:hAnsi="宋体" w:eastAsia="宋体" w:cs="宋体"/>
          <w:bCs/>
          <w:color w:val="000000"/>
          <w:w w:val="34"/>
          <w:kern w:val="0"/>
          <w:sz w:val="24"/>
        </w:rPr>
        <w:t xml:space="preserve"> </w:t>
      </w:r>
      <w:r>
        <w:rPr>
          <w:rFonts w:ascii="宋体" w:hAnsi="宋体" w:eastAsia="宋体" w:cs="宋体"/>
          <w:bCs/>
          <w:color w:val="000000"/>
          <w:spacing w:val="8"/>
          <w:w w:val="96"/>
          <w:kern w:val="0"/>
          <w:sz w:val="24"/>
        </w:rPr>
        <w:t>字</w:t>
      </w:r>
      <w:r>
        <w:rPr>
          <w:rFonts w:ascii="宋体" w:hAnsi="宋体" w:eastAsia="宋体" w:cs="宋体"/>
          <w:bCs/>
          <w:color w:val="000000"/>
          <w:w w:val="25"/>
          <w:kern w:val="0"/>
          <w:sz w:val="24"/>
        </w:rPr>
        <w:t xml:space="preserve"> </w:t>
      </w:r>
      <w:r>
        <w:rPr>
          <w:rFonts w:ascii="宋体" w:hAnsi="宋体" w:eastAsia="宋体" w:cs="宋体"/>
          <w:bCs/>
          <w:color w:val="000000"/>
          <w:spacing w:val="0"/>
          <w:kern w:val="0"/>
          <w:sz w:val="24"/>
        </w:rPr>
        <w:t>：</w:t>
      </w:r>
    </w:p>
    <w:p>
      <w:pPr>
        <w:spacing w:beforeAutospacing="0" w:afterAutospacing="0" w:line="14" w:lineRule="exact"/>
        <w:jc w:val="center"/>
        <w:sectPr>
          <w:type w:val="continuous"/>
          <w:pgSz w:w="11900" w:h="16840"/>
          <w:pgMar w:top="836" w:right="1349" w:bottom="943" w:left="1449" w:header="836" w:footer="943" w:gutter="0"/>
          <w:cols w:space="0" w:num="1"/>
        </w:sectPr>
      </w:pPr>
    </w:p>
    <w:p>
      <w:pPr>
        <w:autoSpaceDE w:val="0"/>
        <w:autoSpaceDN w:val="0"/>
        <w:bidi w:val="0"/>
        <w:spacing w:before="121" w:beforeAutospacing="0" w:afterAutospacing="0" w:line="241" w:lineRule="exact"/>
        <w:ind w:left="350"/>
        <w:jc w:val="left"/>
        <w:rPr>
          <w:rFonts w:ascii="宋体" w:hAnsi="宋体" w:eastAsia="宋体" w:cs="宋体"/>
          <w:bCs/>
          <w:color w:val="000000"/>
          <w:spacing w:val="0"/>
          <w:kern w:val="0"/>
          <w:sz w:val="24"/>
        </w:rPr>
      </w:pPr>
    </w:p>
    <w:p>
      <w:pPr>
        <w:autoSpaceDE w:val="0"/>
        <w:autoSpaceDN w:val="0"/>
        <w:bidi w:val="0"/>
        <w:spacing w:before="121" w:beforeAutospacing="0" w:afterAutospacing="0" w:line="241" w:lineRule="exact"/>
        <w:ind w:left="350"/>
        <w:jc w:val="left"/>
        <w:rPr>
          <w:rFonts w:hint="eastAsia"/>
        </w:rPr>
      </w:pPr>
      <w:r>
        <w:rPr>
          <w:rFonts w:ascii="宋体" w:hAnsi="宋体" w:eastAsia="宋体" w:cs="宋体"/>
          <w:bCs/>
          <w:color w:val="000000"/>
          <w:spacing w:val="0"/>
          <w:kern w:val="0"/>
          <w:sz w:val="24"/>
        </w:rPr>
        <w:t>投</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标</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人</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盖</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公</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章</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p>
    <w:p>
      <w:pPr>
        <w:autoSpaceDE w:val="0"/>
        <w:autoSpaceDN w:val="0"/>
        <w:bidi w:val="0"/>
        <w:spacing w:before="121" w:beforeAutospacing="0" w:afterAutospacing="0" w:line="241" w:lineRule="exact"/>
        <w:jc w:val="left"/>
      </w:pPr>
      <w:r>
        <w:br w:type="column"/>
      </w:r>
    </w:p>
    <w:p>
      <w:pPr>
        <w:autoSpaceDE w:val="0"/>
        <w:autoSpaceDN w:val="0"/>
        <w:bidi w:val="0"/>
        <w:spacing w:before="121" w:beforeAutospacing="0" w:afterAutospacing="0" w:line="241" w:lineRule="exact"/>
        <w:jc w:val="left"/>
        <w:rPr>
          <w:rFonts w:hint="eastAsia"/>
        </w:rPr>
      </w:pPr>
      <w:r>
        <w:rPr>
          <w:rFonts w:ascii="宋体" w:hAnsi="宋体" w:eastAsia="宋体" w:cs="宋体"/>
          <w:bCs/>
          <w:color w:val="000000"/>
          <w:spacing w:val="0"/>
          <w:kern w:val="0"/>
          <w:sz w:val="24"/>
        </w:rPr>
        <w:t>日</w:t>
      </w:r>
      <w:r>
        <w:rPr>
          <w:rFonts w:ascii="宋体" w:hAnsi="宋体" w:eastAsia="宋体" w:cs="宋体"/>
          <w:bCs/>
          <w:color w:val="000000"/>
          <w:spacing w:val="79"/>
          <w:kern w:val="0"/>
          <w:sz w:val="24"/>
        </w:rPr>
        <w:t xml:space="preserve"> </w:t>
      </w:r>
      <w:r>
        <w:rPr>
          <w:rFonts w:ascii="宋体" w:hAnsi="宋体" w:eastAsia="宋体" w:cs="宋体"/>
          <w:bCs/>
          <w:color w:val="000000"/>
          <w:spacing w:val="0"/>
          <w:kern w:val="0"/>
          <w:sz w:val="24"/>
        </w:rPr>
        <w:t>期</w:t>
      </w:r>
      <w:r>
        <w:rPr>
          <w:rFonts w:ascii="宋体" w:hAnsi="宋体" w:eastAsia="宋体" w:cs="宋体"/>
          <w:bCs/>
          <w:color w:val="000000"/>
          <w:w w:val="34"/>
          <w:kern w:val="0"/>
          <w:sz w:val="24"/>
        </w:rPr>
        <w:t xml:space="preserve"> </w:t>
      </w:r>
      <w:r>
        <w:rPr>
          <w:rFonts w:ascii="宋体" w:hAnsi="宋体" w:eastAsia="宋体" w:cs="宋体"/>
          <w:bCs/>
          <w:color w:val="000000"/>
          <w:spacing w:val="20"/>
          <w:w w:val="91"/>
          <w:kern w:val="0"/>
          <w:sz w:val="24"/>
        </w:rPr>
        <w:t>：</w:t>
      </w:r>
    </w:p>
    <w:p>
      <w:pPr>
        <w:spacing w:beforeAutospacing="0" w:afterAutospacing="0" w:line="14" w:lineRule="exact"/>
        <w:jc w:val="center"/>
        <w:sectPr>
          <w:type w:val="continuous"/>
          <w:pgSz w:w="11900" w:h="16840"/>
          <w:pgMar w:top="836" w:right="1349" w:bottom="943" w:left="1449" w:header="836" w:footer="943" w:gutter="0"/>
          <w:cols w:equalWidth="0" w:num="2">
            <w:col w:w="2329" w:space="2219"/>
            <w:col w:w="4554"/>
          </w:cols>
        </w:sectPr>
      </w:pPr>
    </w:p>
    <w:p>
      <w:pPr>
        <w:autoSpaceDE w:val="0"/>
        <w:autoSpaceDN w:val="0"/>
        <w:bidi w:val="0"/>
        <w:spacing w:beforeAutospacing="0" w:afterAutospacing="0" w:line="476" w:lineRule="exact"/>
        <w:jc w:val="left"/>
        <w:rPr>
          <w:rFonts w:hint="eastAsia"/>
        </w:rPr>
      </w:pPr>
      <w:r>
        <w:rPr>
          <w:rFonts w:ascii="宋体" w:hAnsi="宋体" w:eastAsia="宋体" w:cs="宋体"/>
          <w:b/>
          <w:bCs/>
          <w:color w:val="000000"/>
          <w:spacing w:val="0"/>
          <w:kern w:val="0"/>
          <w:sz w:val="24"/>
        </w:rPr>
        <w:t>附件</w:t>
      </w:r>
      <w:r>
        <w:rPr>
          <w:rFonts w:hint="eastAsia" w:ascii="宋体" w:hAnsi="宋体" w:eastAsia="宋体" w:cs="宋体"/>
          <w:b/>
          <w:bCs/>
          <w:color w:val="000000"/>
          <w:spacing w:val="-1"/>
          <w:w w:val="101"/>
          <w:kern w:val="0"/>
          <w:sz w:val="24"/>
          <w:lang w:val="en-US" w:eastAsia="zh-CN"/>
        </w:rPr>
        <w:t>4</w:t>
      </w:r>
      <w:r>
        <w:rPr>
          <w:rFonts w:ascii="宋体" w:hAnsi="宋体" w:eastAsia="宋体" w:cs="宋体"/>
          <w:b/>
          <w:bCs/>
          <w:color w:val="000000"/>
          <w:spacing w:val="-8"/>
          <w:w w:val="104"/>
          <w:kern w:val="0"/>
          <w:sz w:val="24"/>
        </w:rPr>
        <w:t>：</w:t>
      </w:r>
    </w:p>
    <w:p>
      <w:pPr>
        <w:autoSpaceDE w:val="0"/>
        <w:autoSpaceDN w:val="0"/>
        <w:bidi w:val="0"/>
        <w:spacing w:before="14" w:beforeAutospacing="0" w:afterAutospacing="0" w:line="211" w:lineRule="exact"/>
        <w:jc w:val="left"/>
        <w:rPr>
          <w:rFonts w:hint="eastAsia"/>
        </w:rPr>
      </w:pPr>
      <w:r>
        <w:br w:type="column"/>
      </w:r>
    </w:p>
    <w:p>
      <w:pPr>
        <w:spacing w:beforeAutospacing="0" w:afterAutospacing="0" w:line="14" w:lineRule="exact"/>
        <w:jc w:val="center"/>
        <w:sectPr>
          <w:pgSz w:w="11900" w:h="16840"/>
          <w:pgMar w:top="836" w:right="1800" w:bottom="943" w:left="1799" w:header="836" w:footer="943" w:gutter="0"/>
          <w:cols w:equalWidth="0" w:num="2">
            <w:col w:w="3898" w:space="1219"/>
            <w:col w:w="3184"/>
          </w:cols>
        </w:sectPr>
      </w:pPr>
    </w:p>
    <w:p>
      <w:pPr>
        <w:autoSpaceDE w:val="0"/>
        <w:autoSpaceDN w:val="0"/>
        <w:spacing w:beforeAutospacing="0" w:afterAutospacing="0" w:line="568" w:lineRule="exact"/>
        <w:jc w:val="left"/>
        <w:rPr>
          <w:rFonts w:hint="eastAsia"/>
        </w:rPr>
      </w:pP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ind w:left="1548"/>
        <w:jc w:val="left"/>
        <w:textAlignment w:val="auto"/>
        <w:rPr>
          <w:rFonts w:hint="eastAsia"/>
          <w:sz w:val="24"/>
          <w:szCs w:val="24"/>
        </w:rPr>
      </w:pPr>
      <w:r>
        <w:rPr>
          <w:rFonts w:hint="eastAsia" w:ascii="宋体" w:hAnsi="宋体" w:eastAsia="宋体" w:cs="宋体"/>
          <w:b/>
          <w:bCs/>
          <w:color w:val="000000"/>
          <w:spacing w:val="0"/>
          <w:kern w:val="0"/>
          <w:sz w:val="24"/>
          <w:szCs w:val="24"/>
          <w:lang w:eastAsia="zh-CN"/>
        </w:rPr>
        <w:t>（</w:t>
      </w:r>
      <w:r>
        <w:rPr>
          <w:rFonts w:hint="eastAsia" w:ascii="宋体" w:hAnsi="宋体" w:eastAsia="宋体" w:cs="宋体"/>
          <w:b/>
          <w:bCs/>
          <w:color w:val="000000"/>
          <w:spacing w:val="0"/>
          <w:kern w:val="0"/>
          <w:sz w:val="24"/>
          <w:szCs w:val="24"/>
          <w:lang w:val="en-US" w:eastAsia="zh-CN"/>
        </w:rPr>
        <w:t>四</w:t>
      </w:r>
      <w:r>
        <w:rPr>
          <w:rFonts w:hint="eastAsia" w:ascii="宋体" w:hAnsi="宋体" w:eastAsia="宋体" w:cs="宋体"/>
          <w:b/>
          <w:bCs/>
          <w:color w:val="000000"/>
          <w:spacing w:val="0"/>
          <w:kern w:val="0"/>
          <w:sz w:val="24"/>
          <w:szCs w:val="24"/>
          <w:lang w:eastAsia="zh-CN"/>
        </w:rPr>
        <w:t>）</w:t>
      </w:r>
      <w:r>
        <w:rPr>
          <w:rFonts w:ascii="宋体" w:hAnsi="宋体" w:eastAsia="宋体" w:cs="宋体"/>
          <w:b/>
          <w:bCs/>
          <w:color w:val="000000"/>
          <w:spacing w:val="0"/>
          <w:kern w:val="0"/>
          <w:sz w:val="24"/>
          <w:szCs w:val="24"/>
        </w:rPr>
        <w:t>服</w:t>
      </w:r>
      <w:r>
        <w:rPr>
          <w:rFonts w:ascii="宋体" w:hAnsi="宋体" w:eastAsia="宋体" w:cs="宋体"/>
          <w:b/>
          <w:bCs/>
          <w:color w:val="000000"/>
          <w:w w:val="22"/>
          <w:kern w:val="0"/>
          <w:sz w:val="24"/>
          <w:szCs w:val="24"/>
        </w:rPr>
        <w:t xml:space="preserve"> </w:t>
      </w:r>
      <w:r>
        <w:rPr>
          <w:rFonts w:ascii="宋体" w:hAnsi="宋体" w:eastAsia="宋体" w:cs="宋体"/>
          <w:b/>
          <w:bCs/>
          <w:color w:val="000000"/>
          <w:spacing w:val="0"/>
          <w:w w:val="101"/>
          <w:kern w:val="0"/>
          <w:sz w:val="24"/>
          <w:szCs w:val="24"/>
        </w:rPr>
        <w:t>务</w:t>
      </w:r>
      <w:r>
        <w:rPr>
          <w:rFonts w:ascii="宋体" w:hAnsi="宋体" w:eastAsia="宋体" w:cs="宋体"/>
          <w:b/>
          <w:bCs/>
          <w:color w:val="000000"/>
          <w:w w:val="24"/>
          <w:kern w:val="0"/>
          <w:sz w:val="24"/>
          <w:szCs w:val="24"/>
        </w:rPr>
        <w:t xml:space="preserve"> </w:t>
      </w:r>
      <w:r>
        <w:rPr>
          <w:rFonts w:ascii="宋体" w:hAnsi="宋体" w:eastAsia="宋体" w:cs="宋体"/>
          <w:b/>
          <w:bCs/>
          <w:color w:val="000000"/>
          <w:spacing w:val="30"/>
          <w:w w:val="91"/>
          <w:kern w:val="0"/>
          <w:sz w:val="24"/>
          <w:szCs w:val="24"/>
        </w:rPr>
        <w:t>质</w:t>
      </w:r>
      <w:r>
        <w:rPr>
          <w:rFonts w:ascii="宋体" w:hAnsi="宋体" w:eastAsia="宋体" w:cs="宋体"/>
          <w:b/>
          <w:bCs/>
          <w:color w:val="000000"/>
          <w:w w:val="6"/>
          <w:kern w:val="0"/>
          <w:sz w:val="24"/>
          <w:szCs w:val="24"/>
        </w:rPr>
        <w:t xml:space="preserve"> </w:t>
      </w:r>
      <w:r>
        <w:rPr>
          <w:rFonts w:ascii="宋体" w:hAnsi="宋体" w:eastAsia="宋体" w:cs="宋体"/>
          <w:b/>
          <w:bCs/>
          <w:color w:val="000000"/>
          <w:spacing w:val="-6"/>
          <w:w w:val="102"/>
          <w:kern w:val="0"/>
          <w:sz w:val="24"/>
          <w:szCs w:val="24"/>
        </w:rPr>
        <w:t>量</w:t>
      </w:r>
      <w:r>
        <w:rPr>
          <w:rFonts w:ascii="宋体" w:hAnsi="宋体" w:eastAsia="宋体" w:cs="宋体"/>
          <w:b/>
          <w:bCs/>
          <w:color w:val="000000"/>
          <w:w w:val="23"/>
          <w:kern w:val="0"/>
          <w:sz w:val="24"/>
          <w:szCs w:val="24"/>
        </w:rPr>
        <w:t xml:space="preserve"> </w:t>
      </w:r>
      <w:r>
        <w:rPr>
          <w:rFonts w:ascii="宋体" w:hAnsi="宋体" w:eastAsia="宋体" w:cs="宋体"/>
          <w:b/>
          <w:bCs/>
          <w:color w:val="000000"/>
          <w:spacing w:val="24"/>
          <w:w w:val="92"/>
          <w:kern w:val="0"/>
          <w:sz w:val="24"/>
          <w:szCs w:val="24"/>
        </w:rPr>
        <w:t>承</w:t>
      </w:r>
      <w:r>
        <w:rPr>
          <w:rFonts w:ascii="宋体" w:hAnsi="宋体" w:eastAsia="宋体" w:cs="宋体"/>
          <w:b/>
          <w:bCs/>
          <w:color w:val="000000"/>
          <w:w w:val="9"/>
          <w:kern w:val="0"/>
          <w:sz w:val="24"/>
          <w:szCs w:val="24"/>
        </w:rPr>
        <w:t xml:space="preserve"> </w:t>
      </w:r>
      <w:r>
        <w:rPr>
          <w:rFonts w:ascii="宋体" w:hAnsi="宋体" w:eastAsia="宋体" w:cs="宋体"/>
          <w:b/>
          <w:bCs/>
          <w:color w:val="000000"/>
          <w:spacing w:val="27"/>
          <w:w w:val="92"/>
          <w:kern w:val="0"/>
          <w:sz w:val="24"/>
          <w:szCs w:val="24"/>
        </w:rPr>
        <w:t>诺</w:t>
      </w:r>
    </w:p>
    <w:p>
      <w:pPr>
        <w:autoSpaceDE w:val="0"/>
        <w:autoSpaceDN w:val="0"/>
        <w:bidi w:val="0"/>
        <w:spacing w:before="138" w:beforeAutospacing="0" w:afterAutospacing="0" w:line="241" w:lineRule="exact"/>
        <w:ind w:left="792"/>
        <w:jc w:val="left"/>
        <w:rPr>
          <w:rFonts w:hint="eastAsia"/>
        </w:rPr>
      </w:pPr>
      <w:r>
        <w:rPr>
          <w:rFonts w:ascii="宋体" w:hAnsi="宋体" w:eastAsia="宋体" w:cs="宋体"/>
          <w:bCs/>
          <w:color w:val="000000"/>
          <w:spacing w:val="0"/>
          <w:kern w:val="0"/>
          <w:sz w:val="24"/>
        </w:rPr>
        <w:t>（根据项目实际情</w:t>
      </w:r>
      <w:r>
        <w:rPr>
          <w:rFonts w:ascii="宋体" w:hAnsi="宋体" w:eastAsia="宋体" w:cs="宋体"/>
          <w:bCs/>
          <w:color w:val="000000"/>
          <w:spacing w:val="-1"/>
          <w:w w:val="100"/>
          <w:kern w:val="0"/>
          <w:sz w:val="24"/>
        </w:rPr>
        <w:t>况</w:t>
      </w:r>
      <w:r>
        <w:rPr>
          <w:rFonts w:ascii="宋体" w:hAnsi="宋体" w:eastAsia="宋体" w:cs="宋体"/>
          <w:bCs/>
          <w:color w:val="000000"/>
          <w:spacing w:val="0"/>
          <w:kern w:val="0"/>
          <w:sz w:val="24"/>
        </w:rPr>
        <w:t>、项目需求及评</w:t>
      </w:r>
      <w:r>
        <w:rPr>
          <w:rFonts w:ascii="宋体" w:hAnsi="宋体" w:eastAsia="宋体" w:cs="宋体"/>
          <w:bCs/>
          <w:color w:val="000000"/>
          <w:spacing w:val="-1"/>
          <w:w w:val="100"/>
          <w:kern w:val="0"/>
          <w:sz w:val="24"/>
        </w:rPr>
        <w:t>分</w:t>
      </w:r>
      <w:r>
        <w:rPr>
          <w:rFonts w:ascii="宋体" w:hAnsi="宋体" w:eastAsia="宋体" w:cs="宋体"/>
          <w:bCs/>
          <w:color w:val="000000"/>
          <w:spacing w:val="0"/>
          <w:kern w:val="0"/>
          <w:sz w:val="24"/>
        </w:rPr>
        <w:t>办法及标准等自</w:t>
      </w:r>
      <w:r>
        <w:rPr>
          <w:rFonts w:ascii="宋体" w:hAnsi="宋体" w:eastAsia="宋体" w:cs="宋体"/>
          <w:bCs/>
          <w:color w:val="000000"/>
          <w:spacing w:val="-1"/>
          <w:w w:val="100"/>
          <w:kern w:val="0"/>
          <w:sz w:val="24"/>
        </w:rPr>
        <w:t>行</w:t>
      </w:r>
      <w:r>
        <w:rPr>
          <w:rFonts w:ascii="宋体" w:hAnsi="宋体" w:eastAsia="宋体" w:cs="宋体"/>
          <w:bCs/>
          <w:color w:val="000000"/>
          <w:spacing w:val="0"/>
          <w:kern w:val="0"/>
          <w:sz w:val="24"/>
        </w:rPr>
        <w:t>编制）</w:t>
      </w:r>
    </w:p>
    <w:p>
      <w:pPr>
        <w:spacing w:beforeAutospacing="0" w:afterAutospacing="0" w:line="14" w:lineRule="exact"/>
        <w:jc w:val="center"/>
        <w:sectPr>
          <w:type w:val="continuous"/>
          <w:pgSz w:w="11900" w:h="16840"/>
          <w:pgMar w:top="836" w:right="1800" w:bottom="943" w:left="1799" w:header="836" w:footer="943" w:gutter="0"/>
          <w:cols w:space="0" w:num="1"/>
        </w:sectPr>
      </w:pPr>
    </w:p>
    <w:p>
      <w:pPr>
        <w:autoSpaceDE w:val="0"/>
        <w:autoSpaceDN w:val="0"/>
        <w:spacing w:beforeAutospacing="0" w:afterAutospacing="0" w:line="2289" w:lineRule="exact"/>
        <w:jc w:val="left"/>
        <w:rPr>
          <w:rFonts w:hint="eastAsia"/>
        </w:rPr>
      </w:pPr>
    </w:p>
    <w:p>
      <w:pPr>
        <w:autoSpaceDE w:val="0"/>
        <w:autoSpaceDN w:val="0"/>
        <w:bidi w:val="0"/>
        <w:spacing w:beforeAutospacing="0" w:afterAutospacing="0" w:line="300" w:lineRule="exact"/>
        <w:jc w:val="left"/>
        <w:rPr>
          <w:rFonts w:ascii="宋体" w:hAnsi="宋体" w:eastAsia="宋体" w:cs="宋体"/>
          <w:bCs/>
          <w:color w:val="000000"/>
          <w:w w:val="99"/>
          <w:kern w:val="0"/>
          <w:sz w:val="24"/>
        </w:rPr>
      </w:pPr>
      <w:r>
        <w:rPr>
          <w:rFonts w:ascii="宋体" w:hAnsi="宋体" w:eastAsia="宋体" w:cs="宋体"/>
          <w:bCs/>
          <w:color w:val="000000"/>
          <w:spacing w:val="0"/>
          <w:kern w:val="0"/>
          <w:sz w:val="24"/>
        </w:rPr>
        <w:t>授</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权</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代</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表</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签</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字</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r>
        <w:rPr>
          <w:rFonts w:ascii="宋体" w:hAnsi="宋体" w:eastAsia="宋体" w:cs="宋体"/>
          <w:bCs/>
          <w:color w:val="000000"/>
          <w:w w:val="99"/>
          <w:kern w:val="0"/>
          <w:sz w:val="24"/>
        </w:rPr>
        <w:t xml:space="preserve"> </w:t>
      </w:r>
    </w:p>
    <w:p>
      <w:pPr>
        <w:autoSpaceDE w:val="0"/>
        <w:autoSpaceDN w:val="0"/>
        <w:bidi w:val="0"/>
        <w:spacing w:beforeAutospacing="0" w:afterAutospacing="0" w:line="300" w:lineRule="exact"/>
        <w:jc w:val="left"/>
        <w:rPr>
          <w:rFonts w:ascii="宋体" w:hAnsi="宋体" w:eastAsia="宋体" w:cs="宋体"/>
          <w:bCs/>
          <w:color w:val="000000"/>
          <w:w w:val="99"/>
          <w:kern w:val="0"/>
          <w:sz w:val="24"/>
        </w:rPr>
      </w:pPr>
    </w:p>
    <w:p>
      <w:pPr>
        <w:autoSpaceDE w:val="0"/>
        <w:autoSpaceDN w:val="0"/>
        <w:bidi w:val="0"/>
        <w:spacing w:beforeAutospacing="0" w:afterAutospacing="0" w:line="300" w:lineRule="exact"/>
        <w:jc w:val="left"/>
        <w:rPr>
          <w:rFonts w:hint="eastAsia"/>
        </w:rPr>
      </w:pPr>
      <w:r>
        <w:rPr>
          <w:rFonts w:ascii="宋体" w:hAnsi="宋体" w:eastAsia="宋体" w:cs="宋体"/>
          <w:bCs/>
          <w:color w:val="000000"/>
          <w:spacing w:val="0"/>
          <w:kern w:val="0"/>
          <w:sz w:val="24"/>
        </w:rPr>
        <w:t>投</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标</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人</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盖</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公</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章</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p>
    <w:p>
      <w:pPr>
        <w:autoSpaceDE w:val="0"/>
        <w:autoSpaceDN w:val="0"/>
        <w:spacing w:beforeAutospacing="0" w:afterAutospacing="0" w:line="2649" w:lineRule="exact"/>
        <w:jc w:val="left"/>
        <w:rPr>
          <w:rFonts w:hint="eastAsia"/>
        </w:rPr>
      </w:pPr>
      <w:r>
        <w:br w:type="column"/>
      </w:r>
    </w:p>
    <w:p>
      <w:pPr>
        <w:autoSpaceDE w:val="0"/>
        <w:autoSpaceDN w:val="0"/>
        <w:bidi w:val="0"/>
        <w:spacing w:beforeAutospacing="0" w:afterAutospacing="0" w:line="241" w:lineRule="exact"/>
        <w:jc w:val="left"/>
        <w:rPr>
          <w:rFonts w:ascii="宋体" w:hAnsi="宋体" w:eastAsia="宋体" w:cs="宋体"/>
          <w:bCs/>
          <w:color w:val="000000"/>
          <w:spacing w:val="0"/>
          <w:kern w:val="0"/>
          <w:sz w:val="24"/>
        </w:rPr>
      </w:pPr>
    </w:p>
    <w:p>
      <w:pPr>
        <w:autoSpaceDE w:val="0"/>
        <w:autoSpaceDN w:val="0"/>
        <w:bidi w:val="0"/>
        <w:spacing w:beforeAutospacing="0" w:afterAutospacing="0" w:line="241" w:lineRule="exact"/>
        <w:jc w:val="left"/>
        <w:rPr>
          <w:rFonts w:hint="eastAsia"/>
        </w:rPr>
      </w:pPr>
      <w:r>
        <w:rPr>
          <w:rFonts w:ascii="宋体" w:hAnsi="宋体" w:eastAsia="宋体" w:cs="宋体"/>
          <w:bCs/>
          <w:color w:val="000000"/>
          <w:spacing w:val="0"/>
          <w:kern w:val="0"/>
          <w:sz w:val="24"/>
        </w:rPr>
        <w:t>日</w:t>
      </w:r>
      <w:r>
        <w:rPr>
          <w:rFonts w:ascii="宋体" w:hAnsi="宋体" w:eastAsia="宋体" w:cs="宋体"/>
          <w:bCs/>
          <w:color w:val="000000"/>
          <w:spacing w:val="79"/>
          <w:kern w:val="0"/>
          <w:sz w:val="24"/>
        </w:rPr>
        <w:t xml:space="preserve"> </w:t>
      </w:r>
      <w:r>
        <w:rPr>
          <w:rFonts w:ascii="宋体" w:hAnsi="宋体" w:eastAsia="宋体" w:cs="宋体"/>
          <w:bCs/>
          <w:color w:val="000000"/>
          <w:spacing w:val="0"/>
          <w:kern w:val="0"/>
          <w:sz w:val="24"/>
        </w:rPr>
        <w:t>期</w:t>
      </w:r>
      <w:r>
        <w:rPr>
          <w:rFonts w:ascii="宋体" w:hAnsi="宋体" w:eastAsia="宋体" w:cs="宋体"/>
          <w:bCs/>
          <w:color w:val="000000"/>
          <w:w w:val="34"/>
          <w:kern w:val="0"/>
          <w:sz w:val="24"/>
        </w:rPr>
        <w:t xml:space="preserve"> </w:t>
      </w:r>
      <w:r>
        <w:rPr>
          <w:rFonts w:ascii="宋体" w:hAnsi="宋体" w:eastAsia="宋体" w:cs="宋体"/>
          <w:bCs/>
          <w:color w:val="000000"/>
          <w:spacing w:val="20"/>
          <w:w w:val="91"/>
          <w:kern w:val="0"/>
          <w:sz w:val="24"/>
        </w:rPr>
        <w:t>：</w:t>
      </w:r>
    </w:p>
    <w:p>
      <w:pPr>
        <w:spacing w:beforeAutospacing="0" w:afterAutospacing="0" w:line="14" w:lineRule="exact"/>
        <w:jc w:val="center"/>
        <w:sectPr>
          <w:type w:val="continuous"/>
          <w:pgSz w:w="11900" w:h="16840"/>
          <w:pgMar w:top="836" w:right="1800" w:bottom="943" w:left="1799" w:header="836" w:footer="943" w:gutter="0"/>
          <w:cols w:equalWidth="0" w:num="2">
            <w:col w:w="1979" w:space="2219"/>
            <w:col w:w="4103"/>
          </w:cols>
        </w:sectPr>
      </w:pPr>
    </w:p>
    <w:p>
      <w:pPr>
        <w:keepNext w:val="0"/>
        <w:keepLines w:val="0"/>
        <w:pageBreakBefore w:val="0"/>
        <w:widowControl/>
        <w:kinsoku/>
        <w:wordWrap/>
        <w:overflowPunct/>
        <w:topLinePunct w:val="0"/>
        <w:autoSpaceDE w:val="0"/>
        <w:autoSpaceDN w:val="0"/>
        <w:bidi w:val="0"/>
        <w:adjustRightInd/>
        <w:snapToGrid/>
        <w:spacing w:line="1000" w:lineRule="exact"/>
        <w:jc w:val="center"/>
        <w:textAlignment w:val="auto"/>
        <w:rPr>
          <w:rFonts w:hint="default"/>
          <w:b/>
          <w:bCs/>
          <w:sz w:val="24"/>
          <w:szCs w:val="24"/>
          <w:lang w:val="en-US" w:eastAsia="zh-CN"/>
        </w:rPr>
      </w:pPr>
      <w:r>
        <w:rPr>
          <w:rFonts w:hint="eastAsia"/>
          <w:b/>
          <w:bCs/>
          <w:sz w:val="24"/>
          <w:szCs w:val="24"/>
          <w:lang w:val="en-US" w:eastAsia="zh-CN"/>
        </w:rPr>
        <w:t>（五）</w:t>
      </w:r>
      <w:r>
        <w:rPr>
          <w:rFonts w:hint="default"/>
          <w:b/>
          <w:bCs/>
          <w:sz w:val="24"/>
          <w:szCs w:val="24"/>
          <w:lang w:val="en-US" w:eastAsia="zh-CN"/>
        </w:rPr>
        <w:t>优惠条件：投标人承诺给予招标人的各种优惠条件；</w:t>
      </w:r>
    </w:p>
    <w:p>
      <w:pPr>
        <w:keepNext w:val="0"/>
        <w:keepLines w:val="0"/>
        <w:pageBreakBefore w:val="0"/>
        <w:widowControl/>
        <w:kinsoku/>
        <w:wordWrap/>
        <w:overflowPunct/>
        <w:topLinePunct w:val="0"/>
        <w:autoSpaceDE w:val="0"/>
        <w:autoSpaceDN w:val="0"/>
        <w:bidi w:val="0"/>
        <w:adjustRightInd/>
        <w:snapToGrid/>
        <w:spacing w:line="1000" w:lineRule="exact"/>
        <w:ind w:firstLine="2168" w:firstLineChars="900"/>
        <w:jc w:val="both"/>
        <w:textAlignment w:val="auto"/>
        <w:rPr>
          <w:rFonts w:hint="default"/>
          <w:b/>
          <w:bCs/>
          <w:sz w:val="24"/>
          <w:szCs w:val="24"/>
          <w:lang w:val="en-US" w:eastAsia="zh-CN"/>
        </w:rPr>
        <w:sectPr>
          <w:pgSz w:w="11910" w:h="16840"/>
          <w:pgMar w:top="1200" w:right="720" w:bottom="1640" w:left="740" w:header="850" w:footer="850" w:gutter="0"/>
          <w:pgNumType w:fmt="decimal"/>
          <w:cols w:space="720" w:num="1"/>
          <w:docGrid w:linePitch="360" w:charSpace="6144"/>
        </w:sectPr>
      </w:pPr>
      <w:r>
        <w:rPr>
          <w:rFonts w:hint="eastAsia"/>
          <w:b/>
          <w:bCs/>
          <w:sz w:val="24"/>
          <w:szCs w:val="24"/>
          <w:lang w:val="en-US" w:eastAsia="zh-CN"/>
        </w:rPr>
        <w:t>（六）</w:t>
      </w:r>
      <w:r>
        <w:rPr>
          <w:rFonts w:hint="default"/>
          <w:b/>
          <w:bCs/>
          <w:sz w:val="24"/>
          <w:szCs w:val="24"/>
          <w:lang w:val="en-US" w:eastAsia="zh-CN"/>
        </w:rPr>
        <w:t>投标人需要说明的其他文件和说明（格式略）</w:t>
      </w:r>
    </w:p>
    <w:p>
      <w:pPr>
        <w:pStyle w:val="12"/>
        <w:rPr>
          <w:b/>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spacing w:before="159"/>
        <w:ind w:right="17" w:firstLine="0"/>
        <w:jc w:val="center"/>
        <w:outlineLvl w:val="1"/>
        <w:rPr>
          <w:b/>
          <w:color w:val="auto"/>
          <w:sz w:val="52"/>
          <w:szCs w:val="52"/>
          <w:highlight w:val="none"/>
        </w:rPr>
      </w:pPr>
      <w:bookmarkStart w:id="246" w:name="_Toc28850"/>
      <w:bookmarkStart w:id="247" w:name="_Toc26129"/>
      <w:r>
        <w:rPr>
          <w:b/>
          <w:color w:val="auto"/>
          <w:sz w:val="52"/>
          <w:szCs w:val="52"/>
          <w:highlight w:val="none"/>
        </w:rPr>
        <w:t>开标一览表</w:t>
      </w:r>
      <w:bookmarkEnd w:id="246"/>
      <w:bookmarkEnd w:id="247"/>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6"/>
        <w:spacing w:before="210"/>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spacing w:before="9"/>
        <w:rPr>
          <w:color w:val="auto"/>
          <w:sz w:val="30"/>
          <w:szCs w:val="30"/>
          <w:highlight w:val="none"/>
        </w:rPr>
      </w:pPr>
    </w:p>
    <w:p>
      <w:pPr>
        <w:pStyle w:val="6"/>
        <w:tabs>
          <w:tab w:val="left" w:pos="7393"/>
        </w:tabs>
        <w:spacing w:before="1"/>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10"/>
        <w:rPr>
          <w:color w:val="auto"/>
          <w:sz w:val="14"/>
          <w:szCs w:val="14"/>
          <w:highlight w:val="none"/>
        </w:rPr>
      </w:pPr>
    </w:p>
    <w:p>
      <w:pPr>
        <w:pStyle w:val="6"/>
        <w:tabs>
          <w:tab w:val="left" w:pos="1260"/>
          <w:tab w:val="left" w:pos="2800"/>
          <w:tab w:val="left" w:pos="4339"/>
        </w:tabs>
        <w:spacing w:before="61"/>
        <w:ind w:right="17" w:firstLine="0"/>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p>
    <w:p>
      <w:pPr>
        <w:tabs>
          <w:tab w:val="left" w:pos="1260"/>
          <w:tab w:val="left" w:pos="2800"/>
          <w:tab w:val="left" w:pos="4339"/>
        </w:tabs>
        <w:spacing w:before="61"/>
        <w:ind w:right="17" w:firstLine="0"/>
        <w:jc w:val="center"/>
        <w:rPr>
          <w:color w:val="auto"/>
          <w:highlight w:val="none"/>
        </w:rPr>
        <w:sectPr>
          <w:pgSz w:w="11910" w:h="16840"/>
          <w:pgMar w:top="1580" w:right="720" w:bottom="1640" w:left="740" w:header="850" w:footer="850" w:gutter="0"/>
          <w:pgNumType w:fmt="decimal"/>
          <w:cols w:space="720" w:num="1"/>
          <w:docGrid w:linePitch="360" w:charSpace="6144"/>
        </w:sectPr>
      </w:pPr>
    </w:p>
    <w:p>
      <w:pPr>
        <w:pStyle w:val="5"/>
        <w:rPr>
          <w:color w:val="auto"/>
          <w:highlight w:val="none"/>
        </w:rPr>
      </w:pPr>
      <w:bookmarkStart w:id="248" w:name="_Toc14880"/>
      <w:r>
        <w:rPr>
          <w:color w:val="auto"/>
          <w:highlight w:val="none"/>
        </w:rPr>
        <w:t>法定代表人证明书(格式)</w:t>
      </w:r>
      <w:bookmarkEnd w:id="248"/>
    </w:p>
    <w:p>
      <w:pPr>
        <w:pStyle w:val="12"/>
        <w:spacing w:before="8"/>
        <w:rPr>
          <w:b/>
          <w:color w:val="auto"/>
          <w:sz w:val="36"/>
          <w:szCs w:val="36"/>
          <w:highlight w:val="none"/>
        </w:rPr>
      </w:pPr>
    </w:p>
    <w:p>
      <w:pPr>
        <w:pStyle w:val="12"/>
        <w:tabs>
          <w:tab w:val="left" w:pos="7900"/>
        </w:tabs>
        <w:ind w:left="918" w:firstLine="0"/>
        <w:rPr>
          <w:rFonts w:ascii="Times New Roman" w:eastAsia="Times New Roman"/>
          <w:color w:val="auto"/>
          <w:highlight w:val="none"/>
        </w:rPr>
      </w:pPr>
      <w:r>
        <w:rPr>
          <w:color w:val="auto"/>
          <w:highlight w:val="none"/>
        </w:rPr>
        <w:t>投</w:t>
      </w:r>
      <w:r>
        <w:rPr>
          <w:color w:val="auto"/>
          <w:spacing w:val="-2"/>
          <w:highlight w:val="none"/>
        </w:rPr>
        <w:t xml:space="preserve"> </w:t>
      </w:r>
      <w:r>
        <w:rPr>
          <w:color w:val="auto"/>
          <w:highlight w:val="none"/>
        </w:rPr>
        <w:t>标 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2"/>
        <w:spacing w:before="9"/>
        <w:rPr>
          <w:rFonts w:ascii="Times New Roman"/>
          <w:color w:val="auto"/>
          <w:sz w:val="18"/>
          <w:szCs w:val="18"/>
          <w:highlight w:val="none"/>
        </w:rPr>
      </w:pPr>
    </w:p>
    <w:p>
      <w:pPr>
        <w:pStyle w:val="12"/>
        <w:tabs>
          <w:tab w:val="left" w:pos="7900"/>
        </w:tabs>
        <w:spacing w:before="77"/>
        <w:ind w:left="918" w:firstLine="0"/>
        <w:rPr>
          <w:rFonts w:ascii="Times New Roman" w:eastAsia="Times New Roman"/>
          <w:color w:val="auto"/>
          <w:highlight w:val="none"/>
        </w:rPr>
      </w:pPr>
      <w:r>
        <w:rPr>
          <w:color w:val="auto"/>
          <w:w w:val="95"/>
          <w:highlight w:val="none"/>
        </w:rPr>
        <w:t>单位性质：</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6"/>
        <w:rPr>
          <w:rFonts w:ascii="Times New Roman"/>
          <w:color w:val="auto"/>
          <w:sz w:val="18"/>
          <w:szCs w:val="18"/>
          <w:highlight w:val="none"/>
        </w:rPr>
      </w:pPr>
    </w:p>
    <w:p>
      <w:pPr>
        <w:pStyle w:val="12"/>
        <w:tabs>
          <w:tab w:val="left" w:pos="1549"/>
          <w:tab w:val="left" w:pos="7900"/>
        </w:tabs>
        <w:spacing w:before="77"/>
        <w:ind w:left="918" w:firstLine="0"/>
        <w:rPr>
          <w:rFonts w:ascii="Times New Roman" w:eastAsia="Times New Roman"/>
          <w:color w:val="auto"/>
          <w:highlight w:val="none"/>
        </w:rPr>
      </w:pPr>
      <w:r>
        <w:rPr>
          <w:color w:val="auto"/>
          <w:highlight w:val="none"/>
        </w:rPr>
        <w:t>地</w:t>
      </w:r>
      <w:r>
        <w:rPr>
          <w:color w:val="auto"/>
          <w:highlight w:val="none"/>
        </w:rPr>
        <w:tab/>
      </w:r>
      <w:r>
        <w:rPr>
          <w:color w:val="auto"/>
          <w:w w:val="95"/>
          <w:highlight w:val="none"/>
        </w:rPr>
        <w:t>址：</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7"/>
        <w:rPr>
          <w:rFonts w:ascii="Times New Roman"/>
          <w:color w:val="auto"/>
          <w:sz w:val="18"/>
          <w:szCs w:val="18"/>
          <w:highlight w:val="none"/>
        </w:rPr>
      </w:pPr>
    </w:p>
    <w:p>
      <w:pPr>
        <w:pStyle w:val="12"/>
        <w:tabs>
          <w:tab w:val="left" w:pos="3752"/>
          <w:tab w:val="left" w:pos="5432"/>
          <w:tab w:val="left" w:pos="7112"/>
        </w:tabs>
        <w:spacing w:before="76"/>
        <w:ind w:left="918" w:firstLine="0"/>
        <w:rPr>
          <w:color w:val="auto"/>
          <w:highlight w:val="none"/>
        </w:rPr>
      </w:pPr>
      <w:r>
        <w:rPr>
          <w:color w:val="auto"/>
          <w:highlight w:val="none"/>
        </w:rPr>
        <w:t>成立时间：</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2"/>
        <w:spacing w:before="10"/>
        <w:rPr>
          <w:color w:val="auto"/>
          <w:sz w:val="22"/>
          <w:szCs w:val="22"/>
          <w:highlight w:val="none"/>
        </w:rPr>
      </w:pPr>
    </w:p>
    <w:p>
      <w:pPr>
        <w:pStyle w:val="12"/>
        <w:tabs>
          <w:tab w:val="left" w:pos="7900"/>
        </w:tabs>
        <w:spacing w:before="1"/>
        <w:ind w:left="918" w:firstLine="0"/>
        <w:rPr>
          <w:rFonts w:ascii="Times New Roman" w:eastAsia="Times New Roman"/>
          <w:color w:val="auto"/>
          <w:highlight w:val="none"/>
        </w:rPr>
      </w:pPr>
      <w:r>
        <w:rPr>
          <w:color w:val="auto"/>
          <w:w w:val="95"/>
          <w:highlight w:val="none"/>
        </w:rPr>
        <w:t>经营期限：</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3"/>
        <w:rPr>
          <w:rFonts w:ascii="Times New Roman"/>
          <w:color w:val="auto"/>
          <w:sz w:val="27"/>
          <w:szCs w:val="27"/>
          <w:highlight w:val="none"/>
        </w:rPr>
      </w:pPr>
    </w:p>
    <w:tbl>
      <w:tblPr>
        <w:tblStyle w:val="24"/>
        <w:tblW w:w="7081" w:type="dxa"/>
        <w:tblInd w:w="875" w:type="dxa"/>
        <w:tblLayout w:type="fixed"/>
        <w:tblCellMar>
          <w:top w:w="0" w:type="dxa"/>
          <w:left w:w="0" w:type="dxa"/>
          <w:bottom w:w="0" w:type="dxa"/>
          <w:right w:w="0" w:type="dxa"/>
        </w:tblCellMar>
      </w:tblPr>
      <w:tblGrid>
        <w:gridCol w:w="470"/>
        <w:gridCol w:w="3831"/>
        <w:gridCol w:w="2780"/>
      </w:tblGrid>
      <w:tr>
        <w:trPr>
          <w:trHeight w:val="395" w:hRule="atLeast"/>
        </w:trPr>
        <w:tc>
          <w:tcPr>
            <w:tcW w:w="470" w:type="dxa"/>
            <w:vAlign w:val="top"/>
          </w:tcPr>
          <w:p>
            <w:pPr>
              <w:pStyle w:val="33"/>
              <w:spacing w:line="245" w:lineRule="exact"/>
              <w:ind w:left="50" w:firstLine="0"/>
              <w:rPr>
                <w:color w:val="auto"/>
                <w:sz w:val="21"/>
                <w:szCs w:val="21"/>
                <w:highlight w:val="none"/>
              </w:rPr>
            </w:pPr>
            <w:r>
              <w:rPr>
                <w:color w:val="auto"/>
                <w:w w:val="99"/>
                <w:sz w:val="21"/>
                <w:szCs w:val="21"/>
                <w:highlight w:val="none"/>
              </w:rPr>
              <w:t>姓</w:t>
            </w:r>
          </w:p>
        </w:tc>
        <w:tc>
          <w:tcPr>
            <w:tcW w:w="3831" w:type="dxa"/>
            <w:vAlign w:val="top"/>
          </w:tcPr>
          <w:p>
            <w:pPr>
              <w:pStyle w:val="33"/>
              <w:tabs>
                <w:tab w:val="left" w:pos="3148"/>
              </w:tabs>
              <w:spacing w:line="245" w:lineRule="exact"/>
              <w:ind w:right="48" w:firstLine="0"/>
              <w:jc w:val="center"/>
              <w:rPr>
                <w:color w:val="auto"/>
                <w:sz w:val="21"/>
                <w:szCs w:val="21"/>
                <w:highlight w:val="none"/>
              </w:rPr>
            </w:pPr>
            <w:r>
              <w:rPr>
                <w:color w:val="auto"/>
                <w:sz w:val="21"/>
                <w:szCs w:val="21"/>
                <w:highlight w:val="none"/>
              </w:rPr>
              <w:t>名：</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性</w:t>
            </w:r>
          </w:p>
        </w:tc>
        <w:tc>
          <w:tcPr>
            <w:tcW w:w="2780" w:type="dxa"/>
            <w:vAlign w:val="top"/>
          </w:tcPr>
          <w:p>
            <w:pPr>
              <w:pStyle w:val="33"/>
              <w:tabs>
                <w:tab w:val="left" w:pos="2468"/>
              </w:tabs>
              <w:spacing w:line="245" w:lineRule="exact"/>
              <w:ind w:right="46" w:firstLine="0"/>
              <w:jc w:val="right"/>
              <w:rPr>
                <w:rFonts w:ascii="Times New Roman" w:eastAsia="Times New Roman"/>
                <w:color w:val="auto"/>
                <w:sz w:val="21"/>
                <w:szCs w:val="21"/>
                <w:highlight w:val="none"/>
              </w:rPr>
            </w:pPr>
            <w:r>
              <w:rPr>
                <w:color w:val="auto"/>
                <w:w w:val="95"/>
                <w:sz w:val="21"/>
                <w:szCs w:val="21"/>
                <w:highlight w:val="none"/>
              </w:rPr>
              <w:t>别：</w:t>
            </w:r>
            <w:r>
              <w:rPr>
                <w:rFonts w:ascii="Times New Roman" w:eastAsia="Times New Roman"/>
                <w:color w:val="auto"/>
                <w:w w:val="95"/>
                <w:sz w:val="21"/>
                <w:szCs w:val="21"/>
                <w:highlight w:val="none"/>
                <w:u w:val="single"/>
              </w:rPr>
              <w:t xml:space="preserve"> </w:t>
            </w:r>
            <w:r>
              <w:rPr>
                <w:rFonts w:ascii="Times New Roman" w:eastAsia="Times New Roman"/>
                <w:color w:val="auto"/>
                <w:sz w:val="21"/>
                <w:szCs w:val="21"/>
                <w:highlight w:val="none"/>
                <w:u w:val="single"/>
              </w:rPr>
              <w:tab/>
            </w:r>
          </w:p>
        </w:tc>
      </w:tr>
      <w:tr>
        <w:tblPrEx>
          <w:tblCellMar>
            <w:top w:w="0" w:type="dxa"/>
            <w:left w:w="0" w:type="dxa"/>
            <w:bottom w:w="0" w:type="dxa"/>
            <w:right w:w="0" w:type="dxa"/>
          </w:tblCellMar>
        </w:tblPrEx>
        <w:trPr>
          <w:trHeight w:val="395" w:hRule="atLeast"/>
        </w:trPr>
        <w:tc>
          <w:tcPr>
            <w:tcW w:w="470" w:type="dxa"/>
            <w:vAlign w:val="top"/>
          </w:tcPr>
          <w:p>
            <w:pPr>
              <w:pStyle w:val="33"/>
              <w:spacing w:before="140" w:line="235" w:lineRule="exact"/>
              <w:ind w:left="50" w:firstLine="0"/>
              <w:rPr>
                <w:color w:val="auto"/>
                <w:sz w:val="21"/>
                <w:szCs w:val="21"/>
                <w:highlight w:val="none"/>
              </w:rPr>
            </w:pPr>
            <w:r>
              <w:rPr>
                <w:color w:val="auto"/>
                <w:w w:val="99"/>
                <w:sz w:val="21"/>
                <w:szCs w:val="21"/>
                <w:highlight w:val="none"/>
              </w:rPr>
              <w:t>年</w:t>
            </w:r>
          </w:p>
        </w:tc>
        <w:tc>
          <w:tcPr>
            <w:tcW w:w="3831" w:type="dxa"/>
            <w:vAlign w:val="top"/>
          </w:tcPr>
          <w:p>
            <w:pPr>
              <w:pStyle w:val="33"/>
              <w:tabs>
                <w:tab w:val="left" w:pos="3148"/>
              </w:tabs>
              <w:spacing w:before="140" w:line="235" w:lineRule="exact"/>
              <w:ind w:right="48" w:firstLine="0"/>
              <w:jc w:val="center"/>
              <w:rPr>
                <w:color w:val="auto"/>
                <w:sz w:val="21"/>
                <w:szCs w:val="21"/>
                <w:highlight w:val="none"/>
              </w:rPr>
            </w:pPr>
            <w:r>
              <w:rPr>
                <w:color w:val="auto"/>
                <w:sz w:val="21"/>
                <w:szCs w:val="21"/>
                <w:highlight w:val="none"/>
              </w:rPr>
              <w:t>龄：</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职</w:t>
            </w:r>
          </w:p>
        </w:tc>
        <w:tc>
          <w:tcPr>
            <w:tcW w:w="2780" w:type="dxa"/>
            <w:vAlign w:val="top"/>
          </w:tcPr>
          <w:p>
            <w:pPr>
              <w:pStyle w:val="33"/>
              <w:tabs>
                <w:tab w:val="left" w:pos="2468"/>
              </w:tabs>
              <w:spacing w:before="140" w:line="235" w:lineRule="exact"/>
              <w:ind w:right="46" w:firstLine="0"/>
              <w:jc w:val="right"/>
              <w:rPr>
                <w:rFonts w:ascii="Times New Roman" w:eastAsia="Times New Roman"/>
                <w:color w:val="auto"/>
                <w:sz w:val="21"/>
                <w:szCs w:val="21"/>
                <w:highlight w:val="none"/>
              </w:rPr>
            </w:pPr>
            <w:r>
              <w:rPr>
                <w:color w:val="auto"/>
                <w:w w:val="95"/>
                <w:sz w:val="21"/>
                <w:szCs w:val="21"/>
                <w:highlight w:val="none"/>
              </w:rPr>
              <w:t>务：</w:t>
            </w:r>
            <w:r>
              <w:rPr>
                <w:rFonts w:ascii="Times New Roman" w:eastAsia="Times New Roman"/>
                <w:color w:val="auto"/>
                <w:w w:val="95"/>
                <w:sz w:val="21"/>
                <w:szCs w:val="21"/>
                <w:highlight w:val="none"/>
                <w:u w:val="single"/>
              </w:rPr>
              <w:t xml:space="preserve"> </w:t>
            </w:r>
            <w:r>
              <w:rPr>
                <w:rFonts w:ascii="Times New Roman" w:eastAsia="Times New Roman"/>
                <w:color w:val="auto"/>
                <w:sz w:val="21"/>
                <w:szCs w:val="21"/>
                <w:highlight w:val="none"/>
                <w:u w:val="single"/>
              </w:rPr>
              <w:tab/>
            </w:r>
          </w:p>
        </w:tc>
      </w:tr>
    </w:tbl>
    <w:p>
      <w:pPr>
        <w:pStyle w:val="12"/>
        <w:spacing w:before="7"/>
        <w:rPr>
          <w:rFonts w:ascii="Times New Roman"/>
          <w:color w:val="auto"/>
          <w:sz w:val="26"/>
          <w:szCs w:val="26"/>
          <w:highlight w:val="none"/>
        </w:rPr>
      </w:pPr>
    </w:p>
    <w:p>
      <w:pPr>
        <w:pStyle w:val="12"/>
        <w:tabs>
          <w:tab w:val="left" w:pos="6272"/>
        </w:tabs>
        <w:spacing w:line="499" w:lineRule="auto"/>
        <w:ind w:left="918" w:right="1233" w:firstLine="0"/>
        <w:rPr>
          <w:color w:val="auto"/>
          <w:highlight w:val="none"/>
        </w:rPr>
      </w:pPr>
      <w:r>
        <w:rPr>
          <w:color w:val="auto"/>
          <w:highlight w:val="none"/>
        </w:rPr>
        <w:t>系</w:t>
      </w:r>
      <w:r>
        <w:rPr>
          <w:color w:val="auto"/>
          <w:highlight w:val="none"/>
          <w:u w:val="single"/>
        </w:rPr>
        <w:t xml:space="preserve"> </w:t>
      </w:r>
      <w:r>
        <w:rPr>
          <w:color w:val="auto"/>
          <w:highlight w:val="none"/>
          <w:u w:val="single"/>
        </w:rPr>
        <w:tab/>
      </w:r>
      <w:r>
        <w:rPr>
          <w:color w:val="auto"/>
          <w:highlight w:val="none"/>
        </w:rPr>
        <w:t>（投标人名称）的法定代表人</w:t>
      </w:r>
      <w:r>
        <w:rPr>
          <w:color w:val="auto"/>
          <w:spacing w:val="-10"/>
          <w:highlight w:val="none"/>
        </w:rPr>
        <w:t>。</w:t>
      </w:r>
      <w:r>
        <w:rPr>
          <w:color w:val="auto"/>
          <w:highlight w:val="none"/>
        </w:rPr>
        <w:t>特此证明。</w:t>
      </w:r>
    </w:p>
    <w:p>
      <w:pPr>
        <w:pStyle w:val="12"/>
        <w:rPr>
          <w:color w:val="auto"/>
          <w:sz w:val="20"/>
          <w:szCs w:val="20"/>
          <w:highlight w:val="none"/>
        </w:rPr>
      </w:pPr>
    </w:p>
    <w:p>
      <w:pPr>
        <w:pStyle w:val="12"/>
        <w:rPr>
          <w:color w:val="auto"/>
          <w:sz w:val="20"/>
          <w:szCs w:val="20"/>
          <w:highlight w:val="none"/>
        </w:rPr>
      </w:pPr>
    </w:p>
    <w:p>
      <w:pPr>
        <w:pStyle w:val="12"/>
        <w:spacing w:before="8"/>
        <w:rPr>
          <w:color w:val="auto"/>
          <w:sz w:val="28"/>
          <w:szCs w:val="28"/>
          <w:highlight w:val="none"/>
        </w:rPr>
      </w:pP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889000</wp:posOffset>
                </wp:positionH>
                <wp:positionV relativeFrom="paragraph">
                  <wp:posOffset>254000</wp:posOffset>
                </wp:positionV>
                <wp:extent cx="2763520" cy="1497330"/>
                <wp:effectExtent l="635" t="0" r="17145" b="7620"/>
                <wp:wrapTopAndBottom/>
                <wp:docPr id="23" name="组合 19"/>
                <wp:cNvGraphicFramePr/>
                <a:graphic xmlns:a="http://schemas.openxmlformats.org/drawingml/2006/main">
                  <a:graphicData uri="http://schemas.microsoft.com/office/word/2010/wordprocessingGroup">
                    <wpg:wgp>
                      <wpg:cNvGrpSpPr/>
                      <wpg:grpSpPr>
                        <a:xfrm>
                          <a:off x="0" y="0"/>
                          <a:ext cx="2763520" cy="1497330"/>
                          <a:chOff x="1402" y="7952"/>
                          <a:chExt cx="4352" cy="2358"/>
                        </a:xfrm>
                      </wpg:grpSpPr>
                      <wps:wsp>
                        <wps:cNvPr id="20" name="任意多边形 20"/>
                        <wps:cNvSpPr/>
                        <wps:spPr>
                          <a:xfrm>
                            <a:off x="1401"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21" name="矩形 21"/>
                        <wps:cNvSpPr/>
                        <wps:spPr>
                          <a:xfrm>
                            <a:off x="2423"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22" name="矩形 22"/>
                        <wps:cNvSpPr/>
                        <wps:spPr>
                          <a:xfrm>
                            <a:off x="3157" y="9249"/>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19" o:spid="_x0000_s1026" o:spt="203" style="position:absolute;left:0pt;margin-left:70pt;margin-top:20pt;height:117.9pt;width:217.6pt;mso-position-horizontal-relative:page;mso-wrap-distance-bottom:0pt;mso-wrap-distance-top:0pt;z-index:-251656192;mso-width-relative:page;mso-height-relative:page;" coordorigin="1402,7952" coordsize="4352,2358" o:gfxdata="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CL08Ze2QAAAAoBAAAPAAAAAAAAAAEAIAAAACIAAABkcnMvZG93bnJldi54&#10;bWxQSwECFAAUAAAACACHTuJAxCheg/oDAADmDwAADgAAAAAAAAABACAAAAAoAQAAZHJzL2Uyb0Rv&#10;Yy54bWxQSwUGAAAAAAYABgBZAQAAlAcAAAAA&#10;">
                <o:lock v:ext="edit" aspectratio="f"/>
                <v:shape id="_x0000_s1026" o:spid="_x0000_s1026" o:spt="100" style="position:absolute;left:1401;top:7952;height:2358;width:4352;" fillcolor="#000000" filled="t" stroked="f" coordsize="4352,2358" o:gfxdata="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4mbsMtAAAANsAAAAPAAAA&#10;AAAAAAEAIAAAACIAAABkcnMvZG93bnJldi54bWxQSwECFAAUAAAACACHTuJAMy8FnjsAAAA5AAAA&#10;EAAAAAAAAAABACAAAAADAQAAZHJzL3NoYXBleG1sLnhtbFBLBQYAAAAABgAGAFsBAACtAw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2423;top:8071;height:617;width:2329;"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3157;top:9249;height:209;width:858;"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3721100</wp:posOffset>
                </wp:positionH>
                <wp:positionV relativeFrom="paragraph">
                  <wp:posOffset>254000</wp:posOffset>
                </wp:positionV>
                <wp:extent cx="2763520" cy="1497330"/>
                <wp:effectExtent l="635" t="0" r="17145" b="7620"/>
                <wp:wrapTopAndBottom/>
                <wp:docPr id="27" name="组合 23"/>
                <wp:cNvGraphicFramePr/>
                <a:graphic xmlns:a="http://schemas.openxmlformats.org/drawingml/2006/main">
                  <a:graphicData uri="http://schemas.microsoft.com/office/word/2010/wordprocessingGroup">
                    <wpg:wgp>
                      <wpg:cNvGrpSpPr/>
                      <wpg:grpSpPr>
                        <a:xfrm>
                          <a:off x="0" y="0"/>
                          <a:ext cx="2763520" cy="1497330"/>
                          <a:chOff x="5859" y="7952"/>
                          <a:chExt cx="4352" cy="2358"/>
                        </a:xfrm>
                      </wpg:grpSpPr>
                      <wps:wsp>
                        <wps:cNvPr id="24" name="任意多边形 24"/>
                        <wps:cNvSpPr/>
                        <wps:spPr>
                          <a:xfrm>
                            <a:off x="5858"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25" name="矩形 25"/>
                        <wps:cNvSpPr/>
                        <wps:spPr>
                          <a:xfrm>
                            <a:off x="6879"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26" name="矩形 26"/>
                        <wps:cNvSpPr/>
                        <wps:spPr>
                          <a:xfrm>
                            <a:off x="7614" y="9249"/>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23" o:spid="_x0000_s1026" o:spt="203" style="position:absolute;left:0pt;margin-left:293pt;margin-top:20pt;height:117.9pt;width:217.6pt;mso-position-horizontal-relative:page;mso-wrap-distance-bottom:0pt;mso-wrap-distance-top:0pt;z-index:-251656192;mso-width-relative:page;mso-height-relative:page;" coordorigin="5859,7952" coordsize="4352,2358" o:gfxdata="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Epz1ozbAAAACwEAAA8AAAAAAAAAAQAgAAAAIgAAAGRycy9kb3du&#10;cmV2LnhtbFBLAQIUABQAAAAIAIdO4kB2Qcr0/QMAAOYPAAAOAAAAAAAAAAEAIAAAACoBAABkcnMv&#10;ZTJvRG9jLnhtbFBLBQYAAAAABgAGAFkBAACZBwAAAAA=&#10;">
                <o:lock v:ext="edit" aspectratio="f"/>
                <v:shape id="_x0000_s1026" o:spid="_x0000_s1026" o:spt="100" style="position:absolute;left:5858;top:7952;height:2358;width:4352;" fillcolor="#000000" filled="t" stroked="f" coordsize="4352,2358" o:gfxdata="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6K9D7sAAADb&#10;AAAADwAAAAAAAAABACAAAAAiAAAAZHJzL2Rvd25yZXYueG1sUEsBAhQAFAAAAAgAh07iQDMvBZ47&#10;AAAAOQAAABAAAAAAAAAAAQAgAAAACgEAAGRycy9zaGFwZXhtbC54bWxQSwUGAAAAAAYABgBbAQAA&#10;tAM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6879;top:8071;height:617;width:2329;"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7614;top:9249;height:209;width:858;" filled="f" stroked="f" coordsize="21600,21600" o:gfxdata="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Vl2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tabs>
          <w:tab w:val="left" w:pos="8771"/>
        </w:tabs>
        <w:spacing w:before="164"/>
        <w:ind w:left="5202" w:firstLine="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w w:val="95"/>
          <w:highlight w:val="none"/>
        </w:rPr>
        <w:t>（盖单位章）</w:t>
      </w:r>
    </w:p>
    <w:p>
      <w:pPr>
        <w:pStyle w:val="12"/>
        <w:spacing w:before="9"/>
        <w:rPr>
          <w:color w:val="auto"/>
          <w:sz w:val="12"/>
          <w:szCs w:val="12"/>
          <w:highlight w:val="none"/>
        </w:rPr>
      </w:pPr>
    </w:p>
    <w:p>
      <w:pPr>
        <w:pStyle w:val="12"/>
        <w:tabs>
          <w:tab w:val="left" w:pos="7722"/>
          <w:tab w:val="left" w:pos="8771"/>
          <w:tab w:val="left" w:pos="9822"/>
        </w:tabs>
        <w:spacing w:before="70"/>
        <w:ind w:left="6042"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7722"/>
          <w:tab w:val="left" w:pos="8771"/>
          <w:tab w:val="left" w:pos="9822"/>
        </w:tabs>
        <w:spacing w:before="70"/>
        <w:ind w:left="6042" w:firstLine="0"/>
        <w:rPr>
          <w:color w:val="auto"/>
          <w:highlight w:val="none"/>
        </w:rPr>
        <w:sectPr>
          <w:pgSz w:w="11910" w:h="16840"/>
          <w:pgMar w:top="1080" w:right="720" w:bottom="1640" w:left="740" w:header="850" w:footer="850" w:gutter="0"/>
          <w:pgNumType w:fmt="decimal"/>
          <w:cols w:space="720" w:num="1"/>
          <w:docGrid w:linePitch="360" w:charSpace="6144"/>
        </w:sectPr>
      </w:pPr>
    </w:p>
    <w:p>
      <w:pPr>
        <w:pStyle w:val="5"/>
        <w:spacing w:before="48"/>
        <w:rPr>
          <w:color w:val="auto"/>
          <w:highlight w:val="none"/>
        </w:rPr>
      </w:pPr>
      <w:bookmarkStart w:id="249" w:name="_Toc20501"/>
      <w:r>
        <w:rPr>
          <w:color w:val="auto"/>
          <w:highlight w:val="none"/>
        </w:rPr>
        <w:t>法定代表人授权委托书(格式)</w:t>
      </w:r>
      <w:bookmarkEnd w:id="249"/>
    </w:p>
    <w:p>
      <w:pPr>
        <w:pStyle w:val="12"/>
        <w:rPr>
          <w:b/>
          <w:color w:val="auto"/>
          <w:sz w:val="28"/>
          <w:szCs w:val="28"/>
          <w:highlight w:val="none"/>
        </w:rPr>
      </w:pPr>
    </w:p>
    <w:p>
      <w:pPr>
        <w:pStyle w:val="12"/>
        <w:spacing w:before="12"/>
        <w:rPr>
          <w:b/>
          <w:color w:val="auto"/>
          <w:sz w:val="36"/>
          <w:szCs w:val="36"/>
          <w:highlight w:val="none"/>
        </w:rPr>
      </w:pPr>
    </w:p>
    <w:p>
      <w:pPr>
        <w:pStyle w:val="12"/>
        <w:tabs>
          <w:tab w:val="left" w:pos="2492"/>
        </w:tabs>
        <w:ind w:left="392" w:firstLine="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招标人</w:t>
      </w:r>
      <w:r>
        <w:rPr>
          <w:color w:val="auto"/>
          <w:highlight w:val="none"/>
        </w:rPr>
        <w:t>名称）：</w:t>
      </w:r>
    </w:p>
    <w:p>
      <w:pPr>
        <w:pStyle w:val="12"/>
        <w:spacing w:before="3"/>
        <w:rPr>
          <w:color w:val="auto"/>
          <w:sz w:val="20"/>
          <w:szCs w:val="20"/>
          <w:highlight w:val="none"/>
        </w:rPr>
      </w:pPr>
    </w:p>
    <w:p>
      <w:pPr>
        <w:pStyle w:val="12"/>
        <w:tabs>
          <w:tab w:val="left" w:pos="2598"/>
          <w:tab w:val="left" w:pos="5538"/>
          <w:tab w:val="left" w:pos="10082"/>
        </w:tabs>
        <w:ind w:left="1024" w:firstLine="0"/>
        <w:rPr>
          <w:rFonts w:ascii="Times New Roman" w:eastAsia="Times New Roman"/>
          <w:color w:val="auto"/>
          <w:highlight w:val="none"/>
        </w:rPr>
      </w:pPr>
      <w:r>
        <w:rPr>
          <w:color w:val="auto"/>
          <w:highlight w:val="none"/>
        </w:rPr>
        <w:t>我</w:t>
      </w:r>
      <w:r>
        <w:rPr>
          <w:color w:val="auto"/>
          <w:highlight w:val="none"/>
          <w:u w:val="single"/>
        </w:rPr>
        <w:t xml:space="preserve"> </w:t>
      </w:r>
      <w:r>
        <w:rPr>
          <w:color w:val="auto"/>
          <w:highlight w:val="none"/>
          <w:u w:val="single"/>
        </w:rPr>
        <w:tab/>
      </w:r>
      <w:r>
        <w:rPr>
          <w:color w:val="auto"/>
          <w:highlight w:val="none"/>
        </w:rPr>
        <w:t>（姓名）系</w:t>
      </w:r>
      <w:r>
        <w:rPr>
          <w:color w:val="auto"/>
          <w:highlight w:val="none"/>
          <w:u w:val="single"/>
        </w:rPr>
        <w:t xml:space="preserve"> </w:t>
      </w:r>
      <w:r>
        <w:rPr>
          <w:color w:val="auto"/>
          <w:highlight w:val="none"/>
          <w:u w:val="single"/>
        </w:rPr>
        <w:tab/>
      </w:r>
      <w:r>
        <w:rPr>
          <w:color w:val="auto"/>
          <w:w w:val="95"/>
          <w:highlight w:val="none"/>
        </w:rPr>
        <w:t>（投标人名称）的法定代表人，现授权委托</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7532"/>
        </w:tabs>
        <w:spacing w:before="141"/>
        <w:ind w:left="392" w:firstLine="0"/>
        <w:rPr>
          <w:color w:val="auto"/>
          <w:highlight w:val="none"/>
        </w:rPr>
      </w:pPr>
      <w:r>
        <w:rPr>
          <w:color w:val="auto"/>
          <w:highlight w:val="none"/>
        </w:rPr>
        <w:t>（姓名）作为我单位的合法代理人，以我方的名义参加</w:t>
      </w:r>
      <w:r>
        <w:rPr>
          <w:color w:val="auto"/>
          <w:highlight w:val="none"/>
          <w:u w:val="single"/>
        </w:rPr>
        <w:t xml:space="preserve"> </w:t>
      </w:r>
      <w:r>
        <w:rPr>
          <w:color w:val="auto"/>
          <w:highlight w:val="none"/>
          <w:u w:val="single"/>
        </w:rPr>
        <w:tab/>
      </w:r>
      <w:r>
        <w:rPr>
          <w:color w:val="auto"/>
          <w:highlight w:val="none"/>
        </w:rPr>
        <w:t>项目（项目编</w:t>
      </w:r>
    </w:p>
    <w:p>
      <w:pPr>
        <w:pStyle w:val="12"/>
        <w:tabs>
          <w:tab w:val="left" w:pos="2279"/>
        </w:tabs>
        <w:spacing w:before="139" w:line="364" w:lineRule="auto"/>
        <w:ind w:left="392" w:right="415" w:firstLine="0"/>
        <w:rPr>
          <w:color w:val="auto"/>
          <w:highlight w:val="none"/>
        </w:rPr>
      </w:pPr>
      <w:r>
        <w:rPr>
          <w:color w:val="auto"/>
          <w:highlight w:val="none"/>
        </w:rPr>
        <w:t>号</w:t>
      </w:r>
      <w:r>
        <w:rPr>
          <w:color w:val="auto"/>
          <w:spacing w:val="-3"/>
          <w:highlight w:val="none"/>
        </w:rPr>
        <w:t>：</w:t>
      </w:r>
      <w:r>
        <w:rPr>
          <w:color w:val="auto"/>
          <w:spacing w:val="-3"/>
          <w:highlight w:val="none"/>
          <w:u w:val="single"/>
        </w:rPr>
        <w:t xml:space="preserve"> </w:t>
      </w:r>
      <w:r>
        <w:rPr>
          <w:color w:val="auto"/>
          <w:spacing w:val="-3"/>
          <w:highlight w:val="none"/>
          <w:u w:val="single"/>
        </w:rPr>
        <w:tab/>
      </w:r>
      <w:r>
        <w:rPr>
          <w:color w:val="auto"/>
          <w:spacing w:val="-3"/>
          <w:w w:val="95"/>
          <w:highlight w:val="none"/>
        </w:rPr>
        <w:t>）</w:t>
      </w:r>
      <w:r>
        <w:rPr>
          <w:color w:val="auto"/>
          <w:highlight w:val="none"/>
        </w:rPr>
        <w:t>的投标活动，并代表我方全权办理针对上述项目的投标、开标、评标、签约等具体  事务和签署相关文件。</w:t>
      </w:r>
    </w:p>
    <w:p>
      <w:pPr>
        <w:pStyle w:val="12"/>
        <w:spacing w:before="118"/>
        <w:ind w:left="812" w:firstLine="0"/>
        <w:rPr>
          <w:color w:val="auto"/>
          <w:highlight w:val="none"/>
        </w:rPr>
      </w:pPr>
      <w:r>
        <w:rPr>
          <w:color w:val="auto"/>
          <w:highlight w:val="none"/>
        </w:rPr>
        <w:t>我方对被授权人的签名事项负全部责任。</w:t>
      </w:r>
    </w:p>
    <w:p>
      <w:pPr>
        <w:pStyle w:val="12"/>
        <w:spacing w:before="3"/>
        <w:rPr>
          <w:color w:val="auto"/>
          <w:sz w:val="20"/>
          <w:szCs w:val="20"/>
          <w:highlight w:val="none"/>
        </w:rPr>
      </w:pPr>
    </w:p>
    <w:p>
      <w:pPr>
        <w:pStyle w:val="12"/>
        <w:spacing w:line="364" w:lineRule="auto"/>
        <w:ind w:left="392" w:right="415" w:firstLine="480"/>
        <w:rPr>
          <w:color w:val="auto"/>
          <w:highlight w:val="none"/>
        </w:rPr>
      </w:pPr>
      <w:r>
        <w:rPr>
          <w:color w:val="auto"/>
          <w:highlight w:val="none"/>
          <w:u w:val="single"/>
        </w:rPr>
        <w:t>在撤销授权的书面通知以前，本授权书一直有效。被授权人在授权书有效期内签署的所有文件不因授权</w:t>
      </w:r>
      <w:r>
        <w:rPr>
          <w:color w:val="auto"/>
          <w:highlight w:val="none"/>
        </w:rPr>
        <w:t>的撤销而失效。</w:t>
      </w:r>
    </w:p>
    <w:p>
      <w:pPr>
        <w:pStyle w:val="12"/>
        <w:spacing w:before="120"/>
        <w:ind w:left="872" w:firstLine="0"/>
        <w:rPr>
          <w:color w:val="auto"/>
          <w:highlight w:val="none"/>
        </w:rPr>
      </w:pPr>
      <w:r>
        <w:rPr>
          <w:color w:val="auto"/>
          <w:highlight w:val="none"/>
        </w:rPr>
        <w:t>被授权人无转委托权，特此委托。</w:t>
      </w:r>
    </w:p>
    <w:p>
      <w:pPr>
        <w:pStyle w:val="12"/>
        <w:rPr>
          <w:color w:val="auto"/>
          <w:sz w:val="20"/>
          <w:szCs w:val="20"/>
          <w:highlight w:val="none"/>
        </w:rPr>
      </w:pPr>
    </w:p>
    <w:p>
      <w:pPr>
        <w:pStyle w:val="12"/>
        <w:rPr>
          <w:color w:val="auto"/>
          <w:sz w:val="20"/>
          <w:szCs w:val="20"/>
          <w:highlight w:val="none"/>
        </w:rPr>
      </w:pPr>
    </w:p>
    <w:p>
      <w:pPr>
        <w:pStyle w:val="12"/>
        <w:rPr>
          <w:color w:val="auto"/>
          <w:sz w:val="16"/>
          <w:szCs w:val="16"/>
          <w:highlight w:val="none"/>
        </w:rPr>
      </w:pPr>
    </w:p>
    <w:p>
      <w:pPr>
        <w:pStyle w:val="12"/>
        <w:tabs>
          <w:tab w:val="left" w:pos="3280"/>
          <w:tab w:val="left" w:pos="5012"/>
          <w:tab w:val="left" w:pos="8215"/>
        </w:tabs>
        <w:ind w:left="392" w:firstLine="0"/>
        <w:rPr>
          <w:rFonts w:ascii="Times New Roman" w:eastAsia="Times New Roman"/>
          <w:color w:val="auto"/>
          <w:highlight w:val="none"/>
        </w:rPr>
      </w:pPr>
      <w:r>
        <w:rPr>
          <w:color w:val="auto"/>
          <w:highlight w:val="none"/>
        </w:rPr>
        <w:t>被授权人签名：</w:t>
      </w:r>
      <w:r>
        <w:rPr>
          <w:color w:val="auto"/>
          <w:highlight w:val="none"/>
          <w:u w:val="single"/>
        </w:rPr>
        <w:t xml:space="preserve"> </w:t>
      </w:r>
      <w:r>
        <w:rPr>
          <w:color w:val="auto"/>
          <w:highlight w:val="none"/>
          <w:u w:val="single"/>
        </w:rPr>
        <w:tab/>
      </w:r>
      <w:r>
        <w:rPr>
          <w:color w:val="auto"/>
          <w:highlight w:val="none"/>
        </w:rPr>
        <w:tab/>
      </w:r>
      <w:r>
        <w:rPr>
          <w:color w:val="auto"/>
          <w:highlight w:val="none"/>
        </w:rPr>
        <w:t>法定代表人签名：</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10"/>
        <w:rPr>
          <w:rFonts w:ascii="Times New Roman"/>
          <w:color w:val="auto"/>
          <w:sz w:val="15"/>
          <w:szCs w:val="15"/>
          <w:highlight w:val="none"/>
        </w:rPr>
      </w:pPr>
    </w:p>
    <w:p>
      <w:pPr>
        <w:pStyle w:val="12"/>
        <w:tabs>
          <w:tab w:val="left" w:pos="3280"/>
          <w:tab w:val="left" w:pos="5852"/>
          <w:tab w:val="left" w:pos="6272"/>
          <w:tab w:val="left" w:pos="8215"/>
        </w:tabs>
        <w:spacing w:before="77"/>
        <w:ind w:left="392" w:firstLine="0"/>
        <w:rPr>
          <w:rFonts w:ascii="Times New Roman" w:eastAsia="Times New Roman"/>
          <w:color w:val="auto"/>
          <w:highlight w:val="none"/>
        </w:rPr>
      </w:pPr>
      <w:r>
        <w:rPr>
          <w:color w:val="auto"/>
          <w:highlight w:val="none"/>
        </w:rPr>
        <w:t>所在部门职务：</w:t>
      </w:r>
      <w:r>
        <w:rPr>
          <w:color w:val="auto"/>
          <w:highlight w:val="none"/>
          <w:u w:val="single"/>
        </w:rPr>
        <w:t xml:space="preserve"> </w:t>
      </w:r>
      <w:r>
        <w:rPr>
          <w:color w:val="auto"/>
          <w:highlight w:val="none"/>
          <w:u w:val="single"/>
        </w:rPr>
        <w:tab/>
      </w:r>
      <w:r>
        <w:rPr>
          <w:color w:val="auto"/>
          <w:highlight w:val="none"/>
        </w:rPr>
        <w:tab/>
      </w:r>
      <w:r>
        <w:rPr>
          <w:color w:val="auto"/>
          <w:highlight w:val="none"/>
        </w:rPr>
        <w:t>职</w:t>
      </w:r>
      <w:r>
        <w:rPr>
          <w:color w:val="auto"/>
          <w:highlight w:val="none"/>
        </w:rPr>
        <w:tab/>
      </w:r>
      <w:r>
        <w:rPr>
          <w:color w:val="auto"/>
          <w:w w:val="95"/>
          <w:highlight w:val="none"/>
        </w:rPr>
        <w:t>务：</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1"/>
        <w:rPr>
          <w:rFonts w:ascii="Times New Roman"/>
          <w:color w:val="auto"/>
          <w:sz w:val="16"/>
          <w:szCs w:val="16"/>
          <w:highlight w:val="none"/>
        </w:rPr>
      </w:pPr>
    </w:p>
    <w:p>
      <w:pPr>
        <w:pStyle w:val="12"/>
        <w:tabs>
          <w:tab w:val="left" w:pos="5589"/>
        </w:tabs>
        <w:spacing w:before="76"/>
        <w:ind w:left="392" w:firstLine="0"/>
        <w:rPr>
          <w:rFonts w:ascii="Times New Roman" w:eastAsia="Times New Roman"/>
          <w:color w:val="auto"/>
          <w:highlight w:val="none"/>
        </w:rPr>
      </w:pPr>
      <w:r>
        <w:rPr>
          <w:color w:val="auto"/>
          <w:highlight w:val="none"/>
        </w:rPr>
        <w:t>被授权人身份证号码：</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4"/>
        <w:rPr>
          <w:rFonts w:ascii="Times New Roman"/>
          <w:color w:val="auto"/>
          <w:sz w:val="10"/>
          <w:szCs w:val="10"/>
          <w:highlight w:val="none"/>
        </w:rPr>
      </w:pP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889000</wp:posOffset>
                </wp:positionH>
                <wp:positionV relativeFrom="paragraph">
                  <wp:posOffset>101600</wp:posOffset>
                </wp:positionV>
                <wp:extent cx="2763520" cy="1497330"/>
                <wp:effectExtent l="635" t="635" r="17145" b="6985"/>
                <wp:wrapTopAndBottom/>
                <wp:docPr id="31" name="组合 27"/>
                <wp:cNvGraphicFramePr/>
                <a:graphic xmlns:a="http://schemas.openxmlformats.org/drawingml/2006/main">
                  <a:graphicData uri="http://schemas.microsoft.com/office/word/2010/wordprocessingGroup">
                    <wpg:wgp>
                      <wpg:cNvGrpSpPr/>
                      <wpg:grpSpPr>
                        <a:xfrm>
                          <a:off x="0" y="0"/>
                          <a:ext cx="2763520" cy="1497330"/>
                          <a:chOff x="1402" y="9359"/>
                          <a:chExt cx="4352" cy="2358"/>
                        </a:xfrm>
                      </wpg:grpSpPr>
                      <wps:wsp>
                        <wps:cNvPr id="28" name="任意多边形 28"/>
                        <wps:cNvSpPr/>
                        <wps:spPr>
                          <a:xfrm>
                            <a:off x="1401"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29" name="矩形 29"/>
                        <wps:cNvSpPr/>
                        <wps:spPr>
                          <a:xfrm>
                            <a:off x="2423"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30" name="矩形 30"/>
                        <wps:cNvSpPr/>
                        <wps:spPr>
                          <a:xfrm>
                            <a:off x="3157" y="10657"/>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27" o:spid="_x0000_s1026" o:spt="203" style="position:absolute;left:0pt;margin-left:70pt;margin-top:8pt;height:117.9pt;width:217.6pt;mso-position-horizontal-relative:page;mso-wrap-distance-bottom:0pt;mso-wrap-distance-top:0pt;z-index:-251656192;mso-width-relative:page;mso-height-relative:page;" coordorigin="1402,9359" coordsize="4352,2358" o:gfxdata="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C0a48DaAAAACgEAAA8AAAAAAAAAAQAgAAAAIgAAAGRycy9kb3du&#10;cmV2LnhtbFBLAQIUABQAAAAIAIdO4kAri+Dq/gMAAOcPAAAOAAAAAAAAAAEAIAAAACkBAABkcnMv&#10;ZTJvRG9jLnhtbFBLBQYAAAAABgAGAFkBAACZBwAAAAA=&#10;">
                <o:lock v:ext="edit" aspectratio="f"/>
                <v:shape id="_x0000_s1026" o:spid="_x0000_s1026" o:spt="100" style="position:absolute;left:1401;top:9358;height:2358;width:4352;" fillcolor="#000000" filled="t" stroked="f" coordsize="4352,2358" o:gfxdata="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G77cKtAAAANsAAAAPAAAA&#10;AAAAAAEAIAAAACIAAABkcnMvZG93bnJldi54bWxQSwECFAAUAAAACACHTuJAMy8FnjsAAAA5AAAA&#10;EAAAAAAAAAABACAAAAADAQAAZHJzL3NoYXBleG1sLnhtbFBLBQYAAAAABgAGAFsBAACtAw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2423;top:9476;height:617;width:2329;"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3157;top:10657;height:209;width:858;" filled="f" stroked="f" coordsize="21600,21600" o:gfxdata="UEsDBAoAAAAAAIdO4kAAAAAAAAAAAAAAAAAEAAAAZHJzL1BLAwQUAAAACACHTuJAZnr9b7oAAADb&#10;AAAADwAAAGRycy9kb3ducmV2LnhtbEVPTYvCMBC9C/sfwix401QF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v1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3721100</wp:posOffset>
                </wp:positionH>
                <wp:positionV relativeFrom="paragraph">
                  <wp:posOffset>101600</wp:posOffset>
                </wp:positionV>
                <wp:extent cx="2763520" cy="1497330"/>
                <wp:effectExtent l="635" t="635" r="17145" b="6985"/>
                <wp:wrapTopAndBottom/>
                <wp:docPr id="35" name="组合 31"/>
                <wp:cNvGraphicFramePr/>
                <a:graphic xmlns:a="http://schemas.openxmlformats.org/drawingml/2006/main">
                  <a:graphicData uri="http://schemas.microsoft.com/office/word/2010/wordprocessingGroup">
                    <wpg:wgp>
                      <wpg:cNvGrpSpPr/>
                      <wpg:grpSpPr>
                        <a:xfrm>
                          <a:off x="0" y="0"/>
                          <a:ext cx="2763520" cy="1497330"/>
                          <a:chOff x="5859" y="9359"/>
                          <a:chExt cx="4352" cy="2358"/>
                        </a:xfrm>
                      </wpg:grpSpPr>
                      <wps:wsp>
                        <wps:cNvPr id="32" name="任意多边形 32"/>
                        <wps:cNvSpPr/>
                        <wps:spPr>
                          <a:xfrm>
                            <a:off x="5858"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33" name="矩形 33"/>
                        <wps:cNvSpPr/>
                        <wps:spPr>
                          <a:xfrm>
                            <a:off x="6879"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34" name="矩形 34"/>
                        <wps:cNvSpPr/>
                        <wps:spPr>
                          <a:xfrm>
                            <a:off x="7614" y="10657"/>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31" o:spid="_x0000_s1026" o:spt="203" style="position:absolute;left:0pt;margin-left:293pt;margin-top:8pt;height:117.9pt;width:217.6pt;mso-position-horizontal-relative:page;mso-wrap-distance-bottom:0pt;mso-wrap-distance-top:0pt;z-index:-251656192;mso-width-relative:page;mso-height-relative:page;" coordorigin="5859,9359" coordsize="4352,2358" o:gfxdata="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QXd9JdkAAAALAQAADwAAAAAAAAABACAAAAAiAAAAZHJzL2Rvd25y&#10;ZXYueG1sUEsBAhQAFAAAAAgAh07iQFAP/sf+AwAA5w8AAA4AAAAAAAAAAQAgAAAAKAEAAGRycy9l&#10;Mm9Eb2MueG1sUEsFBgAAAAAGAAYAWQEAAJgHAAAAAA==&#10;">
                <o:lock v:ext="edit" aspectratio="f"/>
                <v:shape id="_x0000_s1026" o:spid="_x0000_s1026" o:spt="100" style="position:absolute;left:5858;top:9358;height:2358;width:4352;" fillcolor="#000000" filled="t" stroked="f" coordsize="4352,2358" o:gfxdata="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4WPbsAAADb&#10;AAAADwAAAAAAAAABACAAAAAiAAAAZHJzL2Rvd25yZXYueG1sUEsBAhQAFAAAAAgAh07iQDMvBZ47&#10;AAAAOQAAABAAAAAAAAAAAQAgAAAACgEAAGRycy9zaGFwZXhtbC54bWxQSwUGAAAAAAYABgBbAQAA&#10;tA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6879;top:9476;height:617;width:2329;" filled="f" stroked="f" coordsize="21600,21600" o:gfxdata="UEsDBAoAAAAAAIdO4kAAAAAAAAAAAAAAAAAEAAAAZHJzL1BLAwQUAAAACACHTuJAlqhjGL0AAADb&#10;AAAADwAAAGRycy9kb3ducmV2LnhtbEWPT4vCMBTE7wt+h/AEb2uqgm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GM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7614;top:10657;height:209;width:858;"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3"/>
        <w:rPr>
          <w:rFonts w:ascii="Times New Roman"/>
          <w:color w:val="auto"/>
          <w:sz w:val="18"/>
          <w:szCs w:val="18"/>
          <w:highlight w:val="none"/>
        </w:rPr>
      </w:pPr>
    </w:p>
    <w:p>
      <w:pPr>
        <w:pStyle w:val="12"/>
        <w:tabs>
          <w:tab w:val="left" w:pos="8771"/>
        </w:tabs>
        <w:spacing w:before="77"/>
        <w:ind w:left="5202" w:firstLine="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highlight w:val="none"/>
        </w:rPr>
        <w:t>（盖单位章）</w:t>
      </w:r>
    </w:p>
    <w:p>
      <w:pPr>
        <w:pStyle w:val="12"/>
        <w:tabs>
          <w:tab w:val="left" w:pos="6788"/>
          <w:tab w:val="left" w:pos="7837"/>
          <w:tab w:val="left" w:pos="8888"/>
        </w:tabs>
        <w:spacing w:before="163"/>
        <w:ind w:left="6052"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6788"/>
          <w:tab w:val="left" w:pos="7837"/>
          <w:tab w:val="left" w:pos="8888"/>
        </w:tabs>
        <w:spacing w:before="163"/>
        <w:ind w:left="6052" w:firstLine="0"/>
        <w:rPr>
          <w:color w:val="auto"/>
          <w:highlight w:val="none"/>
        </w:rPr>
        <w:sectPr>
          <w:pgSz w:w="11910" w:h="16840"/>
          <w:pgMar w:top="1140" w:right="720" w:bottom="1640" w:left="740" w:header="850" w:footer="850" w:gutter="0"/>
          <w:pgNumType w:fmt="decimal"/>
          <w:cols w:space="720" w:num="1"/>
          <w:docGrid w:linePitch="360" w:charSpace="6144"/>
        </w:sectPr>
      </w:pPr>
    </w:p>
    <w:p>
      <w:pPr>
        <w:pStyle w:val="4"/>
        <w:spacing w:before="36"/>
        <w:rPr>
          <w:color w:val="auto"/>
          <w:highlight w:val="none"/>
        </w:rPr>
      </w:pPr>
      <w:bookmarkStart w:id="250" w:name="_Toc20845"/>
      <w:bookmarkStart w:id="251" w:name="_Toc31541"/>
      <w:r>
        <w:rPr>
          <w:color w:val="auto"/>
          <w:highlight w:val="none"/>
        </w:rPr>
        <w:t>开标一览表（格式）</w:t>
      </w:r>
      <w:bookmarkEnd w:id="250"/>
      <w:bookmarkEnd w:id="251"/>
    </w:p>
    <w:p>
      <w:pPr>
        <w:pStyle w:val="12"/>
        <w:spacing w:before="12"/>
        <w:rPr>
          <w:b/>
          <w:color w:val="auto"/>
          <w:sz w:val="13"/>
          <w:szCs w:val="13"/>
          <w:highlight w:val="none"/>
        </w:rPr>
      </w:pPr>
    </w:p>
    <w:p>
      <w:pPr>
        <w:pStyle w:val="12"/>
        <w:spacing w:before="70"/>
        <w:ind w:left="798" w:firstLine="0"/>
        <w:rPr>
          <w:color w:val="auto"/>
          <w:highlight w:val="none"/>
        </w:rPr>
      </w:pPr>
      <w:r>
        <w:rPr>
          <w:color w:val="auto"/>
          <w:highlight w:val="none"/>
        </w:rPr>
        <w:t>分标（有分标时填写）</w:t>
      </w:r>
    </w:p>
    <w:p>
      <w:pPr>
        <w:pStyle w:val="12"/>
        <w:spacing w:before="10" w:after="1"/>
        <w:rPr>
          <w:color w:val="auto"/>
          <w:sz w:val="10"/>
          <w:szCs w:val="10"/>
          <w:highlight w:val="none"/>
        </w:rPr>
      </w:pPr>
    </w:p>
    <w:tbl>
      <w:tblPr>
        <w:tblStyle w:val="24"/>
        <w:tblW w:w="9540" w:type="dxa"/>
        <w:tblInd w:w="3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3684"/>
        <w:gridCol w:w="1800"/>
        <w:gridCol w:w="198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16" w:type="dxa"/>
            <w:vAlign w:val="top"/>
          </w:tcPr>
          <w:p>
            <w:pPr>
              <w:pStyle w:val="33"/>
              <w:spacing w:before="11"/>
              <w:rPr>
                <w:color w:val="auto"/>
                <w:sz w:val="18"/>
                <w:szCs w:val="18"/>
                <w:highlight w:val="none"/>
              </w:rPr>
            </w:pPr>
          </w:p>
          <w:p>
            <w:pPr>
              <w:pStyle w:val="33"/>
              <w:ind w:left="176" w:right="169" w:firstLine="0"/>
              <w:jc w:val="center"/>
              <w:rPr>
                <w:color w:val="auto"/>
                <w:sz w:val="21"/>
                <w:szCs w:val="21"/>
                <w:highlight w:val="none"/>
              </w:rPr>
            </w:pPr>
            <w:r>
              <w:rPr>
                <w:color w:val="auto"/>
                <w:sz w:val="21"/>
                <w:szCs w:val="21"/>
                <w:highlight w:val="none"/>
              </w:rPr>
              <w:t>序号</w:t>
            </w:r>
          </w:p>
        </w:tc>
        <w:tc>
          <w:tcPr>
            <w:tcW w:w="3684" w:type="dxa"/>
            <w:vAlign w:val="top"/>
          </w:tcPr>
          <w:p>
            <w:pPr>
              <w:pStyle w:val="33"/>
              <w:spacing w:before="11"/>
              <w:rPr>
                <w:color w:val="auto"/>
                <w:sz w:val="18"/>
                <w:szCs w:val="18"/>
                <w:highlight w:val="none"/>
              </w:rPr>
            </w:pPr>
          </w:p>
          <w:p>
            <w:pPr>
              <w:pStyle w:val="33"/>
              <w:tabs>
                <w:tab w:val="left" w:pos="2261"/>
              </w:tabs>
              <w:ind w:left="1210" w:firstLine="0"/>
              <w:rPr>
                <w:color w:val="auto"/>
                <w:sz w:val="21"/>
                <w:szCs w:val="21"/>
                <w:highlight w:val="none"/>
              </w:rPr>
            </w:pPr>
            <w:r>
              <w:rPr>
                <w:color w:val="auto"/>
                <w:sz w:val="21"/>
                <w:szCs w:val="21"/>
                <w:highlight w:val="none"/>
              </w:rPr>
              <w:t>内</w:t>
            </w:r>
            <w:r>
              <w:rPr>
                <w:color w:val="auto"/>
                <w:sz w:val="21"/>
                <w:szCs w:val="21"/>
                <w:highlight w:val="none"/>
              </w:rPr>
              <w:tab/>
            </w:r>
            <w:r>
              <w:rPr>
                <w:color w:val="auto"/>
                <w:sz w:val="21"/>
                <w:szCs w:val="21"/>
                <w:highlight w:val="none"/>
              </w:rPr>
              <w:t>容</w:t>
            </w:r>
          </w:p>
        </w:tc>
        <w:tc>
          <w:tcPr>
            <w:tcW w:w="1800" w:type="dxa"/>
            <w:vAlign w:val="top"/>
          </w:tcPr>
          <w:p>
            <w:pPr>
              <w:pStyle w:val="33"/>
              <w:spacing w:before="11"/>
              <w:rPr>
                <w:color w:val="auto"/>
                <w:sz w:val="18"/>
                <w:szCs w:val="18"/>
                <w:highlight w:val="none"/>
              </w:rPr>
            </w:pPr>
          </w:p>
          <w:p>
            <w:pPr>
              <w:pStyle w:val="33"/>
              <w:ind w:left="375" w:firstLine="0"/>
              <w:rPr>
                <w:color w:val="auto"/>
                <w:sz w:val="21"/>
                <w:szCs w:val="21"/>
                <w:highlight w:val="none"/>
              </w:rPr>
            </w:pPr>
            <w:r>
              <w:rPr>
                <w:color w:val="auto"/>
                <w:sz w:val="21"/>
                <w:szCs w:val="21"/>
                <w:highlight w:val="none"/>
              </w:rPr>
              <w:t>总报价(元)</w:t>
            </w:r>
          </w:p>
        </w:tc>
        <w:tc>
          <w:tcPr>
            <w:tcW w:w="1980" w:type="dxa"/>
            <w:vAlign w:val="top"/>
          </w:tcPr>
          <w:p>
            <w:pPr>
              <w:pStyle w:val="33"/>
              <w:spacing w:before="11"/>
              <w:rPr>
                <w:color w:val="auto"/>
                <w:sz w:val="18"/>
                <w:szCs w:val="18"/>
                <w:highlight w:val="none"/>
              </w:rPr>
            </w:pPr>
          </w:p>
          <w:p>
            <w:pPr>
              <w:pStyle w:val="33"/>
              <w:ind w:left="569" w:firstLine="0"/>
              <w:rPr>
                <w:color w:val="auto"/>
                <w:sz w:val="21"/>
                <w:szCs w:val="21"/>
                <w:highlight w:val="none"/>
              </w:rPr>
            </w:pPr>
            <w:r>
              <w:rPr>
                <w:color w:val="auto"/>
                <w:sz w:val="21"/>
                <w:szCs w:val="21"/>
                <w:highlight w:val="none"/>
              </w:rPr>
              <w:t>质量要求</w:t>
            </w:r>
          </w:p>
        </w:tc>
        <w:tc>
          <w:tcPr>
            <w:tcW w:w="1260" w:type="dxa"/>
            <w:vAlign w:val="top"/>
          </w:tcPr>
          <w:p>
            <w:pPr>
              <w:pStyle w:val="33"/>
              <w:spacing w:before="11"/>
              <w:rPr>
                <w:color w:val="auto"/>
                <w:sz w:val="18"/>
                <w:szCs w:val="18"/>
                <w:highlight w:val="none"/>
              </w:rPr>
            </w:pPr>
          </w:p>
          <w:p>
            <w:pPr>
              <w:pStyle w:val="33"/>
              <w:ind w:left="418" w:firstLine="0"/>
              <w:rPr>
                <w:color w:val="auto"/>
                <w:sz w:val="21"/>
                <w:szCs w:val="21"/>
                <w:highlight w:val="none"/>
              </w:rPr>
            </w:pPr>
            <w:r>
              <w:rPr>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816" w:type="dxa"/>
            <w:vAlign w:val="top"/>
          </w:tcPr>
          <w:p>
            <w:pPr>
              <w:pStyle w:val="33"/>
              <w:rPr>
                <w:color w:val="auto"/>
                <w:sz w:val="20"/>
                <w:szCs w:val="20"/>
                <w:highlight w:val="none"/>
              </w:rPr>
            </w:pPr>
          </w:p>
          <w:p>
            <w:pPr>
              <w:pStyle w:val="33"/>
              <w:spacing w:before="10"/>
              <w:rPr>
                <w:color w:val="auto"/>
                <w:sz w:val="29"/>
                <w:szCs w:val="29"/>
                <w:highlight w:val="none"/>
              </w:rPr>
            </w:pPr>
          </w:p>
          <w:p>
            <w:pPr>
              <w:pStyle w:val="33"/>
              <w:ind w:left="6" w:firstLine="0"/>
              <w:jc w:val="center"/>
              <w:rPr>
                <w:color w:val="auto"/>
                <w:sz w:val="21"/>
                <w:szCs w:val="21"/>
                <w:highlight w:val="none"/>
              </w:rPr>
            </w:pPr>
            <w:r>
              <w:rPr>
                <w:color w:val="auto"/>
                <w:w w:val="99"/>
                <w:sz w:val="21"/>
                <w:szCs w:val="21"/>
                <w:highlight w:val="none"/>
              </w:rPr>
              <w:t>1</w:t>
            </w:r>
          </w:p>
        </w:tc>
        <w:tc>
          <w:tcPr>
            <w:tcW w:w="3684" w:type="dxa"/>
            <w:vAlign w:val="top"/>
          </w:tcPr>
          <w:p>
            <w:pPr>
              <w:pStyle w:val="33"/>
              <w:rPr>
                <w:rFonts w:ascii="Times New Roman"/>
                <w:color w:val="auto"/>
                <w:sz w:val="20"/>
                <w:szCs w:val="20"/>
                <w:highlight w:val="none"/>
              </w:rPr>
            </w:pPr>
          </w:p>
        </w:tc>
        <w:tc>
          <w:tcPr>
            <w:tcW w:w="1800" w:type="dxa"/>
            <w:vAlign w:val="top"/>
          </w:tcPr>
          <w:p>
            <w:pPr>
              <w:pStyle w:val="33"/>
              <w:rPr>
                <w:rFonts w:ascii="Times New Roman"/>
                <w:color w:val="auto"/>
                <w:sz w:val="20"/>
                <w:szCs w:val="20"/>
                <w:highlight w:val="none"/>
              </w:rPr>
            </w:pPr>
          </w:p>
        </w:tc>
        <w:tc>
          <w:tcPr>
            <w:tcW w:w="1980" w:type="dxa"/>
            <w:vAlign w:val="top"/>
          </w:tcPr>
          <w:p>
            <w:pPr>
              <w:pStyle w:val="33"/>
              <w:rPr>
                <w:rFonts w:ascii="Times New Roman"/>
                <w:color w:val="auto"/>
                <w:sz w:val="20"/>
                <w:szCs w:val="20"/>
                <w:highlight w:val="none"/>
              </w:rPr>
            </w:pPr>
          </w:p>
        </w:tc>
        <w:tc>
          <w:tcPr>
            <w:tcW w:w="1260" w:type="dxa"/>
            <w:vAlign w:val="top"/>
          </w:tcPr>
          <w:p>
            <w:pPr>
              <w:pStyle w:val="33"/>
              <w:rPr>
                <w:rFonts w:ascii="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540" w:type="dxa"/>
            <w:gridSpan w:val="5"/>
            <w:vAlign w:val="top"/>
          </w:tcPr>
          <w:p>
            <w:pPr>
              <w:pStyle w:val="33"/>
              <w:spacing w:before="9"/>
              <w:rPr>
                <w:color w:val="auto"/>
                <w:sz w:val="30"/>
                <w:szCs w:val="30"/>
                <w:highlight w:val="none"/>
              </w:rPr>
            </w:pPr>
          </w:p>
          <w:p>
            <w:pPr>
              <w:pStyle w:val="33"/>
              <w:tabs>
                <w:tab w:val="left" w:pos="4097"/>
                <w:tab w:val="left" w:pos="5566"/>
              </w:tabs>
              <w:ind w:left="106" w:firstLine="0"/>
              <w:rPr>
                <w:color w:val="auto"/>
                <w:sz w:val="21"/>
                <w:szCs w:val="21"/>
                <w:highlight w:val="none"/>
              </w:rPr>
            </w:pPr>
            <w:r>
              <w:rPr>
                <w:color w:val="auto"/>
                <w:sz w:val="21"/>
                <w:szCs w:val="21"/>
                <w:highlight w:val="none"/>
              </w:rPr>
              <w:t>总报价（人民币大写）：</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w:t>
            </w:r>
            <w:r>
              <w:rPr>
                <w:color w:val="auto"/>
                <w:spacing w:val="-1"/>
                <w:sz w:val="21"/>
                <w:szCs w:val="21"/>
                <w:highlight w:val="none"/>
              </w:rPr>
              <w:t xml:space="preserve"> </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540" w:type="dxa"/>
            <w:gridSpan w:val="5"/>
            <w:vAlign w:val="top"/>
          </w:tcPr>
          <w:p>
            <w:pPr>
              <w:pStyle w:val="33"/>
              <w:rPr>
                <w:color w:val="auto"/>
                <w:sz w:val="20"/>
                <w:szCs w:val="20"/>
                <w:highlight w:val="none"/>
              </w:rPr>
            </w:pPr>
          </w:p>
          <w:p>
            <w:pPr>
              <w:pStyle w:val="33"/>
              <w:spacing w:before="136"/>
              <w:ind w:left="106" w:firstLine="0"/>
              <w:rPr>
                <w:color w:val="auto"/>
                <w:sz w:val="21"/>
                <w:szCs w:val="21"/>
                <w:highlight w:val="none"/>
              </w:rPr>
            </w:pPr>
            <w:r>
              <w:rPr>
                <w:color w:val="auto"/>
                <w:sz w:val="21"/>
                <w:szCs w:val="21"/>
                <w:highlight w:val="none"/>
              </w:rPr>
              <w:t>提交服务成果时间：</w:t>
            </w:r>
          </w:p>
        </w:tc>
      </w:tr>
    </w:tbl>
    <w:p>
      <w:pPr>
        <w:pStyle w:val="12"/>
        <w:rPr>
          <w:color w:val="auto"/>
          <w:sz w:val="20"/>
          <w:szCs w:val="20"/>
          <w:highlight w:val="none"/>
        </w:rPr>
      </w:pPr>
    </w:p>
    <w:p>
      <w:pPr>
        <w:pStyle w:val="12"/>
        <w:rPr>
          <w:color w:val="auto"/>
          <w:sz w:val="20"/>
          <w:szCs w:val="20"/>
          <w:highlight w:val="none"/>
        </w:rPr>
      </w:pPr>
    </w:p>
    <w:p>
      <w:pPr>
        <w:pStyle w:val="12"/>
        <w:tabs>
          <w:tab w:val="left" w:pos="6535"/>
        </w:tabs>
        <w:spacing w:before="146"/>
        <w:ind w:left="392" w:firstLine="0"/>
        <w:rPr>
          <w:rFonts w:ascii="Times New Roman" w:eastAsia="Times New Roman"/>
          <w:color w:val="auto"/>
          <w:highlight w:val="none"/>
        </w:rPr>
      </w:pPr>
      <w:r>
        <w:rPr>
          <w:color w:val="auto"/>
          <w:highlight w:val="none"/>
        </w:rPr>
        <w:t xml:space="preserve">投标人（盖单位公章）： </w:t>
      </w:r>
      <w:r>
        <w:rPr>
          <w:rFonts w:ascii="Times New Roman" w:eastAsia="Times New Roman"/>
          <w:color w:val="auto"/>
          <w:highlight w:val="none"/>
          <w:u w:val="single"/>
        </w:rPr>
        <w:tab/>
      </w:r>
    </w:p>
    <w:p>
      <w:pPr>
        <w:pStyle w:val="12"/>
        <w:rPr>
          <w:rFonts w:ascii="Times New Roman"/>
          <w:color w:val="auto"/>
          <w:sz w:val="15"/>
          <w:szCs w:val="15"/>
          <w:highlight w:val="none"/>
        </w:rPr>
      </w:pPr>
    </w:p>
    <w:p>
      <w:pPr>
        <w:pStyle w:val="12"/>
        <w:tabs>
          <w:tab w:val="left" w:pos="6535"/>
        </w:tabs>
        <w:spacing w:before="77"/>
        <w:ind w:left="392" w:firstLine="0"/>
        <w:rPr>
          <w:rFonts w:ascii="Times New Roman" w:eastAsia="Times New Roman"/>
          <w:color w:val="auto"/>
          <w:highlight w:val="none"/>
        </w:rPr>
      </w:pPr>
      <w:r>
        <w:rPr>
          <w:color w:val="auto"/>
          <w:highlight w:val="none"/>
        </w:rPr>
        <w:t>法定代表人或其委托代理人（签字或盖章）：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4"/>
        <w:rPr>
          <w:rFonts w:ascii="Times New Roman"/>
          <w:color w:val="auto"/>
          <w:sz w:val="23"/>
          <w:szCs w:val="23"/>
          <w:highlight w:val="none"/>
        </w:rPr>
      </w:pPr>
    </w:p>
    <w:p>
      <w:pPr>
        <w:pStyle w:val="12"/>
        <w:tabs>
          <w:tab w:val="left" w:pos="1652"/>
          <w:tab w:val="left" w:pos="2389"/>
        </w:tabs>
        <w:spacing w:before="70"/>
        <w:ind w:left="918" w:firstLine="1050" w:firstLineChars="500"/>
        <w:rPr>
          <w:color w:val="auto"/>
          <w:highlight w:val="none"/>
        </w:rPr>
      </w:pP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1652"/>
          <w:tab w:val="left" w:pos="2389"/>
        </w:tabs>
        <w:spacing w:before="70"/>
        <w:ind w:left="918" w:firstLine="0"/>
        <w:rPr>
          <w:color w:val="auto"/>
          <w:highlight w:val="none"/>
        </w:rPr>
        <w:sectPr>
          <w:pgSz w:w="11910" w:h="16840"/>
          <w:pgMar w:top="1540" w:right="720" w:bottom="1640" w:left="740" w:header="850" w:footer="850" w:gutter="0"/>
          <w:pgNumType w:fmt="decimal"/>
          <w:cols w:space="720" w:num="1"/>
          <w:docGrid w:linePitch="360" w:charSpace="6144"/>
        </w:sectPr>
      </w:pPr>
    </w:p>
    <w:p>
      <w:pPr>
        <w:widowControl/>
        <w:jc w:val="left"/>
        <w:rPr>
          <w:rFonts w:hint="eastAsia" w:ascii="黑体" w:hAnsi="黑体" w:eastAsia="黑体" w:cs="宋体"/>
          <w:bCs/>
          <w:color w:val="auto"/>
          <w:kern w:val="0"/>
          <w:sz w:val="32"/>
          <w:szCs w:val="32"/>
          <w:highlight w:val="none"/>
          <w:lang w:val="en-US" w:eastAsia="zh-CN"/>
        </w:rPr>
      </w:pPr>
      <w:bookmarkStart w:id="252" w:name="_Toc7102"/>
      <w:bookmarkStart w:id="253" w:name="_Toc25660"/>
      <w:r>
        <w:rPr>
          <w:rFonts w:hint="eastAsia" w:ascii="黑体" w:hAnsi="黑体" w:eastAsia="黑体" w:cs="宋体"/>
          <w:bCs/>
          <w:color w:val="auto"/>
          <w:kern w:val="0"/>
          <w:sz w:val="32"/>
          <w:szCs w:val="32"/>
          <w:highlight w:val="none"/>
        </w:rPr>
        <w:t>附件</w:t>
      </w:r>
      <w:r>
        <w:rPr>
          <w:rFonts w:hint="eastAsia" w:ascii="黑体" w:hAnsi="黑体" w:eastAsia="黑体" w:cs="宋体"/>
          <w:bCs/>
          <w:color w:val="auto"/>
          <w:kern w:val="0"/>
          <w:sz w:val="32"/>
          <w:szCs w:val="32"/>
          <w:highlight w:val="none"/>
          <w:lang w:val="en-US" w:eastAsia="zh-CN"/>
        </w:rPr>
        <w:t>5：</w:t>
      </w:r>
    </w:p>
    <w:p>
      <w:pPr>
        <w:widowControl/>
        <w:jc w:val="center"/>
        <w:rPr>
          <w:rFonts w:ascii="黑体" w:hAnsi="黑体" w:eastAsia="黑体" w:cs="宋体"/>
          <w:bCs/>
          <w:color w:val="auto"/>
          <w:kern w:val="0"/>
          <w:sz w:val="44"/>
          <w:szCs w:val="44"/>
          <w:highlight w:val="none"/>
        </w:rPr>
      </w:pPr>
      <w:r>
        <w:rPr>
          <w:rFonts w:hint="eastAsia" w:ascii="黑体" w:hAnsi="黑体" w:eastAsia="黑体" w:cs="宋体"/>
          <w:bCs/>
          <w:color w:val="auto"/>
          <w:kern w:val="0"/>
          <w:sz w:val="44"/>
          <w:szCs w:val="44"/>
          <w:highlight w:val="none"/>
        </w:rPr>
        <w:t>投标人承诺书</w:t>
      </w:r>
    </w:p>
    <w:p>
      <w:pPr>
        <w:widowControl/>
        <w:jc w:val="center"/>
        <w:rPr>
          <w:rFonts w:ascii="黑体" w:hAnsi="黑体" w:eastAsia="黑体" w:cs="宋体"/>
          <w:bCs/>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本单位____________________承诺严格落实党中央、国务院以及广西壮族自治区政府和</w:t>
      </w:r>
      <w:r>
        <w:rPr>
          <w:rFonts w:hint="eastAsia" w:cs="宋体"/>
          <w:color w:val="auto"/>
          <w:szCs w:val="21"/>
          <w:highlight w:val="none"/>
          <w:lang w:eastAsia="zh-CN"/>
        </w:rPr>
        <w:t>贺州</w:t>
      </w:r>
      <w:r>
        <w:rPr>
          <w:rFonts w:hint="eastAsia" w:ascii="宋体" w:hAnsi="宋体" w:cs="宋体"/>
          <w:color w:val="auto"/>
          <w:szCs w:val="21"/>
          <w:highlight w:val="none"/>
        </w:rPr>
        <w:t xml:space="preserve">市委、市人民政府相关疫情防控工作部署，遵守《中华人民共和国传染病防治法》及其他疫情防控相关要求。本单位于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日参加_______________项目的开标活动。本单位承诺在开标过程中做到以下几点：</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1．参与投标人员积极配合交易场所工作人员进行体温检测和人员信息登记。不符合防控管理要求的人员，不进入交易场所，并于必要时积极配合交易场所工作人员做好现场临时隔离工作。</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2．参加投标人员自觉做好个人防护，全程正确佩戴口罩，听从交易场所工作人员的引导。</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3．本单位派出的投标人员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（身份证号码）</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（联系电话）</w:t>
      </w: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（省、市）</w:t>
      </w:r>
      <w:r>
        <w:rPr>
          <w:rFonts w:hint="eastAsia" w:ascii="宋体" w:hAnsi="宋体" w:cs="宋体"/>
          <w:color w:val="auto"/>
          <w:szCs w:val="21"/>
          <w:highlight w:val="none"/>
        </w:rPr>
        <w:t>居住，无疫情接触史、身体健康。</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4．本单位保证做好投标期的各项准备工作，并提前到达交易场所的开标区域，避免因工作疏忽导致时间拖延和人员聚集。</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5．开标活动结束后，本单位人员迅速离场，不在交易场所公共区域停留。</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5280" w:firstLineChars="24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承诺人（公章）：</w:t>
      </w:r>
    </w:p>
    <w:p>
      <w:pPr>
        <w:pStyle w:val="5"/>
        <w:spacing w:before="35"/>
        <w:ind w:right="17" w:firstLine="5500" w:firstLineChars="2500"/>
        <w:jc w:val="both"/>
        <w:rPr>
          <w:rFonts w:hint="eastAsia" w:ascii="宋体" w:hAnsi="宋体" w:eastAsia="宋体" w:cs="宋体"/>
          <w:b w:val="0"/>
          <w:color w:val="auto"/>
          <w:sz w:val="22"/>
          <w:szCs w:val="21"/>
          <w:highlight w:val="none"/>
          <w:lang w:val="zh-CN" w:eastAsia="zh-CN" w:bidi="zh-CN"/>
        </w:rPr>
      </w:pPr>
      <w:bookmarkStart w:id="254" w:name="_Toc30192"/>
      <w:r>
        <w:rPr>
          <w:rFonts w:hint="eastAsia" w:ascii="宋体" w:hAnsi="宋体" w:eastAsia="宋体" w:cs="宋体"/>
          <w:b w:val="0"/>
          <w:color w:val="auto"/>
          <w:sz w:val="22"/>
          <w:szCs w:val="21"/>
          <w:highlight w:val="none"/>
          <w:lang w:val="zh-CN" w:eastAsia="zh-CN" w:bidi="zh-CN"/>
        </w:rPr>
        <w:t>年   月   日</w:t>
      </w:r>
      <w:bookmarkEnd w:id="254"/>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rPr>
        <w:t>附件</w:t>
      </w:r>
      <w:r>
        <w:rPr>
          <w:rFonts w:hint="eastAsia" w:ascii="黑体" w:hAnsi="黑体" w:eastAsia="黑体" w:cs="宋体"/>
          <w:bCs/>
          <w:color w:val="000000"/>
          <w:kern w:val="0"/>
          <w:sz w:val="32"/>
          <w:szCs w:val="32"/>
          <w:highlight w:val="none"/>
          <w:lang w:val="en-US" w:eastAsia="zh-CN"/>
        </w:rPr>
        <w:t>6：</w:t>
      </w:r>
    </w:p>
    <w:p>
      <w:pPr>
        <w:widowControl/>
        <w:snapToGrid w:val="0"/>
        <w:spacing w:line="600" w:lineRule="exact"/>
        <w:ind w:left="4788" w:hanging="3330" w:hangingChars="1050"/>
        <w:jc w:val="center"/>
        <w:rPr>
          <w:rFonts w:hint="eastAsia" w:ascii="宋体" w:hAnsi="宋体" w:eastAsia="宋体" w:cs="宋体"/>
          <w:b/>
          <w:bCs w:val="0"/>
          <w:color w:val="000000"/>
          <w:spacing w:val="8"/>
          <w:kern w:val="0"/>
          <w:sz w:val="30"/>
          <w:szCs w:val="30"/>
          <w:highlight w:val="none"/>
        </w:rPr>
      </w:pPr>
      <w:r>
        <w:rPr>
          <w:rFonts w:hint="eastAsia" w:ascii="宋体" w:hAnsi="宋体" w:eastAsia="宋体" w:cs="宋体"/>
          <w:b/>
          <w:bCs w:val="0"/>
          <w:color w:val="000000"/>
          <w:spacing w:val="8"/>
          <w:kern w:val="0"/>
          <w:sz w:val="30"/>
          <w:szCs w:val="30"/>
          <w:highlight w:val="none"/>
        </w:rPr>
        <w:t>各交易活动参与人承诺书</w:t>
      </w:r>
    </w:p>
    <w:p>
      <w:pPr>
        <w:widowControl/>
        <w:shd w:val="clear" w:color="auto" w:fill="FFFFFF"/>
        <w:snapToGrid w:val="0"/>
        <w:spacing w:line="600" w:lineRule="exact"/>
        <w:jc w:val="center"/>
        <w:textAlignment w:val="baseline"/>
        <w:rPr>
          <w:rFonts w:ascii="黑体" w:hAnsi="黑体" w:eastAsia="黑体" w:cs="宋体"/>
          <w:color w:val="000000"/>
          <w:spacing w:val="8"/>
          <w:kern w:val="0"/>
          <w:sz w:val="32"/>
          <w:szCs w:val="32"/>
          <w:highlight w:val="none"/>
        </w:rPr>
      </w:pPr>
    </w:p>
    <w:p>
      <w:pPr>
        <w:snapToGrid w:val="0"/>
        <w:spacing w:line="520" w:lineRule="exact"/>
        <w:ind w:firstLine="480" w:firstLineChars="200"/>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本人姓名：</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，所在单位名称：</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w:t>
      </w:r>
    </w:p>
    <w:p>
      <w:pPr>
        <w:snapToGrid w:val="0"/>
        <w:spacing w:line="520" w:lineRule="exact"/>
        <w:ind w:firstLine="480" w:firstLineChars="200"/>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身份证号码：</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，联系方式：</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w:t>
      </w:r>
    </w:p>
    <w:p>
      <w:pPr>
        <w:snapToGrid w:val="0"/>
        <w:spacing w:line="520" w:lineRule="exact"/>
        <w:ind w:firstLine="480" w:firstLineChars="200"/>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本人参加</w:t>
      </w:r>
      <w:r>
        <w:rPr>
          <w:rFonts w:hint="eastAsia" w:eastAsia="仿宋" w:cs="宋体"/>
          <w:color w:val="000000"/>
          <w:kern w:val="0"/>
          <w:sz w:val="24"/>
          <w:szCs w:val="24"/>
          <w:highlight w:val="none"/>
          <w:u w:val="single"/>
          <w:lang w:val="en-US" w:eastAsia="zh-CN"/>
        </w:rPr>
        <w:t>2021</w:t>
      </w:r>
      <w:r>
        <w:rPr>
          <w:rFonts w:hint="eastAsia" w:ascii="仿宋" w:hAnsi="仿宋" w:eastAsia="仿宋" w:cs="宋体"/>
          <w:color w:val="000000"/>
          <w:kern w:val="0"/>
          <w:sz w:val="24"/>
          <w:szCs w:val="24"/>
          <w:highlight w:val="none"/>
        </w:rPr>
        <w:t>年</w:t>
      </w:r>
      <w:r>
        <w:rPr>
          <w:rFonts w:ascii="仿宋" w:hAnsi="仿宋" w:eastAsia="仿宋" w:cs="宋体"/>
          <w:color w:val="000000"/>
          <w:kern w:val="0"/>
          <w:sz w:val="24"/>
          <w:szCs w:val="24"/>
          <w:highlight w:val="none"/>
          <w:u w:val="single"/>
        </w:rPr>
        <w:t xml:space="preserve"> </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月</w:t>
      </w:r>
      <w:r>
        <w:rPr>
          <w:rFonts w:ascii="仿宋" w:hAnsi="仿宋" w:eastAsia="仿宋" w:cs="宋体"/>
          <w:color w:val="000000"/>
          <w:kern w:val="0"/>
          <w:sz w:val="24"/>
          <w:szCs w:val="24"/>
          <w:highlight w:val="none"/>
          <w:u w:val="single"/>
        </w:rPr>
        <w:t xml:space="preserve"> </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日</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项目的交易活动，是项目的（</w:t>
      </w:r>
      <w:r>
        <w:rPr>
          <w:rFonts w:hint="eastAsia" w:ascii="仿宋" w:hAnsi="仿宋" w:eastAsia="仿宋" w:cs="宋体"/>
          <w:color w:val="000000"/>
          <w:kern w:val="0"/>
          <w:sz w:val="24"/>
          <w:szCs w:val="24"/>
          <w:highlight w:val="none"/>
          <w:u w:val="single"/>
        </w:rPr>
        <w:t>招标人（采购人）代表□、监督人员□、代理机构工作人员□、投标人（供应商）代表□</w:t>
      </w:r>
      <w:r>
        <w:rPr>
          <w:rFonts w:hint="eastAsia" w:ascii="仿宋" w:hAnsi="仿宋" w:eastAsia="仿宋" w:cs="宋体"/>
          <w:color w:val="000000"/>
          <w:kern w:val="0"/>
          <w:sz w:val="24"/>
          <w:szCs w:val="24"/>
          <w:highlight w:val="none"/>
        </w:rPr>
        <w:t>）。本人承诺严格落实党中央、国务院以及广西壮族自治区政府和</w:t>
      </w:r>
      <w:r>
        <w:rPr>
          <w:rFonts w:hint="eastAsia" w:ascii="仿宋" w:hAnsi="仿宋" w:eastAsia="仿宋" w:cs="宋体"/>
          <w:color w:val="000000"/>
          <w:kern w:val="0"/>
          <w:sz w:val="24"/>
          <w:szCs w:val="24"/>
          <w:highlight w:val="none"/>
          <w:lang w:eastAsia="zh-CN"/>
        </w:rPr>
        <w:t>贺州</w:t>
      </w:r>
      <w:r>
        <w:rPr>
          <w:rFonts w:hint="eastAsia" w:ascii="仿宋" w:hAnsi="仿宋" w:eastAsia="仿宋" w:cs="宋体"/>
          <w:color w:val="000000"/>
          <w:kern w:val="0"/>
          <w:sz w:val="24"/>
          <w:szCs w:val="24"/>
          <w:highlight w:val="none"/>
        </w:rPr>
        <w:t>市委、市人民政府相关疫情防控工作部署，遵守《中华人民共和国传染病防治法》及疫情防控相关要求。本人承诺在履行现场监督职责过程中做到以下几点：</w:t>
      </w:r>
    </w:p>
    <w:p>
      <w:pPr>
        <w:snapToGrid w:val="0"/>
        <w:spacing w:line="500" w:lineRule="exact"/>
        <w:ind w:firstLine="480" w:firstLineChars="200"/>
        <w:jc w:val="left"/>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1</w:t>
      </w:r>
      <w:r>
        <w:rPr>
          <w:rFonts w:hint="eastAsia" w:ascii="仿宋" w:hAnsi="仿宋" w:eastAsia="仿宋" w:cs="宋体"/>
          <w:color w:val="000000"/>
          <w:kern w:val="0"/>
          <w:sz w:val="24"/>
          <w:szCs w:val="24"/>
          <w:highlight w:val="none"/>
        </w:rPr>
        <w:t>．本人近期14天内未去过湖北省、也未途经湖北省返邕，或：本人省外返邕后已按要求隔离满</w:t>
      </w:r>
      <w:r>
        <w:rPr>
          <w:rFonts w:ascii="仿宋" w:hAnsi="仿宋" w:eastAsia="仿宋" w:cs="宋体"/>
          <w:color w:val="000000"/>
          <w:kern w:val="0"/>
          <w:sz w:val="24"/>
          <w:szCs w:val="24"/>
          <w:highlight w:val="none"/>
        </w:rPr>
        <w:t>14</w:t>
      </w:r>
      <w:r>
        <w:rPr>
          <w:rFonts w:hint="eastAsia" w:ascii="仿宋" w:hAnsi="仿宋" w:eastAsia="仿宋" w:cs="宋体"/>
          <w:color w:val="000000"/>
          <w:kern w:val="0"/>
          <w:sz w:val="24"/>
          <w:szCs w:val="24"/>
          <w:highlight w:val="none"/>
        </w:rPr>
        <w:t>天，未出现任何症状，目前身体状况良好。</w:t>
      </w:r>
    </w:p>
    <w:p>
      <w:pPr>
        <w:snapToGrid w:val="0"/>
        <w:spacing w:line="500" w:lineRule="exact"/>
        <w:ind w:firstLine="480" w:firstLineChars="200"/>
        <w:jc w:val="left"/>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2</w:t>
      </w:r>
      <w:r>
        <w:rPr>
          <w:rFonts w:hint="eastAsia" w:ascii="仿宋" w:hAnsi="仿宋" w:eastAsia="仿宋" w:cs="宋体"/>
          <w:color w:val="000000"/>
          <w:kern w:val="0"/>
          <w:sz w:val="24"/>
          <w:szCs w:val="24"/>
          <w:highlight w:val="none"/>
        </w:rPr>
        <w:t>．本人承诺没有与确诊或疑似新冠肺炎病例有过接触史，也没有发烧、发热、咳嗽等症状。本人目前身体状况良好。</w:t>
      </w:r>
    </w:p>
    <w:p>
      <w:pPr>
        <w:snapToGrid w:val="0"/>
        <w:spacing w:line="500" w:lineRule="exact"/>
        <w:ind w:firstLine="480" w:firstLineChars="200"/>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3</w:t>
      </w:r>
      <w:r>
        <w:rPr>
          <w:rFonts w:hint="eastAsia" w:ascii="仿宋" w:hAnsi="仿宋" w:eastAsia="仿宋" w:cs="宋体"/>
          <w:color w:val="000000"/>
          <w:kern w:val="0"/>
          <w:sz w:val="24"/>
          <w:szCs w:val="24"/>
          <w:highlight w:val="none"/>
        </w:rPr>
        <w:t>．本人配合交易场所工作人员进行体温检测和人员信息登记，如有不符合防控管理要求的情况，不进入交易场所，并于必要时积极配合交易场所工作人员做好现场临时隔离工作。</w:t>
      </w:r>
    </w:p>
    <w:p>
      <w:pPr>
        <w:snapToGrid w:val="0"/>
        <w:spacing w:line="520" w:lineRule="exact"/>
        <w:ind w:firstLine="480" w:firstLineChars="200"/>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4</w:t>
      </w:r>
      <w:r>
        <w:rPr>
          <w:rFonts w:hint="eastAsia" w:ascii="仿宋" w:hAnsi="仿宋" w:eastAsia="仿宋" w:cs="宋体"/>
          <w:color w:val="000000"/>
          <w:kern w:val="0"/>
          <w:sz w:val="24"/>
          <w:szCs w:val="24"/>
          <w:highlight w:val="none"/>
        </w:rPr>
        <w:t>．本人在项目交易当日提前到达交易现场，自觉做好个人防护，全程正确佩戴口罩，严格遵守交易现场管理规定，听从现场工作人员的引导。</w:t>
      </w:r>
    </w:p>
    <w:p>
      <w:pPr>
        <w:snapToGrid w:val="0"/>
        <w:spacing w:line="520" w:lineRule="exact"/>
        <w:ind w:firstLine="480" w:firstLineChars="200"/>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5</w:t>
      </w:r>
      <w:r>
        <w:rPr>
          <w:rFonts w:hint="eastAsia" w:ascii="仿宋" w:hAnsi="仿宋" w:eastAsia="仿宋" w:cs="宋体"/>
          <w:color w:val="000000"/>
          <w:kern w:val="0"/>
          <w:sz w:val="24"/>
          <w:szCs w:val="24"/>
          <w:highlight w:val="none"/>
        </w:rPr>
        <w:t>．参加交易活动结束后，本人迅速离场，不在交易场所公共区域内停留。</w:t>
      </w:r>
      <w:r>
        <w:rPr>
          <w:rFonts w:ascii="宋体" w:hAnsi="宋体" w:eastAsia="仿宋" w:cs="宋体"/>
          <w:color w:val="000000"/>
          <w:kern w:val="0"/>
          <w:sz w:val="24"/>
          <w:szCs w:val="24"/>
          <w:highlight w:val="none"/>
        </w:rPr>
        <w:t> </w:t>
      </w:r>
    </w:p>
    <w:p>
      <w:pPr>
        <w:snapToGrid w:val="0"/>
        <w:spacing w:line="520" w:lineRule="exact"/>
        <w:ind w:firstLine="3120" w:firstLineChars="1300"/>
        <w:rPr>
          <w:rFonts w:ascii="宋体" w:hAnsi="宋体" w:eastAsia="仿宋" w:cs="宋体"/>
          <w:color w:val="000000"/>
          <w:kern w:val="0"/>
          <w:sz w:val="24"/>
          <w:szCs w:val="24"/>
          <w:highlight w:val="none"/>
        </w:rPr>
      </w:pPr>
    </w:p>
    <w:p>
      <w:pPr>
        <w:snapToGrid w:val="0"/>
        <w:spacing w:line="520" w:lineRule="exact"/>
        <w:ind w:firstLine="3120" w:firstLineChars="1300"/>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承诺人（签字）：</w:t>
      </w:r>
    </w:p>
    <w:p>
      <w:pPr>
        <w:snapToGrid w:val="0"/>
        <w:spacing w:line="520" w:lineRule="exact"/>
        <w:ind w:firstLine="3120" w:firstLineChars="130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年</w:t>
      </w:r>
      <w:r>
        <w:rPr>
          <w:rFonts w:ascii="仿宋" w:hAnsi="仿宋" w:eastAsia="仿宋" w:cs="宋体"/>
          <w:color w:val="000000"/>
          <w:kern w:val="0"/>
          <w:sz w:val="24"/>
          <w:szCs w:val="24"/>
          <w:highlight w:val="none"/>
        </w:rPr>
        <w:t xml:space="preserve"> </w:t>
      </w:r>
      <w:r>
        <w:rPr>
          <w:rFonts w:ascii="宋体" w:hAnsi="宋体" w:eastAsia="仿宋" w:cs="宋体"/>
          <w:color w:val="000000"/>
          <w:kern w:val="0"/>
          <w:sz w:val="24"/>
          <w:szCs w:val="24"/>
          <w:highlight w:val="none"/>
        </w:rPr>
        <w:t>  </w:t>
      </w:r>
      <w:r>
        <w:rPr>
          <w:rFonts w:hint="eastAsia" w:ascii="仿宋" w:hAnsi="仿宋" w:eastAsia="仿宋" w:cs="宋体"/>
          <w:color w:val="000000"/>
          <w:kern w:val="0"/>
          <w:sz w:val="24"/>
          <w:szCs w:val="24"/>
          <w:highlight w:val="none"/>
        </w:rPr>
        <w:t>月</w:t>
      </w:r>
      <w:r>
        <w:rPr>
          <w:rFonts w:ascii="仿宋" w:hAnsi="仿宋" w:eastAsia="仿宋" w:cs="宋体"/>
          <w:color w:val="000000"/>
          <w:kern w:val="0"/>
          <w:sz w:val="24"/>
          <w:szCs w:val="24"/>
          <w:highlight w:val="none"/>
        </w:rPr>
        <w:t xml:space="preserve"> </w:t>
      </w:r>
      <w:r>
        <w:rPr>
          <w:rFonts w:ascii="宋体" w:hAnsi="宋体" w:eastAsia="仿宋" w:cs="宋体"/>
          <w:color w:val="000000"/>
          <w:kern w:val="0"/>
          <w:sz w:val="24"/>
          <w:szCs w:val="24"/>
          <w:highlight w:val="none"/>
        </w:rPr>
        <w:t>  </w:t>
      </w:r>
      <w:r>
        <w:rPr>
          <w:rFonts w:hint="eastAsia" w:ascii="仿宋" w:hAnsi="仿宋" w:eastAsia="仿宋" w:cs="宋体"/>
          <w:color w:val="000000"/>
          <w:kern w:val="0"/>
          <w:sz w:val="24"/>
          <w:szCs w:val="24"/>
          <w:highlight w:val="none"/>
        </w:rPr>
        <w:t>日</w:t>
      </w:r>
    </w:p>
    <w:p>
      <w:pPr>
        <w:pStyle w:val="12"/>
      </w:pPr>
    </w:p>
    <w:p>
      <w:pPr>
        <w:rPr>
          <w:rFonts w:hint="eastAsia"/>
          <w:lang w:val="zh-CN" w:eastAsia="zh-CN"/>
        </w:rPr>
        <w:sectPr>
          <w:pgSz w:w="11910" w:h="16840"/>
          <w:pgMar w:top="1280" w:right="720" w:bottom="1640" w:left="740" w:header="850" w:footer="850" w:gutter="0"/>
          <w:pgNumType w:fmt="decimal"/>
          <w:cols w:space="720" w:num="1"/>
          <w:docGrid w:linePitch="360" w:charSpace="6144"/>
        </w:sectPr>
      </w:pPr>
    </w:p>
    <w:p>
      <w:pPr>
        <w:pStyle w:val="15"/>
        <w:snapToGrid w:val="0"/>
        <w:rPr>
          <w:rFonts w:hint="eastAsia" w:ascii="黑体" w:hAnsi="黑体" w:eastAsia="黑体" w:cs="宋体"/>
          <w:bCs/>
          <w:color w:val="auto"/>
          <w:sz w:val="32"/>
          <w:szCs w:val="32"/>
          <w:highlight w:val="none"/>
        </w:rPr>
      </w:pPr>
      <w:r>
        <w:rPr>
          <w:rFonts w:hint="eastAsia" w:ascii="黑体" w:hAnsi="黑体" w:eastAsia="黑体" w:cs="宋体"/>
          <w:b w:val="0"/>
          <w:bCs/>
          <w:color w:val="auto"/>
          <w:sz w:val="32"/>
          <w:szCs w:val="32"/>
          <w:highlight w:val="none"/>
        </w:rPr>
        <w:t>附件</w:t>
      </w:r>
      <w:r>
        <w:rPr>
          <w:rFonts w:hint="eastAsia" w:ascii="黑体" w:hAnsi="黑体" w:eastAsia="黑体" w:cs="宋体"/>
          <w:b w:val="0"/>
          <w:bCs/>
          <w:color w:val="auto"/>
          <w:sz w:val="32"/>
          <w:szCs w:val="32"/>
          <w:highlight w:val="none"/>
          <w:lang w:val="en-US" w:eastAsia="zh-CN"/>
        </w:rPr>
        <w:t>7</w:t>
      </w:r>
      <w:r>
        <w:rPr>
          <w:rFonts w:hint="eastAsia" w:ascii="黑体" w:hAnsi="黑体" w:eastAsia="黑体" w:cs="宋体"/>
          <w:b w:val="0"/>
          <w:bCs/>
          <w:color w:val="auto"/>
          <w:sz w:val="32"/>
          <w:szCs w:val="32"/>
          <w:highlight w:val="none"/>
        </w:rPr>
        <w:t>：</w:t>
      </w:r>
    </w:p>
    <w:p>
      <w:pPr>
        <w:widowControl/>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政府采购项目合同验收报告（格式）</w:t>
      </w:r>
    </w:p>
    <w:p>
      <w:pPr>
        <w:widowControl/>
        <w:jc w:val="center"/>
        <w:rPr>
          <w:rFonts w:hint="eastAsia" w:ascii="宋体" w:hAnsi="宋体" w:cs="宋体"/>
          <w:b/>
          <w:bCs/>
          <w:color w:val="auto"/>
          <w:kern w:val="0"/>
          <w:sz w:val="36"/>
          <w:szCs w:val="36"/>
          <w:highlight w:val="none"/>
        </w:rPr>
      </w:pPr>
    </w:p>
    <w:p>
      <w:pPr>
        <w:widowControl/>
        <w:snapToGrid w:val="0"/>
        <w:spacing w:before="100" w:beforeAutospacing="1" w:after="100" w:afterAutospacing="1" w:line="440" w:lineRule="exact"/>
        <w:ind w:firstLine="659"/>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根据政府采购合同（采购合同编号：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（项目名称）       </w:t>
      </w:r>
      <w:r>
        <w:rPr>
          <w:rFonts w:hint="eastAsia" w:ascii="宋体" w:hAnsi="宋体" w:cs="宋体"/>
          <w:color w:val="auto"/>
          <w:kern w:val="0"/>
          <w:sz w:val="24"/>
          <w:highlight w:val="none"/>
        </w:rPr>
        <w:t>政府采购项目中标（或成交）供应商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提供的服务进行了验收，验收情况如下：</w:t>
      </w:r>
    </w:p>
    <w:tbl>
      <w:tblPr>
        <w:tblStyle w:val="24"/>
        <w:tblW w:w="97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770"/>
        <w:gridCol w:w="2027"/>
        <w:gridCol w:w="1322"/>
        <w:gridCol w:w="2414"/>
        <w:gridCol w:w="754"/>
        <w:gridCol w:w="1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09" w:type="dxa"/>
            <w:gridSpan w:val="3"/>
            <w:vAlign w:val="center"/>
          </w:tcPr>
          <w:p>
            <w:pPr>
              <w:widowControl/>
              <w:snapToGrid w:val="0"/>
              <w:ind w:left="-3"/>
              <w:jc w:val="center"/>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验收方式</w:t>
            </w:r>
          </w:p>
        </w:tc>
        <w:tc>
          <w:tcPr>
            <w:tcW w:w="6357" w:type="dxa"/>
            <w:gridSpan w:val="4"/>
            <w:vAlign w:val="center"/>
          </w:tcPr>
          <w:p>
            <w:pPr>
              <w:widowControl/>
              <w:snapToGrid w:val="0"/>
              <w:ind w:left="-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612" w:type="dxa"/>
            <w:tcBorders>
              <w:top w:val="single" w:color="auto" w:sz="4" w:space="0"/>
              <w:right w:val="single" w:color="auto" w:sz="4" w:space="0"/>
            </w:tcBorders>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797" w:type="dxa"/>
            <w:gridSpan w:val="2"/>
            <w:tcBorders>
              <w:top w:val="single" w:color="auto" w:sz="4" w:space="0"/>
              <w:left w:val="single" w:color="auto" w:sz="4" w:space="0"/>
            </w:tcBorders>
            <w:vAlign w:val="center"/>
          </w:tcPr>
          <w:p>
            <w:pPr>
              <w:widowControl/>
              <w:snapToGrid w:val="0"/>
              <w:ind w:left="-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736" w:type="dxa"/>
            <w:gridSpan w:val="2"/>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服务内容、标准</w:t>
            </w:r>
          </w:p>
        </w:tc>
        <w:tc>
          <w:tcPr>
            <w:tcW w:w="754" w:type="dxa"/>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867" w:type="dxa"/>
            <w:vAlign w:val="center"/>
          </w:tcPr>
          <w:p>
            <w:pPr>
              <w:widowControl/>
              <w:snapToGrid w:val="0"/>
              <w:ind w:left="-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3736" w:type="dxa"/>
            <w:gridSpan w:val="2"/>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754"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1867"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3736" w:type="dxa"/>
            <w:gridSpan w:val="2"/>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754"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1867"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3736" w:type="dxa"/>
            <w:gridSpan w:val="2"/>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754"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1867"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3736" w:type="dxa"/>
            <w:gridSpan w:val="2"/>
            <w:vAlign w:val="center"/>
          </w:tcPr>
          <w:p>
            <w:pPr>
              <w:widowControl/>
              <w:snapToGrid w:val="0"/>
              <w:ind w:left="-3" w:firstLine="576"/>
              <w:jc w:val="left"/>
              <w:rPr>
                <w:rFonts w:hint="eastAsia" w:ascii="宋体" w:hAnsi="宋体" w:cs="宋体"/>
                <w:color w:val="auto"/>
                <w:spacing w:val="-20"/>
                <w:kern w:val="0"/>
                <w:szCs w:val="21"/>
                <w:highlight w:val="none"/>
              </w:rPr>
            </w:pPr>
          </w:p>
        </w:tc>
        <w:tc>
          <w:tcPr>
            <w:tcW w:w="754" w:type="dxa"/>
            <w:vAlign w:val="center"/>
          </w:tcPr>
          <w:p>
            <w:pPr>
              <w:widowControl/>
              <w:snapToGrid w:val="0"/>
              <w:jc w:val="left"/>
              <w:rPr>
                <w:rFonts w:hint="eastAsia" w:ascii="宋体" w:hAnsi="宋体" w:cs="宋体"/>
                <w:color w:val="auto"/>
                <w:spacing w:val="-20"/>
                <w:kern w:val="0"/>
                <w:szCs w:val="21"/>
                <w:highlight w:val="none"/>
              </w:rPr>
            </w:pPr>
          </w:p>
        </w:tc>
        <w:tc>
          <w:tcPr>
            <w:tcW w:w="1867" w:type="dxa"/>
            <w:vAlign w:val="center"/>
          </w:tcPr>
          <w:p>
            <w:pPr>
              <w:widowControl/>
              <w:snapToGrid w:val="0"/>
              <w:jc w:val="left"/>
              <w:rPr>
                <w:rFonts w:hint="eastAsia" w:ascii="宋体" w:hAnsi="宋体" w:cs="宋体"/>
                <w:color w:val="auto"/>
                <w:spacing w:val="-2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145" w:type="dxa"/>
            <w:gridSpan w:val="5"/>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合     计</w:t>
            </w:r>
          </w:p>
        </w:tc>
        <w:tc>
          <w:tcPr>
            <w:tcW w:w="754" w:type="dxa"/>
            <w:vAlign w:val="center"/>
          </w:tcPr>
          <w:p>
            <w:pPr>
              <w:widowControl/>
              <w:snapToGrid w:val="0"/>
              <w:jc w:val="left"/>
              <w:rPr>
                <w:rFonts w:hint="eastAsia" w:ascii="宋体" w:hAnsi="宋体" w:cs="宋体"/>
                <w:color w:val="auto"/>
                <w:spacing w:val="-20"/>
                <w:kern w:val="0"/>
                <w:szCs w:val="21"/>
                <w:highlight w:val="none"/>
              </w:rPr>
            </w:pPr>
          </w:p>
        </w:tc>
        <w:tc>
          <w:tcPr>
            <w:tcW w:w="1867" w:type="dxa"/>
            <w:vAlign w:val="center"/>
          </w:tcPr>
          <w:p>
            <w:pPr>
              <w:widowControl/>
              <w:snapToGrid w:val="0"/>
              <w:jc w:val="left"/>
              <w:rPr>
                <w:rFonts w:hint="eastAsia" w:ascii="宋体" w:hAnsi="宋体" w:cs="宋体"/>
                <w:color w:val="auto"/>
                <w:spacing w:val="-2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9766" w:type="dxa"/>
            <w:gridSpan w:val="7"/>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xml:space="preserve">合 计 大 写 金 额 ：人民币 </w:t>
            </w:r>
            <w:r>
              <w:rPr>
                <w:rFonts w:hint="eastAsia" w:ascii="宋体" w:hAnsi="宋体" w:cs="宋体"/>
                <w:color w:val="auto"/>
                <w:spacing w:val="-20"/>
                <w:kern w:val="0"/>
                <w:szCs w:val="21"/>
                <w:highlight w:val="none"/>
                <w:u w:val="single"/>
              </w:rPr>
              <w:t xml:space="preserve">                            </w:t>
            </w:r>
            <w:r>
              <w:rPr>
                <w:rFonts w:hint="eastAsia" w:ascii="宋体" w:hAnsi="宋体" w:cs="宋体"/>
                <w:color w:val="auto"/>
                <w:spacing w:val="-20"/>
                <w:kern w:val="0"/>
                <w:szCs w:val="21"/>
                <w:highlight w:val="none"/>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349" w:type="dxa"/>
            <w:gridSpan w:val="2"/>
            <w:vAlign w:val="center"/>
          </w:tcPr>
          <w:p>
            <w:pPr>
              <w:snapToGrid w:val="0"/>
              <w:jc w:val="left"/>
              <w:rPr>
                <w:rFonts w:hint="eastAsia" w:ascii="宋体" w:hAnsi="宋体" w:cs="宋体"/>
                <w:color w:val="auto"/>
                <w:kern w:val="0"/>
                <w:szCs w:val="21"/>
                <w:highlight w:val="none"/>
              </w:rPr>
            </w:pPr>
          </w:p>
        </w:tc>
        <w:tc>
          <w:tcPr>
            <w:tcW w:w="2414" w:type="dxa"/>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621" w:type="dxa"/>
            <w:gridSpan w:val="2"/>
            <w:vAlign w:val="center"/>
          </w:tcPr>
          <w:p>
            <w:pPr>
              <w:snapToGrid w:val="0"/>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jc w:val="center"/>
              <w:rPr>
                <w:rFonts w:hint="eastAsia" w:ascii="宋体" w:hAnsi="宋体" w:cs="宋体"/>
                <w:color w:val="auto"/>
                <w:kern w:val="0"/>
                <w:szCs w:val="21"/>
                <w:highlight w:val="none"/>
              </w:rPr>
            </w:pPr>
          </w:p>
        </w:tc>
        <w:tc>
          <w:tcPr>
            <w:tcW w:w="3349" w:type="dxa"/>
            <w:gridSpan w:val="2"/>
            <w:vAlign w:val="center"/>
          </w:tcPr>
          <w:p>
            <w:pPr>
              <w:snapToGrid w:val="0"/>
              <w:jc w:val="left"/>
              <w:rPr>
                <w:rFonts w:hint="eastAsia" w:ascii="宋体" w:hAnsi="宋体" w:cs="宋体"/>
                <w:color w:val="auto"/>
                <w:kern w:val="0"/>
                <w:szCs w:val="21"/>
                <w:highlight w:val="none"/>
              </w:rPr>
            </w:pPr>
          </w:p>
        </w:tc>
        <w:tc>
          <w:tcPr>
            <w:tcW w:w="2414" w:type="dxa"/>
            <w:vAlign w:val="center"/>
          </w:tcPr>
          <w:p>
            <w:pPr>
              <w:snapToGrid w:val="0"/>
              <w:jc w:val="center"/>
              <w:rPr>
                <w:rFonts w:hint="eastAsia" w:ascii="宋体" w:hAnsi="宋体" w:cs="宋体"/>
                <w:color w:val="auto"/>
                <w:kern w:val="0"/>
                <w:szCs w:val="21"/>
                <w:highlight w:val="none"/>
              </w:rPr>
            </w:pPr>
          </w:p>
        </w:tc>
        <w:tc>
          <w:tcPr>
            <w:tcW w:w="2621" w:type="dxa"/>
            <w:gridSpan w:val="2"/>
            <w:vAlign w:val="center"/>
          </w:tcPr>
          <w:p>
            <w:pPr>
              <w:snapToGrid w:val="0"/>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382" w:type="dxa"/>
            <w:gridSpan w:val="2"/>
            <w:tcMar>
              <w:top w:w="0" w:type="dxa"/>
              <w:left w:w="108" w:type="dxa"/>
              <w:bottom w:w="0" w:type="dxa"/>
              <w:right w:w="108" w:type="dxa"/>
            </w:tcMar>
            <w:vAlign w:val="center"/>
          </w:tcPr>
          <w:p>
            <w:pPr>
              <w:widowControl/>
              <w:snapToGrid w:val="0"/>
              <w:ind w:left="-180" w:leftChars="-82" w:right="-112"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384" w:type="dxa"/>
            <w:gridSpan w:val="5"/>
            <w:tcMar>
              <w:top w:w="0" w:type="dxa"/>
              <w:left w:w="108" w:type="dxa"/>
              <w:bottom w:w="0" w:type="dxa"/>
              <w:right w:w="108" w:type="dxa"/>
            </w:tcMar>
            <w:vAlign w:val="center"/>
          </w:tcPr>
          <w:p>
            <w:pPr>
              <w:widowControl/>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382" w:type="dxa"/>
            <w:gridSpan w:val="2"/>
            <w:vMerge w:val="restart"/>
            <w:tcMar>
              <w:top w:w="0" w:type="dxa"/>
              <w:left w:w="108" w:type="dxa"/>
              <w:bottom w:w="0" w:type="dxa"/>
              <w:right w:w="108" w:type="dxa"/>
            </w:tcMar>
            <w:vAlign w:val="center"/>
          </w:tcPr>
          <w:p>
            <w:pPr>
              <w:widowControl/>
              <w:ind w:left="-180" w:leftChars="-82" w:right="-112"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384" w:type="dxa"/>
            <w:gridSpan w:val="5"/>
            <w:tcBorders>
              <w:bottom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p>
            <w:pPr>
              <w:widowControl/>
              <w:snapToGrid w:val="0"/>
              <w:jc w:val="left"/>
              <w:rPr>
                <w:rFonts w:hint="eastAsia" w:ascii="宋体" w:hAnsi="宋体" w:cs="宋体"/>
                <w:color w:val="auto"/>
                <w:kern w:val="0"/>
                <w:szCs w:val="21"/>
                <w:highlight w:val="none"/>
              </w:rPr>
            </w:pPr>
          </w:p>
          <w:p>
            <w:pPr>
              <w:widowControl/>
              <w:snapToGrid w:val="0"/>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6" w:hRule="atLeast"/>
          <w:jc w:val="center"/>
        </w:trPr>
        <w:tc>
          <w:tcPr>
            <w:tcW w:w="1382" w:type="dxa"/>
            <w:gridSpan w:val="2"/>
            <w:vMerge w:val="continue"/>
            <w:tcMar>
              <w:top w:w="0" w:type="dxa"/>
              <w:left w:w="108" w:type="dxa"/>
              <w:bottom w:w="0" w:type="dxa"/>
              <w:right w:w="108" w:type="dxa"/>
            </w:tcMar>
            <w:vAlign w:val="center"/>
          </w:tcPr>
          <w:p>
            <w:pPr>
              <w:widowControl/>
              <w:jc w:val="center"/>
              <w:rPr>
                <w:rFonts w:hint="eastAsia" w:ascii="宋体" w:hAnsi="宋体" w:cs="宋体"/>
                <w:color w:val="auto"/>
                <w:kern w:val="0"/>
                <w:szCs w:val="21"/>
                <w:highlight w:val="none"/>
              </w:rPr>
            </w:pPr>
          </w:p>
        </w:tc>
        <w:tc>
          <w:tcPr>
            <w:tcW w:w="8384" w:type="dxa"/>
            <w:gridSpan w:val="5"/>
            <w:tcBorders>
              <w:top w:val="single" w:color="auto" w:sz="4" w:space="0"/>
            </w:tcBorders>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jc w:val="left"/>
              <w:rPr>
                <w:rFonts w:hint="eastAsia" w:ascii="宋体" w:hAnsi="宋体" w:cs="宋体"/>
                <w:color w:val="auto"/>
                <w:kern w:val="0"/>
                <w:szCs w:val="21"/>
                <w:highlight w:val="none"/>
              </w:rPr>
            </w:pPr>
          </w:p>
          <w:p>
            <w:pPr>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766" w:type="dxa"/>
            <w:gridSpan w:val="7"/>
            <w:tcMar>
              <w:top w:w="0" w:type="dxa"/>
              <w:left w:w="108" w:type="dxa"/>
              <w:bottom w:w="0" w:type="dxa"/>
              <w:right w:w="108" w:type="dxa"/>
            </w:tcMar>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66" w:type="dxa"/>
            <w:gridSpan w:val="7"/>
            <w:tcMar>
              <w:top w:w="0" w:type="dxa"/>
              <w:left w:w="108" w:type="dxa"/>
              <w:bottom w:w="0" w:type="dxa"/>
              <w:right w:w="108" w:type="dxa"/>
            </w:tcMar>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731" w:type="dxa"/>
            <w:gridSpan w:val="4"/>
            <w:tcMar>
              <w:top w:w="0" w:type="dxa"/>
              <w:left w:w="108" w:type="dxa"/>
              <w:bottom w:w="0" w:type="dxa"/>
              <w:right w:w="108" w:type="dxa"/>
            </w:tcMar>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中标（或成交）供应商签字或盖章：</w:t>
            </w:r>
          </w:p>
          <w:p>
            <w:pPr>
              <w:widowControl/>
              <w:jc w:val="left"/>
              <w:rPr>
                <w:rFonts w:hint="eastAsia" w:ascii="宋体" w:hAnsi="宋体" w:cs="宋体"/>
                <w:color w:val="auto"/>
                <w:kern w:val="0"/>
                <w:szCs w:val="21"/>
                <w:highlight w:val="none"/>
              </w:rPr>
            </w:pP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p>
            <w:pPr>
              <w:widowControl/>
              <w:jc w:val="left"/>
              <w:rPr>
                <w:rFonts w:hint="eastAsia" w:ascii="宋体" w:hAnsi="宋体" w:cs="宋体"/>
                <w:color w:val="auto"/>
                <w:kern w:val="0"/>
                <w:szCs w:val="21"/>
                <w:highlight w:val="none"/>
              </w:rPr>
            </w:pP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年  月   日</w:t>
            </w:r>
          </w:p>
        </w:tc>
        <w:tc>
          <w:tcPr>
            <w:tcW w:w="5035" w:type="dxa"/>
            <w:gridSpan w:val="3"/>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采购单位的意见（盖章）：</w:t>
            </w:r>
          </w:p>
          <w:p>
            <w:pPr>
              <w:widowControl/>
              <w:jc w:val="left"/>
              <w:rPr>
                <w:rFonts w:hint="eastAsia" w:ascii="宋体" w:hAnsi="宋体" w:cs="宋体"/>
                <w:color w:val="auto"/>
                <w:kern w:val="0"/>
                <w:szCs w:val="21"/>
                <w:highlight w:val="none"/>
              </w:rPr>
            </w:pP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p>
            <w:pPr>
              <w:widowControl/>
              <w:jc w:val="left"/>
              <w:rPr>
                <w:rFonts w:hint="eastAsia" w:ascii="宋体" w:hAnsi="宋体" w:cs="宋体"/>
                <w:color w:val="auto"/>
                <w:kern w:val="0"/>
                <w:szCs w:val="21"/>
                <w:highlight w:val="none"/>
              </w:rPr>
            </w:pPr>
          </w:p>
          <w:p>
            <w:pPr>
              <w:widowControl/>
              <w:ind w:firstLine="2119"/>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pPr>
        <w:widowControl/>
        <w:ind w:firstLine="550"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备注：本报告单一式三份（</w:t>
      </w:r>
      <w:r>
        <w:rPr>
          <w:rFonts w:hint="eastAsia" w:cs="宋体"/>
          <w:color w:val="auto"/>
          <w:kern w:val="0"/>
          <w:szCs w:val="21"/>
          <w:highlight w:val="none"/>
          <w:lang w:val="en-US" w:eastAsia="zh-CN"/>
        </w:rPr>
        <w:t>招标</w:t>
      </w:r>
      <w:r>
        <w:rPr>
          <w:rFonts w:hint="eastAsia" w:ascii="宋体" w:hAnsi="宋体" w:cs="宋体"/>
          <w:color w:val="auto"/>
          <w:kern w:val="0"/>
          <w:szCs w:val="21"/>
          <w:highlight w:val="none"/>
        </w:rPr>
        <w:t>单位1份、中标供应商1份、</w:t>
      </w:r>
      <w:r>
        <w:rPr>
          <w:rFonts w:hint="eastAsia" w:ascii="宋体" w:hAnsi="宋体" w:cs="宋体"/>
          <w:color w:val="auto"/>
          <w:kern w:val="0"/>
          <w:szCs w:val="21"/>
          <w:highlight w:val="none"/>
          <w:lang w:eastAsia="zh-CN"/>
        </w:rPr>
        <w:t>招标代理机构</w:t>
      </w:r>
      <w:r>
        <w:rPr>
          <w:rFonts w:hint="eastAsia" w:ascii="宋体" w:hAnsi="宋体" w:cs="宋体"/>
          <w:color w:val="auto"/>
          <w:kern w:val="0"/>
          <w:szCs w:val="21"/>
          <w:highlight w:val="none"/>
        </w:rPr>
        <w:t>1份）。</w:t>
      </w:r>
    </w:p>
    <w:p>
      <w:pPr>
        <w:pStyle w:val="15"/>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pPr>
        <w:widowControl/>
        <w:snapToGrid w:val="0"/>
        <w:jc w:val="left"/>
        <w:rPr>
          <w:rFonts w:hint="eastAsia" w:ascii="黑体" w:hAnsi="黑体" w:eastAsia="黑体" w:cs="宋体"/>
          <w:bCs/>
          <w:color w:val="auto"/>
          <w:kern w:val="0"/>
          <w:sz w:val="32"/>
          <w:szCs w:val="32"/>
          <w:highlight w:val="none"/>
        </w:rPr>
      </w:pPr>
      <w:r>
        <w:rPr>
          <w:rFonts w:hint="eastAsia" w:ascii="黑体" w:hAnsi="黑体" w:eastAsia="黑体" w:cs="宋体"/>
          <w:b w:val="0"/>
          <w:bCs/>
          <w:color w:val="auto"/>
          <w:kern w:val="0"/>
          <w:sz w:val="32"/>
          <w:szCs w:val="32"/>
          <w:highlight w:val="none"/>
        </w:rPr>
        <w:t>附件</w:t>
      </w:r>
      <w:r>
        <w:rPr>
          <w:rFonts w:hint="eastAsia" w:ascii="黑体" w:hAnsi="黑体" w:eastAsia="黑体" w:cs="宋体"/>
          <w:b w:val="0"/>
          <w:bCs/>
          <w:color w:val="auto"/>
          <w:kern w:val="0"/>
          <w:sz w:val="32"/>
          <w:szCs w:val="32"/>
          <w:highlight w:val="none"/>
          <w:lang w:val="en-US" w:eastAsia="zh-CN"/>
        </w:rPr>
        <w:t>8</w:t>
      </w:r>
      <w:r>
        <w:rPr>
          <w:rFonts w:hint="eastAsia" w:ascii="黑体" w:hAnsi="黑体" w:eastAsia="黑体" w:cs="宋体"/>
          <w:b w:val="0"/>
          <w:bCs/>
          <w:color w:val="auto"/>
          <w:kern w:val="0"/>
          <w:sz w:val="32"/>
          <w:szCs w:val="32"/>
          <w:highlight w:val="none"/>
        </w:rPr>
        <w:t>：</w:t>
      </w:r>
    </w:p>
    <w:p>
      <w:pPr>
        <w:jc w:val="center"/>
        <w:rPr>
          <w:rFonts w:hint="eastAsia" w:ascii="宋体" w:hAnsi="宋体" w:cs="宋体"/>
          <w:color w:val="auto"/>
          <w:sz w:val="36"/>
          <w:szCs w:val="36"/>
          <w:highlight w:val="none"/>
        </w:rPr>
      </w:pPr>
      <w:r>
        <w:rPr>
          <w:rFonts w:hint="eastAsia" w:ascii="宋体" w:hAnsi="宋体" w:cs="宋体"/>
          <w:b/>
          <w:bCs/>
          <w:color w:val="auto"/>
          <w:kern w:val="0"/>
          <w:sz w:val="36"/>
          <w:szCs w:val="36"/>
          <w:highlight w:val="none"/>
        </w:rPr>
        <w:t>政府采购项目履约保证金退付意见书（格式）</w:t>
      </w:r>
    </w:p>
    <w:tbl>
      <w:tblPr>
        <w:tblStyle w:val="24"/>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078"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供</w:t>
            </w:r>
          </w:p>
          <w:p>
            <w:pPr>
              <w:jc w:val="center"/>
              <w:rPr>
                <w:rFonts w:hint="eastAsia" w:ascii="宋体" w:hAnsi="宋体" w:cs="宋体"/>
                <w:color w:val="auto"/>
                <w:highlight w:val="none"/>
              </w:rPr>
            </w:pPr>
            <w:r>
              <w:rPr>
                <w:rFonts w:hint="eastAsia" w:ascii="宋体" w:hAnsi="宋体" w:cs="宋体"/>
                <w:color w:val="auto"/>
                <w:highlight w:val="none"/>
              </w:rPr>
              <w:t>应</w:t>
            </w:r>
          </w:p>
          <w:p>
            <w:pPr>
              <w:jc w:val="center"/>
              <w:rPr>
                <w:rFonts w:hint="eastAsia" w:ascii="宋体" w:hAnsi="宋体" w:cs="宋体"/>
                <w:color w:val="auto"/>
                <w:highlight w:val="none"/>
              </w:rPr>
            </w:pPr>
            <w:r>
              <w:rPr>
                <w:rFonts w:hint="eastAsia" w:ascii="宋体" w:hAnsi="宋体" w:cs="宋体"/>
                <w:color w:val="auto"/>
                <w:highlight w:val="none"/>
              </w:rPr>
              <w:t>商</w:t>
            </w:r>
          </w:p>
          <w:p>
            <w:pPr>
              <w:jc w:val="center"/>
              <w:rPr>
                <w:rFonts w:hint="eastAsia" w:ascii="宋体" w:hAnsi="宋体" w:cs="宋体"/>
                <w:color w:val="auto"/>
                <w:highlight w:val="none"/>
              </w:rPr>
            </w:pPr>
            <w:r>
              <w:rPr>
                <w:rFonts w:hint="eastAsia" w:ascii="宋体" w:hAnsi="宋体" w:cs="宋体"/>
                <w:color w:val="auto"/>
                <w:highlight w:val="none"/>
              </w:rPr>
              <w:t>申</w:t>
            </w:r>
          </w:p>
          <w:p>
            <w:pPr>
              <w:jc w:val="center"/>
              <w:rPr>
                <w:rFonts w:hint="eastAsia" w:ascii="宋体" w:hAnsi="宋体" w:cs="宋体"/>
                <w:color w:val="auto"/>
                <w:highlight w:val="none"/>
              </w:rPr>
            </w:pPr>
            <w:r>
              <w:rPr>
                <w:rFonts w:hint="eastAsia" w:ascii="宋体" w:hAnsi="宋体" w:cs="宋体"/>
                <w:color w:val="auto"/>
                <w:highlight w:val="none"/>
              </w:rPr>
              <w:t>请</w:t>
            </w:r>
          </w:p>
        </w:tc>
        <w:tc>
          <w:tcPr>
            <w:tcW w:w="9061" w:type="dxa"/>
            <w:vAlign w:val="center"/>
          </w:tcPr>
          <w:p>
            <w:pPr>
              <w:rPr>
                <w:rFonts w:hint="eastAsia" w:ascii="宋体" w:hAnsi="宋体" w:cs="宋体"/>
                <w:color w:val="auto"/>
                <w:highlight w:val="none"/>
              </w:rPr>
            </w:pPr>
            <w:r>
              <w:rPr>
                <w:rFonts w:hint="eastAsia" w:ascii="宋体" w:hAnsi="宋体" w:cs="宋体"/>
                <w:color w:val="auto"/>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1078" w:type="dxa"/>
            <w:vMerge w:val="continue"/>
            <w:vAlign w:val="top"/>
          </w:tcPr>
          <w:p>
            <w:pPr>
              <w:rPr>
                <w:rFonts w:hint="eastAsia" w:ascii="宋体" w:hAnsi="宋体" w:cs="宋体"/>
                <w:color w:val="auto"/>
                <w:highlight w:val="none"/>
              </w:rPr>
            </w:pPr>
          </w:p>
        </w:tc>
        <w:tc>
          <w:tcPr>
            <w:tcW w:w="9061" w:type="dxa"/>
            <w:vAlign w:val="center"/>
          </w:tcPr>
          <w:p>
            <w:pPr>
              <w:rPr>
                <w:rFonts w:hint="eastAsia" w:ascii="宋体" w:hAnsi="宋体" w:cs="宋体"/>
                <w:color w:val="auto"/>
                <w:highlight w:val="none"/>
              </w:rPr>
            </w:pPr>
            <w:r>
              <w:rPr>
                <w:rFonts w:hint="eastAsia" w:ascii="宋体" w:hAnsi="宋体" w:cs="宋体"/>
                <w:color w:val="auto"/>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1078" w:type="dxa"/>
            <w:vMerge w:val="continue"/>
            <w:vAlign w:val="top"/>
          </w:tcPr>
          <w:p>
            <w:pPr>
              <w:rPr>
                <w:rFonts w:hint="eastAsia" w:ascii="宋体" w:hAnsi="宋体" w:cs="宋体"/>
                <w:color w:val="auto"/>
                <w:highlight w:val="none"/>
              </w:rPr>
            </w:pPr>
          </w:p>
        </w:tc>
        <w:tc>
          <w:tcPr>
            <w:tcW w:w="9061" w:type="dxa"/>
            <w:vAlign w:val="top"/>
          </w:tcPr>
          <w:p>
            <w:pPr>
              <w:rPr>
                <w:rFonts w:hint="eastAsia" w:ascii="宋体" w:hAnsi="宋体" w:cs="宋体"/>
                <w:color w:val="auto"/>
                <w:highlight w:val="none"/>
              </w:rPr>
            </w:pPr>
          </w:p>
          <w:p>
            <w:pPr>
              <w:ind w:firstLine="550" w:firstLineChars="250"/>
              <w:rPr>
                <w:rFonts w:hint="eastAsia" w:ascii="宋体" w:hAnsi="宋体" w:cs="宋体"/>
                <w:color w:val="auto"/>
                <w:highlight w:val="none"/>
              </w:rPr>
            </w:pPr>
            <w:r>
              <w:rPr>
                <w:rFonts w:hint="eastAsia" w:ascii="宋体" w:hAnsi="宋体" w:cs="宋体"/>
                <w:color w:val="auto"/>
                <w:highlight w:val="none"/>
              </w:rPr>
              <w:t xml:space="preserve">该项目已于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年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月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日验收并交付使用。根据合同规定，可将履约保证金（大写）人民币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元（小写）¥ </w:t>
            </w:r>
            <w:r>
              <w:rPr>
                <w:rFonts w:hint="eastAsia" w:ascii="宋体" w:hAnsi="宋体" w:cs="宋体"/>
                <w:color w:val="auto"/>
                <w:highlight w:val="none"/>
                <w:u w:val="single"/>
              </w:rPr>
              <w:t xml:space="preserve">           </w:t>
            </w:r>
            <w:r>
              <w:rPr>
                <w:rFonts w:hint="eastAsia" w:ascii="宋体" w:hAnsi="宋体" w:cs="宋体"/>
                <w:color w:val="auto"/>
                <w:highlight w:val="none"/>
              </w:rPr>
              <w:t>元退付到达以下帐户：</w:t>
            </w:r>
          </w:p>
          <w:p>
            <w:pPr>
              <w:rPr>
                <w:rFonts w:hint="eastAsia" w:ascii="宋体" w:hAnsi="宋体" w:cs="宋体"/>
                <w:color w:val="auto"/>
                <w:highlight w:val="none"/>
              </w:rPr>
            </w:pPr>
          </w:p>
          <w:p>
            <w:pPr>
              <w:spacing w:line="420" w:lineRule="exact"/>
              <w:rPr>
                <w:rFonts w:hint="eastAsia" w:ascii="宋体" w:hAnsi="宋体" w:cs="宋体"/>
                <w:color w:val="auto"/>
                <w:highlight w:val="none"/>
              </w:rPr>
            </w:pPr>
            <w:r>
              <w:rPr>
                <w:rFonts w:hint="eastAsia" w:ascii="宋体" w:hAnsi="宋体" w:cs="宋体"/>
                <w:color w:val="auto"/>
                <w:highlight w:val="none"/>
              </w:rPr>
              <w:t>单位名称：</w:t>
            </w:r>
          </w:p>
          <w:p>
            <w:pPr>
              <w:spacing w:line="420" w:lineRule="exact"/>
              <w:rPr>
                <w:rFonts w:hint="eastAsia" w:ascii="宋体" w:hAnsi="宋体" w:cs="宋体"/>
                <w:color w:val="auto"/>
                <w:highlight w:val="none"/>
              </w:rPr>
            </w:pPr>
            <w:r>
              <w:rPr>
                <w:rFonts w:hint="eastAsia" w:ascii="宋体" w:hAnsi="宋体" w:cs="宋体"/>
                <w:color w:val="auto"/>
                <w:highlight w:val="none"/>
              </w:rPr>
              <w:t>开户银行：</w:t>
            </w:r>
          </w:p>
          <w:p>
            <w:pPr>
              <w:spacing w:line="420" w:lineRule="exact"/>
              <w:rPr>
                <w:rFonts w:hint="eastAsia" w:ascii="宋体" w:hAnsi="宋体" w:cs="宋体"/>
                <w:color w:val="auto"/>
                <w:highlight w:val="none"/>
              </w:rPr>
            </w:pPr>
            <w:r>
              <w:rPr>
                <w:rFonts w:hint="eastAsia" w:ascii="宋体" w:hAnsi="宋体" w:cs="宋体"/>
                <w:color w:val="auto"/>
                <w:highlight w:val="none"/>
              </w:rPr>
              <w:t>银行帐号：</w:t>
            </w:r>
          </w:p>
          <w:p>
            <w:pPr>
              <w:rPr>
                <w:rFonts w:hint="eastAsia" w:ascii="宋体" w:hAnsi="宋体" w:cs="宋体"/>
                <w:color w:val="auto"/>
                <w:highlight w:val="none"/>
              </w:rPr>
            </w:pPr>
          </w:p>
          <w:p>
            <w:pPr>
              <w:rPr>
                <w:rFonts w:hint="eastAsia" w:ascii="宋体" w:hAnsi="宋体" w:cs="宋体"/>
                <w:color w:val="auto"/>
                <w:highlight w:val="none"/>
              </w:rPr>
            </w:pPr>
          </w:p>
          <w:p>
            <w:pPr>
              <w:spacing w:line="420" w:lineRule="exact"/>
              <w:rPr>
                <w:rFonts w:hint="eastAsia" w:ascii="宋体" w:hAnsi="宋体" w:cs="宋体"/>
                <w:color w:val="auto"/>
                <w:highlight w:val="none"/>
              </w:rPr>
            </w:pPr>
            <w:r>
              <w:rPr>
                <w:rFonts w:hint="eastAsia" w:ascii="宋体" w:hAnsi="宋体" w:cs="宋体"/>
                <w:color w:val="auto"/>
                <w:highlight w:val="none"/>
              </w:rPr>
              <w:t>联系人：</w:t>
            </w:r>
          </w:p>
          <w:p>
            <w:pPr>
              <w:spacing w:line="420" w:lineRule="exact"/>
              <w:rPr>
                <w:rFonts w:hint="eastAsia" w:ascii="宋体" w:hAnsi="宋体" w:cs="宋体"/>
                <w:color w:val="auto"/>
                <w:highlight w:val="none"/>
              </w:rPr>
            </w:pPr>
            <w:r>
              <w:rPr>
                <w:rFonts w:hint="eastAsia" w:ascii="宋体" w:hAnsi="宋体" w:cs="宋体"/>
                <w:color w:val="auto"/>
                <w:highlight w:val="none"/>
              </w:rPr>
              <w:t>联系电话：</w:t>
            </w:r>
          </w:p>
          <w:p>
            <w:pPr>
              <w:rPr>
                <w:rFonts w:hint="eastAsia" w:ascii="宋体" w:hAnsi="宋体" w:cs="宋体"/>
                <w:color w:val="auto"/>
                <w:highlight w:val="none"/>
              </w:rPr>
            </w:pPr>
          </w:p>
          <w:p>
            <w:pPr>
              <w:spacing w:line="420" w:lineRule="exact"/>
              <w:rPr>
                <w:rFonts w:hint="eastAsia" w:ascii="宋体" w:hAnsi="宋体" w:cs="宋体"/>
                <w:color w:val="auto"/>
                <w:highlight w:val="none"/>
              </w:rPr>
            </w:pPr>
            <w:r>
              <w:rPr>
                <w:rFonts w:hint="eastAsia" w:ascii="宋体" w:hAnsi="宋体" w:cs="宋体"/>
                <w:color w:val="auto"/>
                <w:highlight w:val="none"/>
              </w:rPr>
              <w:t xml:space="preserve">                                       供应商签章</w:t>
            </w:r>
          </w:p>
          <w:p>
            <w:pPr>
              <w:spacing w:line="420" w:lineRule="exact"/>
              <w:rPr>
                <w:rFonts w:hint="eastAsia" w:ascii="宋体" w:hAnsi="宋体" w:cs="宋体"/>
                <w:color w:val="auto"/>
                <w:highlight w:val="none"/>
              </w:rPr>
            </w:pPr>
            <w:r>
              <w:rPr>
                <w:rFonts w:hint="eastAsia" w:ascii="宋体" w:hAnsi="宋体" w:cs="宋体"/>
                <w:color w:val="auto"/>
                <w:highlight w:val="none"/>
              </w:rPr>
              <w:t xml:space="preserve">                                     年     月    日</w:t>
            </w:r>
          </w:p>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078" w:type="dxa"/>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招</w:t>
            </w:r>
          </w:p>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标</w:t>
            </w:r>
          </w:p>
          <w:p>
            <w:pPr>
              <w:jc w:val="center"/>
              <w:rPr>
                <w:rFonts w:hint="eastAsia" w:ascii="宋体" w:hAnsi="宋体" w:cs="宋体"/>
                <w:color w:val="auto"/>
                <w:highlight w:val="none"/>
              </w:rPr>
            </w:pPr>
            <w:r>
              <w:rPr>
                <w:rFonts w:hint="eastAsia" w:ascii="宋体" w:hAnsi="宋体" w:cs="宋体"/>
                <w:color w:val="auto"/>
                <w:highlight w:val="none"/>
              </w:rPr>
              <w:t>单</w:t>
            </w:r>
          </w:p>
          <w:p>
            <w:pPr>
              <w:jc w:val="center"/>
              <w:rPr>
                <w:rFonts w:hint="eastAsia" w:ascii="宋体" w:hAnsi="宋体" w:cs="宋体"/>
                <w:color w:val="auto"/>
                <w:highlight w:val="none"/>
              </w:rPr>
            </w:pPr>
            <w:r>
              <w:rPr>
                <w:rFonts w:hint="eastAsia" w:ascii="宋体" w:hAnsi="宋体" w:cs="宋体"/>
                <w:color w:val="auto"/>
                <w:highlight w:val="none"/>
              </w:rPr>
              <w:t>位</w:t>
            </w:r>
          </w:p>
          <w:p>
            <w:pPr>
              <w:jc w:val="center"/>
              <w:rPr>
                <w:rFonts w:hint="eastAsia" w:ascii="宋体" w:hAnsi="宋体" w:cs="宋体"/>
                <w:color w:val="auto"/>
                <w:highlight w:val="none"/>
              </w:rPr>
            </w:pPr>
            <w:r>
              <w:rPr>
                <w:rFonts w:hint="eastAsia" w:ascii="宋体" w:hAnsi="宋体" w:cs="宋体"/>
                <w:color w:val="auto"/>
                <w:highlight w:val="none"/>
              </w:rPr>
              <w:t>意</w:t>
            </w:r>
          </w:p>
          <w:p>
            <w:pPr>
              <w:jc w:val="center"/>
              <w:rPr>
                <w:rFonts w:hint="eastAsia" w:ascii="宋体" w:hAnsi="宋体" w:cs="宋体"/>
                <w:color w:val="auto"/>
                <w:highlight w:val="none"/>
              </w:rPr>
            </w:pPr>
            <w:r>
              <w:rPr>
                <w:rFonts w:hint="eastAsia" w:ascii="宋体" w:hAnsi="宋体" w:cs="宋体"/>
                <w:color w:val="auto"/>
                <w:highlight w:val="none"/>
              </w:rPr>
              <w:t>见</w:t>
            </w:r>
          </w:p>
        </w:tc>
        <w:tc>
          <w:tcPr>
            <w:tcW w:w="9061" w:type="dxa"/>
            <w:vAlign w:val="top"/>
          </w:tcPr>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退付意见：是否同意退付履约保证金及退付金额：</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line="420" w:lineRule="exact"/>
              <w:rPr>
                <w:rFonts w:hint="eastAsia" w:ascii="宋体" w:hAnsi="宋体" w:cs="宋体"/>
                <w:color w:val="auto"/>
                <w:highlight w:val="none"/>
              </w:rPr>
            </w:pPr>
            <w:r>
              <w:rPr>
                <w:rFonts w:hint="eastAsia" w:ascii="宋体" w:hAnsi="宋体" w:cs="宋体"/>
                <w:color w:val="auto"/>
                <w:highlight w:val="none"/>
              </w:rPr>
              <w:t>联系人：</w:t>
            </w:r>
          </w:p>
          <w:p>
            <w:pPr>
              <w:spacing w:line="420" w:lineRule="exact"/>
              <w:rPr>
                <w:rFonts w:hint="eastAsia" w:ascii="宋体" w:hAnsi="宋体" w:cs="宋体"/>
                <w:color w:val="auto"/>
                <w:highlight w:val="none"/>
              </w:rPr>
            </w:pPr>
            <w:r>
              <w:rPr>
                <w:rFonts w:hint="eastAsia" w:ascii="宋体" w:hAnsi="宋体" w:cs="宋体"/>
                <w:color w:val="auto"/>
                <w:highlight w:val="none"/>
              </w:rPr>
              <w:t>联系电话：</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 xml:space="preserve">                                        采购单位签章</w:t>
            </w:r>
          </w:p>
          <w:p>
            <w:pPr>
              <w:spacing w:line="420" w:lineRule="exact"/>
              <w:rPr>
                <w:rFonts w:hint="eastAsia" w:ascii="宋体" w:hAnsi="宋体" w:cs="宋体"/>
                <w:color w:val="auto"/>
                <w:highlight w:val="none"/>
              </w:rPr>
            </w:pPr>
            <w:r>
              <w:rPr>
                <w:rFonts w:hint="eastAsia" w:ascii="宋体" w:hAnsi="宋体" w:cs="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078" w:type="dxa"/>
            <w:textDirection w:val="tbRlV"/>
            <w:vAlign w:val="center"/>
          </w:tcPr>
          <w:p>
            <w:pPr>
              <w:pStyle w:val="15"/>
              <w:wordWrap w:val="0"/>
              <w:spacing w:line="320" w:lineRule="exact"/>
              <w:ind w:left="113" w:leftChars="0" w:right="113" w:rightChars="0"/>
              <w:jc w:val="center"/>
              <w:rPr>
                <w:rFonts w:hint="eastAsia" w:ascii="宋体" w:hAnsi="宋体" w:cs="宋体"/>
                <w:color w:val="auto"/>
                <w:highlight w:val="none"/>
              </w:rPr>
            </w:pPr>
            <w:r>
              <w:rPr>
                <w:rFonts w:hint="eastAsia" w:hAnsi="宋体"/>
                <w:color w:val="auto"/>
                <w:sz w:val="22"/>
                <w:szCs w:val="22"/>
                <w:highlight w:val="none"/>
                <w:lang w:eastAsia="zh-CN"/>
              </w:rPr>
              <w:t>交易中心财务室</w:t>
            </w:r>
          </w:p>
        </w:tc>
        <w:tc>
          <w:tcPr>
            <w:tcW w:w="9061" w:type="dxa"/>
            <w:vAlign w:val="top"/>
          </w:tcPr>
          <w:p>
            <w:pPr>
              <w:pStyle w:val="15"/>
              <w:wordWrap w:val="0"/>
              <w:spacing w:line="320" w:lineRule="exact"/>
              <w:rPr>
                <w:rFonts w:hint="eastAsia" w:hAnsi="宋体"/>
                <w:color w:val="auto"/>
                <w:sz w:val="22"/>
                <w:szCs w:val="22"/>
                <w:highlight w:val="none"/>
              </w:rPr>
            </w:pPr>
            <w:r>
              <w:rPr>
                <w:rFonts w:hint="eastAsia" w:hAnsi="宋体"/>
                <w:color w:val="auto"/>
                <w:sz w:val="22"/>
                <w:szCs w:val="22"/>
                <w:highlight w:val="none"/>
              </w:rPr>
              <w:t>退付意见：</w:t>
            </w:r>
          </w:p>
          <w:p>
            <w:pPr>
              <w:pStyle w:val="15"/>
              <w:wordWrap w:val="0"/>
              <w:spacing w:line="320" w:lineRule="exact"/>
              <w:rPr>
                <w:rFonts w:hint="eastAsia" w:hAnsi="宋体"/>
                <w:color w:val="auto"/>
                <w:sz w:val="22"/>
                <w:szCs w:val="22"/>
                <w:highlight w:val="none"/>
              </w:rPr>
            </w:pPr>
          </w:p>
          <w:p>
            <w:pPr>
              <w:pStyle w:val="15"/>
              <w:wordWrap w:val="0"/>
              <w:spacing w:line="520" w:lineRule="exact"/>
              <w:rPr>
                <w:rFonts w:hint="eastAsia" w:hAnsi="宋体"/>
                <w:color w:val="auto"/>
                <w:sz w:val="22"/>
                <w:szCs w:val="22"/>
                <w:highlight w:val="none"/>
              </w:rPr>
            </w:pPr>
            <w:r>
              <w:rPr>
                <w:rFonts w:hint="eastAsia" w:hAnsi="宋体"/>
                <w:color w:val="auto"/>
                <w:sz w:val="22"/>
                <w:szCs w:val="22"/>
                <w:highlight w:val="none"/>
              </w:rPr>
              <w:t>经办人：</w:t>
            </w:r>
          </w:p>
          <w:p>
            <w:pPr>
              <w:pStyle w:val="15"/>
              <w:wordWrap w:val="0"/>
              <w:spacing w:line="520" w:lineRule="exact"/>
              <w:rPr>
                <w:rFonts w:hint="eastAsia" w:hAnsi="宋体"/>
                <w:color w:val="auto"/>
                <w:sz w:val="22"/>
                <w:szCs w:val="22"/>
                <w:highlight w:val="none"/>
              </w:rPr>
            </w:pPr>
            <w:r>
              <w:rPr>
                <w:rFonts w:hint="eastAsia" w:hAnsi="宋体"/>
                <w:color w:val="auto"/>
                <w:sz w:val="22"/>
                <w:szCs w:val="22"/>
                <w:highlight w:val="none"/>
              </w:rPr>
              <w:t xml:space="preserve">联系电话： </w:t>
            </w:r>
          </w:p>
          <w:p>
            <w:pPr>
              <w:pStyle w:val="15"/>
              <w:wordWrap w:val="0"/>
              <w:spacing w:line="320" w:lineRule="exact"/>
              <w:rPr>
                <w:rFonts w:hint="eastAsia" w:hAnsi="宋体"/>
                <w:color w:val="auto"/>
                <w:sz w:val="22"/>
                <w:szCs w:val="22"/>
                <w:highlight w:val="none"/>
              </w:rPr>
            </w:pPr>
          </w:p>
          <w:p>
            <w:pPr>
              <w:pStyle w:val="15"/>
              <w:wordWrap w:val="0"/>
              <w:spacing w:line="520" w:lineRule="exact"/>
              <w:jc w:val="right"/>
              <w:rPr>
                <w:rFonts w:hint="eastAsia" w:hAnsi="宋体"/>
                <w:color w:val="auto"/>
                <w:sz w:val="22"/>
                <w:szCs w:val="22"/>
                <w:highlight w:val="none"/>
              </w:rPr>
            </w:pPr>
            <w:r>
              <w:rPr>
                <w:rFonts w:hint="eastAsia" w:hAnsi="宋体"/>
                <w:color w:val="auto"/>
                <w:sz w:val="22"/>
                <w:szCs w:val="22"/>
                <w:highlight w:val="none"/>
              </w:rPr>
              <w:t xml:space="preserve">退付单位签章              </w:t>
            </w:r>
          </w:p>
          <w:p>
            <w:pPr>
              <w:pStyle w:val="15"/>
              <w:wordWrap w:val="0"/>
              <w:spacing w:line="320" w:lineRule="exact"/>
              <w:rPr>
                <w:rFonts w:hint="eastAsia" w:ascii="宋体" w:hAnsi="宋体" w:cs="宋体"/>
                <w:color w:val="auto"/>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r>
              <w:rPr>
                <w:rFonts w:hint="eastAsia" w:hAnsi="宋体"/>
                <w:color w:val="auto"/>
                <w:sz w:val="22"/>
                <w:szCs w:val="22"/>
                <w:highlight w:val="none"/>
              </w:rPr>
              <w:t xml:space="preserve">  年   月   日</w:t>
            </w:r>
          </w:p>
        </w:tc>
      </w:tr>
    </w:tbl>
    <w:p>
      <w:pPr>
        <w:pStyle w:val="15"/>
        <w:spacing w:line="520" w:lineRule="exact"/>
        <w:ind w:right="640" w:firstLine="0"/>
        <w:outlineLvl w:val="0"/>
        <w:rPr>
          <w:rFonts w:hint="eastAsia"/>
          <w:b/>
          <w:color w:val="auto"/>
          <w:highlight w:val="none"/>
        </w:rPr>
        <w:sectPr>
          <w:footerReference r:id="rId10" w:type="default"/>
          <w:pgSz w:w="11910" w:h="16840"/>
          <w:pgMar w:top="1185" w:right="720" w:bottom="1049" w:left="740" w:header="0" w:footer="1368" w:gutter="0"/>
          <w:pgNumType w:fmt="decimal"/>
          <w:cols w:space="720" w:num="1"/>
          <w:docGrid w:linePitch="360" w:charSpace="6144"/>
        </w:sectPr>
      </w:pPr>
    </w:p>
    <w:bookmarkEnd w:id="252"/>
    <w:bookmarkEnd w:id="253"/>
    <w:p>
      <w:pPr>
        <w:pStyle w:val="15"/>
        <w:jc w:val="center"/>
        <w:rPr>
          <w:rFonts w:hint="eastAsia" w:hAnsi="宋体"/>
          <w:b/>
          <w:bCs/>
          <w:color w:val="000000" w:themeColor="text1"/>
          <w:sz w:val="72"/>
          <w:szCs w:val="36"/>
          <w:highlight w:val="none"/>
          <w14:textFill>
            <w14:solidFill>
              <w14:schemeClr w14:val="tx1"/>
            </w14:solidFill>
          </w14:textFill>
        </w:rPr>
      </w:pPr>
      <w:r>
        <w:rPr>
          <w:rFonts w:hint="eastAsia" w:hAnsi="宋体"/>
          <w:b/>
          <w:bCs/>
          <w:color w:val="000000" w:themeColor="text1"/>
          <w:sz w:val="72"/>
          <w:szCs w:val="36"/>
          <w:highlight w:val="none"/>
          <w14:textFill>
            <w14:solidFill>
              <w14:schemeClr w14:val="tx1"/>
            </w14:solidFill>
          </w14:textFill>
        </w:rPr>
        <w:t>（签章页）</w:t>
      </w:r>
    </w:p>
    <w:p>
      <w:pPr>
        <w:pStyle w:val="15"/>
        <w:rPr>
          <w:rFonts w:hint="eastAsia" w:hAnsi="宋体"/>
          <w:b/>
          <w:bCs/>
          <w:color w:val="000000" w:themeColor="text1"/>
          <w:sz w:val="72"/>
          <w:szCs w:val="36"/>
          <w:highlight w:val="none"/>
          <w14:textFill>
            <w14:solidFill>
              <w14:schemeClr w14:val="tx1"/>
            </w14:solidFill>
          </w14:textFill>
        </w:rPr>
      </w:pPr>
    </w:p>
    <w:p>
      <w:pPr>
        <w:pStyle w:val="15"/>
        <w:rPr>
          <w:rFonts w:hint="eastAsia" w:hAnsi="宋体"/>
          <w:b/>
          <w:bCs/>
          <w:color w:val="000000" w:themeColor="text1"/>
          <w:sz w:val="32"/>
          <w:szCs w:val="32"/>
          <w:highlight w:val="none"/>
          <w14:textFill>
            <w14:solidFill>
              <w14:schemeClr w14:val="tx1"/>
            </w14:solidFill>
          </w14:textFill>
        </w:rPr>
      </w:pPr>
    </w:p>
    <w:p>
      <w:pPr>
        <w:pStyle w:val="15"/>
        <w:spacing w:line="360" w:lineRule="auto"/>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bookmarkStart w:id="255" w:name="_Toc15950_WPSOffice_Level1"/>
      <w:r>
        <w:rPr>
          <w:rFonts w:hint="eastAsia" w:hAnsi="宋体"/>
          <w:b/>
          <w:bCs/>
          <w:color w:val="000000" w:themeColor="text1"/>
          <w:sz w:val="32"/>
          <w:szCs w:val="32"/>
          <w:highlight w:val="none"/>
          <w:lang w:val="en-US" w:eastAsia="zh-CN"/>
          <w14:textFill>
            <w14:solidFill>
              <w14:schemeClr w14:val="tx1"/>
            </w14:solidFill>
          </w14:textFill>
        </w:rPr>
        <w:t xml:space="preserve">      招标单位</w:t>
      </w:r>
      <w:r>
        <w:rPr>
          <w:rFonts w:hint="eastAsia" w:hAnsi="宋体"/>
          <w:b/>
          <w:bCs/>
          <w:color w:val="000000" w:themeColor="text1"/>
          <w:sz w:val="32"/>
          <w:szCs w:val="32"/>
          <w:highlight w:val="none"/>
          <w14:textFill>
            <w14:solidFill>
              <w14:schemeClr w14:val="tx1"/>
            </w14:solidFill>
          </w14:textFill>
        </w:rPr>
        <w:t>：</w:t>
      </w:r>
      <w:bookmarkEnd w:id="255"/>
      <w:r>
        <w:rPr>
          <w:rFonts w:hint="eastAsia" w:hAnsi="宋体" w:cs="宋体"/>
          <w:b/>
          <w:color w:val="000000" w:themeColor="text1"/>
          <w:sz w:val="32"/>
          <w:szCs w:val="32"/>
          <w:highlight w:val="none"/>
          <w:lang w:eastAsia="zh-CN"/>
          <w14:textFill>
            <w14:solidFill>
              <w14:schemeClr w14:val="tx1"/>
            </w14:solidFill>
          </w14:textFill>
        </w:rPr>
        <w:t>富川瑶族自治县自然资源局</w:t>
      </w:r>
      <w:r>
        <w:rPr>
          <w:rFonts w:hint="eastAsia" w:hAnsi="宋体"/>
          <w:b/>
          <w:bCs/>
          <w:color w:val="000000" w:themeColor="text1"/>
          <w:sz w:val="32"/>
          <w:szCs w:val="32"/>
          <w:highlight w:val="none"/>
          <w14:textFill>
            <w14:solidFill>
              <w14:schemeClr w14:val="tx1"/>
            </w14:solidFill>
          </w14:textFill>
        </w:rPr>
        <w:t xml:space="preserve">             </w:t>
      </w:r>
    </w:p>
    <w:p>
      <w:pPr>
        <w:pStyle w:val="15"/>
        <w:spacing w:line="360" w:lineRule="auto"/>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bookmarkStart w:id="256" w:name="_Toc24915_WPSOffice_Level1"/>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（盖章）</w:t>
      </w:r>
      <w:bookmarkEnd w:id="256"/>
    </w:p>
    <w:p>
      <w:pPr>
        <w:pStyle w:val="15"/>
        <w:spacing w:line="360" w:lineRule="auto"/>
        <w:ind w:left="440" w:leftChars="200" w:firstLine="787" w:firstLineChars="245"/>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 xml:space="preserve"> </w:t>
      </w:r>
      <w:bookmarkStart w:id="257" w:name="_Toc17673_WPSOffice_Level1"/>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日期：</w:t>
      </w:r>
      <w:r>
        <w:rPr>
          <w:rFonts w:hint="eastAsia" w:hAnsi="宋体"/>
          <w:b/>
          <w:bCs/>
          <w:color w:val="000000" w:themeColor="text1"/>
          <w:sz w:val="32"/>
          <w:szCs w:val="32"/>
          <w:highlight w:val="none"/>
          <w:lang w:eastAsia="zh-CN"/>
          <w14:textFill>
            <w14:solidFill>
              <w14:schemeClr w14:val="tx1"/>
            </w14:solidFill>
          </w14:textFill>
        </w:rPr>
        <w:t>2021</w:t>
      </w:r>
      <w:r>
        <w:rPr>
          <w:rFonts w:hint="eastAsia" w:hAnsi="宋体"/>
          <w:b/>
          <w:bCs/>
          <w:color w:val="000000" w:themeColor="text1"/>
          <w:sz w:val="32"/>
          <w:szCs w:val="32"/>
          <w:highlight w:val="none"/>
          <w14:textFill>
            <w14:solidFill>
              <w14:schemeClr w14:val="tx1"/>
            </w14:solidFill>
          </w14:textFill>
        </w:rPr>
        <w:t>年  月  日</w:t>
      </w:r>
      <w:bookmarkEnd w:id="257"/>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ind w:left="440" w:leftChars="200" w:firstLine="2570" w:firstLineChars="800"/>
        <w:rPr>
          <w:rFonts w:hint="eastAsia" w:hAnsi="宋体"/>
          <w:b/>
          <w:bCs/>
          <w:color w:val="000000" w:themeColor="text1"/>
          <w:sz w:val="32"/>
          <w:szCs w:val="32"/>
          <w:highlight w:val="none"/>
          <w14:textFill>
            <w14:solidFill>
              <w14:schemeClr w14:val="tx1"/>
            </w14:solidFill>
          </w14:textFill>
        </w:rPr>
      </w:pPr>
    </w:p>
    <w:p>
      <w:pPr>
        <w:pStyle w:val="15"/>
        <w:spacing w:line="360" w:lineRule="auto"/>
        <w:ind w:left="440" w:leftChars="200"/>
        <w:rPr>
          <w:rFonts w:hint="eastAsia" w:hAnsi="宋体"/>
          <w:b/>
          <w:bCs/>
          <w:color w:val="000000" w:themeColor="text1"/>
          <w:sz w:val="32"/>
          <w:szCs w:val="32"/>
          <w:highlight w:val="none"/>
          <w14:textFill>
            <w14:solidFill>
              <w14:schemeClr w14:val="tx1"/>
            </w14:solidFill>
          </w14:textFill>
        </w:rPr>
      </w:pPr>
    </w:p>
    <w:p>
      <w:pPr>
        <w:pStyle w:val="15"/>
        <w:spacing w:line="360" w:lineRule="auto"/>
        <w:ind w:firstLine="2249" w:firstLineChars="700"/>
        <w:rPr>
          <w:rFonts w:hint="eastAsia" w:hAnsi="宋体" w:eastAsia="宋体"/>
          <w:b/>
          <w:bCs/>
          <w:color w:val="000000" w:themeColor="text1"/>
          <w:sz w:val="32"/>
          <w:szCs w:val="32"/>
          <w:highlight w:val="none"/>
          <w:lang w:eastAsia="zh-CN"/>
          <w14:textFill>
            <w14:solidFill>
              <w14:schemeClr w14:val="tx1"/>
            </w14:solidFill>
          </w14:textFill>
        </w:rPr>
      </w:pPr>
      <w:bookmarkStart w:id="258" w:name="_Toc25350_WPSOffice_Level1"/>
      <w:r>
        <w:rPr>
          <w:rFonts w:hint="eastAsia" w:hAnsi="宋体"/>
          <w:b/>
          <w:bCs/>
          <w:color w:val="000000" w:themeColor="text1"/>
          <w:sz w:val="32"/>
          <w:szCs w:val="32"/>
          <w:highlight w:val="none"/>
          <w:lang w:val="en-US" w:eastAsia="zh-CN"/>
          <w14:textFill>
            <w14:solidFill>
              <w14:schemeClr w14:val="tx1"/>
            </w14:solidFill>
          </w14:textFill>
        </w:rPr>
        <w:t>招标</w:t>
      </w:r>
      <w:r>
        <w:rPr>
          <w:rFonts w:hint="eastAsia" w:hAnsi="宋体"/>
          <w:b/>
          <w:bCs/>
          <w:color w:val="000000" w:themeColor="text1"/>
          <w:sz w:val="32"/>
          <w:szCs w:val="32"/>
          <w:highlight w:val="none"/>
          <w14:textFill>
            <w14:solidFill>
              <w14:schemeClr w14:val="tx1"/>
            </w14:solidFill>
          </w14:textFill>
        </w:rPr>
        <w:t>代理机构：</w:t>
      </w:r>
      <w:bookmarkEnd w:id="258"/>
      <w:r>
        <w:rPr>
          <w:rFonts w:hint="eastAsia" w:hAnsi="宋体"/>
          <w:b/>
          <w:bCs/>
          <w:color w:val="000000" w:themeColor="text1"/>
          <w:sz w:val="32"/>
          <w:szCs w:val="32"/>
          <w:highlight w:val="none"/>
          <w:lang w:eastAsia="zh-CN"/>
          <w14:textFill>
            <w14:solidFill>
              <w14:schemeClr w14:val="tx1"/>
            </w14:solidFill>
          </w14:textFill>
        </w:rPr>
        <w:t>广西金广元技术咨询有限公司</w:t>
      </w:r>
    </w:p>
    <w:p>
      <w:pPr>
        <w:pStyle w:val="15"/>
        <w:spacing w:line="360" w:lineRule="auto"/>
        <w:ind w:left="440" w:leftChars="200" w:firstLine="1446" w:firstLineChars="450"/>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bookmarkStart w:id="259" w:name="_Toc24414_WPSOffice_Level1"/>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（盖章）</w:t>
      </w:r>
      <w:bookmarkEnd w:id="259"/>
    </w:p>
    <w:p>
      <w:pPr>
        <w:pStyle w:val="15"/>
        <w:spacing w:line="360" w:lineRule="auto"/>
        <w:ind w:left="440" w:leftChars="200" w:firstLine="787" w:firstLineChars="245"/>
        <w:rPr>
          <w:rFonts w:hint="eastAsia" w:hAnsi="宋体"/>
          <w:b/>
          <w:bCs/>
          <w:color w:val="000000" w:themeColor="text1"/>
          <w:sz w:val="32"/>
          <w:szCs w:val="32"/>
          <w:highlight w:val="none"/>
          <w14:textFill>
            <w14:solidFill>
              <w14:schemeClr w14:val="tx1"/>
            </w14:solidFill>
          </w14:textFill>
        </w:rPr>
      </w:pPr>
      <w:r>
        <w:rPr>
          <w:rFonts w:hint="eastAsia" w:hAnsi="宋体"/>
          <w:b/>
          <w:bCs/>
          <w:color w:val="000000" w:themeColor="text1"/>
          <w:sz w:val="32"/>
          <w:szCs w:val="32"/>
          <w:highlight w:val="none"/>
          <w14:textFill>
            <w14:solidFill>
              <w14:schemeClr w14:val="tx1"/>
            </w14:solidFill>
          </w14:textFill>
        </w:rPr>
        <w:t xml:space="preserve">         </w:t>
      </w:r>
      <w:bookmarkStart w:id="260" w:name="_Toc4702_WPSOffice_Level1"/>
      <w:r>
        <w:rPr>
          <w:rFonts w:hint="eastAsia" w:hAnsi="宋体"/>
          <w:b/>
          <w:bCs/>
          <w:color w:val="000000" w:themeColor="text1"/>
          <w:sz w:val="32"/>
          <w:szCs w:val="32"/>
          <w:highlight w:val="none"/>
          <w:lang w:val="en-US" w:eastAsia="zh-CN"/>
          <w14:textFill>
            <w14:solidFill>
              <w14:schemeClr w14:val="tx1"/>
            </w14:solidFill>
          </w14:textFill>
        </w:rPr>
        <w:t xml:space="preserve">           </w:t>
      </w:r>
      <w:r>
        <w:rPr>
          <w:rFonts w:hint="eastAsia" w:hAnsi="宋体"/>
          <w:b/>
          <w:bCs/>
          <w:color w:val="000000" w:themeColor="text1"/>
          <w:sz w:val="32"/>
          <w:szCs w:val="32"/>
          <w:highlight w:val="none"/>
          <w14:textFill>
            <w14:solidFill>
              <w14:schemeClr w14:val="tx1"/>
            </w14:solidFill>
          </w14:textFill>
        </w:rPr>
        <w:t>日期：</w:t>
      </w:r>
      <w:r>
        <w:rPr>
          <w:rFonts w:hint="eastAsia" w:hAnsi="宋体"/>
          <w:b/>
          <w:bCs/>
          <w:color w:val="000000" w:themeColor="text1"/>
          <w:sz w:val="32"/>
          <w:szCs w:val="32"/>
          <w:highlight w:val="none"/>
          <w:lang w:eastAsia="zh-CN"/>
          <w14:textFill>
            <w14:solidFill>
              <w14:schemeClr w14:val="tx1"/>
            </w14:solidFill>
          </w14:textFill>
        </w:rPr>
        <w:t>2021</w:t>
      </w:r>
      <w:r>
        <w:rPr>
          <w:rFonts w:hint="eastAsia" w:hAnsi="宋体"/>
          <w:b/>
          <w:bCs/>
          <w:color w:val="000000" w:themeColor="text1"/>
          <w:sz w:val="32"/>
          <w:szCs w:val="32"/>
          <w:highlight w:val="none"/>
          <w14:textFill>
            <w14:solidFill>
              <w14:schemeClr w14:val="tx1"/>
            </w14:solidFill>
          </w14:textFill>
        </w:rPr>
        <w:t>年  月  日</w:t>
      </w:r>
      <w:bookmarkEnd w:id="260"/>
    </w:p>
    <w:p>
      <w:pPr>
        <w:pStyle w:val="13"/>
        <w:ind w:left="0" w:leftChars="0" w:firstLine="0" w:firstLineChars="0"/>
        <w:jc w:val="both"/>
        <w:rPr>
          <w:rFonts w:hint="eastAsia" w:eastAsia="宋体"/>
          <w:color w:val="auto"/>
          <w:highlight w:val="none"/>
          <w:lang w:eastAsia="zh-CN"/>
        </w:rPr>
      </w:pPr>
    </w:p>
    <w:sectPr>
      <w:pgSz w:w="11910" w:h="16840"/>
      <w:pgMar w:top="1580" w:right="720" w:bottom="1560" w:left="740" w:header="0" w:footer="136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37" name="文本框 2"/>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Ea0ZN/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8"/>
        <w:szCs w:val="18"/>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12</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Jh4LAv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12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8"/>
        <w:szCs w:val="18"/>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39" name="文本框 4"/>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2yr7jRAAAABAEAAA8AAAAAAAAAAQAgAAAAIgAAAGRycy9k&#10;b3ducmV2LnhtbFBLAQIUABQAAAAIAIdO4kDMY0FR0AEAAJkDAAAOAAAAAAAAAAEAIAAAACABAABk&#10;cnMvZTJvRG9jLnhtbFBLBQYAAAAABgAGAFkBAABi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20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41" name="文本框 6"/>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ACvpwT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27</w:t>
                    </w:r>
                    <w:r>
                      <w:rPr>
                        <w:rFonts w:hint="eastAsia"/>
                      </w:rPr>
                      <w:fldChar w:fldCharType="end"/>
                    </w:r>
                  </w:p>
                </w:txbxContent>
              </v:textbox>
            </v:shape>
          </w:pict>
        </mc:Fallback>
      </mc:AlternateContent>
    </w:r>
  </w:p>
  <w:p>
    <w:pPr>
      <w:pStyle w:val="12"/>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42" name="文本框 7"/>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40</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JdagBD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40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43" name="文本框 8"/>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49</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KiZfbD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49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44" name="文本框 9"/>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58</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2yr7jRAAAABAEAAA8AAAAAAAAAAQAgAAAAIgAAAGRycy9k&#10;b3ducmV2LnhtbFBLAQIUABQAAAAIAIdO4kDHhq9S0AEAAJkDAAAOAAAAAAAAAAEAIAAAACABAABk&#10;cnMvZTJvRG9jLnhtbFBLBQYAAAAABgAGAFkBAABi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58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9B1E1"/>
    <w:multiLevelType w:val="singleLevel"/>
    <w:tmpl w:val="A069B1E1"/>
    <w:lvl w:ilvl="0" w:tentative="0">
      <w:start w:val="2"/>
      <w:numFmt w:val="decimal"/>
      <w:lvlText w:val="%1."/>
      <w:lvlJc w:val="left"/>
      <w:pPr>
        <w:tabs>
          <w:tab w:val="left" w:pos="312"/>
        </w:tabs>
      </w:pPr>
    </w:lvl>
  </w:abstractNum>
  <w:abstractNum w:abstractNumId="1">
    <w:nsid w:val="1C4C3FCF"/>
    <w:multiLevelType w:val="multilevel"/>
    <w:tmpl w:val="1C4C3FCF"/>
    <w:lvl w:ilvl="0" w:tentative="0">
      <w:start w:val="5"/>
      <w:numFmt w:val="japaneseCounting"/>
      <w:lvlText w:val="第%1条"/>
      <w:lvlJc w:val="left"/>
      <w:pPr>
        <w:tabs>
          <w:tab w:val="left" w:pos="1440"/>
        </w:tabs>
        <w:ind w:left="1440" w:hanging="960"/>
      </w:pPr>
      <w:rPr>
        <w:rFonts w:hint="default" w:ascii="宋体" w:hAnsi="宋体" w:eastAsia="宋体"/>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F000000"/>
    <w:multiLevelType w:val="multilevel"/>
    <w:tmpl w:val="2F000000"/>
    <w:lvl w:ilvl="0" w:tentative="0">
      <w:start w:val="1"/>
      <w:numFmt w:val="decimal"/>
      <w:lvlText w:val="%1."/>
      <w:lvlJc w:val="left"/>
      <w:pPr>
        <w:ind w:left="392"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04" w:hanging="316"/>
      </w:pPr>
      <w:rPr>
        <w:rFonts w:hint="default"/>
        <w:lang w:val="zh-CN" w:eastAsia="zh-CN" w:bidi="zh-CN"/>
      </w:rPr>
    </w:lvl>
    <w:lvl w:ilvl="2" w:tentative="0">
      <w:start w:val="0"/>
      <w:numFmt w:val="bullet"/>
      <w:lvlText w:val="•"/>
      <w:lvlJc w:val="left"/>
      <w:pPr>
        <w:ind w:left="2409" w:hanging="316"/>
      </w:pPr>
      <w:rPr>
        <w:rFonts w:hint="default"/>
        <w:lang w:val="zh-CN" w:eastAsia="zh-CN" w:bidi="zh-CN"/>
      </w:rPr>
    </w:lvl>
    <w:lvl w:ilvl="3" w:tentative="0">
      <w:start w:val="0"/>
      <w:numFmt w:val="bullet"/>
      <w:lvlText w:val="•"/>
      <w:lvlJc w:val="left"/>
      <w:pPr>
        <w:ind w:left="3413" w:hanging="316"/>
      </w:pPr>
      <w:rPr>
        <w:rFonts w:hint="default"/>
        <w:lang w:val="zh-CN" w:eastAsia="zh-CN" w:bidi="zh-CN"/>
      </w:rPr>
    </w:lvl>
    <w:lvl w:ilvl="4" w:tentative="0">
      <w:start w:val="0"/>
      <w:numFmt w:val="bullet"/>
      <w:lvlText w:val="•"/>
      <w:lvlJc w:val="left"/>
      <w:pPr>
        <w:ind w:left="4418" w:hanging="316"/>
      </w:pPr>
      <w:rPr>
        <w:rFonts w:hint="default"/>
        <w:lang w:val="zh-CN" w:eastAsia="zh-CN" w:bidi="zh-CN"/>
      </w:rPr>
    </w:lvl>
    <w:lvl w:ilvl="5" w:tentative="0">
      <w:start w:val="0"/>
      <w:numFmt w:val="bullet"/>
      <w:lvlText w:val="•"/>
      <w:lvlJc w:val="left"/>
      <w:pPr>
        <w:ind w:left="5423" w:hanging="316"/>
      </w:pPr>
      <w:rPr>
        <w:rFonts w:hint="default"/>
        <w:lang w:val="zh-CN" w:eastAsia="zh-CN" w:bidi="zh-CN"/>
      </w:rPr>
    </w:lvl>
    <w:lvl w:ilvl="6" w:tentative="0">
      <w:start w:val="0"/>
      <w:numFmt w:val="bullet"/>
      <w:lvlText w:val="•"/>
      <w:lvlJc w:val="left"/>
      <w:pPr>
        <w:ind w:left="6427" w:hanging="316"/>
      </w:pPr>
      <w:rPr>
        <w:rFonts w:hint="default"/>
        <w:lang w:val="zh-CN" w:eastAsia="zh-CN" w:bidi="zh-CN"/>
      </w:rPr>
    </w:lvl>
    <w:lvl w:ilvl="7" w:tentative="0">
      <w:start w:val="0"/>
      <w:numFmt w:val="bullet"/>
      <w:lvlText w:val="•"/>
      <w:lvlJc w:val="left"/>
      <w:pPr>
        <w:ind w:left="7432" w:hanging="316"/>
      </w:pPr>
      <w:rPr>
        <w:rFonts w:hint="default"/>
        <w:lang w:val="zh-CN" w:eastAsia="zh-CN" w:bidi="zh-CN"/>
      </w:rPr>
    </w:lvl>
    <w:lvl w:ilvl="8" w:tentative="0">
      <w:start w:val="0"/>
      <w:numFmt w:val="bullet"/>
      <w:lvlText w:val="•"/>
      <w:lvlJc w:val="left"/>
      <w:pPr>
        <w:ind w:left="8436" w:hanging="316"/>
      </w:pPr>
      <w:rPr>
        <w:rFonts w:hint="default"/>
        <w:lang w:val="zh-CN" w:eastAsia="zh-CN" w:bidi="zh-CN"/>
      </w:rPr>
    </w:lvl>
  </w:abstractNum>
  <w:abstractNum w:abstractNumId="3">
    <w:nsid w:val="2F000001"/>
    <w:multiLevelType w:val="multilevel"/>
    <w:tmpl w:val="2F000001"/>
    <w:lvl w:ilvl="0" w:tentative="0">
      <w:start w:val="1"/>
      <w:numFmt w:val="decimal"/>
      <w:lvlText w:val="%1."/>
      <w:lvlJc w:val="left"/>
      <w:pPr>
        <w:ind w:left="392"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04" w:hanging="316"/>
      </w:pPr>
      <w:rPr>
        <w:rFonts w:hint="default"/>
        <w:lang w:val="zh-CN" w:eastAsia="zh-CN" w:bidi="zh-CN"/>
      </w:rPr>
    </w:lvl>
    <w:lvl w:ilvl="2" w:tentative="0">
      <w:start w:val="0"/>
      <w:numFmt w:val="bullet"/>
      <w:lvlText w:val="•"/>
      <w:lvlJc w:val="left"/>
      <w:pPr>
        <w:ind w:left="2409" w:hanging="316"/>
      </w:pPr>
      <w:rPr>
        <w:rFonts w:hint="default"/>
        <w:lang w:val="zh-CN" w:eastAsia="zh-CN" w:bidi="zh-CN"/>
      </w:rPr>
    </w:lvl>
    <w:lvl w:ilvl="3" w:tentative="0">
      <w:start w:val="0"/>
      <w:numFmt w:val="bullet"/>
      <w:lvlText w:val="•"/>
      <w:lvlJc w:val="left"/>
      <w:pPr>
        <w:ind w:left="3413" w:hanging="316"/>
      </w:pPr>
      <w:rPr>
        <w:rFonts w:hint="default"/>
        <w:lang w:val="zh-CN" w:eastAsia="zh-CN" w:bidi="zh-CN"/>
      </w:rPr>
    </w:lvl>
    <w:lvl w:ilvl="4" w:tentative="0">
      <w:start w:val="0"/>
      <w:numFmt w:val="bullet"/>
      <w:lvlText w:val="•"/>
      <w:lvlJc w:val="left"/>
      <w:pPr>
        <w:ind w:left="4418" w:hanging="316"/>
      </w:pPr>
      <w:rPr>
        <w:rFonts w:hint="default"/>
        <w:lang w:val="zh-CN" w:eastAsia="zh-CN" w:bidi="zh-CN"/>
      </w:rPr>
    </w:lvl>
    <w:lvl w:ilvl="5" w:tentative="0">
      <w:start w:val="0"/>
      <w:numFmt w:val="bullet"/>
      <w:lvlText w:val="•"/>
      <w:lvlJc w:val="left"/>
      <w:pPr>
        <w:ind w:left="5423" w:hanging="316"/>
      </w:pPr>
      <w:rPr>
        <w:rFonts w:hint="default"/>
        <w:lang w:val="zh-CN" w:eastAsia="zh-CN" w:bidi="zh-CN"/>
      </w:rPr>
    </w:lvl>
    <w:lvl w:ilvl="6" w:tentative="0">
      <w:start w:val="0"/>
      <w:numFmt w:val="bullet"/>
      <w:lvlText w:val="•"/>
      <w:lvlJc w:val="left"/>
      <w:pPr>
        <w:ind w:left="6427" w:hanging="316"/>
      </w:pPr>
      <w:rPr>
        <w:rFonts w:hint="default"/>
        <w:lang w:val="zh-CN" w:eastAsia="zh-CN" w:bidi="zh-CN"/>
      </w:rPr>
    </w:lvl>
    <w:lvl w:ilvl="7" w:tentative="0">
      <w:start w:val="0"/>
      <w:numFmt w:val="bullet"/>
      <w:lvlText w:val="•"/>
      <w:lvlJc w:val="left"/>
      <w:pPr>
        <w:ind w:left="7432" w:hanging="316"/>
      </w:pPr>
      <w:rPr>
        <w:rFonts w:hint="default"/>
        <w:lang w:val="zh-CN" w:eastAsia="zh-CN" w:bidi="zh-CN"/>
      </w:rPr>
    </w:lvl>
    <w:lvl w:ilvl="8" w:tentative="0">
      <w:start w:val="0"/>
      <w:numFmt w:val="bullet"/>
      <w:lvlText w:val="•"/>
      <w:lvlJc w:val="left"/>
      <w:pPr>
        <w:ind w:left="8436" w:hanging="316"/>
      </w:pPr>
      <w:rPr>
        <w:rFonts w:hint="default"/>
        <w:lang w:val="zh-CN" w:eastAsia="zh-CN" w:bidi="zh-CN"/>
      </w:rPr>
    </w:lvl>
  </w:abstractNum>
  <w:abstractNum w:abstractNumId="4">
    <w:nsid w:val="2F000003"/>
    <w:multiLevelType w:val="multilevel"/>
    <w:tmpl w:val="2F000003"/>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5">
    <w:nsid w:val="2F000004"/>
    <w:multiLevelType w:val="multilevel"/>
    <w:tmpl w:val="2F000004"/>
    <w:lvl w:ilvl="0" w:tentative="0">
      <w:start w:val="8"/>
      <w:numFmt w:val="decimal"/>
      <w:lvlText w:val="%1"/>
      <w:lvlJc w:val="left"/>
      <w:pPr>
        <w:ind w:left="1388" w:hanging="504"/>
      </w:pPr>
      <w:rPr>
        <w:rFonts w:hint="default"/>
        <w:lang w:val="zh-CN" w:eastAsia="zh-CN" w:bidi="zh-CN"/>
      </w:rPr>
    </w:lvl>
    <w:lvl w:ilvl="1" w:tentative="0">
      <w:start w:val="2"/>
      <w:numFmt w:val="decimal"/>
      <w:lvlText w:val="%1.%2."/>
      <w:lvlJc w:val="left"/>
      <w:pPr>
        <w:ind w:left="1388" w:hanging="504"/>
      </w:pPr>
      <w:rPr>
        <w:rFonts w:hint="default"/>
        <w:b/>
        <w:spacing w:val="0"/>
        <w:w w:val="98"/>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394" w:hanging="579"/>
      </w:pPr>
      <w:rPr>
        <w:rFonts w:hint="default"/>
        <w:lang w:val="zh-CN" w:eastAsia="zh-CN" w:bidi="zh-CN"/>
      </w:rPr>
    </w:lvl>
    <w:lvl w:ilvl="4" w:tentative="0">
      <w:start w:val="0"/>
      <w:numFmt w:val="bullet"/>
      <w:lvlText w:val="•"/>
      <w:lvlJc w:val="left"/>
      <w:pPr>
        <w:ind w:left="4402" w:hanging="579"/>
      </w:pPr>
      <w:rPr>
        <w:rFonts w:hint="default"/>
        <w:lang w:val="zh-CN" w:eastAsia="zh-CN" w:bidi="zh-CN"/>
      </w:rPr>
    </w:lvl>
    <w:lvl w:ilvl="5" w:tentative="0">
      <w:start w:val="0"/>
      <w:numFmt w:val="bullet"/>
      <w:lvlText w:val="•"/>
      <w:lvlJc w:val="left"/>
      <w:pPr>
        <w:ind w:left="5409" w:hanging="579"/>
      </w:pPr>
      <w:rPr>
        <w:rFonts w:hint="default"/>
        <w:lang w:val="zh-CN" w:eastAsia="zh-CN" w:bidi="zh-CN"/>
      </w:rPr>
    </w:lvl>
    <w:lvl w:ilvl="6" w:tentative="0">
      <w:start w:val="0"/>
      <w:numFmt w:val="bullet"/>
      <w:lvlText w:val="•"/>
      <w:lvlJc w:val="left"/>
      <w:pPr>
        <w:ind w:left="6416" w:hanging="579"/>
      </w:pPr>
      <w:rPr>
        <w:rFonts w:hint="default"/>
        <w:lang w:val="zh-CN" w:eastAsia="zh-CN" w:bidi="zh-CN"/>
      </w:rPr>
    </w:lvl>
    <w:lvl w:ilvl="7" w:tentative="0">
      <w:start w:val="0"/>
      <w:numFmt w:val="bullet"/>
      <w:lvlText w:val="•"/>
      <w:lvlJc w:val="left"/>
      <w:pPr>
        <w:ind w:left="7424" w:hanging="579"/>
      </w:pPr>
      <w:rPr>
        <w:rFonts w:hint="default"/>
        <w:lang w:val="zh-CN" w:eastAsia="zh-CN" w:bidi="zh-CN"/>
      </w:rPr>
    </w:lvl>
    <w:lvl w:ilvl="8" w:tentative="0">
      <w:start w:val="0"/>
      <w:numFmt w:val="bullet"/>
      <w:lvlText w:val="•"/>
      <w:lvlJc w:val="left"/>
      <w:pPr>
        <w:ind w:left="8431" w:hanging="579"/>
      </w:pPr>
      <w:rPr>
        <w:rFonts w:hint="default"/>
        <w:lang w:val="zh-CN" w:eastAsia="zh-CN" w:bidi="zh-CN"/>
      </w:rPr>
    </w:lvl>
  </w:abstractNum>
  <w:abstractNum w:abstractNumId="6">
    <w:nsid w:val="2F000007"/>
    <w:multiLevelType w:val="multilevel"/>
    <w:tmpl w:val="2F000007"/>
    <w:lvl w:ilvl="0" w:tentative="0">
      <w:start w:val="1"/>
      <w:numFmt w:val="decimal"/>
      <w:lvlText w:val="%1"/>
      <w:lvlJc w:val="left"/>
      <w:pPr>
        <w:ind w:left="1182" w:hanging="370"/>
      </w:pPr>
      <w:rPr>
        <w:rFonts w:hint="default"/>
        <w:lang w:val="zh-CN" w:eastAsia="zh-CN" w:bidi="zh-CN"/>
      </w:rPr>
    </w:lvl>
    <w:lvl w:ilvl="1" w:tentative="0">
      <w:start w:val="8"/>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5"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7">
    <w:nsid w:val="2F000008"/>
    <w:multiLevelType w:val="multilevel"/>
    <w:tmpl w:val="2F000008"/>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8">
    <w:nsid w:val="2F00000B"/>
    <w:multiLevelType w:val="multilevel"/>
    <w:tmpl w:val="2F00000B"/>
    <w:lvl w:ilvl="0" w:tentative="0">
      <w:start w:val="1"/>
      <w:numFmt w:val="decimal"/>
      <w:suff w:val="nothing"/>
      <w:lvlText w:val="%1．"/>
      <w:lvlJc w:val="left"/>
      <w:pPr>
        <w:ind w:firstLine="400"/>
      </w:pPr>
      <w:rPr>
        <w:rFonts w:hint="default"/>
      </w:rPr>
    </w:lvl>
    <w:lvl w:ilvl="1" w:tentative="0">
      <w:start w:val="1"/>
      <w:numFmt w:val="decimal"/>
      <w:suff w:val="nothing"/>
      <w:lvlText w:val="%1．"/>
      <w:lvlJc w:val="left"/>
      <w:pPr>
        <w:ind w:firstLine="400"/>
      </w:pPr>
      <w:rPr>
        <w:rFonts w:hint="default"/>
      </w:rPr>
    </w:lvl>
    <w:lvl w:ilvl="2" w:tentative="0">
      <w:start w:val="1"/>
      <w:numFmt w:val="decimal"/>
      <w:suff w:val="nothing"/>
      <w:lvlText w:val="%1．"/>
      <w:lvlJc w:val="left"/>
      <w:pPr>
        <w:ind w:firstLine="400"/>
      </w:pPr>
      <w:rPr>
        <w:rFonts w:hint="default"/>
      </w:rPr>
    </w:lvl>
    <w:lvl w:ilvl="3" w:tentative="0">
      <w:start w:val="1"/>
      <w:numFmt w:val="decimal"/>
      <w:suff w:val="nothing"/>
      <w:lvlText w:val="%1．"/>
      <w:lvlJc w:val="left"/>
      <w:pPr>
        <w:ind w:firstLine="400"/>
      </w:pPr>
      <w:rPr>
        <w:rFonts w:hint="default"/>
      </w:rPr>
    </w:lvl>
    <w:lvl w:ilvl="4" w:tentative="0">
      <w:start w:val="1"/>
      <w:numFmt w:val="decimal"/>
      <w:suff w:val="nothing"/>
      <w:lvlText w:val="%1．"/>
      <w:lvlJc w:val="left"/>
      <w:pPr>
        <w:ind w:firstLine="400"/>
      </w:pPr>
      <w:rPr>
        <w:rFonts w:hint="default"/>
      </w:rPr>
    </w:lvl>
    <w:lvl w:ilvl="5" w:tentative="0">
      <w:start w:val="1"/>
      <w:numFmt w:val="decimal"/>
      <w:suff w:val="nothing"/>
      <w:lvlText w:val="%1．"/>
      <w:lvlJc w:val="left"/>
      <w:pPr>
        <w:ind w:firstLine="400"/>
      </w:pPr>
      <w:rPr>
        <w:rFonts w:hint="default"/>
      </w:rPr>
    </w:lvl>
    <w:lvl w:ilvl="6" w:tentative="0">
      <w:start w:val="1"/>
      <w:numFmt w:val="decimal"/>
      <w:suff w:val="nothing"/>
      <w:lvlText w:val="%1．"/>
      <w:lvlJc w:val="left"/>
      <w:pPr>
        <w:ind w:firstLine="400"/>
      </w:pPr>
      <w:rPr>
        <w:rFonts w:hint="default"/>
      </w:rPr>
    </w:lvl>
    <w:lvl w:ilvl="7" w:tentative="0">
      <w:start w:val="1"/>
      <w:numFmt w:val="decimal"/>
      <w:suff w:val="nothing"/>
      <w:lvlText w:val="%1．"/>
      <w:lvlJc w:val="left"/>
      <w:pPr>
        <w:ind w:firstLine="400"/>
      </w:pPr>
      <w:rPr>
        <w:rFonts w:hint="default"/>
      </w:rPr>
    </w:lvl>
    <w:lvl w:ilvl="8" w:tentative="0">
      <w:start w:val="1"/>
      <w:numFmt w:val="decimal"/>
      <w:suff w:val="nothing"/>
      <w:lvlText w:val="%1．"/>
      <w:lvlJc w:val="left"/>
      <w:pPr>
        <w:ind w:firstLine="400"/>
      </w:pPr>
      <w:rPr>
        <w:rFonts w:hint="default"/>
      </w:rPr>
    </w:lvl>
  </w:abstractNum>
  <w:abstractNum w:abstractNumId="9">
    <w:nsid w:val="2F00000C"/>
    <w:multiLevelType w:val="multilevel"/>
    <w:tmpl w:val="2F00000C"/>
    <w:lvl w:ilvl="0" w:tentative="0">
      <w:start w:val="3"/>
      <w:numFmt w:val="decimal"/>
      <w:lvlText w:val="%1"/>
      <w:lvlJc w:val="left"/>
      <w:pPr>
        <w:ind w:left="392" w:hanging="737"/>
      </w:pPr>
      <w:rPr>
        <w:rFonts w:hint="default"/>
        <w:lang w:val="zh-CN" w:eastAsia="zh-CN" w:bidi="zh-CN"/>
      </w:rPr>
    </w:lvl>
    <w:lvl w:ilvl="1" w:tentative="0">
      <w:start w:val="2"/>
      <w:numFmt w:val="decimal"/>
      <w:lvlText w:val="%1.%2"/>
      <w:lvlJc w:val="left"/>
      <w:pPr>
        <w:ind w:left="392" w:hanging="737"/>
      </w:pPr>
      <w:rPr>
        <w:rFonts w:hint="default"/>
        <w:lang w:val="zh-CN" w:eastAsia="zh-CN" w:bidi="zh-CN"/>
      </w:rPr>
    </w:lvl>
    <w:lvl w:ilvl="2" w:tentative="0">
      <w:start w:val="1"/>
      <w:numFmt w:val="decimal"/>
      <w:lvlText w:val="%1.%2.%3."/>
      <w:lvlJc w:val="left"/>
      <w:pPr>
        <w:ind w:left="392" w:hanging="737"/>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13" w:hanging="737"/>
      </w:pPr>
      <w:rPr>
        <w:rFonts w:hint="default"/>
        <w:lang w:val="zh-CN" w:eastAsia="zh-CN" w:bidi="zh-CN"/>
      </w:rPr>
    </w:lvl>
    <w:lvl w:ilvl="4" w:tentative="0">
      <w:start w:val="0"/>
      <w:numFmt w:val="bullet"/>
      <w:lvlText w:val="•"/>
      <w:lvlJc w:val="left"/>
      <w:pPr>
        <w:ind w:left="4418" w:hanging="737"/>
      </w:pPr>
      <w:rPr>
        <w:rFonts w:hint="default"/>
        <w:lang w:val="zh-CN" w:eastAsia="zh-CN" w:bidi="zh-CN"/>
      </w:rPr>
    </w:lvl>
    <w:lvl w:ilvl="5" w:tentative="0">
      <w:start w:val="0"/>
      <w:numFmt w:val="bullet"/>
      <w:lvlText w:val="•"/>
      <w:lvlJc w:val="left"/>
      <w:pPr>
        <w:ind w:left="5423" w:hanging="737"/>
      </w:pPr>
      <w:rPr>
        <w:rFonts w:hint="default"/>
        <w:lang w:val="zh-CN" w:eastAsia="zh-CN" w:bidi="zh-CN"/>
      </w:rPr>
    </w:lvl>
    <w:lvl w:ilvl="6" w:tentative="0">
      <w:start w:val="0"/>
      <w:numFmt w:val="bullet"/>
      <w:lvlText w:val="•"/>
      <w:lvlJc w:val="left"/>
      <w:pPr>
        <w:ind w:left="6427" w:hanging="737"/>
      </w:pPr>
      <w:rPr>
        <w:rFonts w:hint="default"/>
        <w:lang w:val="zh-CN" w:eastAsia="zh-CN" w:bidi="zh-CN"/>
      </w:rPr>
    </w:lvl>
    <w:lvl w:ilvl="7" w:tentative="0">
      <w:start w:val="0"/>
      <w:numFmt w:val="bullet"/>
      <w:lvlText w:val="•"/>
      <w:lvlJc w:val="left"/>
      <w:pPr>
        <w:ind w:left="7432" w:hanging="737"/>
      </w:pPr>
      <w:rPr>
        <w:rFonts w:hint="default"/>
        <w:lang w:val="zh-CN" w:eastAsia="zh-CN" w:bidi="zh-CN"/>
      </w:rPr>
    </w:lvl>
    <w:lvl w:ilvl="8" w:tentative="0">
      <w:start w:val="0"/>
      <w:numFmt w:val="bullet"/>
      <w:lvlText w:val="•"/>
      <w:lvlJc w:val="left"/>
      <w:pPr>
        <w:ind w:left="8436" w:hanging="737"/>
      </w:pPr>
      <w:rPr>
        <w:rFonts w:hint="default"/>
        <w:lang w:val="zh-CN" w:eastAsia="zh-CN" w:bidi="zh-CN"/>
      </w:rPr>
    </w:lvl>
  </w:abstractNum>
  <w:abstractNum w:abstractNumId="10">
    <w:nsid w:val="2F00000D"/>
    <w:multiLevelType w:val="multilevel"/>
    <w:tmpl w:val="2F00000D"/>
    <w:lvl w:ilvl="0" w:tentative="0">
      <w:start w:val="1"/>
      <w:numFmt w:val="decimal"/>
      <w:lvlText w:val="%1"/>
      <w:lvlJc w:val="left"/>
      <w:pPr>
        <w:ind w:left="395" w:hanging="632"/>
      </w:pPr>
      <w:rPr>
        <w:rFonts w:hint="default"/>
        <w:lang w:val="zh-CN" w:eastAsia="zh-CN" w:bidi="zh-CN"/>
      </w:rPr>
    </w:lvl>
    <w:lvl w:ilvl="1" w:tentative="0">
      <w:start w:val="7"/>
      <w:numFmt w:val="decimal"/>
      <w:lvlText w:val="%1.%2"/>
      <w:lvlJc w:val="left"/>
      <w:pPr>
        <w:ind w:left="395" w:hanging="632"/>
      </w:pPr>
      <w:rPr>
        <w:rFonts w:hint="default"/>
        <w:lang w:val="zh-CN" w:eastAsia="zh-CN" w:bidi="zh-CN"/>
      </w:rPr>
    </w:lvl>
    <w:lvl w:ilvl="2" w:tentative="0">
      <w:start w:val="1"/>
      <w:numFmt w:val="decimal"/>
      <w:lvlText w:val="%1.%2.%3"/>
      <w:lvlJc w:val="left"/>
      <w:pPr>
        <w:ind w:left="395"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13" w:hanging="632"/>
      </w:pPr>
      <w:rPr>
        <w:rFonts w:hint="default"/>
        <w:lang w:val="zh-CN" w:eastAsia="zh-CN" w:bidi="zh-CN"/>
      </w:rPr>
    </w:lvl>
    <w:lvl w:ilvl="4" w:tentative="0">
      <w:start w:val="0"/>
      <w:numFmt w:val="bullet"/>
      <w:lvlText w:val="•"/>
      <w:lvlJc w:val="left"/>
      <w:pPr>
        <w:ind w:left="4418" w:hanging="632"/>
      </w:pPr>
      <w:rPr>
        <w:rFonts w:hint="default"/>
        <w:lang w:val="zh-CN" w:eastAsia="zh-CN" w:bidi="zh-CN"/>
      </w:rPr>
    </w:lvl>
    <w:lvl w:ilvl="5" w:tentative="0">
      <w:start w:val="0"/>
      <w:numFmt w:val="bullet"/>
      <w:lvlText w:val="•"/>
      <w:lvlJc w:val="left"/>
      <w:pPr>
        <w:ind w:left="5423" w:hanging="632"/>
      </w:pPr>
      <w:rPr>
        <w:rFonts w:hint="default"/>
        <w:lang w:val="zh-CN" w:eastAsia="zh-CN" w:bidi="zh-CN"/>
      </w:rPr>
    </w:lvl>
    <w:lvl w:ilvl="6" w:tentative="0">
      <w:start w:val="0"/>
      <w:numFmt w:val="bullet"/>
      <w:lvlText w:val="•"/>
      <w:lvlJc w:val="left"/>
      <w:pPr>
        <w:ind w:left="6427" w:hanging="632"/>
      </w:pPr>
      <w:rPr>
        <w:rFonts w:hint="default"/>
        <w:lang w:val="zh-CN" w:eastAsia="zh-CN" w:bidi="zh-CN"/>
      </w:rPr>
    </w:lvl>
    <w:lvl w:ilvl="7" w:tentative="0">
      <w:start w:val="0"/>
      <w:numFmt w:val="bullet"/>
      <w:lvlText w:val="•"/>
      <w:lvlJc w:val="left"/>
      <w:pPr>
        <w:ind w:left="7432" w:hanging="632"/>
      </w:pPr>
      <w:rPr>
        <w:rFonts w:hint="default"/>
        <w:lang w:val="zh-CN" w:eastAsia="zh-CN" w:bidi="zh-CN"/>
      </w:rPr>
    </w:lvl>
    <w:lvl w:ilvl="8" w:tentative="0">
      <w:start w:val="0"/>
      <w:numFmt w:val="bullet"/>
      <w:lvlText w:val="•"/>
      <w:lvlJc w:val="left"/>
      <w:pPr>
        <w:ind w:left="8436" w:hanging="632"/>
      </w:pPr>
      <w:rPr>
        <w:rFonts w:hint="default"/>
        <w:lang w:val="zh-CN" w:eastAsia="zh-CN" w:bidi="zh-CN"/>
      </w:rPr>
    </w:lvl>
  </w:abstractNum>
  <w:abstractNum w:abstractNumId="11">
    <w:nsid w:val="2F00000F"/>
    <w:multiLevelType w:val="multilevel"/>
    <w:tmpl w:val="2F00000F"/>
    <w:lvl w:ilvl="0" w:tentative="0">
      <w:start w:val="7"/>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b/>
        <w:spacing w:val="0"/>
        <w:w w:val="98"/>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12">
    <w:nsid w:val="2F000010"/>
    <w:multiLevelType w:val="multilevel"/>
    <w:tmpl w:val="2F000010"/>
    <w:lvl w:ilvl="0" w:tentative="0">
      <w:start w:val="6"/>
      <w:numFmt w:val="decimal"/>
      <w:lvlText w:val="%1"/>
      <w:lvlJc w:val="left"/>
      <w:pPr>
        <w:ind w:left="1242" w:hanging="370"/>
      </w:pPr>
      <w:rPr>
        <w:rFonts w:hint="default"/>
        <w:lang w:val="zh-CN" w:eastAsia="zh-CN" w:bidi="zh-CN"/>
      </w:rPr>
    </w:lvl>
    <w:lvl w:ilvl="1" w:tentative="0">
      <w:start w:val="1"/>
      <w:numFmt w:val="decimal"/>
      <w:lvlText w:val="%1.%2"/>
      <w:lvlJc w:val="left"/>
      <w:pPr>
        <w:ind w:left="124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85" w:hanging="579"/>
      </w:pPr>
      <w:rPr>
        <w:rFonts w:hint="default"/>
        <w:lang w:val="zh-CN" w:eastAsia="zh-CN" w:bidi="zh-CN"/>
      </w:rPr>
    </w:lvl>
    <w:lvl w:ilvl="4" w:tentative="0">
      <w:start w:val="0"/>
      <w:numFmt w:val="bullet"/>
      <w:lvlText w:val="•"/>
      <w:lvlJc w:val="left"/>
      <w:pPr>
        <w:ind w:left="4308" w:hanging="579"/>
      </w:pPr>
      <w:rPr>
        <w:rFonts w:hint="default"/>
        <w:lang w:val="zh-CN" w:eastAsia="zh-CN" w:bidi="zh-CN"/>
      </w:rPr>
    </w:lvl>
    <w:lvl w:ilvl="5" w:tentative="0">
      <w:start w:val="0"/>
      <w:numFmt w:val="bullet"/>
      <w:lvlText w:val="•"/>
      <w:lvlJc w:val="left"/>
      <w:pPr>
        <w:ind w:left="5331" w:hanging="579"/>
      </w:pPr>
      <w:rPr>
        <w:rFonts w:hint="default"/>
        <w:lang w:val="zh-CN" w:eastAsia="zh-CN" w:bidi="zh-CN"/>
      </w:rPr>
    </w:lvl>
    <w:lvl w:ilvl="6" w:tentative="0">
      <w:start w:val="0"/>
      <w:numFmt w:val="bullet"/>
      <w:lvlText w:val="•"/>
      <w:lvlJc w:val="left"/>
      <w:pPr>
        <w:ind w:left="6354" w:hanging="579"/>
      </w:pPr>
      <w:rPr>
        <w:rFonts w:hint="default"/>
        <w:lang w:val="zh-CN" w:eastAsia="zh-CN" w:bidi="zh-CN"/>
      </w:rPr>
    </w:lvl>
    <w:lvl w:ilvl="7" w:tentative="0">
      <w:start w:val="0"/>
      <w:numFmt w:val="bullet"/>
      <w:lvlText w:val="•"/>
      <w:lvlJc w:val="left"/>
      <w:pPr>
        <w:ind w:left="7377" w:hanging="579"/>
      </w:pPr>
      <w:rPr>
        <w:rFonts w:hint="default"/>
        <w:lang w:val="zh-CN" w:eastAsia="zh-CN" w:bidi="zh-CN"/>
      </w:rPr>
    </w:lvl>
    <w:lvl w:ilvl="8" w:tentative="0">
      <w:start w:val="0"/>
      <w:numFmt w:val="bullet"/>
      <w:lvlText w:val="•"/>
      <w:lvlJc w:val="left"/>
      <w:pPr>
        <w:ind w:left="8400" w:hanging="579"/>
      </w:pPr>
      <w:rPr>
        <w:rFonts w:hint="default"/>
        <w:lang w:val="zh-CN" w:eastAsia="zh-CN" w:bidi="zh-CN"/>
      </w:rPr>
    </w:lvl>
  </w:abstractNum>
  <w:abstractNum w:abstractNumId="13">
    <w:nsid w:val="2F000012"/>
    <w:multiLevelType w:val="multilevel"/>
    <w:tmpl w:val="2F000012"/>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14">
    <w:nsid w:val="2F000013"/>
    <w:multiLevelType w:val="multilevel"/>
    <w:tmpl w:val="2F000013"/>
    <w:lvl w:ilvl="0" w:tentative="0">
      <w:start w:val="4"/>
      <w:numFmt w:val="decimal"/>
      <w:lvlText w:val="%1"/>
      <w:lvlJc w:val="left"/>
      <w:pPr>
        <w:ind w:left="1182" w:hanging="370"/>
      </w:pPr>
      <w:rPr>
        <w:rFonts w:hint="default"/>
        <w:lang w:val="zh-CN" w:eastAsia="zh-CN" w:bidi="zh-CN"/>
      </w:rPr>
    </w:lvl>
    <w:lvl w:ilvl="1" w:tentative="0">
      <w:start w:val="3"/>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15">
    <w:nsid w:val="2F000015"/>
    <w:multiLevelType w:val="multilevel"/>
    <w:tmpl w:val="2F000015"/>
    <w:lvl w:ilvl="0" w:tentative="0">
      <w:start w:val="1"/>
      <w:numFmt w:val="decimal"/>
      <w:lvlText w:val="%1"/>
      <w:lvlJc w:val="left"/>
      <w:pPr>
        <w:ind w:left="1182" w:hanging="370"/>
      </w:pPr>
      <w:rPr>
        <w:rFonts w:hint="default"/>
        <w:lang w:val="zh-CN" w:eastAsia="zh-CN" w:bidi="zh-CN"/>
      </w:rPr>
    </w:lvl>
    <w:lvl w:ilvl="1" w:tentative="0">
      <w:start w:val="1"/>
      <w:numFmt w:val="decimal"/>
      <w:lvlText w:val="%1.%2"/>
      <w:lvlJc w:val="left"/>
      <w:pPr>
        <w:ind w:left="1182" w:hanging="370"/>
        <w:jc w:val="right"/>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color w:val="auto"/>
        <w:spacing w:val="-2"/>
        <w:w w:val="99"/>
        <w:sz w:val="21"/>
        <w:szCs w:val="21"/>
        <w:lang w:val="zh-CN" w:eastAsia="zh-CN" w:bidi="zh-CN"/>
      </w:rPr>
    </w:lvl>
    <w:lvl w:ilvl="3" w:tentative="0">
      <w:start w:val="0"/>
      <w:numFmt w:val="bullet"/>
      <w:lvlText w:val="•"/>
      <w:lvlJc w:val="left"/>
      <w:pPr>
        <w:ind w:left="1400" w:hanging="579"/>
      </w:pPr>
      <w:rPr>
        <w:rFonts w:hint="default"/>
        <w:lang w:val="zh-CN" w:eastAsia="zh-CN" w:bidi="zh-CN"/>
      </w:rPr>
    </w:lvl>
    <w:lvl w:ilvl="4" w:tentative="0">
      <w:start w:val="0"/>
      <w:numFmt w:val="bullet"/>
      <w:lvlText w:val="•"/>
      <w:lvlJc w:val="left"/>
      <w:pPr>
        <w:ind w:left="1480" w:hanging="579"/>
      </w:pPr>
      <w:rPr>
        <w:rFonts w:hint="default"/>
        <w:lang w:val="zh-CN" w:eastAsia="zh-CN" w:bidi="zh-CN"/>
      </w:rPr>
    </w:lvl>
    <w:lvl w:ilvl="5" w:tentative="0">
      <w:start w:val="0"/>
      <w:numFmt w:val="bullet"/>
      <w:lvlText w:val="•"/>
      <w:lvlJc w:val="left"/>
      <w:pPr>
        <w:ind w:left="2974" w:hanging="579"/>
      </w:pPr>
      <w:rPr>
        <w:rFonts w:hint="default"/>
        <w:lang w:val="zh-CN" w:eastAsia="zh-CN" w:bidi="zh-CN"/>
      </w:rPr>
    </w:lvl>
    <w:lvl w:ilvl="6" w:tentative="0">
      <w:start w:val="0"/>
      <w:numFmt w:val="bullet"/>
      <w:lvlText w:val="•"/>
      <w:lvlJc w:val="left"/>
      <w:pPr>
        <w:ind w:left="4468" w:hanging="579"/>
      </w:pPr>
      <w:rPr>
        <w:rFonts w:hint="default"/>
        <w:lang w:val="zh-CN" w:eastAsia="zh-CN" w:bidi="zh-CN"/>
      </w:rPr>
    </w:lvl>
    <w:lvl w:ilvl="7" w:tentative="0">
      <w:start w:val="0"/>
      <w:numFmt w:val="bullet"/>
      <w:lvlText w:val="•"/>
      <w:lvlJc w:val="left"/>
      <w:pPr>
        <w:ind w:left="5963" w:hanging="579"/>
      </w:pPr>
      <w:rPr>
        <w:rFonts w:hint="default"/>
        <w:lang w:val="zh-CN" w:eastAsia="zh-CN" w:bidi="zh-CN"/>
      </w:rPr>
    </w:lvl>
    <w:lvl w:ilvl="8" w:tentative="0">
      <w:start w:val="0"/>
      <w:numFmt w:val="bullet"/>
      <w:lvlText w:val="•"/>
      <w:lvlJc w:val="left"/>
      <w:pPr>
        <w:ind w:left="7457" w:hanging="579"/>
      </w:pPr>
      <w:rPr>
        <w:rFonts w:hint="default"/>
        <w:lang w:val="zh-CN" w:eastAsia="zh-CN" w:bidi="zh-CN"/>
      </w:rPr>
    </w:lvl>
  </w:abstractNum>
  <w:abstractNum w:abstractNumId="16">
    <w:nsid w:val="2F000019"/>
    <w:multiLevelType w:val="multilevel"/>
    <w:tmpl w:val="2F000019"/>
    <w:lvl w:ilvl="0" w:tentative="0">
      <w:start w:val="5"/>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jc w:val="right"/>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65" w:hanging="579"/>
      </w:pPr>
      <w:rPr>
        <w:rFonts w:hint="default"/>
        <w:lang w:val="zh-CN" w:eastAsia="zh-CN" w:bidi="zh-CN"/>
      </w:rPr>
    </w:lvl>
    <w:lvl w:ilvl="4" w:tentative="0">
      <w:start w:val="0"/>
      <w:numFmt w:val="bullet"/>
      <w:lvlText w:val="•"/>
      <w:lvlJc w:val="left"/>
      <w:pPr>
        <w:ind w:left="3691" w:hanging="579"/>
      </w:pPr>
      <w:rPr>
        <w:rFonts w:hint="default"/>
        <w:lang w:val="zh-CN" w:eastAsia="zh-CN" w:bidi="zh-CN"/>
      </w:rPr>
    </w:lvl>
    <w:lvl w:ilvl="5" w:tentative="0">
      <w:start w:val="0"/>
      <w:numFmt w:val="bullet"/>
      <w:lvlText w:val="•"/>
      <w:lvlJc w:val="left"/>
      <w:pPr>
        <w:ind w:left="4817" w:hanging="579"/>
      </w:pPr>
      <w:rPr>
        <w:rFonts w:hint="default"/>
        <w:lang w:val="zh-CN" w:eastAsia="zh-CN" w:bidi="zh-CN"/>
      </w:rPr>
    </w:lvl>
    <w:lvl w:ilvl="6" w:tentative="0">
      <w:start w:val="0"/>
      <w:numFmt w:val="bullet"/>
      <w:lvlText w:val="•"/>
      <w:lvlJc w:val="left"/>
      <w:pPr>
        <w:ind w:left="5943" w:hanging="579"/>
      </w:pPr>
      <w:rPr>
        <w:rFonts w:hint="default"/>
        <w:lang w:val="zh-CN" w:eastAsia="zh-CN" w:bidi="zh-CN"/>
      </w:rPr>
    </w:lvl>
    <w:lvl w:ilvl="7" w:tentative="0">
      <w:start w:val="0"/>
      <w:numFmt w:val="bullet"/>
      <w:lvlText w:val="•"/>
      <w:lvlJc w:val="left"/>
      <w:pPr>
        <w:ind w:left="7068" w:hanging="579"/>
      </w:pPr>
      <w:rPr>
        <w:rFonts w:hint="default"/>
        <w:lang w:val="zh-CN" w:eastAsia="zh-CN" w:bidi="zh-CN"/>
      </w:rPr>
    </w:lvl>
    <w:lvl w:ilvl="8" w:tentative="0">
      <w:start w:val="0"/>
      <w:numFmt w:val="bullet"/>
      <w:lvlText w:val="•"/>
      <w:lvlJc w:val="left"/>
      <w:pPr>
        <w:ind w:left="8194" w:hanging="579"/>
      </w:pPr>
      <w:rPr>
        <w:rFonts w:hint="default"/>
        <w:lang w:val="zh-CN" w:eastAsia="zh-CN" w:bidi="zh-CN"/>
      </w:rPr>
    </w:lvl>
  </w:abstractNum>
  <w:abstractNum w:abstractNumId="17">
    <w:nsid w:val="2F00001A"/>
    <w:multiLevelType w:val="multilevel"/>
    <w:tmpl w:val="2F00001A"/>
    <w:lvl w:ilvl="0" w:tentative="0">
      <w:start w:val="2"/>
      <w:numFmt w:val="decimal"/>
      <w:lvlText w:val="%1"/>
      <w:lvlJc w:val="left"/>
      <w:pPr>
        <w:ind w:left="1182" w:hanging="370"/>
      </w:pPr>
      <w:rPr>
        <w:rFonts w:hint="default"/>
        <w:lang w:val="zh-CN" w:eastAsia="zh-CN" w:bidi="zh-CN"/>
      </w:rPr>
    </w:lvl>
    <w:lvl w:ilvl="1" w:tentative="0">
      <w:start w:val="1"/>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1112" w:hanging="737"/>
        <w:jc w:val="right"/>
      </w:pPr>
      <w:rPr>
        <w:rFonts w:hint="default" w:ascii="宋体" w:hAnsi="宋体" w:eastAsia="宋体" w:cs="宋体"/>
        <w:spacing w:val="0"/>
        <w:w w:val="99"/>
        <w:sz w:val="21"/>
        <w:szCs w:val="21"/>
        <w:lang w:val="zh-CN" w:eastAsia="zh-CN" w:bidi="zh-CN"/>
      </w:rPr>
    </w:lvl>
    <w:lvl w:ilvl="3" w:tentative="0">
      <w:start w:val="0"/>
      <w:numFmt w:val="bullet"/>
      <w:lvlText w:val="•"/>
      <w:lvlJc w:val="left"/>
      <w:pPr>
        <w:ind w:left="2338" w:hanging="737"/>
      </w:pPr>
      <w:rPr>
        <w:rFonts w:hint="default"/>
        <w:lang w:val="zh-CN" w:eastAsia="zh-CN" w:bidi="zh-CN"/>
      </w:rPr>
    </w:lvl>
    <w:lvl w:ilvl="4" w:tentative="0">
      <w:start w:val="0"/>
      <w:numFmt w:val="bullet"/>
      <w:lvlText w:val="•"/>
      <w:lvlJc w:val="left"/>
      <w:pPr>
        <w:ind w:left="3496" w:hanging="737"/>
      </w:pPr>
      <w:rPr>
        <w:rFonts w:hint="default"/>
        <w:lang w:val="zh-CN" w:eastAsia="zh-CN" w:bidi="zh-CN"/>
      </w:rPr>
    </w:lvl>
    <w:lvl w:ilvl="5" w:tentative="0">
      <w:start w:val="0"/>
      <w:numFmt w:val="bullet"/>
      <w:lvlText w:val="•"/>
      <w:lvlJc w:val="left"/>
      <w:pPr>
        <w:ind w:left="4654" w:hanging="737"/>
      </w:pPr>
      <w:rPr>
        <w:rFonts w:hint="default"/>
        <w:lang w:val="zh-CN" w:eastAsia="zh-CN" w:bidi="zh-CN"/>
      </w:rPr>
    </w:lvl>
    <w:lvl w:ilvl="6" w:tentative="0">
      <w:start w:val="0"/>
      <w:numFmt w:val="bullet"/>
      <w:lvlText w:val="•"/>
      <w:lvlJc w:val="left"/>
      <w:pPr>
        <w:ind w:left="5813" w:hanging="737"/>
      </w:pPr>
      <w:rPr>
        <w:rFonts w:hint="default"/>
        <w:lang w:val="zh-CN" w:eastAsia="zh-CN" w:bidi="zh-CN"/>
      </w:rPr>
    </w:lvl>
    <w:lvl w:ilvl="7" w:tentative="0">
      <w:start w:val="0"/>
      <w:numFmt w:val="bullet"/>
      <w:lvlText w:val="•"/>
      <w:lvlJc w:val="left"/>
      <w:pPr>
        <w:ind w:left="6971" w:hanging="737"/>
      </w:pPr>
      <w:rPr>
        <w:rFonts w:hint="default"/>
        <w:lang w:val="zh-CN" w:eastAsia="zh-CN" w:bidi="zh-CN"/>
      </w:rPr>
    </w:lvl>
    <w:lvl w:ilvl="8" w:tentative="0">
      <w:start w:val="0"/>
      <w:numFmt w:val="bullet"/>
      <w:lvlText w:val="•"/>
      <w:lvlJc w:val="left"/>
      <w:pPr>
        <w:ind w:left="8129" w:hanging="737"/>
      </w:pPr>
      <w:rPr>
        <w:rFonts w:hint="default"/>
        <w:lang w:val="zh-CN" w:eastAsia="zh-CN" w:bidi="zh-CN"/>
      </w:rPr>
    </w:lvl>
  </w:abstractNum>
  <w:abstractNum w:abstractNumId="18">
    <w:nsid w:val="2F00001B"/>
    <w:multiLevelType w:val="multilevel"/>
    <w:tmpl w:val="2F00001B"/>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19">
    <w:nsid w:val="2F000021"/>
    <w:multiLevelType w:val="multilevel"/>
    <w:tmpl w:val="2F000021"/>
    <w:lvl w:ilvl="0" w:tentative="0">
      <w:start w:val="1"/>
      <w:numFmt w:val="decimal"/>
      <w:lvlText w:val="(%1)"/>
      <w:lvlJc w:val="left"/>
      <w:pPr>
        <w:ind w:left="392" w:hanging="317"/>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04" w:hanging="317"/>
      </w:pPr>
      <w:rPr>
        <w:rFonts w:hint="default"/>
        <w:lang w:val="zh-CN" w:eastAsia="zh-CN" w:bidi="zh-CN"/>
      </w:rPr>
    </w:lvl>
    <w:lvl w:ilvl="2" w:tentative="0">
      <w:start w:val="0"/>
      <w:numFmt w:val="bullet"/>
      <w:lvlText w:val="•"/>
      <w:lvlJc w:val="left"/>
      <w:pPr>
        <w:ind w:left="2409" w:hanging="317"/>
      </w:pPr>
      <w:rPr>
        <w:rFonts w:hint="default"/>
        <w:lang w:val="zh-CN" w:eastAsia="zh-CN" w:bidi="zh-CN"/>
      </w:rPr>
    </w:lvl>
    <w:lvl w:ilvl="3" w:tentative="0">
      <w:start w:val="0"/>
      <w:numFmt w:val="bullet"/>
      <w:lvlText w:val="•"/>
      <w:lvlJc w:val="left"/>
      <w:pPr>
        <w:ind w:left="3413" w:hanging="317"/>
      </w:pPr>
      <w:rPr>
        <w:rFonts w:hint="default"/>
        <w:lang w:val="zh-CN" w:eastAsia="zh-CN" w:bidi="zh-CN"/>
      </w:rPr>
    </w:lvl>
    <w:lvl w:ilvl="4" w:tentative="0">
      <w:start w:val="0"/>
      <w:numFmt w:val="bullet"/>
      <w:lvlText w:val="•"/>
      <w:lvlJc w:val="left"/>
      <w:pPr>
        <w:ind w:left="4418" w:hanging="317"/>
      </w:pPr>
      <w:rPr>
        <w:rFonts w:hint="default"/>
        <w:lang w:val="zh-CN" w:eastAsia="zh-CN" w:bidi="zh-CN"/>
      </w:rPr>
    </w:lvl>
    <w:lvl w:ilvl="5" w:tentative="0">
      <w:start w:val="0"/>
      <w:numFmt w:val="bullet"/>
      <w:lvlText w:val="•"/>
      <w:lvlJc w:val="left"/>
      <w:pPr>
        <w:ind w:left="5423" w:hanging="317"/>
      </w:pPr>
      <w:rPr>
        <w:rFonts w:hint="default"/>
        <w:lang w:val="zh-CN" w:eastAsia="zh-CN" w:bidi="zh-CN"/>
      </w:rPr>
    </w:lvl>
    <w:lvl w:ilvl="6" w:tentative="0">
      <w:start w:val="0"/>
      <w:numFmt w:val="bullet"/>
      <w:lvlText w:val="•"/>
      <w:lvlJc w:val="left"/>
      <w:pPr>
        <w:ind w:left="6427" w:hanging="317"/>
      </w:pPr>
      <w:rPr>
        <w:rFonts w:hint="default"/>
        <w:lang w:val="zh-CN" w:eastAsia="zh-CN" w:bidi="zh-CN"/>
      </w:rPr>
    </w:lvl>
    <w:lvl w:ilvl="7" w:tentative="0">
      <w:start w:val="0"/>
      <w:numFmt w:val="bullet"/>
      <w:lvlText w:val="•"/>
      <w:lvlJc w:val="left"/>
      <w:pPr>
        <w:ind w:left="7432" w:hanging="317"/>
      </w:pPr>
      <w:rPr>
        <w:rFonts w:hint="default"/>
        <w:lang w:val="zh-CN" w:eastAsia="zh-CN" w:bidi="zh-CN"/>
      </w:rPr>
    </w:lvl>
    <w:lvl w:ilvl="8" w:tentative="0">
      <w:start w:val="0"/>
      <w:numFmt w:val="bullet"/>
      <w:lvlText w:val="•"/>
      <w:lvlJc w:val="left"/>
      <w:pPr>
        <w:ind w:left="8436" w:hanging="317"/>
      </w:pPr>
      <w:rPr>
        <w:rFonts w:hint="default"/>
        <w:lang w:val="zh-CN" w:eastAsia="zh-CN" w:bidi="zh-CN"/>
      </w:rPr>
    </w:lvl>
  </w:abstractNum>
  <w:abstractNum w:abstractNumId="20">
    <w:nsid w:val="2F000022"/>
    <w:multiLevelType w:val="multilevel"/>
    <w:tmpl w:val="2F000022"/>
    <w:lvl w:ilvl="0" w:tentative="0">
      <w:start w:val="1"/>
      <w:numFmt w:val="decimal"/>
      <w:lvlText w:val="（%1）"/>
      <w:lvlJc w:val="left"/>
      <w:pPr>
        <w:ind w:left="133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0" w:hanging="527"/>
      </w:pPr>
      <w:rPr>
        <w:rFonts w:hint="default"/>
        <w:lang w:val="zh-CN" w:eastAsia="zh-CN" w:bidi="zh-CN"/>
      </w:rPr>
    </w:lvl>
    <w:lvl w:ilvl="2" w:tentative="0">
      <w:start w:val="0"/>
      <w:numFmt w:val="bullet"/>
      <w:lvlText w:val="•"/>
      <w:lvlJc w:val="left"/>
      <w:pPr>
        <w:ind w:left="3161" w:hanging="527"/>
      </w:pPr>
      <w:rPr>
        <w:rFonts w:hint="default"/>
        <w:lang w:val="zh-CN" w:eastAsia="zh-CN" w:bidi="zh-CN"/>
      </w:rPr>
    </w:lvl>
    <w:lvl w:ilvl="3" w:tentative="0">
      <w:start w:val="0"/>
      <w:numFmt w:val="bullet"/>
      <w:lvlText w:val="•"/>
      <w:lvlJc w:val="left"/>
      <w:pPr>
        <w:ind w:left="4071" w:hanging="527"/>
      </w:pPr>
      <w:rPr>
        <w:rFonts w:hint="default"/>
        <w:lang w:val="zh-CN" w:eastAsia="zh-CN" w:bidi="zh-CN"/>
      </w:rPr>
    </w:lvl>
    <w:lvl w:ilvl="4" w:tentative="0">
      <w:start w:val="0"/>
      <w:numFmt w:val="bullet"/>
      <w:lvlText w:val="•"/>
      <w:lvlJc w:val="left"/>
      <w:pPr>
        <w:ind w:left="4982" w:hanging="527"/>
      </w:pPr>
      <w:rPr>
        <w:rFonts w:hint="default"/>
        <w:lang w:val="zh-CN" w:eastAsia="zh-CN" w:bidi="zh-CN"/>
      </w:rPr>
    </w:lvl>
    <w:lvl w:ilvl="5" w:tentative="0">
      <w:start w:val="0"/>
      <w:numFmt w:val="bullet"/>
      <w:lvlText w:val="•"/>
      <w:lvlJc w:val="left"/>
      <w:pPr>
        <w:ind w:left="5893" w:hanging="527"/>
      </w:pPr>
      <w:rPr>
        <w:rFonts w:hint="default"/>
        <w:lang w:val="zh-CN" w:eastAsia="zh-CN" w:bidi="zh-CN"/>
      </w:rPr>
    </w:lvl>
    <w:lvl w:ilvl="6" w:tentative="0">
      <w:start w:val="0"/>
      <w:numFmt w:val="bullet"/>
      <w:lvlText w:val="•"/>
      <w:lvlJc w:val="left"/>
      <w:pPr>
        <w:ind w:left="6803" w:hanging="527"/>
      </w:pPr>
      <w:rPr>
        <w:rFonts w:hint="default"/>
        <w:lang w:val="zh-CN" w:eastAsia="zh-CN" w:bidi="zh-CN"/>
      </w:rPr>
    </w:lvl>
    <w:lvl w:ilvl="7" w:tentative="0">
      <w:start w:val="0"/>
      <w:numFmt w:val="bullet"/>
      <w:lvlText w:val="•"/>
      <w:lvlJc w:val="left"/>
      <w:pPr>
        <w:ind w:left="7714" w:hanging="527"/>
      </w:pPr>
      <w:rPr>
        <w:rFonts w:hint="default"/>
        <w:lang w:val="zh-CN" w:eastAsia="zh-CN" w:bidi="zh-CN"/>
      </w:rPr>
    </w:lvl>
    <w:lvl w:ilvl="8" w:tentative="0">
      <w:start w:val="0"/>
      <w:numFmt w:val="bullet"/>
      <w:lvlText w:val="•"/>
      <w:lvlJc w:val="left"/>
      <w:pPr>
        <w:ind w:left="8624" w:hanging="527"/>
      </w:pPr>
      <w:rPr>
        <w:rFonts w:hint="default"/>
        <w:lang w:val="zh-CN" w:eastAsia="zh-CN" w:bidi="zh-CN"/>
      </w:rPr>
    </w:lvl>
  </w:abstractNum>
  <w:abstractNum w:abstractNumId="21">
    <w:nsid w:val="2F000025"/>
    <w:multiLevelType w:val="multilevel"/>
    <w:tmpl w:val="2F000025"/>
    <w:lvl w:ilvl="0" w:tentative="0">
      <w:start w:val="1"/>
      <w:numFmt w:val="decimal"/>
      <w:lvlText w:val="%1."/>
      <w:lvlJc w:val="left"/>
      <w:pPr>
        <w:ind w:left="1128" w:hanging="316"/>
      </w:pPr>
      <w:rPr>
        <w:rFonts w:hint="default" w:ascii="宋体" w:hAnsi="宋体" w:eastAsia="宋体" w:cs="宋体"/>
        <w:spacing w:val="-1"/>
        <w:w w:val="99"/>
        <w:sz w:val="19"/>
        <w:szCs w:val="19"/>
        <w:lang w:val="zh-CN" w:eastAsia="zh-CN" w:bidi="zh-CN"/>
      </w:rPr>
    </w:lvl>
    <w:lvl w:ilvl="1" w:tentative="0">
      <w:start w:val="1"/>
      <w:numFmt w:val="decimal"/>
      <w:lvlText w:val="%1.%2."/>
      <w:lvlJc w:val="left"/>
      <w:pPr>
        <w:ind w:left="1237" w:hanging="425"/>
      </w:pPr>
      <w:rPr>
        <w:rFonts w:hint="default" w:ascii="宋体" w:hAnsi="宋体" w:eastAsia="宋体" w:cs="宋体"/>
        <w:b/>
        <w:spacing w:val="1"/>
        <w:w w:val="98"/>
        <w:sz w:val="19"/>
        <w:szCs w:val="19"/>
        <w:lang w:val="zh-CN" w:eastAsia="zh-CN" w:bidi="zh-CN"/>
      </w:rPr>
    </w:lvl>
    <w:lvl w:ilvl="2" w:tentative="0">
      <w:start w:val="1"/>
      <w:numFmt w:val="decimal"/>
      <w:lvlText w:val="%1.%2.%3"/>
      <w:lvlJc w:val="left"/>
      <w:pPr>
        <w:ind w:left="1444"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65" w:hanging="632"/>
      </w:pPr>
      <w:rPr>
        <w:rFonts w:hint="default"/>
        <w:lang w:val="zh-CN" w:eastAsia="zh-CN" w:bidi="zh-CN"/>
      </w:rPr>
    </w:lvl>
    <w:lvl w:ilvl="4" w:tentative="0">
      <w:start w:val="0"/>
      <w:numFmt w:val="bullet"/>
      <w:lvlText w:val="•"/>
      <w:lvlJc w:val="left"/>
      <w:pPr>
        <w:ind w:left="3691" w:hanging="632"/>
      </w:pPr>
      <w:rPr>
        <w:rFonts w:hint="default"/>
        <w:lang w:val="zh-CN" w:eastAsia="zh-CN" w:bidi="zh-CN"/>
      </w:rPr>
    </w:lvl>
    <w:lvl w:ilvl="5" w:tentative="0">
      <w:start w:val="0"/>
      <w:numFmt w:val="bullet"/>
      <w:lvlText w:val="•"/>
      <w:lvlJc w:val="left"/>
      <w:pPr>
        <w:ind w:left="4817" w:hanging="632"/>
      </w:pPr>
      <w:rPr>
        <w:rFonts w:hint="default"/>
        <w:lang w:val="zh-CN" w:eastAsia="zh-CN" w:bidi="zh-CN"/>
      </w:rPr>
    </w:lvl>
    <w:lvl w:ilvl="6" w:tentative="0">
      <w:start w:val="0"/>
      <w:numFmt w:val="bullet"/>
      <w:lvlText w:val="•"/>
      <w:lvlJc w:val="left"/>
      <w:pPr>
        <w:ind w:left="5943" w:hanging="632"/>
      </w:pPr>
      <w:rPr>
        <w:rFonts w:hint="default"/>
        <w:lang w:val="zh-CN" w:eastAsia="zh-CN" w:bidi="zh-CN"/>
      </w:rPr>
    </w:lvl>
    <w:lvl w:ilvl="7" w:tentative="0">
      <w:start w:val="0"/>
      <w:numFmt w:val="bullet"/>
      <w:lvlText w:val="•"/>
      <w:lvlJc w:val="left"/>
      <w:pPr>
        <w:ind w:left="7068" w:hanging="632"/>
      </w:pPr>
      <w:rPr>
        <w:rFonts w:hint="default"/>
        <w:lang w:val="zh-CN" w:eastAsia="zh-CN" w:bidi="zh-CN"/>
      </w:rPr>
    </w:lvl>
    <w:lvl w:ilvl="8" w:tentative="0">
      <w:start w:val="0"/>
      <w:numFmt w:val="bullet"/>
      <w:lvlText w:val="•"/>
      <w:lvlJc w:val="left"/>
      <w:pPr>
        <w:ind w:left="8194" w:hanging="632"/>
      </w:pPr>
      <w:rPr>
        <w:rFonts w:hint="default"/>
        <w:lang w:val="zh-CN" w:eastAsia="zh-CN" w:bidi="zh-CN"/>
      </w:rPr>
    </w:lvl>
  </w:abstractNum>
  <w:abstractNum w:abstractNumId="22">
    <w:nsid w:val="2F000026"/>
    <w:multiLevelType w:val="multilevel"/>
    <w:tmpl w:val="2F000026"/>
    <w:lvl w:ilvl="0" w:tentative="0">
      <w:start w:val="1"/>
      <w:numFmt w:val="decimal"/>
      <w:lvlText w:val="%1."/>
      <w:lvlJc w:val="left"/>
      <w:pPr>
        <w:ind w:left="392" w:hanging="317"/>
      </w:pPr>
      <w:rPr>
        <w:rFonts w:hint="default"/>
        <w:spacing w:val="0"/>
        <w:w w:val="99"/>
        <w:lang w:val="zh-CN" w:eastAsia="zh-CN" w:bidi="zh-CN"/>
      </w:rPr>
    </w:lvl>
    <w:lvl w:ilvl="1" w:tentative="0">
      <w:start w:val="0"/>
      <w:numFmt w:val="bullet"/>
      <w:lvlText w:val="•"/>
      <w:lvlJc w:val="left"/>
      <w:pPr>
        <w:ind w:left="1404" w:hanging="317"/>
      </w:pPr>
      <w:rPr>
        <w:rFonts w:hint="default"/>
        <w:lang w:val="zh-CN" w:eastAsia="zh-CN" w:bidi="zh-CN"/>
      </w:rPr>
    </w:lvl>
    <w:lvl w:ilvl="2" w:tentative="0">
      <w:start w:val="0"/>
      <w:numFmt w:val="bullet"/>
      <w:lvlText w:val="•"/>
      <w:lvlJc w:val="left"/>
      <w:pPr>
        <w:ind w:left="2409" w:hanging="317"/>
      </w:pPr>
      <w:rPr>
        <w:rFonts w:hint="default"/>
        <w:lang w:val="zh-CN" w:eastAsia="zh-CN" w:bidi="zh-CN"/>
      </w:rPr>
    </w:lvl>
    <w:lvl w:ilvl="3" w:tentative="0">
      <w:start w:val="0"/>
      <w:numFmt w:val="bullet"/>
      <w:lvlText w:val="•"/>
      <w:lvlJc w:val="left"/>
      <w:pPr>
        <w:ind w:left="3413" w:hanging="317"/>
      </w:pPr>
      <w:rPr>
        <w:rFonts w:hint="default"/>
        <w:lang w:val="zh-CN" w:eastAsia="zh-CN" w:bidi="zh-CN"/>
      </w:rPr>
    </w:lvl>
    <w:lvl w:ilvl="4" w:tentative="0">
      <w:start w:val="0"/>
      <w:numFmt w:val="bullet"/>
      <w:lvlText w:val="•"/>
      <w:lvlJc w:val="left"/>
      <w:pPr>
        <w:ind w:left="4418" w:hanging="317"/>
      </w:pPr>
      <w:rPr>
        <w:rFonts w:hint="default"/>
        <w:lang w:val="zh-CN" w:eastAsia="zh-CN" w:bidi="zh-CN"/>
      </w:rPr>
    </w:lvl>
    <w:lvl w:ilvl="5" w:tentative="0">
      <w:start w:val="0"/>
      <w:numFmt w:val="bullet"/>
      <w:lvlText w:val="•"/>
      <w:lvlJc w:val="left"/>
      <w:pPr>
        <w:ind w:left="5423" w:hanging="317"/>
      </w:pPr>
      <w:rPr>
        <w:rFonts w:hint="default"/>
        <w:lang w:val="zh-CN" w:eastAsia="zh-CN" w:bidi="zh-CN"/>
      </w:rPr>
    </w:lvl>
    <w:lvl w:ilvl="6" w:tentative="0">
      <w:start w:val="0"/>
      <w:numFmt w:val="bullet"/>
      <w:lvlText w:val="•"/>
      <w:lvlJc w:val="left"/>
      <w:pPr>
        <w:ind w:left="6427" w:hanging="317"/>
      </w:pPr>
      <w:rPr>
        <w:rFonts w:hint="default"/>
        <w:lang w:val="zh-CN" w:eastAsia="zh-CN" w:bidi="zh-CN"/>
      </w:rPr>
    </w:lvl>
    <w:lvl w:ilvl="7" w:tentative="0">
      <w:start w:val="0"/>
      <w:numFmt w:val="bullet"/>
      <w:lvlText w:val="•"/>
      <w:lvlJc w:val="left"/>
      <w:pPr>
        <w:ind w:left="7432" w:hanging="317"/>
      </w:pPr>
      <w:rPr>
        <w:rFonts w:hint="default"/>
        <w:lang w:val="zh-CN" w:eastAsia="zh-CN" w:bidi="zh-CN"/>
      </w:rPr>
    </w:lvl>
    <w:lvl w:ilvl="8" w:tentative="0">
      <w:start w:val="0"/>
      <w:numFmt w:val="bullet"/>
      <w:lvlText w:val="•"/>
      <w:lvlJc w:val="left"/>
      <w:pPr>
        <w:ind w:left="8436" w:hanging="317"/>
      </w:pPr>
      <w:rPr>
        <w:rFonts w:hint="default"/>
        <w:lang w:val="zh-CN" w:eastAsia="zh-CN" w:bidi="zh-CN"/>
      </w:rPr>
    </w:lvl>
  </w:abstractNum>
  <w:abstractNum w:abstractNumId="23">
    <w:nsid w:val="2F000027"/>
    <w:multiLevelType w:val="multilevel"/>
    <w:tmpl w:val="2F000027"/>
    <w:lvl w:ilvl="0" w:tentative="0">
      <w:start w:val="9"/>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30" w:hanging="579"/>
      </w:pPr>
      <w:rPr>
        <w:rFonts w:hint="default"/>
        <w:lang w:val="zh-CN" w:eastAsia="zh-CN" w:bidi="zh-CN"/>
      </w:rPr>
    </w:lvl>
    <w:lvl w:ilvl="4" w:tentative="0">
      <w:start w:val="0"/>
      <w:numFmt w:val="bullet"/>
      <w:lvlText w:val="•"/>
      <w:lvlJc w:val="left"/>
      <w:pPr>
        <w:ind w:left="3661" w:hanging="579"/>
      </w:pPr>
      <w:rPr>
        <w:rFonts w:hint="default"/>
        <w:lang w:val="zh-CN" w:eastAsia="zh-CN" w:bidi="zh-CN"/>
      </w:rPr>
    </w:lvl>
    <w:lvl w:ilvl="5" w:tentative="0">
      <w:start w:val="0"/>
      <w:numFmt w:val="bullet"/>
      <w:lvlText w:val="•"/>
      <w:lvlJc w:val="left"/>
      <w:pPr>
        <w:ind w:left="4792" w:hanging="579"/>
      </w:pPr>
      <w:rPr>
        <w:rFonts w:hint="default"/>
        <w:lang w:val="zh-CN" w:eastAsia="zh-CN" w:bidi="zh-CN"/>
      </w:rPr>
    </w:lvl>
    <w:lvl w:ilvl="6" w:tentative="0">
      <w:start w:val="0"/>
      <w:numFmt w:val="bullet"/>
      <w:lvlText w:val="•"/>
      <w:lvlJc w:val="left"/>
      <w:pPr>
        <w:ind w:left="5923" w:hanging="579"/>
      </w:pPr>
      <w:rPr>
        <w:rFonts w:hint="default"/>
        <w:lang w:val="zh-CN" w:eastAsia="zh-CN" w:bidi="zh-CN"/>
      </w:rPr>
    </w:lvl>
    <w:lvl w:ilvl="7" w:tentative="0">
      <w:start w:val="0"/>
      <w:numFmt w:val="bullet"/>
      <w:lvlText w:val="•"/>
      <w:lvlJc w:val="left"/>
      <w:pPr>
        <w:ind w:left="7053" w:hanging="579"/>
      </w:pPr>
      <w:rPr>
        <w:rFonts w:hint="default"/>
        <w:lang w:val="zh-CN" w:eastAsia="zh-CN" w:bidi="zh-CN"/>
      </w:rPr>
    </w:lvl>
    <w:lvl w:ilvl="8" w:tentative="0">
      <w:start w:val="0"/>
      <w:numFmt w:val="bullet"/>
      <w:lvlText w:val="•"/>
      <w:lvlJc w:val="left"/>
      <w:pPr>
        <w:ind w:left="8184" w:hanging="579"/>
      </w:pPr>
      <w:rPr>
        <w:rFonts w:hint="default"/>
        <w:lang w:val="zh-CN" w:eastAsia="zh-CN" w:bidi="zh-CN"/>
      </w:rPr>
    </w:lvl>
  </w:abstractNum>
  <w:abstractNum w:abstractNumId="24">
    <w:nsid w:val="2F000028"/>
    <w:multiLevelType w:val="multilevel"/>
    <w:tmpl w:val="2F000028"/>
    <w:lvl w:ilvl="0" w:tentative="0">
      <w:start w:val="3"/>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1391"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440" w:hanging="579"/>
      </w:pPr>
      <w:rPr>
        <w:rFonts w:hint="default"/>
        <w:lang w:val="zh-CN" w:eastAsia="zh-CN" w:bidi="zh-CN"/>
      </w:rPr>
    </w:lvl>
    <w:lvl w:ilvl="4" w:tentative="0">
      <w:start w:val="0"/>
      <w:numFmt w:val="bullet"/>
      <w:lvlText w:val="•"/>
      <w:lvlJc w:val="left"/>
      <w:pPr>
        <w:ind w:left="2726" w:hanging="579"/>
      </w:pPr>
      <w:rPr>
        <w:rFonts w:hint="default"/>
        <w:lang w:val="zh-CN" w:eastAsia="zh-CN" w:bidi="zh-CN"/>
      </w:rPr>
    </w:lvl>
    <w:lvl w:ilvl="5" w:tentative="0">
      <w:start w:val="0"/>
      <w:numFmt w:val="bullet"/>
      <w:lvlText w:val="•"/>
      <w:lvlJc w:val="left"/>
      <w:pPr>
        <w:ind w:left="4013" w:hanging="579"/>
      </w:pPr>
      <w:rPr>
        <w:rFonts w:hint="default"/>
        <w:lang w:val="zh-CN" w:eastAsia="zh-CN" w:bidi="zh-CN"/>
      </w:rPr>
    </w:lvl>
    <w:lvl w:ilvl="6" w:tentative="0">
      <w:start w:val="0"/>
      <w:numFmt w:val="bullet"/>
      <w:lvlText w:val="•"/>
      <w:lvlJc w:val="left"/>
      <w:pPr>
        <w:ind w:left="5299" w:hanging="579"/>
      </w:pPr>
      <w:rPr>
        <w:rFonts w:hint="default"/>
        <w:lang w:val="zh-CN" w:eastAsia="zh-CN" w:bidi="zh-CN"/>
      </w:rPr>
    </w:lvl>
    <w:lvl w:ilvl="7" w:tentative="0">
      <w:start w:val="0"/>
      <w:numFmt w:val="bullet"/>
      <w:lvlText w:val="•"/>
      <w:lvlJc w:val="left"/>
      <w:pPr>
        <w:ind w:left="6586" w:hanging="579"/>
      </w:pPr>
      <w:rPr>
        <w:rFonts w:hint="default"/>
        <w:lang w:val="zh-CN" w:eastAsia="zh-CN" w:bidi="zh-CN"/>
      </w:rPr>
    </w:lvl>
    <w:lvl w:ilvl="8" w:tentative="0">
      <w:start w:val="0"/>
      <w:numFmt w:val="bullet"/>
      <w:lvlText w:val="•"/>
      <w:lvlJc w:val="left"/>
      <w:pPr>
        <w:ind w:left="7872" w:hanging="579"/>
      </w:pPr>
      <w:rPr>
        <w:rFonts w:hint="default"/>
        <w:lang w:val="zh-CN" w:eastAsia="zh-CN" w:bidi="zh-CN"/>
      </w:rPr>
    </w:lvl>
  </w:abstractNum>
  <w:abstractNum w:abstractNumId="25">
    <w:nsid w:val="2F000029"/>
    <w:multiLevelType w:val="multilevel"/>
    <w:tmpl w:val="2F000029"/>
    <w:lvl w:ilvl="0" w:tentative="0">
      <w:start w:val="1"/>
      <w:numFmt w:val="decimal"/>
      <w:suff w:val="nothing"/>
      <w:lvlText w:val="%1．"/>
      <w:lvlJc w:val="left"/>
      <w:pPr>
        <w:ind w:firstLine="400"/>
      </w:pPr>
      <w:rPr>
        <w:rFonts w:hint="default"/>
      </w:rPr>
    </w:lvl>
    <w:lvl w:ilvl="1" w:tentative="0">
      <w:start w:val="1"/>
      <w:numFmt w:val="decimal"/>
      <w:suff w:val="nothing"/>
      <w:lvlText w:val="%1．"/>
      <w:lvlJc w:val="left"/>
      <w:pPr>
        <w:ind w:firstLine="400"/>
      </w:pPr>
      <w:rPr>
        <w:rFonts w:hint="default"/>
      </w:rPr>
    </w:lvl>
    <w:lvl w:ilvl="2" w:tentative="0">
      <w:start w:val="1"/>
      <w:numFmt w:val="decimal"/>
      <w:suff w:val="nothing"/>
      <w:lvlText w:val="%1．"/>
      <w:lvlJc w:val="left"/>
      <w:pPr>
        <w:ind w:firstLine="400"/>
      </w:pPr>
      <w:rPr>
        <w:rFonts w:hint="default"/>
      </w:rPr>
    </w:lvl>
    <w:lvl w:ilvl="3" w:tentative="0">
      <w:start w:val="1"/>
      <w:numFmt w:val="decimal"/>
      <w:suff w:val="nothing"/>
      <w:lvlText w:val="%1．"/>
      <w:lvlJc w:val="left"/>
      <w:pPr>
        <w:ind w:firstLine="400"/>
      </w:pPr>
      <w:rPr>
        <w:rFonts w:hint="default"/>
      </w:rPr>
    </w:lvl>
    <w:lvl w:ilvl="4" w:tentative="0">
      <w:start w:val="1"/>
      <w:numFmt w:val="decimal"/>
      <w:suff w:val="nothing"/>
      <w:lvlText w:val="%1．"/>
      <w:lvlJc w:val="left"/>
      <w:pPr>
        <w:ind w:firstLine="400"/>
      </w:pPr>
      <w:rPr>
        <w:rFonts w:hint="default"/>
      </w:rPr>
    </w:lvl>
    <w:lvl w:ilvl="5" w:tentative="0">
      <w:start w:val="1"/>
      <w:numFmt w:val="decimal"/>
      <w:suff w:val="nothing"/>
      <w:lvlText w:val="%1．"/>
      <w:lvlJc w:val="left"/>
      <w:pPr>
        <w:ind w:firstLine="400"/>
      </w:pPr>
      <w:rPr>
        <w:rFonts w:hint="default"/>
      </w:rPr>
    </w:lvl>
    <w:lvl w:ilvl="6" w:tentative="0">
      <w:start w:val="1"/>
      <w:numFmt w:val="decimal"/>
      <w:suff w:val="nothing"/>
      <w:lvlText w:val="%1．"/>
      <w:lvlJc w:val="left"/>
      <w:pPr>
        <w:ind w:firstLine="400"/>
      </w:pPr>
      <w:rPr>
        <w:rFonts w:hint="default"/>
      </w:rPr>
    </w:lvl>
    <w:lvl w:ilvl="7" w:tentative="0">
      <w:start w:val="1"/>
      <w:numFmt w:val="decimal"/>
      <w:suff w:val="nothing"/>
      <w:lvlText w:val="%1．"/>
      <w:lvlJc w:val="left"/>
      <w:pPr>
        <w:ind w:firstLine="400"/>
      </w:pPr>
      <w:rPr>
        <w:rFonts w:hint="default"/>
      </w:rPr>
    </w:lvl>
    <w:lvl w:ilvl="8" w:tentative="0">
      <w:start w:val="1"/>
      <w:numFmt w:val="decimal"/>
      <w:suff w:val="nothing"/>
      <w:lvlText w:val="%1．"/>
      <w:lvlJc w:val="left"/>
      <w:pPr>
        <w:ind w:firstLine="400"/>
      </w:pPr>
      <w:rPr>
        <w:rFonts w:hint="default"/>
      </w:rPr>
    </w:lvl>
  </w:abstractNum>
  <w:abstractNum w:abstractNumId="26">
    <w:nsid w:val="7A9C6203"/>
    <w:multiLevelType w:val="singleLevel"/>
    <w:tmpl w:val="7A9C6203"/>
    <w:lvl w:ilvl="0" w:tentative="0">
      <w:start w:val="6"/>
      <w:numFmt w:val="chineseCounting"/>
      <w:suff w:val="nothing"/>
      <w:lvlText w:val="%1、"/>
      <w:lvlJc w:val="left"/>
      <w:rPr>
        <w:rFonts w:hint="eastAsia"/>
      </w:rPr>
    </w:lvl>
  </w:abstractNum>
  <w:num w:numId="1">
    <w:abstractNumId w:val="26"/>
  </w:num>
  <w:num w:numId="2">
    <w:abstractNumId w:val="0"/>
  </w:num>
  <w:num w:numId="3">
    <w:abstractNumId w:val="15"/>
  </w:num>
  <w:num w:numId="4">
    <w:abstractNumId w:val="10"/>
  </w:num>
  <w:num w:numId="5">
    <w:abstractNumId w:val="6"/>
  </w:num>
  <w:num w:numId="6">
    <w:abstractNumId w:val="7"/>
  </w:num>
  <w:num w:numId="7">
    <w:abstractNumId w:val="18"/>
  </w:num>
  <w:num w:numId="8">
    <w:abstractNumId w:val="17"/>
  </w:num>
  <w:num w:numId="9">
    <w:abstractNumId w:val="24"/>
  </w:num>
  <w:num w:numId="10">
    <w:abstractNumId w:val="3"/>
  </w:num>
  <w:num w:numId="11">
    <w:abstractNumId w:val="9"/>
  </w:num>
  <w:num w:numId="12">
    <w:abstractNumId w:val="20"/>
  </w:num>
  <w:num w:numId="13">
    <w:abstractNumId w:val="21"/>
  </w:num>
  <w:num w:numId="14">
    <w:abstractNumId w:val="14"/>
  </w:num>
  <w:num w:numId="15">
    <w:abstractNumId w:val="16"/>
  </w:num>
  <w:num w:numId="16">
    <w:abstractNumId w:val="12"/>
  </w:num>
  <w:num w:numId="17">
    <w:abstractNumId w:val="11"/>
  </w:num>
  <w:num w:numId="18">
    <w:abstractNumId w:val="4"/>
  </w:num>
  <w:num w:numId="19">
    <w:abstractNumId w:val="13"/>
  </w:num>
  <w:num w:numId="20">
    <w:abstractNumId w:val="5"/>
  </w:num>
  <w:num w:numId="21">
    <w:abstractNumId w:val="19"/>
  </w:num>
  <w:num w:numId="22">
    <w:abstractNumId w:val="23"/>
  </w:num>
  <w:num w:numId="23">
    <w:abstractNumId w:val="8"/>
  </w:num>
  <w:num w:numId="24">
    <w:abstractNumId w:val="1"/>
  </w:num>
  <w:num w:numId="25">
    <w:abstractNumId w:val="25"/>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3DA0"/>
    <w:rsid w:val="008F68EE"/>
    <w:rsid w:val="00B40C2C"/>
    <w:rsid w:val="00F92EEF"/>
    <w:rsid w:val="0175631D"/>
    <w:rsid w:val="018820BF"/>
    <w:rsid w:val="018D36F9"/>
    <w:rsid w:val="01B81184"/>
    <w:rsid w:val="01CC4368"/>
    <w:rsid w:val="02141726"/>
    <w:rsid w:val="026E4EC1"/>
    <w:rsid w:val="027657F4"/>
    <w:rsid w:val="034A2880"/>
    <w:rsid w:val="035865FF"/>
    <w:rsid w:val="039F5865"/>
    <w:rsid w:val="03B17A08"/>
    <w:rsid w:val="0460755E"/>
    <w:rsid w:val="048D7CD5"/>
    <w:rsid w:val="04CE5E9C"/>
    <w:rsid w:val="051E35F0"/>
    <w:rsid w:val="051E6EBC"/>
    <w:rsid w:val="059C62C3"/>
    <w:rsid w:val="05AC6376"/>
    <w:rsid w:val="05CE6B7D"/>
    <w:rsid w:val="05D00EF7"/>
    <w:rsid w:val="05EC5CDE"/>
    <w:rsid w:val="06426700"/>
    <w:rsid w:val="06B60422"/>
    <w:rsid w:val="06D73F07"/>
    <w:rsid w:val="06F64522"/>
    <w:rsid w:val="075D078D"/>
    <w:rsid w:val="077D402B"/>
    <w:rsid w:val="07D11055"/>
    <w:rsid w:val="082930F7"/>
    <w:rsid w:val="08971599"/>
    <w:rsid w:val="08EA4597"/>
    <w:rsid w:val="0973510E"/>
    <w:rsid w:val="09E97C93"/>
    <w:rsid w:val="0A04013C"/>
    <w:rsid w:val="0A0A7CC8"/>
    <w:rsid w:val="0A133546"/>
    <w:rsid w:val="0A413D36"/>
    <w:rsid w:val="0AF7776E"/>
    <w:rsid w:val="0B884193"/>
    <w:rsid w:val="0B8A0982"/>
    <w:rsid w:val="0BBC39AE"/>
    <w:rsid w:val="0C0A0684"/>
    <w:rsid w:val="0C3D0C6B"/>
    <w:rsid w:val="0C673DA3"/>
    <w:rsid w:val="0CD96F25"/>
    <w:rsid w:val="0D455EAA"/>
    <w:rsid w:val="0DB92A78"/>
    <w:rsid w:val="0DD94CDF"/>
    <w:rsid w:val="0E113D1A"/>
    <w:rsid w:val="0E715645"/>
    <w:rsid w:val="0EA44088"/>
    <w:rsid w:val="0EF9367B"/>
    <w:rsid w:val="0F235460"/>
    <w:rsid w:val="0FC27803"/>
    <w:rsid w:val="0FC82815"/>
    <w:rsid w:val="10DD26B6"/>
    <w:rsid w:val="110141DB"/>
    <w:rsid w:val="115751CC"/>
    <w:rsid w:val="118B5776"/>
    <w:rsid w:val="12624DA3"/>
    <w:rsid w:val="126C3612"/>
    <w:rsid w:val="1270717C"/>
    <w:rsid w:val="12B22131"/>
    <w:rsid w:val="12DF1255"/>
    <w:rsid w:val="130B1EAC"/>
    <w:rsid w:val="131251AF"/>
    <w:rsid w:val="13C1764A"/>
    <w:rsid w:val="13E932E3"/>
    <w:rsid w:val="14313F4E"/>
    <w:rsid w:val="143D639D"/>
    <w:rsid w:val="143D749A"/>
    <w:rsid w:val="144C39C2"/>
    <w:rsid w:val="14565C82"/>
    <w:rsid w:val="14670D5F"/>
    <w:rsid w:val="14A85313"/>
    <w:rsid w:val="14B54912"/>
    <w:rsid w:val="14CC77C8"/>
    <w:rsid w:val="14F16822"/>
    <w:rsid w:val="155E4AC4"/>
    <w:rsid w:val="1574468E"/>
    <w:rsid w:val="15CA2AC0"/>
    <w:rsid w:val="161A373F"/>
    <w:rsid w:val="16350304"/>
    <w:rsid w:val="1635463F"/>
    <w:rsid w:val="163860DF"/>
    <w:rsid w:val="164F7664"/>
    <w:rsid w:val="16990525"/>
    <w:rsid w:val="16A10624"/>
    <w:rsid w:val="16BB6B22"/>
    <w:rsid w:val="16D95CE1"/>
    <w:rsid w:val="174F2639"/>
    <w:rsid w:val="175B4E5C"/>
    <w:rsid w:val="17930C34"/>
    <w:rsid w:val="17954978"/>
    <w:rsid w:val="17B5202B"/>
    <w:rsid w:val="18397820"/>
    <w:rsid w:val="18AE10FD"/>
    <w:rsid w:val="18D755F2"/>
    <w:rsid w:val="18F30A79"/>
    <w:rsid w:val="195B08BF"/>
    <w:rsid w:val="19603D29"/>
    <w:rsid w:val="19C35A22"/>
    <w:rsid w:val="19C4079C"/>
    <w:rsid w:val="19EB6A2E"/>
    <w:rsid w:val="1A8939D5"/>
    <w:rsid w:val="1A9A04D2"/>
    <w:rsid w:val="1AE0244D"/>
    <w:rsid w:val="1B0707C0"/>
    <w:rsid w:val="1B36708F"/>
    <w:rsid w:val="1B4D4815"/>
    <w:rsid w:val="1B6C41F0"/>
    <w:rsid w:val="1B8C76E0"/>
    <w:rsid w:val="1BA31DF0"/>
    <w:rsid w:val="1BE34D41"/>
    <w:rsid w:val="1C2A38B1"/>
    <w:rsid w:val="1C4304CF"/>
    <w:rsid w:val="1CC22ED3"/>
    <w:rsid w:val="1CF10741"/>
    <w:rsid w:val="1DB3796C"/>
    <w:rsid w:val="1E0A7239"/>
    <w:rsid w:val="1E401738"/>
    <w:rsid w:val="1E4D60D1"/>
    <w:rsid w:val="1E85178A"/>
    <w:rsid w:val="1EFA47A4"/>
    <w:rsid w:val="1F417DA0"/>
    <w:rsid w:val="1F8B7653"/>
    <w:rsid w:val="1FBA6CF3"/>
    <w:rsid w:val="1FC91A5C"/>
    <w:rsid w:val="1FD01189"/>
    <w:rsid w:val="1FD16B2E"/>
    <w:rsid w:val="1FEE28A9"/>
    <w:rsid w:val="20034BA9"/>
    <w:rsid w:val="200438B4"/>
    <w:rsid w:val="20516284"/>
    <w:rsid w:val="205742AB"/>
    <w:rsid w:val="20CA7F82"/>
    <w:rsid w:val="211B04A0"/>
    <w:rsid w:val="21521284"/>
    <w:rsid w:val="217858F9"/>
    <w:rsid w:val="21BE4940"/>
    <w:rsid w:val="21C11551"/>
    <w:rsid w:val="21E33C45"/>
    <w:rsid w:val="21E34BED"/>
    <w:rsid w:val="21F73FEF"/>
    <w:rsid w:val="225B5FFA"/>
    <w:rsid w:val="22C66769"/>
    <w:rsid w:val="23211AEE"/>
    <w:rsid w:val="238B51A4"/>
    <w:rsid w:val="23EF194D"/>
    <w:rsid w:val="24091B5A"/>
    <w:rsid w:val="242D59B8"/>
    <w:rsid w:val="247D077E"/>
    <w:rsid w:val="248E33CF"/>
    <w:rsid w:val="24A94C6A"/>
    <w:rsid w:val="24DB5315"/>
    <w:rsid w:val="250D1A1D"/>
    <w:rsid w:val="251A5B71"/>
    <w:rsid w:val="252E632C"/>
    <w:rsid w:val="25384D04"/>
    <w:rsid w:val="25471F55"/>
    <w:rsid w:val="25496AC1"/>
    <w:rsid w:val="256139D0"/>
    <w:rsid w:val="2583128A"/>
    <w:rsid w:val="25F7459B"/>
    <w:rsid w:val="267A04D4"/>
    <w:rsid w:val="26B739E8"/>
    <w:rsid w:val="26ED5D24"/>
    <w:rsid w:val="2704039C"/>
    <w:rsid w:val="271747DB"/>
    <w:rsid w:val="27286393"/>
    <w:rsid w:val="272866D4"/>
    <w:rsid w:val="27550300"/>
    <w:rsid w:val="276F15A1"/>
    <w:rsid w:val="27C6336A"/>
    <w:rsid w:val="27EE77A3"/>
    <w:rsid w:val="29464EFE"/>
    <w:rsid w:val="29575E64"/>
    <w:rsid w:val="29671B9E"/>
    <w:rsid w:val="29F6129A"/>
    <w:rsid w:val="2A06063F"/>
    <w:rsid w:val="2AE16E36"/>
    <w:rsid w:val="2AED328B"/>
    <w:rsid w:val="2AED7E97"/>
    <w:rsid w:val="2B011455"/>
    <w:rsid w:val="2B0D2974"/>
    <w:rsid w:val="2B3A47B5"/>
    <w:rsid w:val="2BC62D5F"/>
    <w:rsid w:val="2BCB3BAE"/>
    <w:rsid w:val="2BD70605"/>
    <w:rsid w:val="2BDC352B"/>
    <w:rsid w:val="2C025C97"/>
    <w:rsid w:val="2C7A5EDB"/>
    <w:rsid w:val="2CEB19B6"/>
    <w:rsid w:val="2DAB030D"/>
    <w:rsid w:val="2DC03B84"/>
    <w:rsid w:val="2DD31D4D"/>
    <w:rsid w:val="2DE10A35"/>
    <w:rsid w:val="2E207ED2"/>
    <w:rsid w:val="2E8C17B5"/>
    <w:rsid w:val="2EC33A9A"/>
    <w:rsid w:val="2EFD7424"/>
    <w:rsid w:val="2F390AD2"/>
    <w:rsid w:val="2F3D5AFD"/>
    <w:rsid w:val="2F3D7895"/>
    <w:rsid w:val="2F9025BC"/>
    <w:rsid w:val="2FE14398"/>
    <w:rsid w:val="301522AB"/>
    <w:rsid w:val="303250CF"/>
    <w:rsid w:val="316A0444"/>
    <w:rsid w:val="317C777B"/>
    <w:rsid w:val="326217AE"/>
    <w:rsid w:val="33181542"/>
    <w:rsid w:val="33186718"/>
    <w:rsid w:val="33F61B37"/>
    <w:rsid w:val="34021F5F"/>
    <w:rsid w:val="340E202E"/>
    <w:rsid w:val="34105087"/>
    <w:rsid w:val="34B31BA1"/>
    <w:rsid w:val="34C81504"/>
    <w:rsid w:val="34D179F0"/>
    <w:rsid w:val="34FE7CF1"/>
    <w:rsid w:val="359429A3"/>
    <w:rsid w:val="35955162"/>
    <w:rsid w:val="35980303"/>
    <w:rsid w:val="36062913"/>
    <w:rsid w:val="367836FB"/>
    <w:rsid w:val="36CF4C19"/>
    <w:rsid w:val="36DB5EEF"/>
    <w:rsid w:val="36F32309"/>
    <w:rsid w:val="37112607"/>
    <w:rsid w:val="374D7ADA"/>
    <w:rsid w:val="375D37F5"/>
    <w:rsid w:val="37B75B43"/>
    <w:rsid w:val="37D05FB4"/>
    <w:rsid w:val="38314E68"/>
    <w:rsid w:val="387F538A"/>
    <w:rsid w:val="392F0553"/>
    <w:rsid w:val="395A538C"/>
    <w:rsid w:val="39A03C4B"/>
    <w:rsid w:val="39AC4A31"/>
    <w:rsid w:val="39EA049E"/>
    <w:rsid w:val="3A0D78DB"/>
    <w:rsid w:val="3A110837"/>
    <w:rsid w:val="3A1B3A9C"/>
    <w:rsid w:val="3A3D6A2B"/>
    <w:rsid w:val="3A7530AC"/>
    <w:rsid w:val="3AFE59FF"/>
    <w:rsid w:val="3B0355BF"/>
    <w:rsid w:val="3B2611EB"/>
    <w:rsid w:val="3B333325"/>
    <w:rsid w:val="3B9973C8"/>
    <w:rsid w:val="3BB20BF6"/>
    <w:rsid w:val="3BFB2EC0"/>
    <w:rsid w:val="3C2D4F8A"/>
    <w:rsid w:val="3C5A3DF2"/>
    <w:rsid w:val="3C930A41"/>
    <w:rsid w:val="3CA45AAE"/>
    <w:rsid w:val="3CC96D69"/>
    <w:rsid w:val="3D442545"/>
    <w:rsid w:val="3D4714F1"/>
    <w:rsid w:val="3DBA01AE"/>
    <w:rsid w:val="3DE879DD"/>
    <w:rsid w:val="3E7629FF"/>
    <w:rsid w:val="3E927D40"/>
    <w:rsid w:val="3EA03FB2"/>
    <w:rsid w:val="3ECB164E"/>
    <w:rsid w:val="3EF56CE9"/>
    <w:rsid w:val="3F08331C"/>
    <w:rsid w:val="3F834A08"/>
    <w:rsid w:val="3FCD39EA"/>
    <w:rsid w:val="40001C67"/>
    <w:rsid w:val="40723EC5"/>
    <w:rsid w:val="408568D8"/>
    <w:rsid w:val="40A81CD2"/>
    <w:rsid w:val="414202B1"/>
    <w:rsid w:val="41437AD5"/>
    <w:rsid w:val="417D45E0"/>
    <w:rsid w:val="418C4D0F"/>
    <w:rsid w:val="41BB326D"/>
    <w:rsid w:val="42102052"/>
    <w:rsid w:val="422C462F"/>
    <w:rsid w:val="425A25DF"/>
    <w:rsid w:val="42640BD0"/>
    <w:rsid w:val="426A67CC"/>
    <w:rsid w:val="42B274D4"/>
    <w:rsid w:val="42F21CD9"/>
    <w:rsid w:val="42F83F01"/>
    <w:rsid w:val="43511FA1"/>
    <w:rsid w:val="4352540F"/>
    <w:rsid w:val="4387795E"/>
    <w:rsid w:val="43B006E5"/>
    <w:rsid w:val="43DD06EC"/>
    <w:rsid w:val="44032018"/>
    <w:rsid w:val="44275B5C"/>
    <w:rsid w:val="44A50B33"/>
    <w:rsid w:val="44C3078B"/>
    <w:rsid w:val="44D313B6"/>
    <w:rsid w:val="44D54495"/>
    <w:rsid w:val="44DB35AC"/>
    <w:rsid w:val="44EE2C6A"/>
    <w:rsid w:val="45095302"/>
    <w:rsid w:val="45412B43"/>
    <w:rsid w:val="4549547F"/>
    <w:rsid w:val="456663F4"/>
    <w:rsid w:val="458C43AD"/>
    <w:rsid w:val="46247272"/>
    <w:rsid w:val="46C10A51"/>
    <w:rsid w:val="46FD6A6E"/>
    <w:rsid w:val="477D667C"/>
    <w:rsid w:val="48094B06"/>
    <w:rsid w:val="485512B2"/>
    <w:rsid w:val="488104DC"/>
    <w:rsid w:val="488327E1"/>
    <w:rsid w:val="48BD197C"/>
    <w:rsid w:val="48D90A88"/>
    <w:rsid w:val="48DA562B"/>
    <w:rsid w:val="4913160A"/>
    <w:rsid w:val="49140429"/>
    <w:rsid w:val="49342258"/>
    <w:rsid w:val="49486047"/>
    <w:rsid w:val="49AB0DD7"/>
    <w:rsid w:val="49B0596D"/>
    <w:rsid w:val="49B62C81"/>
    <w:rsid w:val="49B6484D"/>
    <w:rsid w:val="4A521035"/>
    <w:rsid w:val="4AA91D16"/>
    <w:rsid w:val="4B4309C5"/>
    <w:rsid w:val="4B827AF9"/>
    <w:rsid w:val="4C3A62FA"/>
    <w:rsid w:val="4C3B497A"/>
    <w:rsid w:val="4CC22F87"/>
    <w:rsid w:val="4CC452D6"/>
    <w:rsid w:val="4CC83C37"/>
    <w:rsid w:val="4CFB389B"/>
    <w:rsid w:val="4D013767"/>
    <w:rsid w:val="4D584D0E"/>
    <w:rsid w:val="4DE11DC6"/>
    <w:rsid w:val="4E4751FE"/>
    <w:rsid w:val="4EEA56FF"/>
    <w:rsid w:val="4F156AA9"/>
    <w:rsid w:val="4F3E46CA"/>
    <w:rsid w:val="4F7F4266"/>
    <w:rsid w:val="4F8E0F8D"/>
    <w:rsid w:val="4F917FEA"/>
    <w:rsid w:val="4FB52C3B"/>
    <w:rsid w:val="4FF66C95"/>
    <w:rsid w:val="500E01D2"/>
    <w:rsid w:val="50437ECD"/>
    <w:rsid w:val="50E34714"/>
    <w:rsid w:val="50EC66AA"/>
    <w:rsid w:val="510D1201"/>
    <w:rsid w:val="513366D9"/>
    <w:rsid w:val="51350E87"/>
    <w:rsid w:val="516019E5"/>
    <w:rsid w:val="52226105"/>
    <w:rsid w:val="52262FCC"/>
    <w:rsid w:val="52921771"/>
    <w:rsid w:val="52B148D4"/>
    <w:rsid w:val="52CE37F4"/>
    <w:rsid w:val="52DA697A"/>
    <w:rsid w:val="531B2C71"/>
    <w:rsid w:val="535B080B"/>
    <w:rsid w:val="536B7653"/>
    <w:rsid w:val="53EC3ED5"/>
    <w:rsid w:val="544D7E39"/>
    <w:rsid w:val="551E52D9"/>
    <w:rsid w:val="553D11BD"/>
    <w:rsid w:val="55474DC6"/>
    <w:rsid w:val="55481D96"/>
    <w:rsid w:val="557F0450"/>
    <w:rsid w:val="558741DA"/>
    <w:rsid w:val="55C55262"/>
    <w:rsid w:val="55C55B7F"/>
    <w:rsid w:val="55E1022B"/>
    <w:rsid w:val="55FF0030"/>
    <w:rsid w:val="56257746"/>
    <w:rsid w:val="567F21BC"/>
    <w:rsid w:val="56AD2D57"/>
    <w:rsid w:val="56B5535B"/>
    <w:rsid w:val="57594082"/>
    <w:rsid w:val="576502E8"/>
    <w:rsid w:val="57FD4EAC"/>
    <w:rsid w:val="58532636"/>
    <w:rsid w:val="58940FC7"/>
    <w:rsid w:val="589903C4"/>
    <w:rsid w:val="597A52B6"/>
    <w:rsid w:val="598F0830"/>
    <w:rsid w:val="599053FF"/>
    <w:rsid w:val="59C47356"/>
    <w:rsid w:val="59FD19DE"/>
    <w:rsid w:val="5A000E79"/>
    <w:rsid w:val="5A2B3953"/>
    <w:rsid w:val="5A4F40EB"/>
    <w:rsid w:val="5A58350D"/>
    <w:rsid w:val="5A833DDD"/>
    <w:rsid w:val="5A893ED1"/>
    <w:rsid w:val="5A9A039D"/>
    <w:rsid w:val="5AA775EB"/>
    <w:rsid w:val="5AF162FB"/>
    <w:rsid w:val="5B585079"/>
    <w:rsid w:val="5BD049B5"/>
    <w:rsid w:val="5C432C9A"/>
    <w:rsid w:val="5C5B264A"/>
    <w:rsid w:val="5CB4516D"/>
    <w:rsid w:val="5CC30740"/>
    <w:rsid w:val="5D1B00CA"/>
    <w:rsid w:val="5D6D4AE7"/>
    <w:rsid w:val="5E3E2B94"/>
    <w:rsid w:val="5E5463C6"/>
    <w:rsid w:val="5EA007B5"/>
    <w:rsid w:val="5F094E31"/>
    <w:rsid w:val="5F5F30E9"/>
    <w:rsid w:val="5F6C2E22"/>
    <w:rsid w:val="6026405F"/>
    <w:rsid w:val="60524234"/>
    <w:rsid w:val="61172AE9"/>
    <w:rsid w:val="6144662A"/>
    <w:rsid w:val="615F23C7"/>
    <w:rsid w:val="619278F5"/>
    <w:rsid w:val="619E295F"/>
    <w:rsid w:val="621E6BB6"/>
    <w:rsid w:val="6281773F"/>
    <w:rsid w:val="62B05FA7"/>
    <w:rsid w:val="62D32F8D"/>
    <w:rsid w:val="631C5199"/>
    <w:rsid w:val="63236C93"/>
    <w:rsid w:val="634E2ED7"/>
    <w:rsid w:val="637163DC"/>
    <w:rsid w:val="63C52024"/>
    <w:rsid w:val="64121265"/>
    <w:rsid w:val="6443096B"/>
    <w:rsid w:val="64577F70"/>
    <w:rsid w:val="64B25B9F"/>
    <w:rsid w:val="65866856"/>
    <w:rsid w:val="65D76F48"/>
    <w:rsid w:val="661F0A44"/>
    <w:rsid w:val="661F1766"/>
    <w:rsid w:val="6622603E"/>
    <w:rsid w:val="66833BBB"/>
    <w:rsid w:val="670D5C6F"/>
    <w:rsid w:val="67570F0E"/>
    <w:rsid w:val="678613B2"/>
    <w:rsid w:val="67D74AD4"/>
    <w:rsid w:val="688444A3"/>
    <w:rsid w:val="68C641F9"/>
    <w:rsid w:val="69143E87"/>
    <w:rsid w:val="691776F5"/>
    <w:rsid w:val="6980338F"/>
    <w:rsid w:val="6A493942"/>
    <w:rsid w:val="6AA75056"/>
    <w:rsid w:val="6AC57353"/>
    <w:rsid w:val="6AD734B5"/>
    <w:rsid w:val="6B325481"/>
    <w:rsid w:val="6B8D4D33"/>
    <w:rsid w:val="6BC57A1F"/>
    <w:rsid w:val="6BF00418"/>
    <w:rsid w:val="6BF17CBE"/>
    <w:rsid w:val="6C2D15CA"/>
    <w:rsid w:val="6C943B05"/>
    <w:rsid w:val="6D0A655C"/>
    <w:rsid w:val="6D4974D6"/>
    <w:rsid w:val="6D4D1E0F"/>
    <w:rsid w:val="6DA3378E"/>
    <w:rsid w:val="6DA544CA"/>
    <w:rsid w:val="6E4511AD"/>
    <w:rsid w:val="6E5C077A"/>
    <w:rsid w:val="6F1C305E"/>
    <w:rsid w:val="6F1D0F57"/>
    <w:rsid w:val="6FAA77D2"/>
    <w:rsid w:val="6FAF5E65"/>
    <w:rsid w:val="6FD05696"/>
    <w:rsid w:val="6FEF68AD"/>
    <w:rsid w:val="6FFD0C36"/>
    <w:rsid w:val="70335CCE"/>
    <w:rsid w:val="703E51FE"/>
    <w:rsid w:val="70653E95"/>
    <w:rsid w:val="70762FE8"/>
    <w:rsid w:val="7078598E"/>
    <w:rsid w:val="70945178"/>
    <w:rsid w:val="710A7079"/>
    <w:rsid w:val="71606EE6"/>
    <w:rsid w:val="71B6508D"/>
    <w:rsid w:val="71DD4D93"/>
    <w:rsid w:val="71EF43B4"/>
    <w:rsid w:val="722F5F5E"/>
    <w:rsid w:val="7230628F"/>
    <w:rsid w:val="723813CA"/>
    <w:rsid w:val="73002442"/>
    <w:rsid w:val="730A7C29"/>
    <w:rsid w:val="7312247C"/>
    <w:rsid w:val="73440615"/>
    <w:rsid w:val="734455A8"/>
    <w:rsid w:val="737C1201"/>
    <w:rsid w:val="738351F2"/>
    <w:rsid w:val="73916AC2"/>
    <w:rsid w:val="73EF07D3"/>
    <w:rsid w:val="742A17CD"/>
    <w:rsid w:val="7446266A"/>
    <w:rsid w:val="7469191F"/>
    <w:rsid w:val="748C0981"/>
    <w:rsid w:val="74B61527"/>
    <w:rsid w:val="755E3008"/>
    <w:rsid w:val="75AD7379"/>
    <w:rsid w:val="75D0609C"/>
    <w:rsid w:val="75E723F7"/>
    <w:rsid w:val="75EB2124"/>
    <w:rsid w:val="75EE6202"/>
    <w:rsid w:val="76744ABD"/>
    <w:rsid w:val="771F1466"/>
    <w:rsid w:val="77BB55DD"/>
    <w:rsid w:val="78090A22"/>
    <w:rsid w:val="780B5D0D"/>
    <w:rsid w:val="782514EE"/>
    <w:rsid w:val="784C444C"/>
    <w:rsid w:val="789A5267"/>
    <w:rsid w:val="78AD5C6A"/>
    <w:rsid w:val="790449E1"/>
    <w:rsid w:val="791A0036"/>
    <w:rsid w:val="793243B1"/>
    <w:rsid w:val="7939642B"/>
    <w:rsid w:val="798E287C"/>
    <w:rsid w:val="7A3C27C3"/>
    <w:rsid w:val="7A9C6F55"/>
    <w:rsid w:val="7AA110E2"/>
    <w:rsid w:val="7ADB1924"/>
    <w:rsid w:val="7B101F76"/>
    <w:rsid w:val="7B191C84"/>
    <w:rsid w:val="7B4E533E"/>
    <w:rsid w:val="7B5C3BA4"/>
    <w:rsid w:val="7B6902A4"/>
    <w:rsid w:val="7BAE70F8"/>
    <w:rsid w:val="7C3C6243"/>
    <w:rsid w:val="7C853B4A"/>
    <w:rsid w:val="7C97042A"/>
    <w:rsid w:val="7CB30BEC"/>
    <w:rsid w:val="7CC46EAE"/>
    <w:rsid w:val="7D0355EB"/>
    <w:rsid w:val="7D2B1F01"/>
    <w:rsid w:val="7DC21D78"/>
    <w:rsid w:val="7DC53382"/>
    <w:rsid w:val="7F167CBF"/>
    <w:rsid w:val="7F1F0EE9"/>
    <w:rsid w:val="7F3A7873"/>
    <w:rsid w:val="7F4E7FB7"/>
    <w:rsid w:val="7F534EBF"/>
    <w:rsid w:val="7F714241"/>
    <w:rsid w:val="7FA80CBC"/>
    <w:rsid w:val="7FB57832"/>
    <w:rsid w:val="7FF16AF0"/>
    <w:rsid w:val="7FFA667B"/>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155" w:semiHidden="0" w:name="header"/>
    <w:lsdException w:qFormat="1" w:unhideWhenUsed="0"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semiHidden="0" w:name="Default Paragraph Font"/>
    <w:lsdException w:qFormat="1" w:unhideWhenUsed="0" w:uiPriority="15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53"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61"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7"/>
    <w:pPr>
      <w:spacing w:before="39"/>
      <w:ind w:right="17" w:firstLine="0"/>
      <w:jc w:val="center"/>
      <w:outlineLvl w:val="0"/>
    </w:pPr>
    <w:rPr>
      <w:b/>
      <w:sz w:val="32"/>
      <w:szCs w:val="32"/>
    </w:rPr>
  </w:style>
  <w:style w:type="paragraph" w:styleId="4">
    <w:name w:val="heading 2"/>
    <w:basedOn w:val="1"/>
    <w:next w:val="1"/>
    <w:qFormat/>
    <w:uiPriority w:val="8"/>
    <w:pPr>
      <w:spacing w:before="38"/>
      <w:ind w:right="20" w:firstLine="0"/>
      <w:jc w:val="center"/>
      <w:outlineLvl w:val="1"/>
    </w:pPr>
    <w:rPr>
      <w:b/>
      <w:sz w:val="30"/>
      <w:szCs w:val="30"/>
    </w:rPr>
  </w:style>
  <w:style w:type="paragraph" w:styleId="5">
    <w:name w:val="heading 3"/>
    <w:basedOn w:val="1"/>
    <w:next w:val="1"/>
    <w:link w:val="40"/>
    <w:qFormat/>
    <w:uiPriority w:val="9"/>
    <w:pPr>
      <w:spacing w:before="39"/>
      <w:ind w:right="18" w:firstLine="0"/>
      <w:jc w:val="center"/>
      <w:outlineLvl w:val="2"/>
    </w:pPr>
    <w:rPr>
      <w:b/>
      <w:sz w:val="28"/>
      <w:szCs w:val="28"/>
    </w:rPr>
  </w:style>
  <w:style w:type="paragraph" w:styleId="6">
    <w:name w:val="heading 4"/>
    <w:basedOn w:val="1"/>
    <w:next w:val="1"/>
    <w:qFormat/>
    <w:uiPriority w:val="10"/>
    <w:pPr>
      <w:ind w:left="1794" w:firstLine="0"/>
      <w:outlineLvl w:val="3"/>
    </w:pPr>
    <w:rPr>
      <w:sz w:val="28"/>
      <w:szCs w:val="28"/>
    </w:rPr>
  </w:style>
  <w:style w:type="paragraph" w:styleId="7">
    <w:name w:val="heading 5"/>
    <w:basedOn w:val="1"/>
    <w:next w:val="1"/>
    <w:qFormat/>
    <w:uiPriority w:val="11"/>
    <w:pPr>
      <w:spacing w:before="38"/>
      <w:jc w:val="center"/>
      <w:outlineLvl w:val="4"/>
    </w:pPr>
    <w:rPr>
      <w:b/>
      <w:sz w:val="24"/>
      <w:szCs w:val="24"/>
    </w:rPr>
  </w:style>
  <w:style w:type="paragraph" w:styleId="8">
    <w:name w:val="heading 6"/>
    <w:basedOn w:val="1"/>
    <w:next w:val="1"/>
    <w:qFormat/>
    <w:uiPriority w:val="12"/>
    <w:pPr>
      <w:ind w:left="392" w:firstLine="0"/>
      <w:outlineLvl w:val="5"/>
    </w:pPr>
    <w:rPr>
      <w:sz w:val="24"/>
      <w:szCs w:val="24"/>
    </w:rPr>
  </w:style>
  <w:style w:type="paragraph" w:styleId="9">
    <w:name w:val="heading 7"/>
    <w:basedOn w:val="1"/>
    <w:next w:val="1"/>
    <w:link w:val="39"/>
    <w:qFormat/>
    <w:uiPriority w:val="13"/>
    <w:pPr>
      <w:ind w:left="812" w:firstLine="0"/>
      <w:outlineLvl w:val="6"/>
    </w:pPr>
    <w:rPr>
      <w:b/>
      <w:sz w:val="21"/>
      <w:szCs w:val="21"/>
    </w:rPr>
  </w:style>
  <w:style w:type="character" w:default="1" w:styleId="26">
    <w:name w:val="Default Paragraph Font"/>
    <w:unhideWhenUsed/>
    <w:qFormat/>
    <w:uiPriority w:val="2"/>
  </w:style>
  <w:style w:type="table" w:default="1" w:styleId="24">
    <w:name w:val="Normal Table"/>
    <w:semiHidden/>
    <w:unhideWhenUsed/>
    <w:qFormat/>
    <w:uiPriority w:val="3"/>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next w:val="1"/>
    <w:qFormat/>
    <w:uiPriority w:val="0"/>
    <w:pPr>
      <w:ind w:firstLine="420"/>
    </w:pPr>
    <w:rPr>
      <w:szCs w:val="20"/>
    </w:rPr>
  </w:style>
  <w:style w:type="paragraph" w:styleId="11">
    <w:name w:val="annotation text"/>
    <w:basedOn w:val="1"/>
    <w:qFormat/>
    <w:uiPriority w:val="0"/>
    <w:pPr>
      <w:widowControl/>
      <w:autoSpaceDE w:val="0"/>
      <w:autoSpaceDN w:val="0"/>
      <w:jc w:val="left"/>
    </w:pPr>
    <w:rPr>
      <w:rFonts w:ascii="宋体" w:hAnsi="宋体" w:eastAsia="宋体" w:cs="宋体"/>
      <w:kern w:val="0"/>
      <w:sz w:val="22"/>
      <w:lang w:val="zh-CN" w:bidi="zh-CN"/>
    </w:rPr>
  </w:style>
  <w:style w:type="paragraph" w:styleId="12">
    <w:name w:val="Body Text"/>
    <w:basedOn w:val="1"/>
    <w:next w:val="13"/>
    <w:qFormat/>
    <w:uiPriority w:val="151"/>
    <w:rPr>
      <w:sz w:val="21"/>
      <w:szCs w:val="21"/>
    </w:rPr>
  </w:style>
  <w:style w:type="paragraph" w:customStyle="1" w:styleId="13">
    <w:name w:val="目录 82"/>
    <w:next w:val="1"/>
    <w:qFormat/>
    <w:uiPriority w:val="152"/>
    <w:pPr>
      <w:wordWrap w:val="0"/>
      <w:ind w:left="2550" w:firstLine="0"/>
      <w:jc w:val="both"/>
    </w:pPr>
    <w:rPr>
      <w:rFonts w:ascii="Times New Roman" w:hAnsi="Times New Roman" w:eastAsia="宋体" w:cs="Times New Roman"/>
      <w:sz w:val="21"/>
      <w:szCs w:val="21"/>
      <w:lang w:val="en-US" w:eastAsia="zh-CN" w:bidi="ar-SA"/>
    </w:rPr>
  </w:style>
  <w:style w:type="paragraph" w:styleId="14">
    <w:name w:val="toc 3"/>
    <w:basedOn w:val="1"/>
    <w:next w:val="1"/>
    <w:qFormat/>
    <w:uiPriority w:val="0"/>
    <w:pPr>
      <w:ind w:left="840" w:leftChars="400"/>
    </w:pPr>
  </w:style>
  <w:style w:type="paragraph" w:styleId="15">
    <w:name w:val="Plain Text"/>
    <w:basedOn w:val="1"/>
    <w:next w:val="1"/>
    <w:link w:val="38"/>
    <w:qFormat/>
    <w:uiPriority w:val="153"/>
    <w:rPr>
      <w:rFonts w:hAnsi="Courier New"/>
    </w:rPr>
  </w:style>
  <w:style w:type="paragraph" w:styleId="16">
    <w:name w:val="Body Text Indent 2"/>
    <w:basedOn w:val="1"/>
    <w:qFormat/>
    <w:uiPriority w:val="0"/>
    <w:pPr>
      <w:ind w:firstLine="630"/>
    </w:pPr>
    <w:rPr>
      <w:sz w:val="32"/>
      <w:szCs w:val="20"/>
    </w:rPr>
  </w:style>
  <w:style w:type="paragraph" w:styleId="17">
    <w:name w:val="Balloon Text"/>
    <w:basedOn w:val="1"/>
    <w:link w:val="37"/>
    <w:qFormat/>
    <w:uiPriority w:val="161"/>
    <w:rPr>
      <w:sz w:val="18"/>
      <w:szCs w:val="18"/>
    </w:rPr>
  </w:style>
  <w:style w:type="paragraph" w:styleId="18">
    <w:name w:val="footer"/>
    <w:basedOn w:val="1"/>
    <w:next w:val="19"/>
    <w:qFormat/>
    <w:uiPriority w:val="154"/>
    <w:pPr>
      <w:tabs>
        <w:tab w:val="center" w:pos="4153"/>
        <w:tab w:val="right" w:pos="8306"/>
      </w:tabs>
      <w:snapToGrid w:val="0"/>
    </w:pPr>
    <w:rPr>
      <w:sz w:val="18"/>
      <w:szCs w:val="1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20">
    <w:name w:val="header"/>
    <w:basedOn w:val="1"/>
    <w:qFormat/>
    <w:uiPriority w:val="155"/>
    <w:pPr>
      <w:pBdr>
        <w:top w:val="none" w:color="000000" w:sz="0" w:space="1"/>
        <w:left w:val="none" w:color="000000" w:sz="0" w:space="4"/>
        <w:bottom w:val="none" w:color="000000" w:sz="0" w:space="1"/>
        <w:right w:val="none" w:color="000000" w:sz="0" w:space="4"/>
      </w:pBdr>
      <w:tabs>
        <w:tab w:val="center" w:pos="4153"/>
        <w:tab w:val="right" w:pos="8306"/>
      </w:tabs>
      <w:snapToGrid w:val="0"/>
      <w:jc w:val="both"/>
    </w:pPr>
    <w:rPr>
      <w:sz w:val="18"/>
      <w:szCs w:val="18"/>
    </w:rPr>
  </w:style>
  <w:style w:type="paragraph" w:styleId="21">
    <w:name w:val="toc 1"/>
    <w:basedOn w:val="1"/>
    <w:next w:val="1"/>
    <w:qFormat/>
    <w:uiPriority w:val="28"/>
    <w:pPr>
      <w:spacing w:before="420"/>
      <w:ind w:left="392" w:firstLine="0"/>
    </w:pPr>
    <w:rPr>
      <w:b/>
      <w:sz w:val="32"/>
      <w:szCs w:val="32"/>
    </w:rPr>
  </w:style>
  <w:style w:type="paragraph" w:styleId="22">
    <w:name w:val="toc 2"/>
    <w:basedOn w:val="1"/>
    <w:next w:val="1"/>
    <w:qFormat/>
    <w:uiPriority w:val="0"/>
    <w:pPr>
      <w:ind w:left="420" w:leftChars="200"/>
    </w:pPr>
  </w:style>
  <w:style w:type="paragraph" w:styleId="23">
    <w:name w:val="Normal (Web)"/>
    <w:basedOn w:val="1"/>
    <w:qFormat/>
    <w:uiPriority w:val="0"/>
    <w:rPr>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333333"/>
      <w:u w:val="none"/>
    </w:rPr>
  </w:style>
  <w:style w:type="character" w:styleId="28">
    <w:name w:val="Hyperlink"/>
    <w:basedOn w:val="26"/>
    <w:qFormat/>
    <w:uiPriority w:val="0"/>
    <w:rPr>
      <w:color w:val="333333"/>
      <w:u w:val="none"/>
    </w:rPr>
  </w:style>
  <w:style w:type="character" w:styleId="29">
    <w:name w:val="annotation reference"/>
    <w:semiHidden/>
    <w:qFormat/>
    <w:uiPriority w:val="0"/>
    <w:rPr>
      <w:sz w:val="21"/>
      <w:szCs w:val="21"/>
    </w:rPr>
  </w:style>
  <w:style w:type="paragraph" w:customStyle="1" w:styleId="30">
    <w:name w:val="表格文字"/>
    <w:basedOn w:val="1"/>
    <w:next w:val="12"/>
    <w:qFormat/>
    <w:uiPriority w:val="0"/>
    <w:pPr>
      <w:spacing w:before="25" w:beforeLines="0" w:after="25" w:afterLines="0" w:line="240" w:lineRule="auto"/>
      <w:ind w:firstLine="0"/>
      <w:jc w:val="left"/>
    </w:pPr>
    <w:rPr>
      <w:rFonts w:ascii="Times New Roman" w:hAnsi="Times New Roman" w:eastAsia="宋体" w:cs="Times New Roman"/>
      <w:bCs/>
      <w:spacing w:val="10"/>
      <w:kern w:val="0"/>
      <w:sz w:val="24"/>
    </w:rPr>
  </w:style>
  <w:style w:type="paragraph" w:styleId="31">
    <w:name w:val="List Paragraph"/>
    <w:basedOn w:val="1"/>
    <w:qFormat/>
    <w:uiPriority w:val="26"/>
    <w:pPr>
      <w:ind w:left="392" w:firstLine="420"/>
    </w:pPr>
  </w:style>
  <w:style w:type="table" w:customStyle="1" w:styleId="32">
    <w:name w:val="Table Normal"/>
    <w:semiHidden/>
    <w:unhideWhenUsed/>
    <w:qFormat/>
    <w:uiPriority w:val="156"/>
    <w:tblPr>
      <w:tblCellMar>
        <w:top w:w="0" w:type="dxa"/>
        <w:left w:w="0" w:type="dxa"/>
        <w:bottom w:w="0" w:type="dxa"/>
        <w:right w:w="0" w:type="dxa"/>
      </w:tblCellMar>
    </w:tblPr>
  </w:style>
  <w:style w:type="paragraph" w:customStyle="1" w:styleId="33">
    <w:name w:val="Table Paragraph"/>
    <w:basedOn w:val="1"/>
    <w:qFormat/>
    <w:uiPriority w:val="157"/>
  </w:style>
  <w:style w:type="paragraph" w:customStyle="1" w:styleId="34">
    <w:name w:val="WPSOffice手动目录 1"/>
    <w:qFormat/>
    <w:uiPriority w:val="158"/>
    <w:rPr>
      <w:rFonts w:ascii="Times New Roman" w:hAnsi="Times New Roman" w:eastAsia="宋体" w:cs="Times New Roman"/>
      <w:lang w:val="en-US" w:eastAsia="zh-CN" w:bidi="ar-SA"/>
    </w:rPr>
  </w:style>
  <w:style w:type="paragraph" w:customStyle="1" w:styleId="35">
    <w:name w:val="WPSOffice手动目录 2"/>
    <w:qFormat/>
    <w:uiPriority w:val="159"/>
    <w:pPr>
      <w:ind w:left="200" w:leftChars="200" w:firstLine="0"/>
    </w:pPr>
    <w:rPr>
      <w:rFonts w:ascii="Times New Roman" w:hAnsi="Times New Roman" w:eastAsia="宋体" w:cs="Times New Roman"/>
      <w:lang w:val="en-US" w:eastAsia="zh-CN" w:bidi="ar-SA"/>
    </w:rPr>
  </w:style>
  <w:style w:type="paragraph" w:customStyle="1" w:styleId="36">
    <w:name w:val="WPSOffice手动目录 3"/>
    <w:qFormat/>
    <w:uiPriority w:val="160"/>
    <w:pPr>
      <w:ind w:left="400" w:leftChars="400" w:firstLine="0"/>
    </w:pPr>
    <w:rPr>
      <w:rFonts w:ascii="Times New Roman" w:hAnsi="Times New Roman" w:eastAsia="宋体" w:cs="Times New Roman"/>
      <w:lang w:val="en-US" w:eastAsia="zh-CN" w:bidi="ar-SA"/>
    </w:rPr>
  </w:style>
  <w:style w:type="character" w:customStyle="1" w:styleId="37">
    <w:name w:val="批注框文本 Char"/>
    <w:basedOn w:val="26"/>
    <w:link w:val="17"/>
    <w:qFormat/>
    <w:uiPriority w:val="162"/>
    <w:rPr>
      <w:rFonts w:ascii="宋体" w:hAnsi="宋体" w:cs="宋体"/>
      <w:sz w:val="18"/>
      <w:szCs w:val="18"/>
      <w:lang w:val="zh-CN" w:bidi="zh-CN"/>
    </w:rPr>
  </w:style>
  <w:style w:type="character" w:customStyle="1" w:styleId="38">
    <w:name w:val="纯文本 Char"/>
    <w:link w:val="15"/>
    <w:qFormat/>
    <w:uiPriority w:val="163"/>
    <w:rPr>
      <w:rFonts w:ascii="宋体" w:hAnsi="Courier New" w:cs="宋体"/>
      <w:sz w:val="22"/>
      <w:szCs w:val="22"/>
      <w:lang w:val="zh-CN" w:bidi="zh-CN"/>
    </w:rPr>
  </w:style>
  <w:style w:type="character" w:customStyle="1" w:styleId="39">
    <w:name w:val="标题 7 Char"/>
    <w:basedOn w:val="26"/>
    <w:link w:val="9"/>
    <w:qFormat/>
    <w:uiPriority w:val="164"/>
    <w:rPr>
      <w:rFonts w:ascii="宋体" w:hAnsi="宋体" w:cs="宋体"/>
      <w:b/>
      <w:sz w:val="21"/>
      <w:szCs w:val="21"/>
      <w:lang w:val="zh-CN" w:bidi="zh-CN"/>
    </w:rPr>
  </w:style>
  <w:style w:type="character" w:customStyle="1" w:styleId="40">
    <w:name w:val="标题 3 Char"/>
    <w:link w:val="5"/>
    <w:qFormat/>
    <w:uiPriority w:val="9"/>
    <w:rPr>
      <w:b/>
      <w:sz w:val="28"/>
      <w:szCs w:val="28"/>
    </w:rPr>
  </w:style>
  <w:style w:type="character" w:customStyle="1" w:styleId="41">
    <w:name w:val="font01"/>
    <w:basedOn w:val="26"/>
    <w:qFormat/>
    <w:uiPriority w:val="0"/>
    <w:rPr>
      <w:rFonts w:hint="eastAsia" w:ascii="宋体" w:hAnsi="宋体" w:eastAsia="宋体" w:cs="宋体"/>
      <w:color w:val="000000"/>
      <w:sz w:val="22"/>
      <w:szCs w:val="22"/>
      <w:u w:val="none"/>
    </w:rPr>
  </w:style>
  <w:style w:type="character" w:customStyle="1" w:styleId="42">
    <w:name w:val="font11"/>
    <w:basedOn w:val="2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77</Pages>
  <Words>38903</Words>
  <Characters>40897</Characters>
  <Lines>1447</Lines>
  <Paragraphs>1324</Paragraphs>
  <TotalTime>1</TotalTime>
  <ScaleCrop>false</ScaleCrop>
  <LinksUpToDate>false</LinksUpToDate>
  <CharactersWithSpaces>45674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2019-12-27T01:14:00Z</dcterms:created>
  <dc:creator>Suzw</dc:creator>
  <cp:lastModifiedBy>Administrator</cp:lastModifiedBy>
  <cp:lastPrinted>2021-09-15T04:10:00Z</cp:lastPrinted>
  <dcterms:modified xsi:type="dcterms:W3CDTF">2021-09-22T08:28:26Z</dcterms:modified>
  <dc:title>专用设备招标采购文件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7B7BAE10248647F4B6C5B759C8185A05</vt:lpwstr>
  </property>
</Properties>
</file>