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firstLine="5"/>
        <w:jc w:val="center"/>
        <w:rPr>
          <w:rFonts w:cs="宋体"/>
          <w:spacing w:val="30"/>
          <w:kern w:val="52"/>
          <w:sz w:val="66"/>
          <w:szCs w:val="66"/>
        </w:rPr>
      </w:pPr>
      <w:r>
        <w:pict>
          <v:line id="Line 2" o:spid="_x0000_s1026" o:spt="20" style="position:absolute;left:0pt;flip:y;margin-left:76.8pt;margin-top:42.45pt;height:1.8pt;width:430.7pt;z-index:251659264;mso-width-relative:page;mso-height-relative:page;" coordsize="21600,21600">
            <v:path arrowok="t"/>
            <v:fill focussize="0,0"/>
            <v:stroke weight="1pt"/>
            <v:imagedata o:title=""/>
            <o:lock v:ext="edit"/>
          </v:line>
        </w:pict>
      </w:r>
      <w:r>
        <w:rPr>
          <w:rFonts w:hint="eastAsia" w:cs="宋体"/>
          <w:spacing w:val="30"/>
          <w:kern w:val="52"/>
          <w:sz w:val="66"/>
          <w:szCs w:val="66"/>
        </w:rPr>
        <w:t>广西国兴项目管理有限公司</w:t>
      </w:r>
    </w:p>
    <w:p>
      <w:pPr>
        <w:pStyle w:val="23"/>
        <w:ind w:firstLine="917" w:firstLineChars="244"/>
        <w:rPr>
          <w:rFonts w:cs="宋体"/>
          <w:spacing w:val="28"/>
          <w:sz w:val="32"/>
        </w:rPr>
      </w:pPr>
    </w:p>
    <w:p>
      <w:pPr>
        <w:pStyle w:val="23"/>
        <w:jc w:val="center"/>
        <w:rPr>
          <w:rFonts w:cs="宋体"/>
          <w:b/>
          <w:spacing w:val="-18"/>
          <w:sz w:val="72"/>
          <w:szCs w:val="72"/>
        </w:rPr>
      </w:pPr>
      <w:r>
        <w:rPr>
          <w:rFonts w:cs="宋体"/>
          <w:sz w:val="32"/>
          <w:szCs w:val="32"/>
        </w:rPr>
        <w:pict>
          <v:shape id="_x0000_i1025" o:spt="75" alt="2017图标" type="#_x0000_t75" style="height:96pt;width:162.6pt;" filled="f" o:preferrelative="t" stroked="f" coordsize="21600,21600">
            <v:path/>
            <v:fill on="f" focussize="0,0"/>
            <v:stroke on="f" joinstyle="miter"/>
            <v:imagedata r:id="rId13" o:title=""/>
            <o:lock v:ext="edit" aspectratio="t"/>
            <w10:wrap type="none"/>
            <w10:anchorlock/>
          </v:shape>
        </w:pict>
      </w:r>
    </w:p>
    <w:p>
      <w:pPr>
        <w:pStyle w:val="23"/>
        <w:jc w:val="center"/>
        <w:rPr>
          <w:rFonts w:cs="宋体"/>
          <w:b/>
          <w:spacing w:val="-18"/>
          <w:sz w:val="72"/>
          <w:szCs w:val="72"/>
        </w:rPr>
      </w:pPr>
    </w:p>
    <w:p>
      <w:pPr>
        <w:pStyle w:val="23"/>
        <w:jc w:val="center"/>
        <w:rPr>
          <w:rFonts w:cs="宋体"/>
          <w:b/>
          <w:spacing w:val="-18"/>
          <w:sz w:val="72"/>
          <w:szCs w:val="72"/>
        </w:rPr>
      </w:pPr>
      <w:r>
        <w:rPr>
          <w:rFonts w:hint="eastAsia" w:cs="宋体"/>
          <w:b/>
          <w:spacing w:val="-18"/>
          <w:sz w:val="72"/>
          <w:szCs w:val="72"/>
        </w:rPr>
        <w:t>招</w:t>
      </w:r>
      <w:r>
        <w:rPr>
          <w:rFonts w:cs="宋体"/>
          <w:b/>
          <w:spacing w:val="-18"/>
          <w:sz w:val="72"/>
          <w:szCs w:val="72"/>
        </w:rPr>
        <w:t xml:space="preserve"> </w:t>
      </w:r>
      <w:r>
        <w:rPr>
          <w:rFonts w:hint="eastAsia" w:cs="宋体"/>
          <w:b/>
          <w:spacing w:val="-18"/>
          <w:sz w:val="72"/>
          <w:szCs w:val="72"/>
        </w:rPr>
        <w:t>标</w:t>
      </w:r>
      <w:r>
        <w:rPr>
          <w:rFonts w:cs="宋体"/>
          <w:b/>
          <w:spacing w:val="-18"/>
          <w:sz w:val="72"/>
          <w:szCs w:val="72"/>
        </w:rPr>
        <w:t xml:space="preserve"> </w:t>
      </w:r>
      <w:r>
        <w:rPr>
          <w:rFonts w:hint="eastAsia" w:cs="宋体"/>
          <w:b/>
          <w:spacing w:val="-18"/>
          <w:sz w:val="72"/>
          <w:szCs w:val="72"/>
        </w:rPr>
        <w:t>文</w:t>
      </w:r>
      <w:r>
        <w:rPr>
          <w:rFonts w:cs="宋体"/>
          <w:b/>
          <w:spacing w:val="-18"/>
          <w:sz w:val="72"/>
          <w:szCs w:val="72"/>
        </w:rPr>
        <w:t xml:space="preserve"> </w:t>
      </w:r>
      <w:r>
        <w:rPr>
          <w:rFonts w:hint="eastAsia" w:cs="宋体"/>
          <w:b/>
          <w:spacing w:val="-18"/>
          <w:sz w:val="72"/>
          <w:szCs w:val="72"/>
        </w:rPr>
        <w:t>件</w:t>
      </w:r>
    </w:p>
    <w:p>
      <w:pPr>
        <w:pStyle w:val="23"/>
        <w:rPr>
          <w:rFonts w:cs="宋体"/>
        </w:rPr>
      </w:pPr>
    </w:p>
    <w:p>
      <w:pPr>
        <w:pStyle w:val="23"/>
        <w:jc w:val="center"/>
        <w:rPr>
          <w:rFonts w:cs="宋体"/>
          <w:b/>
          <w:bCs/>
          <w:sz w:val="52"/>
          <w:szCs w:val="52"/>
        </w:rPr>
      </w:pPr>
      <w:r>
        <w:rPr>
          <w:rFonts w:hint="eastAsia" w:cs="宋体"/>
          <w:b/>
          <w:bCs/>
          <w:sz w:val="52"/>
          <w:szCs w:val="52"/>
        </w:rPr>
        <w:t>（电子标）</w:t>
      </w:r>
    </w:p>
    <w:p>
      <w:pPr>
        <w:pStyle w:val="23"/>
        <w:rPr>
          <w:rFonts w:cs="宋体"/>
        </w:rPr>
      </w:pPr>
    </w:p>
    <w:p>
      <w:pPr>
        <w:pStyle w:val="23"/>
        <w:rPr>
          <w:rFonts w:cs="宋体"/>
          <w:sz w:val="34"/>
          <w:szCs w:val="34"/>
        </w:rPr>
      </w:pPr>
    </w:p>
    <w:p>
      <w:pPr>
        <w:pStyle w:val="23"/>
        <w:ind w:left="1690" w:leftChars="805" w:firstLine="340" w:firstLineChars="100"/>
        <w:rPr>
          <w:rFonts w:cs="宋体"/>
          <w:sz w:val="34"/>
          <w:szCs w:val="34"/>
        </w:rPr>
      </w:pPr>
      <w:r>
        <w:rPr>
          <w:rFonts w:hint="eastAsia" w:cs="宋体"/>
          <w:sz w:val="34"/>
          <w:szCs w:val="34"/>
        </w:rPr>
        <w:t>项目名称：</w:t>
      </w:r>
      <w:r>
        <w:rPr>
          <w:rFonts w:cs="宋体"/>
          <w:sz w:val="34"/>
          <w:szCs w:val="34"/>
        </w:rPr>
        <w:t>2022</w:t>
      </w:r>
      <w:r>
        <w:rPr>
          <w:rFonts w:hint="eastAsia" w:cs="宋体"/>
          <w:sz w:val="34"/>
          <w:szCs w:val="34"/>
        </w:rPr>
        <w:t>年华石林场林下种植中草药百部项目</w:t>
      </w:r>
    </w:p>
    <w:p>
      <w:pPr>
        <w:pStyle w:val="23"/>
        <w:rPr>
          <w:rFonts w:cs="宋体"/>
          <w:sz w:val="34"/>
          <w:szCs w:val="34"/>
        </w:rPr>
      </w:pPr>
    </w:p>
    <w:p>
      <w:pPr>
        <w:pStyle w:val="23"/>
        <w:ind w:firstLine="2040" w:firstLineChars="600"/>
        <w:rPr>
          <w:rFonts w:cs="宋体"/>
          <w:sz w:val="34"/>
          <w:szCs w:val="34"/>
        </w:rPr>
      </w:pPr>
      <w:r>
        <w:rPr>
          <w:rFonts w:hint="eastAsia" w:cs="宋体"/>
          <w:sz w:val="34"/>
          <w:szCs w:val="34"/>
        </w:rPr>
        <w:t>项目编号：</w:t>
      </w:r>
      <w:r>
        <w:rPr>
          <w:rFonts w:cs="宋体"/>
          <w:sz w:val="34"/>
          <w:szCs w:val="34"/>
        </w:rPr>
        <w:t>FCZC2022-G2-30017-GXGX</w:t>
      </w:r>
    </w:p>
    <w:p>
      <w:pPr>
        <w:pStyle w:val="8"/>
        <w:rPr>
          <w:rFonts w:ascii="宋体" w:cs="宋体"/>
          <w:sz w:val="34"/>
          <w:szCs w:val="34"/>
        </w:rPr>
      </w:pPr>
    </w:p>
    <w:p>
      <w:pPr>
        <w:pStyle w:val="8"/>
        <w:rPr>
          <w:rFonts w:ascii="宋体" w:cs="宋体"/>
          <w:sz w:val="34"/>
          <w:szCs w:val="34"/>
        </w:rPr>
      </w:pPr>
    </w:p>
    <w:p>
      <w:pPr>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683" w:firstLineChars="200"/>
        <w:rPr>
          <w:rFonts w:ascii="宋体" w:cs="宋体"/>
          <w:b/>
          <w:sz w:val="34"/>
          <w:szCs w:val="34"/>
        </w:rPr>
      </w:pPr>
    </w:p>
    <w:p>
      <w:pPr>
        <w:ind w:firstLine="2048" w:firstLineChars="600"/>
        <w:rPr>
          <w:rFonts w:ascii="宋体" w:cs="宋体"/>
          <w:b/>
          <w:sz w:val="34"/>
          <w:szCs w:val="34"/>
        </w:rPr>
      </w:pPr>
      <w:r>
        <w:rPr>
          <w:rFonts w:hint="eastAsia" w:ascii="宋体" w:cs="宋体"/>
          <w:b/>
          <w:sz w:val="34"/>
          <w:szCs w:val="34"/>
        </w:rPr>
        <w:t>采购人：</w:t>
      </w:r>
      <w:r>
        <w:rPr>
          <w:rFonts w:hint="eastAsia" w:ascii="宋体" w:hAnsi="宋体" w:cs="宋体"/>
          <w:b/>
          <w:sz w:val="34"/>
          <w:szCs w:val="34"/>
        </w:rPr>
        <w:t>防城港市防城区华石林场</w:t>
      </w:r>
    </w:p>
    <w:p>
      <w:pPr>
        <w:pStyle w:val="8"/>
        <w:ind w:firstLine="0"/>
        <w:rPr>
          <w:rFonts w:ascii="宋体" w:cs="宋体"/>
          <w:sz w:val="34"/>
          <w:szCs w:val="34"/>
        </w:rPr>
      </w:pPr>
    </w:p>
    <w:p>
      <w:pPr>
        <w:ind w:firstLine="2048" w:firstLineChars="600"/>
        <w:rPr>
          <w:rFonts w:ascii="宋体" w:cs="宋体"/>
          <w:b/>
          <w:sz w:val="34"/>
          <w:szCs w:val="34"/>
        </w:rPr>
      </w:pPr>
      <w:r>
        <w:rPr>
          <w:rFonts w:hint="eastAsia" w:ascii="宋体" w:cs="宋体"/>
          <w:b/>
          <w:sz w:val="34"/>
          <w:szCs w:val="34"/>
        </w:rPr>
        <w:t>采购代理机构：广西国兴项目管理有限公司</w:t>
      </w:r>
      <w:r>
        <w:rPr>
          <w:rFonts w:ascii="宋体" w:cs="宋体"/>
          <w:b/>
          <w:sz w:val="34"/>
          <w:szCs w:val="34"/>
        </w:rPr>
        <w:t xml:space="preserve"> </w:t>
      </w:r>
    </w:p>
    <w:p>
      <w:pPr>
        <w:pStyle w:val="8"/>
        <w:ind w:firstLine="0"/>
        <w:rPr>
          <w:rFonts w:ascii="宋体" w:cs="宋体"/>
          <w:sz w:val="34"/>
          <w:szCs w:val="34"/>
        </w:rPr>
      </w:pPr>
    </w:p>
    <w:p>
      <w:pPr>
        <w:jc w:val="center"/>
        <w:rPr>
          <w:rFonts w:ascii="宋体" w:cs="宋体"/>
        </w:rPr>
        <w:sectPr>
          <w:headerReference r:id="rId3" w:type="even"/>
          <w:footerReference r:id="rId4" w:type="even"/>
          <w:pgSz w:w="11905" w:h="16839"/>
          <w:pgMar w:top="0" w:right="0" w:bottom="0" w:left="0" w:header="0" w:footer="0" w:gutter="0"/>
          <w:cols w:space="720" w:num="1"/>
        </w:sectPr>
      </w:pPr>
      <w:r>
        <w:rPr>
          <w:rFonts w:ascii="宋体" w:cs="宋体"/>
          <w:b/>
          <w:sz w:val="34"/>
          <w:szCs w:val="34"/>
        </w:rPr>
        <w:fldChar w:fldCharType="begin"/>
      </w:r>
      <w:r>
        <w:rPr>
          <w:rFonts w:ascii="宋体" w:cs="宋体"/>
          <w:b/>
          <w:sz w:val="34"/>
          <w:szCs w:val="34"/>
        </w:rPr>
        <w:instrText xml:space="preserve"> = 2016 \* CHINESENUM3 \* MERGEFORMAT </w:instrText>
      </w:r>
      <w:r>
        <w:rPr>
          <w:rFonts w:ascii="宋体" w:cs="宋体"/>
          <w:b/>
          <w:sz w:val="34"/>
          <w:szCs w:val="34"/>
        </w:rPr>
        <w:fldChar w:fldCharType="separate"/>
      </w:r>
      <w:r>
        <w:rPr>
          <w:rFonts w:hint="eastAsia" w:ascii="宋体" w:cs="宋体"/>
          <w:b/>
          <w:sz w:val="34"/>
          <w:szCs w:val="34"/>
        </w:rPr>
        <w:t>二〇二二</w:t>
      </w:r>
      <w:r>
        <w:rPr>
          <w:rFonts w:ascii="宋体" w:cs="宋体"/>
          <w:b/>
          <w:sz w:val="34"/>
          <w:szCs w:val="34"/>
        </w:rPr>
        <w:fldChar w:fldCharType="end"/>
      </w:r>
      <w:r>
        <w:rPr>
          <w:rFonts w:hint="eastAsia" w:ascii="宋体" w:cs="宋体"/>
          <w:b/>
          <w:sz w:val="34"/>
          <w:szCs w:val="34"/>
        </w:rPr>
        <w:t>年</w:t>
      </w:r>
      <w:r>
        <w:rPr>
          <w:rFonts w:hint="eastAsia" w:ascii="宋体" w:cs="宋体"/>
          <w:b/>
          <w:sz w:val="34"/>
          <w:szCs w:val="34"/>
          <w:lang w:eastAsia="zh-CN"/>
        </w:rPr>
        <w:t>五</w:t>
      </w:r>
      <w:r>
        <w:rPr>
          <w:rFonts w:hint="eastAsia" w:ascii="宋体" w:cs="宋体"/>
          <w:b/>
          <w:sz w:val="34"/>
          <w:szCs w:val="34"/>
        </w:rPr>
        <w:t>月</w:t>
      </w:r>
    </w:p>
    <w:p>
      <w:pPr>
        <w:pStyle w:val="23"/>
        <w:snapToGrid w:val="0"/>
        <w:spacing w:before="50" w:after="120" w:line="360" w:lineRule="auto"/>
        <w:jc w:val="center"/>
        <w:rPr>
          <w:rFonts w:ascii="仿宋_GB2312" w:eastAsia="仿宋_GB2312"/>
          <w:b/>
          <w:bCs/>
          <w:w w:val="95"/>
          <w:sz w:val="30"/>
          <w:szCs w:val="30"/>
        </w:rPr>
      </w:pPr>
    </w:p>
    <w:p>
      <w:pPr>
        <w:jc w:val="center"/>
        <w:rPr>
          <w:sz w:val="32"/>
          <w:szCs w:val="32"/>
        </w:rPr>
      </w:pPr>
      <w:r>
        <w:rPr>
          <w:rFonts w:hint="eastAsia" w:ascii="宋体" w:hAnsi="宋体"/>
          <w:sz w:val="32"/>
          <w:szCs w:val="32"/>
        </w:rPr>
        <w:t>目录</w:t>
      </w:r>
    </w:p>
    <w:p>
      <w:pPr>
        <w:pStyle w:val="30"/>
        <w:tabs>
          <w:tab w:val="right" w:leader="dot" w:pos="9016"/>
        </w:tabs>
        <w:rPr>
          <w:rFonts w:ascii="Calibri" w:hAnsi="Calibri" w:eastAsia="宋体"/>
          <w:kern w:val="2"/>
          <w:sz w:val="21"/>
          <w:szCs w:val="22"/>
        </w:rPr>
      </w:pPr>
      <w:r>
        <w:fldChar w:fldCharType="begin"/>
      </w:r>
      <w:r>
        <w:instrText xml:space="preserve">TOC \o "1-2" \h \u </w:instrText>
      </w:r>
      <w:r>
        <w:fldChar w:fldCharType="separate"/>
      </w:r>
      <w:r>
        <w:fldChar w:fldCharType="begin"/>
      </w:r>
      <w:r>
        <w:instrText xml:space="preserve"> HYPERLINK \l "_Toc89771433" </w:instrText>
      </w:r>
      <w:r>
        <w:fldChar w:fldCharType="separate"/>
      </w:r>
      <w:r>
        <w:rPr>
          <w:rStyle w:val="56"/>
          <w:rFonts w:hint="eastAsia" w:eastAsia="宋体" w:cs="宋体"/>
          <w:color w:val="auto"/>
        </w:rPr>
        <w:t>第一卷</w:t>
      </w:r>
      <w:r>
        <w:tab/>
      </w:r>
      <w:r>
        <w:fldChar w:fldCharType="begin"/>
      </w:r>
      <w:r>
        <w:instrText xml:space="preserve"> PAGEREF _Toc89771433 \h </w:instrText>
      </w:r>
      <w:r>
        <w:fldChar w:fldCharType="separate"/>
      </w:r>
      <w:r>
        <w:t>3</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"_Toc89771434" </w:instrText>
      </w:r>
      <w:r>
        <w:fldChar w:fldCharType="separate"/>
      </w:r>
      <w:r>
        <w:rPr>
          <w:rStyle w:val="56"/>
          <w:rFonts w:hint="eastAsia" w:eastAsia="宋体" w:cs="宋体"/>
          <w:color w:val="auto"/>
        </w:rPr>
        <w:t>第一章</w:t>
      </w:r>
      <w:r>
        <w:rPr>
          <w:rStyle w:val="56"/>
          <w:rFonts w:eastAsia="宋体" w:cs="宋体"/>
          <w:color w:val="auto"/>
        </w:rPr>
        <w:t xml:space="preserve">  </w:t>
      </w:r>
      <w:r>
        <w:rPr>
          <w:rStyle w:val="56"/>
          <w:rFonts w:hint="eastAsia" w:eastAsia="宋体" w:cs="宋体"/>
          <w:color w:val="auto"/>
        </w:rPr>
        <w:t>招标公告</w:t>
      </w:r>
      <w:r>
        <w:tab/>
      </w:r>
      <w:r>
        <w:fldChar w:fldCharType="begin"/>
      </w:r>
      <w:r>
        <w:instrText xml:space="preserve"> PAGEREF _Toc89771434 \h </w:instrText>
      </w:r>
      <w:r>
        <w:fldChar w:fldCharType="separate"/>
      </w:r>
      <w:r>
        <w:t>3</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"_Toc89771435" </w:instrText>
      </w:r>
      <w:r>
        <w:fldChar w:fldCharType="separate"/>
      </w:r>
      <w:r>
        <w:rPr>
          <w:rStyle w:val="56"/>
          <w:rFonts w:hint="eastAsia" w:eastAsia="宋体" w:cs="宋体"/>
          <w:color w:val="auto"/>
        </w:rPr>
        <w:t>第二章</w:t>
      </w:r>
      <w:r>
        <w:rPr>
          <w:rStyle w:val="56"/>
          <w:rFonts w:eastAsia="宋体" w:cs="宋体"/>
          <w:color w:val="auto"/>
        </w:rPr>
        <w:t xml:space="preserve">  </w:t>
      </w:r>
      <w:r>
        <w:rPr>
          <w:rStyle w:val="56"/>
          <w:rFonts w:hint="eastAsia" w:eastAsia="宋体" w:cs="宋体"/>
          <w:color w:val="auto"/>
        </w:rPr>
        <w:t>投标人须知</w:t>
      </w:r>
      <w:r>
        <w:tab/>
      </w:r>
      <w:r>
        <w:fldChar w:fldCharType="begin"/>
      </w:r>
      <w:r>
        <w:instrText xml:space="preserve"> PAGEREF _Toc89771435 \h </w:instrText>
      </w:r>
      <w:r>
        <w:fldChar w:fldCharType="separate"/>
      </w:r>
      <w:r>
        <w:t>6</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"_Toc89771436" </w:instrText>
      </w:r>
      <w:r>
        <w:fldChar w:fldCharType="separate"/>
      </w:r>
      <w:r>
        <w:rPr>
          <w:rStyle w:val="56"/>
          <w:rFonts w:hint="eastAsia" w:eastAsia="宋体" w:cs="宋体"/>
          <w:color w:val="auto"/>
        </w:rPr>
        <w:t>投标人须知前附表</w:t>
      </w:r>
      <w:r>
        <w:tab/>
      </w:r>
      <w:r>
        <w:fldChar w:fldCharType="begin"/>
      </w:r>
      <w:r>
        <w:instrText xml:space="preserve"> PAGEREF _Toc89771436 \h </w:instrText>
      </w:r>
      <w:r>
        <w:fldChar w:fldCharType="separate"/>
      </w:r>
      <w:r>
        <w:t>6</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"_Toc89771437" </w:instrText>
      </w:r>
      <w:r>
        <w:fldChar w:fldCharType="separate"/>
      </w:r>
      <w:r>
        <w:rPr>
          <w:rStyle w:val="56"/>
          <w:rFonts w:hint="eastAsia" w:eastAsia="宋体" w:cs="宋体"/>
          <w:color w:val="auto"/>
        </w:rPr>
        <w:t>投标人须知正文部分</w:t>
      </w:r>
      <w:r>
        <w:tab/>
      </w:r>
      <w:r>
        <w:fldChar w:fldCharType="begin"/>
      </w:r>
      <w:r>
        <w:instrText xml:space="preserve"> PAGEREF _Toc89771437 \h </w:instrText>
      </w:r>
      <w:r>
        <w:fldChar w:fldCharType="separate"/>
      </w:r>
      <w:r>
        <w:t>14</w:t>
      </w:r>
      <w:r>
        <w:fldChar w:fldCharType="end"/>
      </w:r>
      <w:r>
        <w:fldChar w:fldCharType="end"/>
      </w:r>
    </w:p>
    <w:p>
      <w:pPr>
        <w:pStyle w:val="36"/>
        <w:tabs>
          <w:tab w:val="right" w:leader="dot" w:pos="9016"/>
        </w:tabs>
        <w:rPr>
          <w:kern w:val="2"/>
          <w:sz w:val="21"/>
          <w:szCs w:val="22"/>
        </w:rPr>
      </w:pPr>
      <w:r>
        <w:fldChar w:fldCharType="begin"/>
      </w:r>
      <w:r>
        <w:instrText xml:space="preserve"> HYPERLINK \l "_Toc89771438" </w:instrText>
      </w:r>
      <w:r>
        <w:fldChar w:fldCharType="separate"/>
      </w:r>
      <w:r>
        <w:rPr>
          <w:rStyle w:val="56"/>
          <w:rFonts w:ascii="宋体" w:hAnsi="宋体" w:cs="宋体"/>
          <w:color w:val="auto"/>
        </w:rPr>
        <w:t xml:space="preserve">1 </w:t>
      </w:r>
      <w:r>
        <w:rPr>
          <w:rStyle w:val="56"/>
          <w:rFonts w:hint="eastAsia" w:ascii="宋体" w:hAnsi="宋体" w:cs="宋体"/>
          <w:color w:val="auto"/>
        </w:rPr>
        <w:t>总则</w:t>
      </w:r>
      <w:r>
        <w:tab/>
      </w:r>
      <w:r>
        <w:fldChar w:fldCharType="begin"/>
      </w:r>
      <w:r>
        <w:instrText xml:space="preserve"> PAGEREF _Toc89771438 \h </w:instrText>
      </w:r>
      <w:r>
        <w:fldChar w:fldCharType="separate"/>
      </w:r>
      <w:r>
        <w:t>14</w:t>
      </w:r>
      <w:r>
        <w:fldChar w:fldCharType="end"/>
      </w:r>
      <w:r>
        <w:fldChar w:fldCharType="end"/>
      </w:r>
    </w:p>
    <w:p>
      <w:pPr>
        <w:pStyle w:val="36"/>
        <w:tabs>
          <w:tab w:val="right" w:leader="dot" w:pos="9016"/>
        </w:tabs>
        <w:rPr>
          <w:kern w:val="2"/>
          <w:sz w:val="21"/>
          <w:szCs w:val="22"/>
        </w:rPr>
      </w:pPr>
      <w:r>
        <w:fldChar w:fldCharType="begin"/>
      </w:r>
      <w:r>
        <w:instrText xml:space="preserve"> HYPERLINK \l "_Toc89771439" </w:instrText>
      </w:r>
      <w:r>
        <w:fldChar w:fldCharType="separate"/>
      </w:r>
      <w:r>
        <w:rPr>
          <w:rStyle w:val="56"/>
          <w:rFonts w:ascii="宋体" w:hAnsi="宋体" w:cs="宋体"/>
          <w:color w:val="auto"/>
        </w:rPr>
        <w:t xml:space="preserve">2 </w:t>
      </w:r>
      <w:r>
        <w:rPr>
          <w:rStyle w:val="56"/>
          <w:rFonts w:hint="eastAsia" w:ascii="宋体" w:hAnsi="宋体" w:cs="宋体"/>
          <w:color w:val="auto"/>
        </w:rPr>
        <w:t>招标文件</w:t>
      </w:r>
      <w:r>
        <w:tab/>
      </w:r>
      <w:r>
        <w:fldChar w:fldCharType="begin"/>
      </w:r>
      <w:r>
        <w:instrText xml:space="preserve"> PAGEREF _Toc89771439 \h </w:instrText>
      </w:r>
      <w:r>
        <w:fldChar w:fldCharType="separate"/>
      </w:r>
      <w:r>
        <w:t>15</w:t>
      </w:r>
      <w:r>
        <w:fldChar w:fldCharType="end"/>
      </w:r>
      <w:r>
        <w:fldChar w:fldCharType="end"/>
      </w:r>
    </w:p>
    <w:p>
      <w:pPr>
        <w:pStyle w:val="36"/>
        <w:tabs>
          <w:tab w:val="right" w:leader="dot" w:pos="9016"/>
        </w:tabs>
        <w:rPr>
          <w:kern w:val="2"/>
          <w:sz w:val="21"/>
          <w:szCs w:val="22"/>
        </w:rPr>
      </w:pPr>
      <w:r>
        <w:fldChar w:fldCharType="begin"/>
      </w:r>
      <w:r>
        <w:instrText xml:space="preserve"> HYPERLINK \l "_Toc89771440" </w:instrText>
      </w:r>
      <w:r>
        <w:fldChar w:fldCharType="separate"/>
      </w:r>
      <w:r>
        <w:rPr>
          <w:rStyle w:val="56"/>
          <w:rFonts w:ascii="宋体" w:hAnsi="宋体" w:cs="宋体"/>
          <w:color w:val="auto"/>
        </w:rPr>
        <w:t xml:space="preserve">3 </w:t>
      </w:r>
      <w:r>
        <w:rPr>
          <w:rStyle w:val="56"/>
          <w:rFonts w:hint="eastAsia" w:ascii="宋体" w:hAnsi="宋体" w:cs="宋体"/>
          <w:color w:val="auto"/>
        </w:rPr>
        <w:t>投标文件</w:t>
      </w:r>
      <w:r>
        <w:tab/>
      </w:r>
      <w:r>
        <w:fldChar w:fldCharType="begin"/>
      </w:r>
      <w:r>
        <w:instrText xml:space="preserve"> PAGEREF _Toc89771440 \h </w:instrText>
      </w:r>
      <w:r>
        <w:fldChar w:fldCharType="separate"/>
      </w:r>
      <w:r>
        <w:t>16</w:t>
      </w:r>
      <w:r>
        <w:fldChar w:fldCharType="end"/>
      </w:r>
      <w:r>
        <w:fldChar w:fldCharType="end"/>
      </w:r>
    </w:p>
    <w:p>
      <w:pPr>
        <w:pStyle w:val="36"/>
        <w:tabs>
          <w:tab w:val="right" w:leader="dot" w:pos="9016"/>
        </w:tabs>
        <w:rPr>
          <w:kern w:val="2"/>
          <w:sz w:val="21"/>
          <w:szCs w:val="22"/>
        </w:rPr>
      </w:pPr>
      <w:r>
        <w:fldChar w:fldCharType="begin"/>
      </w:r>
      <w:r>
        <w:instrText xml:space="preserve"> HYPERLINK \l "_Toc89771441" </w:instrText>
      </w:r>
      <w:r>
        <w:fldChar w:fldCharType="separate"/>
      </w:r>
      <w:r>
        <w:rPr>
          <w:rStyle w:val="56"/>
          <w:rFonts w:hint="eastAsia" w:ascii="宋体" w:hAnsi="宋体" w:cs="宋体"/>
          <w:color w:val="auto"/>
        </w:rPr>
        <w:t>投标文件要求</w:t>
      </w:r>
      <w:r>
        <w:tab/>
      </w:r>
      <w:r>
        <w:fldChar w:fldCharType="begin"/>
      </w:r>
      <w:r>
        <w:instrText xml:space="preserve"> PAGEREF _Toc89771441 \h </w:instrText>
      </w:r>
      <w:r>
        <w:fldChar w:fldCharType="separate"/>
      </w:r>
      <w:r>
        <w:t>16</w:t>
      </w:r>
      <w:r>
        <w:fldChar w:fldCharType="end"/>
      </w:r>
      <w:r>
        <w:fldChar w:fldCharType="end"/>
      </w:r>
    </w:p>
    <w:p>
      <w:pPr>
        <w:pStyle w:val="36"/>
        <w:tabs>
          <w:tab w:val="right" w:leader="dot" w:pos="9016"/>
        </w:tabs>
        <w:rPr>
          <w:kern w:val="2"/>
          <w:sz w:val="21"/>
          <w:szCs w:val="22"/>
        </w:rPr>
      </w:pPr>
      <w:r>
        <w:fldChar w:fldCharType="begin"/>
      </w:r>
      <w:r>
        <w:instrText xml:space="preserve"> HYPERLINK \l "_Toc89771442" </w:instrText>
      </w:r>
      <w:r>
        <w:fldChar w:fldCharType="separate"/>
      </w:r>
      <w:r>
        <w:rPr>
          <w:rStyle w:val="56"/>
          <w:rFonts w:ascii="宋体" w:hAnsi="宋体" w:cs="宋体"/>
          <w:color w:val="auto"/>
        </w:rPr>
        <w:t xml:space="preserve">4 </w:t>
      </w:r>
      <w:r>
        <w:rPr>
          <w:rStyle w:val="56"/>
          <w:rFonts w:hint="eastAsia" w:ascii="宋体" w:hAnsi="宋体" w:cs="宋体"/>
          <w:color w:val="auto"/>
        </w:rPr>
        <w:t>投标</w:t>
      </w:r>
      <w:r>
        <w:tab/>
      </w:r>
      <w:r>
        <w:fldChar w:fldCharType="begin"/>
      </w:r>
      <w:r>
        <w:instrText xml:space="preserve"> PAGEREF _Toc89771442 \h </w:instrText>
      </w:r>
      <w:r>
        <w:fldChar w:fldCharType="separate"/>
      </w:r>
      <w:r>
        <w:t>18</w:t>
      </w:r>
      <w:r>
        <w:fldChar w:fldCharType="end"/>
      </w:r>
      <w:r>
        <w:fldChar w:fldCharType="end"/>
      </w:r>
    </w:p>
    <w:p>
      <w:pPr>
        <w:pStyle w:val="36"/>
        <w:tabs>
          <w:tab w:val="right" w:leader="dot" w:pos="9016"/>
        </w:tabs>
        <w:rPr>
          <w:kern w:val="2"/>
          <w:sz w:val="21"/>
          <w:szCs w:val="22"/>
        </w:rPr>
      </w:pPr>
      <w:r>
        <w:fldChar w:fldCharType="begin"/>
      </w:r>
      <w:r>
        <w:instrText xml:space="preserve"> HYPERLINK \l "_Toc89771443" </w:instrText>
      </w:r>
      <w:r>
        <w:fldChar w:fldCharType="separate"/>
      </w:r>
      <w:r>
        <w:rPr>
          <w:rStyle w:val="56"/>
          <w:rFonts w:ascii="宋体" w:hAnsi="宋体" w:cs="宋体"/>
          <w:color w:val="auto"/>
        </w:rPr>
        <w:t xml:space="preserve">5 </w:t>
      </w:r>
      <w:r>
        <w:rPr>
          <w:rStyle w:val="56"/>
          <w:rFonts w:hint="eastAsia" w:ascii="宋体" w:hAnsi="宋体" w:cs="宋体"/>
          <w:color w:val="auto"/>
        </w:rPr>
        <w:t>开标</w:t>
      </w:r>
      <w:r>
        <w:tab/>
      </w:r>
      <w:r>
        <w:fldChar w:fldCharType="begin"/>
      </w:r>
      <w:r>
        <w:instrText xml:space="preserve"> PAGEREF _Toc89771443 \h </w:instrText>
      </w:r>
      <w:r>
        <w:fldChar w:fldCharType="separate"/>
      </w:r>
      <w:r>
        <w:t>19</w:t>
      </w:r>
      <w:r>
        <w:fldChar w:fldCharType="end"/>
      </w:r>
      <w:r>
        <w:fldChar w:fldCharType="end"/>
      </w:r>
    </w:p>
    <w:p>
      <w:pPr>
        <w:pStyle w:val="36"/>
        <w:tabs>
          <w:tab w:val="right" w:leader="dot" w:pos="9016"/>
        </w:tabs>
        <w:rPr>
          <w:kern w:val="2"/>
          <w:sz w:val="21"/>
          <w:szCs w:val="22"/>
        </w:rPr>
      </w:pPr>
      <w:r>
        <w:fldChar w:fldCharType="begin"/>
      </w:r>
      <w:r>
        <w:instrText xml:space="preserve"> HYPERLINK \l "_Toc89771444" </w:instrText>
      </w:r>
      <w:r>
        <w:fldChar w:fldCharType="separate"/>
      </w:r>
      <w:r>
        <w:rPr>
          <w:rStyle w:val="56"/>
          <w:rFonts w:ascii="宋体" w:hAnsi="宋体" w:cs="宋体"/>
          <w:color w:val="auto"/>
        </w:rPr>
        <w:t xml:space="preserve">6 </w:t>
      </w:r>
      <w:r>
        <w:rPr>
          <w:rStyle w:val="56"/>
          <w:rFonts w:hint="eastAsia" w:ascii="宋体" w:hAnsi="宋体" w:cs="宋体"/>
          <w:color w:val="auto"/>
        </w:rPr>
        <w:t>评标</w:t>
      </w:r>
      <w:r>
        <w:tab/>
      </w:r>
      <w:r>
        <w:fldChar w:fldCharType="begin"/>
      </w:r>
      <w:r>
        <w:instrText xml:space="preserve"> PAGEREF _Toc89771444 \h </w:instrText>
      </w:r>
      <w:r>
        <w:fldChar w:fldCharType="separate"/>
      </w:r>
      <w:r>
        <w:t>20</w:t>
      </w:r>
      <w:r>
        <w:fldChar w:fldCharType="end"/>
      </w:r>
      <w:r>
        <w:fldChar w:fldCharType="end"/>
      </w:r>
    </w:p>
    <w:p>
      <w:pPr>
        <w:pStyle w:val="36"/>
        <w:tabs>
          <w:tab w:val="right" w:leader="dot" w:pos="9016"/>
        </w:tabs>
        <w:rPr>
          <w:kern w:val="2"/>
          <w:sz w:val="21"/>
          <w:szCs w:val="22"/>
        </w:rPr>
      </w:pPr>
      <w:r>
        <w:fldChar w:fldCharType="begin"/>
      </w:r>
      <w:r>
        <w:instrText xml:space="preserve"> HYPERLINK \l "_Toc89771445" </w:instrText>
      </w:r>
      <w:r>
        <w:fldChar w:fldCharType="separate"/>
      </w:r>
      <w:r>
        <w:rPr>
          <w:rStyle w:val="56"/>
          <w:rFonts w:ascii="宋体" w:hAnsi="宋体" w:cs="宋体"/>
          <w:color w:val="auto"/>
        </w:rPr>
        <w:t xml:space="preserve">7 </w:t>
      </w:r>
      <w:r>
        <w:rPr>
          <w:rStyle w:val="56"/>
          <w:rFonts w:hint="eastAsia" w:ascii="宋体" w:hAnsi="宋体" w:cs="宋体"/>
          <w:color w:val="auto"/>
        </w:rPr>
        <w:t>合同授予</w:t>
      </w:r>
      <w:r>
        <w:tab/>
      </w:r>
      <w:r>
        <w:fldChar w:fldCharType="begin"/>
      </w:r>
      <w:r>
        <w:instrText xml:space="preserve"> PAGEREF _Toc89771445 \h </w:instrText>
      </w:r>
      <w:r>
        <w:fldChar w:fldCharType="separate"/>
      </w:r>
      <w:r>
        <w:t>20</w:t>
      </w:r>
      <w:r>
        <w:fldChar w:fldCharType="end"/>
      </w:r>
      <w:r>
        <w:fldChar w:fldCharType="end"/>
      </w:r>
    </w:p>
    <w:p>
      <w:pPr>
        <w:pStyle w:val="36"/>
        <w:tabs>
          <w:tab w:val="right" w:leader="dot" w:pos="9016"/>
        </w:tabs>
        <w:rPr>
          <w:kern w:val="2"/>
          <w:sz w:val="21"/>
          <w:szCs w:val="22"/>
        </w:rPr>
      </w:pPr>
      <w:r>
        <w:fldChar w:fldCharType="begin"/>
      </w:r>
      <w:r>
        <w:instrText xml:space="preserve"> HYPERLINK \l "_Toc89771446" </w:instrText>
      </w:r>
      <w:r>
        <w:fldChar w:fldCharType="separate"/>
      </w:r>
      <w:r>
        <w:rPr>
          <w:rStyle w:val="56"/>
          <w:rFonts w:ascii="宋体" w:hAnsi="宋体" w:cs="宋体"/>
          <w:color w:val="auto"/>
        </w:rPr>
        <w:t xml:space="preserve">8 </w:t>
      </w:r>
      <w:r>
        <w:rPr>
          <w:rStyle w:val="56"/>
          <w:rFonts w:hint="eastAsia" w:ascii="宋体" w:hAnsi="宋体" w:cs="宋体"/>
          <w:color w:val="auto"/>
        </w:rPr>
        <w:t>重新招标和不再招标</w:t>
      </w:r>
      <w:r>
        <w:tab/>
      </w:r>
      <w:r>
        <w:fldChar w:fldCharType="begin"/>
      </w:r>
      <w:r>
        <w:instrText xml:space="preserve"> PAGEREF _Toc89771446 \h </w:instrText>
      </w:r>
      <w:r>
        <w:fldChar w:fldCharType="separate"/>
      </w:r>
      <w:r>
        <w:t>21</w:t>
      </w:r>
      <w:r>
        <w:fldChar w:fldCharType="end"/>
      </w:r>
      <w:r>
        <w:fldChar w:fldCharType="end"/>
      </w:r>
    </w:p>
    <w:p>
      <w:pPr>
        <w:pStyle w:val="36"/>
        <w:tabs>
          <w:tab w:val="right" w:leader="dot" w:pos="9016"/>
        </w:tabs>
        <w:rPr>
          <w:kern w:val="2"/>
          <w:sz w:val="21"/>
          <w:szCs w:val="22"/>
        </w:rPr>
      </w:pPr>
      <w:r>
        <w:fldChar w:fldCharType="begin"/>
      </w:r>
      <w:r>
        <w:instrText xml:space="preserve"> HYPERLINK \l "_Toc89771447" </w:instrText>
      </w:r>
      <w:r>
        <w:fldChar w:fldCharType="separate"/>
      </w:r>
      <w:r>
        <w:rPr>
          <w:rStyle w:val="56"/>
          <w:rFonts w:ascii="宋体" w:hAnsi="宋体" w:cs="宋体"/>
          <w:color w:val="auto"/>
        </w:rPr>
        <w:t xml:space="preserve">9 </w:t>
      </w:r>
      <w:r>
        <w:rPr>
          <w:rStyle w:val="56"/>
          <w:rFonts w:hint="eastAsia" w:ascii="宋体" w:hAnsi="宋体" w:cs="宋体"/>
          <w:color w:val="auto"/>
        </w:rPr>
        <w:t>纪律和监督</w:t>
      </w:r>
      <w:r>
        <w:tab/>
      </w:r>
      <w:r>
        <w:fldChar w:fldCharType="begin"/>
      </w:r>
      <w:r>
        <w:instrText xml:space="preserve"> PAGEREF _Toc89771447 \h </w:instrText>
      </w:r>
      <w:r>
        <w:fldChar w:fldCharType="separate"/>
      </w:r>
      <w:r>
        <w:t>22</w:t>
      </w:r>
      <w:r>
        <w:fldChar w:fldCharType="end"/>
      </w:r>
      <w:r>
        <w:fldChar w:fldCharType="end"/>
      </w:r>
    </w:p>
    <w:p>
      <w:pPr>
        <w:pStyle w:val="36"/>
        <w:tabs>
          <w:tab w:val="right" w:leader="dot" w:pos="9016"/>
        </w:tabs>
        <w:rPr>
          <w:kern w:val="2"/>
          <w:sz w:val="21"/>
          <w:szCs w:val="22"/>
        </w:rPr>
      </w:pPr>
      <w:r>
        <w:fldChar w:fldCharType="begin"/>
      </w:r>
      <w:r>
        <w:instrText xml:space="preserve"> HYPERLINK \l "_Toc89771448" </w:instrText>
      </w:r>
      <w:r>
        <w:fldChar w:fldCharType="separate"/>
      </w:r>
      <w:r>
        <w:rPr>
          <w:rStyle w:val="56"/>
          <w:rFonts w:hint="eastAsia" w:ascii="宋体" w:hAnsi="宋体" w:cs="宋体"/>
          <w:color w:val="auto"/>
        </w:rPr>
        <w:t>投标人和其他利害关系人认为本次招标活动违反法律、法规和规章规定的，有权向有关行政监督部门投诉。</w:t>
      </w:r>
      <w:r>
        <w:tab/>
      </w:r>
      <w:r>
        <w:fldChar w:fldCharType="begin"/>
      </w:r>
      <w:r>
        <w:instrText xml:space="preserve"> PAGEREF _Toc89771448 \h </w:instrText>
      </w:r>
      <w:r>
        <w:fldChar w:fldCharType="separate"/>
      </w:r>
      <w:r>
        <w:t>23</w:t>
      </w:r>
      <w:r>
        <w:fldChar w:fldCharType="end"/>
      </w:r>
      <w:r>
        <w:fldChar w:fldCharType="end"/>
      </w:r>
    </w:p>
    <w:p>
      <w:pPr>
        <w:pStyle w:val="36"/>
        <w:tabs>
          <w:tab w:val="right" w:leader="dot" w:pos="9016"/>
        </w:tabs>
        <w:rPr>
          <w:kern w:val="2"/>
          <w:sz w:val="21"/>
          <w:szCs w:val="22"/>
        </w:rPr>
      </w:pPr>
      <w:r>
        <w:fldChar w:fldCharType="begin"/>
      </w:r>
      <w:r>
        <w:instrText xml:space="preserve"> HYPERLINK \l "_Toc89771449" </w:instrText>
      </w:r>
      <w:r>
        <w:fldChar w:fldCharType="separate"/>
      </w:r>
      <w:r>
        <w:rPr>
          <w:rStyle w:val="56"/>
          <w:rFonts w:ascii="宋体" w:hAnsi="宋体" w:cs="宋体"/>
          <w:color w:val="auto"/>
        </w:rPr>
        <w:t xml:space="preserve">10 </w:t>
      </w:r>
      <w:r>
        <w:rPr>
          <w:rStyle w:val="56"/>
          <w:rFonts w:hint="eastAsia" w:ascii="宋体" w:hAnsi="宋体" w:cs="宋体"/>
          <w:color w:val="auto"/>
        </w:rPr>
        <w:t>需要补充的其他内容</w:t>
      </w:r>
      <w:r>
        <w:tab/>
      </w:r>
      <w:r>
        <w:fldChar w:fldCharType="begin"/>
      </w:r>
      <w:r>
        <w:instrText xml:space="preserve"> PAGEREF _Toc89771449 \h </w:instrText>
      </w:r>
      <w:r>
        <w:fldChar w:fldCharType="separate"/>
      </w:r>
      <w:r>
        <w:t>23</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"_Toc89771450" </w:instrText>
      </w:r>
      <w:r>
        <w:fldChar w:fldCharType="separate"/>
      </w:r>
      <w:r>
        <w:rPr>
          <w:rStyle w:val="56"/>
          <w:rFonts w:hint="eastAsia" w:eastAsia="宋体" w:cs="黑体"/>
          <w:color w:val="auto"/>
        </w:rPr>
        <w:t>第三章</w:t>
      </w:r>
      <w:r>
        <w:rPr>
          <w:rStyle w:val="56"/>
          <w:rFonts w:eastAsia="宋体" w:cs="黑体"/>
          <w:color w:val="auto"/>
        </w:rPr>
        <w:t xml:space="preserve">  </w:t>
      </w:r>
      <w:r>
        <w:rPr>
          <w:rStyle w:val="56"/>
          <w:rFonts w:hint="eastAsia" w:eastAsia="宋体" w:cs="黑体"/>
          <w:color w:val="auto"/>
        </w:rPr>
        <w:t>评标办法（综合评估法）</w:t>
      </w:r>
      <w:r>
        <w:tab/>
      </w:r>
      <w:r>
        <w:fldChar w:fldCharType="begin"/>
      </w:r>
      <w:r>
        <w:instrText xml:space="preserve"> PAGEREF _Toc89771450 \h </w:instrText>
      </w:r>
      <w:r>
        <w:fldChar w:fldCharType="separate"/>
      </w:r>
      <w:r>
        <w:t>24</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"_Toc89771451" </w:instrText>
      </w:r>
      <w:r>
        <w:fldChar w:fldCharType="separate"/>
      </w:r>
      <w:r>
        <w:rPr>
          <w:rStyle w:val="56"/>
          <w:rFonts w:hint="eastAsia" w:cs="黑体"/>
          <w:b/>
          <w:bCs/>
          <w:color w:val="auto"/>
          <w:kern w:val="44"/>
          <w:lang w:val="zh-CN"/>
        </w:rPr>
        <w:t>评标办法前附表</w:t>
      </w:r>
      <w:r>
        <w:tab/>
      </w:r>
      <w:r>
        <w:fldChar w:fldCharType="begin"/>
      </w:r>
      <w:r>
        <w:instrText xml:space="preserve"> PAGEREF _Toc89771451 \h </w:instrText>
      </w:r>
      <w:r>
        <w:fldChar w:fldCharType="separate"/>
      </w:r>
      <w:r>
        <w:t>24</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"_Toc89771452" </w:instrText>
      </w:r>
      <w:r>
        <w:fldChar w:fldCharType="separate"/>
      </w:r>
      <w:r>
        <w:rPr>
          <w:rStyle w:val="56"/>
          <w:rFonts w:hint="eastAsia"/>
          <w:color w:val="auto"/>
        </w:rPr>
        <w:t>评标办法（综合评估法）正文部分</w:t>
      </w:r>
      <w:r>
        <w:tab/>
      </w:r>
      <w:r>
        <w:fldChar w:fldCharType="begin"/>
      </w:r>
      <w:r>
        <w:instrText xml:space="preserve"> PAGEREF _Toc89771452 \h </w:instrText>
      </w:r>
      <w:r>
        <w:fldChar w:fldCharType="separate"/>
      </w:r>
      <w:r>
        <w:t>33</w:t>
      </w:r>
      <w:r>
        <w:fldChar w:fldCharType="end"/>
      </w:r>
      <w:r>
        <w:fldChar w:fldCharType="end"/>
      </w:r>
    </w:p>
    <w:p>
      <w:pPr>
        <w:pStyle w:val="36"/>
        <w:tabs>
          <w:tab w:val="right" w:leader="dot" w:pos="9016"/>
        </w:tabs>
        <w:rPr>
          <w:kern w:val="2"/>
          <w:sz w:val="21"/>
          <w:szCs w:val="22"/>
        </w:rPr>
      </w:pPr>
      <w:r>
        <w:fldChar w:fldCharType="begin"/>
      </w:r>
      <w:r>
        <w:instrText xml:space="preserve"> HYPERLINK \l "_Toc89771453" </w:instrText>
      </w:r>
      <w:r>
        <w:fldChar w:fldCharType="separate"/>
      </w:r>
      <w:r>
        <w:rPr>
          <w:rStyle w:val="56"/>
          <w:color w:val="auto"/>
        </w:rPr>
        <w:t xml:space="preserve">1 </w:t>
      </w:r>
      <w:r>
        <w:rPr>
          <w:rStyle w:val="56"/>
          <w:rFonts w:hint="eastAsia" w:ascii="宋体" w:hAnsi="宋体" w:cs="宋体"/>
          <w:color w:val="auto"/>
        </w:rPr>
        <w:t>评标方法</w:t>
      </w:r>
      <w:r>
        <w:tab/>
      </w:r>
      <w:r>
        <w:fldChar w:fldCharType="begin"/>
      </w:r>
      <w:r>
        <w:instrText xml:space="preserve"> PAGEREF _Toc89771453 \h </w:instrText>
      </w:r>
      <w:r>
        <w:fldChar w:fldCharType="separate"/>
      </w:r>
      <w:r>
        <w:t>34</w:t>
      </w:r>
      <w:r>
        <w:fldChar w:fldCharType="end"/>
      </w:r>
      <w:r>
        <w:fldChar w:fldCharType="end"/>
      </w:r>
    </w:p>
    <w:p>
      <w:pPr>
        <w:pStyle w:val="36"/>
        <w:tabs>
          <w:tab w:val="right" w:leader="dot" w:pos="9016"/>
        </w:tabs>
        <w:rPr>
          <w:kern w:val="2"/>
          <w:sz w:val="21"/>
          <w:szCs w:val="22"/>
        </w:rPr>
      </w:pPr>
      <w:r>
        <w:fldChar w:fldCharType="begin"/>
      </w:r>
      <w:r>
        <w:instrText xml:space="preserve"> HYPERLINK \l "_Toc89771454" </w:instrText>
      </w:r>
      <w:r>
        <w:fldChar w:fldCharType="separate"/>
      </w:r>
      <w:r>
        <w:rPr>
          <w:rStyle w:val="56"/>
          <w:color w:val="auto"/>
        </w:rPr>
        <w:t xml:space="preserve">2 </w:t>
      </w:r>
      <w:r>
        <w:rPr>
          <w:rStyle w:val="56"/>
          <w:rFonts w:hint="eastAsia" w:ascii="宋体" w:hAnsi="宋体" w:cs="宋体"/>
          <w:color w:val="auto"/>
        </w:rPr>
        <w:t>评审标准</w:t>
      </w:r>
      <w:r>
        <w:tab/>
      </w:r>
      <w:r>
        <w:fldChar w:fldCharType="begin"/>
      </w:r>
      <w:r>
        <w:instrText xml:space="preserve"> PAGEREF _Toc89771454 \h </w:instrText>
      </w:r>
      <w:r>
        <w:fldChar w:fldCharType="separate"/>
      </w:r>
      <w:r>
        <w:t>34</w:t>
      </w:r>
      <w:r>
        <w:fldChar w:fldCharType="end"/>
      </w:r>
      <w:r>
        <w:fldChar w:fldCharType="end"/>
      </w:r>
    </w:p>
    <w:p>
      <w:pPr>
        <w:pStyle w:val="36"/>
        <w:tabs>
          <w:tab w:val="right" w:leader="dot" w:pos="9016"/>
        </w:tabs>
        <w:rPr>
          <w:kern w:val="2"/>
          <w:sz w:val="21"/>
          <w:szCs w:val="22"/>
        </w:rPr>
      </w:pPr>
      <w:r>
        <w:fldChar w:fldCharType="begin"/>
      </w:r>
      <w:r>
        <w:instrText xml:space="preserve"> HYPERLINK \l "_Toc89771455" </w:instrText>
      </w:r>
      <w:r>
        <w:fldChar w:fldCharType="separate"/>
      </w:r>
      <w:r>
        <w:rPr>
          <w:rStyle w:val="56"/>
          <w:color w:val="auto"/>
        </w:rPr>
        <w:t xml:space="preserve">3 </w:t>
      </w:r>
      <w:r>
        <w:rPr>
          <w:rStyle w:val="56"/>
          <w:rFonts w:hint="eastAsia" w:ascii="宋体" w:hAnsi="宋体" w:cs="宋体"/>
          <w:color w:val="auto"/>
        </w:rPr>
        <w:t>评标程序</w:t>
      </w:r>
      <w:r>
        <w:tab/>
      </w:r>
      <w:r>
        <w:fldChar w:fldCharType="begin"/>
      </w:r>
      <w:r>
        <w:instrText xml:space="preserve"> PAGEREF _Toc89771455 \h </w:instrText>
      </w:r>
      <w:r>
        <w:fldChar w:fldCharType="separate"/>
      </w:r>
      <w:r>
        <w:t>34</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"_Toc89771456" </w:instrText>
      </w:r>
      <w:r>
        <w:fldChar w:fldCharType="separate"/>
      </w:r>
      <w:r>
        <w:rPr>
          <w:rStyle w:val="56"/>
          <w:rFonts w:hint="eastAsia"/>
          <w:color w:val="auto"/>
        </w:rPr>
        <w:t>附件</w:t>
      </w:r>
      <w:r>
        <w:rPr>
          <w:rStyle w:val="56"/>
          <w:color w:val="auto"/>
        </w:rPr>
        <w:t xml:space="preserve">A  </w:t>
      </w:r>
      <w:r>
        <w:rPr>
          <w:rStyle w:val="56"/>
          <w:rFonts w:hint="eastAsia"/>
          <w:color w:val="auto"/>
        </w:rPr>
        <w:t>评标详细程序</w:t>
      </w:r>
      <w:r>
        <w:tab/>
      </w:r>
      <w:r>
        <w:fldChar w:fldCharType="begin"/>
      </w:r>
      <w:r>
        <w:instrText xml:space="preserve"> PAGEREF _Toc89771456 \h </w:instrText>
      </w:r>
      <w:r>
        <w:fldChar w:fldCharType="separate"/>
      </w:r>
      <w:r>
        <w:t>36</w:t>
      </w:r>
      <w:r>
        <w:fldChar w:fldCharType="end"/>
      </w:r>
      <w:r>
        <w:fldChar w:fldCharType="end"/>
      </w:r>
    </w:p>
    <w:p>
      <w:pPr>
        <w:pStyle w:val="36"/>
        <w:tabs>
          <w:tab w:val="right" w:leader="dot" w:pos="9016"/>
        </w:tabs>
        <w:rPr>
          <w:kern w:val="2"/>
          <w:sz w:val="21"/>
          <w:szCs w:val="22"/>
        </w:rPr>
      </w:pPr>
      <w:r>
        <w:fldChar w:fldCharType="begin"/>
      </w:r>
      <w:r>
        <w:instrText xml:space="preserve"> HYPERLINK \l "_Toc89771457" </w:instrText>
      </w:r>
      <w:r>
        <w:fldChar w:fldCharType="separate"/>
      </w:r>
      <w:r>
        <w:rPr>
          <w:rStyle w:val="56"/>
          <w:color w:val="auto"/>
        </w:rPr>
        <w:t xml:space="preserve">A0 </w:t>
      </w:r>
      <w:r>
        <w:rPr>
          <w:rStyle w:val="56"/>
          <w:rFonts w:hint="eastAsia" w:ascii="宋体" w:hAnsi="宋体" w:cs="宋体"/>
          <w:color w:val="auto"/>
        </w:rPr>
        <w:t>总</w:t>
      </w:r>
      <w:r>
        <w:rPr>
          <w:rStyle w:val="56"/>
          <w:color w:val="auto"/>
        </w:rPr>
        <w:t xml:space="preserve">  </w:t>
      </w:r>
      <w:r>
        <w:rPr>
          <w:rStyle w:val="56"/>
          <w:rFonts w:hint="eastAsia" w:ascii="宋体" w:hAnsi="宋体" w:cs="宋体"/>
          <w:color w:val="auto"/>
        </w:rPr>
        <w:t>则</w:t>
      </w:r>
      <w:r>
        <w:tab/>
      </w:r>
      <w:r>
        <w:fldChar w:fldCharType="begin"/>
      </w:r>
      <w:r>
        <w:instrText xml:space="preserve"> PAGEREF _Toc89771457 \h </w:instrText>
      </w:r>
      <w:r>
        <w:fldChar w:fldCharType="separate"/>
      </w:r>
      <w:r>
        <w:t>36</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"_Toc89771458" </w:instrText>
      </w:r>
      <w:r>
        <w:fldChar w:fldCharType="separate"/>
      </w:r>
      <w:r>
        <w:rPr>
          <w:rStyle w:val="56"/>
          <w:rFonts w:hint="eastAsia" w:eastAsia="宋体" w:cs="宋体"/>
          <w:color w:val="auto"/>
        </w:rPr>
        <w:t>本附件是本章</w:t>
      </w:r>
      <w:r>
        <w:rPr>
          <w:rStyle w:val="56"/>
          <w:rFonts w:hint="eastAsia"/>
          <w:color w:val="auto"/>
        </w:rPr>
        <w:t>“</w:t>
      </w:r>
      <w:r>
        <w:rPr>
          <w:rStyle w:val="56"/>
          <w:rFonts w:hint="eastAsia" w:eastAsia="宋体" w:cs="宋体"/>
          <w:color w:val="auto"/>
        </w:rPr>
        <w:t>评标办法</w:t>
      </w:r>
      <w:r>
        <w:rPr>
          <w:rStyle w:val="56"/>
          <w:rFonts w:hint="eastAsia"/>
          <w:color w:val="auto"/>
        </w:rPr>
        <w:t>”</w:t>
      </w:r>
      <w:r>
        <w:rPr>
          <w:rStyle w:val="56"/>
          <w:rFonts w:hint="eastAsia" w:eastAsia="宋体" w:cs="宋体"/>
          <w:color w:val="auto"/>
        </w:rPr>
        <w:t>的组成部分，是对本章第</w:t>
      </w:r>
      <w:r>
        <w:rPr>
          <w:rStyle w:val="56"/>
          <w:color w:val="auto"/>
        </w:rPr>
        <w:t>3</w:t>
      </w:r>
      <w:r>
        <w:rPr>
          <w:rStyle w:val="56"/>
          <w:rFonts w:hint="eastAsia" w:eastAsia="宋体" w:cs="宋体"/>
          <w:color w:val="auto"/>
        </w:rPr>
        <w:t>条所规定的评标程序的进一步细化，评标委员会应当按照本附件所规定的详细程序开展并完成评标工作。</w:t>
      </w:r>
      <w:r>
        <w:tab/>
      </w:r>
      <w:r>
        <w:fldChar w:fldCharType="begin"/>
      </w:r>
      <w:r>
        <w:instrText xml:space="preserve"> PAGEREF _Toc89771458 \h </w:instrText>
      </w:r>
      <w:r>
        <w:fldChar w:fldCharType="separate"/>
      </w:r>
      <w:r>
        <w:t>36</w:t>
      </w:r>
      <w:r>
        <w:fldChar w:fldCharType="end"/>
      </w:r>
      <w:r>
        <w:fldChar w:fldCharType="end"/>
      </w:r>
    </w:p>
    <w:p>
      <w:pPr>
        <w:pStyle w:val="36"/>
        <w:tabs>
          <w:tab w:val="right" w:leader="dot" w:pos="9016"/>
        </w:tabs>
        <w:rPr>
          <w:kern w:val="2"/>
          <w:sz w:val="21"/>
          <w:szCs w:val="22"/>
        </w:rPr>
      </w:pPr>
      <w:r>
        <w:fldChar w:fldCharType="begin"/>
      </w:r>
      <w:r>
        <w:instrText xml:space="preserve"> HYPERLINK \l "_Toc89771459" </w:instrText>
      </w:r>
      <w:r>
        <w:fldChar w:fldCharType="separate"/>
      </w:r>
      <w:r>
        <w:rPr>
          <w:rStyle w:val="56"/>
          <w:color w:val="auto"/>
        </w:rPr>
        <w:t xml:space="preserve">A1 </w:t>
      </w:r>
      <w:r>
        <w:rPr>
          <w:rStyle w:val="56"/>
          <w:rFonts w:hint="eastAsia" w:ascii="宋体" w:hAnsi="宋体" w:cs="宋体"/>
          <w:color w:val="auto"/>
        </w:rPr>
        <w:t>基本程序</w:t>
      </w:r>
      <w:r>
        <w:tab/>
      </w:r>
      <w:r>
        <w:fldChar w:fldCharType="begin"/>
      </w:r>
      <w:r>
        <w:instrText xml:space="preserve"> PAGEREF _Toc89771459 \h </w:instrText>
      </w:r>
      <w:r>
        <w:fldChar w:fldCharType="separate"/>
      </w:r>
      <w:r>
        <w:t>36</w:t>
      </w:r>
      <w:r>
        <w:fldChar w:fldCharType="end"/>
      </w:r>
      <w:r>
        <w:fldChar w:fldCharType="end"/>
      </w:r>
    </w:p>
    <w:p>
      <w:pPr>
        <w:pStyle w:val="36"/>
        <w:tabs>
          <w:tab w:val="right" w:leader="dot" w:pos="9016"/>
        </w:tabs>
        <w:rPr>
          <w:kern w:val="2"/>
          <w:sz w:val="21"/>
          <w:szCs w:val="22"/>
        </w:rPr>
      </w:pPr>
      <w:r>
        <w:fldChar w:fldCharType="begin"/>
      </w:r>
      <w:r>
        <w:instrText xml:space="preserve"> HYPERLINK \l "_Toc89771460" </w:instrText>
      </w:r>
      <w:r>
        <w:fldChar w:fldCharType="separate"/>
      </w:r>
      <w:r>
        <w:rPr>
          <w:rStyle w:val="56"/>
          <w:color w:val="auto"/>
        </w:rPr>
        <w:t xml:space="preserve">A2 </w:t>
      </w:r>
      <w:r>
        <w:rPr>
          <w:rStyle w:val="56"/>
          <w:rFonts w:hint="eastAsia" w:ascii="宋体" w:hAnsi="宋体" w:cs="宋体"/>
          <w:color w:val="auto"/>
        </w:rPr>
        <w:t>评标准备</w:t>
      </w:r>
      <w:r>
        <w:tab/>
      </w:r>
      <w:r>
        <w:fldChar w:fldCharType="begin"/>
      </w:r>
      <w:r>
        <w:instrText xml:space="preserve"> PAGEREF _Toc89771460 \h </w:instrText>
      </w:r>
      <w:r>
        <w:fldChar w:fldCharType="separate"/>
      </w:r>
      <w:r>
        <w:t>36</w:t>
      </w:r>
      <w:r>
        <w:fldChar w:fldCharType="end"/>
      </w:r>
      <w:r>
        <w:fldChar w:fldCharType="end"/>
      </w:r>
    </w:p>
    <w:p>
      <w:pPr>
        <w:pStyle w:val="36"/>
        <w:tabs>
          <w:tab w:val="right" w:leader="dot" w:pos="9016"/>
        </w:tabs>
        <w:rPr>
          <w:kern w:val="2"/>
          <w:sz w:val="21"/>
          <w:szCs w:val="22"/>
        </w:rPr>
      </w:pPr>
      <w:r>
        <w:fldChar w:fldCharType="begin"/>
      </w:r>
      <w:r>
        <w:instrText xml:space="preserve"> HYPERLINK \l "_Toc89771461" </w:instrText>
      </w:r>
      <w:r>
        <w:fldChar w:fldCharType="separate"/>
      </w:r>
      <w:r>
        <w:rPr>
          <w:rStyle w:val="56"/>
          <w:color w:val="auto"/>
        </w:rPr>
        <w:t xml:space="preserve">A3 </w:t>
      </w:r>
      <w:r>
        <w:rPr>
          <w:rStyle w:val="56"/>
          <w:rFonts w:hint="eastAsia" w:ascii="宋体" w:hAnsi="宋体" w:cs="宋体"/>
          <w:color w:val="auto"/>
        </w:rPr>
        <w:t>初步评审</w:t>
      </w:r>
      <w:r>
        <w:tab/>
      </w:r>
      <w:r>
        <w:fldChar w:fldCharType="begin"/>
      </w:r>
      <w:r>
        <w:instrText xml:space="preserve"> PAGEREF _Toc89771461 \h </w:instrText>
      </w:r>
      <w:r>
        <w:fldChar w:fldCharType="separate"/>
      </w:r>
      <w:r>
        <w:t>36</w:t>
      </w:r>
      <w:r>
        <w:fldChar w:fldCharType="end"/>
      </w:r>
      <w:r>
        <w:fldChar w:fldCharType="end"/>
      </w:r>
    </w:p>
    <w:p>
      <w:pPr>
        <w:pStyle w:val="36"/>
        <w:tabs>
          <w:tab w:val="right" w:leader="dot" w:pos="9016"/>
        </w:tabs>
        <w:rPr>
          <w:kern w:val="2"/>
          <w:sz w:val="21"/>
          <w:szCs w:val="22"/>
        </w:rPr>
      </w:pPr>
      <w:r>
        <w:fldChar w:fldCharType="begin"/>
      </w:r>
      <w:r>
        <w:instrText xml:space="preserve"> HYPERLINK \l "_Toc89771462" </w:instrText>
      </w:r>
      <w:r>
        <w:fldChar w:fldCharType="separate"/>
      </w:r>
      <w:r>
        <w:rPr>
          <w:rStyle w:val="56"/>
          <w:color w:val="auto"/>
        </w:rPr>
        <w:t xml:space="preserve">A4 </w:t>
      </w:r>
      <w:r>
        <w:rPr>
          <w:rStyle w:val="56"/>
          <w:rFonts w:hint="eastAsia" w:ascii="宋体" w:hAnsi="宋体" w:cs="宋体"/>
          <w:color w:val="auto"/>
        </w:rPr>
        <w:t>详细评审</w:t>
      </w:r>
      <w:r>
        <w:tab/>
      </w:r>
      <w:r>
        <w:fldChar w:fldCharType="begin"/>
      </w:r>
      <w:r>
        <w:instrText xml:space="preserve"> PAGEREF _Toc89771462 \h </w:instrText>
      </w:r>
      <w:r>
        <w:fldChar w:fldCharType="separate"/>
      </w:r>
      <w:r>
        <w:t>37</w:t>
      </w:r>
      <w:r>
        <w:fldChar w:fldCharType="end"/>
      </w:r>
      <w:r>
        <w:fldChar w:fldCharType="end"/>
      </w:r>
    </w:p>
    <w:p>
      <w:pPr>
        <w:pStyle w:val="36"/>
        <w:tabs>
          <w:tab w:val="right" w:leader="dot" w:pos="9016"/>
        </w:tabs>
        <w:rPr>
          <w:kern w:val="2"/>
          <w:sz w:val="21"/>
          <w:szCs w:val="22"/>
        </w:rPr>
      </w:pPr>
      <w:r>
        <w:fldChar w:fldCharType="begin"/>
      </w:r>
      <w:r>
        <w:instrText xml:space="preserve"> HYPERLINK \l "_Toc89771463" </w:instrText>
      </w:r>
      <w:r>
        <w:fldChar w:fldCharType="separate"/>
      </w:r>
      <w:r>
        <w:rPr>
          <w:rStyle w:val="56"/>
          <w:color w:val="auto"/>
        </w:rPr>
        <w:t xml:space="preserve">A5 </w:t>
      </w:r>
      <w:r>
        <w:rPr>
          <w:rStyle w:val="56"/>
          <w:rFonts w:hint="eastAsia" w:ascii="宋体" w:hAnsi="宋体" w:cs="宋体"/>
          <w:color w:val="auto"/>
        </w:rPr>
        <w:t>推荐中标候选人或者直接确定中标人</w:t>
      </w:r>
      <w:r>
        <w:tab/>
      </w:r>
      <w:r>
        <w:fldChar w:fldCharType="begin"/>
      </w:r>
      <w:r>
        <w:instrText xml:space="preserve"> PAGEREF _Toc89771463 \h </w:instrText>
      </w:r>
      <w:r>
        <w:fldChar w:fldCharType="separate"/>
      </w:r>
      <w:r>
        <w:t>38</w:t>
      </w:r>
      <w:r>
        <w:fldChar w:fldCharType="end"/>
      </w:r>
      <w:r>
        <w:fldChar w:fldCharType="end"/>
      </w:r>
    </w:p>
    <w:p>
      <w:pPr>
        <w:pStyle w:val="36"/>
        <w:tabs>
          <w:tab w:val="right" w:leader="dot" w:pos="9016"/>
        </w:tabs>
        <w:rPr>
          <w:kern w:val="2"/>
          <w:sz w:val="21"/>
          <w:szCs w:val="22"/>
        </w:rPr>
      </w:pPr>
      <w:r>
        <w:fldChar w:fldCharType="begin"/>
      </w:r>
      <w:r>
        <w:instrText xml:space="preserve"> HYPERLINK \l "_Toc89771464" </w:instrText>
      </w:r>
      <w:r>
        <w:fldChar w:fldCharType="separate"/>
      </w:r>
      <w:r>
        <w:rPr>
          <w:rStyle w:val="56"/>
          <w:color w:val="auto"/>
        </w:rPr>
        <w:t xml:space="preserve">A6 </w:t>
      </w:r>
      <w:r>
        <w:rPr>
          <w:rStyle w:val="56"/>
          <w:rFonts w:hint="eastAsia" w:ascii="宋体" w:hAnsi="宋体" w:cs="宋体"/>
          <w:color w:val="auto"/>
        </w:rPr>
        <w:t>特殊情况的处置程序</w:t>
      </w:r>
      <w:r>
        <w:tab/>
      </w:r>
      <w:r>
        <w:fldChar w:fldCharType="begin"/>
      </w:r>
      <w:r>
        <w:instrText xml:space="preserve"> PAGEREF _Toc89771464 \h </w:instrText>
      </w:r>
      <w:r>
        <w:fldChar w:fldCharType="separate"/>
      </w:r>
      <w:r>
        <w:t>39</w:t>
      </w:r>
      <w:r>
        <w:fldChar w:fldCharType="end"/>
      </w:r>
      <w:r>
        <w:fldChar w:fldCharType="end"/>
      </w:r>
    </w:p>
    <w:p>
      <w:pPr>
        <w:pStyle w:val="36"/>
        <w:tabs>
          <w:tab w:val="right" w:leader="dot" w:pos="9016"/>
        </w:tabs>
        <w:rPr>
          <w:kern w:val="2"/>
          <w:sz w:val="21"/>
          <w:szCs w:val="22"/>
        </w:rPr>
      </w:pPr>
      <w:r>
        <w:fldChar w:fldCharType="begin"/>
      </w:r>
      <w:r>
        <w:instrText xml:space="preserve"> HYPERLINK \l "_Toc89771465" </w:instrText>
      </w:r>
      <w:r>
        <w:fldChar w:fldCharType="separate"/>
      </w:r>
      <w:r>
        <w:rPr>
          <w:rStyle w:val="56"/>
          <w:color w:val="auto"/>
        </w:rPr>
        <w:t xml:space="preserve">A7 </w:t>
      </w:r>
      <w:r>
        <w:rPr>
          <w:rStyle w:val="56"/>
          <w:rFonts w:hint="eastAsia" w:ascii="宋体" w:hAnsi="宋体" w:cs="宋体"/>
          <w:color w:val="auto"/>
        </w:rPr>
        <w:t>补充条款</w:t>
      </w:r>
      <w:r>
        <w:tab/>
      </w:r>
      <w:r>
        <w:fldChar w:fldCharType="begin"/>
      </w:r>
      <w:r>
        <w:instrText xml:space="preserve"> PAGEREF _Toc89771465 \h </w:instrText>
      </w:r>
      <w:r>
        <w:fldChar w:fldCharType="separate"/>
      </w:r>
      <w:r>
        <w:t>39</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"_Toc89771466" </w:instrText>
      </w:r>
      <w:r>
        <w:fldChar w:fldCharType="separate"/>
      </w:r>
      <w:r>
        <w:rPr>
          <w:rStyle w:val="56"/>
          <w:rFonts w:hint="eastAsia"/>
          <w:color w:val="auto"/>
        </w:rPr>
        <w:t>附件</w:t>
      </w:r>
      <w:r>
        <w:rPr>
          <w:rStyle w:val="56"/>
          <w:color w:val="auto"/>
        </w:rPr>
        <w:t>B</w:t>
      </w:r>
      <w:r>
        <w:rPr>
          <w:rStyle w:val="56"/>
          <w:rFonts w:hint="eastAsia"/>
          <w:color w:val="auto"/>
        </w:rPr>
        <w:t>否决投标条件</w:t>
      </w:r>
      <w:r>
        <w:tab/>
      </w:r>
      <w:r>
        <w:fldChar w:fldCharType="begin"/>
      </w:r>
      <w:r>
        <w:instrText xml:space="preserve"> PAGEREF _Toc89771466 \h </w:instrText>
      </w:r>
      <w:r>
        <w:fldChar w:fldCharType="separate"/>
      </w:r>
      <w:r>
        <w:t>40</w:t>
      </w:r>
      <w:r>
        <w:fldChar w:fldCharType="end"/>
      </w:r>
      <w:r>
        <w:fldChar w:fldCharType="end"/>
      </w:r>
    </w:p>
    <w:p>
      <w:pPr>
        <w:pStyle w:val="36"/>
        <w:tabs>
          <w:tab w:val="right" w:leader="dot" w:pos="9016"/>
        </w:tabs>
        <w:rPr>
          <w:kern w:val="2"/>
          <w:sz w:val="21"/>
          <w:szCs w:val="22"/>
        </w:rPr>
      </w:pPr>
      <w:r>
        <w:fldChar w:fldCharType="begin"/>
      </w:r>
      <w:r>
        <w:instrText xml:space="preserve"> HYPERLINK \l "_Toc89771467" </w:instrText>
      </w:r>
      <w:r>
        <w:fldChar w:fldCharType="separate"/>
      </w:r>
      <w:r>
        <w:rPr>
          <w:rStyle w:val="56"/>
          <w:color w:val="auto"/>
        </w:rPr>
        <w:t xml:space="preserve">B0 </w:t>
      </w:r>
      <w:r>
        <w:rPr>
          <w:rStyle w:val="56"/>
          <w:rFonts w:hint="eastAsia" w:ascii="宋体" w:hAnsi="宋体" w:cs="宋体"/>
          <w:color w:val="auto"/>
        </w:rPr>
        <w:t>总则</w:t>
      </w:r>
      <w:r>
        <w:tab/>
      </w:r>
      <w:r>
        <w:fldChar w:fldCharType="begin"/>
      </w:r>
      <w:r>
        <w:instrText xml:space="preserve"> PAGEREF _Toc89771467 \h </w:instrText>
      </w:r>
      <w:r>
        <w:fldChar w:fldCharType="separate"/>
      </w:r>
      <w:r>
        <w:t>40</w:t>
      </w:r>
      <w:r>
        <w:fldChar w:fldCharType="end"/>
      </w:r>
      <w:r>
        <w:fldChar w:fldCharType="end"/>
      </w:r>
    </w:p>
    <w:p>
      <w:pPr>
        <w:pStyle w:val="36"/>
        <w:tabs>
          <w:tab w:val="right" w:leader="dot" w:pos="9016"/>
        </w:tabs>
        <w:rPr>
          <w:kern w:val="2"/>
          <w:sz w:val="21"/>
          <w:szCs w:val="22"/>
        </w:rPr>
      </w:pPr>
      <w:r>
        <w:fldChar w:fldCharType="begin"/>
      </w:r>
      <w:r>
        <w:instrText xml:space="preserve"> HYPERLINK \l "_Toc89771468" </w:instrText>
      </w:r>
      <w:r>
        <w:fldChar w:fldCharType="separate"/>
      </w:r>
      <w:r>
        <w:rPr>
          <w:rStyle w:val="56"/>
          <w:color w:val="auto"/>
        </w:rPr>
        <w:t xml:space="preserve">B1 </w:t>
      </w:r>
      <w:r>
        <w:rPr>
          <w:rStyle w:val="56"/>
          <w:rFonts w:hint="eastAsia" w:ascii="宋体" w:hAnsi="宋体" w:cs="宋体"/>
          <w:color w:val="auto"/>
        </w:rPr>
        <w:t>否决投标条件</w:t>
      </w:r>
      <w:r>
        <w:tab/>
      </w:r>
      <w:r>
        <w:fldChar w:fldCharType="begin"/>
      </w:r>
      <w:r>
        <w:instrText xml:space="preserve"> PAGEREF _Toc89771468 \h </w:instrText>
      </w:r>
      <w:r>
        <w:fldChar w:fldCharType="separate"/>
      </w:r>
      <w:r>
        <w:t>40</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"_Toc89771469" </w:instrText>
      </w:r>
      <w:r>
        <w:fldChar w:fldCharType="separate"/>
      </w:r>
      <w:r>
        <w:rPr>
          <w:rStyle w:val="56"/>
          <w:rFonts w:hint="eastAsia" w:eastAsia="宋体" w:cs="宋体"/>
          <w:color w:val="auto"/>
        </w:rPr>
        <w:t>第四章</w:t>
      </w:r>
      <w:r>
        <w:rPr>
          <w:rStyle w:val="56"/>
          <w:rFonts w:eastAsia="宋体" w:cs="宋体"/>
          <w:color w:val="auto"/>
        </w:rPr>
        <w:t xml:space="preserve">  </w:t>
      </w:r>
      <w:r>
        <w:rPr>
          <w:rStyle w:val="56"/>
          <w:rFonts w:hint="eastAsia" w:eastAsia="宋体" w:cs="宋体"/>
          <w:color w:val="auto"/>
        </w:rPr>
        <w:t>合同条款及格式</w:t>
      </w:r>
      <w:r>
        <w:tab/>
      </w:r>
      <w:r>
        <w:fldChar w:fldCharType="begin"/>
      </w:r>
      <w:r>
        <w:instrText xml:space="preserve"> PAGEREF _Toc89771469 \h </w:instrText>
      </w:r>
      <w:r>
        <w:fldChar w:fldCharType="separate"/>
      </w:r>
      <w:r>
        <w:t>42</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"_Toc89771470" </w:instrText>
      </w:r>
      <w:r>
        <w:fldChar w:fldCharType="separate"/>
      </w:r>
      <w:r>
        <w:rPr>
          <w:rStyle w:val="56"/>
          <w:rFonts w:hint="eastAsia" w:eastAsia="宋体"/>
          <w:color w:val="auto"/>
        </w:rPr>
        <w:t>第一部分</w:t>
      </w:r>
      <w:r>
        <w:rPr>
          <w:rStyle w:val="56"/>
          <w:rFonts w:eastAsia="宋体"/>
          <w:color w:val="auto"/>
        </w:rPr>
        <w:t xml:space="preserve"> </w:t>
      </w:r>
      <w:r>
        <w:rPr>
          <w:rStyle w:val="56"/>
          <w:rFonts w:hint="eastAsia" w:eastAsia="宋体"/>
          <w:color w:val="auto"/>
        </w:rPr>
        <w:t>合同协议书</w:t>
      </w:r>
      <w:r>
        <w:tab/>
      </w:r>
      <w:r>
        <w:fldChar w:fldCharType="begin"/>
      </w:r>
      <w:r>
        <w:instrText xml:space="preserve"> PAGEREF _Toc89771470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"_Toc89771471" </w:instrText>
      </w:r>
      <w:r>
        <w:fldChar w:fldCharType="separate"/>
      </w:r>
      <w:r>
        <w:rPr>
          <w:rStyle w:val="56"/>
          <w:rFonts w:hint="eastAsia" w:eastAsia="宋体"/>
          <w:color w:val="auto"/>
        </w:rPr>
        <w:t>第三部分</w:t>
      </w:r>
      <w:r>
        <w:rPr>
          <w:rStyle w:val="56"/>
          <w:rFonts w:eastAsia="宋体"/>
          <w:color w:val="auto"/>
        </w:rPr>
        <w:t xml:space="preserve"> </w:t>
      </w:r>
      <w:r>
        <w:rPr>
          <w:rStyle w:val="56"/>
          <w:rFonts w:hint="eastAsia" w:eastAsia="宋体"/>
          <w:color w:val="auto"/>
        </w:rPr>
        <w:t>专用合同条款</w:t>
      </w:r>
      <w:r>
        <w:tab/>
      </w:r>
      <w:r>
        <w:fldChar w:fldCharType="begin"/>
      </w:r>
      <w:r>
        <w:instrText xml:space="preserve"> PAGEREF _Toc89771471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"_Toc89771472" </w:instrText>
      </w:r>
      <w:r>
        <w:fldChar w:fldCharType="separate"/>
      </w:r>
      <w:r>
        <w:rPr>
          <w:rStyle w:val="56"/>
          <w:rFonts w:ascii="宋体"/>
          <w:color w:val="auto"/>
        </w:rPr>
        <w:t xml:space="preserve">1. </w:t>
      </w:r>
      <w:r>
        <w:rPr>
          <w:rStyle w:val="56"/>
          <w:rFonts w:hint="eastAsia" w:ascii="宋体" w:hAnsi="宋体" w:cs="宋体"/>
          <w:color w:val="auto"/>
        </w:rPr>
        <w:t>一般约定</w:t>
      </w:r>
      <w:r>
        <w:tab/>
      </w:r>
      <w:r>
        <w:fldChar w:fldCharType="begin"/>
      </w:r>
      <w:r>
        <w:instrText xml:space="preserve"> PAGEREF _Toc89771472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"_Toc89771473" </w:instrText>
      </w:r>
      <w:r>
        <w:fldChar w:fldCharType="separate"/>
      </w:r>
      <w:r>
        <w:rPr>
          <w:rStyle w:val="56"/>
          <w:color w:val="auto"/>
        </w:rPr>
        <w:t xml:space="preserve">1.1.2.4 </w:t>
      </w:r>
      <w:r>
        <w:rPr>
          <w:rStyle w:val="56"/>
          <w:rFonts w:hint="eastAsia"/>
          <w:color w:val="auto"/>
        </w:rPr>
        <w:t>监理人：</w:t>
      </w:r>
      <w:r>
        <w:tab/>
      </w:r>
      <w:r>
        <w:fldChar w:fldCharType="begin"/>
      </w:r>
      <w:r>
        <w:instrText xml:space="preserve"> PAGEREF _Toc89771473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"_Toc89771474" </w:instrText>
      </w:r>
      <w:r>
        <w:fldChar w:fldCharType="separate"/>
      </w:r>
      <w:r>
        <w:rPr>
          <w:rStyle w:val="56"/>
          <w:color w:val="auto"/>
        </w:rPr>
        <w:t xml:space="preserve">1.1.3.7 </w:t>
      </w:r>
      <w:r>
        <w:rPr>
          <w:rStyle w:val="56"/>
          <w:rFonts w:hint="eastAsia"/>
          <w:color w:val="auto"/>
        </w:rPr>
        <w:t>作为施工现场组成部分的其他场所包括：</w:t>
      </w:r>
      <w:r>
        <w:tab/>
      </w:r>
      <w:r>
        <w:fldChar w:fldCharType="begin"/>
      </w:r>
      <w:r>
        <w:instrText xml:space="preserve"> PAGEREF _Toc89771474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"_Toc89771475" </w:instrText>
      </w:r>
      <w:r>
        <w:fldChar w:fldCharType="separate"/>
      </w:r>
      <w:r>
        <w:rPr>
          <w:rStyle w:val="56"/>
          <w:rFonts w:ascii="宋体"/>
          <w:color w:val="auto"/>
        </w:rPr>
        <w:t xml:space="preserve">4. </w:t>
      </w:r>
      <w:r>
        <w:rPr>
          <w:rStyle w:val="56"/>
          <w:rFonts w:hint="eastAsia" w:ascii="宋体" w:hAnsi="宋体" w:cs="宋体"/>
          <w:color w:val="auto"/>
        </w:rPr>
        <w:t>监理人</w:t>
      </w:r>
      <w:r>
        <w:tab/>
      </w:r>
      <w:r>
        <w:fldChar w:fldCharType="begin"/>
      </w:r>
      <w:r>
        <w:instrText xml:space="preserve"> PAGEREF _Toc89771475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"_Toc89771476" </w:instrText>
      </w:r>
      <w:r>
        <w:fldChar w:fldCharType="separate"/>
      </w:r>
      <w:r>
        <w:rPr>
          <w:rStyle w:val="56"/>
          <w:rFonts w:ascii="宋体"/>
          <w:color w:val="auto"/>
        </w:rPr>
        <w:t xml:space="preserve">5. </w:t>
      </w:r>
      <w:r>
        <w:rPr>
          <w:rStyle w:val="56"/>
          <w:rFonts w:hint="eastAsia" w:ascii="宋体" w:hAnsi="宋体" w:cs="宋体"/>
          <w:color w:val="auto"/>
        </w:rPr>
        <w:t>工程质量</w:t>
      </w:r>
      <w:r>
        <w:tab/>
      </w:r>
      <w:r>
        <w:fldChar w:fldCharType="begin"/>
      </w:r>
      <w:r>
        <w:instrText xml:space="preserve"> PAGEREF _Toc89771476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"_Toc89771477" </w:instrText>
      </w:r>
      <w:r>
        <w:fldChar w:fldCharType="separate"/>
      </w:r>
      <w:r>
        <w:rPr>
          <w:rStyle w:val="56"/>
          <w:color w:val="auto"/>
        </w:rPr>
        <w:t xml:space="preserve">5.3 </w:t>
      </w:r>
      <w:r>
        <w:rPr>
          <w:rStyle w:val="56"/>
          <w:rFonts w:hint="eastAsia"/>
          <w:color w:val="auto"/>
        </w:rPr>
        <w:t>隐蔽工程检查</w:t>
      </w:r>
      <w:r>
        <w:tab/>
      </w:r>
      <w:r>
        <w:fldChar w:fldCharType="begin"/>
      </w:r>
      <w:r>
        <w:instrText xml:space="preserve"> PAGEREF _Toc89771477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"_Toc89771478" </w:instrText>
      </w:r>
      <w:r>
        <w:fldChar w:fldCharType="separate"/>
      </w:r>
      <w:r>
        <w:rPr>
          <w:rStyle w:val="56"/>
          <w:rFonts w:ascii="宋体"/>
          <w:color w:val="auto"/>
        </w:rPr>
        <w:t xml:space="preserve">6. </w:t>
      </w:r>
      <w:r>
        <w:rPr>
          <w:rStyle w:val="56"/>
          <w:rFonts w:hint="eastAsia" w:ascii="宋体" w:hAnsi="宋体" w:cs="宋体"/>
          <w:color w:val="auto"/>
        </w:rPr>
        <w:t>安全文明施工与环境保护</w:t>
      </w:r>
      <w:r>
        <w:tab/>
      </w:r>
      <w:r>
        <w:fldChar w:fldCharType="begin"/>
      </w:r>
      <w:r>
        <w:instrText xml:space="preserve"> PAGEREF _Toc89771478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"_Toc89771479" </w:instrText>
      </w:r>
      <w:r>
        <w:fldChar w:fldCharType="separate"/>
      </w:r>
      <w:r>
        <w:rPr>
          <w:rStyle w:val="56"/>
          <w:rFonts w:ascii="宋体"/>
          <w:color w:val="auto"/>
        </w:rPr>
        <w:t xml:space="preserve">7. </w:t>
      </w:r>
      <w:r>
        <w:rPr>
          <w:rStyle w:val="56"/>
          <w:rFonts w:hint="eastAsia" w:ascii="宋体" w:hAnsi="宋体" w:cs="宋体"/>
          <w:color w:val="auto"/>
        </w:rPr>
        <w:t>工期和进度</w:t>
      </w:r>
      <w:r>
        <w:tab/>
      </w:r>
      <w:r>
        <w:fldChar w:fldCharType="begin"/>
      </w:r>
      <w:r>
        <w:instrText xml:space="preserve"> PAGEREF _Toc89771479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"_Toc89771480" </w:instrText>
      </w:r>
      <w:r>
        <w:fldChar w:fldCharType="separate"/>
      </w:r>
      <w:r>
        <w:rPr>
          <w:rStyle w:val="56"/>
          <w:rFonts w:ascii="宋体"/>
          <w:color w:val="auto"/>
        </w:rPr>
        <w:t xml:space="preserve">8. </w:t>
      </w:r>
      <w:r>
        <w:rPr>
          <w:rStyle w:val="56"/>
          <w:rFonts w:hint="eastAsia" w:ascii="宋体" w:hAnsi="宋体" w:cs="宋体"/>
          <w:color w:val="auto"/>
        </w:rPr>
        <w:t>材料与设备</w:t>
      </w:r>
      <w:r>
        <w:tab/>
      </w:r>
      <w:r>
        <w:fldChar w:fldCharType="begin"/>
      </w:r>
      <w:r>
        <w:instrText xml:space="preserve"> PAGEREF _Toc89771480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"_Toc89771481" </w:instrText>
      </w:r>
      <w:r>
        <w:fldChar w:fldCharType="separate"/>
      </w:r>
      <w:r>
        <w:rPr>
          <w:rStyle w:val="56"/>
          <w:color w:val="auto"/>
        </w:rPr>
        <w:t>8.4.1</w:t>
      </w:r>
      <w:r>
        <w:rPr>
          <w:rStyle w:val="56"/>
          <w:rFonts w:hint="eastAsia"/>
          <w:color w:val="auto"/>
        </w:rPr>
        <w:t>发包人供应的材料设备的保管费用的承担：由发包人承担。</w:t>
      </w:r>
      <w:r>
        <w:tab/>
      </w:r>
      <w:r>
        <w:fldChar w:fldCharType="begin"/>
      </w:r>
      <w:r>
        <w:instrText xml:space="preserve"> PAGEREF _Toc89771481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"_Toc89771482" </w:instrText>
      </w:r>
      <w:r>
        <w:fldChar w:fldCharType="separate"/>
      </w:r>
      <w:r>
        <w:rPr>
          <w:rStyle w:val="56"/>
          <w:b/>
          <w:color w:val="auto"/>
        </w:rPr>
        <w:t xml:space="preserve">8.6 </w:t>
      </w:r>
      <w:r>
        <w:rPr>
          <w:rStyle w:val="56"/>
          <w:rFonts w:hint="eastAsia"/>
          <w:b/>
          <w:color w:val="auto"/>
        </w:rPr>
        <w:t>样品</w:t>
      </w:r>
      <w:r>
        <w:tab/>
      </w:r>
      <w:r>
        <w:fldChar w:fldCharType="begin"/>
      </w:r>
      <w:r>
        <w:instrText xml:space="preserve"> PAGEREF _Toc89771482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"_Toc89771483" </w:instrText>
      </w:r>
      <w:r>
        <w:fldChar w:fldCharType="separate"/>
      </w:r>
      <w:r>
        <w:rPr>
          <w:rStyle w:val="56"/>
          <w:color w:val="auto"/>
        </w:rPr>
        <w:t xml:space="preserve">8.8.1 </w:t>
      </w:r>
      <w:r>
        <w:rPr>
          <w:rStyle w:val="56"/>
          <w:rFonts w:hint="eastAsia"/>
          <w:color w:val="auto"/>
        </w:rPr>
        <w:t>承包人提供的施工设备和临时设施</w:t>
      </w:r>
      <w:r>
        <w:tab/>
      </w:r>
      <w:r>
        <w:fldChar w:fldCharType="begin"/>
      </w:r>
      <w:r>
        <w:instrText xml:space="preserve"> PAGEREF _Toc89771483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"_Toc89771484" </w:instrText>
      </w:r>
      <w:r>
        <w:fldChar w:fldCharType="separate"/>
      </w:r>
      <w:r>
        <w:rPr>
          <w:rStyle w:val="56"/>
          <w:rFonts w:ascii="宋体"/>
          <w:color w:val="auto"/>
        </w:rPr>
        <w:t xml:space="preserve">9. </w:t>
      </w:r>
      <w:r>
        <w:rPr>
          <w:rStyle w:val="56"/>
          <w:rFonts w:hint="eastAsia" w:ascii="宋体" w:hAnsi="宋体" w:cs="宋体"/>
          <w:color w:val="auto"/>
        </w:rPr>
        <w:t>试验与检验</w:t>
      </w:r>
      <w:r>
        <w:tab/>
      </w:r>
      <w:r>
        <w:fldChar w:fldCharType="begin"/>
      </w:r>
      <w:r>
        <w:instrText xml:space="preserve"> PAGEREF _Toc89771484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"_Toc89771485" </w:instrText>
      </w:r>
      <w:r>
        <w:fldChar w:fldCharType="separate"/>
      </w:r>
      <w:r>
        <w:rPr>
          <w:rStyle w:val="56"/>
          <w:rFonts w:ascii="宋体"/>
          <w:color w:val="auto"/>
        </w:rPr>
        <w:t xml:space="preserve">10. </w:t>
      </w:r>
      <w:r>
        <w:rPr>
          <w:rStyle w:val="56"/>
          <w:rFonts w:hint="eastAsia" w:ascii="宋体" w:hAnsi="宋体" w:cs="宋体"/>
          <w:color w:val="auto"/>
        </w:rPr>
        <w:t>变更</w:t>
      </w:r>
      <w:r>
        <w:tab/>
      </w:r>
      <w:r>
        <w:fldChar w:fldCharType="begin"/>
      </w:r>
      <w:r>
        <w:instrText xml:space="preserve"> PAGEREF _Toc89771485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"_Toc89771486" </w:instrText>
      </w:r>
      <w:r>
        <w:fldChar w:fldCharType="separate"/>
      </w:r>
      <w:r>
        <w:rPr>
          <w:rStyle w:val="56"/>
          <w:bCs/>
          <w:color w:val="auto"/>
        </w:rPr>
        <w:t xml:space="preserve">10.3.1 </w:t>
      </w:r>
      <w:r>
        <w:rPr>
          <w:rStyle w:val="56"/>
          <w:rFonts w:hint="eastAsia"/>
          <w:bCs/>
          <w:color w:val="auto"/>
        </w:rPr>
        <w:t>国有投资项目：</w:t>
      </w:r>
      <w:r>
        <w:tab/>
      </w:r>
      <w:r>
        <w:fldChar w:fldCharType="begin"/>
      </w:r>
      <w:r>
        <w:instrText xml:space="preserve"> PAGEREF _Toc89771486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"_Toc89771487" </w:instrText>
      </w:r>
      <w:r>
        <w:fldChar w:fldCharType="separate"/>
      </w:r>
      <w:r>
        <w:rPr>
          <w:rStyle w:val="56"/>
          <w:color w:val="auto"/>
        </w:rPr>
        <w:t xml:space="preserve">10.4.1 </w:t>
      </w:r>
      <w:r>
        <w:rPr>
          <w:rStyle w:val="56"/>
          <w:rFonts w:hint="eastAsia"/>
          <w:color w:val="auto"/>
        </w:rPr>
        <w:t>变更估价原则</w:t>
      </w:r>
      <w:r>
        <w:tab/>
      </w:r>
      <w:r>
        <w:fldChar w:fldCharType="begin"/>
      </w:r>
      <w:r>
        <w:instrText xml:space="preserve"> PAGEREF _Toc89771487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"_Toc89771488" </w:instrText>
      </w:r>
      <w:r>
        <w:fldChar w:fldCharType="separate"/>
      </w:r>
      <w:r>
        <w:rPr>
          <w:rStyle w:val="56"/>
          <w:color w:val="auto"/>
        </w:rPr>
        <w:t xml:space="preserve">10.7.1 </w:t>
      </w:r>
      <w:r>
        <w:rPr>
          <w:rStyle w:val="56"/>
          <w:rFonts w:hint="eastAsia"/>
          <w:color w:val="auto"/>
        </w:rPr>
        <w:t>依法必须招标的暂估价项目</w:t>
      </w:r>
      <w:r>
        <w:tab/>
      </w:r>
      <w:r>
        <w:fldChar w:fldCharType="begin"/>
      </w:r>
      <w:r>
        <w:instrText xml:space="preserve"> PAGEREF _Toc89771488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"_Toc89771489" </w:instrText>
      </w:r>
      <w:r>
        <w:fldChar w:fldCharType="separate"/>
      </w:r>
      <w:r>
        <w:rPr>
          <w:rStyle w:val="56"/>
          <w:rFonts w:ascii="宋体"/>
          <w:color w:val="auto"/>
        </w:rPr>
        <w:t xml:space="preserve">11. </w:t>
      </w:r>
      <w:r>
        <w:rPr>
          <w:rStyle w:val="56"/>
          <w:rFonts w:hint="eastAsia" w:ascii="宋体" w:hAnsi="宋体" w:cs="宋体"/>
          <w:color w:val="auto"/>
        </w:rPr>
        <w:t>价格调整</w:t>
      </w:r>
      <w:r>
        <w:tab/>
      </w:r>
      <w:r>
        <w:fldChar w:fldCharType="begin"/>
      </w:r>
      <w:r>
        <w:instrText xml:space="preserve"> PAGEREF _Toc89771489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"_Toc89771490" </w:instrText>
      </w:r>
      <w:r>
        <w:fldChar w:fldCharType="separate"/>
      </w:r>
      <w:r>
        <w:rPr>
          <w:rStyle w:val="56"/>
          <w:color w:val="auto"/>
        </w:rPr>
        <w:t xml:space="preserve">12.4.1 </w:t>
      </w:r>
      <w:r>
        <w:rPr>
          <w:rStyle w:val="56"/>
          <w:rFonts w:hint="eastAsia"/>
          <w:color w:val="auto"/>
        </w:rPr>
        <w:t>付款周期</w:t>
      </w:r>
      <w:r>
        <w:tab/>
      </w:r>
      <w:r>
        <w:fldChar w:fldCharType="begin"/>
      </w:r>
      <w:r>
        <w:instrText xml:space="preserve"> PAGEREF _Toc89771490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"_Toc89771491" </w:instrText>
      </w:r>
      <w:r>
        <w:fldChar w:fldCharType="separate"/>
      </w:r>
      <w:r>
        <w:rPr>
          <w:rStyle w:val="56"/>
          <w:color w:val="auto"/>
        </w:rPr>
        <w:t xml:space="preserve">12.4.2 </w:t>
      </w:r>
      <w:r>
        <w:rPr>
          <w:rStyle w:val="56"/>
          <w:rFonts w:hint="eastAsia"/>
          <w:color w:val="auto"/>
        </w:rPr>
        <w:t>进度付款申请单的编制</w:t>
      </w:r>
      <w:r>
        <w:tab/>
      </w:r>
      <w:r>
        <w:fldChar w:fldCharType="begin"/>
      </w:r>
      <w:r>
        <w:instrText xml:space="preserve"> PAGEREF _Toc89771491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"_Toc89771492" </w:instrText>
      </w:r>
      <w:r>
        <w:fldChar w:fldCharType="separate"/>
      </w:r>
      <w:r>
        <w:rPr>
          <w:rStyle w:val="56"/>
          <w:color w:val="auto"/>
        </w:rPr>
        <w:t xml:space="preserve">12.4.3 </w:t>
      </w:r>
      <w:r>
        <w:rPr>
          <w:rStyle w:val="56"/>
          <w:rFonts w:hint="eastAsia"/>
          <w:color w:val="auto"/>
        </w:rPr>
        <w:t>进度付款申请单的提交</w:t>
      </w:r>
      <w:r>
        <w:tab/>
      </w:r>
      <w:r>
        <w:fldChar w:fldCharType="begin"/>
      </w:r>
      <w:r>
        <w:instrText xml:space="preserve"> PAGEREF _Toc89771492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"_Toc89771493" </w:instrText>
      </w:r>
      <w:r>
        <w:fldChar w:fldCharType="separate"/>
      </w:r>
      <w:r>
        <w:rPr>
          <w:rStyle w:val="56"/>
          <w:color w:val="auto"/>
        </w:rPr>
        <w:t xml:space="preserve">12.4.4 </w:t>
      </w:r>
      <w:r>
        <w:rPr>
          <w:rStyle w:val="56"/>
          <w:rFonts w:hint="eastAsia"/>
          <w:color w:val="auto"/>
        </w:rPr>
        <w:t>进度款审核和支付</w:t>
      </w:r>
      <w:r>
        <w:tab/>
      </w:r>
      <w:r>
        <w:fldChar w:fldCharType="begin"/>
      </w:r>
      <w:r>
        <w:instrText xml:space="preserve"> PAGEREF _Toc89771493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"_Toc89771494" </w:instrText>
      </w:r>
      <w:r>
        <w:fldChar w:fldCharType="separate"/>
      </w:r>
      <w:r>
        <w:rPr>
          <w:rStyle w:val="56"/>
          <w:rFonts w:ascii="宋体"/>
          <w:color w:val="auto"/>
        </w:rPr>
        <w:t xml:space="preserve">13. </w:t>
      </w:r>
      <w:r>
        <w:rPr>
          <w:rStyle w:val="56"/>
          <w:rFonts w:hint="eastAsia" w:ascii="宋体" w:hAnsi="宋体" w:cs="宋体"/>
          <w:color w:val="auto"/>
        </w:rPr>
        <w:t>验收和工程试车</w:t>
      </w:r>
      <w:r>
        <w:tab/>
      </w:r>
      <w:r>
        <w:fldChar w:fldCharType="begin"/>
      </w:r>
      <w:r>
        <w:instrText xml:space="preserve"> PAGEREF _Toc89771494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"_Toc89771495" </w:instrText>
      </w:r>
      <w:r>
        <w:fldChar w:fldCharType="separate"/>
      </w:r>
      <w:r>
        <w:rPr>
          <w:rStyle w:val="56"/>
          <w:color w:val="auto"/>
        </w:rPr>
        <w:t xml:space="preserve">13.3.1 </w:t>
      </w:r>
      <w:r>
        <w:rPr>
          <w:rStyle w:val="56"/>
          <w:rFonts w:hint="eastAsia"/>
          <w:color w:val="auto"/>
        </w:rPr>
        <w:t>试车程序</w:t>
      </w:r>
      <w:r>
        <w:tab/>
      </w:r>
      <w:r>
        <w:fldChar w:fldCharType="begin"/>
      </w:r>
      <w:r>
        <w:instrText xml:space="preserve"> PAGEREF _Toc89771495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"_Toc89771496" </w:instrText>
      </w:r>
      <w:r>
        <w:fldChar w:fldCharType="separate"/>
      </w:r>
      <w:r>
        <w:rPr>
          <w:rStyle w:val="56"/>
          <w:color w:val="auto"/>
        </w:rPr>
        <w:t xml:space="preserve">13.3.3 </w:t>
      </w:r>
      <w:r>
        <w:rPr>
          <w:rStyle w:val="56"/>
          <w:rFonts w:hint="eastAsia"/>
          <w:color w:val="auto"/>
        </w:rPr>
        <w:t>投料试车</w:t>
      </w:r>
      <w:r>
        <w:tab/>
      </w:r>
      <w:r>
        <w:fldChar w:fldCharType="begin"/>
      </w:r>
      <w:r>
        <w:instrText xml:space="preserve"> PAGEREF _Toc89771496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"_Toc89771497" </w:instrText>
      </w:r>
      <w:r>
        <w:fldChar w:fldCharType="separate"/>
      </w:r>
      <w:r>
        <w:rPr>
          <w:rStyle w:val="56"/>
          <w:color w:val="auto"/>
        </w:rPr>
        <w:t xml:space="preserve">13.6.1 </w:t>
      </w:r>
      <w:r>
        <w:rPr>
          <w:rStyle w:val="56"/>
          <w:rFonts w:hint="eastAsia"/>
          <w:color w:val="auto"/>
        </w:rPr>
        <w:t>竣工退场</w:t>
      </w:r>
      <w:r>
        <w:tab/>
      </w:r>
      <w:r>
        <w:fldChar w:fldCharType="begin"/>
      </w:r>
      <w:r>
        <w:instrText xml:space="preserve"> PAGEREF _Toc89771497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"_Toc89771498" </w:instrText>
      </w:r>
      <w:r>
        <w:fldChar w:fldCharType="separate"/>
      </w:r>
      <w:r>
        <w:rPr>
          <w:rStyle w:val="56"/>
          <w:rFonts w:ascii="宋体"/>
          <w:color w:val="auto"/>
        </w:rPr>
        <w:t xml:space="preserve">14. </w:t>
      </w:r>
      <w:r>
        <w:rPr>
          <w:rStyle w:val="56"/>
          <w:rFonts w:hint="eastAsia" w:ascii="宋体" w:hAnsi="宋体" w:cs="宋体"/>
          <w:color w:val="auto"/>
        </w:rPr>
        <w:t>竣工结算</w:t>
      </w:r>
      <w:r>
        <w:tab/>
      </w:r>
      <w:r>
        <w:fldChar w:fldCharType="begin"/>
      </w:r>
      <w:r>
        <w:instrText xml:space="preserve"> PAGEREF _Toc89771498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"_Toc89771499" </w:instrText>
      </w:r>
      <w:r>
        <w:fldChar w:fldCharType="separate"/>
      </w:r>
      <w:r>
        <w:rPr>
          <w:rStyle w:val="56"/>
          <w:color w:val="auto"/>
        </w:rPr>
        <w:t xml:space="preserve">14.4.1 </w:t>
      </w:r>
      <w:r>
        <w:rPr>
          <w:rStyle w:val="56"/>
          <w:rFonts w:hint="eastAsia"/>
          <w:color w:val="auto"/>
        </w:rPr>
        <w:t>最终结清申请单</w:t>
      </w:r>
      <w:r>
        <w:tab/>
      </w:r>
      <w:r>
        <w:fldChar w:fldCharType="begin"/>
      </w:r>
      <w:r>
        <w:instrText xml:space="preserve"> PAGEREF _Toc89771499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"_Toc89771500" </w:instrText>
      </w:r>
      <w:r>
        <w:fldChar w:fldCharType="separate"/>
      </w:r>
      <w:r>
        <w:rPr>
          <w:rStyle w:val="56"/>
          <w:color w:val="auto"/>
        </w:rPr>
        <w:t xml:space="preserve">14.4.2 </w:t>
      </w:r>
      <w:r>
        <w:rPr>
          <w:rStyle w:val="56"/>
          <w:rFonts w:hint="eastAsia"/>
          <w:color w:val="auto"/>
        </w:rPr>
        <w:t>最终结清证书和支付</w:t>
      </w:r>
      <w:r>
        <w:tab/>
      </w:r>
      <w:r>
        <w:fldChar w:fldCharType="begin"/>
      </w:r>
      <w:r>
        <w:instrText xml:space="preserve"> PAGEREF _Toc89771500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"_Toc89771501" </w:instrText>
      </w:r>
      <w:r>
        <w:fldChar w:fldCharType="separate"/>
      </w:r>
      <w:r>
        <w:rPr>
          <w:rStyle w:val="56"/>
          <w:rFonts w:ascii="宋体"/>
          <w:color w:val="auto"/>
        </w:rPr>
        <w:t xml:space="preserve">15. </w:t>
      </w:r>
      <w:r>
        <w:rPr>
          <w:rStyle w:val="56"/>
          <w:rFonts w:hint="eastAsia" w:ascii="宋体" w:hAnsi="宋体" w:cs="宋体"/>
          <w:color w:val="auto"/>
        </w:rPr>
        <w:t>缺陷责任期与保修</w:t>
      </w:r>
      <w:r>
        <w:tab/>
      </w:r>
      <w:r>
        <w:fldChar w:fldCharType="begin"/>
      </w:r>
      <w:r>
        <w:instrText xml:space="preserve"> PAGEREF _Toc89771501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"_Toc89771502" </w:instrText>
      </w:r>
      <w:r>
        <w:fldChar w:fldCharType="separate"/>
      </w:r>
      <w:r>
        <w:rPr>
          <w:rStyle w:val="56"/>
          <w:color w:val="auto"/>
        </w:rPr>
        <w:t xml:space="preserve">15.4.3 </w:t>
      </w:r>
      <w:r>
        <w:rPr>
          <w:rStyle w:val="56"/>
          <w:rFonts w:hint="eastAsia"/>
          <w:color w:val="auto"/>
        </w:rPr>
        <w:t>修复通知</w:t>
      </w:r>
      <w:r>
        <w:tab/>
      </w:r>
      <w:r>
        <w:fldChar w:fldCharType="begin"/>
      </w:r>
      <w:r>
        <w:instrText xml:space="preserve"> PAGEREF _Toc89771502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"_Toc89771503" </w:instrText>
      </w:r>
      <w:r>
        <w:fldChar w:fldCharType="separate"/>
      </w:r>
      <w:r>
        <w:rPr>
          <w:rStyle w:val="56"/>
          <w:rFonts w:ascii="宋体"/>
          <w:color w:val="auto"/>
        </w:rPr>
        <w:t xml:space="preserve">16. </w:t>
      </w:r>
      <w:r>
        <w:rPr>
          <w:rStyle w:val="56"/>
          <w:rFonts w:hint="eastAsia" w:ascii="宋体" w:hAnsi="宋体" w:cs="宋体"/>
          <w:color w:val="auto"/>
        </w:rPr>
        <w:t>违约</w:t>
      </w:r>
      <w:r>
        <w:tab/>
      </w:r>
      <w:r>
        <w:fldChar w:fldCharType="begin"/>
      </w:r>
      <w:r>
        <w:instrText xml:space="preserve"> PAGEREF _Toc89771503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"_Toc89771504" </w:instrText>
      </w:r>
      <w:r>
        <w:fldChar w:fldCharType="separate"/>
      </w:r>
      <w:r>
        <w:rPr>
          <w:rStyle w:val="56"/>
          <w:color w:val="auto"/>
        </w:rPr>
        <w:t xml:space="preserve">16.1.2 </w:t>
      </w:r>
      <w:r>
        <w:rPr>
          <w:rStyle w:val="56"/>
          <w:rFonts w:hint="eastAsia"/>
          <w:color w:val="auto"/>
        </w:rPr>
        <w:t>发包人违约的责任</w:t>
      </w:r>
      <w:r>
        <w:tab/>
      </w:r>
      <w:r>
        <w:fldChar w:fldCharType="begin"/>
      </w:r>
      <w:r>
        <w:instrText xml:space="preserve"> PAGEREF _Toc89771504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"_Toc89771505" </w:instrText>
      </w:r>
      <w:r>
        <w:fldChar w:fldCharType="separate"/>
      </w:r>
      <w:r>
        <w:rPr>
          <w:rStyle w:val="56"/>
          <w:rFonts w:ascii="宋体"/>
          <w:color w:val="auto"/>
        </w:rPr>
        <w:t xml:space="preserve">17. </w:t>
      </w:r>
      <w:r>
        <w:rPr>
          <w:rStyle w:val="56"/>
          <w:rFonts w:hint="eastAsia" w:ascii="宋体" w:hAnsi="宋体" w:cs="宋体"/>
          <w:color w:val="auto"/>
        </w:rPr>
        <w:t>不可抗力</w:t>
      </w:r>
      <w:r>
        <w:tab/>
      </w:r>
      <w:r>
        <w:fldChar w:fldCharType="begin"/>
      </w:r>
      <w:r>
        <w:instrText xml:space="preserve"> PAGEREF _Toc89771505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"_Toc89771506" </w:instrText>
      </w:r>
      <w:r>
        <w:fldChar w:fldCharType="separate"/>
      </w:r>
      <w:r>
        <w:rPr>
          <w:rStyle w:val="56"/>
          <w:rFonts w:ascii="宋体"/>
          <w:color w:val="auto"/>
        </w:rPr>
        <w:t xml:space="preserve">18. </w:t>
      </w:r>
      <w:r>
        <w:rPr>
          <w:rStyle w:val="56"/>
          <w:rFonts w:hint="eastAsia" w:ascii="宋体" w:hAnsi="宋体" w:cs="宋体"/>
          <w:color w:val="auto"/>
        </w:rPr>
        <w:t>保险</w:t>
      </w:r>
      <w:r>
        <w:tab/>
      </w:r>
      <w:r>
        <w:fldChar w:fldCharType="begin"/>
      </w:r>
      <w:r>
        <w:instrText xml:space="preserve"> PAGEREF _Toc89771506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"_Toc89771507" </w:instrText>
      </w:r>
      <w:r>
        <w:fldChar w:fldCharType="separate"/>
      </w:r>
      <w:r>
        <w:rPr>
          <w:rStyle w:val="56"/>
          <w:rFonts w:ascii="宋体"/>
          <w:color w:val="auto"/>
        </w:rPr>
        <w:t xml:space="preserve">20. </w:t>
      </w:r>
      <w:r>
        <w:rPr>
          <w:rStyle w:val="56"/>
          <w:rFonts w:hint="eastAsia" w:ascii="宋体" w:hAnsi="宋体" w:cs="宋体"/>
          <w:color w:val="auto"/>
        </w:rPr>
        <w:t>争议解决</w:t>
      </w:r>
      <w:r>
        <w:tab/>
      </w:r>
      <w:r>
        <w:fldChar w:fldCharType="begin"/>
      </w:r>
      <w:r>
        <w:instrText xml:space="preserve"> PAGEREF _Toc89771507 \h </w:instrText>
      </w:r>
      <w:r>
        <w:fldChar w:fldCharType="separate"/>
      </w:r>
      <w:r>
        <w:rPr>
          <w:b/>
        </w:rPr>
        <w:t>错误！未定义书签。</w:t>
      </w:r>
      <w:r>
        <w:fldChar w:fldCharType="end"/>
      </w:r>
      <w:r>
        <w:fldChar w:fldCharType="end"/>
      </w:r>
    </w:p>
    <w:p>
      <w:pPr>
        <w:pStyle w:val="36"/>
        <w:tabs>
          <w:tab w:val="right" w:leader="dot" w:pos="9016"/>
        </w:tabs>
        <w:rPr>
          <w:kern w:val="2"/>
          <w:sz w:val="21"/>
          <w:szCs w:val="22"/>
        </w:rPr>
      </w:pPr>
      <w:r>
        <w:fldChar w:fldCharType="begin"/>
      </w:r>
      <w:r>
        <w:instrText xml:space="preserve"> HYPERLINK \l "_Toc89771508" </w:instrText>
      </w:r>
      <w:r>
        <w:fldChar w:fldCharType="separate"/>
      </w:r>
      <w:r>
        <w:rPr>
          <w:rStyle w:val="56"/>
          <w:rFonts w:ascii="宋体"/>
          <w:color w:val="auto"/>
        </w:rPr>
        <w:t xml:space="preserve">21. </w:t>
      </w:r>
      <w:r>
        <w:rPr>
          <w:rStyle w:val="56"/>
          <w:rFonts w:hint="eastAsia" w:ascii="宋体" w:hAnsi="宋体" w:cs="宋体"/>
          <w:color w:val="auto"/>
        </w:rPr>
        <w:t>补充条款</w:t>
      </w:r>
      <w:r>
        <w:tab/>
      </w:r>
      <w:r>
        <w:fldChar w:fldCharType="begin"/>
      </w:r>
      <w:r>
        <w:instrText xml:space="preserve"> PAGEREF _Toc89771508 \h </w:instrText>
      </w:r>
      <w:r>
        <w:fldChar w:fldCharType="separate"/>
      </w:r>
      <w:r>
        <w:rPr>
          <w:b/>
        </w:rPr>
        <w:t>错误！未定义书签。</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"_Toc89771509" </w:instrText>
      </w:r>
      <w:r>
        <w:fldChar w:fldCharType="separate"/>
      </w:r>
      <w:r>
        <w:rPr>
          <w:rStyle w:val="56"/>
          <w:rFonts w:hint="eastAsia" w:eastAsia="宋体" w:cs="宋体"/>
          <w:color w:val="auto"/>
        </w:rPr>
        <w:t>第五章</w:t>
      </w:r>
      <w:r>
        <w:rPr>
          <w:rStyle w:val="56"/>
          <w:rFonts w:eastAsia="宋体" w:cs="宋体"/>
          <w:color w:val="auto"/>
        </w:rPr>
        <w:t xml:space="preserve"> </w:t>
      </w:r>
      <w:r>
        <w:rPr>
          <w:rStyle w:val="56"/>
          <w:rFonts w:hint="eastAsia" w:eastAsia="宋体" w:cs="宋体"/>
          <w:color w:val="auto"/>
        </w:rPr>
        <w:t>工程量清单</w:t>
      </w:r>
      <w:r>
        <w:tab/>
      </w:r>
      <w:r>
        <w:fldChar w:fldCharType="begin"/>
      </w:r>
      <w:r>
        <w:instrText xml:space="preserve"> PAGEREF _Toc89771509 \h </w:instrText>
      </w:r>
      <w:r>
        <w:fldChar w:fldCharType="separate"/>
      </w:r>
      <w:r>
        <w:t>55</w:t>
      </w:r>
      <w:r>
        <w:fldChar w:fldCharType="end"/>
      </w:r>
      <w:r>
        <w:fldChar w:fldCharType="end"/>
      </w:r>
    </w:p>
    <w:p>
      <w:pPr>
        <w:pStyle w:val="36"/>
        <w:tabs>
          <w:tab w:val="right" w:leader="dot" w:pos="9016"/>
        </w:tabs>
        <w:rPr>
          <w:kern w:val="2"/>
          <w:sz w:val="21"/>
          <w:szCs w:val="22"/>
        </w:rPr>
      </w:pPr>
      <w:r>
        <w:fldChar w:fldCharType="begin"/>
      </w:r>
      <w:r>
        <w:instrText xml:space="preserve"> HYPERLINK \l "_Toc89771510" </w:instrText>
      </w:r>
      <w:r>
        <w:fldChar w:fldCharType="separate"/>
      </w:r>
      <w:r>
        <w:rPr>
          <w:rStyle w:val="56"/>
          <w:rFonts w:ascii="宋体" w:hAnsi="宋体" w:cs="宋体"/>
          <w:color w:val="auto"/>
        </w:rPr>
        <w:t>1</w:t>
      </w:r>
      <w:r>
        <w:rPr>
          <w:rStyle w:val="56"/>
          <w:rFonts w:hint="eastAsia" w:ascii="宋体" w:hAnsi="宋体" w:cs="宋体"/>
          <w:color w:val="auto"/>
        </w:rPr>
        <w:t>、工程量清单说明</w:t>
      </w:r>
      <w:r>
        <w:tab/>
      </w:r>
      <w:r>
        <w:fldChar w:fldCharType="begin"/>
      </w:r>
      <w:r>
        <w:instrText xml:space="preserve"> PAGEREF _Toc89771510 \h </w:instrText>
      </w:r>
      <w:r>
        <w:fldChar w:fldCharType="separate"/>
      </w:r>
      <w:r>
        <w:t>55</w:t>
      </w:r>
      <w:r>
        <w:fldChar w:fldCharType="end"/>
      </w:r>
      <w:r>
        <w:fldChar w:fldCharType="end"/>
      </w:r>
    </w:p>
    <w:p>
      <w:pPr>
        <w:pStyle w:val="36"/>
        <w:tabs>
          <w:tab w:val="right" w:leader="dot" w:pos="9016"/>
        </w:tabs>
        <w:rPr>
          <w:kern w:val="2"/>
          <w:sz w:val="21"/>
          <w:szCs w:val="22"/>
        </w:rPr>
      </w:pPr>
      <w:r>
        <w:fldChar w:fldCharType="begin"/>
      </w:r>
      <w:r>
        <w:instrText xml:space="preserve"> HYPERLINK \l "_Toc89771511" </w:instrText>
      </w:r>
      <w:r>
        <w:fldChar w:fldCharType="separate"/>
      </w:r>
      <w:r>
        <w:rPr>
          <w:rStyle w:val="56"/>
          <w:rFonts w:ascii="宋体" w:hAnsi="宋体" w:cs="宋体"/>
          <w:color w:val="auto"/>
        </w:rPr>
        <w:t>2</w:t>
      </w:r>
      <w:r>
        <w:rPr>
          <w:rStyle w:val="56"/>
          <w:rFonts w:hint="eastAsia" w:ascii="宋体" w:hAnsi="宋体" w:cs="宋体"/>
          <w:color w:val="auto"/>
        </w:rPr>
        <w:t>、投标报价说明</w:t>
      </w:r>
      <w:r>
        <w:tab/>
      </w:r>
      <w:r>
        <w:fldChar w:fldCharType="begin"/>
      </w:r>
      <w:r>
        <w:instrText xml:space="preserve"> PAGEREF _Toc89771511 \h </w:instrText>
      </w:r>
      <w:r>
        <w:fldChar w:fldCharType="separate"/>
      </w:r>
      <w:r>
        <w:t>55</w:t>
      </w:r>
      <w:r>
        <w:fldChar w:fldCharType="end"/>
      </w:r>
      <w:r>
        <w:fldChar w:fldCharType="end"/>
      </w:r>
    </w:p>
    <w:p>
      <w:pPr>
        <w:pStyle w:val="36"/>
        <w:tabs>
          <w:tab w:val="right" w:leader="dot" w:pos="9016"/>
        </w:tabs>
        <w:rPr>
          <w:kern w:val="2"/>
          <w:sz w:val="21"/>
          <w:szCs w:val="22"/>
        </w:rPr>
      </w:pPr>
      <w:r>
        <w:fldChar w:fldCharType="begin"/>
      </w:r>
      <w:r>
        <w:instrText xml:space="preserve"> HYPERLINK \l "_Toc89771512" </w:instrText>
      </w:r>
      <w:r>
        <w:fldChar w:fldCharType="separate"/>
      </w:r>
      <w:r>
        <w:rPr>
          <w:rStyle w:val="56"/>
          <w:rFonts w:ascii="宋体" w:hAnsi="宋体" w:cs="宋体"/>
          <w:color w:val="auto"/>
        </w:rPr>
        <w:t>3</w:t>
      </w:r>
      <w:r>
        <w:rPr>
          <w:rStyle w:val="56"/>
          <w:rFonts w:hint="eastAsia" w:ascii="宋体" w:hAnsi="宋体" w:cs="宋体"/>
          <w:color w:val="auto"/>
        </w:rPr>
        <w:t>、工程量清单及控制价</w:t>
      </w:r>
      <w:r>
        <w:tab/>
      </w:r>
      <w:r>
        <w:fldChar w:fldCharType="begin"/>
      </w:r>
      <w:r>
        <w:instrText xml:space="preserve"> PAGEREF _Toc89771512 \h </w:instrText>
      </w:r>
      <w:r>
        <w:fldChar w:fldCharType="separate"/>
      </w:r>
      <w:r>
        <w:t>56</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"_Toc89771513" </w:instrText>
      </w:r>
      <w:r>
        <w:fldChar w:fldCharType="separate"/>
      </w:r>
      <w:r>
        <w:rPr>
          <w:rStyle w:val="56"/>
          <w:rFonts w:hint="eastAsia" w:eastAsia="宋体" w:cs="宋体"/>
          <w:color w:val="auto"/>
        </w:rPr>
        <w:t>第二卷</w:t>
      </w:r>
      <w:r>
        <w:tab/>
      </w:r>
      <w:r>
        <w:fldChar w:fldCharType="begin"/>
      </w:r>
      <w:r>
        <w:instrText xml:space="preserve"> PAGEREF _Toc89771513 \h </w:instrText>
      </w:r>
      <w:r>
        <w:fldChar w:fldCharType="separate"/>
      </w:r>
      <w:r>
        <w:t>57</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"_Toc89771514" </w:instrText>
      </w:r>
      <w:r>
        <w:fldChar w:fldCharType="separate"/>
      </w:r>
      <w:r>
        <w:rPr>
          <w:rStyle w:val="56"/>
          <w:rFonts w:hint="eastAsia" w:eastAsia="宋体" w:cs="宋体"/>
          <w:color w:val="auto"/>
        </w:rPr>
        <w:t>第六章</w:t>
      </w:r>
      <w:r>
        <w:rPr>
          <w:rStyle w:val="56"/>
          <w:rFonts w:eastAsia="宋体" w:cs="宋体"/>
          <w:color w:val="auto"/>
        </w:rPr>
        <w:t xml:space="preserve"> </w:t>
      </w:r>
      <w:r>
        <w:rPr>
          <w:rStyle w:val="56"/>
          <w:rFonts w:hint="eastAsia" w:eastAsia="宋体" w:cs="宋体"/>
          <w:color w:val="auto"/>
        </w:rPr>
        <w:t>图</w:t>
      </w:r>
      <w:r>
        <w:rPr>
          <w:rStyle w:val="56"/>
          <w:rFonts w:eastAsia="宋体" w:cs="宋体"/>
          <w:color w:val="auto"/>
        </w:rPr>
        <w:t xml:space="preserve">  </w:t>
      </w:r>
      <w:r>
        <w:rPr>
          <w:rStyle w:val="56"/>
          <w:rFonts w:hint="eastAsia" w:eastAsia="宋体" w:cs="宋体"/>
          <w:color w:val="auto"/>
        </w:rPr>
        <w:t>纸</w:t>
      </w:r>
      <w:r>
        <w:tab/>
      </w:r>
      <w:r>
        <w:fldChar w:fldCharType="begin"/>
      </w:r>
      <w:r>
        <w:instrText xml:space="preserve"> PAGEREF _Toc89771514 \h </w:instrText>
      </w:r>
      <w:r>
        <w:fldChar w:fldCharType="separate"/>
      </w:r>
      <w:r>
        <w:t>57</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"_Toc89771515" </w:instrText>
      </w:r>
      <w:r>
        <w:fldChar w:fldCharType="separate"/>
      </w:r>
      <w:r>
        <w:rPr>
          <w:rStyle w:val="56"/>
          <w:rFonts w:hint="eastAsia" w:eastAsia="宋体" w:cs="宋体"/>
          <w:color w:val="auto"/>
        </w:rPr>
        <w:t>第三卷</w:t>
      </w:r>
      <w:r>
        <w:tab/>
      </w:r>
      <w:r>
        <w:fldChar w:fldCharType="begin"/>
      </w:r>
      <w:r>
        <w:instrText xml:space="preserve"> PAGEREF _Toc89771515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"_Toc89771516" </w:instrText>
      </w:r>
      <w:r>
        <w:fldChar w:fldCharType="separate"/>
      </w:r>
      <w:r>
        <w:rPr>
          <w:rStyle w:val="56"/>
          <w:rFonts w:hint="eastAsia" w:eastAsia="宋体" w:cs="宋体"/>
          <w:color w:val="auto"/>
        </w:rPr>
        <w:t>第七章</w:t>
      </w:r>
      <w:r>
        <w:rPr>
          <w:rStyle w:val="56"/>
          <w:rFonts w:eastAsia="宋体" w:cs="宋体"/>
          <w:color w:val="auto"/>
        </w:rPr>
        <w:t xml:space="preserve"> </w:t>
      </w:r>
      <w:r>
        <w:rPr>
          <w:rStyle w:val="56"/>
          <w:rFonts w:hint="eastAsia" w:eastAsia="宋体" w:cs="宋体"/>
          <w:color w:val="auto"/>
        </w:rPr>
        <w:t>技术标准和要求</w:t>
      </w:r>
      <w:r>
        <w:tab/>
      </w:r>
      <w:r>
        <w:fldChar w:fldCharType="begin"/>
      </w:r>
      <w:r>
        <w:instrText xml:space="preserve"> PAGEREF _Toc89771516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"_Toc89771517" </w:instrText>
      </w:r>
      <w:r>
        <w:fldChar w:fldCharType="separate"/>
      </w:r>
      <w:r>
        <w:rPr>
          <w:rStyle w:val="56"/>
          <w:rFonts w:hint="eastAsia" w:eastAsia="宋体" w:cs="宋体"/>
          <w:color w:val="auto"/>
        </w:rPr>
        <w:t>一、工程建设地点的现场条件：</w:t>
      </w:r>
      <w:r>
        <w:tab/>
      </w:r>
      <w:r>
        <w:fldChar w:fldCharType="begin"/>
      </w:r>
      <w:r>
        <w:instrText xml:space="preserve"> PAGEREF _Toc89771517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"_Toc89771518" </w:instrText>
      </w:r>
      <w:r>
        <w:fldChar w:fldCharType="separate"/>
      </w:r>
      <w:r>
        <w:rPr>
          <w:rStyle w:val="56"/>
          <w:rFonts w:hint="eastAsia" w:eastAsia="宋体" w:cs="宋体"/>
          <w:color w:val="auto"/>
        </w:rPr>
        <w:t>（一）现场自然条件</w:t>
      </w:r>
      <w:r>
        <w:tab/>
      </w:r>
      <w:r>
        <w:fldChar w:fldCharType="begin"/>
      </w:r>
      <w:r>
        <w:instrText xml:space="preserve"> PAGEREF _Toc89771518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"_Toc89771519" </w:instrText>
      </w:r>
      <w:r>
        <w:fldChar w:fldCharType="separate"/>
      </w:r>
      <w:r>
        <w:rPr>
          <w:rStyle w:val="56"/>
          <w:rFonts w:hint="eastAsia" w:eastAsia="宋体" w:cs="宋体"/>
          <w:color w:val="auto"/>
        </w:rPr>
        <w:t>（包括：现场环境、地形、地貌、地质、水文、地震烈度及气温、雨量、风向、风力等。）</w:t>
      </w:r>
      <w:r>
        <w:rPr>
          <w:rStyle w:val="56"/>
          <w:rFonts w:eastAsia="宋体" w:cs="宋体"/>
          <w:color w:val="auto"/>
        </w:rPr>
        <w:t xml:space="preserve">   </w:t>
      </w:r>
      <w:r>
        <w:rPr>
          <w:rStyle w:val="56"/>
          <w:rFonts w:hint="eastAsia" w:eastAsia="宋体" w:cs="宋体"/>
          <w:color w:val="auto"/>
        </w:rPr>
        <w:t>详见设计图纸，已满足施工要求。</w:t>
      </w:r>
      <w:r>
        <w:tab/>
      </w:r>
      <w:r>
        <w:fldChar w:fldCharType="begin"/>
      </w:r>
      <w:r>
        <w:instrText xml:space="preserve"> PAGEREF _Toc89771519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"_Toc89771520" </w:instrText>
      </w:r>
      <w:r>
        <w:fldChar w:fldCharType="separate"/>
      </w:r>
      <w:r>
        <w:rPr>
          <w:rStyle w:val="56"/>
          <w:rFonts w:hint="eastAsia" w:eastAsia="宋体" w:cs="宋体"/>
          <w:color w:val="auto"/>
        </w:rPr>
        <w:t>（二）现场施工条件</w:t>
      </w:r>
      <w:r>
        <w:tab/>
      </w:r>
      <w:r>
        <w:fldChar w:fldCharType="begin"/>
      </w:r>
      <w:r>
        <w:instrText xml:space="preserve"> PAGEREF _Toc89771520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"_Toc89771521" </w:instrText>
      </w:r>
      <w:r>
        <w:fldChar w:fldCharType="separate"/>
      </w:r>
      <w:r>
        <w:rPr>
          <w:rStyle w:val="56"/>
          <w:rFonts w:hint="eastAsia" w:eastAsia="宋体" w:cs="宋体"/>
          <w:color w:val="auto"/>
        </w:rPr>
        <w:t>（包括：建设用地面积、建筑物占地面积、场地拆迁及平整情况，施工用水、电及有关勘探资料等。）</w:t>
      </w:r>
      <w:r>
        <w:tab/>
      </w:r>
      <w:r>
        <w:fldChar w:fldCharType="begin"/>
      </w:r>
      <w:r>
        <w:instrText xml:space="preserve"> PAGEREF _Toc89771521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"_Toc89771522" </w:instrText>
      </w:r>
      <w:r>
        <w:fldChar w:fldCharType="separate"/>
      </w:r>
      <w:r>
        <w:rPr>
          <w:rStyle w:val="56"/>
          <w:rFonts w:hint="eastAsia" w:eastAsia="宋体" w:cs="宋体"/>
          <w:color w:val="auto"/>
        </w:rPr>
        <w:t>详见设计图纸，现场已符合施工要求。</w:t>
      </w:r>
      <w:r>
        <w:tab/>
      </w:r>
      <w:r>
        <w:fldChar w:fldCharType="begin"/>
      </w:r>
      <w:r>
        <w:instrText xml:space="preserve"> PAGEREF _Toc89771522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"_Toc89771523" </w:instrText>
      </w:r>
      <w:r>
        <w:fldChar w:fldCharType="separate"/>
      </w:r>
      <w:r>
        <w:rPr>
          <w:rStyle w:val="56"/>
          <w:rFonts w:hint="eastAsia" w:eastAsia="宋体" w:cs="宋体"/>
          <w:color w:val="auto"/>
        </w:rPr>
        <w:t>二、技术规范</w:t>
      </w:r>
      <w:r>
        <w:tab/>
      </w:r>
      <w:r>
        <w:fldChar w:fldCharType="begin"/>
      </w:r>
      <w:r>
        <w:instrText xml:space="preserve"> PAGEREF _Toc89771523 \h </w:instrText>
      </w:r>
      <w:r>
        <w:fldChar w:fldCharType="separate"/>
      </w:r>
      <w:r>
        <w:t>58</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"_Toc89771524" </w:instrText>
      </w:r>
      <w:r>
        <w:fldChar w:fldCharType="separate"/>
      </w:r>
      <w:r>
        <w:rPr>
          <w:rStyle w:val="56"/>
          <w:rFonts w:hint="eastAsia" w:eastAsia="宋体" w:cs="宋体"/>
          <w:color w:val="auto"/>
        </w:rPr>
        <w:t>第四卷</w:t>
      </w:r>
      <w:r>
        <w:tab/>
      </w:r>
      <w:r>
        <w:fldChar w:fldCharType="begin"/>
      </w:r>
      <w:r>
        <w:instrText xml:space="preserve"> PAGEREF _Toc89771524 \h </w:instrText>
      </w:r>
      <w:r>
        <w:fldChar w:fldCharType="separate"/>
      </w:r>
      <w:r>
        <w:t>59</w:t>
      </w:r>
      <w:r>
        <w:fldChar w:fldCharType="end"/>
      </w:r>
      <w:r>
        <w:fldChar w:fldCharType="end"/>
      </w:r>
    </w:p>
    <w:p>
      <w:pPr>
        <w:pStyle w:val="30"/>
        <w:tabs>
          <w:tab w:val="right" w:leader="dot" w:pos="9016"/>
        </w:tabs>
        <w:rPr>
          <w:rFonts w:ascii="Calibri" w:hAnsi="Calibri" w:eastAsia="宋体"/>
          <w:kern w:val="2"/>
          <w:sz w:val="21"/>
          <w:szCs w:val="22"/>
        </w:rPr>
      </w:pPr>
      <w:r>
        <w:fldChar w:fldCharType="begin"/>
      </w:r>
      <w:r>
        <w:instrText xml:space="preserve"> HYPERLINK \l "_Toc89771525" </w:instrText>
      </w:r>
      <w:r>
        <w:fldChar w:fldCharType="separate"/>
      </w:r>
      <w:r>
        <w:rPr>
          <w:rStyle w:val="56"/>
          <w:rFonts w:hint="eastAsia" w:eastAsia="宋体" w:cs="宋体"/>
          <w:color w:val="auto"/>
        </w:rPr>
        <w:t>第八章</w:t>
      </w:r>
      <w:r>
        <w:rPr>
          <w:rStyle w:val="56"/>
          <w:rFonts w:eastAsia="宋体" w:cs="宋体"/>
          <w:color w:val="auto"/>
        </w:rPr>
        <w:t xml:space="preserve"> </w:t>
      </w:r>
      <w:r>
        <w:rPr>
          <w:rStyle w:val="56"/>
          <w:rFonts w:hint="eastAsia" w:eastAsia="宋体" w:cs="宋体"/>
          <w:color w:val="auto"/>
        </w:rPr>
        <w:t>投标文件格式</w:t>
      </w:r>
      <w:r>
        <w:tab/>
      </w:r>
      <w:r>
        <w:fldChar w:fldCharType="begin"/>
      </w:r>
      <w:r>
        <w:instrText xml:space="preserve"> PAGEREF _Toc89771525 \h </w:instrText>
      </w:r>
      <w:r>
        <w:fldChar w:fldCharType="separate"/>
      </w:r>
      <w:r>
        <w:t>59</w:t>
      </w:r>
      <w:r>
        <w:fldChar w:fldCharType="end"/>
      </w:r>
      <w:r>
        <w:fldChar w:fldCharType="end"/>
      </w:r>
    </w:p>
    <w:p>
      <w:r>
        <w:fldChar w:fldCharType="end"/>
      </w:r>
    </w:p>
    <w:p>
      <w:pPr>
        <w:rPr>
          <w:rFonts w:ascii="宋体" w:cs="宋体"/>
        </w:rPr>
        <w:sectPr>
          <w:footerReference r:id="rId5" w:type="default"/>
          <w:pgSz w:w="11906" w:h="16838"/>
          <w:pgMar w:top="1440" w:right="1440" w:bottom="1440" w:left="1440" w:header="851" w:footer="851" w:gutter="0"/>
          <w:pgNumType w:start="1"/>
          <w:cols w:space="720" w:num="1"/>
          <w:docGrid w:linePitch="312" w:charSpace="0"/>
        </w:sectPr>
      </w:pPr>
    </w:p>
    <w:p>
      <w:pPr>
        <w:pStyle w:val="3"/>
        <w:spacing w:line="360" w:lineRule="auto"/>
        <w:jc w:val="center"/>
        <w:rPr>
          <w:rFonts w:eastAsia="宋体" w:cs="宋体"/>
          <w:sz w:val="30"/>
          <w:szCs w:val="30"/>
        </w:rPr>
      </w:pPr>
      <w:bookmarkStart w:id="0" w:name="_Toc389065119"/>
      <w:bookmarkStart w:id="1" w:name="_Toc89771433"/>
      <w:bookmarkStart w:id="2" w:name="_Toc489429704"/>
      <w:r>
        <w:rPr>
          <w:rFonts w:hint="eastAsia" w:eastAsia="宋体" w:cs="宋体"/>
          <w:sz w:val="30"/>
          <w:szCs w:val="30"/>
        </w:rPr>
        <w:t>第一卷</w:t>
      </w:r>
      <w:bookmarkEnd w:id="0"/>
      <w:bookmarkEnd w:id="1"/>
      <w:bookmarkEnd w:id="2"/>
    </w:p>
    <w:p>
      <w:pPr>
        <w:pStyle w:val="3"/>
        <w:spacing w:line="400" w:lineRule="exact"/>
        <w:jc w:val="center"/>
        <w:rPr>
          <w:rFonts w:eastAsia="宋体" w:cs="宋体"/>
          <w:sz w:val="30"/>
          <w:szCs w:val="30"/>
        </w:rPr>
      </w:pPr>
      <w:bookmarkStart w:id="3" w:name="_Toc489429705"/>
      <w:bookmarkStart w:id="4" w:name="_Toc89771434"/>
      <w:bookmarkStart w:id="5" w:name="_Toc389065120"/>
      <w:r>
        <w:rPr>
          <w:rFonts w:hint="eastAsia" w:eastAsia="宋体" w:cs="宋体"/>
          <w:sz w:val="30"/>
          <w:szCs w:val="30"/>
        </w:rPr>
        <w:t>第一章</w:t>
      </w:r>
      <w:r>
        <w:rPr>
          <w:rFonts w:eastAsia="宋体" w:cs="宋体"/>
          <w:sz w:val="30"/>
          <w:szCs w:val="30"/>
        </w:rPr>
        <w:t xml:space="preserve">  </w:t>
      </w:r>
      <w:r>
        <w:rPr>
          <w:rFonts w:hint="eastAsia" w:eastAsia="宋体" w:cs="宋体"/>
          <w:sz w:val="30"/>
          <w:szCs w:val="30"/>
        </w:rPr>
        <w:t>招标公告</w:t>
      </w:r>
      <w:bookmarkEnd w:id="3"/>
      <w:bookmarkEnd w:id="4"/>
      <w:bookmarkEnd w:id="5"/>
      <w:bookmarkStart w:id="6" w:name="_Toc389065142"/>
      <w:bookmarkStart w:id="7" w:name="_Toc489429718"/>
    </w:p>
    <w:p>
      <w:pPr>
        <w:jc w:val="center"/>
        <w:rPr>
          <w:rFonts w:ascii="宋体" w:cs="宋体"/>
          <w:b/>
          <w:bCs/>
          <w:sz w:val="30"/>
          <w:szCs w:val="30"/>
        </w:rPr>
      </w:pPr>
      <w:r>
        <w:rPr>
          <w:rFonts w:hint="eastAsia" w:ascii="宋体" w:hAnsi="宋体" w:cs="宋体"/>
          <w:b/>
          <w:bCs/>
          <w:sz w:val="30"/>
          <w:szCs w:val="30"/>
        </w:rPr>
        <w:t>防城港市防城区华石林场</w:t>
      </w:r>
    </w:p>
    <w:p>
      <w:pPr>
        <w:jc w:val="center"/>
        <w:rPr>
          <w:rFonts w:ascii="宋体" w:cs="宋体"/>
          <w:sz w:val="30"/>
          <w:szCs w:val="30"/>
        </w:rPr>
      </w:pPr>
      <w:r>
        <w:rPr>
          <w:rFonts w:ascii="宋体" w:hAnsi="宋体" w:cs="宋体"/>
          <w:b/>
          <w:bCs/>
          <w:sz w:val="30"/>
          <w:szCs w:val="30"/>
        </w:rPr>
        <w:t>2022</w:t>
      </w:r>
      <w:r>
        <w:rPr>
          <w:rFonts w:hint="eastAsia" w:ascii="宋体" w:hAnsi="宋体" w:cs="宋体"/>
          <w:b/>
          <w:bCs/>
          <w:sz w:val="30"/>
          <w:szCs w:val="30"/>
        </w:rPr>
        <w:t>年华石林场林下种植中草药百部项目招标公告</w:t>
      </w:r>
    </w:p>
    <w:p>
      <w:pPr>
        <w:pBdr>
          <w:top w:val="single" w:color="auto" w:sz="4" w:space="1"/>
          <w:left w:val="single" w:color="auto" w:sz="4" w:space="4"/>
          <w:bottom w:val="single" w:color="auto" w:sz="4" w:space="6"/>
          <w:right w:val="single" w:color="auto" w:sz="4" w:space="4"/>
        </w:pBdr>
        <w:spacing w:line="400" w:lineRule="exact"/>
        <w:rPr>
          <w:rFonts w:ascii="宋体"/>
        </w:rPr>
      </w:pPr>
      <w:bookmarkStart w:id="8" w:name="_Toc139966431"/>
      <w:bookmarkEnd w:id="8"/>
      <w:bookmarkStart w:id="9" w:name="_Toc213206172"/>
      <w:bookmarkEnd w:id="9"/>
      <w:bookmarkStart w:id="10" w:name="_Toc213325921"/>
      <w:bookmarkEnd w:id="10"/>
      <w:bookmarkStart w:id="11" w:name="_Toc401396830"/>
      <w:bookmarkEnd w:id="11"/>
      <w:bookmarkStart w:id="12" w:name="_Toc139967215"/>
      <w:bookmarkEnd w:id="12"/>
      <w:r>
        <w:rPr>
          <w:rFonts w:hint="eastAsia" w:ascii="宋体"/>
        </w:rPr>
        <w:t>项目概况</w:t>
      </w:r>
    </w:p>
    <w:p>
      <w:pPr>
        <w:pBdr>
          <w:top w:val="single" w:color="auto" w:sz="4" w:space="1"/>
          <w:left w:val="single" w:color="auto" w:sz="4" w:space="4"/>
          <w:bottom w:val="single" w:color="auto" w:sz="4" w:space="6"/>
          <w:right w:val="single" w:color="auto" w:sz="4" w:space="4"/>
        </w:pBdr>
        <w:wordWrap w:val="0"/>
        <w:spacing w:line="400" w:lineRule="exact"/>
        <w:ind w:firstLine="420" w:firstLineChars="200"/>
        <w:rPr>
          <w:rFonts w:ascii="宋体"/>
        </w:rPr>
      </w:pPr>
      <w:r>
        <w:rPr>
          <w:rFonts w:ascii="宋体" w:hAnsi="宋体"/>
          <w:u w:val="single"/>
        </w:rPr>
        <w:t xml:space="preserve"> 2022</w:t>
      </w:r>
      <w:r>
        <w:rPr>
          <w:rFonts w:hint="eastAsia" w:ascii="宋体" w:hAnsi="宋体"/>
          <w:u w:val="single"/>
        </w:rPr>
        <w:t>年华石林场林下种植中草药百部项目</w:t>
      </w:r>
      <w:r>
        <w:rPr>
          <w:rFonts w:ascii="宋体" w:hAnsi="宋体"/>
          <w:u w:val="single"/>
        </w:rPr>
        <w:t xml:space="preserve"> </w:t>
      </w:r>
      <w:r>
        <w:rPr>
          <w:rFonts w:hint="eastAsia" w:ascii="宋体"/>
        </w:rPr>
        <w:t>招标项目的潜在投标人应在</w:t>
      </w:r>
      <w:r>
        <w:rPr>
          <w:rFonts w:ascii="宋体" w:hAnsi="宋体"/>
          <w:u w:val="single"/>
        </w:rPr>
        <w:t xml:space="preserve"> </w:t>
      </w:r>
      <w:r>
        <w:rPr>
          <w:rFonts w:hint="eastAsia" w:ascii="宋体" w:cs="宋体"/>
          <w:u w:val="single"/>
        </w:rPr>
        <w:t>政采云平台</w:t>
      </w:r>
      <w:r>
        <w:rPr>
          <w:rFonts w:hint="eastAsia" w:ascii="宋体" w:cs="宋体"/>
        </w:rPr>
        <w:t>在线办理报名并自行</w:t>
      </w:r>
      <w:r>
        <w:rPr>
          <w:rFonts w:hint="eastAsia" w:ascii="宋体"/>
        </w:rPr>
        <w:t>获取招标文件，并于</w:t>
      </w:r>
      <w:r>
        <w:rPr>
          <w:rFonts w:ascii="宋体"/>
          <w:u w:val="single"/>
        </w:rPr>
        <w:t>2022</w:t>
      </w:r>
      <w:r>
        <w:rPr>
          <w:rFonts w:hint="eastAsia" w:ascii="宋体"/>
          <w:bCs/>
          <w:u w:val="single"/>
        </w:rPr>
        <w:t>年</w:t>
      </w:r>
      <w:r>
        <w:rPr>
          <w:rFonts w:hint="eastAsia" w:ascii="宋体"/>
          <w:bCs/>
          <w:u w:val="single"/>
          <w:lang w:val="en-US" w:eastAsia="zh-CN"/>
        </w:rPr>
        <w:t>6</w:t>
      </w:r>
      <w:r>
        <w:rPr>
          <w:rFonts w:hint="eastAsia" w:ascii="宋体"/>
          <w:bCs/>
          <w:u w:val="single"/>
        </w:rPr>
        <w:t>月</w:t>
      </w:r>
      <w:r>
        <w:rPr>
          <w:rFonts w:hint="eastAsia" w:ascii="宋体" w:hAnsi="宋体"/>
          <w:bCs/>
          <w:u w:val="single"/>
          <w:lang w:val="en-US" w:eastAsia="zh-CN"/>
        </w:rPr>
        <w:t>21</w:t>
      </w:r>
      <w:r>
        <w:rPr>
          <w:rFonts w:hint="eastAsia" w:ascii="宋体"/>
          <w:bCs/>
          <w:u w:val="single"/>
        </w:rPr>
        <w:t>日</w:t>
      </w:r>
      <w:r>
        <w:rPr>
          <w:rFonts w:hint="eastAsia" w:ascii="宋体" w:hAnsi="宋体"/>
          <w:bCs/>
          <w:u w:val="single"/>
          <w:lang w:val="en-US" w:eastAsia="zh-CN"/>
        </w:rPr>
        <w:t>9</w:t>
      </w:r>
      <w:r>
        <w:rPr>
          <w:rFonts w:hint="eastAsia" w:ascii="宋体" w:hAnsi="宋体"/>
          <w:bCs/>
          <w:u w:val="single"/>
        </w:rPr>
        <w:t>时</w:t>
      </w:r>
      <w:r>
        <w:rPr>
          <w:rFonts w:hint="eastAsia" w:ascii="宋体" w:hAnsi="宋体"/>
          <w:bCs/>
          <w:u w:val="single"/>
          <w:lang w:val="en-US" w:eastAsia="zh-CN"/>
        </w:rPr>
        <w:t>30</w:t>
      </w:r>
      <w:r>
        <w:rPr>
          <w:rFonts w:hint="eastAsia" w:ascii="宋体" w:hAnsi="宋体"/>
          <w:bCs/>
          <w:u w:val="single"/>
        </w:rPr>
        <w:t>分</w:t>
      </w:r>
      <w:r>
        <w:rPr>
          <w:rFonts w:hint="eastAsia" w:ascii="宋体"/>
          <w:bCs/>
          <w:u w:val="single"/>
        </w:rPr>
        <w:t>（</w:t>
      </w:r>
      <w:r>
        <w:rPr>
          <w:rFonts w:hint="eastAsia" w:ascii="宋体"/>
          <w:bCs/>
        </w:rPr>
        <w:t>北京时间）前递交投标文件</w:t>
      </w:r>
      <w:r>
        <w:rPr>
          <w:rFonts w:hint="eastAsia" w:ascii="宋体"/>
        </w:rPr>
        <w:t>。</w:t>
      </w:r>
    </w:p>
    <w:p>
      <w:pPr>
        <w:spacing w:line="400" w:lineRule="exact"/>
        <w:rPr>
          <w:rFonts w:ascii="黑体" w:hAnsi="黑体" w:eastAsia="黑体"/>
          <w:b/>
          <w:bCs/>
          <w:sz w:val="24"/>
          <w:szCs w:val="24"/>
        </w:rPr>
      </w:pPr>
      <w:bookmarkStart w:id="13" w:name="_Toc35393790"/>
      <w:bookmarkStart w:id="14" w:name="_Toc35393621"/>
      <w:bookmarkStart w:id="15" w:name="_Toc28359079"/>
      <w:bookmarkStart w:id="16" w:name="_Toc28359002"/>
      <w:bookmarkStart w:id="17" w:name="_Hlk24379207"/>
      <w:r>
        <w:rPr>
          <w:rFonts w:hint="eastAsia" w:ascii="黑体" w:hAnsi="黑体" w:eastAsia="黑体"/>
          <w:b/>
          <w:bCs/>
          <w:sz w:val="24"/>
        </w:rPr>
        <w:t>一、项目基本情况</w:t>
      </w:r>
      <w:bookmarkEnd w:id="13"/>
      <w:bookmarkEnd w:id="14"/>
      <w:bookmarkEnd w:id="15"/>
      <w:bookmarkEnd w:id="16"/>
    </w:p>
    <w:p>
      <w:pPr>
        <w:spacing w:line="400" w:lineRule="exact"/>
        <w:ind w:firstLine="420" w:firstLineChars="200"/>
        <w:rPr>
          <w:rFonts w:ascii="宋体"/>
        </w:rPr>
      </w:pPr>
      <w:r>
        <w:rPr>
          <w:rFonts w:hint="eastAsia" w:ascii="宋体"/>
        </w:rPr>
        <w:t>项目编号：</w:t>
      </w:r>
      <w:r>
        <w:rPr>
          <w:rFonts w:ascii="宋体"/>
        </w:rPr>
        <w:t>FCZC2022-G2-30017-GXGX</w:t>
      </w:r>
    </w:p>
    <w:p>
      <w:pPr>
        <w:spacing w:line="400" w:lineRule="exact"/>
        <w:ind w:firstLine="420" w:firstLineChars="200"/>
        <w:rPr>
          <w:rFonts w:ascii="宋体"/>
        </w:rPr>
      </w:pPr>
      <w:r>
        <w:rPr>
          <w:rFonts w:hint="eastAsia" w:ascii="宋体"/>
        </w:rPr>
        <w:t>项目名称：</w:t>
      </w:r>
      <w:bookmarkEnd w:id="17"/>
      <w:r>
        <w:rPr>
          <w:rFonts w:ascii="宋体"/>
        </w:rPr>
        <w:t>2022</w:t>
      </w:r>
      <w:r>
        <w:rPr>
          <w:rFonts w:hint="eastAsia" w:ascii="宋体"/>
        </w:rPr>
        <w:t>年华石林场林下种植中草药百部项目</w:t>
      </w:r>
    </w:p>
    <w:p>
      <w:pPr>
        <w:spacing w:line="400" w:lineRule="exact"/>
        <w:ind w:firstLine="420" w:firstLineChars="200"/>
        <w:rPr>
          <w:rFonts w:ascii="宋体"/>
        </w:rPr>
      </w:pPr>
      <w:r>
        <w:rPr>
          <w:rFonts w:hint="eastAsia" w:ascii="宋体"/>
        </w:rPr>
        <w:t>预算金额</w:t>
      </w:r>
      <w:r>
        <w:rPr>
          <w:rFonts w:hint="eastAsia" w:ascii="宋体" w:hAnsi="宋体"/>
        </w:rPr>
        <w:t>及最高限价</w:t>
      </w:r>
      <w:r>
        <w:rPr>
          <w:rFonts w:hint="eastAsia" w:ascii="宋体"/>
        </w:rPr>
        <w:t>：</w:t>
      </w:r>
      <w:r>
        <w:rPr>
          <w:rFonts w:ascii="宋体"/>
        </w:rPr>
        <w:t>600.565371</w:t>
      </w:r>
      <w:r>
        <w:rPr>
          <w:rFonts w:hint="eastAsia" w:ascii="宋体" w:hAnsi="宋体"/>
        </w:rPr>
        <w:t>万元</w:t>
      </w:r>
    </w:p>
    <w:p>
      <w:pPr>
        <w:spacing w:line="400" w:lineRule="exact"/>
        <w:ind w:firstLine="420" w:firstLineChars="200"/>
        <w:rPr>
          <w:rFonts w:ascii="宋体"/>
        </w:rPr>
      </w:pPr>
      <w:r>
        <w:rPr>
          <w:rFonts w:hint="eastAsia" w:ascii="宋体"/>
        </w:rPr>
        <w:t>采购需求：华石林场林下种植中草药百部项目，建设地点为防城港市防城区华石镇，主要内容：林地清理</w:t>
      </w:r>
      <w:r>
        <w:rPr>
          <w:rFonts w:ascii="宋体"/>
        </w:rPr>
        <w:t>1500</w:t>
      </w:r>
      <w:r>
        <w:rPr>
          <w:rFonts w:hint="eastAsia" w:ascii="宋体"/>
        </w:rPr>
        <w:t>亩、整地挖坑、施基肥回坑、栽植中药百部</w:t>
      </w:r>
      <w:r>
        <w:rPr>
          <w:rFonts w:ascii="宋体"/>
        </w:rPr>
        <w:t>769500</w:t>
      </w:r>
      <w:r>
        <w:rPr>
          <w:rFonts w:hint="eastAsia" w:ascii="宋体"/>
        </w:rPr>
        <w:t>株，苗木高度为≥</w:t>
      </w:r>
      <w:r>
        <w:rPr>
          <w:rFonts w:ascii="宋体"/>
        </w:rPr>
        <w:t>15cm</w:t>
      </w:r>
      <w:r>
        <w:rPr>
          <w:rFonts w:hint="eastAsia" w:ascii="宋体"/>
        </w:rPr>
        <w:t>容器苗、养护</w:t>
      </w:r>
      <w:r>
        <w:rPr>
          <w:rFonts w:ascii="宋体"/>
        </w:rPr>
        <w:t>3</w:t>
      </w:r>
      <w:r>
        <w:rPr>
          <w:rFonts w:hint="eastAsia" w:ascii="宋体"/>
        </w:rPr>
        <w:t>年，分</w:t>
      </w:r>
      <w:r>
        <w:rPr>
          <w:rFonts w:ascii="宋体"/>
        </w:rPr>
        <w:t>4</w:t>
      </w:r>
      <w:r>
        <w:rPr>
          <w:rFonts w:hint="eastAsia" w:ascii="宋体"/>
        </w:rPr>
        <w:t>次追肥，毛竹桩支撑等。具体建设内容以经财政投资评审的招标工程量清单为准，其施工技术标准详见设计施工图。</w:t>
      </w:r>
    </w:p>
    <w:p>
      <w:pPr>
        <w:spacing w:line="400" w:lineRule="exact"/>
        <w:ind w:firstLine="420" w:firstLineChars="200"/>
        <w:rPr>
          <w:rFonts w:hint="eastAsia" w:ascii="宋体" w:eastAsia="宋体"/>
          <w:color w:val="auto"/>
          <w:highlight w:val="none"/>
          <w:u w:val="single"/>
          <w:lang w:val="en-US" w:eastAsia="zh-CN"/>
        </w:rPr>
      </w:pPr>
      <w:r>
        <w:rPr>
          <w:rFonts w:hint="eastAsia" w:ascii="宋体"/>
        </w:rPr>
        <w:t>合同履行</w:t>
      </w:r>
      <w:r>
        <w:rPr>
          <w:rFonts w:hint="eastAsia" w:ascii="宋体"/>
          <w:color w:val="auto"/>
          <w:highlight w:val="none"/>
        </w:rPr>
        <w:t>期限：</w:t>
      </w:r>
      <w:r>
        <w:rPr>
          <w:rFonts w:hint="eastAsia" w:ascii="宋体" w:hAnsi="宋体" w:cs="宋体"/>
          <w:color w:val="auto"/>
          <w:highlight w:val="none"/>
          <w:lang w:val="en-US" w:eastAsia="zh-CN"/>
        </w:rPr>
        <w:t>3年</w:t>
      </w:r>
    </w:p>
    <w:p>
      <w:pPr>
        <w:spacing w:line="400" w:lineRule="exact"/>
        <w:ind w:firstLine="420" w:firstLineChars="200"/>
        <w:rPr>
          <w:rFonts w:ascii="宋体"/>
          <w:color w:val="auto"/>
          <w:highlight w:val="none"/>
        </w:rPr>
      </w:pPr>
      <w:r>
        <w:rPr>
          <w:rFonts w:hint="eastAsia" w:ascii="宋体"/>
          <w:color w:val="auto"/>
          <w:highlight w:val="none"/>
        </w:rPr>
        <w:t>本项目</w:t>
      </w:r>
      <w:r>
        <w:rPr>
          <w:rFonts w:hint="eastAsia" w:ascii="宋体" w:hAnsi="宋体"/>
          <w:color w:val="auto"/>
          <w:highlight w:val="none"/>
        </w:rPr>
        <w:t>不</w:t>
      </w:r>
      <w:r>
        <w:rPr>
          <w:rFonts w:hint="eastAsia" w:ascii="宋体"/>
          <w:color w:val="auto"/>
          <w:highlight w:val="none"/>
        </w:rPr>
        <w:t>接受联合体投标。</w:t>
      </w:r>
    </w:p>
    <w:p>
      <w:pPr>
        <w:spacing w:line="400" w:lineRule="exact"/>
        <w:rPr>
          <w:rFonts w:ascii="黑体" w:hAnsi="黑体" w:eastAsia="黑体"/>
          <w:b/>
          <w:bCs/>
          <w:color w:val="auto"/>
          <w:sz w:val="24"/>
          <w:szCs w:val="24"/>
          <w:highlight w:val="none"/>
        </w:rPr>
      </w:pPr>
      <w:bookmarkStart w:id="18" w:name="_Toc28359080"/>
      <w:bookmarkStart w:id="19" w:name="_Toc35393622"/>
      <w:bookmarkStart w:id="20" w:name="_Toc35393791"/>
      <w:bookmarkStart w:id="21" w:name="_Toc28359003"/>
      <w:r>
        <w:rPr>
          <w:rFonts w:hint="eastAsia" w:ascii="黑体" w:hAnsi="黑体" w:eastAsia="黑体"/>
          <w:b/>
          <w:bCs/>
          <w:color w:val="auto"/>
          <w:sz w:val="24"/>
          <w:highlight w:val="none"/>
        </w:rPr>
        <w:t>二、投标人的资格要求：</w:t>
      </w:r>
      <w:bookmarkEnd w:id="18"/>
      <w:bookmarkEnd w:id="19"/>
      <w:bookmarkEnd w:id="20"/>
      <w:bookmarkEnd w:id="21"/>
    </w:p>
    <w:p>
      <w:pPr>
        <w:spacing w:line="400" w:lineRule="exact"/>
        <w:ind w:firstLine="420" w:firstLineChars="200"/>
        <w:rPr>
          <w:rFonts w:ascii="宋体" w:cs="宋体"/>
          <w:color w:val="auto"/>
          <w:highlight w:val="none"/>
        </w:rPr>
      </w:pPr>
      <w:bookmarkStart w:id="22" w:name="_Toc28359004"/>
      <w:bookmarkStart w:id="23" w:name="_Toc28359081"/>
      <w:bookmarkStart w:id="24" w:name="_Toc35393792"/>
      <w:bookmarkStart w:id="25" w:name="_Toc35393623"/>
      <w:r>
        <w:rPr>
          <w:rFonts w:ascii="宋体" w:cs="宋体"/>
          <w:color w:val="auto"/>
          <w:highlight w:val="none"/>
        </w:rPr>
        <w:t>1.</w:t>
      </w:r>
      <w:r>
        <w:rPr>
          <w:rFonts w:hint="eastAsia" w:ascii="宋体" w:cs="宋体"/>
          <w:color w:val="auto"/>
          <w:highlight w:val="none"/>
        </w:rPr>
        <w:t>满足《中华人民共和国政府采购法》第二十二条规定；</w:t>
      </w:r>
    </w:p>
    <w:p>
      <w:pPr>
        <w:spacing w:line="400" w:lineRule="exact"/>
        <w:ind w:firstLine="420" w:firstLineChars="200"/>
        <w:rPr>
          <w:rFonts w:ascii="宋体" w:cs="宋体"/>
          <w:color w:val="auto"/>
          <w:highlight w:val="none"/>
        </w:rPr>
      </w:pPr>
      <w:r>
        <w:rPr>
          <w:rFonts w:ascii="宋体" w:cs="宋体"/>
          <w:color w:val="auto"/>
          <w:highlight w:val="none"/>
        </w:rPr>
        <w:t>2.</w:t>
      </w:r>
      <w:r>
        <w:rPr>
          <w:rFonts w:hint="eastAsia" w:ascii="宋体" w:cs="宋体"/>
          <w:color w:val="auto"/>
          <w:highlight w:val="none"/>
        </w:rPr>
        <w:t>落实政府采购政策需满足的资格要求：无</w:t>
      </w:r>
    </w:p>
    <w:p>
      <w:pPr>
        <w:spacing w:line="400" w:lineRule="exact"/>
        <w:ind w:firstLine="420" w:firstLineChars="200"/>
        <w:rPr>
          <w:rFonts w:ascii="宋体" w:cs="宋体"/>
          <w:color w:val="auto"/>
          <w:highlight w:val="none"/>
        </w:rPr>
      </w:pPr>
      <w:r>
        <w:rPr>
          <w:rFonts w:ascii="宋体" w:cs="宋体"/>
          <w:color w:val="auto"/>
          <w:highlight w:val="none"/>
        </w:rPr>
        <w:t>3.</w:t>
      </w:r>
      <w:r>
        <w:rPr>
          <w:rFonts w:hint="eastAsia" w:ascii="宋体" w:cs="宋体"/>
          <w:color w:val="auto"/>
          <w:highlight w:val="none"/>
        </w:rPr>
        <w:t>本项目的特定资格要求</w:t>
      </w:r>
      <w:r>
        <w:rPr>
          <w:rFonts w:hint="eastAsia" w:ascii="宋体" w:hAnsi="宋体" w:cs="宋体"/>
          <w:color w:val="auto"/>
          <w:highlight w:val="none"/>
        </w:rPr>
        <w:t>：</w:t>
      </w:r>
      <w:r>
        <w:rPr>
          <w:rFonts w:hint="eastAsia" w:ascii="宋体" w:cs="宋体"/>
          <w:color w:val="auto"/>
          <w:highlight w:val="none"/>
        </w:rPr>
        <w:t>《营业执照》中包含有</w:t>
      </w:r>
      <w:r>
        <w:rPr>
          <w:rFonts w:hint="eastAsia" w:ascii="宋体" w:hAnsi="宋体" w:cs="宋体"/>
          <w:color w:val="auto"/>
          <w:highlight w:val="none"/>
        </w:rPr>
        <w:t>中草药种植</w:t>
      </w:r>
      <w:r>
        <w:rPr>
          <w:rFonts w:hint="eastAsia" w:ascii="宋体" w:cs="宋体"/>
          <w:color w:val="auto"/>
          <w:highlight w:val="none"/>
        </w:rPr>
        <w:t>经营范围的，同时在人员、设备、资金等方面具备相应施工能力的供应商；</w:t>
      </w:r>
    </w:p>
    <w:p>
      <w:pPr>
        <w:spacing w:line="400" w:lineRule="exact"/>
        <w:ind w:firstLine="420" w:firstLineChars="200"/>
        <w:rPr>
          <w:rFonts w:ascii="宋体" w:cs="宋体"/>
        </w:rPr>
      </w:pPr>
      <w:r>
        <w:rPr>
          <w:rFonts w:ascii="宋体" w:cs="宋体"/>
        </w:rPr>
        <w:t>4.</w:t>
      </w:r>
      <w:r>
        <w:rPr>
          <w:rFonts w:hint="eastAsia" w:ascii="宋体" w:cs="宋体"/>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ascii="宋体" w:cs="宋体"/>
        </w:rPr>
      </w:pPr>
      <w:r>
        <w:rPr>
          <w:rFonts w:ascii="宋体" w:cs="宋体"/>
        </w:rPr>
        <w:t>5.</w:t>
      </w:r>
      <w:r>
        <w:rPr>
          <w:rFonts w:hint="eastAsia" w:ascii="宋体" w:cs="宋体"/>
        </w:rPr>
        <w:t>在“信用中国”网站、中国政府采购网等渠道列入失信行为记录名单及其他不符合《中华人民共和国政府采购法》第二十二条规定条件的供应商，不得参与政府采购活动。</w:t>
      </w:r>
    </w:p>
    <w:p>
      <w:pPr>
        <w:spacing w:line="400" w:lineRule="exact"/>
        <w:rPr>
          <w:rFonts w:ascii="黑体" w:hAnsi="黑体" w:eastAsia="黑体"/>
          <w:b/>
          <w:bCs/>
          <w:sz w:val="24"/>
          <w:szCs w:val="24"/>
        </w:rPr>
      </w:pPr>
      <w:r>
        <w:rPr>
          <w:rFonts w:hint="eastAsia" w:ascii="黑体" w:hAnsi="黑体" w:eastAsia="黑体"/>
          <w:b/>
          <w:bCs/>
          <w:sz w:val="24"/>
        </w:rPr>
        <w:t>三、获取招标文件</w:t>
      </w:r>
      <w:bookmarkEnd w:id="22"/>
      <w:bookmarkEnd w:id="23"/>
      <w:bookmarkEnd w:id="24"/>
      <w:bookmarkEnd w:id="25"/>
    </w:p>
    <w:p>
      <w:pPr>
        <w:spacing w:line="400" w:lineRule="exact"/>
        <w:ind w:firstLine="420" w:firstLineChars="200"/>
        <w:rPr>
          <w:rFonts w:ascii="宋体" w:cs="宋体"/>
          <w:bCs/>
        </w:rPr>
      </w:pPr>
      <w:bookmarkStart w:id="26" w:name="_Toc28359005"/>
      <w:bookmarkStart w:id="27" w:name="_Toc28359082"/>
      <w:bookmarkStart w:id="28" w:name="_Toc35393624"/>
      <w:bookmarkStart w:id="29" w:name="_Toc35393793"/>
      <w:r>
        <w:rPr>
          <w:rFonts w:hint="eastAsia" w:ascii="宋体" w:cs="宋体"/>
          <w:bCs/>
        </w:rPr>
        <w:t>时间：</w:t>
      </w:r>
      <w:r>
        <w:rPr>
          <w:rFonts w:ascii="宋体" w:hAnsi="宋体" w:cs="宋体"/>
          <w:bCs/>
        </w:rPr>
        <w:t>2022</w:t>
      </w:r>
      <w:r>
        <w:rPr>
          <w:rFonts w:hint="eastAsia" w:ascii="宋体" w:hAnsi="宋体" w:cs="宋体"/>
          <w:bCs/>
        </w:rPr>
        <w:t>年</w:t>
      </w:r>
      <w:r>
        <w:rPr>
          <w:rFonts w:hint="eastAsia" w:ascii="宋体" w:hAnsi="宋体" w:cs="宋体"/>
          <w:bCs/>
          <w:lang w:val="en-US" w:eastAsia="zh-CN"/>
        </w:rPr>
        <w:t>5</w:t>
      </w:r>
      <w:r>
        <w:rPr>
          <w:rFonts w:hint="eastAsia" w:ascii="宋体" w:hAnsi="宋体" w:cs="宋体"/>
          <w:bCs/>
        </w:rPr>
        <w:t>月</w:t>
      </w:r>
      <w:r>
        <w:rPr>
          <w:rFonts w:hint="eastAsia" w:ascii="宋体" w:hAnsi="宋体" w:cs="宋体"/>
          <w:bCs/>
          <w:lang w:val="en-US" w:eastAsia="zh-CN"/>
        </w:rPr>
        <w:t>30</w:t>
      </w:r>
      <w:r>
        <w:rPr>
          <w:rFonts w:hint="eastAsia" w:ascii="宋体" w:hAnsi="宋体" w:cs="宋体"/>
          <w:bCs/>
        </w:rPr>
        <w:t>日至</w:t>
      </w:r>
      <w:r>
        <w:rPr>
          <w:rFonts w:ascii="宋体" w:hAnsi="宋体" w:cs="宋体"/>
          <w:bCs/>
        </w:rPr>
        <w:t>2022</w:t>
      </w:r>
      <w:r>
        <w:rPr>
          <w:rFonts w:hint="eastAsia" w:ascii="宋体" w:hAnsi="宋体" w:cs="宋体"/>
          <w:bCs/>
        </w:rPr>
        <w:t>年</w:t>
      </w:r>
      <w:r>
        <w:rPr>
          <w:rFonts w:hint="eastAsia" w:ascii="宋体" w:hAnsi="宋体" w:cs="宋体"/>
          <w:bCs/>
          <w:lang w:val="en-US" w:eastAsia="zh-CN"/>
        </w:rPr>
        <w:t>6</w:t>
      </w:r>
      <w:r>
        <w:rPr>
          <w:rFonts w:hint="eastAsia" w:ascii="宋体" w:hAnsi="宋体" w:cs="宋体"/>
          <w:bCs/>
        </w:rPr>
        <w:t>月</w:t>
      </w:r>
      <w:r>
        <w:rPr>
          <w:rFonts w:hint="eastAsia" w:ascii="宋体" w:hAnsi="宋体" w:cs="宋体"/>
          <w:bCs/>
          <w:lang w:val="en-US" w:eastAsia="zh-CN"/>
        </w:rPr>
        <w:t>7</w:t>
      </w:r>
      <w:r>
        <w:rPr>
          <w:rFonts w:hint="eastAsia" w:ascii="宋体" w:hAnsi="宋体" w:cs="宋体"/>
          <w:bCs/>
        </w:rPr>
        <w:t>日</w:t>
      </w:r>
      <w:r>
        <w:rPr>
          <w:rFonts w:hint="eastAsia" w:ascii="宋体" w:cs="宋体"/>
          <w:bCs/>
        </w:rPr>
        <w:t>，每天上午</w:t>
      </w:r>
      <w:r>
        <w:rPr>
          <w:rFonts w:ascii="宋体" w:cs="宋体"/>
          <w:bCs/>
        </w:rPr>
        <w:t>08:00</w:t>
      </w:r>
      <w:r>
        <w:rPr>
          <w:rFonts w:hint="eastAsia" w:ascii="宋体" w:cs="宋体"/>
          <w:bCs/>
        </w:rPr>
        <w:t>至</w:t>
      </w:r>
      <w:r>
        <w:rPr>
          <w:rFonts w:ascii="宋体" w:cs="宋体"/>
          <w:bCs/>
        </w:rPr>
        <w:t>12:00</w:t>
      </w:r>
      <w:r>
        <w:rPr>
          <w:rFonts w:hint="eastAsia" w:ascii="宋体" w:cs="宋体"/>
          <w:bCs/>
        </w:rPr>
        <w:t>，下午</w:t>
      </w:r>
      <w:r>
        <w:rPr>
          <w:rFonts w:ascii="宋体" w:cs="宋体"/>
          <w:bCs/>
        </w:rPr>
        <w:t>15:00</w:t>
      </w:r>
      <w:r>
        <w:rPr>
          <w:rFonts w:hint="eastAsia" w:ascii="宋体" w:cs="宋体"/>
          <w:bCs/>
        </w:rPr>
        <w:t>至</w:t>
      </w:r>
      <w:r>
        <w:rPr>
          <w:rFonts w:ascii="宋体" w:cs="宋体"/>
          <w:bCs/>
        </w:rPr>
        <w:t>18:00</w:t>
      </w:r>
      <w:r>
        <w:rPr>
          <w:rFonts w:hint="eastAsia" w:ascii="宋体" w:cs="宋体"/>
          <w:bCs/>
        </w:rPr>
        <w:t>（北京时间，法定节假日除外）</w:t>
      </w:r>
    </w:p>
    <w:p>
      <w:pPr>
        <w:spacing w:line="400" w:lineRule="exact"/>
        <w:ind w:firstLine="420" w:firstLineChars="200"/>
        <w:rPr>
          <w:rFonts w:ascii="宋体" w:cs="宋体"/>
          <w:bCs/>
        </w:rPr>
      </w:pPr>
      <w:r>
        <w:rPr>
          <w:rFonts w:hint="eastAsia" w:ascii="宋体" w:cs="宋体"/>
          <w:bCs/>
        </w:rPr>
        <w:t>方式：网上下载。本项目不提供纸质文件，潜在供应商需使用账号登录或者使用</w:t>
      </w:r>
      <w:r>
        <w:rPr>
          <w:rFonts w:ascii="宋体" w:cs="宋体"/>
          <w:bCs/>
        </w:rPr>
        <w:t>CA</w:t>
      </w:r>
      <w:r>
        <w:rPr>
          <w:rFonts w:hint="eastAsia" w:ascii="宋体" w:cs="宋体"/>
          <w:bCs/>
        </w:rPr>
        <w:t>登录“政采云”平台</w:t>
      </w:r>
      <w:r>
        <w:rPr>
          <w:rFonts w:ascii="宋体" w:cs="宋体"/>
          <w:bCs/>
        </w:rPr>
        <w:t>-</w:t>
      </w:r>
      <w:r>
        <w:rPr>
          <w:rFonts w:hint="eastAsia" w:ascii="宋体" w:cs="宋体"/>
          <w:bCs/>
        </w:rPr>
        <w:t>进入“项目采购”应用，在获取采购文件菜单中选择项目，获取招标文件（或在“政采云电子投标客户端</w:t>
      </w:r>
      <w:r>
        <w:rPr>
          <w:rFonts w:ascii="宋体" w:cs="宋体"/>
          <w:bCs/>
        </w:rPr>
        <w:t>-</w:t>
      </w:r>
      <w:r>
        <w:rPr>
          <w:rFonts w:hint="eastAsia" w:ascii="宋体" w:cs="宋体"/>
          <w:bCs/>
        </w:rPr>
        <w:t>获取采购文件”跳转到政采云系统获取）。电子投标文件制作需要基于“政采云”平台获取的招标文件编制，通过其他方式获取招标文件的，将有可能导致供应商无法在政采云平台编制及上传投标文件。</w:t>
      </w:r>
    </w:p>
    <w:p>
      <w:pPr>
        <w:spacing w:line="400" w:lineRule="exact"/>
        <w:rPr>
          <w:rFonts w:ascii="黑体" w:hAnsi="黑体" w:eastAsia="黑体"/>
          <w:b/>
          <w:bCs/>
          <w:kern w:val="2"/>
          <w:sz w:val="24"/>
          <w:szCs w:val="24"/>
        </w:rPr>
      </w:pPr>
      <w:r>
        <w:rPr>
          <w:rFonts w:hint="eastAsia" w:ascii="黑体" w:hAnsi="黑体" w:eastAsia="黑体"/>
          <w:b/>
          <w:bCs/>
          <w:sz w:val="24"/>
        </w:rPr>
        <w:t>四、提交投标文件</w:t>
      </w:r>
      <w:bookmarkEnd w:id="26"/>
      <w:bookmarkEnd w:id="27"/>
      <w:r>
        <w:rPr>
          <w:rFonts w:hint="eastAsia" w:ascii="黑体" w:hAnsi="黑体" w:eastAsia="黑体"/>
          <w:b/>
          <w:bCs/>
          <w:sz w:val="24"/>
        </w:rPr>
        <w:t>截止时间、开标时间和地点</w:t>
      </w:r>
      <w:bookmarkEnd w:id="28"/>
      <w:bookmarkEnd w:id="29"/>
    </w:p>
    <w:p>
      <w:pPr>
        <w:spacing w:line="400" w:lineRule="exact"/>
        <w:ind w:firstLine="420" w:firstLineChars="200"/>
        <w:rPr>
          <w:rFonts w:ascii="宋体" w:cs="宋体"/>
          <w:u w:val="single"/>
        </w:rPr>
      </w:pPr>
      <w:r>
        <w:rPr>
          <w:rFonts w:hint="eastAsia" w:ascii="宋体"/>
          <w:bCs/>
        </w:rPr>
        <w:t>提交投标文件截止时间和开标时间：2022年6月21日9时30分（北京时间）</w:t>
      </w:r>
    </w:p>
    <w:p>
      <w:pPr>
        <w:spacing w:line="400" w:lineRule="exact"/>
        <w:ind w:firstLine="420" w:firstLineChars="200"/>
        <w:rPr>
          <w:rFonts w:ascii="宋体" w:cs="宋体"/>
        </w:rPr>
      </w:pPr>
      <w:r>
        <w:rPr>
          <w:rFonts w:hint="eastAsia" w:ascii="宋体" w:hAnsi="宋体" w:cs="宋体"/>
        </w:rPr>
        <w:t>投标地点：“政采云”平台</w:t>
      </w:r>
    </w:p>
    <w:p>
      <w:pPr>
        <w:spacing w:line="400" w:lineRule="exact"/>
        <w:ind w:firstLine="420" w:firstLineChars="200"/>
        <w:rPr>
          <w:rFonts w:hint="default" w:ascii="宋体" w:hAnsi="宋体" w:eastAsia="宋体" w:cs="宋体"/>
          <w:lang w:val="en-US" w:eastAsia="zh-CN"/>
        </w:rPr>
      </w:pPr>
      <w:r>
        <w:rPr>
          <w:rFonts w:hint="eastAsia" w:ascii="宋体" w:hAnsi="宋体" w:cs="宋体"/>
        </w:rPr>
        <w:t>开标地点：开标室</w:t>
      </w:r>
      <w:r>
        <w:rPr>
          <w:rFonts w:hint="eastAsia" w:ascii="宋体" w:hAnsi="宋体" w:cs="宋体"/>
          <w:lang w:val="en-US" w:eastAsia="zh-CN"/>
        </w:rPr>
        <w:t>1</w:t>
      </w:r>
      <w:r>
        <w:rPr>
          <w:rFonts w:hint="eastAsia" w:ascii="宋体" w:hAnsi="宋体" w:cs="宋体"/>
        </w:rPr>
        <w:t>政府采购开评标室</w:t>
      </w:r>
      <w:r>
        <w:rPr>
          <w:rFonts w:hint="eastAsia" w:ascii="宋体" w:hAnsi="宋体" w:cs="宋体"/>
          <w:lang w:val="en-US" w:eastAsia="zh-CN"/>
        </w:rPr>
        <w:t xml:space="preserve">1  </w:t>
      </w:r>
    </w:p>
    <w:p>
      <w:pPr>
        <w:spacing w:line="400" w:lineRule="exact"/>
        <w:rPr>
          <w:rFonts w:ascii="黑体" w:hAnsi="黑体" w:eastAsia="黑体"/>
          <w:b/>
          <w:bCs/>
          <w:sz w:val="24"/>
          <w:szCs w:val="24"/>
        </w:rPr>
      </w:pPr>
      <w:bookmarkStart w:id="30" w:name="_Toc28359084"/>
      <w:bookmarkStart w:id="31" w:name="_Toc28359007"/>
      <w:bookmarkStart w:id="32" w:name="_Toc35393794"/>
      <w:bookmarkStart w:id="33" w:name="_Toc35393625"/>
      <w:r>
        <w:rPr>
          <w:rFonts w:hint="eastAsia" w:ascii="黑体" w:hAnsi="黑体" w:eastAsia="黑体"/>
          <w:b/>
          <w:bCs/>
          <w:sz w:val="24"/>
        </w:rPr>
        <w:t>五、公告期限</w:t>
      </w:r>
      <w:bookmarkEnd w:id="30"/>
      <w:bookmarkEnd w:id="31"/>
      <w:bookmarkEnd w:id="32"/>
      <w:bookmarkEnd w:id="33"/>
    </w:p>
    <w:p>
      <w:pPr>
        <w:spacing w:line="400" w:lineRule="exact"/>
        <w:ind w:firstLine="420" w:firstLineChars="200"/>
        <w:rPr>
          <w:rFonts w:ascii="宋体" w:cs="宋体"/>
        </w:rPr>
      </w:pPr>
      <w:r>
        <w:rPr>
          <w:rFonts w:hint="eastAsia" w:ascii="宋体" w:cs="宋体"/>
        </w:rPr>
        <w:t>自本公告发布之日起</w:t>
      </w:r>
      <w:r>
        <w:rPr>
          <w:rFonts w:ascii="宋体" w:cs="宋体"/>
        </w:rPr>
        <w:t>5</w:t>
      </w:r>
      <w:r>
        <w:rPr>
          <w:rFonts w:hint="eastAsia" w:ascii="宋体" w:cs="宋体"/>
        </w:rPr>
        <w:t>个工作日。</w:t>
      </w:r>
    </w:p>
    <w:p>
      <w:pPr>
        <w:spacing w:line="400" w:lineRule="exact"/>
        <w:rPr>
          <w:rFonts w:ascii="黑体" w:hAnsi="黑体" w:eastAsia="黑体"/>
          <w:b/>
          <w:bCs/>
          <w:kern w:val="2"/>
          <w:sz w:val="24"/>
          <w:szCs w:val="24"/>
        </w:rPr>
      </w:pPr>
      <w:bookmarkStart w:id="34" w:name="_Toc35393795"/>
      <w:bookmarkStart w:id="35" w:name="_Toc35393626"/>
      <w:r>
        <w:rPr>
          <w:rFonts w:hint="eastAsia" w:ascii="黑体" w:hAnsi="黑体" w:eastAsia="黑体"/>
          <w:b/>
          <w:bCs/>
          <w:sz w:val="24"/>
        </w:rPr>
        <w:t>六、其他补充事宜</w:t>
      </w:r>
      <w:bookmarkEnd w:id="34"/>
      <w:bookmarkEnd w:id="35"/>
    </w:p>
    <w:p>
      <w:pPr>
        <w:spacing w:line="400" w:lineRule="exact"/>
        <w:ind w:firstLine="424" w:firstLineChars="202"/>
        <w:rPr>
          <w:rFonts w:ascii="宋体" w:cs="宋体"/>
        </w:rPr>
      </w:pPr>
      <w:r>
        <w:rPr>
          <w:rFonts w:ascii="宋体" w:cs="宋体"/>
        </w:rPr>
        <w:t>1.</w:t>
      </w:r>
      <w:r>
        <w:rPr>
          <w:rFonts w:hint="eastAsia" w:ascii="宋体" w:cs="宋体"/>
        </w:rPr>
        <w:t>投标保证金：本项目不收取投标保证金。</w:t>
      </w:r>
    </w:p>
    <w:p>
      <w:pPr>
        <w:spacing w:line="400" w:lineRule="exact"/>
        <w:ind w:firstLine="424" w:firstLineChars="202"/>
        <w:rPr>
          <w:rFonts w:ascii="宋体" w:cs="宋体"/>
        </w:rPr>
      </w:pPr>
      <w:bookmarkStart w:id="36" w:name="_Hlk37429585"/>
      <w:r>
        <w:rPr>
          <w:rFonts w:ascii="宋体" w:cs="宋体"/>
        </w:rPr>
        <w:t>2.</w:t>
      </w:r>
      <w:bookmarkStart w:id="37" w:name="_Hlk37429595"/>
      <w:r>
        <w:rPr>
          <w:rFonts w:hint="eastAsia" w:ascii="宋体" w:cs="宋体"/>
        </w:rPr>
        <w:t>网上查询地址：</w:t>
      </w:r>
      <w:bookmarkEnd w:id="36"/>
      <w:r>
        <w:rPr>
          <w:rFonts w:hint="eastAsia" w:ascii="宋体" w:cs="宋体"/>
        </w:rPr>
        <w:t>中国政府采购网、广西壮族自治区政府采购网、全国公共资源交易平台（广西·防城港）、防城港市防城区政府门户网。</w:t>
      </w:r>
    </w:p>
    <w:bookmarkEnd w:id="37"/>
    <w:p>
      <w:pPr>
        <w:spacing w:line="400" w:lineRule="exact"/>
        <w:ind w:firstLine="424" w:firstLineChars="202"/>
        <w:rPr>
          <w:rFonts w:ascii="宋体" w:cs="宋体"/>
        </w:rPr>
      </w:pPr>
      <w:bookmarkStart w:id="38" w:name="_Hlk37429674"/>
      <w:r>
        <w:rPr>
          <w:rFonts w:ascii="宋体"/>
        </w:rPr>
        <w:t>3.</w:t>
      </w:r>
      <w:r>
        <w:rPr>
          <w:rFonts w:hint="eastAsia" w:ascii="宋体" w:cs="宋体"/>
        </w:rPr>
        <w:t>本项目需要落实的政府采购政策：</w:t>
      </w:r>
    </w:p>
    <w:bookmarkEnd w:id="38"/>
    <w:p>
      <w:pPr>
        <w:spacing w:line="400" w:lineRule="exact"/>
        <w:ind w:firstLine="420" w:firstLineChars="200"/>
        <w:rPr>
          <w:rFonts w:ascii="宋体" w:cs="宋体"/>
        </w:rPr>
      </w:pPr>
      <w:bookmarkStart w:id="39" w:name="_Toc35393627"/>
      <w:bookmarkStart w:id="40" w:name="_Toc35393796"/>
      <w:bookmarkStart w:id="41" w:name="_Toc28359085"/>
      <w:bookmarkStart w:id="42" w:name="_Toc28359008"/>
      <w:r>
        <w:rPr>
          <w:rFonts w:hint="eastAsia" w:ascii="宋体" w:cs="宋体"/>
        </w:rPr>
        <w:t>（</w:t>
      </w:r>
      <w:r>
        <w:rPr>
          <w:rFonts w:ascii="宋体" w:cs="宋体"/>
        </w:rPr>
        <w:t>1</w:t>
      </w:r>
      <w:r>
        <w:rPr>
          <w:rFonts w:hint="eastAsia" w:ascii="宋体" w:cs="宋体"/>
        </w:rPr>
        <w:t>）政府采购促进中小企业发展</w:t>
      </w:r>
      <w:r>
        <w:rPr>
          <w:rFonts w:hint="eastAsia" w:ascii="宋体" w:hAnsi="宋体" w:cs="宋体"/>
        </w:rPr>
        <w:t>；</w:t>
      </w:r>
      <w:r>
        <w:rPr>
          <w:rFonts w:hint="eastAsia" w:ascii="宋体" w:cs="宋体"/>
        </w:rPr>
        <w:t>（</w:t>
      </w:r>
      <w:r>
        <w:rPr>
          <w:rFonts w:ascii="宋体" w:cs="宋体"/>
        </w:rPr>
        <w:t>2</w:t>
      </w:r>
      <w:r>
        <w:rPr>
          <w:rFonts w:hint="eastAsia" w:ascii="宋体" w:cs="宋体"/>
        </w:rPr>
        <w:t>）政府采购支持采用本国产品的政策</w:t>
      </w:r>
      <w:r>
        <w:rPr>
          <w:rFonts w:hint="eastAsia" w:ascii="宋体" w:hAnsi="宋体" w:cs="宋体"/>
        </w:rPr>
        <w:t>；</w:t>
      </w:r>
      <w:r>
        <w:rPr>
          <w:rFonts w:hint="eastAsia" w:ascii="宋体" w:cs="宋体"/>
        </w:rPr>
        <w:t>（</w:t>
      </w:r>
      <w:r>
        <w:rPr>
          <w:rFonts w:ascii="宋体" w:cs="宋体"/>
        </w:rPr>
        <w:t>3</w:t>
      </w:r>
      <w:r>
        <w:rPr>
          <w:rFonts w:hint="eastAsia" w:ascii="宋体" w:cs="宋体"/>
        </w:rPr>
        <w:t>）强制采购节能产品；优先采购节能产品、环境标志产品</w:t>
      </w:r>
      <w:r>
        <w:rPr>
          <w:rFonts w:hint="eastAsia" w:ascii="宋体" w:hAnsi="宋体" w:cs="宋体"/>
        </w:rPr>
        <w:t>；</w:t>
      </w:r>
      <w:r>
        <w:rPr>
          <w:rFonts w:hint="eastAsia" w:ascii="宋体" w:cs="宋体"/>
        </w:rPr>
        <w:t>（</w:t>
      </w:r>
      <w:r>
        <w:rPr>
          <w:rFonts w:ascii="宋体" w:cs="宋体"/>
        </w:rPr>
        <w:t>4</w:t>
      </w:r>
      <w:r>
        <w:rPr>
          <w:rFonts w:hint="eastAsia" w:ascii="宋体" w:cs="宋体"/>
        </w:rPr>
        <w:t>）政府采购促进残疾人就业政策</w:t>
      </w:r>
      <w:r>
        <w:rPr>
          <w:rFonts w:hint="eastAsia" w:ascii="宋体" w:hAnsi="宋体" w:cs="宋体"/>
        </w:rPr>
        <w:t>；</w:t>
      </w:r>
      <w:r>
        <w:rPr>
          <w:rFonts w:hint="eastAsia" w:ascii="宋体" w:cs="宋体"/>
        </w:rPr>
        <w:t>（</w:t>
      </w:r>
      <w:r>
        <w:rPr>
          <w:rFonts w:ascii="宋体" w:cs="宋体"/>
        </w:rPr>
        <w:t>5</w:t>
      </w:r>
      <w:r>
        <w:rPr>
          <w:rFonts w:hint="eastAsia" w:ascii="宋体" w:cs="宋体"/>
        </w:rPr>
        <w:t>）政府采购支持监狱企业发展。</w:t>
      </w:r>
    </w:p>
    <w:p>
      <w:pPr>
        <w:wordWrap w:val="0"/>
        <w:spacing w:line="400" w:lineRule="exact"/>
        <w:ind w:firstLine="422" w:firstLineChars="200"/>
        <w:rPr>
          <w:rFonts w:ascii="宋体" w:cs="宋体"/>
        </w:rPr>
      </w:pPr>
      <w:r>
        <w:rPr>
          <w:rFonts w:ascii="宋体"/>
          <w:b/>
          <w:bCs/>
        </w:rPr>
        <w:t>4.</w:t>
      </w:r>
      <w:r>
        <w:rPr>
          <w:rFonts w:hint="eastAsia" w:ascii="宋体"/>
          <w:b/>
          <w:bCs/>
        </w:rPr>
        <w:t>投标人投标注意事项</w:t>
      </w:r>
    </w:p>
    <w:p>
      <w:pPr>
        <w:wordWrap w:val="0"/>
        <w:spacing w:line="400" w:lineRule="exact"/>
        <w:ind w:firstLine="424" w:firstLineChars="202"/>
        <w:rPr>
          <w:rFonts w:ascii="宋体" w:cs="宋体"/>
        </w:rPr>
      </w:pPr>
      <w:r>
        <w:rPr>
          <w:rFonts w:hint="eastAsia" w:ascii="宋体" w:hAnsi="宋体" w:cs="宋体"/>
        </w:rPr>
        <w:t>（</w:t>
      </w:r>
      <w:r>
        <w:rPr>
          <w:rFonts w:ascii="宋体" w:hAnsi="宋体" w:cs="宋体"/>
        </w:rPr>
        <w:t>1</w:t>
      </w:r>
      <w:r>
        <w:rPr>
          <w:rFonts w:hint="eastAsia" w:ascii="宋体" w:hAnsi="宋体" w:cs="宋体"/>
        </w:rPr>
        <w:t>）</w:t>
      </w:r>
      <w:r>
        <w:rPr>
          <w:rFonts w:hint="eastAsia" w:ascii="宋体" w:cs="宋体"/>
        </w:rPr>
        <w:t>本项目为全流程电子化采购项目，通过“政采云”平台实行在线电子投标，投标人应先安装“政采云电子交易客户端”（请自行前往“政采云”平台进行下载），并按照本项目招标文件和“政采云”平台的要求编制、加密后在投标截止时间前通过网络上传至“政采云”平台，</w:t>
      </w:r>
      <w:r>
        <w:rPr>
          <w:rFonts w:hint="eastAsia" w:ascii="宋体" w:cs="宋体"/>
          <w:b/>
        </w:rPr>
        <w:t>投标人在“政采云”平台提交电子投标文件时，请填写参加远程开标活动经办人联系方式。</w:t>
      </w:r>
      <w:r>
        <w:rPr>
          <w:rFonts w:hint="eastAsia" w:ascii="宋体" w:cs="宋体"/>
        </w:rPr>
        <w:t>投标人登录“政采云”平台，依次进入“服务中心</w:t>
      </w:r>
      <w:r>
        <w:rPr>
          <w:rFonts w:ascii="宋体" w:cs="宋体"/>
        </w:rPr>
        <w:t>-</w:t>
      </w:r>
      <w:r>
        <w:rPr>
          <w:rFonts w:hint="eastAsia" w:ascii="宋体" w:cs="宋体"/>
        </w:rPr>
        <w:t>项目采购</w:t>
      </w:r>
      <w:r>
        <w:rPr>
          <w:rFonts w:ascii="宋体" w:cs="宋体"/>
        </w:rPr>
        <w:t>-</w:t>
      </w:r>
      <w:r>
        <w:rPr>
          <w:rFonts w:hint="eastAsia" w:ascii="宋体" w:cs="宋体"/>
        </w:rPr>
        <w:t>操作流程</w:t>
      </w:r>
      <w:r>
        <w:rPr>
          <w:rFonts w:ascii="宋体" w:cs="宋体"/>
        </w:rPr>
        <w:t>-</w:t>
      </w:r>
      <w:r>
        <w:rPr>
          <w:rFonts w:hint="eastAsia" w:ascii="宋体" w:cs="宋体"/>
        </w:rPr>
        <w:t>电子招投标</w:t>
      </w:r>
      <w:r>
        <w:rPr>
          <w:rFonts w:ascii="宋体" w:cs="宋体"/>
        </w:rPr>
        <w:t>-</w:t>
      </w:r>
      <w:r>
        <w:rPr>
          <w:rFonts w:hint="eastAsia" w:ascii="宋体" w:cs="宋体"/>
        </w:rPr>
        <w:t>政府采购项目电子交易管理操作指南</w:t>
      </w:r>
      <w:r>
        <w:rPr>
          <w:rFonts w:ascii="宋体" w:cs="宋体"/>
        </w:rPr>
        <w:t>-</w:t>
      </w:r>
      <w:r>
        <w:rPr>
          <w:rFonts w:hint="eastAsia" w:ascii="宋体" w:cs="宋体"/>
        </w:rPr>
        <w:t>供应商”查看电子投标具体操作流程。</w:t>
      </w:r>
    </w:p>
    <w:p>
      <w:pPr>
        <w:wordWrap w:val="0"/>
        <w:spacing w:line="400" w:lineRule="exact"/>
        <w:ind w:firstLine="424" w:firstLineChars="202"/>
        <w:rPr>
          <w:rFonts w:ascii="宋体" w:cs="宋体"/>
        </w:rPr>
      </w:pPr>
      <w:r>
        <w:rPr>
          <w:rFonts w:hint="eastAsia" w:ascii="宋体" w:hAnsi="宋体" w:cs="宋体"/>
        </w:rPr>
        <w:t>（</w:t>
      </w:r>
      <w:r>
        <w:rPr>
          <w:rFonts w:ascii="宋体" w:hAnsi="宋体" w:cs="宋体"/>
        </w:rPr>
        <w:t>2</w:t>
      </w:r>
      <w:r>
        <w:rPr>
          <w:rFonts w:hint="eastAsia" w:ascii="宋体" w:hAnsi="宋体" w:cs="宋体"/>
        </w:rPr>
        <w:t>）</w:t>
      </w:r>
      <w:r>
        <w:rPr>
          <w:rFonts w:hint="eastAsia" w:ascii="宋体" w:cs="宋体"/>
        </w:rPr>
        <w:t>未进行网上注册并办理数字证书（</w:t>
      </w:r>
      <w:r>
        <w:rPr>
          <w:rFonts w:ascii="宋体" w:cs="宋体"/>
        </w:rPr>
        <w:t>CA</w:t>
      </w:r>
      <w:r>
        <w:rPr>
          <w:rFonts w:hint="eastAsia" w:ascii="宋体" w:cs="宋体"/>
        </w:rPr>
        <w:t>认证）的投标人将无法参与本项目政府采购活动，投标人应当在投标截止时间前，完成电子交易平台上的</w:t>
      </w:r>
      <w:r>
        <w:rPr>
          <w:rFonts w:ascii="宋体" w:cs="宋体"/>
        </w:rPr>
        <w:t>CA</w:t>
      </w:r>
      <w:r>
        <w:rPr>
          <w:rFonts w:hint="eastAsia" w:ascii="宋体" w:cs="宋体"/>
        </w:rPr>
        <w:t>数字证书办理（投标人可登录“广西政府采购网”，依次进入“办事服务</w:t>
      </w:r>
      <w:r>
        <w:rPr>
          <w:rFonts w:ascii="宋体" w:cs="宋体"/>
        </w:rPr>
        <w:t>-</w:t>
      </w:r>
      <w:r>
        <w:rPr>
          <w:rFonts w:hint="eastAsia" w:ascii="宋体" w:cs="宋体"/>
        </w:rPr>
        <w:t>下载专区”或者登陆“政采云”平台，依次进入“服务中心</w:t>
      </w:r>
      <w:r>
        <w:rPr>
          <w:rFonts w:ascii="宋体" w:cs="宋体"/>
        </w:rPr>
        <w:t>-</w:t>
      </w:r>
      <w:r>
        <w:rPr>
          <w:rFonts w:hint="eastAsia" w:ascii="宋体" w:cs="宋体"/>
        </w:rPr>
        <w:t>入驻与配置”中查看</w:t>
      </w:r>
      <w:r>
        <w:rPr>
          <w:rFonts w:ascii="宋体" w:cs="宋体"/>
        </w:rPr>
        <w:t>CA</w:t>
      </w:r>
      <w:r>
        <w:rPr>
          <w:rFonts w:hint="eastAsia" w:ascii="宋体" w:cs="宋体"/>
        </w:rPr>
        <w:t>数字证书办理操作流程。</w:t>
      </w:r>
      <w:r>
        <w:rPr>
          <w:rFonts w:hint="eastAsia" w:ascii="宋体" w:cs="宋体"/>
          <w:bCs/>
        </w:rPr>
        <w:t>如在操作过程中遇到问题或者需要技术支持，请致电政采云客服热线：</w:t>
      </w:r>
      <w:r>
        <w:rPr>
          <w:rFonts w:ascii="宋体" w:cs="宋体"/>
          <w:bCs/>
        </w:rPr>
        <w:t>400-881-7190</w:t>
      </w:r>
      <w:r>
        <w:rPr>
          <w:rFonts w:hint="eastAsia" w:ascii="宋体" w:cs="宋体"/>
        </w:rPr>
        <w:t>）及投标文件的提交。</w:t>
      </w:r>
    </w:p>
    <w:p>
      <w:pPr>
        <w:wordWrap w:val="0"/>
        <w:spacing w:line="400" w:lineRule="exact"/>
        <w:ind w:firstLine="424" w:firstLineChars="202"/>
        <w:rPr>
          <w:rFonts w:ascii="宋体" w:cs="宋体"/>
        </w:rPr>
      </w:pPr>
      <w:r>
        <w:rPr>
          <w:rFonts w:hint="eastAsia" w:ascii="宋体" w:hAnsi="宋体" w:cs="宋体"/>
        </w:rPr>
        <w:t>（</w:t>
      </w:r>
      <w:r>
        <w:rPr>
          <w:rFonts w:ascii="宋体" w:hAnsi="宋体" w:cs="宋体"/>
        </w:rPr>
        <w:t>3</w:t>
      </w:r>
      <w:r>
        <w:rPr>
          <w:rFonts w:hint="eastAsia" w:ascii="宋体" w:hAnsi="宋体" w:cs="宋体"/>
        </w:rPr>
        <w:t>）</w:t>
      </w:r>
      <w:r>
        <w:rPr>
          <w:rFonts w:ascii="宋体" w:cs="宋体"/>
        </w:rPr>
        <w:t>CA</w:t>
      </w:r>
      <w:r>
        <w:rPr>
          <w:rFonts w:hint="eastAsia" w:ascii="宋体" w:cs="宋体"/>
        </w:rPr>
        <w:t>证书在线解密：投标人投标时，需携带制作投标文件时用来加密的有效数字证书（</w:t>
      </w:r>
      <w:r>
        <w:rPr>
          <w:rFonts w:ascii="宋体" w:cs="宋体"/>
        </w:rPr>
        <w:t>CA</w:t>
      </w:r>
      <w:r>
        <w:rPr>
          <w:rFonts w:hint="eastAsia" w:ascii="宋体" w:cs="宋体"/>
        </w:rPr>
        <w:t>认证）登录“政采云”平台电子开标大厅现场按规定时间对加密的投标文件进行解密，否则后果自负</w:t>
      </w:r>
      <w:r>
        <w:rPr>
          <w:rFonts w:hint="eastAsia" w:ascii="宋体" w:hAnsi="宋体" w:cs="宋体"/>
        </w:rPr>
        <w:t>；若供应商在规定时间内无法解密或解密失败，可以以电子备份响应文件作为依据【在接到无法解密或解密失败的通知后，供应商可根据自身实际情况按通知时要求的时间到防城港市公共资源交易中心（防城港市迎宾路红树林大厦东塔）开标室现场提交或以电子邮件的形式（以通知时所告知的电子邮箱地址为准）提交电子备份响应文件】，视为响应无效。</w:t>
      </w:r>
    </w:p>
    <w:p>
      <w:pPr>
        <w:wordWrap w:val="0"/>
        <w:spacing w:line="400" w:lineRule="exact"/>
        <w:rPr>
          <w:rFonts w:ascii="宋体" w:cs="宋体"/>
          <w:b/>
        </w:rPr>
      </w:pPr>
      <w:r>
        <w:rPr>
          <w:rFonts w:hint="eastAsia" w:ascii="宋体" w:cs="宋体"/>
          <w:b/>
        </w:rPr>
        <w:t>注：</w:t>
      </w:r>
    </w:p>
    <w:p>
      <w:pPr>
        <w:wordWrap w:val="0"/>
        <w:spacing w:line="400" w:lineRule="exact"/>
        <w:ind w:firstLine="210" w:firstLineChars="100"/>
        <w:rPr>
          <w:rFonts w:ascii="宋体" w:cs="宋体"/>
        </w:rPr>
      </w:pPr>
      <w:r>
        <w:rPr>
          <w:rFonts w:hint="eastAsia" w:ascii="宋体" w:hAnsi="宋体" w:cs="宋体"/>
        </w:rPr>
        <w:t>①</w:t>
      </w:r>
      <w:r>
        <w:rPr>
          <w:rFonts w:hint="eastAsia" w:ascii="宋体" w:cs="宋体"/>
        </w:rPr>
        <w:t>为确保网上操作合法、有效和安全，请投标人确保在电子投标过程中能够对相关数据电文进行加密和使用电子签章，妥善保管</w:t>
      </w:r>
      <w:r>
        <w:rPr>
          <w:rFonts w:ascii="宋体" w:cs="宋体"/>
        </w:rPr>
        <w:t>CA</w:t>
      </w:r>
      <w:r>
        <w:rPr>
          <w:rFonts w:hint="eastAsia" w:ascii="宋体" w:cs="宋体"/>
        </w:rPr>
        <w:t>数字证书并使用有效的</w:t>
      </w:r>
      <w:r>
        <w:rPr>
          <w:rFonts w:ascii="宋体" w:cs="宋体"/>
        </w:rPr>
        <w:t>CA</w:t>
      </w:r>
      <w:r>
        <w:rPr>
          <w:rFonts w:hint="eastAsia" w:ascii="宋体" w:cs="宋体"/>
        </w:rPr>
        <w:t>数字证书参与整个招标活动。</w:t>
      </w:r>
    </w:p>
    <w:p>
      <w:pPr>
        <w:wordWrap w:val="0"/>
        <w:spacing w:line="400" w:lineRule="exact"/>
        <w:ind w:firstLine="210" w:firstLineChars="100"/>
        <w:rPr>
          <w:rFonts w:ascii="宋体" w:cs="宋体"/>
        </w:rPr>
      </w:pPr>
      <w:r>
        <w:rPr>
          <w:rFonts w:hint="eastAsia" w:ascii="宋体" w:hAnsi="宋体" w:cs="宋体"/>
        </w:rPr>
        <w:t>②</w:t>
      </w:r>
      <w:r>
        <w:rPr>
          <w:rFonts w:hint="eastAsia" w:ascii="宋体" w:cs="宋体"/>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spacing w:line="400" w:lineRule="exact"/>
        <w:rPr>
          <w:rFonts w:ascii="黑体" w:hAnsi="黑体" w:eastAsia="黑体"/>
          <w:b/>
          <w:bCs/>
          <w:kern w:val="2"/>
          <w:sz w:val="24"/>
          <w:szCs w:val="24"/>
        </w:rPr>
      </w:pPr>
      <w:r>
        <w:rPr>
          <w:rFonts w:hint="eastAsia" w:ascii="黑体" w:hAnsi="黑体" w:eastAsia="黑体"/>
          <w:b/>
          <w:bCs/>
          <w:sz w:val="24"/>
        </w:rPr>
        <w:t>七、对本次招标提出询问，请按以下方式联系。</w:t>
      </w:r>
      <w:bookmarkEnd w:id="39"/>
      <w:bookmarkEnd w:id="40"/>
      <w:bookmarkEnd w:id="41"/>
      <w:bookmarkEnd w:id="42"/>
    </w:p>
    <w:p>
      <w:pPr>
        <w:spacing w:line="400" w:lineRule="exact"/>
        <w:ind w:firstLine="424" w:firstLineChars="202"/>
        <w:jc w:val="left"/>
        <w:rPr>
          <w:rFonts w:ascii="宋体"/>
        </w:rPr>
      </w:pPr>
      <w:r>
        <w:rPr>
          <w:rFonts w:ascii="宋体" w:cs="宋体"/>
        </w:rPr>
        <w:t>1.</w:t>
      </w:r>
      <w:r>
        <w:rPr>
          <w:rFonts w:hint="eastAsia" w:ascii="宋体" w:cs="宋体"/>
        </w:rPr>
        <w:t>采购人信息</w:t>
      </w:r>
    </w:p>
    <w:p>
      <w:pPr>
        <w:spacing w:line="400" w:lineRule="exact"/>
        <w:ind w:firstLine="424" w:firstLineChars="202"/>
        <w:jc w:val="left"/>
        <w:rPr>
          <w:rFonts w:ascii="宋体"/>
        </w:rPr>
      </w:pPr>
      <w:r>
        <w:rPr>
          <w:rFonts w:hint="eastAsia" w:ascii="宋体"/>
        </w:rPr>
        <w:t>名</w:t>
      </w:r>
      <w:r>
        <w:rPr>
          <w:rFonts w:ascii="宋体"/>
        </w:rPr>
        <w:t xml:space="preserve"> </w:t>
      </w:r>
      <w:r>
        <w:rPr>
          <w:rFonts w:hint="eastAsia" w:ascii="宋体"/>
        </w:rPr>
        <w:t>称：</w:t>
      </w:r>
      <w:r>
        <w:rPr>
          <w:rFonts w:hint="eastAsia" w:ascii="宋体" w:hAnsi="宋体"/>
        </w:rPr>
        <w:t>防城港市防城区华石林场</w:t>
      </w:r>
    </w:p>
    <w:p>
      <w:pPr>
        <w:spacing w:line="400" w:lineRule="exact"/>
        <w:ind w:firstLine="424" w:firstLineChars="202"/>
        <w:jc w:val="left"/>
        <w:rPr>
          <w:rFonts w:ascii="宋体" w:hAnsi="宋体"/>
        </w:rPr>
      </w:pPr>
      <w:r>
        <w:rPr>
          <w:rFonts w:hint="eastAsia" w:ascii="宋体"/>
        </w:rPr>
        <w:t>地址：</w:t>
      </w:r>
      <w:r>
        <w:rPr>
          <w:rFonts w:hint="eastAsia" w:ascii="宋体"/>
          <w:lang w:eastAsia="zh-CN"/>
        </w:rPr>
        <w:t>防城港市</w:t>
      </w:r>
      <w:r>
        <w:rPr>
          <w:rFonts w:hint="eastAsia" w:ascii="宋体"/>
        </w:rPr>
        <w:t>防城区华石镇华石林场</w:t>
      </w:r>
      <w:r>
        <w:rPr>
          <w:rFonts w:ascii="宋体" w:hAnsi="宋体"/>
        </w:rPr>
        <w:t xml:space="preserve">               </w:t>
      </w:r>
    </w:p>
    <w:p>
      <w:pPr>
        <w:spacing w:line="400" w:lineRule="exact"/>
        <w:ind w:firstLine="424" w:firstLineChars="202"/>
        <w:jc w:val="left"/>
        <w:rPr>
          <w:rFonts w:ascii="宋体"/>
          <w:u w:val="single"/>
        </w:rPr>
      </w:pPr>
      <w:r>
        <w:rPr>
          <w:rFonts w:hint="eastAsia" w:ascii="宋体"/>
        </w:rPr>
        <w:t>联系</w:t>
      </w:r>
      <w:r>
        <w:rPr>
          <w:rFonts w:hint="eastAsia" w:ascii="宋体" w:hAnsi="宋体"/>
        </w:rPr>
        <w:t>人及</w:t>
      </w:r>
      <w:r>
        <w:rPr>
          <w:rFonts w:hint="eastAsia" w:ascii="宋体"/>
        </w:rPr>
        <w:t>方式：</w:t>
      </w:r>
      <w:bookmarkStart w:id="43" w:name="_Toc28359009"/>
      <w:bookmarkStart w:id="44" w:name="_Toc28359086"/>
      <w:r>
        <w:rPr>
          <w:rFonts w:hint="eastAsia" w:ascii="宋体" w:hAnsi="宋体" w:cs="宋体"/>
          <w:lang w:eastAsia="zh-CN"/>
        </w:rPr>
        <w:t>严厚福，0770-3462127</w:t>
      </w:r>
      <w:r>
        <w:rPr>
          <w:rFonts w:ascii="宋体" w:hAnsi="宋体" w:cs="宋体"/>
        </w:rPr>
        <w:t xml:space="preserve"> </w:t>
      </w:r>
    </w:p>
    <w:p>
      <w:pPr>
        <w:spacing w:line="400" w:lineRule="exact"/>
        <w:ind w:firstLine="424" w:firstLineChars="202"/>
        <w:jc w:val="left"/>
        <w:rPr>
          <w:rFonts w:ascii="宋体"/>
        </w:rPr>
      </w:pPr>
      <w:r>
        <w:rPr>
          <w:rFonts w:ascii="宋体" w:cs="宋体"/>
        </w:rPr>
        <w:t>2.</w:t>
      </w:r>
      <w:r>
        <w:rPr>
          <w:rFonts w:hint="eastAsia" w:ascii="宋体" w:cs="宋体"/>
        </w:rPr>
        <w:t>采购代理机构信息</w:t>
      </w:r>
      <w:bookmarkEnd w:id="43"/>
      <w:bookmarkEnd w:id="44"/>
    </w:p>
    <w:p>
      <w:pPr>
        <w:spacing w:line="400" w:lineRule="exact"/>
        <w:ind w:firstLine="424" w:firstLineChars="202"/>
        <w:rPr>
          <w:rFonts w:ascii="宋体"/>
        </w:rPr>
      </w:pPr>
      <w:r>
        <w:rPr>
          <w:rFonts w:hint="eastAsia" w:ascii="宋体"/>
        </w:rPr>
        <w:t>名</w:t>
      </w:r>
      <w:r>
        <w:rPr>
          <w:rFonts w:ascii="宋体"/>
        </w:rPr>
        <w:t xml:space="preserve"> </w:t>
      </w:r>
      <w:r>
        <w:rPr>
          <w:rFonts w:hint="eastAsia" w:ascii="宋体"/>
        </w:rPr>
        <w:t>称：</w:t>
      </w:r>
      <w:r>
        <w:rPr>
          <w:rFonts w:hint="eastAsia" w:ascii="宋体" w:hAnsi="宋体"/>
        </w:rPr>
        <w:t>广西国兴项目管理有限公司</w:t>
      </w:r>
    </w:p>
    <w:p>
      <w:pPr>
        <w:spacing w:line="400" w:lineRule="exact"/>
        <w:ind w:firstLine="424" w:firstLineChars="202"/>
        <w:rPr>
          <w:rFonts w:ascii="宋体"/>
        </w:rPr>
      </w:pPr>
      <w:r>
        <w:rPr>
          <w:rFonts w:hint="eastAsia" w:ascii="宋体"/>
        </w:rPr>
        <w:t>地　址：防城港市防城区三中苑（三中旁）</w:t>
      </w:r>
      <w:r>
        <w:rPr>
          <w:rFonts w:ascii="宋体"/>
        </w:rPr>
        <w:t>2</w:t>
      </w:r>
      <w:r>
        <w:rPr>
          <w:rFonts w:hint="eastAsia" w:ascii="宋体"/>
        </w:rPr>
        <w:t>栋</w:t>
      </w:r>
      <w:r>
        <w:rPr>
          <w:rFonts w:ascii="宋体"/>
        </w:rPr>
        <w:t>903</w:t>
      </w:r>
      <w:r>
        <w:rPr>
          <w:rFonts w:hint="eastAsia" w:ascii="宋体"/>
        </w:rPr>
        <w:t>室</w:t>
      </w:r>
    </w:p>
    <w:p>
      <w:pPr>
        <w:spacing w:line="400" w:lineRule="exact"/>
        <w:ind w:firstLine="424" w:firstLineChars="202"/>
        <w:rPr>
          <w:rFonts w:ascii="宋体" w:hAnsi="宋体"/>
        </w:rPr>
      </w:pPr>
      <w:r>
        <w:rPr>
          <w:rFonts w:hint="eastAsia" w:ascii="宋体"/>
        </w:rPr>
        <w:t>联系方式：</w:t>
      </w:r>
      <w:bookmarkStart w:id="45" w:name="_Toc28359010"/>
      <w:bookmarkStart w:id="46" w:name="_Toc28359087"/>
      <w:r>
        <w:rPr>
          <w:rFonts w:ascii="宋体" w:hAnsi="宋体"/>
        </w:rPr>
        <w:t>0770-3260944</w:t>
      </w:r>
    </w:p>
    <w:p>
      <w:pPr>
        <w:spacing w:line="400" w:lineRule="exact"/>
        <w:ind w:firstLine="424" w:firstLineChars="202"/>
        <w:rPr>
          <w:rFonts w:ascii="宋体"/>
          <w:u w:val="single"/>
        </w:rPr>
      </w:pPr>
      <w:r>
        <w:rPr>
          <w:rFonts w:ascii="宋体" w:cs="宋体"/>
        </w:rPr>
        <w:t>3.</w:t>
      </w:r>
      <w:r>
        <w:rPr>
          <w:rFonts w:hint="eastAsia" w:ascii="宋体" w:cs="宋体"/>
        </w:rPr>
        <w:t>项目联系方式</w:t>
      </w:r>
      <w:bookmarkEnd w:id="45"/>
      <w:bookmarkEnd w:id="46"/>
    </w:p>
    <w:p>
      <w:pPr>
        <w:pStyle w:val="23"/>
        <w:spacing w:line="400" w:lineRule="exact"/>
        <w:ind w:firstLine="424" w:firstLineChars="202"/>
        <w:rPr>
          <w:szCs w:val="24"/>
        </w:rPr>
      </w:pPr>
      <w:r>
        <w:rPr>
          <w:rFonts w:hint="eastAsia"/>
        </w:rPr>
        <w:t>项目联系人：</w:t>
      </w:r>
      <w:r>
        <w:rPr>
          <w:rFonts w:hint="eastAsia" w:cs="宋体"/>
        </w:rPr>
        <w:t>蒋世斌</w:t>
      </w:r>
    </w:p>
    <w:p>
      <w:pPr>
        <w:spacing w:line="400" w:lineRule="exact"/>
        <w:ind w:firstLine="424" w:firstLineChars="202"/>
        <w:rPr>
          <w:rFonts w:ascii="宋体"/>
          <w:u w:val="single"/>
        </w:rPr>
      </w:pPr>
      <w:r>
        <w:rPr>
          <w:rFonts w:hint="eastAsia" w:ascii="宋体"/>
        </w:rPr>
        <w:t>电　话：</w:t>
      </w:r>
      <w:r>
        <w:rPr>
          <w:rFonts w:ascii="宋体" w:hAnsi="宋体"/>
        </w:rPr>
        <w:t>0770-3260944</w:t>
      </w:r>
    </w:p>
    <w:p>
      <w:pPr>
        <w:spacing w:line="400" w:lineRule="exact"/>
        <w:ind w:firstLine="424" w:firstLineChars="202"/>
        <w:rPr>
          <w:rFonts w:ascii="宋体"/>
        </w:rPr>
      </w:pPr>
      <w:r>
        <w:rPr>
          <w:rFonts w:ascii="宋体"/>
        </w:rPr>
        <w:t>4.</w:t>
      </w:r>
      <w:r>
        <w:rPr>
          <w:rFonts w:hint="eastAsia" w:ascii="宋体"/>
        </w:rPr>
        <w:t>监督部门：防城港市防城区政府采购中心</w:t>
      </w:r>
    </w:p>
    <w:p>
      <w:pPr>
        <w:spacing w:line="400" w:lineRule="exact"/>
        <w:ind w:firstLine="424" w:firstLineChars="202"/>
        <w:rPr>
          <w:rFonts w:ascii="宋体"/>
        </w:rPr>
      </w:pPr>
      <w:r>
        <w:rPr>
          <w:rFonts w:hint="eastAsia" w:ascii="宋体"/>
        </w:rPr>
        <w:t>电</w:t>
      </w:r>
      <w:r>
        <w:rPr>
          <w:rFonts w:ascii="宋体"/>
        </w:rPr>
        <w:t xml:space="preserve">    </w:t>
      </w:r>
      <w:r>
        <w:rPr>
          <w:rFonts w:hint="eastAsia" w:ascii="宋体"/>
        </w:rPr>
        <w:t>话：</w:t>
      </w:r>
      <w:r>
        <w:rPr>
          <w:rFonts w:ascii="宋体"/>
        </w:rPr>
        <w:t>0770-2218602</w:t>
      </w:r>
    </w:p>
    <w:p>
      <w:pPr>
        <w:spacing w:line="400" w:lineRule="exact"/>
        <w:rPr>
          <w:rFonts w:ascii="宋体"/>
        </w:rPr>
      </w:pPr>
    </w:p>
    <w:p>
      <w:pPr>
        <w:spacing w:line="400" w:lineRule="exact"/>
        <w:ind w:firstLine="210" w:firstLineChars="100"/>
        <w:jc w:val="right"/>
        <w:rPr>
          <w:rFonts w:ascii="宋体"/>
        </w:rPr>
      </w:pPr>
      <w:r>
        <w:rPr>
          <w:rFonts w:hint="eastAsia" w:ascii="宋体" w:hAnsi="宋体"/>
        </w:rPr>
        <w:t>采购人：防城港市防城区华石林场</w:t>
      </w:r>
    </w:p>
    <w:p>
      <w:pPr>
        <w:spacing w:line="400" w:lineRule="exact"/>
        <w:ind w:firstLine="210" w:firstLineChars="100"/>
        <w:jc w:val="right"/>
        <w:rPr>
          <w:rFonts w:ascii="宋体"/>
        </w:rPr>
      </w:pPr>
    </w:p>
    <w:p>
      <w:pPr>
        <w:spacing w:line="400" w:lineRule="exact"/>
        <w:ind w:firstLine="210" w:firstLineChars="100"/>
        <w:jc w:val="right"/>
        <w:rPr>
          <w:rFonts w:ascii="宋体"/>
        </w:rPr>
      </w:pPr>
    </w:p>
    <w:p>
      <w:pPr>
        <w:spacing w:line="400" w:lineRule="exact"/>
        <w:ind w:firstLine="210" w:firstLineChars="100"/>
        <w:jc w:val="right"/>
        <w:rPr>
          <w:rFonts w:ascii="宋体"/>
        </w:rPr>
      </w:pPr>
      <w:r>
        <w:rPr>
          <w:rFonts w:hint="eastAsia" w:ascii="宋体" w:hAnsi="宋体"/>
        </w:rPr>
        <w:t>采购代理机构：广西国兴项目管理有限公司</w:t>
      </w:r>
    </w:p>
    <w:p>
      <w:pPr>
        <w:spacing w:line="400" w:lineRule="exact"/>
        <w:jc w:val="right"/>
        <w:rPr>
          <w:szCs w:val="24"/>
        </w:rPr>
      </w:pPr>
      <w:r>
        <w:rPr>
          <w:rFonts w:hint="eastAsia" w:ascii="宋体"/>
          <w:lang w:val="en-US" w:eastAsia="zh-CN"/>
        </w:rPr>
        <w:t>2022</w:t>
      </w:r>
      <w:r>
        <w:rPr>
          <w:rFonts w:hint="eastAsia" w:ascii="宋体"/>
        </w:rPr>
        <w:t>年</w:t>
      </w:r>
      <w:r>
        <w:rPr>
          <w:rFonts w:hint="eastAsia" w:ascii="宋体" w:hAnsi="宋体"/>
          <w:lang w:val="en-US" w:eastAsia="zh-CN"/>
        </w:rPr>
        <w:t>5</w:t>
      </w:r>
      <w:r>
        <w:rPr>
          <w:rFonts w:hint="eastAsia" w:ascii="宋体"/>
        </w:rPr>
        <w:t>月</w:t>
      </w:r>
      <w:r>
        <w:rPr>
          <w:rFonts w:hint="eastAsia" w:ascii="宋体" w:hAnsi="宋体"/>
          <w:lang w:val="en-US" w:eastAsia="zh-CN"/>
        </w:rPr>
        <w:t>30</w:t>
      </w:r>
      <w:r>
        <w:rPr>
          <w:rFonts w:hint="eastAsia" w:ascii="宋体"/>
        </w:rPr>
        <w:t>日</w:t>
      </w:r>
    </w:p>
    <w:p>
      <w:pPr>
        <w:jc w:val="left"/>
        <w:rPr>
          <w:rFonts w:ascii="宋体" w:cs="宋体"/>
          <w:sz w:val="24"/>
          <w:szCs w:val="24"/>
        </w:rPr>
      </w:pPr>
    </w:p>
    <w:p>
      <w:pPr>
        <w:pStyle w:val="5"/>
      </w:pPr>
      <w:r>
        <w:br w:type="page"/>
      </w:r>
    </w:p>
    <w:p>
      <w:pPr>
        <w:pStyle w:val="3"/>
        <w:spacing w:line="360" w:lineRule="auto"/>
        <w:jc w:val="center"/>
        <w:rPr>
          <w:rFonts w:eastAsia="宋体" w:cs="宋体"/>
        </w:rPr>
      </w:pPr>
      <w:bookmarkStart w:id="47" w:name="_Toc89771435"/>
      <w:r>
        <w:rPr>
          <w:rFonts w:hint="eastAsia" w:eastAsia="宋体" w:cs="宋体"/>
        </w:rPr>
        <w:t>第二章</w:t>
      </w:r>
      <w:r>
        <w:rPr>
          <w:rFonts w:eastAsia="宋体" w:cs="宋体"/>
        </w:rPr>
        <w:t xml:space="preserve">  </w:t>
      </w:r>
      <w:r>
        <w:rPr>
          <w:rFonts w:hint="eastAsia" w:eastAsia="宋体" w:cs="宋体"/>
        </w:rPr>
        <w:t>投标人须知</w:t>
      </w:r>
      <w:bookmarkEnd w:id="6"/>
      <w:bookmarkEnd w:id="7"/>
      <w:bookmarkEnd w:id="47"/>
    </w:p>
    <w:p>
      <w:pPr>
        <w:pStyle w:val="3"/>
        <w:spacing w:line="360" w:lineRule="auto"/>
        <w:jc w:val="center"/>
        <w:rPr>
          <w:rFonts w:eastAsia="宋体" w:cs="宋体"/>
        </w:rPr>
      </w:pPr>
      <w:bookmarkStart w:id="48" w:name="_Toc89771436"/>
      <w:bookmarkStart w:id="49" w:name="_Toc489429719"/>
      <w:bookmarkStart w:id="50" w:name="_Toc389065143"/>
      <w:r>
        <w:rPr>
          <w:rFonts w:hint="eastAsia" w:eastAsia="宋体" w:cs="宋体"/>
        </w:rPr>
        <w:t>投标人须知前附表</w:t>
      </w:r>
      <w:bookmarkEnd w:id="48"/>
      <w:bookmarkEnd w:id="49"/>
      <w:bookmarkEnd w:id="50"/>
    </w:p>
    <w:tbl>
      <w:tblPr>
        <w:tblStyle w:val="45"/>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1750"/>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blHeader/>
        </w:trPr>
        <w:tc>
          <w:tcPr>
            <w:tcW w:w="945" w:type="dxa"/>
            <w:shd w:val="clear" w:color="000000" w:fill="E6E6E6"/>
            <w:vAlign w:val="center"/>
          </w:tcPr>
          <w:p>
            <w:pPr>
              <w:spacing w:before="12" w:after="12" w:line="380" w:lineRule="exact"/>
              <w:jc w:val="center"/>
              <w:rPr>
                <w:rFonts w:ascii="宋体" w:cs="宋体"/>
                <w:b/>
              </w:rPr>
            </w:pPr>
            <w:r>
              <w:rPr>
                <w:rFonts w:hint="eastAsia" w:ascii="宋体" w:hAnsi="宋体" w:cs="宋体"/>
                <w:b/>
              </w:rPr>
              <w:t>条款号</w:t>
            </w:r>
          </w:p>
        </w:tc>
        <w:tc>
          <w:tcPr>
            <w:tcW w:w="1750" w:type="dxa"/>
            <w:shd w:val="clear" w:color="000000" w:fill="E6E6E6"/>
            <w:vAlign w:val="center"/>
          </w:tcPr>
          <w:p>
            <w:pPr>
              <w:spacing w:before="12" w:after="12" w:line="380" w:lineRule="exact"/>
              <w:jc w:val="center"/>
              <w:rPr>
                <w:rFonts w:ascii="宋体" w:cs="宋体"/>
                <w:b/>
              </w:rPr>
            </w:pPr>
            <w:r>
              <w:rPr>
                <w:rFonts w:hint="eastAsia" w:ascii="宋体" w:hAnsi="宋体" w:cs="宋体"/>
                <w:b/>
              </w:rPr>
              <w:t>条</w:t>
            </w:r>
            <w:r>
              <w:rPr>
                <w:rFonts w:ascii="宋体" w:hAnsi="宋体" w:cs="宋体"/>
                <w:b/>
              </w:rPr>
              <w:t xml:space="preserve">  </w:t>
            </w:r>
            <w:r>
              <w:rPr>
                <w:rFonts w:hint="eastAsia" w:ascii="宋体" w:hAnsi="宋体" w:cs="宋体"/>
                <w:b/>
              </w:rPr>
              <w:t>款</w:t>
            </w:r>
            <w:r>
              <w:rPr>
                <w:rFonts w:ascii="宋体" w:hAnsi="宋体" w:cs="宋体"/>
                <w:b/>
              </w:rPr>
              <w:t xml:space="preserve">  </w:t>
            </w:r>
            <w:r>
              <w:rPr>
                <w:rFonts w:hint="eastAsia" w:ascii="宋体" w:hAnsi="宋体" w:cs="宋体"/>
                <w:b/>
              </w:rPr>
              <w:t>名</w:t>
            </w:r>
            <w:r>
              <w:rPr>
                <w:rFonts w:ascii="宋体" w:hAnsi="宋体" w:cs="宋体"/>
                <w:b/>
              </w:rPr>
              <w:t xml:space="preserve">  </w:t>
            </w:r>
            <w:r>
              <w:rPr>
                <w:rFonts w:hint="eastAsia" w:ascii="宋体" w:hAnsi="宋体" w:cs="宋体"/>
                <w:b/>
              </w:rPr>
              <w:t>称</w:t>
            </w:r>
          </w:p>
        </w:tc>
        <w:tc>
          <w:tcPr>
            <w:tcW w:w="6060" w:type="dxa"/>
            <w:shd w:val="clear" w:color="000000" w:fill="E6E6E6"/>
            <w:vAlign w:val="center"/>
          </w:tcPr>
          <w:p>
            <w:pPr>
              <w:spacing w:before="12" w:after="12" w:line="380" w:lineRule="exact"/>
              <w:jc w:val="center"/>
              <w:rPr>
                <w:rFonts w:ascii="宋体" w:cs="宋体"/>
                <w:b/>
              </w:rPr>
            </w:pPr>
            <w:r>
              <w:rPr>
                <w:rFonts w:hint="eastAsia" w:ascii="宋体" w:hAnsi="宋体" w:cs="宋体"/>
                <w:b/>
              </w:rPr>
              <w:t>编</w:t>
            </w:r>
            <w:r>
              <w:rPr>
                <w:rFonts w:ascii="宋体" w:hAnsi="宋体" w:cs="宋体"/>
                <w:b/>
              </w:rPr>
              <w:t xml:space="preserve">  </w:t>
            </w:r>
            <w:r>
              <w:rPr>
                <w:rFonts w:hint="eastAsia" w:ascii="宋体" w:hAnsi="宋体" w:cs="宋体"/>
                <w:b/>
              </w:rPr>
              <w:t>列</w:t>
            </w:r>
            <w:r>
              <w:rPr>
                <w:rFonts w:ascii="宋体" w:hAnsi="宋体" w:cs="宋体"/>
                <w:b/>
              </w:rPr>
              <w:t xml:space="preserve">  </w:t>
            </w:r>
            <w:r>
              <w:rPr>
                <w:rFonts w:hint="eastAsia" w:ascii="宋体" w:hAnsi="宋体" w:cs="宋体"/>
                <w:b/>
              </w:rPr>
              <w:t>内</w:t>
            </w:r>
            <w:r>
              <w:rPr>
                <w:rFonts w:ascii="宋体" w:hAnsi="宋体" w:cs="宋体"/>
                <w:b/>
              </w:rPr>
              <w:t xml:space="preserve">  </w:t>
            </w:r>
            <w:r>
              <w:rPr>
                <w:rFonts w:hint="eastAsia" w:ascii="宋体" w:hAnsi="宋体" w:cs="宋体"/>
                <w:b/>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trPr>
        <w:tc>
          <w:tcPr>
            <w:tcW w:w="945" w:type="dxa"/>
            <w:vAlign w:val="center"/>
          </w:tcPr>
          <w:p>
            <w:pPr>
              <w:spacing w:before="12" w:after="12" w:line="380" w:lineRule="exact"/>
              <w:jc w:val="center"/>
              <w:rPr>
                <w:rFonts w:ascii="宋体" w:hAnsi="宋体" w:cs="宋体"/>
              </w:rPr>
            </w:pPr>
            <w:r>
              <w:rPr>
                <w:rFonts w:ascii="宋体" w:hAnsi="宋体" w:cs="宋体"/>
              </w:rPr>
              <w:t>1.1.2</w:t>
            </w:r>
          </w:p>
        </w:tc>
        <w:tc>
          <w:tcPr>
            <w:tcW w:w="1750" w:type="dxa"/>
            <w:vAlign w:val="center"/>
          </w:tcPr>
          <w:p>
            <w:pPr>
              <w:spacing w:before="12" w:after="12" w:line="380" w:lineRule="exact"/>
              <w:rPr>
                <w:rFonts w:ascii="宋体" w:cs="宋体"/>
              </w:rPr>
            </w:pPr>
            <w:r>
              <w:rPr>
                <w:rFonts w:hint="eastAsia" w:ascii="宋体" w:hAnsi="宋体" w:cs="宋体"/>
              </w:rPr>
              <w:t>招标人</w:t>
            </w:r>
          </w:p>
        </w:tc>
        <w:tc>
          <w:tcPr>
            <w:tcW w:w="6060" w:type="dxa"/>
            <w:vAlign w:val="center"/>
          </w:tcPr>
          <w:p>
            <w:pPr>
              <w:spacing w:before="12" w:after="12" w:line="380" w:lineRule="exact"/>
              <w:rPr>
                <w:rFonts w:ascii="宋体" w:hAnsi="宋体" w:cs="宋体"/>
              </w:rPr>
            </w:pPr>
            <w:r>
              <w:rPr>
                <w:rFonts w:hint="eastAsia" w:ascii="宋体" w:hAnsi="宋体" w:cs="宋体"/>
              </w:rPr>
              <w:t>名称：防城港市防城区华石林场</w:t>
            </w:r>
            <w:r>
              <w:rPr>
                <w:rFonts w:ascii="宋体" w:hAnsi="宋体" w:cs="宋体"/>
              </w:rPr>
              <w:t xml:space="preserve">                 </w:t>
            </w:r>
          </w:p>
          <w:p>
            <w:pPr>
              <w:spacing w:before="12" w:after="12" w:line="380" w:lineRule="exact"/>
              <w:rPr>
                <w:rFonts w:ascii="宋体" w:hAnsi="宋体" w:cs="宋体"/>
              </w:rPr>
            </w:pPr>
            <w:r>
              <w:rPr>
                <w:rFonts w:hint="eastAsia" w:ascii="宋体" w:hAnsi="宋体" w:cs="宋体"/>
              </w:rPr>
              <w:t>地址：</w:t>
            </w:r>
            <w:r>
              <w:rPr>
                <w:rFonts w:hint="eastAsia" w:ascii="宋体"/>
                <w:lang w:eastAsia="zh-CN"/>
              </w:rPr>
              <w:t>防城港市</w:t>
            </w:r>
            <w:r>
              <w:rPr>
                <w:rFonts w:hint="eastAsia" w:ascii="宋体"/>
              </w:rPr>
              <w:t>防城区华石镇华石林场</w:t>
            </w:r>
            <w:r>
              <w:rPr>
                <w:rFonts w:ascii="宋体" w:hAnsi="宋体" w:cs="宋体"/>
              </w:rPr>
              <w:t xml:space="preserve">            </w:t>
            </w:r>
          </w:p>
          <w:p>
            <w:pPr>
              <w:spacing w:before="12" w:after="12" w:line="380" w:lineRule="exact"/>
              <w:rPr>
                <w:rFonts w:ascii="宋体" w:hAnsi="宋体" w:cs="宋体"/>
              </w:rPr>
            </w:pPr>
            <w:r>
              <w:rPr>
                <w:rFonts w:hint="eastAsia" w:ascii="宋体" w:hAnsi="宋体" w:cs="宋体"/>
              </w:rPr>
              <w:t>联系人：</w:t>
            </w:r>
            <w:r>
              <w:rPr>
                <w:rFonts w:hint="eastAsia" w:ascii="宋体" w:hAnsi="宋体" w:cs="宋体"/>
                <w:lang w:eastAsia="zh-CN"/>
              </w:rPr>
              <w:t>严厚福</w:t>
            </w:r>
            <w:r>
              <w:rPr>
                <w:rFonts w:ascii="宋体" w:hAnsi="宋体" w:cs="宋体"/>
              </w:rPr>
              <w:t xml:space="preserve">                             </w:t>
            </w:r>
          </w:p>
          <w:p>
            <w:pPr>
              <w:spacing w:before="12" w:after="12" w:line="380" w:lineRule="exact"/>
              <w:rPr>
                <w:rFonts w:ascii="宋体" w:hAnsi="宋体" w:cs="宋体"/>
              </w:rPr>
            </w:pPr>
            <w:r>
              <w:rPr>
                <w:rFonts w:hint="eastAsia" w:ascii="宋体" w:hAnsi="宋体" w:cs="宋体"/>
              </w:rPr>
              <w:t>电话：</w:t>
            </w:r>
            <w:r>
              <w:rPr>
                <w:rFonts w:hint="eastAsia" w:ascii="宋体" w:hAnsi="宋体" w:cs="宋体"/>
                <w:lang w:eastAsia="zh-CN"/>
              </w:rPr>
              <w:t>0770-3462127</w:t>
            </w:r>
            <w:r>
              <w:rPr>
                <w:rFonts w:ascii="宋体" w:hAnsi="宋体" w:cs="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945" w:type="dxa"/>
            <w:vAlign w:val="center"/>
          </w:tcPr>
          <w:p>
            <w:pPr>
              <w:spacing w:before="12" w:after="12" w:line="380" w:lineRule="exact"/>
              <w:jc w:val="center"/>
              <w:rPr>
                <w:rFonts w:ascii="宋体" w:hAnsi="宋体" w:cs="宋体"/>
              </w:rPr>
            </w:pPr>
            <w:r>
              <w:rPr>
                <w:rFonts w:ascii="宋体" w:hAnsi="宋体" w:cs="宋体"/>
              </w:rPr>
              <w:t>1.1.3</w:t>
            </w:r>
          </w:p>
        </w:tc>
        <w:tc>
          <w:tcPr>
            <w:tcW w:w="1750" w:type="dxa"/>
            <w:vAlign w:val="center"/>
          </w:tcPr>
          <w:p>
            <w:pPr>
              <w:spacing w:before="12" w:after="12" w:line="380" w:lineRule="exact"/>
              <w:rPr>
                <w:rFonts w:ascii="宋体" w:cs="宋体"/>
              </w:rPr>
            </w:pPr>
            <w:r>
              <w:rPr>
                <w:rFonts w:hint="eastAsia" w:ascii="宋体" w:hAnsi="宋体" w:cs="宋体"/>
              </w:rPr>
              <w:t>招标代理机构</w:t>
            </w:r>
          </w:p>
        </w:tc>
        <w:tc>
          <w:tcPr>
            <w:tcW w:w="6060" w:type="dxa"/>
            <w:vAlign w:val="center"/>
          </w:tcPr>
          <w:p>
            <w:pPr>
              <w:widowControl w:val="0"/>
              <w:spacing w:line="380" w:lineRule="exact"/>
              <w:rPr>
                <w:rFonts w:ascii="宋体" w:cs="宋体"/>
                <w:kern w:val="2"/>
              </w:rPr>
            </w:pPr>
            <w:r>
              <w:rPr>
                <w:rFonts w:hint="eastAsia" w:ascii="宋体" w:hAnsi="宋体" w:cs="宋体"/>
                <w:kern w:val="2"/>
              </w:rPr>
              <w:t>名称：广西国兴项目管理有限公司</w:t>
            </w:r>
          </w:p>
          <w:p>
            <w:pPr>
              <w:widowControl w:val="0"/>
              <w:spacing w:line="380" w:lineRule="exact"/>
              <w:rPr>
                <w:rFonts w:ascii="宋体" w:hAnsi="宋体" w:cs="宋体"/>
                <w:kern w:val="2"/>
              </w:rPr>
            </w:pPr>
            <w:r>
              <w:rPr>
                <w:rFonts w:hint="eastAsia" w:ascii="宋体" w:hAnsi="宋体" w:cs="宋体"/>
                <w:kern w:val="2"/>
              </w:rPr>
              <w:t>地址：防城港市防城区三中苑（三中旁）</w:t>
            </w:r>
            <w:r>
              <w:rPr>
                <w:rFonts w:ascii="宋体" w:hAnsi="宋体" w:cs="宋体"/>
                <w:kern w:val="2"/>
              </w:rPr>
              <w:t>2</w:t>
            </w:r>
            <w:r>
              <w:rPr>
                <w:rFonts w:hint="eastAsia" w:ascii="宋体" w:hAnsi="宋体" w:cs="宋体"/>
                <w:kern w:val="2"/>
              </w:rPr>
              <w:t>栋</w:t>
            </w:r>
            <w:r>
              <w:rPr>
                <w:rFonts w:ascii="宋体" w:hAnsi="宋体" w:cs="宋体"/>
                <w:kern w:val="2"/>
              </w:rPr>
              <w:t>903</w:t>
            </w:r>
            <w:r>
              <w:rPr>
                <w:rFonts w:hint="eastAsia" w:ascii="宋体" w:hAnsi="宋体" w:cs="宋体"/>
                <w:kern w:val="2"/>
              </w:rPr>
              <w:t>室</w:t>
            </w:r>
            <w:r>
              <w:rPr>
                <w:rFonts w:ascii="宋体" w:hAnsi="宋体" w:cs="宋体"/>
                <w:kern w:val="2"/>
              </w:rPr>
              <w:t xml:space="preserve">                               </w:t>
            </w:r>
          </w:p>
          <w:p>
            <w:pPr>
              <w:widowControl w:val="0"/>
              <w:spacing w:line="380" w:lineRule="exact"/>
              <w:rPr>
                <w:rFonts w:ascii="宋体" w:hAnsi="宋体" w:cs="宋体"/>
                <w:kern w:val="2"/>
              </w:rPr>
            </w:pPr>
            <w:r>
              <w:rPr>
                <w:rFonts w:hint="eastAsia" w:ascii="宋体" w:hAnsi="宋体" w:cs="宋体"/>
                <w:kern w:val="2"/>
              </w:rPr>
              <w:t>联系人：蒋世斌</w:t>
            </w:r>
            <w:r>
              <w:rPr>
                <w:rFonts w:ascii="宋体" w:hAnsi="宋体" w:cs="宋体"/>
                <w:kern w:val="2"/>
              </w:rPr>
              <w:t xml:space="preserve">                             </w:t>
            </w:r>
          </w:p>
          <w:p>
            <w:pPr>
              <w:widowControl w:val="0"/>
              <w:spacing w:line="380" w:lineRule="exact"/>
              <w:rPr>
                <w:rFonts w:ascii="宋体" w:cs="宋体"/>
              </w:rPr>
            </w:pPr>
            <w:r>
              <w:rPr>
                <w:rFonts w:hint="eastAsia" w:ascii="宋体" w:hAnsi="宋体" w:cs="宋体"/>
                <w:kern w:val="2"/>
              </w:rPr>
              <w:t>电话：</w:t>
            </w:r>
            <w:r>
              <w:rPr>
                <w:rFonts w:ascii="宋体" w:hAnsi="宋体" w:cs="宋体"/>
                <w:kern w:val="2"/>
              </w:rPr>
              <w:t xml:space="preserve">0770-3260944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exact"/>
        </w:trPr>
        <w:tc>
          <w:tcPr>
            <w:tcW w:w="945" w:type="dxa"/>
            <w:vAlign w:val="center"/>
          </w:tcPr>
          <w:p>
            <w:pPr>
              <w:spacing w:before="12" w:after="12" w:line="380" w:lineRule="exact"/>
              <w:jc w:val="center"/>
              <w:rPr>
                <w:rFonts w:ascii="宋体" w:hAnsi="宋体" w:cs="宋体"/>
              </w:rPr>
            </w:pPr>
            <w:r>
              <w:rPr>
                <w:rFonts w:ascii="宋体" w:hAnsi="宋体" w:cs="宋体"/>
              </w:rPr>
              <w:t>1.1.4</w:t>
            </w:r>
          </w:p>
        </w:tc>
        <w:tc>
          <w:tcPr>
            <w:tcW w:w="1750" w:type="dxa"/>
            <w:vAlign w:val="center"/>
          </w:tcPr>
          <w:p>
            <w:pPr>
              <w:spacing w:before="12" w:after="12" w:line="380" w:lineRule="exact"/>
              <w:rPr>
                <w:rFonts w:ascii="宋体" w:cs="宋体"/>
              </w:rPr>
            </w:pPr>
            <w:r>
              <w:rPr>
                <w:rFonts w:hint="eastAsia" w:ascii="宋体" w:hAnsi="宋体" w:cs="宋体"/>
              </w:rPr>
              <w:t>项目名称</w:t>
            </w:r>
          </w:p>
        </w:tc>
        <w:tc>
          <w:tcPr>
            <w:tcW w:w="6060" w:type="dxa"/>
            <w:vAlign w:val="center"/>
          </w:tcPr>
          <w:p>
            <w:pPr>
              <w:widowControl w:val="0"/>
              <w:spacing w:line="380" w:lineRule="exact"/>
              <w:rPr>
                <w:rFonts w:ascii="宋体" w:cs="宋体"/>
              </w:rPr>
            </w:pPr>
            <w:r>
              <w:rPr>
                <w:rFonts w:ascii="宋体" w:hAnsi="宋体" w:cs="宋体"/>
                <w:kern w:val="2"/>
              </w:rPr>
              <w:t>2022</w:t>
            </w:r>
            <w:r>
              <w:rPr>
                <w:rFonts w:hint="eastAsia" w:ascii="宋体" w:hAnsi="宋体" w:cs="宋体"/>
                <w:kern w:val="2"/>
              </w:rPr>
              <w:t>年华石林场林下种植中草药百部项目</w:t>
            </w:r>
            <w:r>
              <w:rPr>
                <w:rFonts w:ascii="宋体" w:hAnsi="宋体" w:cs="宋体"/>
                <w:kern w:val="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exact"/>
        </w:trPr>
        <w:tc>
          <w:tcPr>
            <w:tcW w:w="945" w:type="dxa"/>
            <w:vAlign w:val="center"/>
          </w:tcPr>
          <w:p>
            <w:pPr>
              <w:spacing w:before="12" w:after="12" w:line="380" w:lineRule="exact"/>
              <w:jc w:val="center"/>
              <w:rPr>
                <w:rFonts w:ascii="宋体" w:hAnsi="宋体" w:cs="宋体"/>
              </w:rPr>
            </w:pPr>
            <w:r>
              <w:rPr>
                <w:rFonts w:ascii="宋体" w:hAnsi="宋体" w:cs="宋体"/>
              </w:rPr>
              <w:t>1.1.5</w:t>
            </w:r>
          </w:p>
        </w:tc>
        <w:tc>
          <w:tcPr>
            <w:tcW w:w="1750" w:type="dxa"/>
            <w:vAlign w:val="center"/>
          </w:tcPr>
          <w:p>
            <w:pPr>
              <w:spacing w:before="12" w:after="12" w:line="380" w:lineRule="exact"/>
              <w:rPr>
                <w:rFonts w:ascii="宋体" w:cs="宋体"/>
              </w:rPr>
            </w:pPr>
            <w:r>
              <w:rPr>
                <w:rFonts w:hint="eastAsia" w:ascii="宋体" w:hAnsi="宋体" w:cs="宋体"/>
              </w:rPr>
              <w:t>建设地点</w:t>
            </w:r>
          </w:p>
        </w:tc>
        <w:tc>
          <w:tcPr>
            <w:tcW w:w="6060" w:type="dxa"/>
            <w:vAlign w:val="center"/>
          </w:tcPr>
          <w:p>
            <w:pPr>
              <w:spacing w:before="12" w:after="12" w:line="380" w:lineRule="exact"/>
              <w:rPr>
                <w:rFonts w:ascii="宋体" w:hAnsi="宋体" w:cs="宋体"/>
              </w:rPr>
            </w:pPr>
            <w:r>
              <w:rPr>
                <w:rFonts w:hint="eastAsia" w:ascii="宋体" w:hAnsi="宋体" w:cs="宋体"/>
              </w:rPr>
              <w:t>防城港市内</w:t>
            </w:r>
            <w:r>
              <w:rPr>
                <w:rFonts w:ascii="宋体" w:hAnsi="宋体" w:cs="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trPr>
        <w:tc>
          <w:tcPr>
            <w:tcW w:w="945" w:type="dxa"/>
            <w:vAlign w:val="center"/>
          </w:tcPr>
          <w:p>
            <w:pPr>
              <w:spacing w:before="12" w:after="12" w:line="380" w:lineRule="exact"/>
              <w:jc w:val="center"/>
              <w:rPr>
                <w:rFonts w:ascii="宋体" w:hAnsi="宋体" w:cs="宋体"/>
              </w:rPr>
            </w:pPr>
            <w:r>
              <w:rPr>
                <w:rFonts w:ascii="宋体" w:hAnsi="宋体" w:cs="宋体"/>
              </w:rPr>
              <w:t>1.2.1</w:t>
            </w:r>
          </w:p>
        </w:tc>
        <w:tc>
          <w:tcPr>
            <w:tcW w:w="1750" w:type="dxa"/>
            <w:vAlign w:val="center"/>
          </w:tcPr>
          <w:p>
            <w:pPr>
              <w:spacing w:before="12" w:after="12" w:line="380" w:lineRule="exact"/>
              <w:rPr>
                <w:rFonts w:ascii="宋体" w:cs="宋体"/>
              </w:rPr>
            </w:pPr>
            <w:r>
              <w:rPr>
                <w:rFonts w:hint="eastAsia" w:ascii="宋体" w:hAnsi="宋体" w:cs="宋体"/>
              </w:rPr>
              <w:t>资金来源</w:t>
            </w:r>
          </w:p>
        </w:tc>
        <w:tc>
          <w:tcPr>
            <w:tcW w:w="6060" w:type="dxa"/>
            <w:vAlign w:val="center"/>
          </w:tcPr>
          <w:p>
            <w:pPr>
              <w:spacing w:before="12" w:after="12" w:line="380" w:lineRule="exact"/>
              <w:rPr>
                <w:rFonts w:ascii="宋体" w:cs="宋体"/>
              </w:rPr>
            </w:pPr>
            <w:r>
              <w:rPr>
                <w:rFonts w:hint="eastAsia" w:ascii="宋体" w:hAnsi="宋体" w:cs="宋体"/>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exact"/>
        </w:trPr>
        <w:tc>
          <w:tcPr>
            <w:tcW w:w="945" w:type="dxa"/>
            <w:vAlign w:val="center"/>
          </w:tcPr>
          <w:p>
            <w:pPr>
              <w:spacing w:before="12" w:after="12" w:line="380" w:lineRule="exact"/>
              <w:jc w:val="center"/>
              <w:rPr>
                <w:rFonts w:ascii="宋体" w:hAnsi="宋体" w:cs="宋体"/>
              </w:rPr>
            </w:pPr>
            <w:r>
              <w:rPr>
                <w:rFonts w:ascii="宋体" w:hAnsi="宋体" w:cs="宋体"/>
              </w:rPr>
              <w:t>1.2.2</w:t>
            </w:r>
          </w:p>
        </w:tc>
        <w:tc>
          <w:tcPr>
            <w:tcW w:w="1750" w:type="dxa"/>
            <w:vAlign w:val="center"/>
          </w:tcPr>
          <w:p>
            <w:pPr>
              <w:spacing w:before="12" w:after="12" w:line="380" w:lineRule="exact"/>
              <w:rPr>
                <w:rFonts w:ascii="宋体" w:cs="宋体"/>
              </w:rPr>
            </w:pPr>
            <w:r>
              <w:rPr>
                <w:rFonts w:hint="eastAsia" w:ascii="宋体" w:hAnsi="宋体" w:cs="宋体"/>
              </w:rPr>
              <w:t>出资比例</w:t>
            </w:r>
          </w:p>
        </w:tc>
        <w:tc>
          <w:tcPr>
            <w:tcW w:w="6060" w:type="dxa"/>
            <w:vAlign w:val="center"/>
          </w:tcPr>
          <w:p>
            <w:pPr>
              <w:spacing w:before="12" w:after="12" w:line="380" w:lineRule="exact"/>
              <w:rPr>
                <w:rFonts w:ascii="宋体" w:hAnsi="宋体" w:cs="宋体"/>
              </w:rPr>
            </w:pPr>
            <w:r>
              <w:rPr>
                <w:rFonts w:ascii="宋体" w:hAnsi="宋体" w:cs="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45" w:type="dxa"/>
            <w:vAlign w:val="center"/>
          </w:tcPr>
          <w:p>
            <w:pPr>
              <w:spacing w:before="12" w:after="12" w:line="380" w:lineRule="exact"/>
              <w:jc w:val="center"/>
              <w:rPr>
                <w:rFonts w:ascii="宋体" w:hAnsi="宋体" w:cs="宋体"/>
              </w:rPr>
            </w:pPr>
            <w:r>
              <w:rPr>
                <w:rFonts w:ascii="宋体" w:hAnsi="宋体" w:cs="宋体"/>
              </w:rPr>
              <w:t>1.2.3</w:t>
            </w:r>
          </w:p>
        </w:tc>
        <w:tc>
          <w:tcPr>
            <w:tcW w:w="1750" w:type="dxa"/>
            <w:vAlign w:val="center"/>
          </w:tcPr>
          <w:p>
            <w:pPr>
              <w:spacing w:before="12" w:after="12" w:line="380" w:lineRule="exact"/>
              <w:rPr>
                <w:rFonts w:ascii="宋体" w:cs="宋体"/>
              </w:rPr>
            </w:pPr>
            <w:r>
              <w:rPr>
                <w:rFonts w:hint="eastAsia" w:ascii="宋体" w:hAnsi="宋体" w:cs="宋体"/>
              </w:rPr>
              <w:t>资金落实情况</w:t>
            </w:r>
          </w:p>
        </w:tc>
        <w:tc>
          <w:tcPr>
            <w:tcW w:w="6060" w:type="dxa"/>
            <w:vAlign w:val="center"/>
          </w:tcPr>
          <w:p>
            <w:pPr>
              <w:spacing w:before="12" w:after="12" w:line="380" w:lineRule="exact"/>
              <w:rPr>
                <w:rFonts w:ascii="宋体" w:cs="宋体"/>
              </w:rPr>
            </w:pPr>
            <w:r>
              <w:rPr>
                <w:rFonts w:hint="eastAsia" w:ascii="宋体" w:hAnsi="宋体" w:cs="宋体"/>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7" w:hRule="exact"/>
        </w:trPr>
        <w:tc>
          <w:tcPr>
            <w:tcW w:w="945" w:type="dxa"/>
            <w:vAlign w:val="center"/>
          </w:tcPr>
          <w:p>
            <w:pPr>
              <w:spacing w:before="12" w:after="12" w:line="380" w:lineRule="exact"/>
              <w:jc w:val="center"/>
              <w:rPr>
                <w:rFonts w:ascii="宋体" w:hAnsi="宋体" w:cs="宋体"/>
              </w:rPr>
            </w:pPr>
            <w:r>
              <w:rPr>
                <w:rFonts w:ascii="宋体" w:hAnsi="宋体" w:cs="宋体"/>
              </w:rPr>
              <w:t>1.2.4</w:t>
            </w:r>
          </w:p>
        </w:tc>
        <w:tc>
          <w:tcPr>
            <w:tcW w:w="1750" w:type="dxa"/>
            <w:vAlign w:val="center"/>
          </w:tcPr>
          <w:p>
            <w:pPr>
              <w:spacing w:before="12" w:after="12" w:line="380" w:lineRule="exact"/>
              <w:rPr>
                <w:rFonts w:ascii="宋体" w:cs="宋体"/>
              </w:rPr>
            </w:pPr>
            <w:r>
              <w:rPr>
                <w:rFonts w:hint="eastAsia" w:ascii="宋体" w:hAnsi="宋体" w:cs="宋体"/>
              </w:rPr>
              <w:t>本工程增值税计税方法</w:t>
            </w:r>
          </w:p>
        </w:tc>
        <w:tc>
          <w:tcPr>
            <w:tcW w:w="6060" w:type="dxa"/>
            <w:vAlign w:val="center"/>
          </w:tcPr>
          <w:p>
            <w:pPr>
              <w:spacing w:line="380" w:lineRule="exact"/>
              <w:rPr>
                <w:rFonts w:ascii="宋体" w:cs="宋体"/>
              </w:rPr>
            </w:pPr>
            <w:r>
              <w:rPr>
                <w:rFonts w:cs="宋体"/>
                <w:szCs w:val="20"/>
              </w:rPr>
              <w:sym w:font="Wingdings 2" w:char="F052"/>
            </w:r>
            <w:r>
              <w:rPr>
                <w:rFonts w:hint="eastAsia" w:ascii="宋体" w:hAnsi="宋体" w:cs="宋体"/>
              </w:rPr>
              <w:t>一般计税法</w:t>
            </w:r>
            <w:r>
              <w:rPr>
                <w:rFonts w:ascii="宋体" w:hAnsi="宋体" w:cs="宋体"/>
              </w:rPr>
              <w:t xml:space="preserve">         </w:t>
            </w:r>
            <w:r>
              <w:rPr>
                <w:rFonts w:hint="eastAsia" w:ascii="宋体" w:hAnsi="宋体" w:cs="宋体"/>
              </w:rPr>
              <w:t>□简易计税法</w:t>
            </w:r>
          </w:p>
          <w:p>
            <w:pPr>
              <w:spacing w:before="12" w:after="12" w:line="380" w:lineRule="exact"/>
              <w:rPr>
                <w:rFonts w:ascii="宋体" w:cs="宋体"/>
              </w:rPr>
            </w:pPr>
            <w:r>
              <w:rPr>
                <w:rFonts w:hint="eastAsia" w:ascii="宋体" w:hAnsi="宋体" w:cs="宋体"/>
              </w:rPr>
              <w:t>【备注：按照《关于全面推开营业税改征增值税试点的通知》（财税〔</w:t>
            </w:r>
            <w:r>
              <w:rPr>
                <w:rFonts w:ascii="宋体" w:hAnsi="宋体" w:cs="宋体"/>
              </w:rPr>
              <w:t>2016</w:t>
            </w:r>
            <w:r>
              <w:rPr>
                <w:rFonts w:hint="eastAsia" w:ascii="宋体" w:hAnsi="宋体" w:cs="宋体"/>
              </w:rPr>
              <w:t>〕</w:t>
            </w:r>
            <w:r>
              <w:rPr>
                <w:rFonts w:ascii="宋体" w:hAnsi="宋体" w:cs="宋体"/>
              </w:rPr>
              <w:t>36</w:t>
            </w:r>
            <w:r>
              <w:rPr>
                <w:rFonts w:hint="eastAsia" w:ascii="宋体" w:hAnsi="宋体" w:cs="宋体"/>
              </w:rPr>
              <w:t>号）规定，营改增后，建设工程计价分为一般计税方法和简易计税方法。除清包工工程、甲供工程的建设工程可采用简易计税方法外，其他一般纳税人提供建筑服务的建设工程，采用一般计税方法。】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trPr>
        <w:tc>
          <w:tcPr>
            <w:tcW w:w="945" w:type="dxa"/>
          </w:tcPr>
          <w:p>
            <w:pPr>
              <w:spacing w:before="12" w:after="12" w:line="380" w:lineRule="exact"/>
              <w:jc w:val="center"/>
              <w:rPr>
                <w:rFonts w:ascii="宋体" w:hAnsi="宋体" w:cs="宋体"/>
              </w:rPr>
            </w:pPr>
            <w:r>
              <w:rPr>
                <w:rFonts w:ascii="宋体" w:hAnsi="宋体" w:cs="宋体"/>
              </w:rPr>
              <w:t>1.3.1</w:t>
            </w:r>
          </w:p>
        </w:tc>
        <w:tc>
          <w:tcPr>
            <w:tcW w:w="1750" w:type="dxa"/>
          </w:tcPr>
          <w:p>
            <w:pPr>
              <w:spacing w:before="12" w:after="12" w:line="380" w:lineRule="exact"/>
              <w:rPr>
                <w:rFonts w:ascii="宋体" w:cs="宋体"/>
              </w:rPr>
            </w:pPr>
            <w:r>
              <w:rPr>
                <w:rFonts w:hint="eastAsia" w:ascii="宋体" w:hAnsi="宋体" w:cs="宋体"/>
              </w:rPr>
              <w:t>招标范围</w:t>
            </w:r>
          </w:p>
        </w:tc>
        <w:tc>
          <w:tcPr>
            <w:tcW w:w="6060" w:type="dxa"/>
          </w:tcPr>
          <w:p>
            <w:pPr>
              <w:spacing w:before="12" w:after="12" w:line="380" w:lineRule="exact"/>
              <w:rPr>
                <w:rFonts w:ascii="宋体" w:cs="宋体"/>
              </w:rPr>
            </w:pPr>
            <w:r>
              <w:rPr>
                <w:rFonts w:hint="eastAsia" w:ascii="宋体" w:hAnsi="宋体" w:cs="宋体"/>
              </w:rPr>
              <w:t>华石林场林下种植中草药百部项目，建设地点为防城港市防城区华石镇，主要内容：林地清理</w:t>
            </w:r>
            <w:r>
              <w:rPr>
                <w:rFonts w:ascii="宋体" w:hAnsi="宋体" w:cs="宋体"/>
              </w:rPr>
              <w:t>1500</w:t>
            </w:r>
            <w:r>
              <w:rPr>
                <w:rFonts w:hint="eastAsia" w:ascii="宋体" w:hAnsi="宋体" w:cs="宋体"/>
              </w:rPr>
              <w:t>亩、整地挖坑、施基肥回坑、栽植中药百部</w:t>
            </w:r>
            <w:r>
              <w:rPr>
                <w:rFonts w:ascii="宋体" w:hAnsi="宋体" w:cs="宋体"/>
              </w:rPr>
              <w:t>769500</w:t>
            </w:r>
            <w:r>
              <w:rPr>
                <w:rFonts w:hint="eastAsia" w:ascii="宋体" w:hAnsi="宋体" w:cs="宋体"/>
              </w:rPr>
              <w:t>株，苗木高度为≥</w:t>
            </w:r>
            <w:r>
              <w:rPr>
                <w:rFonts w:ascii="宋体" w:hAnsi="宋体" w:cs="宋体"/>
              </w:rPr>
              <w:t>15cm</w:t>
            </w:r>
            <w:r>
              <w:rPr>
                <w:rFonts w:hint="eastAsia" w:ascii="宋体" w:hAnsi="宋体" w:cs="宋体"/>
              </w:rPr>
              <w:t>容器苗、养护</w:t>
            </w:r>
            <w:r>
              <w:rPr>
                <w:rFonts w:ascii="宋体" w:hAnsi="宋体" w:cs="宋体"/>
              </w:rPr>
              <w:t>3</w:t>
            </w:r>
            <w:r>
              <w:rPr>
                <w:rFonts w:hint="eastAsia" w:ascii="宋体" w:hAnsi="宋体" w:cs="宋体"/>
              </w:rPr>
              <w:t>年，分</w:t>
            </w:r>
            <w:r>
              <w:rPr>
                <w:rFonts w:ascii="宋体" w:hAnsi="宋体" w:cs="宋体"/>
              </w:rPr>
              <w:t>4</w:t>
            </w:r>
            <w:r>
              <w:rPr>
                <w:rFonts w:hint="eastAsia" w:ascii="宋体" w:hAnsi="宋体" w:cs="宋体"/>
              </w:rPr>
              <w:t>次追肥，毛竹桩支撑等。具体建设内容以经财政投资评审的招标工程量清单为准，其施工技术标准详见设计施工图。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45" w:type="dxa"/>
            <w:vAlign w:val="center"/>
          </w:tcPr>
          <w:p>
            <w:pPr>
              <w:spacing w:before="12" w:after="12" w:line="380" w:lineRule="exact"/>
              <w:jc w:val="center"/>
              <w:rPr>
                <w:rFonts w:ascii="宋体" w:hAnsi="宋体" w:cs="宋体"/>
              </w:rPr>
            </w:pPr>
            <w:r>
              <w:rPr>
                <w:rFonts w:ascii="宋体" w:hAnsi="宋体" w:cs="宋体"/>
              </w:rPr>
              <w:t>1.3.2</w:t>
            </w:r>
          </w:p>
        </w:tc>
        <w:tc>
          <w:tcPr>
            <w:tcW w:w="1750" w:type="dxa"/>
            <w:vAlign w:val="center"/>
          </w:tcPr>
          <w:p>
            <w:pPr>
              <w:spacing w:before="12" w:after="12" w:line="380" w:lineRule="exact"/>
              <w:rPr>
                <w:rFonts w:ascii="宋体" w:cs="宋体"/>
              </w:rPr>
            </w:pPr>
            <w:r>
              <w:rPr>
                <w:rFonts w:hint="eastAsia" w:ascii="宋体" w:hAnsi="宋体" w:cs="宋体"/>
              </w:rPr>
              <w:t>要求工期</w:t>
            </w:r>
          </w:p>
        </w:tc>
        <w:tc>
          <w:tcPr>
            <w:tcW w:w="6060" w:type="dxa"/>
            <w:vAlign w:val="center"/>
          </w:tcPr>
          <w:p>
            <w:pPr>
              <w:spacing w:before="12" w:after="12" w:line="380" w:lineRule="exact"/>
              <w:rPr>
                <w:rFonts w:hint="eastAsia" w:ascii="宋体" w:eastAsia="宋体" w:cs="宋体"/>
                <w:color w:val="auto"/>
                <w:lang w:eastAsia="zh-CN"/>
              </w:rPr>
            </w:pPr>
            <w:r>
              <w:rPr>
                <w:rFonts w:hint="eastAsia" w:ascii="宋体" w:hAnsi="宋体" w:cs="宋体"/>
                <w:color w:val="auto"/>
              </w:rPr>
              <w:t>要求工期：</w:t>
            </w:r>
            <w:r>
              <w:rPr>
                <w:rFonts w:hint="eastAsia" w:ascii="宋体" w:hAnsi="宋体" w:cs="宋体"/>
                <w:color w:val="auto"/>
                <w:u w:val="single"/>
                <w:lang w:val="en-US" w:eastAsia="zh-CN"/>
              </w:rPr>
              <w:t>3年</w:t>
            </w:r>
          </w:p>
          <w:p>
            <w:pPr>
              <w:spacing w:before="12" w:after="12" w:line="380" w:lineRule="exact"/>
              <w:rPr>
                <w:rFonts w:ascii="宋体" w:cs="宋体"/>
              </w:rPr>
            </w:pPr>
            <w:r>
              <w:rPr>
                <w:rFonts w:hint="eastAsia" w:ascii="宋体" w:hAnsi="宋体" w:cs="宋体"/>
                <w:color w:val="auto"/>
              </w:rPr>
              <w:t>计划开工日期：</w:t>
            </w:r>
            <w:r>
              <w:rPr>
                <w:rFonts w:hint="eastAsia" w:ascii="宋体" w:hAnsi="宋体" w:cs="宋体"/>
                <w:color w:val="auto"/>
                <w:u w:val="single"/>
              </w:rPr>
              <w:t>以实际开工日期为准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945" w:type="dxa"/>
            <w:vAlign w:val="center"/>
          </w:tcPr>
          <w:p>
            <w:pPr>
              <w:spacing w:line="380" w:lineRule="exact"/>
              <w:jc w:val="center"/>
              <w:rPr>
                <w:rFonts w:ascii="宋体" w:hAnsi="宋体" w:cs="宋体"/>
              </w:rPr>
            </w:pPr>
            <w:r>
              <w:rPr>
                <w:rFonts w:ascii="宋体" w:hAnsi="宋体" w:cs="宋体"/>
              </w:rPr>
              <w:t>1.3.3</w:t>
            </w:r>
          </w:p>
        </w:tc>
        <w:tc>
          <w:tcPr>
            <w:tcW w:w="1750" w:type="dxa"/>
            <w:vAlign w:val="center"/>
          </w:tcPr>
          <w:p>
            <w:pPr>
              <w:spacing w:before="12" w:after="12" w:line="380" w:lineRule="exact"/>
              <w:rPr>
                <w:rFonts w:ascii="宋体" w:cs="宋体"/>
              </w:rPr>
            </w:pPr>
            <w:r>
              <w:rPr>
                <w:rFonts w:hint="eastAsia" w:ascii="宋体" w:hAnsi="宋体" w:cs="宋体"/>
              </w:rPr>
              <w:t>质量要求</w:t>
            </w:r>
          </w:p>
        </w:tc>
        <w:tc>
          <w:tcPr>
            <w:tcW w:w="6060" w:type="dxa"/>
            <w:vAlign w:val="center"/>
          </w:tcPr>
          <w:p>
            <w:pPr>
              <w:spacing w:before="12" w:after="12" w:line="380" w:lineRule="exact"/>
              <w:rPr>
                <w:rFonts w:ascii="宋体" w:cs="宋体"/>
              </w:rPr>
            </w:pPr>
            <w:r>
              <w:rPr>
                <w:rFonts w:hint="eastAsia" w:ascii="宋体" w:hAnsi="宋体" w:cs="宋体"/>
              </w:rPr>
              <w:t>质量标准：符合国家施工验收规范合格标准。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5" w:type="dxa"/>
            <w:vAlign w:val="center"/>
          </w:tcPr>
          <w:p>
            <w:pPr>
              <w:spacing w:line="380" w:lineRule="exact"/>
              <w:jc w:val="center"/>
              <w:rPr>
                <w:rFonts w:ascii="宋体" w:hAnsi="宋体" w:cs="宋体"/>
              </w:rPr>
            </w:pPr>
            <w:r>
              <w:rPr>
                <w:rFonts w:ascii="宋体" w:hAnsi="宋体" w:cs="宋体"/>
              </w:rPr>
              <w:t>1.4.1</w:t>
            </w:r>
          </w:p>
        </w:tc>
        <w:tc>
          <w:tcPr>
            <w:tcW w:w="1750" w:type="dxa"/>
            <w:vAlign w:val="center"/>
          </w:tcPr>
          <w:p>
            <w:pPr>
              <w:spacing w:before="12" w:after="12" w:line="380" w:lineRule="exact"/>
              <w:rPr>
                <w:rFonts w:ascii="宋体" w:cs="宋体"/>
              </w:rPr>
            </w:pPr>
            <w:r>
              <w:rPr>
                <w:rFonts w:hint="eastAsia" w:ascii="宋体" w:hAnsi="宋体" w:cs="宋体"/>
              </w:rPr>
              <w:t>投标人资质条件、能力、诚信要求</w:t>
            </w:r>
          </w:p>
        </w:tc>
        <w:tc>
          <w:tcPr>
            <w:tcW w:w="6060" w:type="dxa"/>
          </w:tcPr>
          <w:p>
            <w:pPr>
              <w:spacing w:before="12" w:after="12" w:line="420" w:lineRule="exact"/>
              <w:rPr>
                <w:rFonts w:ascii="宋体" w:cs="宋体"/>
              </w:rPr>
            </w:pPr>
            <w:r>
              <w:rPr>
                <w:rFonts w:hint="eastAsia" w:ascii="宋体" w:hAnsi="宋体" w:cs="宋体"/>
                <w:b/>
                <w:bCs/>
              </w:rPr>
              <w:t>资质条件：</w:t>
            </w:r>
            <w:r>
              <w:rPr>
                <w:rFonts w:hint="eastAsia" w:ascii="宋体" w:hAnsi="宋体" w:cs="宋体"/>
              </w:rPr>
              <w:t>《营业执照》中</w:t>
            </w:r>
            <w:r>
              <w:rPr>
                <w:rFonts w:hint="eastAsia" w:ascii="宋体" w:hAnsi="宋体" w:cs="宋体"/>
                <w:highlight w:val="none"/>
              </w:rPr>
              <w:t>包含有中草药种植经</w:t>
            </w:r>
            <w:r>
              <w:rPr>
                <w:rFonts w:hint="eastAsia" w:ascii="宋体" w:hAnsi="宋体" w:cs="宋体"/>
              </w:rPr>
              <w:t>营范围的，同时在人员、设备、资金等方面具备相应施工能力的供应商；</w:t>
            </w:r>
          </w:p>
          <w:p>
            <w:pPr>
              <w:spacing w:before="12" w:after="12" w:line="420" w:lineRule="exact"/>
              <w:rPr>
                <w:rFonts w:ascii="宋体" w:cs="宋体"/>
                <w:b w:val="0"/>
                <w:bCs w:val="0"/>
              </w:rPr>
            </w:pPr>
            <w:r>
              <w:rPr>
                <w:rFonts w:hint="eastAsia" w:ascii="宋体" w:hAnsi="宋体" w:cs="宋体"/>
                <w:b/>
                <w:bCs/>
              </w:rPr>
              <w:t>诚信要求：</w:t>
            </w:r>
            <w:r>
              <w:rPr>
                <w:rFonts w:hint="eastAsia" w:ascii="宋体" w:hAnsi="宋体" w:cs="宋体"/>
                <w:b w:val="0"/>
                <w:bCs w:val="0"/>
              </w:rPr>
              <w:t>未被“信用中国”网站(www.creditchina.gov.cn)、 中国政府采购网(www.ccgp.gov.cn)等渠道列入失信被执行人、 重大税收违法案件当事人名单、政府采购严重违法失信行为记录名单。</w:t>
            </w:r>
          </w:p>
          <w:p>
            <w:pPr>
              <w:spacing w:line="400" w:lineRule="exact"/>
              <w:rPr>
                <w:rFonts w:ascii="宋体" w:cs="宋体"/>
              </w:rPr>
            </w:pPr>
            <w:r>
              <w:rPr>
                <w:rFonts w:hint="eastAsia" w:ascii="宋体" w:hAnsi="宋体" w:cs="宋体"/>
                <w:b/>
                <w:bCs/>
              </w:rPr>
              <w:t>其他要求</w:t>
            </w:r>
            <w:r>
              <w:rPr>
                <w:rFonts w:hint="eastAsia" w:ascii="宋体" w:hAnsi="宋体" w:cs="宋体"/>
              </w:rPr>
              <w:t>：</w:t>
            </w:r>
            <w:r>
              <w:rPr>
                <w:rFonts w:ascii="宋体" w:cs="宋体"/>
              </w:rPr>
              <w:t>4.</w:t>
            </w:r>
            <w:r>
              <w:rPr>
                <w:rFonts w:hint="eastAsia" w:ascii="宋体" w:cs="宋体"/>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before="12" w:after="12" w:line="420" w:lineRule="exact"/>
              <w:rPr>
                <w:rFonts w:ascii="宋体" w:cs="宋体"/>
              </w:rPr>
            </w:pPr>
            <w:r>
              <w:rPr>
                <w:rFonts w:ascii="宋体" w:cs="宋体"/>
              </w:rPr>
              <w:t>5.</w:t>
            </w:r>
            <w:r>
              <w:rPr>
                <w:rFonts w:hint="eastAsia" w:ascii="宋体" w:cs="宋体"/>
              </w:rPr>
              <w:t>在“信用中国”网站、中国政府采购网等渠道列入失信行为记录名单及其他不符合《中华人民共和国政府采购法》第二十二条规定条件的供应商，不得参与政府采购活动。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45" w:type="dxa"/>
            <w:vAlign w:val="center"/>
          </w:tcPr>
          <w:p>
            <w:pPr>
              <w:spacing w:before="12" w:after="12" w:line="380" w:lineRule="exact"/>
              <w:jc w:val="center"/>
              <w:rPr>
                <w:rFonts w:ascii="宋体" w:hAnsi="宋体" w:cs="宋体"/>
              </w:rPr>
            </w:pPr>
            <w:r>
              <w:rPr>
                <w:rFonts w:ascii="宋体" w:hAnsi="宋体" w:cs="宋体"/>
              </w:rPr>
              <w:t>1.4.2</w:t>
            </w:r>
          </w:p>
        </w:tc>
        <w:tc>
          <w:tcPr>
            <w:tcW w:w="1750" w:type="dxa"/>
            <w:vAlign w:val="center"/>
          </w:tcPr>
          <w:p>
            <w:pPr>
              <w:spacing w:before="12" w:after="12" w:line="380" w:lineRule="exact"/>
              <w:rPr>
                <w:rFonts w:ascii="宋体" w:cs="宋体"/>
              </w:rPr>
            </w:pPr>
            <w:r>
              <w:rPr>
                <w:rFonts w:hint="eastAsia" w:ascii="宋体" w:hAnsi="宋体" w:cs="宋体"/>
              </w:rPr>
              <w:t>是否接受联合体投标</w:t>
            </w:r>
          </w:p>
        </w:tc>
        <w:tc>
          <w:tcPr>
            <w:tcW w:w="6060" w:type="dxa"/>
            <w:vAlign w:val="center"/>
          </w:tcPr>
          <w:p>
            <w:pPr>
              <w:spacing w:before="12" w:after="12" w:line="380" w:lineRule="exact"/>
              <w:rPr>
                <w:rFonts w:ascii="宋体" w:cs="宋体"/>
              </w:rPr>
            </w:pPr>
            <w:r>
              <w:rPr>
                <w:rFonts w:cs="宋体"/>
                <w:szCs w:val="20"/>
              </w:rPr>
              <w:sym w:font="Wingdings 2" w:char="F052"/>
            </w:r>
            <w:r>
              <w:rPr>
                <w:rFonts w:hint="eastAsia" w:ascii="宋体" w:hAnsi="宋体" w:cs="宋体"/>
              </w:rPr>
              <w:t>不接受</w:t>
            </w:r>
            <w:r>
              <w:rPr>
                <w:rFonts w:ascii="宋体" w:hAnsi="宋体" w:cs="宋体"/>
              </w:rPr>
              <w:t xml:space="preserve">    </w:t>
            </w:r>
            <w:r>
              <w:rPr>
                <w:rFonts w:hint="eastAsia" w:ascii="宋体" w:hAnsi="宋体" w:cs="宋体"/>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45" w:type="dxa"/>
            <w:vAlign w:val="center"/>
          </w:tcPr>
          <w:p>
            <w:pPr>
              <w:spacing w:before="12" w:after="12" w:line="380" w:lineRule="exact"/>
              <w:jc w:val="center"/>
              <w:rPr>
                <w:rFonts w:ascii="宋体" w:hAnsi="宋体" w:cs="宋体"/>
              </w:rPr>
            </w:pPr>
            <w:r>
              <w:rPr>
                <w:rFonts w:ascii="宋体" w:hAnsi="宋体" w:cs="宋体"/>
              </w:rPr>
              <w:t>1.9.1</w:t>
            </w:r>
          </w:p>
        </w:tc>
        <w:tc>
          <w:tcPr>
            <w:tcW w:w="1750" w:type="dxa"/>
            <w:vAlign w:val="center"/>
          </w:tcPr>
          <w:p>
            <w:pPr>
              <w:spacing w:before="12" w:after="12" w:line="380" w:lineRule="exact"/>
              <w:rPr>
                <w:rFonts w:ascii="宋体" w:cs="宋体"/>
              </w:rPr>
            </w:pPr>
            <w:r>
              <w:rPr>
                <w:rFonts w:hint="eastAsia" w:ascii="宋体" w:hAnsi="宋体" w:cs="宋体"/>
              </w:rPr>
              <w:t>踏勘现场</w:t>
            </w:r>
          </w:p>
        </w:tc>
        <w:tc>
          <w:tcPr>
            <w:tcW w:w="6060" w:type="dxa"/>
            <w:vAlign w:val="center"/>
          </w:tcPr>
          <w:p>
            <w:pPr>
              <w:spacing w:before="12" w:after="12" w:line="380" w:lineRule="exact"/>
              <w:rPr>
                <w:rFonts w:ascii="宋体" w:cs="宋体"/>
              </w:rPr>
            </w:pPr>
            <w:r>
              <w:rPr>
                <w:rFonts w:hint="eastAsia" w:ascii="宋体" w:hAnsi="宋体" w:cs="宋体"/>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45" w:type="dxa"/>
            <w:vAlign w:val="center"/>
          </w:tcPr>
          <w:p>
            <w:pPr>
              <w:spacing w:before="12" w:after="12" w:line="380" w:lineRule="exact"/>
              <w:jc w:val="center"/>
              <w:rPr>
                <w:rFonts w:ascii="宋体" w:hAnsi="宋体" w:cs="宋体"/>
              </w:rPr>
            </w:pPr>
            <w:r>
              <w:rPr>
                <w:rFonts w:ascii="宋体" w:hAnsi="宋体" w:cs="宋体"/>
              </w:rPr>
              <w:t>1.10</w:t>
            </w:r>
          </w:p>
        </w:tc>
        <w:tc>
          <w:tcPr>
            <w:tcW w:w="1750" w:type="dxa"/>
            <w:vAlign w:val="center"/>
          </w:tcPr>
          <w:p>
            <w:pPr>
              <w:spacing w:before="12" w:after="12" w:line="380" w:lineRule="exact"/>
              <w:rPr>
                <w:rFonts w:ascii="宋体" w:cs="宋体"/>
              </w:rPr>
            </w:pPr>
            <w:r>
              <w:rPr>
                <w:rFonts w:hint="eastAsia" w:ascii="宋体" w:hAnsi="宋体" w:cs="宋体"/>
              </w:rPr>
              <w:t>投标预备会</w:t>
            </w:r>
          </w:p>
        </w:tc>
        <w:tc>
          <w:tcPr>
            <w:tcW w:w="6060" w:type="dxa"/>
            <w:vAlign w:val="center"/>
          </w:tcPr>
          <w:p>
            <w:pPr>
              <w:spacing w:before="12" w:after="12" w:line="380" w:lineRule="exact"/>
              <w:rPr>
                <w:rFonts w:ascii="宋体" w:cs="宋体"/>
              </w:rPr>
            </w:pPr>
            <w:r>
              <w:rPr>
                <w:rFonts w:hint="eastAsia" w:ascii="宋体" w:hAnsi="宋体" w:cs="宋体"/>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945" w:type="dxa"/>
            <w:vAlign w:val="center"/>
          </w:tcPr>
          <w:p>
            <w:pPr>
              <w:spacing w:before="12" w:after="12" w:line="380" w:lineRule="exact"/>
              <w:jc w:val="center"/>
              <w:rPr>
                <w:rFonts w:ascii="宋体" w:hAnsi="宋体" w:cs="宋体"/>
              </w:rPr>
            </w:pPr>
            <w:r>
              <w:rPr>
                <w:rFonts w:ascii="宋体" w:hAnsi="宋体" w:cs="宋体"/>
              </w:rPr>
              <w:t>1.11</w:t>
            </w:r>
          </w:p>
        </w:tc>
        <w:tc>
          <w:tcPr>
            <w:tcW w:w="1750" w:type="dxa"/>
            <w:vAlign w:val="center"/>
          </w:tcPr>
          <w:p>
            <w:pPr>
              <w:spacing w:before="12" w:after="12" w:line="380" w:lineRule="exact"/>
              <w:rPr>
                <w:rFonts w:ascii="宋体" w:cs="宋体"/>
              </w:rPr>
            </w:pPr>
            <w:r>
              <w:rPr>
                <w:rFonts w:hint="eastAsia" w:ascii="宋体" w:hAnsi="宋体" w:cs="宋体"/>
              </w:rPr>
              <w:t>分</w:t>
            </w:r>
            <w:r>
              <w:rPr>
                <w:rFonts w:ascii="宋体" w:hAnsi="宋体" w:cs="宋体"/>
              </w:rPr>
              <w:t xml:space="preserve">  </w:t>
            </w:r>
            <w:r>
              <w:rPr>
                <w:rFonts w:hint="eastAsia" w:ascii="宋体" w:hAnsi="宋体" w:cs="宋体"/>
              </w:rPr>
              <w:t>包</w:t>
            </w:r>
          </w:p>
        </w:tc>
        <w:tc>
          <w:tcPr>
            <w:tcW w:w="6060" w:type="dxa"/>
            <w:vAlign w:val="center"/>
          </w:tcPr>
          <w:p>
            <w:pPr>
              <w:spacing w:before="12" w:after="12" w:line="380" w:lineRule="exact"/>
              <w:rPr>
                <w:rFonts w:ascii="宋体" w:cs="宋体"/>
              </w:rPr>
            </w:pPr>
            <w:r>
              <w:rPr>
                <w:rFonts w:cs="宋体"/>
                <w:szCs w:val="20"/>
              </w:rPr>
              <w:sym w:font="Wingdings 2" w:char="F052"/>
            </w:r>
            <w:r>
              <w:rPr>
                <w:rFonts w:hint="eastAsia" w:ascii="宋体" w:hAnsi="宋体" w:cs="宋体"/>
              </w:rPr>
              <w:t>不允许</w:t>
            </w:r>
          </w:p>
          <w:p>
            <w:pPr>
              <w:spacing w:before="12" w:after="12" w:line="380" w:lineRule="exact"/>
              <w:rPr>
                <w:rFonts w:ascii="宋体" w:cs="宋体"/>
              </w:rPr>
            </w:pPr>
            <w:r>
              <w:rPr>
                <w:rFonts w:hint="eastAsia" w:ascii="宋体" w:hAnsi="宋体" w:cs="宋体"/>
              </w:rPr>
              <w:t>□允许，分包内容要求：</w:t>
            </w:r>
          </w:p>
          <w:p>
            <w:pPr>
              <w:spacing w:before="12" w:after="12" w:line="380" w:lineRule="exact"/>
              <w:rPr>
                <w:rFonts w:ascii="宋体" w:cs="宋体"/>
              </w:rPr>
            </w:pPr>
            <w:r>
              <w:rPr>
                <w:rFonts w:ascii="宋体" w:hAnsi="宋体" w:cs="宋体"/>
              </w:rPr>
              <w:t xml:space="preserve">        </w:t>
            </w:r>
            <w:r>
              <w:rPr>
                <w:rFonts w:hint="eastAsia" w:ascii="宋体" w:hAnsi="宋体" w:cs="宋体"/>
              </w:rPr>
              <w:t>分包金额要求：</w:t>
            </w:r>
          </w:p>
          <w:p>
            <w:pPr>
              <w:spacing w:before="12" w:after="12" w:line="380" w:lineRule="exact"/>
              <w:rPr>
                <w:rFonts w:ascii="宋体" w:cs="宋体"/>
              </w:rPr>
            </w:pPr>
            <w:r>
              <w:rPr>
                <w:rFonts w:ascii="宋体" w:hAnsi="宋体" w:cs="宋体"/>
              </w:rPr>
              <w:t xml:space="preserve">        </w:t>
            </w:r>
            <w:r>
              <w:rPr>
                <w:rFonts w:hint="eastAsia" w:ascii="宋体" w:hAnsi="宋体" w:cs="宋体"/>
              </w:rPr>
              <w:t>接受分包的第三人资质要求：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945" w:type="dxa"/>
            <w:vAlign w:val="center"/>
          </w:tcPr>
          <w:p>
            <w:pPr>
              <w:spacing w:before="12" w:after="12" w:line="380" w:lineRule="exact"/>
              <w:jc w:val="center"/>
              <w:rPr>
                <w:rFonts w:ascii="宋体" w:hAnsi="宋体" w:cs="宋体"/>
              </w:rPr>
            </w:pPr>
            <w:r>
              <w:rPr>
                <w:rFonts w:ascii="宋体" w:hAnsi="宋体" w:cs="宋体"/>
              </w:rPr>
              <w:t>1.12</w:t>
            </w:r>
          </w:p>
        </w:tc>
        <w:tc>
          <w:tcPr>
            <w:tcW w:w="1750" w:type="dxa"/>
            <w:vAlign w:val="center"/>
          </w:tcPr>
          <w:p>
            <w:pPr>
              <w:spacing w:before="12" w:after="12" w:line="380" w:lineRule="exact"/>
              <w:rPr>
                <w:rFonts w:ascii="宋体" w:cs="宋体"/>
              </w:rPr>
            </w:pPr>
            <w:r>
              <w:rPr>
                <w:rFonts w:hint="eastAsia" w:ascii="宋体" w:hAnsi="宋体" w:cs="宋体"/>
              </w:rPr>
              <w:t>偏</w:t>
            </w:r>
            <w:r>
              <w:rPr>
                <w:rFonts w:ascii="宋体" w:hAnsi="宋体" w:cs="宋体"/>
              </w:rPr>
              <w:t xml:space="preserve">  </w:t>
            </w:r>
            <w:r>
              <w:rPr>
                <w:rFonts w:hint="eastAsia" w:ascii="宋体" w:hAnsi="宋体" w:cs="宋体"/>
              </w:rPr>
              <w:t>离</w:t>
            </w:r>
          </w:p>
        </w:tc>
        <w:tc>
          <w:tcPr>
            <w:tcW w:w="6060" w:type="dxa"/>
            <w:vAlign w:val="center"/>
          </w:tcPr>
          <w:p>
            <w:pPr>
              <w:spacing w:before="12" w:after="12" w:line="380" w:lineRule="exact"/>
              <w:rPr>
                <w:rFonts w:ascii="宋体" w:cs="宋体"/>
              </w:rPr>
            </w:pPr>
            <w:r>
              <w:rPr>
                <w:rFonts w:hint="eastAsia" w:ascii="宋体" w:hAnsi="宋体" w:cs="宋体"/>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45" w:type="dxa"/>
            <w:vAlign w:val="center"/>
          </w:tcPr>
          <w:p>
            <w:pPr>
              <w:spacing w:before="12" w:after="12" w:line="380" w:lineRule="exact"/>
              <w:jc w:val="center"/>
              <w:rPr>
                <w:rFonts w:ascii="宋体" w:cs="宋体"/>
              </w:rPr>
            </w:pPr>
            <w:r>
              <w:rPr>
                <w:rFonts w:ascii="宋体" w:hAnsi="宋体" w:cs="宋体"/>
              </w:rPr>
              <w:t>2.1.1</w:t>
            </w:r>
            <w:r>
              <w:rPr>
                <w:rFonts w:hint="eastAsia" w:ascii="宋体" w:hAnsi="宋体" w:cs="宋体"/>
              </w:rPr>
              <w:t>（</w:t>
            </w:r>
            <w:r>
              <w:rPr>
                <w:rFonts w:ascii="宋体" w:hAnsi="宋体" w:cs="宋体"/>
              </w:rPr>
              <w:t>10</w:t>
            </w:r>
            <w:r>
              <w:rPr>
                <w:rFonts w:hint="eastAsia" w:ascii="宋体" w:hAnsi="宋体" w:cs="宋体"/>
              </w:rPr>
              <w:t>）</w:t>
            </w:r>
          </w:p>
        </w:tc>
        <w:tc>
          <w:tcPr>
            <w:tcW w:w="1750" w:type="dxa"/>
            <w:vAlign w:val="center"/>
          </w:tcPr>
          <w:p>
            <w:pPr>
              <w:spacing w:before="12" w:after="12" w:line="380" w:lineRule="exact"/>
              <w:rPr>
                <w:rFonts w:ascii="宋体" w:cs="宋体"/>
              </w:rPr>
            </w:pPr>
            <w:r>
              <w:rPr>
                <w:rFonts w:hint="eastAsia" w:ascii="宋体" w:hAnsi="宋体" w:cs="宋体"/>
              </w:rPr>
              <w:t>构成招标文件的其他材料</w:t>
            </w:r>
          </w:p>
        </w:tc>
        <w:tc>
          <w:tcPr>
            <w:tcW w:w="6060" w:type="dxa"/>
            <w:vAlign w:val="center"/>
          </w:tcPr>
          <w:p>
            <w:pPr>
              <w:tabs>
                <w:tab w:val="left" w:pos="826"/>
              </w:tabs>
              <w:spacing w:before="12" w:after="12" w:line="380" w:lineRule="exact"/>
              <w:rPr>
                <w:rFonts w:ascii="宋体" w:cs="宋体"/>
              </w:rPr>
            </w:pPr>
            <w:r>
              <w:rPr>
                <w:rFonts w:hint="eastAsia" w:ascii="宋体" w:hAnsi="宋体" w:cs="宋体"/>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945" w:type="dxa"/>
            <w:vAlign w:val="center"/>
          </w:tcPr>
          <w:p>
            <w:pPr>
              <w:spacing w:before="12" w:after="12" w:line="380" w:lineRule="exact"/>
              <w:jc w:val="center"/>
              <w:rPr>
                <w:rFonts w:ascii="宋体" w:hAnsi="宋体" w:cs="宋体"/>
              </w:rPr>
            </w:pPr>
            <w:r>
              <w:rPr>
                <w:rFonts w:ascii="宋体" w:hAnsi="宋体" w:cs="宋体"/>
              </w:rPr>
              <w:t>2.2.1</w:t>
            </w:r>
          </w:p>
        </w:tc>
        <w:tc>
          <w:tcPr>
            <w:tcW w:w="1750" w:type="dxa"/>
            <w:vAlign w:val="center"/>
          </w:tcPr>
          <w:p>
            <w:pPr>
              <w:spacing w:before="12" w:after="12" w:line="380" w:lineRule="exact"/>
              <w:rPr>
                <w:rFonts w:ascii="宋体" w:cs="宋体"/>
              </w:rPr>
            </w:pPr>
            <w:r>
              <w:rPr>
                <w:rFonts w:hint="eastAsia" w:ascii="宋体" w:hAnsi="宋体" w:cs="宋体"/>
              </w:rPr>
              <w:t>投标人要求澄清招标文件的截止时间</w:t>
            </w:r>
          </w:p>
        </w:tc>
        <w:tc>
          <w:tcPr>
            <w:tcW w:w="6060" w:type="dxa"/>
            <w:vAlign w:val="center"/>
          </w:tcPr>
          <w:p>
            <w:pPr>
              <w:spacing w:before="12" w:after="12" w:line="380" w:lineRule="exact"/>
              <w:rPr>
                <w:rFonts w:ascii="宋体" w:cs="宋体"/>
              </w:rPr>
            </w:pPr>
            <w:r>
              <w:rPr>
                <w:rFonts w:hint="eastAsia" w:ascii="宋体" w:hAnsi="宋体" w:cs="宋体"/>
              </w:rPr>
              <w:t>投标截止日</w:t>
            </w:r>
            <w:r>
              <w:rPr>
                <w:rFonts w:ascii="宋体" w:hAnsi="宋体" w:cs="宋体"/>
              </w:rPr>
              <w:t>10</w:t>
            </w:r>
            <w:r>
              <w:rPr>
                <w:rFonts w:hint="eastAsia" w:ascii="宋体" w:hAnsi="宋体" w:cs="宋体"/>
              </w:rPr>
              <w:t>天前。投标人不在澄清期限内提出，招标人有权不予答复，或答复后投标截止时间由招标人确定是否顺延。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945" w:type="dxa"/>
            <w:vMerge w:val="restart"/>
            <w:vAlign w:val="center"/>
          </w:tcPr>
          <w:p>
            <w:pPr>
              <w:spacing w:before="12" w:after="12" w:line="380" w:lineRule="exact"/>
              <w:jc w:val="center"/>
              <w:rPr>
                <w:rFonts w:ascii="宋体" w:hAnsi="宋体" w:cs="宋体"/>
              </w:rPr>
            </w:pPr>
            <w:r>
              <w:rPr>
                <w:rFonts w:ascii="宋体" w:hAnsi="宋体" w:cs="宋体"/>
              </w:rPr>
              <w:t>2.2.2</w:t>
            </w:r>
          </w:p>
        </w:tc>
        <w:tc>
          <w:tcPr>
            <w:tcW w:w="1750" w:type="dxa"/>
            <w:vAlign w:val="center"/>
          </w:tcPr>
          <w:p>
            <w:pPr>
              <w:spacing w:before="12" w:after="12" w:line="380" w:lineRule="exact"/>
              <w:rPr>
                <w:rFonts w:ascii="宋体" w:cs="宋体"/>
              </w:rPr>
            </w:pPr>
            <w:r>
              <w:rPr>
                <w:rFonts w:hint="eastAsia" w:ascii="宋体" w:hAnsi="宋体" w:cs="宋体"/>
              </w:rPr>
              <w:t>投标截止时间</w:t>
            </w:r>
          </w:p>
        </w:tc>
        <w:tc>
          <w:tcPr>
            <w:tcW w:w="6060" w:type="dxa"/>
            <w:vAlign w:val="center"/>
          </w:tcPr>
          <w:p>
            <w:pPr>
              <w:spacing w:before="12" w:after="12" w:line="380" w:lineRule="exact"/>
              <w:rPr>
                <w:rFonts w:ascii="宋体" w:cs="宋体"/>
              </w:rPr>
            </w:pPr>
            <w:r>
              <w:rPr>
                <w:rFonts w:hint="eastAsia" w:ascii="宋体" w:hAnsi="宋体" w:cs="宋体"/>
              </w:rPr>
              <w:t>2022年6月21日9时30分</w:t>
            </w:r>
            <w:bookmarkStart w:id="407" w:name="_GoBack"/>
            <w:bookmarkEnd w:id="407"/>
            <w:r>
              <w:rPr>
                <w:rFonts w:hint="eastAsia" w:ascii="宋体" w:hAnsi="宋体" w:cs="宋体"/>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945" w:type="dxa"/>
            <w:vMerge w:val="continue"/>
            <w:vAlign w:val="center"/>
          </w:tcPr>
          <w:p>
            <w:pPr>
              <w:spacing w:line="380" w:lineRule="exact"/>
              <w:rPr>
                <w:rFonts w:ascii="宋体" w:cs="宋体"/>
              </w:rPr>
            </w:pPr>
          </w:p>
        </w:tc>
        <w:tc>
          <w:tcPr>
            <w:tcW w:w="1750" w:type="dxa"/>
            <w:vAlign w:val="center"/>
          </w:tcPr>
          <w:p>
            <w:pPr>
              <w:spacing w:line="380" w:lineRule="exact"/>
              <w:jc w:val="left"/>
              <w:rPr>
                <w:rFonts w:ascii="宋体" w:cs="宋体"/>
              </w:rPr>
            </w:pPr>
            <w:r>
              <w:rPr>
                <w:rFonts w:hint="eastAsia" w:ascii="宋体" w:hAnsi="宋体" w:cs="宋体"/>
              </w:rPr>
              <w:t>招标文件澄清发布方式</w:t>
            </w:r>
          </w:p>
        </w:tc>
        <w:tc>
          <w:tcPr>
            <w:tcW w:w="6060" w:type="dxa"/>
          </w:tcPr>
          <w:p>
            <w:pPr>
              <w:spacing w:line="380" w:lineRule="exact"/>
              <w:jc w:val="left"/>
              <w:rPr>
                <w:rFonts w:ascii="宋体" w:cs="宋体"/>
                <w:u w:val="single"/>
              </w:rPr>
            </w:pPr>
            <w:r>
              <w:rPr>
                <w:rFonts w:cs="宋体"/>
                <w:szCs w:val="20"/>
              </w:rPr>
              <w:sym w:font="Wingdings 2" w:char="F052"/>
            </w:r>
            <w:r>
              <w:rPr>
                <w:rFonts w:hint="eastAsia" w:ascii="宋体" w:hAnsi="宋体" w:cs="宋体"/>
              </w:rPr>
              <w:t>在</w:t>
            </w:r>
            <w:r>
              <w:rPr>
                <w:rFonts w:hint="eastAsia" w:ascii="宋体" w:hAnsi="宋体" w:cs="宋体"/>
                <w:u w:val="single"/>
              </w:rPr>
              <w:t>招标公告所列</w:t>
            </w:r>
            <w:r>
              <w:rPr>
                <w:rFonts w:hint="eastAsia" w:ascii="宋体" w:hAnsi="宋体" w:cs="宋体"/>
              </w:rPr>
              <w:t>网站发布</w:t>
            </w:r>
          </w:p>
          <w:p>
            <w:pPr>
              <w:spacing w:line="380" w:lineRule="exact"/>
              <w:jc w:val="left"/>
              <w:rPr>
                <w:rFonts w:ascii="宋体" w:cs="宋体"/>
              </w:rPr>
            </w:pPr>
            <w:r>
              <w:rPr>
                <w:rFonts w:hint="eastAsia" w:ascii="宋体" w:hAnsi="宋体" w:cs="宋体"/>
              </w:rPr>
              <w:t>□书面形式发给所有投标人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dxa"/>
            <w:vAlign w:val="center"/>
          </w:tcPr>
          <w:p>
            <w:pPr>
              <w:spacing w:before="12" w:after="12" w:line="380" w:lineRule="exact"/>
              <w:jc w:val="center"/>
              <w:rPr>
                <w:rFonts w:ascii="宋体" w:hAnsi="宋体" w:cs="宋体"/>
              </w:rPr>
            </w:pPr>
            <w:r>
              <w:rPr>
                <w:rFonts w:ascii="宋体" w:hAnsi="宋体" w:cs="宋体"/>
              </w:rPr>
              <w:t>2.2.3</w:t>
            </w:r>
          </w:p>
        </w:tc>
        <w:tc>
          <w:tcPr>
            <w:tcW w:w="1750" w:type="dxa"/>
            <w:vAlign w:val="center"/>
          </w:tcPr>
          <w:p>
            <w:pPr>
              <w:spacing w:before="12" w:after="12" w:line="380" w:lineRule="exact"/>
              <w:rPr>
                <w:rFonts w:ascii="宋体" w:cs="宋体"/>
              </w:rPr>
            </w:pPr>
            <w:r>
              <w:rPr>
                <w:rFonts w:hint="eastAsia" w:ascii="宋体" w:hAnsi="宋体" w:cs="宋体"/>
              </w:rPr>
              <w:t>投标人确认收到澄清的方式</w:t>
            </w:r>
          </w:p>
        </w:tc>
        <w:tc>
          <w:tcPr>
            <w:tcW w:w="6060" w:type="dxa"/>
            <w:vAlign w:val="center"/>
          </w:tcPr>
          <w:p>
            <w:pPr>
              <w:spacing w:before="12" w:after="12" w:line="400" w:lineRule="exact"/>
              <w:rPr>
                <w:rFonts w:ascii="宋体" w:cs="宋体"/>
              </w:rPr>
            </w:pPr>
            <w:r>
              <w:rPr>
                <w:rFonts w:cs="宋体"/>
                <w:szCs w:val="20"/>
              </w:rPr>
              <w:sym w:font="Wingdings 2" w:char="F052"/>
            </w:r>
            <w:r>
              <w:rPr>
                <w:rFonts w:hint="eastAsia" w:ascii="宋体" w:hAnsi="宋体" w:cs="宋体"/>
              </w:rPr>
              <w:t>不需要确认。澄清文件在本章第</w:t>
            </w:r>
            <w:r>
              <w:rPr>
                <w:rFonts w:ascii="宋体" w:hAnsi="宋体" w:cs="宋体"/>
              </w:rPr>
              <w:t>2.2.2</w:t>
            </w:r>
            <w:r>
              <w:rPr>
                <w:rFonts w:hint="eastAsia" w:ascii="宋体" w:hAnsi="宋体" w:cs="宋体"/>
              </w:rPr>
              <w:t>款规定的网站上发布之日起，视为投标人已收到该澄清。投标人未及时关注招标人在网站上发布的澄清文件造成的损失，由投标人自行负责。</w:t>
            </w:r>
          </w:p>
          <w:p>
            <w:pPr>
              <w:spacing w:before="12" w:after="12" w:line="400" w:lineRule="exact"/>
              <w:rPr>
                <w:rFonts w:ascii="宋体" w:cs="宋体"/>
              </w:rPr>
            </w:pPr>
            <w:r>
              <w:rPr>
                <w:rFonts w:hint="eastAsia" w:ascii="宋体" w:hAnsi="宋体" w:cs="宋体"/>
              </w:rPr>
              <w:t>□需要确认。投标人在收到澄清文件后</w:t>
            </w:r>
            <w:r>
              <w:rPr>
                <w:rFonts w:ascii="宋体" w:hAnsi="宋体" w:cs="宋体"/>
              </w:rPr>
              <w:t>24</w:t>
            </w:r>
            <w:r>
              <w:rPr>
                <w:rFonts w:hint="eastAsia" w:ascii="宋体" w:hAnsi="宋体" w:cs="宋体"/>
              </w:rPr>
              <w:t>小时内以书面形式通知招标人，确认已收到该澄清。</w:t>
            </w:r>
          </w:p>
          <w:p>
            <w:pPr>
              <w:spacing w:before="12" w:after="12" w:line="400" w:lineRule="exact"/>
              <w:rPr>
                <w:rFonts w:ascii="宋体" w:hAnsi="宋体" w:cs="宋体"/>
              </w:rPr>
            </w:pPr>
            <w:r>
              <w:rPr>
                <w:rFonts w:hint="eastAsia" w:ascii="宋体" w:hAnsi="宋体" w:cs="宋体"/>
              </w:rPr>
              <w:t>书面形式确认可通过传真或者将扫描件发送到邮箱，传真号码：</w:t>
            </w:r>
            <w:r>
              <w:rPr>
                <w:rFonts w:ascii="宋体" w:hAnsi="宋体" w:cs="宋体"/>
              </w:rPr>
              <w:t>/</w:t>
            </w:r>
            <w:r>
              <w:rPr>
                <w:rFonts w:hint="eastAsia" w:ascii="宋体" w:hAnsi="宋体" w:cs="宋体"/>
              </w:rPr>
              <w:t>，邮箱：</w:t>
            </w:r>
            <w:r>
              <w:rPr>
                <w:rFonts w:ascii="宋体" w:hAnsi="宋体" w:cs="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dxa"/>
            <w:vAlign w:val="center"/>
          </w:tcPr>
          <w:p>
            <w:pPr>
              <w:spacing w:before="12" w:after="12" w:line="380" w:lineRule="exact"/>
              <w:jc w:val="center"/>
              <w:rPr>
                <w:rFonts w:ascii="宋体" w:hAnsi="宋体" w:cs="宋体"/>
              </w:rPr>
            </w:pPr>
            <w:r>
              <w:rPr>
                <w:rFonts w:ascii="宋体" w:hAnsi="宋体" w:cs="宋体"/>
              </w:rPr>
              <w:t>3.1</w:t>
            </w:r>
          </w:p>
        </w:tc>
        <w:tc>
          <w:tcPr>
            <w:tcW w:w="1750" w:type="dxa"/>
            <w:vAlign w:val="center"/>
          </w:tcPr>
          <w:p>
            <w:pPr>
              <w:snapToGrid w:val="0"/>
              <w:spacing w:line="400" w:lineRule="exact"/>
              <w:jc w:val="center"/>
              <w:rPr>
                <w:rFonts w:ascii="宋体" w:cs="宋体"/>
              </w:rPr>
            </w:pPr>
            <w:r>
              <w:rPr>
                <w:rFonts w:hint="eastAsia" w:ascii="Arial" w:hAnsi="Arial" w:cs="Arial"/>
              </w:rPr>
              <w:t>投标文件要求</w:t>
            </w:r>
          </w:p>
        </w:tc>
        <w:tc>
          <w:tcPr>
            <w:tcW w:w="6060" w:type="dxa"/>
          </w:tcPr>
          <w:p>
            <w:pPr>
              <w:tabs>
                <w:tab w:val="left" w:pos="2190"/>
              </w:tabs>
              <w:spacing w:line="400" w:lineRule="exact"/>
              <w:rPr>
                <w:rFonts w:ascii="宋体" w:cs="Arial"/>
                <w:b/>
                <w:bCs/>
              </w:rPr>
            </w:pPr>
            <w:r>
              <w:rPr>
                <w:rFonts w:hint="eastAsia" w:ascii="宋体" w:hAnsi="宋体" w:cs="Arial"/>
                <w:b/>
                <w:bCs/>
              </w:rPr>
              <w:t>本项目实行电子投标，投标人应提交电子投标文件；电子投标文件应按照本招标文件要求及政采云平台要求编辑、制作、加密并递交。</w:t>
            </w:r>
          </w:p>
          <w:p>
            <w:pPr>
              <w:tabs>
                <w:tab w:val="left" w:pos="2190"/>
              </w:tabs>
              <w:spacing w:line="400" w:lineRule="exact"/>
              <w:ind w:firstLine="435"/>
              <w:rPr>
                <w:rFonts w:ascii="宋体" w:cs="宋体"/>
              </w:rPr>
            </w:pPr>
            <w:r>
              <w:rPr>
                <w:rFonts w:hint="eastAsia" w:ascii="宋体" w:hAnsi="宋体" w:cs="Arial"/>
                <w:b/>
                <w:bCs/>
              </w:rPr>
              <w:t>具体操作流程可参考《政府采购项目电子交易管理操作指南</w:t>
            </w:r>
            <w:r>
              <w:rPr>
                <w:rFonts w:ascii="宋体" w:cs="Arial"/>
                <w:b/>
                <w:bCs/>
              </w:rPr>
              <w:t>-</w:t>
            </w:r>
            <w:r>
              <w:rPr>
                <w:rFonts w:hint="eastAsia" w:ascii="宋体" w:hAnsi="宋体" w:cs="Arial"/>
                <w:b/>
                <w:bCs/>
              </w:rPr>
              <w:t>供应商》指南可在</w:t>
            </w:r>
            <w:r>
              <w:rPr>
                <w:rFonts w:ascii="宋体" w:hAnsi="宋体" w:cs="Arial"/>
                <w:b/>
                <w:bCs/>
              </w:rPr>
              <w:t xml:space="preserve"> </w:t>
            </w:r>
            <w:r>
              <w:rPr>
                <w:rFonts w:hint="eastAsia" w:ascii="宋体" w:hAnsi="宋体" w:cs="Arial"/>
                <w:b/>
                <w:bCs/>
              </w:rPr>
              <w:t>“</w:t>
            </w:r>
            <w:r>
              <w:rPr>
                <w:rFonts w:ascii="宋体" w:hAnsi="宋体" w:cs="Arial"/>
                <w:b/>
                <w:bCs/>
              </w:rPr>
              <w:t>http://www.ccgp-guangxi.gov.cn/PurchaseAdvisory/ImportantNotice/2866753.html</w:t>
            </w:r>
            <w:r>
              <w:rPr>
                <w:rFonts w:hint="eastAsia" w:ascii="宋体" w:hAnsi="宋体" w:cs="Arial"/>
                <w:b/>
                <w:bCs/>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945" w:type="dxa"/>
            <w:vAlign w:val="center"/>
          </w:tcPr>
          <w:p>
            <w:pPr>
              <w:spacing w:before="12" w:after="12" w:line="380" w:lineRule="exact"/>
              <w:jc w:val="center"/>
              <w:rPr>
                <w:rFonts w:ascii="宋体" w:hAnsi="宋体" w:cs="宋体"/>
              </w:rPr>
            </w:pPr>
            <w:r>
              <w:rPr>
                <w:rFonts w:ascii="宋体" w:hAnsi="宋体" w:cs="宋体"/>
              </w:rPr>
              <w:t>3.1.1</w:t>
            </w:r>
          </w:p>
        </w:tc>
        <w:tc>
          <w:tcPr>
            <w:tcW w:w="1750" w:type="dxa"/>
            <w:vAlign w:val="center"/>
          </w:tcPr>
          <w:p>
            <w:pPr>
              <w:spacing w:before="12" w:after="12" w:line="380" w:lineRule="exact"/>
              <w:jc w:val="center"/>
              <w:rPr>
                <w:rFonts w:ascii="宋体" w:cs="宋体"/>
              </w:rPr>
            </w:pPr>
            <w:r>
              <w:rPr>
                <w:rFonts w:hint="eastAsia" w:ascii="宋体" w:hAnsi="宋体" w:cs="宋体"/>
              </w:rPr>
              <w:t>构成投标文件的材料</w:t>
            </w:r>
          </w:p>
        </w:tc>
        <w:tc>
          <w:tcPr>
            <w:tcW w:w="6060" w:type="dxa"/>
            <w:vAlign w:val="center"/>
          </w:tcPr>
          <w:p>
            <w:pPr>
              <w:spacing w:line="440" w:lineRule="exact"/>
              <w:rPr>
                <w:rFonts w:ascii="宋体" w:cs="宋体"/>
              </w:rPr>
            </w:pPr>
            <w:r>
              <w:rPr>
                <w:rFonts w:hint="eastAsia" w:ascii="宋体" w:hAnsi="宋体" w:cs="宋体"/>
              </w:rPr>
              <w:t>投标文件的组成部分：资格审查部分、商务标部分、技术标部分。</w:t>
            </w:r>
          </w:p>
          <w:p>
            <w:pPr>
              <w:spacing w:line="440" w:lineRule="exact"/>
              <w:rPr>
                <w:rFonts w:ascii="宋体" w:cs="宋体"/>
              </w:rPr>
            </w:pPr>
            <w:r>
              <w:rPr>
                <w:rFonts w:hint="eastAsia" w:ascii="宋体" w:hAnsi="宋体" w:cs="宋体"/>
                <w:b/>
              </w:rPr>
              <w:t>资格审查部分</w:t>
            </w:r>
            <w:r>
              <w:rPr>
                <w:rFonts w:hint="eastAsia" w:ascii="宋体" w:hAnsi="宋体" w:cs="宋体"/>
              </w:rPr>
              <w:t>【备注：以下复印件均须加盖投标人单位公章】：</w:t>
            </w:r>
          </w:p>
          <w:p>
            <w:pPr>
              <w:spacing w:line="440" w:lineRule="exact"/>
              <w:rPr>
                <w:rFonts w:ascii="宋体" w:cs="宋体"/>
                <w:bCs/>
              </w:rPr>
            </w:pPr>
            <w:r>
              <w:rPr>
                <w:rFonts w:hint="eastAsia" w:ascii="宋体" w:hAnsi="宋体" w:cs="宋体"/>
                <w:bCs/>
              </w:rPr>
              <w:t>（</w:t>
            </w:r>
            <w:r>
              <w:rPr>
                <w:rFonts w:ascii="宋体" w:hAnsi="宋体" w:cs="宋体"/>
                <w:bCs/>
              </w:rPr>
              <w:t>1</w:t>
            </w:r>
            <w:r>
              <w:rPr>
                <w:rFonts w:hint="eastAsia" w:ascii="宋体" w:hAnsi="宋体" w:cs="宋体"/>
                <w:bCs/>
              </w:rPr>
              <w:t>）法定代表人身份证明原件及身份证复印件（法定代表人签署投标文件时提供）或者投标文件签署授权委托书，附：法定代表人身份证明及身份证复印件、委托代理人的身份证复印件（委托代理人签署投标文件时提供）；</w:t>
            </w:r>
          </w:p>
          <w:p>
            <w:pPr>
              <w:spacing w:line="440" w:lineRule="exact"/>
              <w:rPr>
                <w:rFonts w:ascii="宋体" w:cs="宋体"/>
                <w:bCs/>
              </w:rPr>
            </w:pPr>
            <w:r>
              <w:rPr>
                <w:rFonts w:hint="eastAsia" w:ascii="宋体" w:hAnsi="宋体" w:cs="宋体"/>
                <w:bCs/>
              </w:rPr>
              <w:t>（</w:t>
            </w:r>
            <w:r>
              <w:rPr>
                <w:rFonts w:ascii="宋体" w:hAnsi="宋体" w:cs="宋体"/>
                <w:bCs/>
              </w:rPr>
              <w:t>2</w:t>
            </w:r>
            <w:r>
              <w:rPr>
                <w:rFonts w:hint="eastAsia" w:ascii="宋体" w:hAnsi="宋体" w:cs="宋体"/>
                <w:bCs/>
              </w:rPr>
              <w:t>）投标人基本情况表（附企业营业执照副本、安全生产许可证（如有）副本等材料的复印件）</w:t>
            </w:r>
          </w:p>
          <w:p>
            <w:pPr>
              <w:spacing w:line="440" w:lineRule="exact"/>
              <w:rPr>
                <w:rFonts w:hint="eastAsia" w:ascii="宋体" w:hAnsi="宋体" w:cs="宋体"/>
                <w:bCs/>
              </w:rPr>
            </w:pPr>
            <w:r>
              <w:rPr>
                <w:rFonts w:hint="eastAsia" w:ascii="宋体" w:hAnsi="宋体" w:cs="宋体"/>
                <w:bCs/>
              </w:rPr>
              <w:t>（</w:t>
            </w:r>
            <w:r>
              <w:rPr>
                <w:rFonts w:ascii="宋体" w:hAnsi="宋体" w:cs="宋体"/>
                <w:bCs/>
              </w:rPr>
              <w:t>3</w:t>
            </w:r>
            <w:r>
              <w:rPr>
                <w:rFonts w:hint="eastAsia" w:ascii="宋体" w:hAnsi="宋体" w:cs="宋体"/>
                <w:bCs/>
              </w:rPr>
              <w:t>）建设工程项目管理承诺书；</w:t>
            </w:r>
          </w:p>
          <w:p>
            <w:pPr>
              <w:pStyle w:val="6"/>
              <w:rPr>
                <w:rFonts w:hint="eastAsia" w:eastAsia="宋体"/>
                <w:b w:val="0"/>
                <w:bCs w:val="0"/>
                <w:u w:val="none"/>
                <w:lang w:eastAsia="zh-CN"/>
              </w:rPr>
            </w:pPr>
            <w:r>
              <w:rPr>
                <w:rFonts w:hint="eastAsia" w:ascii="宋体" w:hAnsi="宋体" w:cs="宋体"/>
                <w:b w:val="0"/>
                <w:bCs w:val="0"/>
                <w:u w:val="none"/>
                <w:lang w:eastAsia="zh-CN"/>
              </w:rPr>
              <w:t>（</w:t>
            </w:r>
            <w:r>
              <w:rPr>
                <w:rFonts w:hint="eastAsia" w:ascii="宋体" w:hAnsi="宋体" w:cs="宋体"/>
                <w:b w:val="0"/>
                <w:bCs w:val="0"/>
                <w:u w:val="none"/>
                <w:lang w:val="en-US" w:eastAsia="zh-CN"/>
              </w:rPr>
              <w:t>4</w:t>
            </w:r>
            <w:r>
              <w:rPr>
                <w:rFonts w:hint="eastAsia" w:ascii="宋体" w:hAnsi="宋体" w:cs="宋体"/>
                <w:b w:val="0"/>
                <w:bCs w:val="0"/>
                <w:u w:val="none"/>
                <w:lang w:eastAsia="zh-CN"/>
              </w:rPr>
              <w:t>）供应商直接控股、管理关系信息表；</w:t>
            </w:r>
          </w:p>
          <w:p>
            <w:pPr>
              <w:spacing w:line="440" w:lineRule="exact"/>
              <w:rPr>
                <w:rFonts w:ascii="宋体" w:cs="宋体"/>
                <w:b/>
              </w:rPr>
            </w:pPr>
            <w:r>
              <w:rPr>
                <w:rFonts w:hint="eastAsia" w:ascii="宋体" w:hAnsi="宋体" w:cs="宋体"/>
                <w:bCs/>
              </w:rPr>
              <w:t>（</w:t>
            </w:r>
            <w:r>
              <w:rPr>
                <w:rFonts w:hint="eastAsia" w:ascii="宋体" w:hAnsi="宋体" w:cs="宋体"/>
                <w:bCs/>
                <w:lang w:val="en-US" w:eastAsia="zh-CN"/>
              </w:rPr>
              <w:t>5</w:t>
            </w:r>
            <w:r>
              <w:rPr>
                <w:rFonts w:hint="eastAsia" w:ascii="宋体" w:hAnsi="宋体" w:cs="宋体"/>
                <w:bCs/>
              </w:rPr>
              <w:t>）资格审查需要的其他材料：项目管理机构配备情况表、拟投入施工机械设备情况表、企业近</w:t>
            </w:r>
            <w:r>
              <w:rPr>
                <w:rFonts w:ascii="宋体" w:hAnsi="宋体" w:cs="宋体"/>
                <w:bCs/>
              </w:rPr>
              <w:t>3</w:t>
            </w:r>
            <w:r>
              <w:rPr>
                <w:rFonts w:hint="eastAsia" w:ascii="宋体" w:hAnsi="宋体" w:cs="宋体"/>
                <w:bCs/>
              </w:rPr>
              <w:t>年已完成类似项目一览表（如</w:t>
            </w:r>
            <w:r>
              <w:rPr>
                <w:rFonts w:ascii="宋体" w:hAnsi="宋体" w:cs="宋体"/>
                <w:bCs/>
              </w:rPr>
              <w:t xml:space="preserve"> </w:t>
            </w:r>
            <w:r>
              <w:rPr>
                <w:rFonts w:hint="eastAsia" w:ascii="宋体" w:hAnsi="宋体" w:cs="宋体"/>
                <w:bCs/>
              </w:rPr>
              <w:t>有）</w:t>
            </w:r>
            <w:r>
              <w:rPr>
                <w:rFonts w:ascii="宋体" w:hAnsi="宋体" w:cs="宋体"/>
                <w:bCs/>
              </w:rPr>
              <w:t xml:space="preserve"> </w:t>
            </w:r>
            <w:r>
              <w:rPr>
                <w:rFonts w:hint="eastAsia" w:ascii="宋体" w:hAnsi="宋体" w:cs="宋体"/>
                <w:bCs/>
              </w:rPr>
              <w:t>、企业近</w:t>
            </w:r>
            <w:r>
              <w:rPr>
                <w:rFonts w:ascii="宋体" w:hAnsi="宋体" w:cs="宋体"/>
                <w:bCs/>
              </w:rPr>
              <w:t>3</w:t>
            </w:r>
            <w:r>
              <w:rPr>
                <w:rFonts w:hint="eastAsia" w:ascii="宋体" w:hAnsi="宋体" w:cs="宋体"/>
                <w:bCs/>
              </w:rPr>
              <w:t>年信誉实力一览表（如有）</w:t>
            </w:r>
            <w:r>
              <w:rPr>
                <w:rFonts w:ascii="宋体" w:hAnsi="宋体" w:cs="宋体"/>
                <w:bCs/>
              </w:rPr>
              <w:t xml:space="preserve"> </w:t>
            </w:r>
            <w:r>
              <w:rPr>
                <w:rFonts w:hint="eastAsia" w:ascii="宋体" w:hAnsi="宋体" w:cs="宋体"/>
                <w:bCs/>
              </w:rPr>
              <w:t>、企业</w:t>
            </w:r>
            <w:r>
              <w:rPr>
                <w:rFonts w:hint="eastAsia" w:ascii="宋体" w:hAnsi="宋体" w:cs="宋体"/>
                <w:bCs/>
                <w:lang w:val="en-US" w:eastAsia="zh-CN"/>
              </w:rPr>
              <w:t>2021</w:t>
            </w:r>
            <w:r>
              <w:rPr>
                <w:rFonts w:ascii="宋体" w:hAnsi="宋体" w:cs="宋体"/>
                <w:bCs/>
              </w:rPr>
              <w:t xml:space="preserve"> </w:t>
            </w:r>
            <w:r>
              <w:rPr>
                <w:rFonts w:hint="eastAsia" w:ascii="宋体" w:hAnsi="宋体" w:cs="宋体"/>
                <w:bCs/>
              </w:rPr>
              <w:t>年财务状况表</w:t>
            </w:r>
            <w:r>
              <w:rPr>
                <w:rFonts w:hint="eastAsia" w:ascii="宋体" w:hAnsi="宋体"/>
                <w:szCs w:val="21"/>
              </w:rPr>
              <w:t>或者银行出具的资信证明</w:t>
            </w:r>
            <w:r>
              <w:rPr>
                <w:rFonts w:hint="eastAsia" w:ascii="宋体" w:hAnsi="宋体" w:cs="宋体"/>
                <w:bCs/>
              </w:rPr>
              <w:t>（如有）、近</w:t>
            </w:r>
            <w:r>
              <w:rPr>
                <w:rFonts w:ascii="宋体" w:hAnsi="宋体" w:cs="宋体"/>
                <w:bCs/>
              </w:rPr>
              <w:t>3</w:t>
            </w:r>
            <w:r>
              <w:rPr>
                <w:rFonts w:hint="eastAsia" w:ascii="宋体" w:hAnsi="宋体" w:cs="宋体"/>
                <w:bCs/>
              </w:rPr>
              <w:t>年发生的诉讼和仲裁情况（如有）等。</w:t>
            </w:r>
          </w:p>
          <w:p>
            <w:pPr>
              <w:spacing w:line="440" w:lineRule="exact"/>
              <w:rPr>
                <w:rFonts w:ascii="宋体" w:hAnsi="宋体" w:cs="宋体"/>
                <w:b/>
              </w:rPr>
            </w:pPr>
            <w:r>
              <w:rPr>
                <w:rFonts w:hint="eastAsia" w:ascii="宋体" w:hAnsi="宋体" w:cs="宋体"/>
                <w:b/>
              </w:rPr>
              <w:t>商务标部分：</w:t>
            </w:r>
            <w:r>
              <w:rPr>
                <w:rFonts w:ascii="宋体" w:hAnsi="宋体" w:cs="宋体"/>
                <w:b/>
              </w:rPr>
              <w:t xml:space="preserve"> </w:t>
            </w:r>
          </w:p>
          <w:p>
            <w:pPr>
              <w:spacing w:line="440" w:lineRule="exact"/>
              <w:rPr>
                <w:rFonts w:ascii="宋体" w:cs="宋体"/>
                <w:bCs/>
              </w:rPr>
            </w:pPr>
            <w:r>
              <w:rPr>
                <w:rFonts w:hint="eastAsia" w:ascii="宋体" w:hAnsi="宋体" w:cs="宋体"/>
                <w:bCs/>
              </w:rPr>
              <w:t>（</w:t>
            </w:r>
            <w:r>
              <w:rPr>
                <w:rFonts w:ascii="宋体" w:hAnsi="宋体" w:cs="宋体"/>
                <w:bCs/>
              </w:rPr>
              <w:t>1</w:t>
            </w:r>
            <w:r>
              <w:rPr>
                <w:rFonts w:hint="eastAsia" w:ascii="宋体" w:hAnsi="宋体" w:cs="宋体"/>
                <w:bCs/>
              </w:rPr>
              <w:t>）投标函及投标函附录；</w:t>
            </w:r>
          </w:p>
          <w:p>
            <w:pPr>
              <w:spacing w:line="440" w:lineRule="exact"/>
              <w:rPr>
                <w:rFonts w:ascii="宋体" w:cs="宋体"/>
                <w:bCs/>
              </w:rPr>
            </w:pPr>
            <w:r>
              <w:rPr>
                <w:rFonts w:hint="eastAsia" w:ascii="宋体" w:hAnsi="宋体" w:cs="宋体"/>
                <w:bCs/>
              </w:rPr>
              <w:t>（</w:t>
            </w:r>
            <w:r>
              <w:rPr>
                <w:rFonts w:ascii="宋体" w:hAnsi="宋体" w:cs="宋体"/>
                <w:bCs/>
              </w:rPr>
              <w:t>2</w:t>
            </w:r>
            <w:r>
              <w:rPr>
                <w:rFonts w:hint="eastAsia" w:ascii="宋体" w:hAnsi="宋体" w:cs="宋体"/>
                <w:bCs/>
              </w:rPr>
              <w:t>）投标报价表；</w:t>
            </w:r>
          </w:p>
          <w:p>
            <w:pPr>
              <w:spacing w:line="440" w:lineRule="exact"/>
              <w:rPr>
                <w:rFonts w:ascii="宋体" w:cs="宋体"/>
                <w:bCs/>
              </w:rPr>
            </w:pPr>
            <w:r>
              <w:rPr>
                <w:rFonts w:hint="eastAsia" w:ascii="宋体" w:hAnsi="宋体" w:cs="宋体"/>
                <w:bCs/>
              </w:rPr>
              <w:t>（</w:t>
            </w:r>
            <w:r>
              <w:rPr>
                <w:rFonts w:ascii="宋体" w:hAnsi="宋体" w:cs="宋体"/>
                <w:bCs/>
              </w:rPr>
              <w:t>3</w:t>
            </w:r>
            <w:r>
              <w:rPr>
                <w:rFonts w:hint="eastAsia" w:ascii="宋体" w:hAnsi="宋体" w:cs="宋体"/>
                <w:bCs/>
              </w:rPr>
              <w:t>）已标价工程量清单。</w:t>
            </w:r>
          </w:p>
          <w:p>
            <w:pPr>
              <w:spacing w:line="440" w:lineRule="exact"/>
              <w:rPr>
                <w:rFonts w:ascii="宋体" w:hAnsi="宋体" w:cs="宋体"/>
                <w:b/>
              </w:rPr>
            </w:pPr>
            <w:r>
              <w:rPr>
                <w:rFonts w:hint="eastAsia" w:ascii="宋体" w:hAnsi="宋体" w:cs="宋体"/>
                <w:b/>
              </w:rPr>
              <w:t>技术标部分：</w:t>
            </w:r>
            <w:r>
              <w:rPr>
                <w:rFonts w:ascii="宋体" w:hAnsi="宋体" w:cs="宋体"/>
                <w:b/>
              </w:rPr>
              <w:t xml:space="preserve"> </w:t>
            </w:r>
          </w:p>
          <w:p>
            <w:pPr>
              <w:spacing w:line="440" w:lineRule="exact"/>
              <w:rPr>
                <w:rFonts w:ascii="宋体" w:cs="宋体"/>
                <w:bCs/>
              </w:rPr>
            </w:pPr>
            <w:r>
              <w:rPr>
                <w:rFonts w:hint="eastAsia" w:ascii="宋体" w:hAnsi="宋体" w:cs="宋体"/>
                <w:bCs/>
              </w:rPr>
              <w:t>（</w:t>
            </w:r>
            <w:r>
              <w:rPr>
                <w:rFonts w:ascii="宋体" w:hAnsi="宋体" w:cs="宋体"/>
                <w:bCs/>
              </w:rPr>
              <w:t>1</w:t>
            </w:r>
            <w:r>
              <w:rPr>
                <w:rFonts w:hint="eastAsia" w:ascii="宋体" w:hAnsi="宋体" w:cs="宋体"/>
                <w:bCs/>
              </w:rPr>
              <w:t>）施工组织设计；</w:t>
            </w:r>
          </w:p>
          <w:p>
            <w:pPr>
              <w:spacing w:line="440" w:lineRule="exact"/>
              <w:rPr>
                <w:rFonts w:ascii="宋体" w:cs="宋体"/>
                <w:bCs/>
              </w:rPr>
            </w:pPr>
            <w:r>
              <w:rPr>
                <w:rFonts w:hint="eastAsia" w:ascii="宋体" w:hAnsi="宋体" w:cs="宋体"/>
                <w:bCs/>
              </w:rPr>
              <w:t>（</w:t>
            </w:r>
            <w:r>
              <w:rPr>
                <w:rFonts w:ascii="宋体" w:hAnsi="宋体" w:cs="宋体"/>
                <w:bCs/>
              </w:rPr>
              <w:t>2</w:t>
            </w:r>
            <w:r>
              <w:rPr>
                <w:rFonts w:hint="eastAsia" w:ascii="宋体" w:hAnsi="宋体" w:cs="宋体"/>
                <w:bCs/>
              </w:rPr>
              <w:t>）项目管理机构。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945" w:type="dxa"/>
            <w:vMerge w:val="restart"/>
            <w:vAlign w:val="center"/>
          </w:tcPr>
          <w:p>
            <w:pPr>
              <w:spacing w:before="12" w:after="12" w:line="380" w:lineRule="exact"/>
              <w:jc w:val="center"/>
              <w:rPr>
                <w:rFonts w:ascii="宋体" w:hAnsi="宋体" w:cs="宋体"/>
              </w:rPr>
            </w:pPr>
            <w:r>
              <w:rPr>
                <w:rFonts w:ascii="宋体" w:hAnsi="宋体" w:cs="宋体"/>
              </w:rPr>
              <w:t>3.1.4</w:t>
            </w:r>
          </w:p>
        </w:tc>
        <w:tc>
          <w:tcPr>
            <w:tcW w:w="1750" w:type="dxa"/>
            <w:vAlign w:val="center"/>
          </w:tcPr>
          <w:p>
            <w:pPr>
              <w:spacing w:before="12" w:after="12" w:line="380" w:lineRule="exact"/>
              <w:rPr>
                <w:rFonts w:ascii="宋体" w:cs="宋体"/>
              </w:rPr>
            </w:pPr>
            <w:r>
              <w:rPr>
                <w:rFonts w:hint="eastAsia" w:ascii="宋体" w:hAnsi="宋体" w:cs="宋体"/>
                <w:bCs/>
              </w:rPr>
              <w:t>企业</w:t>
            </w:r>
            <w:r>
              <w:rPr>
                <w:rFonts w:hint="eastAsia" w:ascii="宋体" w:hAnsi="宋体" w:cs="宋体"/>
                <w:bCs/>
                <w:lang w:val="en-US" w:eastAsia="zh-CN"/>
              </w:rPr>
              <w:t>2021</w:t>
            </w:r>
            <w:r>
              <w:rPr>
                <w:rFonts w:ascii="宋体" w:hAnsi="宋体" w:cs="宋体"/>
                <w:bCs/>
              </w:rPr>
              <w:t xml:space="preserve"> </w:t>
            </w:r>
            <w:r>
              <w:rPr>
                <w:rFonts w:hint="eastAsia" w:ascii="宋体" w:hAnsi="宋体" w:cs="宋体"/>
                <w:bCs/>
              </w:rPr>
              <w:t>年财务状况表</w:t>
            </w:r>
            <w:r>
              <w:rPr>
                <w:rFonts w:hint="eastAsia" w:ascii="宋体" w:hAnsi="宋体"/>
                <w:szCs w:val="21"/>
              </w:rPr>
              <w:t>或者银行出具的资信证明</w:t>
            </w:r>
          </w:p>
        </w:tc>
        <w:tc>
          <w:tcPr>
            <w:tcW w:w="6060" w:type="dxa"/>
            <w:vAlign w:val="center"/>
          </w:tcPr>
          <w:p>
            <w:pPr>
              <w:spacing w:before="12" w:after="12" w:line="440" w:lineRule="exact"/>
              <w:rPr>
                <w:rFonts w:ascii="宋体" w:cs="宋体"/>
              </w:rPr>
            </w:pPr>
            <w:r>
              <w:rPr>
                <w:rFonts w:hint="eastAsia" w:ascii="宋体" w:hAnsi="宋体" w:cs="宋体"/>
              </w:rPr>
              <w:t>指</w:t>
            </w:r>
            <w:r>
              <w:rPr>
                <w:rFonts w:ascii="宋体" w:hAnsi="宋体" w:cs="宋体"/>
                <w:u w:val="single"/>
              </w:rPr>
              <w:t>2021</w:t>
            </w:r>
            <w:r>
              <w:rPr>
                <w:rFonts w:hint="eastAsia" w:ascii="宋体" w:hAnsi="宋体" w:cs="宋体"/>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945" w:type="dxa"/>
            <w:vMerge w:val="continue"/>
            <w:vAlign w:val="center"/>
          </w:tcPr>
          <w:p>
            <w:pPr>
              <w:spacing w:line="380" w:lineRule="exact"/>
              <w:rPr>
                <w:rFonts w:ascii="宋体" w:cs="宋体"/>
              </w:rPr>
            </w:pPr>
          </w:p>
        </w:tc>
        <w:tc>
          <w:tcPr>
            <w:tcW w:w="1750" w:type="dxa"/>
            <w:vAlign w:val="center"/>
          </w:tcPr>
          <w:p>
            <w:pPr>
              <w:spacing w:before="12" w:after="12" w:line="380" w:lineRule="exact"/>
              <w:rPr>
                <w:rFonts w:ascii="宋体" w:cs="宋体"/>
              </w:rPr>
            </w:pPr>
            <w:r>
              <w:rPr>
                <w:rFonts w:hint="eastAsia" w:ascii="宋体" w:hAnsi="宋体" w:cs="宋体"/>
              </w:rPr>
              <w:t>近三年完成的类似项目的年份要求</w:t>
            </w:r>
          </w:p>
        </w:tc>
        <w:tc>
          <w:tcPr>
            <w:tcW w:w="6060" w:type="dxa"/>
            <w:vAlign w:val="center"/>
          </w:tcPr>
          <w:p>
            <w:pPr>
              <w:spacing w:before="12" w:after="12" w:line="380" w:lineRule="exact"/>
              <w:rPr>
                <w:rFonts w:ascii="宋体" w:cs="宋体"/>
                <w:strike/>
              </w:rPr>
            </w:pPr>
            <w:r>
              <w:rPr>
                <w:rFonts w:hint="eastAsia" w:ascii="宋体" w:hAnsi="宋体" w:cs="宋体"/>
              </w:rPr>
              <w:t>指</w:t>
            </w:r>
            <w:r>
              <w:rPr>
                <w:rFonts w:ascii="宋体" w:hAnsi="宋体" w:cs="宋体"/>
                <w:u w:val="single"/>
              </w:rPr>
              <w:t>2019</w:t>
            </w:r>
            <w:r>
              <w:rPr>
                <w:rFonts w:hint="eastAsia" w:ascii="宋体" w:hAnsi="宋体" w:cs="宋体"/>
              </w:rPr>
              <w:t>年度、</w:t>
            </w:r>
            <w:r>
              <w:rPr>
                <w:rFonts w:ascii="宋体" w:hAnsi="宋体" w:cs="宋体"/>
                <w:u w:val="single"/>
              </w:rPr>
              <w:t>2020</w:t>
            </w:r>
            <w:r>
              <w:rPr>
                <w:rFonts w:hint="eastAsia" w:ascii="宋体" w:hAnsi="宋体" w:cs="宋体"/>
              </w:rPr>
              <w:t>年度和</w:t>
            </w:r>
            <w:r>
              <w:rPr>
                <w:rFonts w:ascii="宋体" w:hAnsi="宋体" w:cs="宋体"/>
                <w:u w:val="single"/>
              </w:rPr>
              <w:t>2021</w:t>
            </w:r>
            <w:r>
              <w:rPr>
                <w:rFonts w:hint="eastAsia" w:ascii="宋体" w:hAnsi="宋体" w:cs="宋体"/>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945" w:type="dxa"/>
            <w:vAlign w:val="center"/>
          </w:tcPr>
          <w:p>
            <w:pPr>
              <w:spacing w:before="12" w:after="12" w:line="380" w:lineRule="exact"/>
              <w:jc w:val="center"/>
              <w:rPr>
                <w:rFonts w:ascii="宋体" w:hAnsi="宋体" w:cs="宋体"/>
              </w:rPr>
            </w:pPr>
            <w:r>
              <w:rPr>
                <w:rFonts w:ascii="宋体" w:hAnsi="宋体" w:cs="宋体"/>
              </w:rPr>
              <w:t>3.3.1</w:t>
            </w:r>
          </w:p>
        </w:tc>
        <w:tc>
          <w:tcPr>
            <w:tcW w:w="1750" w:type="dxa"/>
            <w:vAlign w:val="center"/>
          </w:tcPr>
          <w:p>
            <w:pPr>
              <w:spacing w:before="12" w:after="12" w:line="380" w:lineRule="exact"/>
              <w:rPr>
                <w:rFonts w:ascii="宋体" w:cs="宋体"/>
              </w:rPr>
            </w:pPr>
            <w:r>
              <w:rPr>
                <w:rFonts w:hint="eastAsia" w:ascii="宋体" w:hAnsi="宋体" w:cs="宋体"/>
              </w:rPr>
              <w:t>投标有效期</w:t>
            </w:r>
          </w:p>
        </w:tc>
        <w:tc>
          <w:tcPr>
            <w:tcW w:w="6060" w:type="dxa"/>
            <w:vAlign w:val="center"/>
          </w:tcPr>
          <w:p>
            <w:pPr>
              <w:spacing w:before="12" w:after="12" w:line="380" w:lineRule="exact"/>
              <w:rPr>
                <w:rFonts w:ascii="宋体" w:cs="宋体"/>
              </w:rPr>
            </w:pPr>
            <w:r>
              <w:rPr>
                <w:rFonts w:hint="eastAsia" w:ascii="宋体" w:hAnsi="宋体" w:cs="宋体"/>
              </w:rPr>
              <w:t>□</w:t>
            </w:r>
            <w:r>
              <w:rPr>
                <w:rFonts w:ascii="宋体" w:hAnsi="宋体" w:cs="宋体"/>
              </w:rPr>
              <w:t>45</w:t>
            </w:r>
            <w:r>
              <w:rPr>
                <w:rFonts w:hint="eastAsia" w:ascii="宋体" w:hAnsi="宋体" w:cs="宋体"/>
              </w:rPr>
              <w:t>天</w:t>
            </w:r>
            <w:r>
              <w:rPr>
                <w:rFonts w:ascii="宋体" w:hAnsi="宋体" w:cs="宋体"/>
              </w:rPr>
              <w:t xml:space="preserve">    </w:t>
            </w:r>
            <w:r>
              <w:rPr>
                <w:rFonts w:hint="eastAsia" w:ascii="宋体" w:hAnsi="宋体" w:cs="宋体"/>
              </w:rPr>
              <w:t>□</w:t>
            </w:r>
            <w:r>
              <w:rPr>
                <w:rFonts w:ascii="宋体" w:hAnsi="宋体" w:cs="宋体"/>
              </w:rPr>
              <w:t>60</w:t>
            </w:r>
            <w:r>
              <w:rPr>
                <w:rFonts w:hint="eastAsia" w:ascii="宋体" w:hAnsi="宋体" w:cs="宋体"/>
              </w:rPr>
              <w:t>天</w:t>
            </w:r>
            <w:r>
              <w:rPr>
                <w:rFonts w:ascii="宋体" w:hAnsi="宋体" w:cs="宋体"/>
              </w:rPr>
              <w:t xml:space="preserve">    </w:t>
            </w:r>
            <w:r>
              <w:rPr>
                <w:rFonts w:cs="宋体"/>
                <w:szCs w:val="20"/>
              </w:rPr>
              <w:sym w:font="Wingdings 2" w:char="F052"/>
            </w:r>
            <w:r>
              <w:rPr>
                <w:rFonts w:ascii="宋体" w:hAnsi="宋体" w:cs="宋体"/>
              </w:rPr>
              <w:t>90</w:t>
            </w:r>
            <w:r>
              <w:rPr>
                <w:rFonts w:hint="eastAsia" w:ascii="宋体" w:hAnsi="宋体" w:cs="宋体"/>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945" w:type="dxa"/>
            <w:vAlign w:val="center"/>
          </w:tcPr>
          <w:p>
            <w:pPr>
              <w:spacing w:before="12" w:after="12" w:line="380" w:lineRule="exact"/>
              <w:jc w:val="center"/>
              <w:rPr>
                <w:rFonts w:ascii="宋体" w:hAnsi="宋体" w:cs="宋体"/>
              </w:rPr>
            </w:pPr>
            <w:r>
              <w:rPr>
                <w:rFonts w:ascii="宋体" w:hAnsi="宋体" w:cs="宋体"/>
              </w:rPr>
              <w:t>3.4.1</w:t>
            </w:r>
          </w:p>
        </w:tc>
        <w:tc>
          <w:tcPr>
            <w:tcW w:w="1750" w:type="dxa"/>
            <w:vAlign w:val="center"/>
          </w:tcPr>
          <w:p>
            <w:pPr>
              <w:spacing w:before="12" w:after="12" w:line="380" w:lineRule="exact"/>
              <w:rPr>
                <w:rFonts w:ascii="宋体" w:cs="宋体"/>
              </w:rPr>
            </w:pPr>
            <w:r>
              <w:rPr>
                <w:rFonts w:hint="eastAsia" w:ascii="宋体" w:hAnsi="宋体" w:cs="宋体"/>
              </w:rPr>
              <w:t>投标保证金</w:t>
            </w:r>
          </w:p>
        </w:tc>
        <w:tc>
          <w:tcPr>
            <w:tcW w:w="6060" w:type="dxa"/>
            <w:vAlign w:val="center"/>
          </w:tcPr>
          <w:p>
            <w:pPr>
              <w:spacing w:before="12" w:after="12" w:line="380" w:lineRule="exact"/>
              <w:rPr>
                <w:rFonts w:ascii="宋体" w:cs="宋体"/>
              </w:rPr>
            </w:pPr>
            <w:r>
              <w:rPr>
                <w:rFonts w:hint="eastAsia" w:ascii="宋体" w:cs="宋体"/>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945" w:type="dxa"/>
            <w:vAlign w:val="center"/>
          </w:tcPr>
          <w:p>
            <w:pPr>
              <w:spacing w:before="12" w:after="12" w:line="380" w:lineRule="exact"/>
              <w:jc w:val="center"/>
              <w:rPr>
                <w:rFonts w:ascii="宋体" w:hAnsi="宋体" w:cs="宋体"/>
              </w:rPr>
            </w:pPr>
            <w:r>
              <w:rPr>
                <w:rFonts w:ascii="宋体" w:hAnsi="宋体" w:cs="宋体"/>
              </w:rPr>
              <w:t>3.5</w:t>
            </w:r>
          </w:p>
        </w:tc>
        <w:tc>
          <w:tcPr>
            <w:tcW w:w="1750" w:type="dxa"/>
            <w:vAlign w:val="center"/>
          </w:tcPr>
          <w:p>
            <w:pPr>
              <w:spacing w:before="12" w:after="12" w:line="380" w:lineRule="exact"/>
              <w:rPr>
                <w:rFonts w:ascii="宋体" w:cs="宋体"/>
              </w:rPr>
            </w:pPr>
            <w:r>
              <w:rPr>
                <w:rFonts w:hint="eastAsia" w:ascii="宋体" w:hAnsi="宋体" w:cs="宋体"/>
              </w:rPr>
              <w:t>是否允许递交备选投标方案</w:t>
            </w:r>
          </w:p>
        </w:tc>
        <w:tc>
          <w:tcPr>
            <w:tcW w:w="6060" w:type="dxa"/>
            <w:vAlign w:val="center"/>
          </w:tcPr>
          <w:p>
            <w:pPr>
              <w:spacing w:before="12" w:after="12" w:line="380" w:lineRule="exact"/>
              <w:rPr>
                <w:rFonts w:ascii="宋体" w:cs="宋体"/>
                <w:u w:val="single"/>
              </w:rPr>
            </w:pPr>
            <w:r>
              <w:rPr>
                <w:rFonts w:hint="eastAsia" w:ascii="宋体" w:hAnsi="宋体" w:cs="宋体"/>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5" w:type="dxa"/>
            <w:vAlign w:val="center"/>
          </w:tcPr>
          <w:p>
            <w:pPr>
              <w:spacing w:before="12" w:after="12" w:line="380" w:lineRule="exact"/>
              <w:jc w:val="center"/>
              <w:rPr>
                <w:rFonts w:ascii="宋体" w:hAnsi="宋体" w:cs="宋体"/>
              </w:rPr>
            </w:pPr>
            <w:r>
              <w:rPr>
                <w:rFonts w:ascii="宋体" w:hAnsi="宋体" w:cs="宋体"/>
              </w:rPr>
              <w:t>3.6.5</w:t>
            </w:r>
          </w:p>
        </w:tc>
        <w:tc>
          <w:tcPr>
            <w:tcW w:w="1750" w:type="dxa"/>
            <w:vAlign w:val="center"/>
          </w:tcPr>
          <w:p>
            <w:pPr>
              <w:spacing w:before="12" w:after="12" w:line="380" w:lineRule="exact"/>
              <w:rPr>
                <w:rFonts w:ascii="宋体" w:cs="宋体"/>
              </w:rPr>
            </w:pPr>
            <w:r>
              <w:rPr>
                <w:rFonts w:hint="eastAsia" w:ascii="宋体" w:hAnsi="宋体" w:cs="宋体"/>
              </w:rPr>
              <w:t>投标文件的编制</w:t>
            </w:r>
          </w:p>
        </w:tc>
        <w:tc>
          <w:tcPr>
            <w:tcW w:w="6060" w:type="dxa"/>
            <w:vAlign w:val="center"/>
          </w:tcPr>
          <w:p>
            <w:pPr>
              <w:spacing w:before="12" w:after="12" w:line="380" w:lineRule="exact"/>
              <w:rPr>
                <w:rFonts w:ascii="宋体" w:cs="宋体"/>
              </w:rPr>
            </w:pPr>
            <w:r>
              <w:rPr>
                <w:rFonts w:ascii="宋体" w:hAnsi="宋体" w:cs="宋体"/>
              </w:rPr>
              <w:t>1.</w:t>
            </w:r>
            <w:r>
              <w:rPr>
                <w:rFonts w:hint="eastAsia" w:ascii="宋体" w:hAnsi="宋体" w:cs="宋体"/>
              </w:rPr>
              <w:t>投标人应先安装“政采云电子交易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pPr>
              <w:spacing w:before="12" w:after="12" w:line="380" w:lineRule="exact"/>
              <w:rPr>
                <w:rFonts w:ascii="宋体" w:cs="宋体"/>
              </w:rPr>
            </w:pPr>
            <w:r>
              <w:rPr>
                <w:rFonts w:ascii="宋体" w:hAnsi="宋体" w:cs="宋体"/>
              </w:rPr>
              <w:t>2.</w:t>
            </w:r>
            <w:r>
              <w:rPr>
                <w:rFonts w:hint="eastAsia" w:ascii="宋体" w:hAnsi="宋体" w:cs="宋体"/>
              </w:rPr>
              <w:t>为确保网上操作合法、有效和安全，投标人应当在投标截止时间前完成在“政采云”平台的身份认证，确保在电子投标过程中能够对相关数据电文进行加密和使用电子签名。</w:t>
            </w:r>
          </w:p>
          <w:p>
            <w:pPr>
              <w:spacing w:before="12" w:after="12" w:line="380" w:lineRule="exact"/>
              <w:rPr>
                <w:rFonts w:ascii="宋体" w:cs="宋体"/>
              </w:rPr>
            </w:pPr>
            <w:r>
              <w:rPr>
                <w:rFonts w:ascii="宋体" w:hAnsi="宋体" w:cs="宋体"/>
              </w:rPr>
              <w:t>3.</w:t>
            </w:r>
            <w:r>
              <w:rPr>
                <w:rFonts w:hint="eastAsia" w:ascii="宋体" w:hAnsi="宋体" w:cs="宋体"/>
              </w:rPr>
              <w:t>投标文件须由投标人在规定位置签字、盖章（具体以投标人须知前附表或投标文件格式规定为准），否则按无效投标处理。</w:t>
            </w:r>
          </w:p>
          <w:p>
            <w:pPr>
              <w:spacing w:before="12" w:after="12" w:line="380" w:lineRule="exact"/>
              <w:rPr>
                <w:rFonts w:ascii="宋体" w:cs="宋体"/>
              </w:rPr>
            </w:pPr>
            <w:r>
              <w:rPr>
                <w:rFonts w:ascii="宋体" w:hAnsi="宋体" w:cs="宋体"/>
              </w:rPr>
              <w:t>4.</w:t>
            </w:r>
            <w:r>
              <w:rPr>
                <w:rFonts w:hint="eastAsia" w:ascii="宋体" w:hAnsi="宋体" w:cs="宋体"/>
              </w:rPr>
              <w:t>投标文件中标注的投标人名称应与主体资格证明（如营业执照或者事业单位法人证书或者执业许可证或者登记证书等）及公章一致，投标人为自然人的，标注的投标人名称应与身份证姓名及签名一致，否则按无效投标处理。</w:t>
            </w:r>
          </w:p>
          <w:p>
            <w:pPr>
              <w:spacing w:before="12" w:after="12" w:line="380" w:lineRule="exact"/>
              <w:rPr>
                <w:rFonts w:ascii="宋体" w:cs="宋体"/>
                <w:u w:val="single"/>
              </w:rPr>
            </w:pPr>
            <w:r>
              <w:rPr>
                <w:rFonts w:ascii="宋体" w:hAnsi="宋体" w:cs="宋体"/>
              </w:rPr>
              <w:t>5.</w:t>
            </w:r>
            <w:r>
              <w:rPr>
                <w:rFonts w:hint="eastAsia" w:ascii="宋体" w:hAnsi="宋体" w:cs="宋体"/>
              </w:rPr>
              <w:t>投标文件应尽量避免涂改、行间插字或者删除。如果出现上述情况，改动之处应由投标人的法定代表人或者其委托代理人签字或者加盖投标人电子签章。投标文件因字迹潦草或者表达不清所引起的后果由投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trPr>
        <w:tc>
          <w:tcPr>
            <w:tcW w:w="945" w:type="dxa"/>
            <w:vAlign w:val="center"/>
          </w:tcPr>
          <w:p>
            <w:pPr>
              <w:spacing w:before="12" w:after="12" w:line="380" w:lineRule="exact"/>
              <w:jc w:val="center"/>
              <w:rPr>
                <w:rFonts w:ascii="宋体" w:hAnsi="宋体" w:cs="宋体"/>
              </w:rPr>
            </w:pPr>
            <w:r>
              <w:rPr>
                <w:rFonts w:ascii="宋体" w:hAnsi="宋体" w:cs="宋体"/>
              </w:rPr>
              <w:t>3.6.6</w:t>
            </w:r>
          </w:p>
        </w:tc>
        <w:tc>
          <w:tcPr>
            <w:tcW w:w="1750" w:type="dxa"/>
            <w:vAlign w:val="center"/>
          </w:tcPr>
          <w:p>
            <w:pPr>
              <w:spacing w:line="400" w:lineRule="exact"/>
              <w:jc w:val="center"/>
              <w:rPr>
                <w:rFonts w:ascii="宋体" w:cs="宋体"/>
              </w:rPr>
            </w:pPr>
            <w:r>
              <w:rPr>
                <w:rFonts w:hint="eastAsia" w:ascii="Arial" w:hAnsi="Arial" w:cs="Arial"/>
              </w:rPr>
              <w:t>特别说明</w:t>
            </w:r>
          </w:p>
        </w:tc>
        <w:tc>
          <w:tcPr>
            <w:tcW w:w="6060" w:type="dxa"/>
            <w:vAlign w:val="center"/>
          </w:tcPr>
          <w:p>
            <w:pPr>
              <w:spacing w:line="380" w:lineRule="exact"/>
              <w:rPr>
                <w:rFonts w:ascii="宋体" w:cs="Arial"/>
              </w:rPr>
            </w:pPr>
            <w:r>
              <w:rPr>
                <w:rFonts w:ascii="宋体" w:hAnsi="宋体" w:cs="Arial"/>
              </w:rPr>
              <w:t>1</w:t>
            </w:r>
            <w:r>
              <w:rPr>
                <w:rFonts w:hint="eastAsia" w:ascii="宋体" w:hAnsi="宋体" w:cs="Arial"/>
              </w:rPr>
              <w:t>、本项目实行网上评审，采用电子投标文件；若供应商参与投标，自行承担投标一切费用。</w:t>
            </w:r>
            <w:r>
              <w:rPr>
                <w:rFonts w:hint="eastAsia" w:ascii="宋体" w:hAnsi="宋体" w:cs="宋体"/>
                <w:bCs/>
              </w:rPr>
              <w:t>投标人制作电子投标文件前，必须登陆“政采云”平台进行招标文件的获取操作。</w:t>
            </w:r>
          </w:p>
          <w:p>
            <w:pPr>
              <w:spacing w:line="380" w:lineRule="exact"/>
              <w:rPr>
                <w:rFonts w:ascii="宋体" w:hAnsi="宋体" w:cs="Arial"/>
              </w:rPr>
            </w:pPr>
            <w:r>
              <w:rPr>
                <w:rFonts w:ascii="宋体" w:hAnsi="宋体" w:cs="Arial"/>
              </w:rPr>
              <w:t>2</w:t>
            </w:r>
            <w:r>
              <w:rPr>
                <w:rFonts w:hint="eastAsia" w:ascii="宋体" w:hAnsi="宋体" w:cs="Arial"/>
              </w:rPr>
              <w:t>、各投标人应在投标截止前确保成为政采云平台正式注册入库供应商，并完成</w:t>
            </w:r>
            <w:r>
              <w:rPr>
                <w:rFonts w:ascii="宋体" w:hAnsi="宋体" w:cs="Arial"/>
              </w:rPr>
              <w:t>CA</w:t>
            </w:r>
            <w:r>
              <w:rPr>
                <w:rFonts w:hint="eastAsia" w:ascii="宋体" w:hAnsi="宋体" w:cs="Arial"/>
              </w:rPr>
              <w:t>数字证书申领。因未注册入库、未办理</w:t>
            </w:r>
            <w:r>
              <w:rPr>
                <w:rFonts w:ascii="宋体" w:hAnsi="宋体" w:cs="Arial"/>
              </w:rPr>
              <w:t>CA</w:t>
            </w:r>
            <w:r>
              <w:rPr>
                <w:rFonts w:hint="eastAsia" w:ascii="宋体" w:hAnsi="宋体" w:cs="Arial"/>
              </w:rPr>
              <w:t>数字证书等原因造成无法投标或投标失败等后果由投标人自行承担。</w:t>
            </w:r>
            <w:r>
              <w:rPr>
                <w:rFonts w:ascii="宋体" w:hAnsi="宋体" w:cs="Arial"/>
              </w:rPr>
              <w:t xml:space="preserve"> </w:t>
            </w:r>
          </w:p>
          <w:p>
            <w:pPr>
              <w:spacing w:line="380" w:lineRule="exact"/>
              <w:rPr>
                <w:rFonts w:ascii="宋体" w:cs="宋体"/>
              </w:rPr>
            </w:pPr>
            <w:r>
              <w:rPr>
                <w:rFonts w:ascii="宋体" w:hAnsi="宋体" w:cs="Arial"/>
              </w:rPr>
              <w:t>3</w:t>
            </w:r>
            <w:r>
              <w:rPr>
                <w:rFonts w:hint="eastAsia" w:ascii="宋体" w:hAnsi="宋体" w:cs="Arial"/>
              </w:rPr>
              <w:t>、投标人将政采云电子交易客户端下载、安装完成后，可通过账号密码或</w:t>
            </w:r>
            <w:r>
              <w:rPr>
                <w:rFonts w:ascii="宋体" w:hAnsi="宋体" w:cs="Arial"/>
              </w:rPr>
              <w:t>CA</w:t>
            </w:r>
            <w:r>
              <w:rPr>
                <w:rFonts w:hint="eastAsia" w:ascii="宋体" w:hAnsi="宋体" w:cs="Arial"/>
              </w:rPr>
              <w:t>登录客户端进行投标文件制作。客户端请至网站下载专区查看，如有问题可拨打政采云客户服务热线</w:t>
            </w:r>
            <w:r>
              <w:rPr>
                <w:rFonts w:ascii="宋体" w:hAnsi="宋体" w:cs="Arial"/>
              </w:rPr>
              <w:t xml:space="preserve"> 400-881-7190 </w:t>
            </w:r>
            <w:r>
              <w:rPr>
                <w:rFonts w:hint="eastAsia" w:ascii="宋体" w:hAnsi="宋体" w:cs="Arial"/>
              </w:rPr>
              <w:t>进行咨询。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trPr>
        <w:tc>
          <w:tcPr>
            <w:tcW w:w="945" w:type="dxa"/>
            <w:vAlign w:val="center"/>
          </w:tcPr>
          <w:p>
            <w:pPr>
              <w:spacing w:before="12" w:after="12" w:line="380" w:lineRule="exact"/>
              <w:jc w:val="center"/>
              <w:rPr>
                <w:rFonts w:ascii="宋体" w:hAnsi="宋体" w:cs="宋体"/>
              </w:rPr>
            </w:pPr>
            <w:r>
              <w:rPr>
                <w:rFonts w:ascii="宋体" w:hAnsi="宋体" w:cs="宋体"/>
              </w:rPr>
              <w:t>4.1.1</w:t>
            </w:r>
          </w:p>
        </w:tc>
        <w:tc>
          <w:tcPr>
            <w:tcW w:w="1750" w:type="dxa"/>
            <w:vAlign w:val="center"/>
          </w:tcPr>
          <w:p>
            <w:pPr>
              <w:spacing w:before="12" w:after="12" w:line="380" w:lineRule="exact"/>
              <w:jc w:val="center"/>
              <w:rPr>
                <w:rFonts w:ascii="宋体" w:cs="宋体"/>
              </w:rPr>
            </w:pPr>
            <w:r>
              <w:rPr>
                <w:rFonts w:hint="eastAsia" w:ascii="宋体" w:hAnsi="宋体" w:cs="宋体"/>
              </w:rPr>
              <w:t>投标文件解密</w:t>
            </w:r>
          </w:p>
        </w:tc>
        <w:tc>
          <w:tcPr>
            <w:tcW w:w="6060" w:type="dxa"/>
          </w:tcPr>
          <w:p>
            <w:pPr>
              <w:spacing w:line="400" w:lineRule="exact"/>
              <w:rPr>
                <w:rFonts w:ascii="宋体" w:cs="宋体"/>
              </w:rPr>
            </w:pPr>
            <w:r>
              <w:rPr>
                <w:rFonts w:hint="eastAsia" w:ascii="宋体" w:hAnsi="宋体" w:cs="宋体"/>
              </w:rPr>
              <w:t>投标人必须在</w:t>
            </w:r>
            <w:r>
              <w:rPr>
                <w:rFonts w:hint="eastAsia" w:ascii="宋体" w:hAnsi="宋体" w:cs="Arial"/>
              </w:rPr>
              <w:t>投标截止时间后</w:t>
            </w:r>
            <w:r>
              <w:rPr>
                <w:rFonts w:ascii="宋体" w:hAnsi="宋体" w:cs="Arial"/>
              </w:rPr>
              <w:t>30</w:t>
            </w:r>
            <w:r>
              <w:rPr>
                <w:rFonts w:hint="eastAsia" w:ascii="宋体" w:hAnsi="宋体" w:cs="Arial"/>
              </w:rPr>
              <w:t>分钟内投标人可以登录政采云平台，用“项目采购</w:t>
            </w:r>
            <w:r>
              <w:rPr>
                <w:rFonts w:ascii="宋体" w:cs="Arial"/>
              </w:rPr>
              <w:t>-</w:t>
            </w:r>
            <w:r>
              <w:rPr>
                <w:rFonts w:hint="eastAsia" w:ascii="宋体" w:hAnsi="宋体" w:cs="Arial"/>
              </w:rPr>
              <w:t>开标评标”功能进行解密投标文件</w:t>
            </w:r>
            <w:r>
              <w:rPr>
                <w:rFonts w:hint="eastAsia" w:ascii="宋体" w:hAnsi="宋体" w:cs="宋体"/>
              </w:rPr>
              <w:t>。</w:t>
            </w:r>
            <w:r>
              <w:rPr>
                <w:rFonts w:hint="eastAsia" w:ascii="宋体" w:hAnsi="宋体" w:cs="Arial"/>
              </w:rPr>
              <w:t>若投标人在规定时间内无法解密或解密失败，可以以电子备份投标文件作为依据【在接到无法解密或解密失败的通知后，投标人可根据自身实际情况按通知时要求的时间到</w:t>
            </w:r>
            <w:r>
              <w:rPr>
                <w:rFonts w:hint="eastAsia" w:ascii="宋体" w:hAnsi="宋体" w:cs="宋体"/>
                <w:b/>
                <w:bCs/>
              </w:rPr>
              <w:t>防城港市公共资源交易中心（防城港市迎宾路红树林大厦东塔）开标室现场</w:t>
            </w:r>
            <w:r>
              <w:rPr>
                <w:rFonts w:hint="eastAsia" w:ascii="宋体" w:hAnsi="宋体" w:cs="Arial"/>
              </w:rPr>
              <w:t>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945" w:type="dxa"/>
            <w:vAlign w:val="center"/>
          </w:tcPr>
          <w:p>
            <w:pPr>
              <w:spacing w:before="12" w:after="12" w:line="380" w:lineRule="exact"/>
              <w:jc w:val="center"/>
              <w:rPr>
                <w:rFonts w:ascii="宋体" w:hAnsi="宋体" w:cs="宋体"/>
              </w:rPr>
            </w:pPr>
            <w:r>
              <w:rPr>
                <w:rFonts w:ascii="宋体" w:hAnsi="宋体" w:cs="宋体"/>
              </w:rPr>
              <w:t>4.1.2</w:t>
            </w:r>
          </w:p>
        </w:tc>
        <w:tc>
          <w:tcPr>
            <w:tcW w:w="1750" w:type="dxa"/>
            <w:vAlign w:val="center"/>
          </w:tcPr>
          <w:p>
            <w:pPr>
              <w:spacing w:before="12" w:after="12" w:line="380" w:lineRule="exact"/>
              <w:rPr>
                <w:rFonts w:ascii="宋体" w:cs="宋体"/>
              </w:rPr>
            </w:pPr>
            <w:r>
              <w:rPr>
                <w:rFonts w:hint="eastAsia" w:ascii="宋体" w:hAnsi="宋体" w:cs="宋体"/>
              </w:rPr>
              <w:t>投标文件的补充、修改、撤回与退回</w:t>
            </w:r>
          </w:p>
        </w:tc>
        <w:tc>
          <w:tcPr>
            <w:tcW w:w="6060" w:type="dxa"/>
            <w:vAlign w:val="center"/>
          </w:tcPr>
          <w:p>
            <w:pPr>
              <w:spacing w:before="12" w:after="12" w:line="380" w:lineRule="exact"/>
              <w:rPr>
                <w:rFonts w:ascii="宋体" w:cs="宋体"/>
              </w:rPr>
            </w:pPr>
            <w:r>
              <w:rPr>
                <w:rFonts w:ascii="宋体" w:hAnsi="宋体" w:cs="宋体"/>
              </w:rPr>
              <w:t>1</w:t>
            </w:r>
            <w:r>
              <w:rPr>
                <w:rFonts w:hint="eastAsia" w:ascii="宋体" w:hAnsi="宋体" w:cs="宋体"/>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补充、修改或者撤回方式可登陆“政采云”平台，依次进入“服务中心”中查看</w:t>
            </w:r>
            <w:r>
              <w:rPr>
                <w:rFonts w:ascii="宋体" w:hAnsi="宋体" w:cs="宋体"/>
              </w:rPr>
              <w:t xml:space="preserve"> </w:t>
            </w:r>
            <w:r>
              <w:rPr>
                <w:rFonts w:hint="eastAsia" w:ascii="宋体" w:hAnsi="宋体" w:cs="宋体"/>
              </w:rPr>
              <w:t>“电子投标文件制作与投送教程”）</w:t>
            </w:r>
          </w:p>
          <w:p>
            <w:pPr>
              <w:spacing w:before="12" w:after="12" w:line="380" w:lineRule="exact"/>
              <w:rPr>
                <w:rFonts w:ascii="宋体" w:cs="宋体"/>
              </w:rPr>
            </w:pPr>
            <w:r>
              <w:rPr>
                <w:rFonts w:ascii="宋体" w:hAnsi="宋体" w:cs="宋体"/>
              </w:rPr>
              <w:t>2</w:t>
            </w:r>
            <w:r>
              <w:rPr>
                <w:rFonts w:hint="eastAsia" w:ascii="宋体" w:hAnsi="宋体" w:cs="宋体"/>
              </w:rPr>
              <w:t>、“政采云”平台收到投标文件，将妥善保存并即时向供应商发出确认回执通知。在投标截止时间前，除供应商补充、修改或者撤回投标文件外，任何单位和个人不得解密或提取投标文件。</w:t>
            </w:r>
          </w:p>
          <w:p>
            <w:pPr>
              <w:spacing w:before="12" w:after="12" w:line="380" w:lineRule="exact"/>
              <w:rPr>
                <w:rFonts w:ascii="宋体" w:cs="宋体"/>
              </w:rPr>
            </w:pPr>
            <w:r>
              <w:rPr>
                <w:rFonts w:ascii="宋体" w:hAnsi="宋体" w:cs="宋体"/>
              </w:rPr>
              <w:t>3</w:t>
            </w:r>
            <w:r>
              <w:rPr>
                <w:rFonts w:hint="eastAsia" w:ascii="宋体" w:hAnsi="宋体" w:cs="宋体"/>
              </w:rPr>
              <w:t>、在投标截止时间后，采购人和采购代理机构对已提交的投标文件概不退回。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trPr>
        <w:tc>
          <w:tcPr>
            <w:tcW w:w="945" w:type="dxa"/>
            <w:vAlign w:val="center"/>
          </w:tcPr>
          <w:p>
            <w:pPr>
              <w:spacing w:before="12" w:after="12" w:line="380" w:lineRule="exact"/>
              <w:jc w:val="center"/>
              <w:rPr>
                <w:rFonts w:ascii="宋体" w:hAnsi="宋体" w:cs="宋体"/>
              </w:rPr>
            </w:pPr>
            <w:r>
              <w:rPr>
                <w:rFonts w:ascii="宋体" w:hAnsi="宋体" w:cs="宋体"/>
              </w:rPr>
              <w:t>4.2.2</w:t>
            </w:r>
          </w:p>
        </w:tc>
        <w:tc>
          <w:tcPr>
            <w:tcW w:w="1750" w:type="dxa"/>
            <w:vAlign w:val="center"/>
          </w:tcPr>
          <w:p>
            <w:pPr>
              <w:spacing w:before="12" w:after="12" w:line="380" w:lineRule="exact"/>
              <w:jc w:val="center"/>
              <w:rPr>
                <w:rFonts w:ascii="宋体" w:cs="宋体"/>
              </w:rPr>
            </w:pPr>
            <w:r>
              <w:rPr>
                <w:rFonts w:hint="eastAsia" w:ascii="宋体" w:hAnsi="宋体" w:cs="宋体"/>
              </w:rPr>
              <w:t>开标程序</w:t>
            </w:r>
          </w:p>
        </w:tc>
        <w:tc>
          <w:tcPr>
            <w:tcW w:w="6060" w:type="dxa"/>
            <w:vAlign w:val="center"/>
          </w:tcPr>
          <w:p>
            <w:pPr>
              <w:spacing w:before="12" w:after="12" w:line="380" w:lineRule="exact"/>
              <w:rPr>
                <w:rFonts w:ascii="宋体" w:cs="宋体"/>
              </w:rPr>
            </w:pPr>
            <w:r>
              <w:rPr>
                <w:rFonts w:ascii="宋体" w:hAnsi="宋体" w:cs="宋体"/>
              </w:rPr>
              <w:t>1</w:t>
            </w:r>
            <w:r>
              <w:rPr>
                <w:rFonts w:hint="eastAsia" w:ascii="宋体" w:hAnsi="宋体" w:cs="宋体"/>
              </w:rPr>
              <w:t>、采购代理机构将按照招标文件规定的时间通过“政采云”平台组织线上开标活动，所有供应商均应当准时在线参加，投标人因未在线参加开标而导致投标文件无法按时解密等一切后果由投标人自己承担。</w:t>
            </w:r>
          </w:p>
          <w:p>
            <w:pPr>
              <w:spacing w:before="12" w:after="12" w:line="38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w:t>
            </w:r>
            <w:r>
              <w:rPr>
                <w:rFonts w:ascii="宋体" w:hAnsi="宋体" w:cs="宋体"/>
              </w:rPr>
              <w:t>CA</w:t>
            </w:r>
            <w:r>
              <w:rPr>
                <w:rFonts w:hint="eastAsia" w:ascii="宋体" w:hAnsi="宋体" w:cs="宋体"/>
              </w:rPr>
              <w:t>锁准时登录到“政采云”平台电子开标大厅签到并对电子投标文件解密。开标后</w:t>
            </w:r>
            <w:r>
              <w:rPr>
                <w:rFonts w:ascii="宋体" w:hAnsi="宋体" w:cs="宋体"/>
              </w:rPr>
              <w:t>5</w:t>
            </w:r>
            <w:r>
              <w:rPr>
                <w:rFonts w:hint="eastAsia" w:ascii="宋体" w:hAnsi="宋体" w:cs="宋体"/>
              </w:rPr>
              <w:t>分钟投标人还未进行解密的，代理机构要通知投标人。通知后，投标文件仍未按时解密，或者投标人没预留联系方式或预留联系方式无效，导致代理机构无法联系到投标人进行解密的，均视为无效投标。</w:t>
            </w:r>
          </w:p>
          <w:p>
            <w:pPr>
              <w:spacing w:before="12" w:after="12" w:line="38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）电子唱标。投标文件解密结束，各投标供应商报价均在“政采云”平台远程不见面开标大厅展示；</w:t>
            </w:r>
          </w:p>
          <w:p>
            <w:pPr>
              <w:spacing w:before="12" w:after="12" w:line="38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）开标过程由采购代理机构如实记录，并电子留痕，由参加电子开标的各投标人代表对电子开标记录在开标记录公布后</w:t>
            </w:r>
            <w:r>
              <w:rPr>
                <w:rFonts w:ascii="宋体" w:hAnsi="宋体" w:cs="宋体"/>
              </w:rPr>
              <w:t>15</w:t>
            </w:r>
            <w:r>
              <w:rPr>
                <w:rFonts w:hint="eastAsia" w:ascii="宋体" w:hAnsi="宋体" w:cs="宋体"/>
              </w:rPr>
              <w:t>分钟内进行当场校核及勘误，并线上确认是否有异议，未确认的视同认可开标结果。</w:t>
            </w:r>
          </w:p>
          <w:p>
            <w:pPr>
              <w:spacing w:before="12" w:after="12" w:line="380" w:lineRule="exact"/>
              <w:rPr>
                <w:rFonts w:ascii="宋体" w:cs="宋体"/>
              </w:rPr>
            </w:pPr>
            <w:r>
              <w:rPr>
                <w:rFonts w:hint="eastAsia" w:ascii="宋体" w:hAnsi="宋体" w:cs="宋体"/>
              </w:rPr>
              <w:t>（</w:t>
            </w:r>
            <w:r>
              <w:rPr>
                <w:rFonts w:ascii="宋体" w:hAnsi="宋体" w:cs="宋体"/>
              </w:rPr>
              <w:t>4</w:t>
            </w:r>
            <w:r>
              <w:rPr>
                <w:rFonts w:hint="eastAsia" w:ascii="宋体" w:hAnsi="宋体" w:cs="宋体"/>
              </w:rPr>
              <w:t>）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pPr>
              <w:spacing w:before="12" w:after="12" w:line="380" w:lineRule="exact"/>
              <w:rPr>
                <w:rFonts w:ascii="宋体" w:cs="宋体"/>
              </w:rPr>
            </w:pPr>
            <w:r>
              <w:rPr>
                <w:rFonts w:hint="eastAsia" w:ascii="宋体" w:hAnsi="宋体" w:cs="宋体"/>
              </w:rPr>
              <w:t>（</w:t>
            </w:r>
            <w:r>
              <w:rPr>
                <w:rFonts w:ascii="宋体" w:hAnsi="宋体" w:cs="宋体"/>
              </w:rPr>
              <w:t>5</w:t>
            </w:r>
            <w:r>
              <w:rPr>
                <w:rFonts w:hint="eastAsia" w:ascii="宋体" w:hAnsi="宋体" w:cs="宋体"/>
              </w:rPr>
              <w:t>）开标结束。</w:t>
            </w:r>
          </w:p>
          <w:p>
            <w:pPr>
              <w:spacing w:before="12" w:after="12" w:line="380" w:lineRule="exact"/>
              <w:rPr>
                <w:rFonts w:ascii="宋体" w:cs="宋体"/>
              </w:rPr>
            </w:pPr>
            <w:r>
              <w:rPr>
                <w:rFonts w:hint="eastAsia" w:ascii="宋体" w:hAnsi="宋体" w:cs="宋体"/>
              </w:rPr>
              <w:t>特别说明：如遇“政采云”平台电子化开标或评审程序调整的，按调整后执行。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trPr>
        <w:tc>
          <w:tcPr>
            <w:tcW w:w="945" w:type="dxa"/>
            <w:vAlign w:val="center"/>
          </w:tcPr>
          <w:p>
            <w:pPr>
              <w:spacing w:before="12" w:after="12" w:line="380" w:lineRule="exact"/>
              <w:jc w:val="center"/>
              <w:rPr>
                <w:rFonts w:ascii="宋体" w:hAnsi="宋体" w:cs="宋体"/>
              </w:rPr>
            </w:pPr>
            <w:r>
              <w:rPr>
                <w:rFonts w:ascii="宋体" w:hAnsi="宋体" w:cs="宋体"/>
              </w:rPr>
              <w:t>4.2.3</w:t>
            </w:r>
          </w:p>
        </w:tc>
        <w:tc>
          <w:tcPr>
            <w:tcW w:w="1750" w:type="dxa"/>
            <w:vAlign w:val="center"/>
          </w:tcPr>
          <w:p>
            <w:pPr>
              <w:spacing w:before="12" w:after="12" w:line="380" w:lineRule="exact"/>
              <w:rPr>
                <w:rFonts w:ascii="宋体" w:cs="宋体"/>
              </w:rPr>
            </w:pPr>
            <w:r>
              <w:rPr>
                <w:rFonts w:hint="eastAsia" w:ascii="宋体" w:hAnsi="宋体" w:cs="宋体"/>
              </w:rPr>
              <w:t>是否退还投标文件</w:t>
            </w:r>
          </w:p>
        </w:tc>
        <w:tc>
          <w:tcPr>
            <w:tcW w:w="6060" w:type="dxa"/>
            <w:vAlign w:val="center"/>
          </w:tcPr>
          <w:p>
            <w:pPr>
              <w:spacing w:before="12" w:after="12" w:line="380" w:lineRule="exact"/>
              <w:rPr>
                <w:rFonts w:ascii="宋体" w:cs="宋体"/>
                <w:u w:val="single"/>
              </w:rPr>
            </w:pPr>
            <w:r>
              <w:rPr>
                <w:rFonts w:hint="eastAsia" w:ascii="宋体" w:hAnsi="宋体" w:cs="宋体"/>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945" w:type="dxa"/>
            <w:vAlign w:val="center"/>
          </w:tcPr>
          <w:p>
            <w:pPr>
              <w:spacing w:before="12" w:after="12" w:line="380" w:lineRule="exact"/>
              <w:jc w:val="center"/>
              <w:rPr>
                <w:rFonts w:ascii="宋体" w:hAnsi="宋体" w:cs="宋体"/>
              </w:rPr>
            </w:pPr>
            <w:r>
              <w:rPr>
                <w:rFonts w:ascii="宋体" w:hAnsi="宋体" w:cs="宋体"/>
              </w:rPr>
              <w:t>5.1</w:t>
            </w:r>
          </w:p>
        </w:tc>
        <w:tc>
          <w:tcPr>
            <w:tcW w:w="1750" w:type="dxa"/>
            <w:vAlign w:val="center"/>
          </w:tcPr>
          <w:p>
            <w:pPr>
              <w:spacing w:before="12" w:after="12" w:line="380" w:lineRule="exact"/>
              <w:rPr>
                <w:rFonts w:ascii="宋体" w:cs="宋体"/>
              </w:rPr>
            </w:pPr>
            <w:r>
              <w:rPr>
                <w:rFonts w:hint="eastAsia" w:ascii="宋体" w:hAnsi="宋体" w:cs="宋体"/>
              </w:rPr>
              <w:t>开标时间和地点</w:t>
            </w:r>
          </w:p>
        </w:tc>
        <w:tc>
          <w:tcPr>
            <w:tcW w:w="6060" w:type="dxa"/>
            <w:vAlign w:val="center"/>
          </w:tcPr>
          <w:p>
            <w:pPr>
              <w:spacing w:before="12" w:after="12" w:line="380" w:lineRule="exact"/>
              <w:rPr>
                <w:rFonts w:ascii="宋体" w:cs="宋体"/>
              </w:rPr>
            </w:pPr>
            <w:r>
              <w:rPr>
                <w:rFonts w:hint="eastAsia" w:ascii="宋体" w:hAnsi="宋体" w:cs="宋体"/>
              </w:rPr>
              <w:t>开标时间：详见招标公告。</w:t>
            </w:r>
          </w:p>
          <w:p>
            <w:pPr>
              <w:spacing w:before="12" w:after="12" w:line="380" w:lineRule="exact"/>
              <w:rPr>
                <w:rFonts w:ascii="宋体" w:cs="宋体"/>
              </w:rPr>
            </w:pPr>
            <w:r>
              <w:rPr>
                <w:rFonts w:hint="eastAsia" w:ascii="宋体" w:hAnsi="宋体" w:cs="宋体"/>
              </w:rPr>
              <w:t>开标地点：详见招标公告。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45" w:type="dxa"/>
            <w:vAlign w:val="center"/>
          </w:tcPr>
          <w:p>
            <w:pPr>
              <w:spacing w:before="12" w:after="12" w:line="380" w:lineRule="exact"/>
              <w:jc w:val="center"/>
              <w:rPr>
                <w:rFonts w:ascii="宋体" w:hAnsi="宋体" w:cs="宋体"/>
              </w:rPr>
            </w:pPr>
            <w:r>
              <w:rPr>
                <w:rFonts w:ascii="宋体" w:hAnsi="宋体" w:cs="宋体"/>
              </w:rPr>
              <w:t>6.1.1</w:t>
            </w:r>
          </w:p>
        </w:tc>
        <w:tc>
          <w:tcPr>
            <w:tcW w:w="1750" w:type="dxa"/>
            <w:vAlign w:val="center"/>
          </w:tcPr>
          <w:p>
            <w:pPr>
              <w:spacing w:before="12" w:after="12" w:line="380" w:lineRule="exact"/>
              <w:rPr>
                <w:rFonts w:ascii="宋体" w:cs="宋体"/>
              </w:rPr>
            </w:pPr>
            <w:r>
              <w:rPr>
                <w:rFonts w:hint="eastAsia" w:ascii="宋体" w:hAnsi="宋体" w:cs="宋体"/>
              </w:rPr>
              <w:t>评标委员会的组建</w:t>
            </w:r>
          </w:p>
        </w:tc>
        <w:tc>
          <w:tcPr>
            <w:tcW w:w="6060" w:type="dxa"/>
            <w:vAlign w:val="center"/>
          </w:tcPr>
          <w:p>
            <w:pPr>
              <w:widowControl w:val="0"/>
              <w:spacing w:line="400" w:lineRule="exact"/>
              <w:rPr>
                <w:kern w:val="2"/>
                <w:highlight w:val="none"/>
              </w:rPr>
            </w:pPr>
            <w:r>
              <w:rPr>
                <w:rFonts w:hint="eastAsia" w:cs="宋体"/>
                <w:kern w:val="2"/>
                <w:highlight w:val="none"/>
              </w:rPr>
              <w:t>评标委员会构成：</w:t>
            </w:r>
            <w:r>
              <w:rPr>
                <w:kern w:val="2"/>
                <w:highlight w:val="none"/>
                <w:u w:val="single"/>
              </w:rPr>
              <w:t>7</w:t>
            </w:r>
            <w:r>
              <w:rPr>
                <w:rFonts w:hint="eastAsia" w:cs="宋体"/>
                <w:kern w:val="2"/>
                <w:highlight w:val="none"/>
              </w:rPr>
              <w:t>人，其中招标人代表</w:t>
            </w:r>
            <w:r>
              <w:rPr>
                <w:kern w:val="2"/>
                <w:highlight w:val="none"/>
                <w:u w:val="single"/>
              </w:rPr>
              <w:t>2</w:t>
            </w:r>
            <w:r>
              <w:rPr>
                <w:rFonts w:hint="eastAsia" w:cs="宋体"/>
                <w:kern w:val="2"/>
                <w:highlight w:val="none"/>
              </w:rPr>
              <w:t>人</w:t>
            </w:r>
            <w:r>
              <w:rPr>
                <w:rFonts w:hint="eastAsia" w:eastAsia="楷体_GB2312" w:cs="楷体_GB2312"/>
                <w:kern w:val="2"/>
                <w:highlight w:val="none"/>
              </w:rPr>
              <w:t>【要求详见本表后的备注】</w:t>
            </w:r>
            <w:r>
              <w:rPr>
                <w:rFonts w:hint="eastAsia" w:cs="宋体"/>
                <w:kern w:val="2"/>
                <w:highlight w:val="none"/>
              </w:rPr>
              <w:t>，专家</w:t>
            </w:r>
            <w:r>
              <w:rPr>
                <w:kern w:val="2"/>
                <w:highlight w:val="none"/>
                <w:u w:val="single"/>
              </w:rPr>
              <w:t>5</w:t>
            </w:r>
            <w:r>
              <w:rPr>
                <w:rFonts w:hint="eastAsia" w:cs="宋体"/>
                <w:kern w:val="2"/>
                <w:highlight w:val="none"/>
              </w:rPr>
              <w:t>人。评标委员会由招标人代表和评审专家组成</w:t>
            </w:r>
          </w:p>
          <w:p>
            <w:pPr>
              <w:widowControl w:val="0"/>
              <w:spacing w:line="400" w:lineRule="exact"/>
              <w:rPr>
                <w:kern w:val="2"/>
                <w:highlight w:val="none"/>
                <w:u w:val="single"/>
              </w:rPr>
            </w:pPr>
            <w:r>
              <w:rPr>
                <w:rFonts w:hint="eastAsia" w:cs="宋体"/>
                <w:kern w:val="2"/>
                <w:highlight w:val="none"/>
              </w:rPr>
              <w:t>评标专家分工：分技术、经济类，其中，招标人代表参加技术类</w:t>
            </w:r>
            <w:r>
              <w:rPr>
                <w:rFonts w:cs="宋体"/>
                <w:kern w:val="2"/>
                <w:highlight w:val="none"/>
                <w:u w:val="single"/>
              </w:rPr>
              <w:t xml:space="preserve"> 2 </w:t>
            </w:r>
            <w:r>
              <w:rPr>
                <w:rFonts w:hint="eastAsia" w:cs="宋体"/>
                <w:kern w:val="2"/>
                <w:highlight w:val="none"/>
              </w:rPr>
              <w:t>人、经济类</w:t>
            </w:r>
            <w:r>
              <w:rPr>
                <w:rFonts w:cs="宋体"/>
                <w:kern w:val="2"/>
                <w:highlight w:val="none"/>
                <w:u w:val="single"/>
              </w:rPr>
              <w:t xml:space="preserve"> 0 </w:t>
            </w:r>
            <w:r>
              <w:rPr>
                <w:rFonts w:hint="eastAsia" w:cs="宋体"/>
                <w:kern w:val="2"/>
                <w:highlight w:val="none"/>
              </w:rPr>
              <w:t>人；技术类专家</w:t>
            </w:r>
            <w:r>
              <w:rPr>
                <w:rFonts w:cs="宋体"/>
                <w:kern w:val="2"/>
                <w:highlight w:val="none"/>
                <w:u w:val="single"/>
              </w:rPr>
              <w:t>3</w:t>
            </w:r>
            <w:r>
              <w:rPr>
                <w:rFonts w:hint="eastAsia" w:cs="宋体"/>
                <w:kern w:val="2"/>
                <w:highlight w:val="none"/>
              </w:rPr>
              <w:t>人、经济类专家</w:t>
            </w:r>
            <w:r>
              <w:rPr>
                <w:rFonts w:cs="宋体"/>
                <w:kern w:val="2"/>
                <w:highlight w:val="none"/>
                <w:u w:val="single"/>
              </w:rPr>
              <w:t>2</w:t>
            </w:r>
            <w:r>
              <w:rPr>
                <w:rFonts w:hint="eastAsia" w:cs="宋体"/>
                <w:kern w:val="2"/>
                <w:highlight w:val="none"/>
              </w:rPr>
              <w:t>人（注：经济类评委人数不应多于</w:t>
            </w:r>
            <w:r>
              <w:rPr>
                <w:rFonts w:cs="宋体"/>
                <w:kern w:val="2"/>
                <w:highlight w:val="none"/>
              </w:rPr>
              <w:t>2</w:t>
            </w:r>
            <w:r>
              <w:rPr>
                <w:rFonts w:hint="eastAsia" w:cs="宋体"/>
                <w:kern w:val="2"/>
                <w:highlight w:val="none"/>
              </w:rPr>
              <w:t>人）。</w:t>
            </w:r>
          </w:p>
          <w:p>
            <w:pPr>
              <w:spacing w:before="12" w:after="12" w:line="420" w:lineRule="exact"/>
              <w:rPr>
                <w:rFonts w:ascii="宋体" w:cs="宋体"/>
                <w:highlight w:val="none"/>
              </w:rPr>
            </w:pPr>
            <w:r>
              <w:rPr>
                <w:rFonts w:hint="eastAsia" w:cs="宋体"/>
                <w:kern w:val="2"/>
                <w:highlight w:val="none"/>
              </w:rPr>
              <w:t>评标专家确定方式：“政采云”平台选取评审专家随机抽取。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945" w:type="dxa"/>
            <w:vAlign w:val="center"/>
          </w:tcPr>
          <w:p>
            <w:pPr>
              <w:spacing w:before="12" w:after="12" w:line="380" w:lineRule="exact"/>
              <w:jc w:val="center"/>
              <w:rPr>
                <w:rFonts w:ascii="宋体" w:hAnsi="宋体" w:cs="宋体"/>
              </w:rPr>
            </w:pPr>
            <w:r>
              <w:rPr>
                <w:rFonts w:ascii="宋体" w:hAnsi="宋体" w:cs="宋体"/>
              </w:rPr>
              <w:t>6.3</w:t>
            </w:r>
          </w:p>
        </w:tc>
        <w:tc>
          <w:tcPr>
            <w:tcW w:w="1750" w:type="dxa"/>
            <w:vAlign w:val="center"/>
          </w:tcPr>
          <w:p>
            <w:pPr>
              <w:spacing w:before="12" w:after="12" w:line="380" w:lineRule="exact"/>
              <w:rPr>
                <w:rFonts w:ascii="宋体" w:cs="宋体"/>
              </w:rPr>
            </w:pPr>
            <w:r>
              <w:rPr>
                <w:rFonts w:hint="eastAsia" w:ascii="宋体" w:hAnsi="宋体" w:cs="宋体"/>
              </w:rPr>
              <w:t>评标方式</w:t>
            </w:r>
          </w:p>
        </w:tc>
        <w:tc>
          <w:tcPr>
            <w:tcW w:w="6060" w:type="dxa"/>
            <w:vAlign w:val="center"/>
          </w:tcPr>
          <w:p>
            <w:pPr>
              <w:spacing w:before="12" w:after="12" w:line="380" w:lineRule="exact"/>
              <w:rPr>
                <w:rFonts w:ascii="宋体" w:cs="宋体"/>
              </w:rPr>
            </w:pPr>
            <w:r>
              <w:rPr>
                <w:rFonts w:cs="宋体"/>
                <w:szCs w:val="20"/>
              </w:rPr>
              <w:sym w:font="Wingdings 2" w:char="F0A3"/>
            </w:r>
            <w:r>
              <w:rPr>
                <w:rFonts w:hint="eastAsia" w:ascii="宋体" w:hAnsi="宋体" w:cs="宋体"/>
              </w:rPr>
              <w:t>经评审的合理低价法</w:t>
            </w:r>
          </w:p>
          <w:p>
            <w:pPr>
              <w:spacing w:before="12" w:after="12" w:line="380" w:lineRule="exact"/>
              <w:rPr>
                <w:rFonts w:ascii="宋体" w:cs="宋体"/>
              </w:rPr>
            </w:pPr>
            <w:r>
              <w:rPr>
                <w:rFonts w:hint="eastAsia" w:ascii="宋体" w:hAnsi="Wingdings 2" w:cs="宋体"/>
                <w:szCs w:val="20"/>
              </w:rPr>
              <w:sym w:font="Wingdings 2" w:char="F052"/>
            </w:r>
            <w:r>
              <w:rPr>
                <w:rFonts w:hint="eastAsia" w:ascii="宋体" w:hAnsi="宋体" w:cs="宋体"/>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945" w:type="dxa"/>
            <w:vAlign w:val="center"/>
          </w:tcPr>
          <w:p>
            <w:pPr>
              <w:spacing w:before="12" w:after="12" w:line="380" w:lineRule="exact"/>
              <w:jc w:val="center"/>
              <w:rPr>
                <w:rFonts w:ascii="宋体" w:hAnsi="宋体" w:cs="宋体"/>
              </w:rPr>
            </w:pPr>
            <w:r>
              <w:rPr>
                <w:rFonts w:ascii="宋体" w:hAnsi="宋体" w:cs="宋体"/>
              </w:rPr>
              <w:t>7.1</w:t>
            </w:r>
          </w:p>
        </w:tc>
        <w:tc>
          <w:tcPr>
            <w:tcW w:w="1750" w:type="dxa"/>
            <w:vAlign w:val="center"/>
          </w:tcPr>
          <w:p>
            <w:pPr>
              <w:spacing w:before="12" w:after="12" w:line="380" w:lineRule="exact"/>
              <w:rPr>
                <w:rFonts w:ascii="宋体" w:cs="宋体"/>
              </w:rPr>
            </w:pPr>
            <w:r>
              <w:rPr>
                <w:rFonts w:hint="eastAsia" w:ascii="宋体" w:hAnsi="宋体" w:cs="宋体"/>
              </w:rPr>
              <w:t>是否授权评标委员会确定中标人</w:t>
            </w:r>
          </w:p>
        </w:tc>
        <w:tc>
          <w:tcPr>
            <w:tcW w:w="6060" w:type="dxa"/>
            <w:vAlign w:val="center"/>
          </w:tcPr>
          <w:p>
            <w:pPr>
              <w:spacing w:before="12" w:after="12" w:line="380" w:lineRule="exact"/>
              <w:rPr>
                <w:rFonts w:ascii="宋体" w:cs="宋体"/>
              </w:rPr>
            </w:pPr>
            <w:r>
              <w:rPr>
                <w:rFonts w:hint="eastAsia" w:ascii="宋体" w:hAnsi="Wingdings 2" w:cs="宋体"/>
                <w:szCs w:val="20"/>
              </w:rPr>
              <w:sym w:font="Wingdings 2" w:char="F0A3"/>
            </w:r>
            <w:r>
              <w:rPr>
                <w:rFonts w:hint="eastAsia" w:ascii="宋体" w:hAnsi="宋体" w:cs="宋体"/>
              </w:rPr>
              <w:t>是</w:t>
            </w:r>
          </w:p>
          <w:p>
            <w:pPr>
              <w:spacing w:before="12" w:after="12" w:line="380" w:lineRule="exact"/>
              <w:rPr>
                <w:rFonts w:ascii="宋体" w:cs="宋体"/>
              </w:rPr>
            </w:pPr>
            <w:r>
              <w:rPr>
                <w:rFonts w:cs="宋体"/>
                <w:szCs w:val="20"/>
              </w:rPr>
              <w:sym w:font="Wingdings 2" w:char="F052"/>
            </w:r>
            <w:r>
              <w:rPr>
                <w:rFonts w:hint="eastAsia" w:ascii="宋体" w:hAnsi="宋体" w:cs="宋体"/>
              </w:rPr>
              <w:t>否，推荐的中标候选人数：</w:t>
            </w:r>
            <w:r>
              <w:rPr>
                <w:rFonts w:ascii="宋体" w:hAnsi="宋体" w:cs="宋体"/>
                <w:u w:val="single"/>
              </w:rPr>
              <w:t xml:space="preserve"> 3</w:t>
            </w:r>
            <w:r>
              <w:rPr>
                <w:rFonts w:hint="eastAsia" w:ascii="宋体" w:hAnsi="宋体" w:cs="宋体"/>
                <w:u w:val="single"/>
              </w:rPr>
              <w:t>人</w:t>
            </w:r>
            <w:r>
              <w:rPr>
                <w:rFonts w:ascii="宋体" w:hAnsi="宋体" w:cs="宋体"/>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45" w:type="dxa"/>
            <w:vAlign w:val="center"/>
          </w:tcPr>
          <w:p>
            <w:pPr>
              <w:spacing w:before="12" w:after="12" w:line="380" w:lineRule="exact"/>
              <w:jc w:val="center"/>
              <w:rPr>
                <w:rFonts w:ascii="宋体" w:hAnsi="宋体" w:cs="宋体"/>
              </w:rPr>
            </w:pPr>
            <w:r>
              <w:rPr>
                <w:rFonts w:ascii="宋体" w:hAnsi="宋体" w:cs="宋体"/>
              </w:rPr>
              <w:t>7.3.1</w:t>
            </w:r>
          </w:p>
        </w:tc>
        <w:tc>
          <w:tcPr>
            <w:tcW w:w="1750" w:type="dxa"/>
            <w:vAlign w:val="center"/>
          </w:tcPr>
          <w:p>
            <w:pPr>
              <w:spacing w:before="12" w:after="12" w:line="380" w:lineRule="exact"/>
              <w:rPr>
                <w:rFonts w:ascii="宋体" w:cs="宋体"/>
              </w:rPr>
            </w:pPr>
            <w:r>
              <w:rPr>
                <w:rFonts w:hint="eastAsia" w:ascii="宋体" w:hAnsi="宋体" w:cs="宋体"/>
              </w:rPr>
              <w:t>履约保证金</w:t>
            </w:r>
          </w:p>
        </w:tc>
        <w:tc>
          <w:tcPr>
            <w:tcW w:w="6060" w:type="dxa"/>
            <w:vAlign w:val="center"/>
          </w:tcPr>
          <w:p>
            <w:pPr>
              <w:spacing w:before="12" w:after="12" w:line="380" w:lineRule="exact"/>
              <w:rPr>
                <w:rFonts w:ascii="宋体" w:cs="宋体"/>
              </w:rPr>
            </w:pPr>
            <w:r>
              <w:rPr>
                <w:rFonts w:hint="eastAsia" w:ascii="宋体" w:hAnsi="宋体" w:cs="宋体"/>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trPr>
        <w:tc>
          <w:tcPr>
            <w:tcW w:w="8755" w:type="dxa"/>
            <w:gridSpan w:val="3"/>
          </w:tcPr>
          <w:p>
            <w:pPr>
              <w:spacing w:before="12" w:after="12" w:line="380" w:lineRule="exact"/>
              <w:rPr>
                <w:rFonts w:ascii="宋体" w:cs="宋体"/>
              </w:rPr>
            </w:pPr>
            <w:r>
              <w:rPr>
                <w:rFonts w:ascii="宋体" w:hAnsi="宋体" w:cs="宋体"/>
              </w:rPr>
              <w:t xml:space="preserve">10. </w:t>
            </w:r>
            <w:r>
              <w:rPr>
                <w:rFonts w:hint="eastAsia" w:ascii="宋体" w:hAnsi="宋体" w:cs="宋体"/>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755" w:type="dxa"/>
            <w:gridSpan w:val="3"/>
          </w:tcPr>
          <w:p>
            <w:pPr>
              <w:spacing w:before="12" w:after="12" w:line="380" w:lineRule="exact"/>
              <w:rPr>
                <w:rFonts w:ascii="宋体" w:cs="宋体"/>
              </w:rPr>
            </w:pPr>
            <w:r>
              <w:rPr>
                <w:rFonts w:ascii="宋体" w:hAnsi="宋体" w:cs="宋体"/>
              </w:rPr>
              <w:t xml:space="preserve">10.1 </w:t>
            </w:r>
            <w:r>
              <w:rPr>
                <w:rFonts w:hint="eastAsia" w:ascii="宋体" w:hAnsi="宋体" w:cs="宋体"/>
              </w:rPr>
              <w:t>词语定义</w:t>
            </w:r>
            <w:r>
              <w:rPr>
                <w:rFonts w:ascii="宋体" w:hAnsi="宋体" w:cs="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5" w:type="dxa"/>
            <w:vAlign w:val="center"/>
          </w:tcPr>
          <w:p>
            <w:pPr>
              <w:spacing w:before="12" w:after="12" w:line="380" w:lineRule="exact"/>
              <w:rPr>
                <w:rFonts w:ascii="宋体" w:hAnsi="宋体" w:cs="宋体"/>
              </w:rPr>
            </w:pPr>
            <w:r>
              <w:rPr>
                <w:rFonts w:ascii="宋体" w:hAnsi="宋体" w:cs="宋体"/>
              </w:rPr>
              <w:t>10.1.1</w:t>
            </w:r>
          </w:p>
        </w:tc>
        <w:tc>
          <w:tcPr>
            <w:tcW w:w="1750" w:type="dxa"/>
            <w:vAlign w:val="center"/>
          </w:tcPr>
          <w:p>
            <w:pPr>
              <w:spacing w:before="12" w:after="12" w:line="380" w:lineRule="exact"/>
              <w:rPr>
                <w:rFonts w:ascii="宋体" w:cs="宋体"/>
              </w:rPr>
            </w:pPr>
            <w:r>
              <w:rPr>
                <w:rFonts w:hint="eastAsia" w:ascii="宋体" w:hAnsi="宋体" w:cs="宋体"/>
              </w:rPr>
              <w:t>类似项目</w:t>
            </w:r>
          </w:p>
        </w:tc>
        <w:tc>
          <w:tcPr>
            <w:tcW w:w="6060" w:type="dxa"/>
            <w:vAlign w:val="center"/>
          </w:tcPr>
          <w:p>
            <w:pPr>
              <w:spacing w:before="12" w:after="12" w:line="380" w:lineRule="exact"/>
              <w:rPr>
                <w:rFonts w:ascii="宋体" w:cs="宋体"/>
                <w:highlight w:val="none"/>
              </w:rPr>
            </w:pPr>
            <w:r>
              <w:rPr>
                <w:rFonts w:hint="eastAsia" w:ascii="宋体" w:hAnsi="宋体" w:cs="宋体"/>
                <w:highlight w:val="none"/>
              </w:rPr>
              <w:t>类似项目是指：造价</w:t>
            </w:r>
            <w:r>
              <w:rPr>
                <w:rFonts w:hint="eastAsia" w:ascii="宋体" w:hAnsi="宋体" w:cs="宋体"/>
                <w:highlight w:val="none"/>
                <w:lang w:val="en-US" w:eastAsia="zh-CN"/>
              </w:rPr>
              <w:t>100</w:t>
            </w:r>
            <w:r>
              <w:rPr>
                <w:rFonts w:hint="eastAsia" w:ascii="宋体" w:hAnsi="宋体" w:cs="宋体"/>
                <w:highlight w:val="none"/>
              </w:rPr>
              <w:t>万以上（含</w:t>
            </w:r>
            <w:r>
              <w:rPr>
                <w:rFonts w:hint="eastAsia" w:ascii="宋体" w:hAnsi="宋体" w:cs="宋体"/>
                <w:highlight w:val="none"/>
                <w:lang w:val="en-US" w:eastAsia="zh-CN"/>
              </w:rPr>
              <w:t>100</w:t>
            </w:r>
            <w:r>
              <w:rPr>
                <w:rFonts w:hint="eastAsia" w:ascii="宋体" w:hAnsi="宋体" w:cs="宋体"/>
                <w:highlight w:val="none"/>
              </w:rPr>
              <w:t>万元）的</w:t>
            </w:r>
            <w:r>
              <w:rPr>
                <w:rFonts w:hint="eastAsia" w:ascii="宋体" w:hAnsi="宋体" w:cs="宋体"/>
                <w:highlight w:val="none"/>
                <w:lang w:eastAsia="zh-CN"/>
              </w:rPr>
              <w:t>中草药苗木培育</w:t>
            </w:r>
            <w:r>
              <w:rPr>
                <w:rFonts w:hint="eastAsia" w:ascii="宋体" w:hAnsi="宋体" w:cs="宋体"/>
                <w:highlight w:val="none"/>
              </w:rPr>
              <w:t>类或中草药种植类工程项目。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45" w:type="dxa"/>
            <w:vAlign w:val="center"/>
          </w:tcPr>
          <w:p>
            <w:pPr>
              <w:spacing w:before="12" w:after="12" w:line="380" w:lineRule="exact"/>
              <w:rPr>
                <w:rFonts w:ascii="宋体" w:hAnsi="宋体" w:cs="宋体"/>
              </w:rPr>
            </w:pPr>
            <w:r>
              <w:rPr>
                <w:rFonts w:ascii="宋体" w:hAnsi="宋体" w:cs="宋体"/>
              </w:rPr>
              <w:t>10.1.2</w:t>
            </w:r>
          </w:p>
        </w:tc>
        <w:tc>
          <w:tcPr>
            <w:tcW w:w="1750" w:type="dxa"/>
            <w:vAlign w:val="center"/>
          </w:tcPr>
          <w:p>
            <w:pPr>
              <w:spacing w:before="12" w:after="12" w:line="380" w:lineRule="exact"/>
              <w:rPr>
                <w:rFonts w:ascii="宋体" w:cs="宋体"/>
              </w:rPr>
            </w:pPr>
            <w:r>
              <w:rPr>
                <w:rFonts w:hint="eastAsia" w:ascii="宋体" w:hAnsi="宋体" w:cs="宋体"/>
              </w:rPr>
              <w:t>不良行为记录</w:t>
            </w:r>
          </w:p>
        </w:tc>
        <w:tc>
          <w:tcPr>
            <w:tcW w:w="6060" w:type="dxa"/>
            <w:vAlign w:val="center"/>
          </w:tcPr>
          <w:p>
            <w:pPr>
              <w:spacing w:before="12" w:after="12" w:line="380" w:lineRule="exact"/>
              <w:rPr>
                <w:rFonts w:ascii="宋体" w:cs="宋体"/>
              </w:rPr>
            </w:pPr>
            <w:r>
              <w:rPr>
                <w:rFonts w:hint="eastAsia" w:ascii="宋体" w:hAnsi="宋体" w:cs="宋体"/>
              </w:rPr>
              <w:t>不良行为记录是指：（</w:t>
            </w:r>
            <w:r>
              <w:rPr>
                <w:rFonts w:ascii="宋体" w:hAnsi="宋体" w:cs="宋体"/>
              </w:rPr>
              <w:t>1</w:t>
            </w:r>
            <w:r>
              <w:rPr>
                <w:rFonts w:hint="eastAsia" w:ascii="宋体" w:hAnsi="宋体" w:cs="宋体"/>
              </w:rPr>
              <w:t>）被责令停业整改的；（</w:t>
            </w:r>
            <w:r>
              <w:rPr>
                <w:rFonts w:ascii="宋体" w:hAnsi="宋体" w:cs="宋体"/>
              </w:rPr>
              <w:t>2</w:t>
            </w:r>
            <w:r>
              <w:rPr>
                <w:rFonts w:hint="eastAsia" w:ascii="宋体" w:hAnsi="宋体" w:cs="宋体"/>
              </w:rPr>
              <w:t>）被暂停或取消投标资格的；（</w:t>
            </w:r>
            <w:r>
              <w:rPr>
                <w:rFonts w:ascii="宋体" w:hAnsi="宋体" w:cs="宋体"/>
              </w:rPr>
              <w:t>3</w:t>
            </w:r>
            <w:r>
              <w:rPr>
                <w:rFonts w:hint="eastAsia" w:ascii="宋体" w:hAnsi="宋体" w:cs="宋体"/>
              </w:rPr>
              <w:t>）财产被接管或冻结的；（</w:t>
            </w:r>
            <w:r>
              <w:rPr>
                <w:rFonts w:ascii="宋体" w:hAnsi="宋体" w:cs="宋体"/>
              </w:rPr>
              <w:t>4</w:t>
            </w:r>
            <w:r>
              <w:rPr>
                <w:rFonts w:hint="eastAsia" w:ascii="宋体" w:hAnsi="宋体" w:cs="宋体"/>
              </w:rPr>
              <w:t>）有骗取中标或严重违约或工程质量安全问题，正处于停业整顿或暂停投标期间的。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755" w:type="dxa"/>
            <w:gridSpan w:val="3"/>
          </w:tcPr>
          <w:p>
            <w:pPr>
              <w:spacing w:before="12" w:after="12" w:line="380" w:lineRule="exact"/>
              <w:rPr>
                <w:rFonts w:ascii="宋体" w:cs="宋体"/>
              </w:rPr>
            </w:pPr>
            <w:r>
              <w:rPr>
                <w:rFonts w:ascii="宋体" w:hAnsi="宋体" w:cs="宋体"/>
              </w:rPr>
              <w:t xml:space="preserve">10.2 </w:t>
            </w:r>
            <w:r>
              <w:rPr>
                <w:rFonts w:hint="eastAsia" w:ascii="宋体" w:hAnsi="宋体" w:cs="宋体"/>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45" w:type="dxa"/>
            <w:vAlign w:val="center"/>
          </w:tcPr>
          <w:p>
            <w:pPr>
              <w:spacing w:before="12" w:after="12" w:line="380" w:lineRule="exact"/>
              <w:rPr>
                <w:rFonts w:ascii="宋体" w:cs="宋体"/>
              </w:rPr>
            </w:pPr>
          </w:p>
        </w:tc>
        <w:tc>
          <w:tcPr>
            <w:tcW w:w="1750" w:type="dxa"/>
            <w:vAlign w:val="center"/>
          </w:tcPr>
          <w:p>
            <w:pPr>
              <w:spacing w:before="12" w:after="12" w:line="380" w:lineRule="exact"/>
              <w:rPr>
                <w:rFonts w:ascii="宋体" w:cs="宋体"/>
              </w:rPr>
            </w:pPr>
            <w:r>
              <w:rPr>
                <w:rFonts w:hint="eastAsia" w:ascii="宋体" w:hAnsi="宋体" w:cs="宋体"/>
              </w:rPr>
              <w:t>招标控制价</w:t>
            </w:r>
          </w:p>
        </w:tc>
        <w:tc>
          <w:tcPr>
            <w:tcW w:w="6060" w:type="dxa"/>
            <w:vAlign w:val="center"/>
          </w:tcPr>
          <w:p>
            <w:pPr>
              <w:spacing w:before="12" w:after="12" w:line="380" w:lineRule="exact"/>
              <w:rPr>
                <w:rFonts w:ascii="宋体" w:cs="宋体"/>
              </w:rPr>
            </w:pPr>
            <w:r>
              <w:rPr>
                <w:rFonts w:cs="宋体"/>
                <w:szCs w:val="20"/>
              </w:rPr>
              <w:sym w:font="Wingdings 2" w:char="F052"/>
            </w:r>
            <w:r>
              <w:rPr>
                <w:rFonts w:hint="eastAsia" w:ascii="宋体" w:hAnsi="宋体" w:cs="宋体"/>
              </w:rPr>
              <w:t>设招标控制价</w:t>
            </w:r>
          </w:p>
          <w:p>
            <w:pPr>
              <w:spacing w:line="360" w:lineRule="auto"/>
              <w:rPr>
                <w:rFonts w:ascii="宋体"/>
                <w:spacing w:val="-8"/>
              </w:rPr>
            </w:pPr>
            <w:r>
              <w:rPr>
                <w:rFonts w:hint="eastAsia" w:ascii="宋体"/>
                <w:spacing w:val="-8"/>
              </w:rPr>
              <w:t>本工程的有效报价范围：投标报价≤招标控制价（即：</w:t>
            </w:r>
            <w:r>
              <w:rPr>
                <w:rFonts w:hint="eastAsia" w:ascii="宋体" w:hAnsi="宋体"/>
                <w:spacing w:val="-8"/>
                <w:lang w:val="en-US" w:eastAsia="zh-CN"/>
              </w:rPr>
              <w:t>6005653.71</w:t>
            </w:r>
            <w:r>
              <w:rPr>
                <w:rFonts w:hint="eastAsia" w:ascii="宋体"/>
                <w:spacing w:val="-8"/>
              </w:rPr>
              <w:t>元）</w:t>
            </w:r>
          </w:p>
          <w:p>
            <w:pPr>
              <w:spacing w:before="12" w:after="12" w:line="380" w:lineRule="exact"/>
              <w:rPr>
                <w:rFonts w:ascii="宋体" w:cs="宋体"/>
              </w:rPr>
            </w:pPr>
            <w:r>
              <w:rPr>
                <w:rFonts w:hint="eastAsia" w:ascii="宋体" w:hAnsi="宋体" w:cs="宋体"/>
              </w:rPr>
              <w:t>□不设招标控制价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755" w:type="dxa"/>
            <w:gridSpan w:val="3"/>
            <w:vAlign w:val="center"/>
          </w:tcPr>
          <w:p>
            <w:pPr>
              <w:spacing w:before="12" w:after="12" w:line="380" w:lineRule="exact"/>
              <w:rPr>
                <w:rFonts w:ascii="宋体" w:cs="宋体"/>
                <w:b/>
                <w:bdr w:val="single" w:color="000000" w:sz="4" w:space="0"/>
              </w:rPr>
            </w:pPr>
            <w:r>
              <w:rPr>
                <w:rFonts w:ascii="宋体" w:hAnsi="宋体" w:cs="宋体"/>
              </w:rPr>
              <w:t xml:space="preserve">10.3 </w:t>
            </w:r>
            <w:r>
              <w:rPr>
                <w:rFonts w:hint="eastAsia" w:ascii="宋体" w:hAnsi="宋体" w:cs="宋体"/>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45" w:type="dxa"/>
            <w:vAlign w:val="center"/>
          </w:tcPr>
          <w:p>
            <w:pPr>
              <w:spacing w:before="12" w:after="12" w:line="380" w:lineRule="exact"/>
              <w:rPr>
                <w:rFonts w:ascii="宋体" w:cs="宋体"/>
              </w:rPr>
            </w:pPr>
          </w:p>
        </w:tc>
        <w:tc>
          <w:tcPr>
            <w:tcW w:w="7810" w:type="dxa"/>
            <w:gridSpan w:val="2"/>
            <w:vAlign w:val="center"/>
          </w:tcPr>
          <w:p>
            <w:pPr>
              <w:spacing w:before="12" w:after="12" w:line="380" w:lineRule="exact"/>
              <w:rPr>
                <w:rFonts w:ascii="宋体" w:cs="宋体"/>
                <w:b/>
                <w:bdr w:val="single" w:color="000000" w:sz="4" w:space="0"/>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755" w:type="dxa"/>
            <w:gridSpan w:val="3"/>
            <w:vAlign w:val="center"/>
          </w:tcPr>
          <w:p>
            <w:pPr>
              <w:spacing w:before="12" w:after="12" w:line="380" w:lineRule="exact"/>
              <w:rPr>
                <w:rFonts w:ascii="宋体" w:cs="宋体"/>
                <w:b/>
                <w:bdr w:val="single" w:color="000000" w:sz="4" w:space="0"/>
              </w:rPr>
            </w:pPr>
            <w:r>
              <w:rPr>
                <w:rFonts w:ascii="宋体" w:hAnsi="宋体" w:cs="宋体"/>
              </w:rPr>
              <w:t xml:space="preserve">10.4 </w:t>
            </w:r>
            <w:r>
              <w:rPr>
                <w:rFonts w:hint="eastAsia" w:ascii="宋体" w:hAnsi="宋体" w:cs="宋体"/>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945" w:type="dxa"/>
            <w:vAlign w:val="center"/>
          </w:tcPr>
          <w:p>
            <w:pPr>
              <w:spacing w:before="12" w:after="12" w:line="380" w:lineRule="exact"/>
              <w:rPr>
                <w:rFonts w:ascii="宋体" w:cs="宋体"/>
              </w:rPr>
            </w:pPr>
          </w:p>
        </w:tc>
        <w:tc>
          <w:tcPr>
            <w:tcW w:w="7810" w:type="dxa"/>
            <w:gridSpan w:val="2"/>
            <w:vAlign w:val="center"/>
          </w:tcPr>
          <w:p>
            <w:pPr>
              <w:spacing w:before="12" w:after="12" w:line="380" w:lineRule="exact"/>
              <w:rPr>
                <w:rFonts w:ascii="宋体" w:cs="宋体"/>
                <w:b/>
                <w:bdr w:val="single" w:color="000000" w:sz="4" w:space="0"/>
              </w:rPr>
            </w:pPr>
            <w:r>
              <w:rPr>
                <w:rFonts w:hint="eastAsia" w:ascii="宋体" w:hAnsi="宋体" w:cs="宋体"/>
              </w:rPr>
              <w:t>除投标人须知正文第</w:t>
            </w:r>
            <w:r>
              <w:rPr>
                <w:rFonts w:ascii="宋体" w:hAnsi="宋体" w:cs="宋体"/>
              </w:rPr>
              <w:t>8</w:t>
            </w:r>
            <w:r>
              <w:rPr>
                <w:rFonts w:hint="eastAsia" w:ascii="宋体" w:hAnsi="宋体" w:cs="宋体"/>
              </w:rPr>
              <w:t>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755" w:type="dxa"/>
            <w:gridSpan w:val="3"/>
            <w:vAlign w:val="center"/>
          </w:tcPr>
          <w:p>
            <w:pPr>
              <w:spacing w:before="12" w:after="12" w:line="380" w:lineRule="exact"/>
              <w:rPr>
                <w:rFonts w:ascii="宋体" w:cs="宋体"/>
                <w:b/>
                <w:bdr w:val="single" w:color="000000" w:sz="4" w:space="0"/>
              </w:rPr>
            </w:pPr>
            <w:r>
              <w:rPr>
                <w:rFonts w:ascii="宋体" w:hAnsi="宋体" w:cs="宋体"/>
              </w:rPr>
              <w:t xml:space="preserve">10.5 </w:t>
            </w:r>
            <w:r>
              <w:rPr>
                <w:rFonts w:hint="eastAsia" w:ascii="宋体" w:hAnsi="宋体" w:cs="宋体"/>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45" w:type="dxa"/>
            <w:vAlign w:val="center"/>
          </w:tcPr>
          <w:p>
            <w:pPr>
              <w:spacing w:before="12" w:after="12" w:line="380" w:lineRule="exact"/>
              <w:rPr>
                <w:rFonts w:ascii="宋体" w:cs="宋体"/>
              </w:rPr>
            </w:pPr>
          </w:p>
        </w:tc>
        <w:tc>
          <w:tcPr>
            <w:tcW w:w="7810" w:type="dxa"/>
            <w:gridSpan w:val="2"/>
            <w:vAlign w:val="center"/>
          </w:tcPr>
          <w:p>
            <w:pPr>
              <w:spacing w:before="12" w:after="12" w:line="380" w:lineRule="exact"/>
              <w:rPr>
                <w:rFonts w:ascii="宋体" w:cs="宋体"/>
                <w:b/>
                <w:bdr w:val="single" w:color="000000" w:sz="4" w:space="0"/>
              </w:rPr>
            </w:pPr>
            <w:r>
              <w:rPr>
                <w:rFonts w:hint="eastAsia" w:ascii="宋体" w:hAnsi="宋体" w:cs="宋体"/>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trPr>
        <w:tc>
          <w:tcPr>
            <w:tcW w:w="8755" w:type="dxa"/>
            <w:gridSpan w:val="3"/>
          </w:tcPr>
          <w:p>
            <w:pPr>
              <w:spacing w:before="12" w:after="12" w:line="380" w:lineRule="exact"/>
              <w:rPr>
                <w:rFonts w:ascii="宋体" w:cs="宋体"/>
              </w:rPr>
            </w:pPr>
            <w:r>
              <w:rPr>
                <w:rFonts w:ascii="宋体" w:hAnsi="宋体" w:cs="宋体"/>
              </w:rPr>
              <w:t xml:space="preserve">10.6 </w:t>
            </w:r>
            <w:r>
              <w:rPr>
                <w:rFonts w:hint="eastAsia" w:ascii="宋体" w:hAnsi="宋体" w:cs="宋体"/>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45" w:type="dxa"/>
          </w:tcPr>
          <w:p>
            <w:pPr>
              <w:spacing w:before="12" w:after="12" w:line="380" w:lineRule="exact"/>
              <w:rPr>
                <w:rFonts w:ascii="宋体" w:cs="宋体"/>
              </w:rPr>
            </w:pPr>
          </w:p>
        </w:tc>
        <w:tc>
          <w:tcPr>
            <w:tcW w:w="7810" w:type="dxa"/>
            <w:gridSpan w:val="2"/>
          </w:tcPr>
          <w:p>
            <w:pPr>
              <w:spacing w:before="12" w:after="12" w:line="380" w:lineRule="exact"/>
              <w:rPr>
                <w:rFonts w:ascii="宋体" w:cs="宋体"/>
              </w:rPr>
            </w:pPr>
            <w:r>
              <w:rPr>
                <w:rFonts w:hint="eastAsia" w:ascii="宋体" w:hAnsi="宋体" w:cs="宋体"/>
              </w:rPr>
              <w:t>本项目的招标投标活动及其相关当事人应当接受有管辖权的建设工程招标投标行政监督部门依法实施的监督，如项目属于公共资源交易范围，应同时接受本级公共资源交易监督机构的监管。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755" w:type="dxa"/>
            <w:gridSpan w:val="3"/>
          </w:tcPr>
          <w:p>
            <w:pPr>
              <w:spacing w:before="12" w:after="12" w:line="380" w:lineRule="exact"/>
              <w:rPr>
                <w:rFonts w:ascii="宋体" w:cs="宋体"/>
              </w:rPr>
            </w:pPr>
            <w:r>
              <w:rPr>
                <w:rFonts w:ascii="宋体" w:hAnsi="宋体" w:cs="宋体"/>
              </w:rPr>
              <w:t xml:space="preserve">10.7 </w:t>
            </w:r>
            <w:r>
              <w:rPr>
                <w:rFonts w:hint="eastAsia" w:ascii="宋体" w:hAnsi="宋体" w:cs="宋体"/>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45" w:type="dxa"/>
          </w:tcPr>
          <w:p>
            <w:pPr>
              <w:spacing w:before="12" w:after="12" w:line="380" w:lineRule="exact"/>
              <w:rPr>
                <w:rFonts w:ascii="宋体" w:cs="宋体"/>
              </w:rPr>
            </w:pPr>
          </w:p>
        </w:tc>
        <w:tc>
          <w:tcPr>
            <w:tcW w:w="7810" w:type="dxa"/>
            <w:gridSpan w:val="2"/>
          </w:tcPr>
          <w:p>
            <w:pPr>
              <w:spacing w:before="12" w:after="12" w:line="380" w:lineRule="exact"/>
              <w:rPr>
                <w:rFonts w:ascii="宋体" w:cs="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755" w:type="dxa"/>
            <w:gridSpan w:val="3"/>
            <w:vAlign w:val="center"/>
          </w:tcPr>
          <w:p>
            <w:pPr>
              <w:spacing w:before="12" w:after="12" w:line="380" w:lineRule="exact"/>
              <w:ind w:left="210" w:hanging="210"/>
              <w:rPr>
                <w:rFonts w:ascii="宋体" w:cs="宋体"/>
              </w:rPr>
            </w:pPr>
            <w:r>
              <w:rPr>
                <w:rFonts w:ascii="宋体" w:hAnsi="宋体" w:cs="宋体"/>
              </w:rPr>
              <w:t xml:space="preserve">10.8 </w:t>
            </w:r>
            <w:r>
              <w:rPr>
                <w:rFonts w:hint="eastAsia" w:ascii="宋体" w:hAnsi="宋体" w:cs="宋体"/>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945" w:type="dxa"/>
            <w:vAlign w:val="center"/>
          </w:tcPr>
          <w:p>
            <w:pPr>
              <w:spacing w:before="12" w:after="12" w:line="380" w:lineRule="exact"/>
              <w:rPr>
                <w:rFonts w:ascii="宋体" w:hAnsi="宋体" w:cs="宋体"/>
              </w:rPr>
            </w:pPr>
            <w:r>
              <w:rPr>
                <w:rFonts w:ascii="宋体" w:hAnsi="宋体" w:cs="宋体"/>
              </w:rPr>
              <w:t>10.8.1</w:t>
            </w:r>
          </w:p>
        </w:tc>
        <w:tc>
          <w:tcPr>
            <w:tcW w:w="1750" w:type="dxa"/>
            <w:vAlign w:val="center"/>
          </w:tcPr>
          <w:p>
            <w:pPr>
              <w:spacing w:before="12" w:after="12" w:line="380" w:lineRule="exact"/>
              <w:rPr>
                <w:rFonts w:ascii="宋体" w:cs="宋体"/>
              </w:rPr>
            </w:pPr>
            <w:r>
              <w:rPr>
                <w:rFonts w:hint="eastAsia" w:ascii="宋体" w:hAnsi="宋体" w:cs="宋体"/>
              </w:rPr>
              <w:t>招标代理服务费的计算与收取</w:t>
            </w:r>
          </w:p>
        </w:tc>
        <w:tc>
          <w:tcPr>
            <w:tcW w:w="6060" w:type="dxa"/>
            <w:vAlign w:val="center"/>
          </w:tcPr>
          <w:p>
            <w:pPr>
              <w:spacing w:before="12" w:after="12" w:line="380" w:lineRule="exact"/>
              <w:rPr>
                <w:rFonts w:ascii="宋体" w:cs="宋体"/>
              </w:rPr>
            </w:pPr>
            <w:r>
              <w:rPr>
                <w:rFonts w:hint="eastAsia" w:ascii="宋体" w:hAnsi="宋体" w:cs="宋体"/>
              </w:rPr>
              <w:t>□招标人支付</w:t>
            </w:r>
          </w:p>
          <w:p>
            <w:pPr>
              <w:spacing w:before="12" w:after="12" w:line="380" w:lineRule="exact"/>
              <w:rPr>
                <w:rFonts w:ascii="宋体" w:cs="宋体"/>
              </w:rPr>
            </w:pPr>
            <w:r>
              <w:rPr>
                <w:rFonts w:cs="宋体"/>
                <w:szCs w:val="20"/>
              </w:rPr>
              <w:sym w:font="Wingdings 2" w:char="F052"/>
            </w:r>
            <w:r>
              <w:rPr>
                <w:rFonts w:hint="eastAsia" w:ascii="宋体" w:hAnsi="宋体" w:cs="宋体"/>
              </w:rPr>
              <w:t>中标人支付。具体为：根据招标人与代理人签订的《采购代理委托协议书》，本项目委托招标代理服务费按</w:t>
            </w:r>
            <w:bookmarkStart w:id="51" w:name="EBb4b2c6e8d5ff421f91b11f10eb342239"/>
            <w:r>
              <w:rPr>
                <w:rFonts w:hint="eastAsia" w:ascii="宋体" w:hAnsi="宋体" w:cs="宋体"/>
              </w:rPr>
              <w:t>桂价费【</w:t>
            </w:r>
            <w:r>
              <w:rPr>
                <w:rFonts w:ascii="宋体" w:hAnsi="宋体" w:cs="宋体"/>
              </w:rPr>
              <w:t>2011</w:t>
            </w:r>
            <w:r>
              <w:rPr>
                <w:rFonts w:hint="eastAsia" w:ascii="宋体" w:hAnsi="宋体" w:cs="宋体"/>
              </w:rPr>
              <w:t>】</w:t>
            </w:r>
            <w:r>
              <w:rPr>
                <w:rFonts w:ascii="宋体" w:hAnsi="宋体" w:cs="宋体"/>
              </w:rPr>
              <w:t>55</w:t>
            </w:r>
            <w:r>
              <w:rPr>
                <w:rFonts w:hint="eastAsia" w:ascii="宋体" w:hAnsi="宋体" w:cs="宋体"/>
              </w:rPr>
              <w:t>号文工程类标准</w:t>
            </w:r>
            <w:bookmarkEnd w:id="51"/>
            <w:r>
              <w:rPr>
                <w:rFonts w:hint="eastAsia" w:ascii="宋体" w:hAnsi="宋体" w:cs="宋体"/>
              </w:rPr>
              <w:t>计取，由中标人在领取中标通知书时，一次性向招标代理机构支付。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5" w:hRule="atLeast"/>
        </w:trPr>
        <w:tc>
          <w:tcPr>
            <w:tcW w:w="945" w:type="dxa"/>
            <w:vAlign w:val="center"/>
          </w:tcPr>
          <w:p>
            <w:pPr>
              <w:spacing w:before="12" w:after="12" w:line="380" w:lineRule="exact"/>
              <w:rPr>
                <w:rFonts w:ascii="宋体" w:hAnsi="宋体" w:cs="宋体"/>
              </w:rPr>
            </w:pPr>
            <w:r>
              <w:rPr>
                <w:rFonts w:ascii="宋体" w:hAnsi="宋体" w:cs="宋体"/>
              </w:rPr>
              <w:t>10.8.2</w:t>
            </w:r>
          </w:p>
        </w:tc>
        <w:tc>
          <w:tcPr>
            <w:tcW w:w="1750" w:type="dxa"/>
            <w:vAlign w:val="center"/>
          </w:tcPr>
          <w:p>
            <w:pPr>
              <w:spacing w:before="12" w:after="12" w:line="380" w:lineRule="exact"/>
              <w:jc w:val="center"/>
              <w:rPr>
                <w:rFonts w:ascii="宋体" w:cs="宋体"/>
              </w:rPr>
            </w:pPr>
            <w:r>
              <w:rPr>
                <w:rFonts w:hint="eastAsia" w:ascii="宋体" w:hAnsi="宋体" w:cs="Arial"/>
              </w:rPr>
              <w:t>信用查询</w:t>
            </w:r>
          </w:p>
        </w:tc>
        <w:tc>
          <w:tcPr>
            <w:tcW w:w="6060" w:type="dxa"/>
            <w:vAlign w:val="center"/>
          </w:tcPr>
          <w:p>
            <w:pPr>
              <w:autoSpaceDE w:val="0"/>
              <w:autoSpaceDN w:val="0"/>
              <w:snapToGrid w:val="0"/>
              <w:spacing w:line="400" w:lineRule="exact"/>
              <w:textAlignment w:val="bottom"/>
              <w:rPr>
                <w:rFonts w:ascii="宋体" w:cs="Arial"/>
              </w:rPr>
            </w:pPr>
            <w:r>
              <w:rPr>
                <w:rFonts w:hint="eastAsia" w:ascii="宋体" w:hAnsi="宋体" w:cs="Arial"/>
              </w:rPr>
              <w:t>据《关于做好政府采购有关信用主体标识码登记及在政府采购活动中查询使用信用记录有关问题的通知》桂财采〔</w:t>
            </w:r>
            <w:r>
              <w:rPr>
                <w:rFonts w:ascii="宋体" w:hAnsi="宋体" w:cs="Arial"/>
              </w:rPr>
              <w:t>2016</w:t>
            </w:r>
            <w:r>
              <w:rPr>
                <w:rFonts w:hint="eastAsia" w:ascii="宋体" w:hAnsi="宋体" w:cs="Arial"/>
              </w:rPr>
              <w:t>〕</w:t>
            </w:r>
            <w:r>
              <w:rPr>
                <w:rFonts w:ascii="宋体" w:hAnsi="宋体" w:cs="Arial"/>
              </w:rPr>
              <w:t>37</w:t>
            </w:r>
            <w:r>
              <w:rPr>
                <w:rFonts w:hint="eastAsia" w:ascii="宋体" w:hAnsi="宋体" w:cs="Arial"/>
              </w:rPr>
              <w:t>号的通知，由招标代理机构对第一中标候选人进行信用查询：</w:t>
            </w:r>
          </w:p>
          <w:p>
            <w:pPr>
              <w:wordWrap w:val="0"/>
              <w:autoSpaceDE w:val="0"/>
              <w:autoSpaceDN w:val="0"/>
              <w:snapToGrid w:val="0"/>
              <w:spacing w:line="400" w:lineRule="exact"/>
              <w:textAlignment w:val="bottom"/>
              <w:rPr>
                <w:rFonts w:ascii="宋体" w:cs="Arial"/>
              </w:rPr>
            </w:pPr>
            <w:r>
              <w:rPr>
                <w:rFonts w:hint="eastAsia" w:ascii="宋体" w:hAnsi="宋体" w:cs="Arial"/>
              </w:rPr>
              <w:t>⑴</w:t>
            </w:r>
            <w:r>
              <w:rPr>
                <w:rFonts w:hint="eastAsia" w:ascii="宋体" w:hAnsi="宋体" w:cs="Arial"/>
                <w:spacing w:val="-4"/>
              </w:rPr>
              <w:t>查询渠道：“信用中国”网站</w:t>
            </w:r>
            <w:r>
              <w:rPr>
                <w:rFonts w:ascii="宋体" w:hAnsi="宋体" w:cs="Arial"/>
                <w:spacing w:val="-4"/>
              </w:rPr>
              <w:t>(www.creditchina.gov.cn)</w:t>
            </w:r>
            <w:r>
              <w:rPr>
                <w:rFonts w:hint="eastAsia" w:ascii="宋体" w:hAnsi="宋体" w:cs="Arial"/>
                <w:spacing w:val="-4"/>
              </w:rPr>
              <w:t>、中国政府采购网</w:t>
            </w:r>
            <w:r>
              <w:rPr>
                <w:rFonts w:ascii="宋体" w:hAnsi="宋体" w:cs="Arial"/>
                <w:spacing w:val="-4"/>
              </w:rPr>
              <w:t>(www.ccgp.gov.cn)</w:t>
            </w:r>
            <w:r>
              <w:rPr>
                <w:rFonts w:hint="eastAsia" w:ascii="宋体" w:hAnsi="宋体" w:cs="Arial"/>
                <w:spacing w:val="-4"/>
              </w:rPr>
              <w:t>等；</w:t>
            </w:r>
          </w:p>
          <w:p>
            <w:pPr>
              <w:autoSpaceDE w:val="0"/>
              <w:autoSpaceDN w:val="0"/>
              <w:snapToGrid w:val="0"/>
              <w:spacing w:line="400" w:lineRule="exact"/>
              <w:textAlignment w:val="bottom"/>
              <w:rPr>
                <w:rFonts w:ascii="宋体" w:cs="Arial"/>
              </w:rPr>
            </w:pPr>
            <w:r>
              <w:rPr>
                <w:rFonts w:hint="eastAsia" w:ascii="宋体" w:hAnsi="宋体" w:cs="Arial"/>
              </w:rPr>
              <w:t>⑵查询截止时点：中标通知书发出前；</w:t>
            </w:r>
          </w:p>
          <w:p>
            <w:pPr>
              <w:autoSpaceDE w:val="0"/>
              <w:autoSpaceDN w:val="0"/>
              <w:snapToGrid w:val="0"/>
              <w:spacing w:line="400" w:lineRule="exact"/>
              <w:textAlignment w:val="bottom"/>
              <w:rPr>
                <w:rFonts w:ascii="宋体" w:cs="Arial"/>
              </w:rPr>
            </w:pPr>
            <w:r>
              <w:rPr>
                <w:rFonts w:hint="eastAsia" w:ascii="宋体" w:hAnsi="宋体" w:cs="Arial"/>
              </w:rPr>
              <w:t>⑶信用信息查询记录和证据留存方式：在查询网站中直接打印查询记录，打印材料作为采购活动资料保存。</w:t>
            </w:r>
          </w:p>
          <w:p>
            <w:pPr>
              <w:spacing w:before="12" w:after="12" w:line="380" w:lineRule="exact"/>
              <w:rPr>
                <w:rFonts w:cs="宋体"/>
              </w:rPr>
            </w:pPr>
            <w:r>
              <w:rPr>
                <w:rFonts w:hint="eastAsia" w:ascii="宋体" w:hAnsi="宋体" w:cs="Arial"/>
              </w:rPr>
              <w:t>⑷信用信息使用规则：对在“信用中国”网站</w:t>
            </w:r>
            <w:r>
              <w:rPr>
                <w:rFonts w:ascii="宋体" w:hAnsi="宋体" w:cs="Arial"/>
              </w:rPr>
              <w:t>(www.creditchina.gov.cn)</w:t>
            </w:r>
            <w:r>
              <w:rPr>
                <w:rFonts w:hint="eastAsia" w:ascii="宋体" w:hAnsi="宋体" w:cs="Arial"/>
              </w:rPr>
              <w:t>、中国政府采购网</w:t>
            </w:r>
            <w:r>
              <w:rPr>
                <w:rFonts w:ascii="宋体" w:hAnsi="宋体" w:cs="Arial"/>
              </w:rPr>
              <w:t>(www.ccgp.gov.cn)</w:t>
            </w:r>
            <w:r>
              <w:rPr>
                <w:rFonts w:hint="eastAsia" w:ascii="宋体" w:hAnsi="宋体" w:cs="Arial"/>
              </w:rPr>
              <w:t>等渠道列入失信被执行人、重大税收违法案件当事人名单、政府采购严重违法失信行为记录名单及其他不符合《中华人民共和国政府采购法》第二十二条规定条件的供应商，取消其中标候选人资格。</w:t>
            </w:r>
          </w:p>
        </w:tc>
      </w:tr>
    </w:tbl>
    <w:p>
      <w:pPr>
        <w:rPr>
          <w:rFonts w:ascii="宋体" w:cs="宋体"/>
        </w:rPr>
      </w:pPr>
    </w:p>
    <w:p>
      <w:pPr>
        <w:rPr>
          <w:rFonts w:ascii="宋体" w:cs="宋体"/>
          <w:b/>
          <w:sz w:val="32"/>
          <w:szCs w:val="32"/>
        </w:rPr>
        <w:sectPr>
          <w:footerReference r:id="rId6" w:type="default"/>
          <w:pgSz w:w="11906" w:h="16838"/>
          <w:pgMar w:top="1091" w:right="1440" w:bottom="1440" w:left="1797" w:header="851" w:footer="851" w:gutter="0"/>
          <w:cols w:space="720" w:num="1"/>
          <w:rtlGutter w:val="1"/>
          <w:docGrid w:linePitch="312" w:charSpace="0"/>
        </w:sectPr>
      </w:pPr>
    </w:p>
    <w:p>
      <w:pPr>
        <w:pStyle w:val="3"/>
        <w:spacing w:line="360" w:lineRule="auto"/>
        <w:jc w:val="center"/>
        <w:rPr>
          <w:rFonts w:eastAsia="宋体" w:cs="宋体"/>
        </w:rPr>
      </w:pPr>
      <w:bookmarkStart w:id="52" w:name="_Toc389065144"/>
      <w:bookmarkStart w:id="53" w:name="_Toc89771437"/>
      <w:bookmarkStart w:id="54" w:name="_Toc489429720"/>
      <w:r>
        <w:rPr>
          <w:rFonts w:hint="eastAsia" w:eastAsia="宋体" w:cs="宋体"/>
        </w:rPr>
        <w:t>投标人须知正文部分</w:t>
      </w:r>
      <w:bookmarkEnd w:id="52"/>
      <w:bookmarkEnd w:id="53"/>
      <w:bookmarkEnd w:id="54"/>
    </w:p>
    <w:p>
      <w:pPr>
        <w:pStyle w:val="4"/>
        <w:spacing w:before="60" w:after="60" w:line="412" w:lineRule="auto"/>
        <w:rPr>
          <w:rFonts w:ascii="宋体" w:hAnsi="宋体" w:eastAsia="宋体" w:cs="宋体"/>
        </w:rPr>
      </w:pPr>
      <w:bookmarkStart w:id="55" w:name="_Toc489429721"/>
      <w:bookmarkStart w:id="56" w:name="_Toc389065145"/>
      <w:bookmarkStart w:id="57" w:name="_Toc89771438"/>
      <w:r>
        <w:rPr>
          <w:rFonts w:ascii="宋体" w:hAnsi="宋体" w:eastAsia="宋体" w:cs="宋体"/>
        </w:rPr>
        <w:t xml:space="preserve">1 </w:t>
      </w:r>
      <w:r>
        <w:rPr>
          <w:rFonts w:hint="eastAsia" w:ascii="宋体" w:hAnsi="宋体" w:eastAsia="宋体" w:cs="宋体"/>
        </w:rPr>
        <w:t>总则</w:t>
      </w:r>
      <w:bookmarkEnd w:id="55"/>
      <w:bookmarkEnd w:id="56"/>
      <w:bookmarkEnd w:id="57"/>
    </w:p>
    <w:p>
      <w:pPr>
        <w:pStyle w:val="5"/>
        <w:spacing w:line="360" w:lineRule="auto"/>
        <w:rPr>
          <w:rFonts w:eastAsia="宋体" w:cs="宋体"/>
        </w:rPr>
      </w:pPr>
      <w:bookmarkStart w:id="58" w:name="_Toc389065146"/>
      <w:bookmarkStart w:id="59" w:name="_Toc489429722"/>
      <w:r>
        <w:rPr>
          <w:rFonts w:eastAsia="宋体" w:cs="宋体"/>
        </w:rPr>
        <w:t xml:space="preserve">1.1 </w:t>
      </w:r>
      <w:r>
        <w:rPr>
          <w:rFonts w:hint="eastAsia" w:eastAsia="宋体" w:cs="宋体"/>
        </w:rPr>
        <w:t>项目概况</w:t>
      </w:r>
      <w:bookmarkEnd w:id="58"/>
      <w:bookmarkEnd w:id="59"/>
    </w:p>
    <w:p>
      <w:pPr>
        <w:spacing w:line="360" w:lineRule="auto"/>
        <w:ind w:firstLine="420"/>
        <w:rPr>
          <w:rFonts w:ascii="宋体" w:cs="宋体"/>
        </w:rPr>
      </w:pPr>
      <w:r>
        <w:rPr>
          <w:rFonts w:ascii="宋体" w:hAnsi="宋体" w:cs="宋体"/>
        </w:rPr>
        <w:t xml:space="preserve">1.1.1 </w:t>
      </w:r>
      <w:r>
        <w:rPr>
          <w:rFonts w:hint="eastAsia" w:ascii="宋体" w:hAnsi="宋体" w:cs="宋体"/>
        </w:rPr>
        <w:t>根据《中华人民共和国招标投标法》等有关法律、法规和规章的规定，本招标项目已具备招标条件，现对本标段施工进行招标。</w:t>
      </w:r>
    </w:p>
    <w:p>
      <w:pPr>
        <w:spacing w:line="360" w:lineRule="auto"/>
        <w:ind w:firstLine="420"/>
        <w:rPr>
          <w:rFonts w:ascii="宋体" w:cs="宋体"/>
        </w:rPr>
      </w:pPr>
      <w:r>
        <w:rPr>
          <w:rFonts w:ascii="宋体" w:hAnsi="宋体" w:cs="宋体"/>
        </w:rPr>
        <w:t xml:space="preserve">1.1.2 </w:t>
      </w:r>
      <w:r>
        <w:rPr>
          <w:rFonts w:hint="eastAsia" w:ascii="宋体" w:hAnsi="宋体" w:cs="宋体"/>
        </w:rPr>
        <w:t>本招标项目招标人：见“投标人须知前附表”。</w:t>
      </w:r>
    </w:p>
    <w:p>
      <w:pPr>
        <w:spacing w:line="360" w:lineRule="auto"/>
        <w:ind w:firstLine="420"/>
        <w:rPr>
          <w:rFonts w:ascii="宋体" w:cs="宋体"/>
        </w:rPr>
      </w:pPr>
      <w:r>
        <w:rPr>
          <w:rFonts w:ascii="宋体" w:hAnsi="宋体" w:cs="宋体"/>
        </w:rPr>
        <w:t xml:space="preserve">1.1.3 </w:t>
      </w:r>
      <w:r>
        <w:rPr>
          <w:rFonts w:hint="eastAsia" w:ascii="宋体" w:hAnsi="宋体" w:cs="宋体"/>
        </w:rPr>
        <w:t>本标段招标代理机构：见“投标人须知前附表”。</w:t>
      </w:r>
    </w:p>
    <w:p>
      <w:pPr>
        <w:spacing w:line="360" w:lineRule="auto"/>
        <w:ind w:firstLine="420"/>
        <w:rPr>
          <w:rFonts w:ascii="宋体" w:cs="宋体"/>
        </w:rPr>
      </w:pPr>
      <w:r>
        <w:rPr>
          <w:rFonts w:ascii="宋体" w:hAnsi="宋体" w:cs="宋体"/>
        </w:rPr>
        <w:t xml:space="preserve">1.1.4 </w:t>
      </w:r>
      <w:r>
        <w:rPr>
          <w:rFonts w:hint="eastAsia" w:ascii="宋体" w:hAnsi="宋体" w:cs="宋体"/>
        </w:rPr>
        <w:t>本招标项目名称：见“投标人须知前附表”。</w:t>
      </w:r>
    </w:p>
    <w:p>
      <w:pPr>
        <w:spacing w:line="360" w:lineRule="auto"/>
        <w:ind w:firstLine="420"/>
        <w:rPr>
          <w:rFonts w:ascii="宋体" w:cs="宋体"/>
        </w:rPr>
      </w:pPr>
      <w:r>
        <w:rPr>
          <w:rFonts w:ascii="宋体" w:hAnsi="宋体" w:cs="宋体"/>
        </w:rPr>
        <w:t xml:space="preserve">1.1.5 </w:t>
      </w:r>
      <w:r>
        <w:rPr>
          <w:rFonts w:hint="eastAsia" w:ascii="宋体" w:hAnsi="宋体" w:cs="宋体"/>
        </w:rPr>
        <w:t>本标段建设地点：见“投标人须知前附表”。</w:t>
      </w:r>
    </w:p>
    <w:p>
      <w:pPr>
        <w:pStyle w:val="5"/>
        <w:spacing w:line="360" w:lineRule="auto"/>
        <w:rPr>
          <w:rFonts w:eastAsia="宋体" w:cs="宋体"/>
        </w:rPr>
      </w:pPr>
      <w:bookmarkStart w:id="60" w:name="_Toc389065147"/>
      <w:bookmarkStart w:id="61" w:name="_Toc489429723"/>
      <w:r>
        <w:rPr>
          <w:rFonts w:eastAsia="宋体" w:cs="宋体"/>
        </w:rPr>
        <w:t xml:space="preserve">1.2 </w:t>
      </w:r>
      <w:r>
        <w:rPr>
          <w:rFonts w:hint="eastAsia" w:eastAsia="宋体" w:cs="宋体"/>
        </w:rPr>
        <w:t>资金来源和落实情况</w:t>
      </w:r>
      <w:bookmarkEnd w:id="60"/>
      <w:bookmarkEnd w:id="61"/>
    </w:p>
    <w:p>
      <w:pPr>
        <w:spacing w:line="360" w:lineRule="auto"/>
        <w:ind w:firstLine="420"/>
        <w:rPr>
          <w:rFonts w:ascii="宋体" w:cs="宋体"/>
        </w:rPr>
      </w:pPr>
      <w:r>
        <w:rPr>
          <w:rFonts w:ascii="宋体" w:hAnsi="宋体" w:cs="宋体"/>
        </w:rPr>
        <w:t xml:space="preserve">1.2.1 </w:t>
      </w:r>
      <w:r>
        <w:rPr>
          <w:rFonts w:hint="eastAsia" w:ascii="宋体" w:hAnsi="宋体" w:cs="宋体"/>
        </w:rPr>
        <w:t>本招标项目的资金来源：见“投标人须知前附表”。</w:t>
      </w:r>
    </w:p>
    <w:p>
      <w:pPr>
        <w:spacing w:line="360" w:lineRule="auto"/>
        <w:ind w:firstLine="420"/>
        <w:rPr>
          <w:rFonts w:ascii="宋体" w:cs="宋体"/>
        </w:rPr>
      </w:pPr>
      <w:r>
        <w:rPr>
          <w:rFonts w:ascii="宋体" w:hAnsi="宋体" w:cs="宋体"/>
        </w:rPr>
        <w:t xml:space="preserve">1.2.2 </w:t>
      </w:r>
      <w:r>
        <w:rPr>
          <w:rFonts w:hint="eastAsia" w:ascii="宋体" w:hAnsi="宋体" w:cs="宋体"/>
        </w:rPr>
        <w:t>本招标项目的出资比例：见“投标人须知前附表”。</w:t>
      </w:r>
    </w:p>
    <w:p>
      <w:pPr>
        <w:spacing w:line="360" w:lineRule="auto"/>
        <w:ind w:firstLine="420"/>
        <w:rPr>
          <w:rFonts w:ascii="宋体" w:cs="宋体"/>
        </w:rPr>
      </w:pPr>
      <w:r>
        <w:rPr>
          <w:rFonts w:ascii="宋体" w:hAnsi="宋体" w:cs="宋体"/>
        </w:rPr>
        <w:t xml:space="preserve">1.2.3 </w:t>
      </w:r>
      <w:r>
        <w:rPr>
          <w:rFonts w:hint="eastAsia" w:ascii="宋体" w:hAnsi="宋体" w:cs="宋体"/>
        </w:rPr>
        <w:t>本招标项目的资金落实情况：见“投标人须知前附表”。</w:t>
      </w:r>
    </w:p>
    <w:p>
      <w:pPr>
        <w:spacing w:line="360" w:lineRule="auto"/>
        <w:ind w:firstLine="420"/>
        <w:rPr>
          <w:rFonts w:ascii="宋体" w:cs="宋体"/>
        </w:rPr>
      </w:pPr>
      <w:r>
        <w:rPr>
          <w:rFonts w:ascii="宋体" w:hAnsi="宋体" w:cs="宋体"/>
        </w:rPr>
        <w:t>1.2.4</w:t>
      </w:r>
      <w:r>
        <w:rPr>
          <w:rFonts w:hint="eastAsia" w:ascii="宋体" w:hAnsi="宋体" w:cs="宋体"/>
        </w:rPr>
        <w:t>本招标项目的增值税计税方法：见“投标人须知前附表”。</w:t>
      </w:r>
    </w:p>
    <w:p>
      <w:pPr>
        <w:pStyle w:val="5"/>
        <w:spacing w:line="360" w:lineRule="auto"/>
        <w:rPr>
          <w:rFonts w:eastAsia="宋体" w:cs="宋体"/>
        </w:rPr>
      </w:pPr>
      <w:bookmarkStart w:id="62" w:name="_Toc489429724"/>
      <w:bookmarkStart w:id="63" w:name="_Toc389065148"/>
      <w:r>
        <w:rPr>
          <w:rFonts w:eastAsia="宋体" w:cs="宋体"/>
        </w:rPr>
        <w:t xml:space="preserve">1.3 </w:t>
      </w:r>
      <w:r>
        <w:rPr>
          <w:rFonts w:hint="eastAsia" w:eastAsia="宋体" w:cs="宋体"/>
        </w:rPr>
        <w:t>招标范围、计划工期和质量要求</w:t>
      </w:r>
      <w:bookmarkEnd w:id="62"/>
      <w:bookmarkEnd w:id="63"/>
    </w:p>
    <w:p>
      <w:pPr>
        <w:spacing w:line="360" w:lineRule="auto"/>
        <w:ind w:firstLine="420"/>
        <w:rPr>
          <w:rFonts w:ascii="宋体" w:cs="宋体"/>
        </w:rPr>
      </w:pPr>
      <w:r>
        <w:rPr>
          <w:rFonts w:ascii="宋体" w:hAnsi="宋体" w:cs="宋体"/>
        </w:rPr>
        <w:t xml:space="preserve">1.3.1 </w:t>
      </w:r>
      <w:r>
        <w:rPr>
          <w:rFonts w:hint="eastAsia" w:ascii="宋体" w:hAnsi="宋体" w:cs="宋体"/>
        </w:rPr>
        <w:t>本次招标范围：见“投标人须知前附表”。</w:t>
      </w:r>
    </w:p>
    <w:p>
      <w:pPr>
        <w:spacing w:line="360" w:lineRule="auto"/>
        <w:ind w:firstLine="420"/>
        <w:rPr>
          <w:rFonts w:ascii="宋体" w:cs="宋体"/>
        </w:rPr>
      </w:pPr>
      <w:r>
        <w:rPr>
          <w:rFonts w:ascii="宋体" w:hAnsi="宋体" w:cs="宋体"/>
        </w:rPr>
        <w:t xml:space="preserve">1.3.2 </w:t>
      </w:r>
      <w:r>
        <w:rPr>
          <w:rFonts w:hint="eastAsia" w:ascii="宋体" w:hAnsi="宋体" w:cs="宋体"/>
        </w:rPr>
        <w:t>本标段的要求工期：见“投标人须知前附表”。</w:t>
      </w:r>
    </w:p>
    <w:p>
      <w:pPr>
        <w:spacing w:line="360" w:lineRule="auto"/>
        <w:ind w:firstLine="420"/>
        <w:rPr>
          <w:rFonts w:ascii="宋体" w:cs="宋体"/>
        </w:rPr>
      </w:pPr>
      <w:r>
        <w:rPr>
          <w:rFonts w:ascii="宋体" w:hAnsi="宋体" w:cs="宋体"/>
        </w:rPr>
        <w:t xml:space="preserve">1.3.3 </w:t>
      </w:r>
      <w:r>
        <w:rPr>
          <w:rFonts w:hint="eastAsia" w:ascii="宋体" w:hAnsi="宋体" w:cs="宋体"/>
        </w:rPr>
        <w:t>本标段的质量要求：见“投标人须知前附表”。</w:t>
      </w:r>
    </w:p>
    <w:p>
      <w:pPr>
        <w:pStyle w:val="5"/>
        <w:spacing w:line="360" w:lineRule="auto"/>
        <w:rPr>
          <w:rFonts w:eastAsia="宋体" w:cs="宋体"/>
        </w:rPr>
      </w:pPr>
      <w:bookmarkStart w:id="64" w:name="_Toc389065149"/>
      <w:bookmarkStart w:id="65" w:name="_Toc489429725"/>
      <w:r>
        <w:rPr>
          <w:rFonts w:eastAsia="宋体" w:cs="宋体"/>
        </w:rPr>
        <w:t xml:space="preserve">1.4 </w:t>
      </w:r>
      <w:r>
        <w:rPr>
          <w:rFonts w:hint="eastAsia" w:eastAsia="宋体" w:cs="宋体"/>
        </w:rPr>
        <w:t>投标人资格要求</w:t>
      </w:r>
      <w:bookmarkEnd w:id="64"/>
      <w:bookmarkEnd w:id="65"/>
    </w:p>
    <w:p>
      <w:pPr>
        <w:spacing w:line="360" w:lineRule="auto"/>
        <w:ind w:firstLine="420"/>
        <w:rPr>
          <w:rFonts w:ascii="宋体" w:cs="宋体"/>
        </w:rPr>
      </w:pPr>
      <w:r>
        <w:rPr>
          <w:rFonts w:ascii="宋体" w:hAnsi="宋体" w:cs="宋体"/>
        </w:rPr>
        <w:t xml:space="preserve">1.4.1 </w:t>
      </w:r>
      <w:r>
        <w:rPr>
          <w:rFonts w:hint="eastAsia" w:ascii="宋体" w:hAnsi="宋体" w:cs="宋体"/>
        </w:rPr>
        <w:t>投标人应具备承担本项目施工的资质条件、能力、诚信等要求。</w:t>
      </w:r>
    </w:p>
    <w:p>
      <w:pPr>
        <w:spacing w:line="360" w:lineRule="auto"/>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）资质条件：见“投标人须知前附表”；</w:t>
      </w:r>
    </w:p>
    <w:p>
      <w:pPr>
        <w:spacing w:line="360" w:lineRule="auto"/>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）财务要求：见“投标人须知前附表”；</w:t>
      </w:r>
    </w:p>
    <w:p>
      <w:pPr>
        <w:spacing w:line="360" w:lineRule="auto"/>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）诚信要求：见“投标人须知前附表”；</w:t>
      </w:r>
    </w:p>
    <w:p>
      <w:pPr>
        <w:spacing w:line="360" w:lineRule="auto"/>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）项目</w:t>
      </w:r>
      <w:r>
        <w:rPr>
          <w:rFonts w:hint="eastAsia" w:ascii="宋体" w:hAnsi="宋体" w:cs="宋体"/>
          <w:lang w:eastAsia="zh-CN"/>
        </w:rPr>
        <w:t>技术负责人</w:t>
      </w:r>
      <w:r>
        <w:rPr>
          <w:rFonts w:hint="eastAsia" w:ascii="宋体" w:hAnsi="宋体" w:cs="宋体"/>
        </w:rPr>
        <w:t>资格：见“投标人须知前附表”；</w:t>
      </w:r>
    </w:p>
    <w:p>
      <w:pPr>
        <w:spacing w:line="360" w:lineRule="auto"/>
        <w:ind w:firstLine="420"/>
        <w:rPr>
          <w:rFonts w:ascii="宋体" w:cs="宋体"/>
        </w:rPr>
      </w:pPr>
      <w:r>
        <w:rPr>
          <w:rFonts w:ascii="宋体" w:hAnsi="宋体" w:cs="宋体"/>
        </w:rPr>
        <w:t>1.4.2</w:t>
      </w:r>
      <w:r>
        <w:rPr>
          <w:rFonts w:hint="eastAsia" w:ascii="宋体" w:hAnsi="宋体" w:cs="宋体"/>
        </w:rPr>
        <w:t>投标人须知前附表规定不接受联合体投标。</w:t>
      </w:r>
    </w:p>
    <w:p>
      <w:pPr>
        <w:spacing w:line="360" w:lineRule="auto"/>
        <w:ind w:firstLine="420"/>
        <w:rPr>
          <w:rFonts w:ascii="宋体" w:cs="宋体"/>
        </w:rPr>
      </w:pPr>
      <w:r>
        <w:rPr>
          <w:rFonts w:ascii="宋体" w:hAnsi="宋体" w:cs="宋体"/>
        </w:rPr>
        <w:t xml:space="preserve">1.4.3 </w:t>
      </w:r>
      <w:r>
        <w:rPr>
          <w:rFonts w:hint="eastAsia" w:ascii="宋体" w:hAnsi="宋体" w:cs="宋体"/>
        </w:rPr>
        <w:t>投标人不得存在下列情形之一：</w:t>
      </w:r>
    </w:p>
    <w:p>
      <w:pPr>
        <w:spacing w:line="360" w:lineRule="auto"/>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p>
    <w:p>
      <w:pPr>
        <w:spacing w:line="360" w:lineRule="auto"/>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）为本标段前期准备提供设计或咨询服务的，但设计施工总承包的除外；</w:t>
      </w:r>
    </w:p>
    <w:p>
      <w:pPr>
        <w:spacing w:line="360" w:lineRule="auto"/>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）为本标段的监理人；</w:t>
      </w:r>
    </w:p>
    <w:p>
      <w:pPr>
        <w:spacing w:line="360" w:lineRule="auto"/>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）为本标段的代建人；</w:t>
      </w:r>
    </w:p>
    <w:p>
      <w:pPr>
        <w:spacing w:line="360" w:lineRule="auto"/>
        <w:ind w:firstLine="420"/>
        <w:rPr>
          <w:rFonts w:ascii="宋体" w:cs="宋体"/>
        </w:rPr>
      </w:pPr>
      <w:r>
        <w:rPr>
          <w:rFonts w:hint="eastAsia" w:ascii="宋体" w:hAnsi="宋体" w:cs="宋体"/>
        </w:rPr>
        <w:t>（</w:t>
      </w:r>
      <w:r>
        <w:rPr>
          <w:rFonts w:ascii="宋体" w:hAnsi="宋体" w:cs="宋体"/>
        </w:rPr>
        <w:t>5</w:t>
      </w:r>
      <w:r>
        <w:rPr>
          <w:rFonts w:hint="eastAsia" w:ascii="宋体" w:hAnsi="宋体" w:cs="宋体"/>
        </w:rPr>
        <w:t>）为本标段提供招标代理服务的；</w:t>
      </w:r>
    </w:p>
    <w:p>
      <w:pPr>
        <w:spacing w:line="360" w:lineRule="auto"/>
        <w:ind w:firstLine="420"/>
        <w:rPr>
          <w:rFonts w:ascii="宋体" w:cs="宋体"/>
        </w:rPr>
      </w:pPr>
      <w:r>
        <w:rPr>
          <w:rFonts w:hint="eastAsia" w:ascii="宋体" w:hAnsi="宋体" w:cs="宋体"/>
        </w:rPr>
        <w:t>（</w:t>
      </w:r>
      <w:r>
        <w:rPr>
          <w:rFonts w:ascii="宋体" w:hAnsi="宋体" w:cs="宋体"/>
        </w:rPr>
        <w:t>6</w:t>
      </w:r>
      <w:r>
        <w:rPr>
          <w:rFonts w:hint="eastAsia" w:ascii="宋体" w:hAnsi="宋体" w:cs="宋体"/>
        </w:rPr>
        <w:t>）与本标段的监理人或代建人或招标代理机构同为一个法定代表人的；</w:t>
      </w:r>
    </w:p>
    <w:p>
      <w:pPr>
        <w:spacing w:line="360" w:lineRule="auto"/>
        <w:ind w:firstLine="420"/>
        <w:rPr>
          <w:rFonts w:ascii="宋体" w:cs="宋体"/>
        </w:rPr>
      </w:pPr>
      <w:r>
        <w:rPr>
          <w:rFonts w:hint="eastAsia" w:ascii="宋体" w:hAnsi="宋体" w:cs="宋体"/>
        </w:rPr>
        <w:t>（</w:t>
      </w:r>
      <w:r>
        <w:rPr>
          <w:rFonts w:ascii="宋体" w:hAnsi="宋体" w:cs="宋体"/>
        </w:rPr>
        <w:t>7</w:t>
      </w:r>
      <w:r>
        <w:rPr>
          <w:rFonts w:hint="eastAsia" w:ascii="宋体" w:hAnsi="宋体" w:cs="宋体"/>
        </w:rPr>
        <w:t>）与本标段的监理人或代建人或招标代理机构相互控股或参股的；</w:t>
      </w:r>
    </w:p>
    <w:p>
      <w:pPr>
        <w:spacing w:line="360" w:lineRule="auto"/>
        <w:ind w:firstLine="420"/>
        <w:rPr>
          <w:rFonts w:ascii="宋体" w:cs="宋体"/>
        </w:rPr>
      </w:pPr>
      <w:r>
        <w:rPr>
          <w:rFonts w:hint="eastAsia" w:ascii="宋体" w:hAnsi="宋体" w:cs="宋体"/>
        </w:rPr>
        <w:t>（</w:t>
      </w:r>
      <w:r>
        <w:rPr>
          <w:rFonts w:ascii="宋体" w:hAnsi="宋体" w:cs="宋体"/>
        </w:rPr>
        <w:t>8</w:t>
      </w:r>
      <w:r>
        <w:rPr>
          <w:rFonts w:hint="eastAsia" w:ascii="宋体" w:hAnsi="宋体" w:cs="宋体"/>
        </w:rPr>
        <w:t>）与本标段的监理人或代建人或招标代理机构相互任职或工作的；</w:t>
      </w:r>
    </w:p>
    <w:p>
      <w:pPr>
        <w:spacing w:line="360" w:lineRule="auto"/>
        <w:ind w:firstLine="420"/>
        <w:rPr>
          <w:rFonts w:ascii="宋体" w:cs="宋体"/>
        </w:rPr>
      </w:pPr>
      <w:r>
        <w:rPr>
          <w:rFonts w:hint="eastAsia" w:ascii="宋体" w:hAnsi="宋体" w:cs="宋体"/>
        </w:rPr>
        <w:t>（</w:t>
      </w:r>
      <w:r>
        <w:rPr>
          <w:rFonts w:ascii="宋体" w:hAnsi="宋体" w:cs="宋体"/>
        </w:rPr>
        <w:t>9</w:t>
      </w:r>
      <w:r>
        <w:rPr>
          <w:rFonts w:hint="eastAsia" w:ascii="宋体" w:hAnsi="宋体" w:cs="宋体"/>
        </w:rPr>
        <w:t>）被责令停业整顿的；</w:t>
      </w:r>
    </w:p>
    <w:p>
      <w:pPr>
        <w:spacing w:line="360" w:lineRule="auto"/>
        <w:ind w:firstLine="420"/>
        <w:rPr>
          <w:rFonts w:ascii="宋体" w:cs="宋体"/>
        </w:rPr>
      </w:pPr>
      <w:r>
        <w:rPr>
          <w:rFonts w:hint="eastAsia" w:ascii="宋体" w:hAnsi="宋体" w:cs="宋体"/>
        </w:rPr>
        <w:t>（</w:t>
      </w:r>
      <w:r>
        <w:rPr>
          <w:rFonts w:ascii="宋体" w:hAnsi="宋体" w:cs="宋体"/>
        </w:rPr>
        <w:t>10</w:t>
      </w:r>
      <w:r>
        <w:rPr>
          <w:rFonts w:hint="eastAsia" w:ascii="宋体" w:hAnsi="宋体" w:cs="宋体"/>
        </w:rPr>
        <w:t>）被暂停或取消投标资格的；</w:t>
      </w:r>
    </w:p>
    <w:p>
      <w:pPr>
        <w:spacing w:line="360" w:lineRule="auto"/>
        <w:ind w:firstLine="420"/>
        <w:rPr>
          <w:rFonts w:ascii="宋体" w:cs="宋体"/>
        </w:rPr>
      </w:pPr>
      <w:r>
        <w:rPr>
          <w:rFonts w:hint="eastAsia" w:ascii="宋体" w:hAnsi="宋体" w:cs="宋体"/>
        </w:rPr>
        <w:t>（</w:t>
      </w:r>
      <w:r>
        <w:rPr>
          <w:rFonts w:ascii="宋体" w:hAnsi="宋体" w:cs="宋体"/>
        </w:rPr>
        <w:t>11</w:t>
      </w:r>
      <w:r>
        <w:rPr>
          <w:rFonts w:hint="eastAsia" w:ascii="宋体" w:hAnsi="宋体" w:cs="宋体"/>
        </w:rPr>
        <w:t>）财产被接管或冻结的；</w:t>
      </w:r>
    </w:p>
    <w:p>
      <w:pPr>
        <w:spacing w:line="360" w:lineRule="auto"/>
        <w:ind w:firstLine="420"/>
        <w:rPr>
          <w:rFonts w:ascii="宋体" w:cs="宋体"/>
        </w:rPr>
      </w:pPr>
      <w:r>
        <w:rPr>
          <w:rFonts w:hint="eastAsia" w:ascii="宋体" w:hAnsi="宋体" w:cs="宋体"/>
        </w:rPr>
        <w:t>（</w:t>
      </w:r>
      <w:r>
        <w:rPr>
          <w:rFonts w:ascii="宋体" w:hAnsi="宋体" w:cs="宋体"/>
        </w:rPr>
        <w:t>12</w:t>
      </w:r>
      <w:r>
        <w:rPr>
          <w:rFonts w:hint="eastAsia" w:ascii="宋体" w:hAnsi="宋体" w:cs="宋体"/>
        </w:rPr>
        <w:t>）有骗取中标或严重违约或工程质量安全问题，正处在停业整顿或暂停投标期间的。</w:t>
      </w:r>
    </w:p>
    <w:p>
      <w:pPr>
        <w:spacing w:line="360" w:lineRule="auto"/>
        <w:ind w:firstLine="420"/>
        <w:rPr>
          <w:rFonts w:ascii="宋体" w:cs="宋体"/>
        </w:rPr>
      </w:pPr>
      <w:r>
        <w:rPr>
          <w:rFonts w:ascii="宋体" w:hAnsi="宋体" w:cs="宋体"/>
        </w:rPr>
        <w:t xml:space="preserve">1.4.4 </w:t>
      </w:r>
      <w:r>
        <w:rPr>
          <w:rFonts w:hint="eastAsia" w:ascii="宋体" w:hAnsi="宋体" w:cs="宋体"/>
        </w:rPr>
        <w:t>单位负责人为同一人或者存在控股、管理关系的不同单位，不得参加同一标段投标或者未划分标段的同一招标项目投标，违反本规定的，相关投标均无效。</w:t>
      </w:r>
    </w:p>
    <w:p>
      <w:pPr>
        <w:pStyle w:val="5"/>
        <w:spacing w:line="360" w:lineRule="auto"/>
        <w:rPr>
          <w:rFonts w:eastAsia="宋体" w:cs="宋体"/>
        </w:rPr>
      </w:pPr>
      <w:bookmarkStart w:id="66" w:name="_Toc489429726"/>
      <w:bookmarkStart w:id="67" w:name="_Toc389065150"/>
      <w:r>
        <w:rPr>
          <w:rFonts w:eastAsia="宋体" w:cs="宋体"/>
        </w:rPr>
        <w:t xml:space="preserve">1.5 </w:t>
      </w:r>
      <w:r>
        <w:rPr>
          <w:rFonts w:hint="eastAsia" w:eastAsia="宋体" w:cs="宋体"/>
        </w:rPr>
        <w:t>费用承担</w:t>
      </w:r>
      <w:bookmarkEnd w:id="66"/>
      <w:bookmarkEnd w:id="67"/>
    </w:p>
    <w:p>
      <w:pPr>
        <w:spacing w:line="360" w:lineRule="auto"/>
        <w:ind w:firstLine="420"/>
        <w:rPr>
          <w:rFonts w:ascii="宋体" w:cs="宋体"/>
        </w:rPr>
      </w:pPr>
      <w:r>
        <w:rPr>
          <w:rFonts w:hint="eastAsia" w:ascii="宋体" w:hAnsi="宋体" w:cs="宋体"/>
        </w:rPr>
        <w:t>投标人准备和参加投标活动发生的费用自理。</w:t>
      </w:r>
    </w:p>
    <w:p>
      <w:pPr>
        <w:pStyle w:val="5"/>
        <w:spacing w:line="360" w:lineRule="auto"/>
        <w:rPr>
          <w:rFonts w:eastAsia="宋体" w:cs="宋体"/>
        </w:rPr>
      </w:pPr>
      <w:bookmarkStart w:id="68" w:name="_Toc489429727"/>
      <w:bookmarkStart w:id="69" w:name="_Toc389065151"/>
      <w:r>
        <w:rPr>
          <w:rFonts w:eastAsia="宋体" w:cs="宋体"/>
        </w:rPr>
        <w:t xml:space="preserve">1.6 </w:t>
      </w:r>
      <w:r>
        <w:rPr>
          <w:rFonts w:hint="eastAsia" w:eastAsia="宋体" w:cs="宋体"/>
        </w:rPr>
        <w:t>保密</w:t>
      </w:r>
      <w:bookmarkEnd w:id="68"/>
      <w:bookmarkEnd w:id="69"/>
    </w:p>
    <w:p>
      <w:pPr>
        <w:spacing w:line="360" w:lineRule="auto"/>
        <w:ind w:firstLine="420"/>
        <w:rPr>
          <w:rFonts w:ascii="宋体" w:cs="宋体"/>
        </w:rPr>
      </w:pPr>
      <w:r>
        <w:rPr>
          <w:rFonts w:hint="eastAsia" w:ascii="宋体" w:hAnsi="宋体" w:cs="宋体"/>
        </w:rPr>
        <w:t>参与招标投标活动的各方应对招标文件和投标文件中的商业和技术等秘密保密，违者应对由此造成的后果承担法律责任。</w:t>
      </w:r>
    </w:p>
    <w:p>
      <w:pPr>
        <w:pStyle w:val="5"/>
        <w:spacing w:line="360" w:lineRule="auto"/>
        <w:rPr>
          <w:rFonts w:eastAsia="宋体" w:cs="宋体"/>
        </w:rPr>
      </w:pPr>
      <w:bookmarkStart w:id="70" w:name="_Toc389065152"/>
      <w:bookmarkStart w:id="71" w:name="_Toc489429728"/>
      <w:r>
        <w:rPr>
          <w:rFonts w:eastAsia="宋体" w:cs="宋体"/>
        </w:rPr>
        <w:t xml:space="preserve">1.7 </w:t>
      </w:r>
      <w:r>
        <w:rPr>
          <w:rFonts w:hint="eastAsia" w:eastAsia="宋体" w:cs="宋体"/>
        </w:rPr>
        <w:t>语言文字</w:t>
      </w:r>
      <w:bookmarkEnd w:id="70"/>
      <w:bookmarkEnd w:id="71"/>
    </w:p>
    <w:p>
      <w:pPr>
        <w:spacing w:line="360" w:lineRule="auto"/>
        <w:ind w:firstLine="420"/>
        <w:rPr>
          <w:rFonts w:ascii="宋体" w:cs="宋体"/>
        </w:rPr>
      </w:pPr>
      <w:r>
        <w:rPr>
          <w:rFonts w:hint="eastAsia" w:ascii="宋体" w:hAnsi="宋体" w:cs="宋体"/>
        </w:rPr>
        <w:t>除专用术语外，与招标投标有关的语言均使用中文。必要时专用术语应附有中文注释。</w:t>
      </w:r>
    </w:p>
    <w:p>
      <w:pPr>
        <w:pStyle w:val="5"/>
        <w:spacing w:line="360" w:lineRule="auto"/>
        <w:rPr>
          <w:rFonts w:eastAsia="宋体" w:cs="宋体"/>
        </w:rPr>
      </w:pPr>
      <w:bookmarkStart w:id="72" w:name="_Toc389065153"/>
      <w:bookmarkStart w:id="73" w:name="_Toc489429729"/>
      <w:r>
        <w:rPr>
          <w:rFonts w:eastAsia="宋体" w:cs="宋体"/>
        </w:rPr>
        <w:t xml:space="preserve">1.8 </w:t>
      </w:r>
      <w:r>
        <w:rPr>
          <w:rFonts w:hint="eastAsia" w:eastAsia="宋体" w:cs="宋体"/>
        </w:rPr>
        <w:t>计量单位</w:t>
      </w:r>
      <w:bookmarkEnd w:id="72"/>
      <w:bookmarkEnd w:id="73"/>
    </w:p>
    <w:p>
      <w:pPr>
        <w:spacing w:line="360" w:lineRule="auto"/>
        <w:ind w:firstLine="420"/>
        <w:rPr>
          <w:rFonts w:ascii="宋体" w:cs="宋体"/>
        </w:rPr>
      </w:pPr>
      <w:r>
        <w:rPr>
          <w:rFonts w:hint="eastAsia" w:ascii="宋体" w:hAnsi="宋体" w:cs="宋体"/>
        </w:rPr>
        <w:t>所有计量均采用中华人民共和国法定计量单位。</w:t>
      </w:r>
    </w:p>
    <w:p>
      <w:pPr>
        <w:pStyle w:val="5"/>
        <w:spacing w:line="360" w:lineRule="auto"/>
        <w:rPr>
          <w:rFonts w:eastAsia="宋体" w:cs="宋体"/>
        </w:rPr>
      </w:pPr>
      <w:bookmarkStart w:id="74" w:name="_Toc489429730"/>
      <w:bookmarkStart w:id="75" w:name="_Toc389065154"/>
      <w:r>
        <w:rPr>
          <w:rFonts w:eastAsia="宋体" w:cs="宋体"/>
        </w:rPr>
        <w:t xml:space="preserve">1.9 </w:t>
      </w:r>
      <w:r>
        <w:rPr>
          <w:rFonts w:hint="eastAsia" w:eastAsia="宋体" w:cs="宋体"/>
        </w:rPr>
        <w:t>踏勘现场</w:t>
      </w:r>
      <w:bookmarkEnd w:id="74"/>
      <w:bookmarkEnd w:id="75"/>
    </w:p>
    <w:p>
      <w:pPr>
        <w:spacing w:line="360" w:lineRule="auto"/>
        <w:ind w:firstLine="420"/>
        <w:rPr>
          <w:rFonts w:ascii="宋体" w:cs="宋体"/>
        </w:rPr>
      </w:pPr>
      <w:r>
        <w:rPr>
          <w:rFonts w:ascii="宋体" w:hAnsi="宋体" w:cs="宋体"/>
        </w:rPr>
        <w:t xml:space="preserve">1.9.1 </w:t>
      </w:r>
      <w:r>
        <w:rPr>
          <w:rFonts w:hint="eastAsia" w:ascii="宋体" w:hAnsi="宋体" w:cs="宋体"/>
        </w:rPr>
        <w:t>投标人根据需要自行踏勘项目现场。</w:t>
      </w:r>
    </w:p>
    <w:p>
      <w:pPr>
        <w:spacing w:line="360" w:lineRule="auto"/>
        <w:ind w:firstLine="420"/>
        <w:rPr>
          <w:rFonts w:ascii="宋体" w:cs="宋体"/>
        </w:rPr>
      </w:pPr>
      <w:r>
        <w:rPr>
          <w:rFonts w:ascii="宋体" w:hAnsi="宋体" w:cs="宋体"/>
        </w:rPr>
        <w:t xml:space="preserve">1.9.2 </w:t>
      </w:r>
      <w:r>
        <w:rPr>
          <w:rFonts w:hint="eastAsia" w:ascii="宋体" w:hAnsi="宋体" w:cs="宋体"/>
        </w:rPr>
        <w:t>投标人踏勘现场发生的费用自理。</w:t>
      </w:r>
    </w:p>
    <w:p>
      <w:pPr>
        <w:spacing w:line="360" w:lineRule="auto"/>
        <w:ind w:firstLine="420"/>
        <w:rPr>
          <w:rFonts w:ascii="宋体" w:cs="宋体"/>
        </w:rPr>
      </w:pPr>
      <w:r>
        <w:rPr>
          <w:rFonts w:ascii="宋体" w:hAnsi="宋体" w:cs="宋体"/>
        </w:rPr>
        <w:t xml:space="preserve">1.9.3 </w:t>
      </w:r>
      <w:r>
        <w:rPr>
          <w:rFonts w:hint="eastAsia" w:ascii="宋体" w:hAnsi="宋体" w:cs="宋体"/>
        </w:rPr>
        <w:t>投标人自行负责在踏勘现场中所发生的人员伤亡和财产损失。</w:t>
      </w:r>
    </w:p>
    <w:p>
      <w:pPr>
        <w:pStyle w:val="5"/>
        <w:spacing w:line="360" w:lineRule="auto"/>
        <w:rPr>
          <w:rFonts w:eastAsia="宋体" w:cs="宋体"/>
        </w:rPr>
      </w:pPr>
      <w:bookmarkStart w:id="76" w:name="_Toc489429731"/>
      <w:bookmarkStart w:id="77" w:name="_Toc389065155"/>
      <w:r>
        <w:rPr>
          <w:rFonts w:eastAsia="宋体" w:cs="宋体"/>
        </w:rPr>
        <w:t xml:space="preserve">1.10 </w:t>
      </w:r>
      <w:r>
        <w:rPr>
          <w:rFonts w:hint="eastAsia" w:eastAsia="宋体" w:cs="宋体"/>
        </w:rPr>
        <w:t>投标预备会</w:t>
      </w:r>
      <w:bookmarkEnd w:id="76"/>
      <w:bookmarkEnd w:id="77"/>
    </w:p>
    <w:p>
      <w:pPr>
        <w:spacing w:line="360" w:lineRule="auto"/>
        <w:ind w:firstLine="420"/>
        <w:rPr>
          <w:rFonts w:ascii="宋体" w:cs="宋体"/>
        </w:rPr>
      </w:pPr>
      <w:r>
        <w:rPr>
          <w:rFonts w:hint="eastAsia" w:ascii="宋体" w:hAnsi="宋体" w:cs="宋体"/>
        </w:rPr>
        <w:t>不召开。</w:t>
      </w:r>
    </w:p>
    <w:p>
      <w:pPr>
        <w:pStyle w:val="5"/>
        <w:spacing w:line="360" w:lineRule="auto"/>
        <w:rPr>
          <w:rFonts w:eastAsia="宋体" w:cs="宋体"/>
        </w:rPr>
      </w:pPr>
      <w:bookmarkStart w:id="78" w:name="_Toc389065156"/>
      <w:bookmarkStart w:id="79" w:name="_Toc489429732"/>
      <w:r>
        <w:rPr>
          <w:rFonts w:eastAsia="宋体" w:cs="宋体"/>
        </w:rPr>
        <w:t xml:space="preserve">1.11 </w:t>
      </w:r>
      <w:r>
        <w:rPr>
          <w:rFonts w:hint="eastAsia" w:eastAsia="宋体" w:cs="宋体"/>
        </w:rPr>
        <w:t>分包</w:t>
      </w:r>
      <w:bookmarkEnd w:id="78"/>
      <w:bookmarkEnd w:id="79"/>
    </w:p>
    <w:p>
      <w:pPr>
        <w:spacing w:line="360" w:lineRule="auto"/>
        <w:ind w:firstLine="420"/>
        <w:rPr>
          <w:rFonts w:ascii="宋体" w:cs="宋体"/>
        </w:rPr>
      </w:pPr>
      <w:r>
        <w:rPr>
          <w:rFonts w:hint="eastAsia" w:ascii="宋体" w:hAnsi="宋体" w:cs="宋体"/>
        </w:rPr>
        <w:t>投标人拟在中标后将中标项目的部分非主体、非关键性工作进行分包的，应符合“投标人须知前附表”规定的分包内容、分包金额和接受分包的第三人资质要求等限制性条件。</w:t>
      </w:r>
    </w:p>
    <w:p>
      <w:pPr>
        <w:pStyle w:val="5"/>
        <w:spacing w:line="360" w:lineRule="auto"/>
        <w:rPr>
          <w:rFonts w:eastAsia="宋体" w:cs="宋体"/>
        </w:rPr>
      </w:pPr>
      <w:bookmarkStart w:id="80" w:name="_Toc389065157"/>
      <w:bookmarkStart w:id="81" w:name="_Toc489429733"/>
      <w:r>
        <w:rPr>
          <w:rFonts w:eastAsia="宋体" w:cs="宋体"/>
        </w:rPr>
        <w:t xml:space="preserve">1.12 </w:t>
      </w:r>
      <w:r>
        <w:rPr>
          <w:rFonts w:hint="eastAsia" w:eastAsia="宋体" w:cs="宋体"/>
        </w:rPr>
        <w:t>偏离</w:t>
      </w:r>
      <w:bookmarkEnd w:id="80"/>
      <w:bookmarkEnd w:id="81"/>
    </w:p>
    <w:p>
      <w:pPr>
        <w:spacing w:line="360" w:lineRule="auto"/>
        <w:ind w:firstLine="420"/>
        <w:rPr>
          <w:rFonts w:ascii="宋体" w:cs="宋体"/>
        </w:rPr>
      </w:pPr>
      <w:r>
        <w:rPr>
          <w:rFonts w:hint="eastAsia" w:ascii="宋体" w:hAnsi="宋体" w:cs="宋体"/>
        </w:rPr>
        <w:t>不允许。</w:t>
      </w:r>
    </w:p>
    <w:p>
      <w:pPr>
        <w:pStyle w:val="4"/>
        <w:spacing w:before="60" w:after="60" w:line="412" w:lineRule="auto"/>
        <w:rPr>
          <w:rFonts w:ascii="宋体" w:hAnsi="宋体" w:eastAsia="宋体" w:cs="宋体"/>
        </w:rPr>
      </w:pPr>
      <w:bookmarkStart w:id="82" w:name="_Toc489429734"/>
      <w:bookmarkStart w:id="83" w:name="_Toc389065158"/>
      <w:bookmarkStart w:id="84" w:name="_Toc89771439"/>
      <w:r>
        <w:rPr>
          <w:rFonts w:ascii="宋体" w:hAnsi="宋体" w:eastAsia="宋体" w:cs="宋体"/>
        </w:rPr>
        <w:t xml:space="preserve">2 </w:t>
      </w:r>
      <w:r>
        <w:rPr>
          <w:rFonts w:hint="eastAsia" w:ascii="宋体" w:hAnsi="宋体" w:eastAsia="宋体" w:cs="宋体"/>
        </w:rPr>
        <w:t>招标文件</w:t>
      </w:r>
      <w:bookmarkEnd w:id="82"/>
      <w:bookmarkEnd w:id="83"/>
      <w:bookmarkEnd w:id="84"/>
    </w:p>
    <w:p>
      <w:pPr>
        <w:pStyle w:val="5"/>
        <w:spacing w:line="360" w:lineRule="auto"/>
        <w:rPr>
          <w:rFonts w:eastAsia="宋体" w:cs="宋体"/>
        </w:rPr>
      </w:pPr>
      <w:bookmarkStart w:id="85" w:name="_Toc389065159"/>
      <w:bookmarkStart w:id="86" w:name="_Toc489429735"/>
      <w:r>
        <w:rPr>
          <w:rFonts w:eastAsia="宋体" w:cs="宋体"/>
        </w:rPr>
        <w:t xml:space="preserve">2.1 </w:t>
      </w:r>
      <w:r>
        <w:rPr>
          <w:rFonts w:hint="eastAsia" w:eastAsia="宋体" w:cs="宋体"/>
        </w:rPr>
        <w:t>招标文件的组成</w:t>
      </w:r>
      <w:bookmarkEnd w:id="85"/>
      <w:bookmarkEnd w:id="86"/>
    </w:p>
    <w:p>
      <w:pPr>
        <w:spacing w:line="360" w:lineRule="auto"/>
        <w:ind w:firstLine="420"/>
        <w:rPr>
          <w:rFonts w:ascii="宋体" w:cs="宋体"/>
        </w:rPr>
      </w:pPr>
      <w:r>
        <w:rPr>
          <w:rFonts w:ascii="宋体" w:hAnsi="宋体" w:cs="宋体"/>
        </w:rPr>
        <w:t xml:space="preserve">2.1.1 </w:t>
      </w:r>
      <w:r>
        <w:rPr>
          <w:rFonts w:hint="eastAsia" w:ascii="宋体" w:hAnsi="宋体" w:cs="宋体"/>
        </w:rPr>
        <w:t>本招标文件包括：</w:t>
      </w:r>
    </w:p>
    <w:p>
      <w:pPr>
        <w:spacing w:line="360" w:lineRule="auto"/>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）招标公告；</w:t>
      </w:r>
    </w:p>
    <w:p>
      <w:pPr>
        <w:spacing w:line="360" w:lineRule="auto"/>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）投标人须知；</w:t>
      </w:r>
    </w:p>
    <w:p>
      <w:pPr>
        <w:spacing w:line="360" w:lineRule="auto"/>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）评标办法；</w:t>
      </w:r>
    </w:p>
    <w:p>
      <w:pPr>
        <w:spacing w:line="360" w:lineRule="auto"/>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）合同条款及格式；</w:t>
      </w:r>
    </w:p>
    <w:p>
      <w:pPr>
        <w:spacing w:line="360" w:lineRule="auto"/>
        <w:ind w:firstLine="420"/>
        <w:rPr>
          <w:rFonts w:ascii="宋体" w:cs="宋体"/>
        </w:rPr>
      </w:pPr>
      <w:r>
        <w:rPr>
          <w:rFonts w:hint="eastAsia" w:ascii="宋体" w:hAnsi="宋体" w:cs="宋体"/>
        </w:rPr>
        <w:t>（</w:t>
      </w:r>
      <w:r>
        <w:rPr>
          <w:rFonts w:ascii="宋体" w:hAnsi="宋体" w:cs="宋体"/>
        </w:rPr>
        <w:t>5</w:t>
      </w:r>
      <w:r>
        <w:rPr>
          <w:rFonts w:hint="eastAsia" w:ascii="宋体" w:hAnsi="宋体" w:cs="宋体"/>
        </w:rPr>
        <w:t>）工程量清单；</w:t>
      </w:r>
    </w:p>
    <w:p>
      <w:pPr>
        <w:spacing w:line="360" w:lineRule="auto"/>
        <w:ind w:firstLine="420"/>
        <w:rPr>
          <w:rFonts w:ascii="宋体" w:cs="宋体"/>
        </w:rPr>
      </w:pPr>
      <w:r>
        <w:rPr>
          <w:rFonts w:hint="eastAsia" w:ascii="宋体" w:hAnsi="宋体" w:cs="宋体"/>
        </w:rPr>
        <w:t>（</w:t>
      </w:r>
      <w:r>
        <w:rPr>
          <w:rFonts w:ascii="宋体" w:hAnsi="宋体" w:cs="宋体"/>
        </w:rPr>
        <w:t>6</w:t>
      </w:r>
      <w:r>
        <w:rPr>
          <w:rFonts w:hint="eastAsia" w:ascii="宋体" w:hAnsi="宋体" w:cs="宋体"/>
        </w:rPr>
        <w:t>）招标控制价；</w:t>
      </w:r>
    </w:p>
    <w:p>
      <w:pPr>
        <w:spacing w:line="360" w:lineRule="auto"/>
        <w:ind w:firstLine="420"/>
        <w:rPr>
          <w:rFonts w:ascii="宋体" w:cs="宋体"/>
        </w:rPr>
      </w:pPr>
      <w:r>
        <w:rPr>
          <w:rFonts w:hint="eastAsia" w:ascii="宋体" w:hAnsi="宋体" w:cs="宋体"/>
        </w:rPr>
        <w:t>（</w:t>
      </w:r>
      <w:r>
        <w:rPr>
          <w:rFonts w:ascii="宋体" w:hAnsi="宋体" w:cs="宋体"/>
        </w:rPr>
        <w:t>7</w:t>
      </w:r>
      <w:r>
        <w:rPr>
          <w:rFonts w:hint="eastAsia" w:ascii="宋体" w:hAnsi="宋体" w:cs="宋体"/>
        </w:rPr>
        <w:t>）图纸；</w:t>
      </w:r>
    </w:p>
    <w:p>
      <w:pPr>
        <w:spacing w:line="360" w:lineRule="auto"/>
        <w:ind w:firstLine="420"/>
        <w:rPr>
          <w:rFonts w:ascii="宋体" w:cs="宋体"/>
        </w:rPr>
      </w:pPr>
      <w:r>
        <w:rPr>
          <w:rFonts w:hint="eastAsia" w:ascii="宋体" w:hAnsi="宋体" w:cs="宋体"/>
        </w:rPr>
        <w:t>（</w:t>
      </w:r>
      <w:r>
        <w:rPr>
          <w:rFonts w:ascii="宋体" w:hAnsi="宋体" w:cs="宋体"/>
        </w:rPr>
        <w:t>8</w:t>
      </w:r>
      <w:r>
        <w:rPr>
          <w:rFonts w:hint="eastAsia" w:ascii="宋体" w:hAnsi="宋体" w:cs="宋体"/>
        </w:rPr>
        <w:t>）技术标准和要求；</w:t>
      </w:r>
    </w:p>
    <w:p>
      <w:pPr>
        <w:spacing w:line="360" w:lineRule="auto"/>
        <w:ind w:firstLine="420"/>
        <w:rPr>
          <w:rFonts w:ascii="宋体" w:cs="宋体"/>
        </w:rPr>
      </w:pPr>
      <w:r>
        <w:rPr>
          <w:rFonts w:hint="eastAsia" w:ascii="宋体" w:hAnsi="宋体" w:cs="宋体"/>
        </w:rPr>
        <w:t>（</w:t>
      </w:r>
      <w:r>
        <w:rPr>
          <w:rFonts w:ascii="宋体" w:hAnsi="宋体" w:cs="宋体"/>
        </w:rPr>
        <w:t>9</w:t>
      </w:r>
      <w:r>
        <w:rPr>
          <w:rFonts w:hint="eastAsia" w:ascii="宋体" w:hAnsi="宋体" w:cs="宋体"/>
        </w:rPr>
        <w:t>）投标文件格式；</w:t>
      </w:r>
    </w:p>
    <w:p>
      <w:pPr>
        <w:spacing w:line="360" w:lineRule="auto"/>
        <w:ind w:firstLine="420"/>
        <w:rPr>
          <w:rFonts w:ascii="宋体" w:cs="宋体"/>
        </w:rPr>
      </w:pPr>
      <w:r>
        <w:rPr>
          <w:rFonts w:hint="eastAsia" w:ascii="宋体" w:hAnsi="宋体" w:cs="宋体"/>
        </w:rPr>
        <w:t>（</w:t>
      </w:r>
      <w:r>
        <w:rPr>
          <w:rFonts w:ascii="宋体" w:hAnsi="宋体" w:cs="宋体"/>
        </w:rPr>
        <w:t>10</w:t>
      </w:r>
      <w:r>
        <w:rPr>
          <w:rFonts w:hint="eastAsia" w:ascii="宋体" w:hAnsi="宋体" w:cs="宋体"/>
        </w:rPr>
        <w:t>）“投标人须知前附表”规定的其他材料。</w:t>
      </w:r>
    </w:p>
    <w:p>
      <w:pPr>
        <w:spacing w:line="360" w:lineRule="auto"/>
        <w:ind w:firstLine="420"/>
        <w:rPr>
          <w:rFonts w:ascii="宋体" w:cs="宋体"/>
        </w:rPr>
      </w:pPr>
      <w:r>
        <w:rPr>
          <w:rFonts w:ascii="宋体" w:hAnsi="宋体" w:cs="宋体"/>
        </w:rPr>
        <w:t xml:space="preserve">2.1.2 </w:t>
      </w:r>
      <w:r>
        <w:rPr>
          <w:rFonts w:hint="eastAsia" w:ascii="宋体" w:hAnsi="宋体" w:cs="宋体"/>
        </w:rPr>
        <w:t>根据本章第</w:t>
      </w:r>
      <w:r>
        <w:rPr>
          <w:rFonts w:ascii="宋体" w:hAnsi="宋体" w:cs="宋体"/>
        </w:rPr>
        <w:t>2.2</w:t>
      </w:r>
      <w:r>
        <w:rPr>
          <w:rFonts w:hint="eastAsia" w:ascii="宋体" w:hAnsi="宋体" w:cs="宋体"/>
        </w:rPr>
        <w:t>款和第</w:t>
      </w:r>
      <w:r>
        <w:rPr>
          <w:rFonts w:ascii="宋体" w:hAnsi="宋体" w:cs="宋体"/>
        </w:rPr>
        <w:t>2.3</w:t>
      </w:r>
      <w:r>
        <w:rPr>
          <w:rFonts w:hint="eastAsia" w:ascii="宋体" w:hAnsi="宋体" w:cs="宋体"/>
        </w:rPr>
        <w:t>款对招标文件所作的澄清、修改，构成招标文件的组成部分。当招标文件及其澄清、修改或补充文件对于同一内容表述不一致时，以最后发出的书面文件为准。</w:t>
      </w:r>
    </w:p>
    <w:p>
      <w:pPr>
        <w:pStyle w:val="5"/>
        <w:spacing w:line="360" w:lineRule="auto"/>
        <w:rPr>
          <w:rFonts w:eastAsia="宋体" w:cs="宋体"/>
        </w:rPr>
      </w:pPr>
      <w:bookmarkStart w:id="87" w:name="_Toc489429736"/>
      <w:bookmarkStart w:id="88" w:name="_Toc389065160"/>
      <w:r>
        <w:rPr>
          <w:rFonts w:eastAsia="宋体" w:cs="宋体"/>
        </w:rPr>
        <w:t xml:space="preserve">2.2 </w:t>
      </w:r>
      <w:r>
        <w:rPr>
          <w:rFonts w:hint="eastAsia" w:eastAsia="宋体" w:cs="宋体"/>
        </w:rPr>
        <w:t>招标文件的澄清</w:t>
      </w:r>
      <w:bookmarkEnd w:id="87"/>
      <w:bookmarkEnd w:id="88"/>
    </w:p>
    <w:p>
      <w:pPr>
        <w:spacing w:line="360" w:lineRule="auto"/>
        <w:ind w:firstLine="420"/>
        <w:rPr>
          <w:rFonts w:ascii="宋体" w:cs="宋体"/>
        </w:rPr>
      </w:pPr>
      <w:r>
        <w:rPr>
          <w:rFonts w:ascii="宋体" w:hAnsi="宋体" w:cs="宋体"/>
        </w:rPr>
        <w:t xml:space="preserve">2.2.1 </w:t>
      </w:r>
      <w:r>
        <w:rPr>
          <w:rFonts w:hint="eastAsia" w:ascii="宋体" w:hAnsi="宋体" w:cs="宋体"/>
        </w:rPr>
        <w:t>投标人应仔细阅读和检查招标文件的全部内容。如发现缺页或附件不全，应及时向招标人提出，以便补齐。如有疑问和异议，应在“投标人须知前附表”规定的时间前书面要求（包括信函、电报、传真等可以有形地表现所载内容的形式，下同）招标人对招标文件予以澄清。</w:t>
      </w:r>
    </w:p>
    <w:p>
      <w:pPr>
        <w:spacing w:line="360" w:lineRule="auto"/>
        <w:ind w:firstLine="420"/>
        <w:rPr>
          <w:rFonts w:ascii="宋体" w:cs="宋体"/>
        </w:rPr>
      </w:pPr>
      <w:r>
        <w:rPr>
          <w:rFonts w:ascii="宋体" w:hAnsi="宋体" w:cs="宋体"/>
        </w:rPr>
        <w:t xml:space="preserve">2.2.2 </w:t>
      </w:r>
      <w:r>
        <w:rPr>
          <w:rFonts w:hint="eastAsia" w:ascii="宋体" w:hAnsi="宋体" w:cs="宋体"/>
        </w:rPr>
        <w:t>招标文件的澄清应在“投标人须知前附表”规定的投标截止时间</w:t>
      </w:r>
      <w:r>
        <w:rPr>
          <w:rFonts w:ascii="宋体" w:hAnsi="宋体" w:cs="宋体"/>
        </w:rPr>
        <w:t>15</w:t>
      </w:r>
      <w:r>
        <w:rPr>
          <w:rFonts w:hint="eastAsia" w:ascii="宋体" w:hAnsi="宋体" w:cs="宋体"/>
        </w:rPr>
        <w:t>天前，以“投标人须知前附表”</w:t>
      </w:r>
      <w:r>
        <w:rPr>
          <w:rFonts w:ascii="宋体" w:hAnsi="宋体" w:cs="宋体"/>
        </w:rPr>
        <w:t>2.2.2</w:t>
      </w:r>
      <w:r>
        <w:rPr>
          <w:rFonts w:hint="eastAsia" w:ascii="宋体" w:hAnsi="宋体" w:cs="宋体"/>
        </w:rPr>
        <w:t>规定的形式向所有购买招标文件的投标人发布，但不指明澄清问题的来源。如果澄清发出的时间距投标截止时间不足</w:t>
      </w:r>
      <w:r>
        <w:rPr>
          <w:rFonts w:ascii="宋体" w:hAnsi="宋体" w:cs="宋体"/>
        </w:rPr>
        <w:t>15</w:t>
      </w:r>
      <w:r>
        <w:rPr>
          <w:rFonts w:hint="eastAsia" w:ascii="宋体" w:hAnsi="宋体" w:cs="宋体"/>
        </w:rPr>
        <w:t>天可能影响投标文件编制的，相应延长投标截止时间。</w:t>
      </w:r>
    </w:p>
    <w:p>
      <w:pPr>
        <w:spacing w:line="360" w:lineRule="auto"/>
        <w:ind w:firstLine="420"/>
        <w:rPr>
          <w:rFonts w:ascii="宋体" w:cs="宋体"/>
        </w:rPr>
      </w:pPr>
      <w:r>
        <w:rPr>
          <w:rFonts w:ascii="宋体" w:hAnsi="宋体" w:cs="宋体"/>
        </w:rPr>
        <w:t xml:space="preserve">2.2.3 </w:t>
      </w:r>
      <w:r>
        <w:rPr>
          <w:rFonts w:hint="eastAsia" w:ascii="宋体" w:hAnsi="宋体" w:cs="宋体"/>
        </w:rPr>
        <w:t>投标人在收到澄清后，应按“投标人须知前附表”</w:t>
      </w:r>
      <w:r>
        <w:rPr>
          <w:rFonts w:ascii="宋体" w:hAnsi="宋体" w:cs="宋体"/>
        </w:rPr>
        <w:t>2.2.3</w:t>
      </w:r>
      <w:r>
        <w:rPr>
          <w:rFonts w:hint="eastAsia" w:ascii="宋体" w:hAnsi="宋体" w:cs="宋体"/>
        </w:rPr>
        <w:t>规定的形式确认已收到该澄清。</w:t>
      </w:r>
    </w:p>
    <w:p>
      <w:pPr>
        <w:pStyle w:val="5"/>
        <w:spacing w:line="360" w:lineRule="auto"/>
        <w:rPr>
          <w:rFonts w:eastAsia="宋体" w:cs="宋体"/>
        </w:rPr>
      </w:pPr>
      <w:bookmarkStart w:id="89" w:name="_Toc489429737"/>
      <w:bookmarkStart w:id="90" w:name="_Toc389065161"/>
      <w:r>
        <w:rPr>
          <w:rFonts w:eastAsia="宋体" w:cs="宋体"/>
        </w:rPr>
        <w:t xml:space="preserve">2.3 </w:t>
      </w:r>
      <w:r>
        <w:rPr>
          <w:rFonts w:hint="eastAsia" w:eastAsia="宋体" w:cs="宋体"/>
        </w:rPr>
        <w:t>招标文件的修改</w:t>
      </w:r>
      <w:bookmarkEnd w:id="89"/>
      <w:bookmarkEnd w:id="90"/>
    </w:p>
    <w:p>
      <w:pPr>
        <w:spacing w:line="360" w:lineRule="auto"/>
        <w:ind w:firstLine="420"/>
        <w:rPr>
          <w:rFonts w:ascii="宋体" w:cs="宋体"/>
        </w:rPr>
      </w:pPr>
      <w:r>
        <w:rPr>
          <w:rFonts w:ascii="宋体" w:hAnsi="宋体" w:cs="宋体"/>
        </w:rPr>
        <w:t xml:space="preserve">2.3.1 </w:t>
      </w:r>
      <w:r>
        <w:rPr>
          <w:rFonts w:hint="eastAsia" w:ascii="宋体" w:hAnsi="宋体" w:cs="宋体"/>
        </w:rPr>
        <w:t>在投标截止时间</w:t>
      </w:r>
      <w:r>
        <w:rPr>
          <w:rFonts w:ascii="宋体" w:hAnsi="宋体" w:cs="宋体"/>
        </w:rPr>
        <w:t>15</w:t>
      </w:r>
      <w:r>
        <w:rPr>
          <w:rFonts w:hint="eastAsia" w:ascii="宋体" w:hAnsi="宋体" w:cs="宋体"/>
        </w:rPr>
        <w:t>天前，招标人可以书面形式修改招标文件，并以“投标人须知前附表”</w:t>
      </w:r>
      <w:r>
        <w:rPr>
          <w:rFonts w:ascii="宋体" w:hAnsi="宋体" w:cs="宋体"/>
        </w:rPr>
        <w:t>2.2.2</w:t>
      </w:r>
      <w:r>
        <w:rPr>
          <w:rFonts w:hint="eastAsia" w:ascii="宋体" w:hAnsi="宋体" w:cs="宋体"/>
        </w:rPr>
        <w:t>规定的澄清文件发布的相同形式，通知所有已购买招标文件的投标人。如果修改招标文件的时间距投标截止时间不足</w:t>
      </w:r>
      <w:r>
        <w:rPr>
          <w:rFonts w:ascii="宋体" w:hAnsi="宋体" w:cs="宋体"/>
        </w:rPr>
        <w:t>15</w:t>
      </w:r>
      <w:r>
        <w:rPr>
          <w:rFonts w:hint="eastAsia" w:ascii="宋体" w:hAnsi="宋体" w:cs="宋体"/>
        </w:rPr>
        <w:t>天可能影响投标文件编制的，相应延长投标截止时间。</w:t>
      </w:r>
    </w:p>
    <w:p>
      <w:pPr>
        <w:spacing w:line="360" w:lineRule="auto"/>
        <w:ind w:firstLine="420"/>
        <w:rPr>
          <w:rFonts w:ascii="宋体" w:cs="宋体"/>
        </w:rPr>
      </w:pPr>
      <w:r>
        <w:rPr>
          <w:rFonts w:ascii="宋体" w:hAnsi="宋体" w:cs="宋体"/>
        </w:rPr>
        <w:t xml:space="preserve">2.3.2 </w:t>
      </w:r>
      <w:r>
        <w:rPr>
          <w:rFonts w:hint="eastAsia" w:ascii="宋体" w:hAnsi="宋体" w:cs="宋体"/>
        </w:rPr>
        <w:t>投标人在收到修改后，应按“投标人须知前附表”</w:t>
      </w:r>
      <w:r>
        <w:rPr>
          <w:rFonts w:ascii="宋体" w:hAnsi="宋体" w:cs="宋体"/>
        </w:rPr>
        <w:t>2.2.3</w:t>
      </w:r>
      <w:r>
        <w:rPr>
          <w:rFonts w:hint="eastAsia" w:ascii="宋体" w:hAnsi="宋体" w:cs="宋体"/>
        </w:rPr>
        <w:t>规定的澄清文件确认的相同形式，确认已收到该澄清。</w:t>
      </w:r>
    </w:p>
    <w:p>
      <w:pPr>
        <w:spacing w:line="360" w:lineRule="auto"/>
        <w:ind w:firstLine="420"/>
        <w:rPr>
          <w:rFonts w:ascii="宋体" w:cs="宋体"/>
        </w:rPr>
      </w:pPr>
      <w:r>
        <w:rPr>
          <w:rFonts w:ascii="宋体" w:hAnsi="宋体" w:cs="宋体"/>
        </w:rPr>
        <w:t xml:space="preserve">2.3.3 </w:t>
      </w:r>
      <w:r>
        <w:rPr>
          <w:rFonts w:hint="eastAsia" w:ascii="宋体" w:hAnsi="宋体" w:cs="宋体"/>
        </w:rPr>
        <w:t>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rPr>
          <w:rFonts w:ascii="宋体" w:hAnsi="宋体" w:cs="宋体"/>
        </w:rPr>
      </w:pPr>
      <w:r>
        <w:rPr>
          <w:rFonts w:ascii="宋体" w:hAnsi="宋体" w:cs="宋体"/>
        </w:rPr>
        <w:t>2.3.4</w:t>
      </w:r>
      <w:r>
        <w:rPr>
          <w:rFonts w:hint="eastAsia" w:ascii="宋体" w:hAnsi="宋体" w:cs="宋体"/>
        </w:rPr>
        <w:t>招标文件的修改内容作为招标文件的组成部分，具有约束作用。</w:t>
      </w:r>
      <w:r>
        <w:rPr>
          <w:rFonts w:ascii="宋体" w:hAnsi="宋体" w:cs="宋体"/>
        </w:rPr>
        <w:t xml:space="preserve"> </w:t>
      </w:r>
    </w:p>
    <w:p>
      <w:pPr>
        <w:pStyle w:val="4"/>
        <w:spacing w:before="60" w:after="60" w:line="412" w:lineRule="auto"/>
        <w:rPr>
          <w:rFonts w:ascii="宋体" w:hAnsi="宋体" w:eastAsia="宋体" w:cs="宋体"/>
        </w:rPr>
      </w:pPr>
      <w:bookmarkStart w:id="91" w:name="_Toc489429738"/>
      <w:bookmarkStart w:id="92" w:name="_Toc89771440"/>
      <w:bookmarkStart w:id="93" w:name="_Toc389065162"/>
      <w:r>
        <w:rPr>
          <w:rFonts w:ascii="宋体" w:hAnsi="宋体" w:eastAsia="宋体" w:cs="宋体"/>
        </w:rPr>
        <w:t xml:space="preserve">3 </w:t>
      </w:r>
      <w:r>
        <w:rPr>
          <w:rFonts w:hint="eastAsia" w:ascii="宋体" w:hAnsi="宋体" w:eastAsia="宋体" w:cs="宋体"/>
        </w:rPr>
        <w:t>投标文件</w:t>
      </w:r>
      <w:bookmarkEnd w:id="91"/>
      <w:bookmarkEnd w:id="92"/>
      <w:bookmarkEnd w:id="93"/>
    </w:p>
    <w:p>
      <w:pPr>
        <w:pStyle w:val="4"/>
        <w:spacing w:before="60" w:after="60" w:line="440" w:lineRule="exact"/>
        <w:ind w:firstLine="422" w:firstLineChars="200"/>
        <w:rPr>
          <w:rFonts w:ascii="宋体" w:hAnsi="宋体" w:eastAsia="宋体" w:cs="宋体"/>
        </w:rPr>
      </w:pPr>
      <w:bookmarkStart w:id="94" w:name="_Toc89771441"/>
      <w:r>
        <w:rPr>
          <w:rFonts w:hint="eastAsia" w:ascii="宋体" w:hAnsi="宋体" w:eastAsia="宋体" w:cs="宋体"/>
        </w:rPr>
        <w:t>投标文件要求</w:t>
      </w:r>
      <w:bookmarkEnd w:id="94"/>
    </w:p>
    <w:p>
      <w:pPr>
        <w:spacing w:line="440" w:lineRule="exact"/>
        <w:ind w:firstLine="422" w:firstLineChars="200"/>
        <w:rPr>
          <w:rFonts w:ascii="宋体" w:cs="宋体"/>
          <w:b/>
        </w:rPr>
      </w:pPr>
      <w:r>
        <w:rPr>
          <w:rFonts w:hint="eastAsia" w:ascii="宋体" w:hAnsi="宋体" w:cs="宋体"/>
          <w:b/>
        </w:rPr>
        <w:t>本项目实行电子投标，投标人应提交电子投标文件；电子投标文件应按照本招标文件要求及政采云平台要求编辑、制作、加密并递交。</w:t>
      </w:r>
    </w:p>
    <w:p>
      <w:pPr>
        <w:spacing w:line="440" w:lineRule="exact"/>
        <w:ind w:firstLine="422" w:firstLineChars="200"/>
        <w:rPr>
          <w:b/>
        </w:rPr>
      </w:pPr>
      <w:r>
        <w:rPr>
          <w:rFonts w:hint="eastAsia" w:ascii="宋体" w:hAnsi="宋体" w:cs="宋体"/>
          <w:b/>
        </w:rPr>
        <w:t>具体操作流程可参考《政府采购项目电子交易管理操作指南</w:t>
      </w:r>
      <w:r>
        <w:rPr>
          <w:rFonts w:ascii="宋体" w:cs="宋体"/>
          <w:b/>
        </w:rPr>
        <w:t>-</w:t>
      </w:r>
      <w:r>
        <w:rPr>
          <w:rFonts w:hint="eastAsia" w:ascii="宋体" w:hAnsi="宋体" w:cs="宋体"/>
          <w:b/>
        </w:rPr>
        <w:t>供应商》指南可在</w:t>
      </w:r>
      <w:r>
        <w:rPr>
          <w:rFonts w:ascii="宋体" w:hAnsi="宋体" w:cs="宋体"/>
          <w:b/>
        </w:rPr>
        <w:t xml:space="preserve"> </w:t>
      </w:r>
      <w:r>
        <w:rPr>
          <w:rFonts w:hint="eastAsia" w:ascii="宋体" w:hAnsi="宋体" w:cs="宋体"/>
          <w:b/>
        </w:rPr>
        <w:t>“</w:t>
      </w:r>
      <w:r>
        <w:rPr>
          <w:rFonts w:ascii="宋体" w:hAnsi="宋体" w:cs="宋体"/>
          <w:b/>
        </w:rPr>
        <w:t>http://www.ccgp-guangxi.gov.cn/PurchaseAdvisory/ImportantNotice/2866753.html</w:t>
      </w:r>
      <w:r>
        <w:rPr>
          <w:rFonts w:hint="eastAsia" w:ascii="宋体" w:hAnsi="宋体" w:cs="宋体"/>
          <w:b/>
        </w:rPr>
        <w:t>”下载。</w:t>
      </w:r>
    </w:p>
    <w:p>
      <w:pPr>
        <w:pStyle w:val="5"/>
        <w:spacing w:line="360" w:lineRule="auto"/>
        <w:rPr>
          <w:rFonts w:eastAsia="宋体" w:cs="宋体"/>
        </w:rPr>
      </w:pPr>
      <w:bookmarkStart w:id="95" w:name="_Toc489429739"/>
      <w:bookmarkStart w:id="96" w:name="_Toc389065163"/>
      <w:r>
        <w:rPr>
          <w:rFonts w:eastAsia="宋体" w:cs="宋体"/>
        </w:rPr>
        <w:t xml:space="preserve">3.1 </w:t>
      </w:r>
      <w:r>
        <w:rPr>
          <w:rFonts w:hint="eastAsia" w:eastAsia="宋体" w:cs="宋体"/>
        </w:rPr>
        <w:t>投标文件的组成</w:t>
      </w:r>
      <w:bookmarkEnd w:id="95"/>
      <w:bookmarkEnd w:id="96"/>
    </w:p>
    <w:p>
      <w:pPr>
        <w:spacing w:line="360" w:lineRule="auto"/>
        <w:ind w:firstLine="420"/>
        <w:rPr>
          <w:rFonts w:ascii="宋体" w:cs="宋体"/>
        </w:rPr>
      </w:pPr>
      <w:r>
        <w:rPr>
          <w:rFonts w:ascii="宋体" w:hAnsi="宋体" w:cs="宋体"/>
        </w:rPr>
        <w:t xml:space="preserve">3.1.1 </w:t>
      </w:r>
      <w:r>
        <w:rPr>
          <w:rFonts w:hint="eastAsia" w:ascii="宋体" w:hAnsi="宋体" w:cs="宋体"/>
        </w:rPr>
        <w:t>投标文件应包括下列内容：</w:t>
      </w:r>
    </w:p>
    <w:p>
      <w:pPr>
        <w:spacing w:line="360" w:lineRule="auto"/>
        <w:ind w:firstLine="420"/>
        <w:rPr>
          <w:rFonts w:ascii="宋体" w:cs="宋体"/>
        </w:rPr>
      </w:pPr>
      <w:bookmarkStart w:id="97" w:name="_Toc389065164"/>
      <w:r>
        <w:rPr>
          <w:rFonts w:hint="eastAsia" w:ascii="宋体" w:hAnsi="宋体" w:cs="宋体"/>
        </w:rPr>
        <w:t>（</w:t>
      </w:r>
      <w:r>
        <w:rPr>
          <w:rFonts w:ascii="宋体" w:hAnsi="宋体" w:cs="宋体"/>
        </w:rPr>
        <w:t>1</w:t>
      </w:r>
      <w:r>
        <w:rPr>
          <w:rFonts w:hint="eastAsia" w:ascii="宋体" w:hAnsi="宋体" w:cs="宋体"/>
        </w:rPr>
        <w:t>）资格审查部分：具体材料见“投标人须知前附表”；</w:t>
      </w:r>
    </w:p>
    <w:p>
      <w:pPr>
        <w:spacing w:line="360" w:lineRule="auto"/>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）商务标部分：具体材料见“投标人须知前附表”；</w:t>
      </w:r>
    </w:p>
    <w:p>
      <w:pPr>
        <w:spacing w:line="360" w:lineRule="auto"/>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）技术标部分：具体材料见“投标人须知前附表”；</w:t>
      </w:r>
    </w:p>
    <w:p>
      <w:pPr>
        <w:spacing w:line="360" w:lineRule="auto"/>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）企业信誉实力部分：具体材料见“投标人须知前附表”；</w:t>
      </w:r>
    </w:p>
    <w:p>
      <w:pPr>
        <w:spacing w:line="360" w:lineRule="auto"/>
        <w:ind w:firstLine="420"/>
        <w:rPr>
          <w:rFonts w:ascii="宋体" w:cs="宋体"/>
        </w:rPr>
      </w:pPr>
      <w:r>
        <w:rPr>
          <w:rFonts w:ascii="宋体" w:hAnsi="宋体" w:cs="宋体"/>
        </w:rPr>
        <w:t xml:space="preserve">3.1.2 </w:t>
      </w:r>
      <w:r>
        <w:rPr>
          <w:rFonts w:hint="eastAsia" w:ascii="宋体" w:hAnsi="宋体" w:cs="宋体"/>
        </w:rPr>
        <w:t>招标文件“第八章</w:t>
      </w:r>
      <w:r>
        <w:rPr>
          <w:rFonts w:ascii="宋体" w:hAnsi="宋体" w:cs="宋体"/>
        </w:rPr>
        <w:t xml:space="preserve"> </w:t>
      </w:r>
      <w:r>
        <w:rPr>
          <w:rFonts w:hint="eastAsia" w:ascii="宋体" w:hAnsi="宋体" w:cs="宋体"/>
        </w:rPr>
        <w:t>投标文件格式”有规定格式要求的，投标人应按规定的格式填写并按要求提交相关的证明材料。</w:t>
      </w:r>
    </w:p>
    <w:p>
      <w:pPr>
        <w:spacing w:line="360" w:lineRule="auto"/>
        <w:ind w:firstLine="420"/>
        <w:rPr>
          <w:rFonts w:ascii="宋体" w:cs="宋体"/>
        </w:rPr>
      </w:pPr>
      <w:r>
        <w:rPr>
          <w:rFonts w:ascii="宋体" w:hAnsi="宋体" w:cs="宋体"/>
        </w:rPr>
        <w:t xml:space="preserve">3.1.3 </w:t>
      </w:r>
      <w:r>
        <w:rPr>
          <w:rFonts w:hint="eastAsia" w:ascii="宋体" w:hAnsi="宋体" w:cs="宋体"/>
        </w:rPr>
        <w:t>“投标人须知前附表”规定不接受联合体投标的，或投标人没有组成联合体的，投标文件不包括本章第</w:t>
      </w:r>
      <w:r>
        <w:rPr>
          <w:rFonts w:ascii="宋体" w:hAnsi="宋体" w:cs="宋体"/>
        </w:rPr>
        <w:t>3.1.1</w:t>
      </w:r>
      <w:r>
        <w:rPr>
          <w:rFonts w:hint="eastAsia" w:ascii="宋体" w:hAnsi="宋体" w:cs="宋体"/>
        </w:rPr>
        <w:t>（</w:t>
      </w:r>
      <w:r>
        <w:rPr>
          <w:rFonts w:ascii="宋体" w:hAnsi="宋体" w:cs="宋体"/>
        </w:rPr>
        <w:t>1</w:t>
      </w:r>
      <w:r>
        <w:rPr>
          <w:rFonts w:hint="eastAsia" w:ascii="宋体" w:hAnsi="宋体" w:cs="宋体"/>
        </w:rPr>
        <w:t>）中所指的联合体协议书。</w:t>
      </w:r>
    </w:p>
    <w:p>
      <w:pPr>
        <w:spacing w:line="360" w:lineRule="auto"/>
        <w:ind w:firstLine="420"/>
        <w:rPr>
          <w:rFonts w:ascii="宋体" w:cs="宋体"/>
        </w:rPr>
      </w:pPr>
      <w:r>
        <w:rPr>
          <w:rFonts w:ascii="宋体" w:hAnsi="宋体" w:cs="宋体"/>
        </w:rPr>
        <w:t xml:space="preserve">3.1.4 </w:t>
      </w:r>
      <w:r>
        <w:rPr>
          <w:rFonts w:hint="eastAsia" w:ascii="宋体" w:hAnsi="宋体" w:cs="宋体"/>
        </w:rPr>
        <w:t>近年财务状况、完成的类似项目要求：见“投标人须知前附表”。</w:t>
      </w:r>
    </w:p>
    <w:p>
      <w:pPr>
        <w:pStyle w:val="5"/>
        <w:spacing w:line="360" w:lineRule="auto"/>
        <w:rPr>
          <w:rFonts w:eastAsia="宋体" w:cs="宋体"/>
        </w:rPr>
      </w:pPr>
      <w:bookmarkStart w:id="98" w:name="_Toc489429740"/>
      <w:r>
        <w:rPr>
          <w:rFonts w:eastAsia="宋体" w:cs="宋体"/>
        </w:rPr>
        <w:t xml:space="preserve">3.2 </w:t>
      </w:r>
      <w:r>
        <w:rPr>
          <w:rFonts w:hint="eastAsia" w:eastAsia="宋体" w:cs="宋体"/>
        </w:rPr>
        <w:t>投标报价</w:t>
      </w:r>
      <w:bookmarkEnd w:id="97"/>
      <w:bookmarkEnd w:id="98"/>
    </w:p>
    <w:p>
      <w:pPr>
        <w:spacing w:line="360" w:lineRule="auto"/>
        <w:ind w:left="10" w:firstLine="422"/>
        <w:rPr>
          <w:rFonts w:ascii="宋体" w:cs="宋体"/>
          <w:b/>
        </w:rPr>
      </w:pPr>
      <w:bookmarkStart w:id="99" w:name="_Toc389065165"/>
      <w:r>
        <w:rPr>
          <w:rFonts w:ascii="宋体" w:hAnsi="宋体" w:cs="宋体"/>
          <w:b/>
        </w:rPr>
        <w:t xml:space="preserve">3.2.1  </w:t>
      </w:r>
      <w:r>
        <w:rPr>
          <w:rFonts w:hint="eastAsia" w:ascii="宋体" w:hAnsi="宋体" w:cs="宋体"/>
          <w:b/>
        </w:rPr>
        <w:t>本工程投标报价采用工程量清单报价。</w:t>
      </w:r>
    </w:p>
    <w:p>
      <w:pPr>
        <w:spacing w:line="360" w:lineRule="auto"/>
        <w:ind w:left="10" w:firstLine="422"/>
        <w:rPr>
          <w:rFonts w:ascii="宋体" w:cs="宋体"/>
        </w:rPr>
      </w:pPr>
      <w:r>
        <w:rPr>
          <w:rFonts w:ascii="宋体" w:hAnsi="宋体" w:cs="宋体"/>
          <w:b/>
        </w:rPr>
        <w:t>3.2.1.1</w:t>
      </w:r>
      <w:r>
        <w:rPr>
          <w:rFonts w:hint="eastAsia" w:ascii="宋体" w:hAnsi="宋体" w:cs="宋体"/>
          <w:b/>
        </w:rPr>
        <w:t>本工程采用</w:t>
      </w:r>
      <w:r>
        <w:rPr>
          <w:rFonts w:hint="eastAsia" w:ascii="宋体" w:hAnsi="宋体" w:cs="宋体"/>
          <w:b/>
          <w:u w:val="single"/>
        </w:rPr>
        <w:t>工程量清单报价</w:t>
      </w:r>
      <w:r>
        <w:rPr>
          <w:rFonts w:hint="eastAsia" w:ascii="宋体" w:hAnsi="宋体" w:cs="宋体"/>
          <w:b/>
        </w:rPr>
        <w:t>，投标报价为投标人在投标文件中提出的各项支付金额的总和。</w:t>
      </w:r>
    </w:p>
    <w:p>
      <w:pPr>
        <w:pStyle w:val="5"/>
        <w:spacing w:line="360" w:lineRule="auto"/>
        <w:rPr>
          <w:rFonts w:eastAsia="宋体" w:cs="宋体"/>
        </w:rPr>
      </w:pPr>
      <w:bookmarkStart w:id="100" w:name="_Toc489429741"/>
      <w:r>
        <w:rPr>
          <w:rFonts w:eastAsia="宋体" w:cs="宋体"/>
        </w:rPr>
        <w:t xml:space="preserve">3.3 </w:t>
      </w:r>
      <w:r>
        <w:rPr>
          <w:rFonts w:hint="eastAsia" w:eastAsia="宋体" w:cs="宋体"/>
        </w:rPr>
        <w:t>投标有效期</w:t>
      </w:r>
      <w:bookmarkEnd w:id="99"/>
      <w:bookmarkEnd w:id="100"/>
    </w:p>
    <w:p>
      <w:pPr>
        <w:spacing w:line="360" w:lineRule="auto"/>
        <w:ind w:firstLine="420"/>
        <w:rPr>
          <w:rFonts w:ascii="宋体" w:cs="宋体"/>
        </w:rPr>
      </w:pPr>
      <w:r>
        <w:rPr>
          <w:rFonts w:ascii="宋体" w:hAnsi="宋体" w:cs="宋体"/>
        </w:rPr>
        <w:t xml:space="preserve">3.3.1 </w:t>
      </w:r>
      <w:r>
        <w:rPr>
          <w:rFonts w:hint="eastAsia" w:ascii="宋体" w:hAnsi="宋体" w:cs="宋体"/>
        </w:rPr>
        <w:t>在“投标人须知前附表”规定的投标有效期内，投标人不得要求撤销或修改其投标文件。</w:t>
      </w:r>
    </w:p>
    <w:p>
      <w:pPr>
        <w:spacing w:line="360" w:lineRule="auto"/>
        <w:ind w:firstLine="420"/>
        <w:rPr>
          <w:rFonts w:ascii="宋体" w:cs="宋体"/>
        </w:rPr>
      </w:pPr>
      <w:r>
        <w:rPr>
          <w:rFonts w:ascii="宋体" w:hAnsi="宋体" w:cs="宋体"/>
        </w:rPr>
        <w:t xml:space="preserve">3.3.2 </w:t>
      </w:r>
      <w:r>
        <w:rPr>
          <w:rFonts w:hint="eastAsia" w:ascii="宋体" w:hAnsi="宋体" w:cs="宋体"/>
        </w:rPr>
        <w:t>出现特殊情况需要延长投标有效期的，招标人以书面形式通知所有投标人延长投标有效期。投标人同意延长的，应相应延长其投标保证金和低价风险保证金（如有）的有效期，但不得要求或被允许修改或撤销其投标文件；投标人拒绝延长的，其投标失效，但投标人有权收回其投标保证金和低价风险保证金（如有）。</w:t>
      </w:r>
    </w:p>
    <w:p>
      <w:pPr>
        <w:pStyle w:val="5"/>
        <w:spacing w:line="360" w:lineRule="auto"/>
        <w:rPr>
          <w:rFonts w:eastAsia="宋体" w:cs="宋体"/>
        </w:rPr>
      </w:pPr>
      <w:bookmarkStart w:id="101" w:name="_Toc389065166"/>
      <w:bookmarkStart w:id="102" w:name="_Toc489429742"/>
      <w:r>
        <w:rPr>
          <w:rFonts w:eastAsia="宋体" w:cs="宋体"/>
        </w:rPr>
        <w:t xml:space="preserve">3.4 </w:t>
      </w:r>
      <w:r>
        <w:rPr>
          <w:rFonts w:hint="eastAsia" w:eastAsia="宋体" w:cs="宋体"/>
        </w:rPr>
        <w:t>投标保证金</w:t>
      </w:r>
      <w:bookmarkEnd w:id="101"/>
      <w:bookmarkEnd w:id="102"/>
      <w:r>
        <w:rPr>
          <w:rFonts w:hint="eastAsia" w:eastAsia="宋体" w:cs="宋体"/>
        </w:rPr>
        <w:t>（如有）</w:t>
      </w:r>
    </w:p>
    <w:p>
      <w:pPr>
        <w:spacing w:line="360" w:lineRule="auto"/>
        <w:ind w:firstLine="420"/>
        <w:rPr>
          <w:rFonts w:ascii="宋体" w:cs="宋体"/>
        </w:rPr>
      </w:pPr>
      <w:r>
        <w:rPr>
          <w:rFonts w:ascii="宋体" w:hAnsi="宋体" w:cs="宋体"/>
        </w:rPr>
        <w:t xml:space="preserve">3.4.1 </w:t>
      </w:r>
      <w:r>
        <w:rPr>
          <w:rFonts w:hint="eastAsia" w:ascii="宋体" w:hAnsi="宋体" w:cs="宋体"/>
        </w:rPr>
        <w:t>投标人必须在投标截止时间前，按“投标人须知前附表”规定的金额、形式和第八章“投标文件格式”规定的投标保证金格式递交投标保证金。递交投标保证金的证明文件作为其投标文件的组成部分。</w:t>
      </w:r>
    </w:p>
    <w:p>
      <w:pPr>
        <w:spacing w:line="360" w:lineRule="auto"/>
        <w:ind w:firstLine="420"/>
        <w:rPr>
          <w:rFonts w:ascii="宋体" w:cs="宋体"/>
        </w:rPr>
      </w:pPr>
      <w:r>
        <w:rPr>
          <w:rFonts w:ascii="宋体" w:hAnsi="宋体" w:cs="宋体"/>
        </w:rPr>
        <w:t xml:space="preserve">3.4.2 </w:t>
      </w:r>
      <w:r>
        <w:rPr>
          <w:rFonts w:hint="eastAsia" w:ascii="宋体" w:hAnsi="宋体" w:cs="宋体"/>
        </w:rPr>
        <w:t>投标人不按本章第</w:t>
      </w:r>
      <w:r>
        <w:rPr>
          <w:rFonts w:ascii="宋体" w:hAnsi="宋体" w:cs="宋体"/>
        </w:rPr>
        <w:t>3.4.1</w:t>
      </w:r>
      <w:r>
        <w:rPr>
          <w:rFonts w:hint="eastAsia" w:ascii="宋体" w:hAnsi="宋体" w:cs="宋体"/>
        </w:rPr>
        <w:t>项要求提交投标保证金的，其投标文件作否决投标处理。</w:t>
      </w:r>
    </w:p>
    <w:p>
      <w:pPr>
        <w:spacing w:line="360" w:lineRule="auto"/>
        <w:ind w:firstLine="420"/>
        <w:rPr>
          <w:rFonts w:ascii="宋体" w:cs="宋体"/>
        </w:rPr>
      </w:pPr>
      <w:r>
        <w:rPr>
          <w:rFonts w:ascii="宋体" w:hAnsi="宋体" w:cs="宋体"/>
        </w:rPr>
        <w:t xml:space="preserve">3.4.3 </w:t>
      </w:r>
      <w:r>
        <w:rPr>
          <w:rFonts w:hint="eastAsia" w:ascii="宋体" w:hAnsi="宋体" w:cs="宋体"/>
        </w:rPr>
        <w:t>对未中标人交纳的投标保证金应当于中标通知书发出之日起</w:t>
      </w:r>
      <w:r>
        <w:rPr>
          <w:rFonts w:ascii="宋体" w:hAnsi="宋体" w:cs="宋体"/>
        </w:rPr>
        <w:t>5</w:t>
      </w:r>
      <w:r>
        <w:rPr>
          <w:rFonts w:hint="eastAsia" w:ascii="宋体" w:hAnsi="宋体" w:cs="宋体"/>
        </w:rPr>
        <w:t>日内退回；对中标人交纳的投标保证金应当于合同签订之日起</w:t>
      </w:r>
      <w:r>
        <w:rPr>
          <w:rFonts w:ascii="宋体" w:hAnsi="宋体" w:cs="宋体"/>
        </w:rPr>
        <w:t>5</w:t>
      </w:r>
      <w:r>
        <w:rPr>
          <w:rFonts w:hint="eastAsia" w:ascii="宋体" w:hAnsi="宋体" w:cs="宋体"/>
        </w:rPr>
        <w:t>日内退回。</w:t>
      </w:r>
    </w:p>
    <w:p>
      <w:pPr>
        <w:spacing w:line="360" w:lineRule="auto"/>
        <w:ind w:firstLine="420"/>
        <w:rPr>
          <w:rFonts w:ascii="宋体" w:cs="宋体"/>
        </w:rPr>
      </w:pPr>
      <w:r>
        <w:rPr>
          <w:rFonts w:ascii="宋体" w:hAnsi="宋体" w:cs="宋体"/>
        </w:rPr>
        <w:t xml:space="preserve">3.4.4 </w:t>
      </w:r>
      <w:r>
        <w:rPr>
          <w:rFonts w:hint="eastAsia" w:ascii="宋体" w:hAnsi="宋体" w:cs="宋体"/>
        </w:rPr>
        <w:t>有下列情形之一的，投标保证金将不予退还：</w:t>
      </w:r>
    </w:p>
    <w:p>
      <w:pPr>
        <w:spacing w:line="360" w:lineRule="auto"/>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）投标人在规定的投标有效期内撤销或修改其投标文件；</w:t>
      </w:r>
    </w:p>
    <w:p>
      <w:pPr>
        <w:spacing w:line="360" w:lineRule="auto"/>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）中标人在收到中标通知书后，无正当理由拒签合同协议书或未按招标文件规定提交履约保证金。</w:t>
      </w:r>
    </w:p>
    <w:p>
      <w:pPr>
        <w:pStyle w:val="5"/>
        <w:spacing w:line="360" w:lineRule="auto"/>
        <w:rPr>
          <w:rFonts w:eastAsia="宋体" w:cs="宋体"/>
        </w:rPr>
      </w:pPr>
      <w:bookmarkStart w:id="103" w:name="_Toc389065167"/>
      <w:bookmarkStart w:id="104" w:name="_Toc489429743"/>
      <w:r>
        <w:rPr>
          <w:rFonts w:eastAsia="宋体" w:cs="宋体"/>
        </w:rPr>
        <w:t xml:space="preserve">3.5 </w:t>
      </w:r>
      <w:r>
        <w:rPr>
          <w:rFonts w:hint="eastAsia" w:eastAsia="宋体" w:cs="宋体"/>
        </w:rPr>
        <w:t>备选投标方案</w:t>
      </w:r>
      <w:bookmarkEnd w:id="103"/>
      <w:bookmarkEnd w:id="104"/>
    </w:p>
    <w:p>
      <w:pPr>
        <w:spacing w:line="360" w:lineRule="auto"/>
        <w:ind w:firstLine="420"/>
        <w:rPr>
          <w:rFonts w:asci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line="360" w:lineRule="auto"/>
        <w:rPr>
          <w:rFonts w:eastAsia="宋体" w:cs="宋体"/>
        </w:rPr>
      </w:pPr>
      <w:bookmarkStart w:id="105" w:name="_Toc389065168"/>
      <w:bookmarkStart w:id="106" w:name="_Toc489429744"/>
      <w:r>
        <w:rPr>
          <w:rFonts w:eastAsia="宋体" w:cs="宋体"/>
        </w:rPr>
        <w:t xml:space="preserve">3.6 </w:t>
      </w:r>
      <w:r>
        <w:rPr>
          <w:rFonts w:hint="eastAsia" w:eastAsia="宋体" w:cs="宋体"/>
        </w:rPr>
        <w:t>投标文件的编制</w:t>
      </w:r>
      <w:bookmarkEnd w:id="105"/>
      <w:bookmarkEnd w:id="106"/>
    </w:p>
    <w:p>
      <w:pPr>
        <w:spacing w:line="360" w:lineRule="auto"/>
        <w:ind w:firstLine="420"/>
        <w:rPr>
          <w:rFonts w:ascii="宋体" w:cs="宋体"/>
        </w:rPr>
      </w:pPr>
      <w:r>
        <w:rPr>
          <w:rFonts w:ascii="宋体" w:hAnsi="宋体" w:cs="宋体"/>
        </w:rPr>
        <w:t>3.6.1</w:t>
      </w:r>
      <w:r>
        <w:rPr>
          <w:rFonts w:hint="eastAsia" w:ascii="宋体" w:hAnsi="宋体" w:cs="宋体"/>
        </w:rPr>
        <w:t>投标人应先安装“政采云电子交易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pPr>
        <w:spacing w:line="360" w:lineRule="auto"/>
        <w:ind w:firstLine="420"/>
        <w:rPr>
          <w:rFonts w:ascii="宋体" w:cs="宋体"/>
        </w:rPr>
      </w:pPr>
      <w:r>
        <w:rPr>
          <w:rFonts w:ascii="宋体" w:hAnsi="宋体" w:cs="宋体"/>
        </w:rPr>
        <w:t>3.6.2</w:t>
      </w:r>
      <w:r>
        <w:rPr>
          <w:rFonts w:hint="eastAsia" w:ascii="宋体" w:hAnsi="宋体" w:cs="宋体"/>
        </w:rPr>
        <w:t>为确保网上操作合法、有效和安全，投标人应当在投标截止时间前完成在“政采云”平台的身份认证，确保在电子投标过程中能够对相关数据电文进行加密和使用电子签名。</w:t>
      </w:r>
    </w:p>
    <w:p>
      <w:pPr>
        <w:spacing w:line="360" w:lineRule="auto"/>
        <w:ind w:firstLine="420"/>
        <w:rPr>
          <w:rFonts w:ascii="宋体" w:cs="宋体"/>
        </w:rPr>
      </w:pPr>
      <w:r>
        <w:rPr>
          <w:rFonts w:ascii="宋体" w:hAnsi="宋体" w:cs="宋体"/>
        </w:rPr>
        <w:t>3.6.3</w:t>
      </w:r>
      <w:r>
        <w:rPr>
          <w:rFonts w:hint="eastAsia" w:ascii="宋体" w:hAnsi="宋体" w:cs="宋体"/>
        </w:rPr>
        <w:t>投标文件须由投标人在规定位置签字、盖章（具体以投标人须知前附表或投标文件格式规定为准），否则按无效投标处理。</w:t>
      </w:r>
    </w:p>
    <w:p>
      <w:pPr>
        <w:spacing w:line="360" w:lineRule="auto"/>
        <w:ind w:firstLine="420"/>
        <w:rPr>
          <w:rFonts w:ascii="宋体" w:cs="宋体"/>
        </w:rPr>
      </w:pPr>
      <w:r>
        <w:rPr>
          <w:rFonts w:ascii="宋体" w:hAnsi="宋体" w:cs="宋体"/>
        </w:rPr>
        <w:t>3.6.4</w:t>
      </w:r>
      <w:r>
        <w:rPr>
          <w:rFonts w:hint="eastAsia" w:ascii="宋体" w:hAnsi="宋体" w:cs="宋体"/>
        </w:rPr>
        <w:t>投标文件中标注的投标人名称应与主体资格证明（如营业执照或者事业单位法人证书或者执业许可证或者登记证书等）及公章一致，投标人为自然人的，标注的投标人名称应与身份证姓名及签名一致，否则按无效投标处理。</w:t>
      </w:r>
    </w:p>
    <w:p>
      <w:pPr>
        <w:spacing w:line="360" w:lineRule="auto"/>
        <w:ind w:firstLine="420"/>
        <w:rPr>
          <w:rFonts w:ascii="宋体" w:cs="宋体"/>
        </w:rPr>
      </w:pPr>
      <w:r>
        <w:rPr>
          <w:rFonts w:ascii="宋体" w:hAnsi="宋体" w:cs="宋体"/>
        </w:rPr>
        <w:t>3.6.5</w:t>
      </w:r>
      <w:r>
        <w:rPr>
          <w:rFonts w:hint="eastAsia" w:ascii="宋体" w:hAnsi="宋体" w:cs="宋体"/>
        </w:rPr>
        <w:t>投标文件应尽量避免涂改、行间插字或者删除。如果出现上述情况，改动之处应由投标人的法定代表人或者其委托代理人签字或者加盖投标人电子签章。投标文件因字迹潦草或者表达不清所引起的后果由投标人承担。</w:t>
      </w:r>
    </w:p>
    <w:p>
      <w:pPr>
        <w:spacing w:line="360" w:lineRule="auto"/>
        <w:rPr>
          <w:rFonts w:ascii="宋体" w:cs="宋体"/>
          <w:b/>
          <w:bCs/>
        </w:rPr>
      </w:pPr>
      <w:r>
        <w:rPr>
          <w:rFonts w:ascii="宋体" w:hAnsi="宋体" w:cs="宋体"/>
          <w:b/>
          <w:bCs/>
        </w:rPr>
        <w:t>3.7</w:t>
      </w:r>
      <w:r>
        <w:rPr>
          <w:rFonts w:hint="eastAsia" w:ascii="宋体" w:hAnsi="宋体" w:cs="宋体"/>
          <w:b/>
          <w:bCs/>
        </w:rPr>
        <w:t>特别说明：</w:t>
      </w:r>
    </w:p>
    <w:p>
      <w:pPr>
        <w:spacing w:line="360" w:lineRule="auto"/>
        <w:ind w:firstLine="420"/>
        <w:rPr>
          <w:rFonts w:ascii="宋体" w:cs="宋体"/>
        </w:rPr>
      </w:pPr>
      <w:r>
        <w:rPr>
          <w:rFonts w:ascii="宋体" w:hAnsi="宋体" w:cs="宋体"/>
        </w:rPr>
        <w:t>3.7.4.1</w:t>
      </w:r>
      <w:r>
        <w:rPr>
          <w:rFonts w:hint="eastAsia" w:ascii="宋体" w:hAnsi="宋体" w:cs="宋体"/>
        </w:rPr>
        <w:t>本项目实行网上评审，采用电子投标文件；若供应商参与投标，自行承担投标一切费用。投标人制作电子投标文件前，必须登陆“政采云”平台进行招标文件的获取操作。</w:t>
      </w:r>
    </w:p>
    <w:p>
      <w:pPr>
        <w:spacing w:line="360" w:lineRule="auto"/>
        <w:ind w:firstLine="420"/>
        <w:rPr>
          <w:rFonts w:ascii="宋体" w:hAnsi="宋体" w:cs="宋体"/>
        </w:rPr>
      </w:pPr>
      <w:r>
        <w:rPr>
          <w:rFonts w:ascii="宋体" w:hAnsi="宋体" w:cs="宋体"/>
        </w:rPr>
        <w:t>3.7.4.2</w:t>
      </w:r>
      <w:r>
        <w:rPr>
          <w:rFonts w:hint="eastAsia" w:ascii="宋体" w:hAnsi="宋体" w:cs="宋体"/>
        </w:rPr>
        <w:t>各投标人应在投标截止前确保成为政采云平台正式注册入库供应商，并完成</w:t>
      </w:r>
      <w:r>
        <w:rPr>
          <w:rFonts w:ascii="宋体" w:hAnsi="宋体" w:cs="宋体"/>
        </w:rPr>
        <w:t>CA</w:t>
      </w:r>
      <w:r>
        <w:rPr>
          <w:rFonts w:hint="eastAsia" w:ascii="宋体" w:hAnsi="宋体" w:cs="宋体"/>
        </w:rPr>
        <w:t>数字证书申领。因未注册入库、未办理</w:t>
      </w:r>
      <w:r>
        <w:rPr>
          <w:rFonts w:ascii="宋体" w:hAnsi="宋体" w:cs="宋体"/>
        </w:rPr>
        <w:t>CA</w:t>
      </w:r>
      <w:r>
        <w:rPr>
          <w:rFonts w:hint="eastAsia" w:ascii="宋体" w:hAnsi="宋体" w:cs="宋体"/>
        </w:rPr>
        <w:t>数字证书等原因造成无法投标或投标失败等后果由投标人自行承担。</w:t>
      </w:r>
      <w:r>
        <w:rPr>
          <w:rFonts w:ascii="宋体" w:hAnsi="宋体" w:cs="宋体"/>
        </w:rPr>
        <w:t xml:space="preserve"> </w:t>
      </w:r>
    </w:p>
    <w:p>
      <w:pPr>
        <w:spacing w:line="360" w:lineRule="auto"/>
        <w:ind w:firstLine="420"/>
        <w:rPr>
          <w:rFonts w:ascii="宋体" w:cs="宋体"/>
        </w:rPr>
      </w:pPr>
      <w:r>
        <w:rPr>
          <w:rFonts w:ascii="宋体" w:hAnsi="宋体" w:cs="宋体"/>
        </w:rPr>
        <w:t>3.7.4.3</w:t>
      </w:r>
      <w:r>
        <w:rPr>
          <w:rFonts w:hint="eastAsia" w:ascii="宋体" w:hAnsi="宋体" w:cs="宋体"/>
        </w:rPr>
        <w:t>投标人将政采云电子交易客户端下载、安装完成后，可通过账号密码或</w:t>
      </w:r>
      <w:r>
        <w:rPr>
          <w:rFonts w:ascii="宋体" w:hAnsi="宋体" w:cs="宋体"/>
        </w:rPr>
        <w:t>CA</w:t>
      </w:r>
      <w:r>
        <w:rPr>
          <w:rFonts w:hint="eastAsia" w:ascii="宋体" w:hAnsi="宋体" w:cs="宋体"/>
        </w:rPr>
        <w:t>登录客户端进行投标文件制作。客户端请至网站下载专区查看，如有问题可拨打政采云客户服务热线</w:t>
      </w:r>
      <w:r>
        <w:rPr>
          <w:rFonts w:ascii="宋体" w:hAnsi="宋体" w:cs="宋体"/>
        </w:rPr>
        <w:t xml:space="preserve"> 400-881-7190 </w:t>
      </w:r>
      <w:r>
        <w:rPr>
          <w:rFonts w:hint="eastAsia" w:ascii="宋体" w:hAnsi="宋体" w:cs="宋体"/>
        </w:rPr>
        <w:t>进行咨询。</w:t>
      </w:r>
    </w:p>
    <w:p>
      <w:pPr>
        <w:pStyle w:val="4"/>
        <w:spacing w:before="60" w:after="60" w:line="412" w:lineRule="auto"/>
        <w:rPr>
          <w:rFonts w:ascii="宋体" w:hAnsi="宋体" w:eastAsia="宋体" w:cs="宋体"/>
        </w:rPr>
      </w:pPr>
      <w:bookmarkStart w:id="107" w:name="_Toc489429745"/>
      <w:bookmarkStart w:id="108" w:name="_Toc89771442"/>
      <w:bookmarkStart w:id="109" w:name="_Toc389065169"/>
      <w:r>
        <w:rPr>
          <w:rFonts w:ascii="宋体" w:hAnsi="宋体" w:eastAsia="宋体" w:cs="宋体"/>
        </w:rPr>
        <w:t xml:space="preserve">4 </w:t>
      </w:r>
      <w:r>
        <w:rPr>
          <w:rFonts w:hint="eastAsia" w:ascii="宋体" w:hAnsi="宋体" w:eastAsia="宋体" w:cs="宋体"/>
        </w:rPr>
        <w:t>投标</w:t>
      </w:r>
      <w:bookmarkEnd w:id="107"/>
      <w:bookmarkEnd w:id="108"/>
      <w:bookmarkEnd w:id="109"/>
    </w:p>
    <w:p>
      <w:pPr>
        <w:pStyle w:val="5"/>
        <w:spacing w:line="360" w:lineRule="auto"/>
        <w:rPr>
          <w:rFonts w:eastAsia="宋体" w:cs="宋体"/>
        </w:rPr>
      </w:pPr>
      <w:bookmarkStart w:id="110" w:name="_Toc489429747"/>
      <w:bookmarkStart w:id="111" w:name="_Toc389065171"/>
      <w:r>
        <w:rPr>
          <w:rFonts w:eastAsia="宋体" w:cs="宋体"/>
        </w:rPr>
        <w:t xml:space="preserve">4.1 </w:t>
      </w:r>
      <w:r>
        <w:rPr>
          <w:rFonts w:hint="eastAsia" w:eastAsia="宋体" w:cs="宋体"/>
        </w:rPr>
        <w:t>投标文件的递交</w:t>
      </w:r>
      <w:bookmarkEnd w:id="110"/>
      <w:bookmarkEnd w:id="111"/>
      <w:r>
        <w:rPr>
          <w:rFonts w:hint="eastAsia" w:eastAsia="宋体" w:cs="宋体"/>
        </w:rPr>
        <w:t>和解密</w:t>
      </w:r>
    </w:p>
    <w:p>
      <w:pPr>
        <w:spacing w:line="360" w:lineRule="auto"/>
        <w:ind w:firstLine="420"/>
        <w:rPr>
          <w:rFonts w:ascii="宋体" w:cs="宋体"/>
        </w:rPr>
      </w:pPr>
      <w:r>
        <w:rPr>
          <w:rFonts w:hint="eastAsia" w:ascii="宋体" w:hAnsi="宋体" w:cs="宋体"/>
        </w:rPr>
        <w:t>投标文件解密时间：投标截止时间后</w:t>
      </w:r>
      <w:r>
        <w:rPr>
          <w:rFonts w:ascii="宋体" w:hAnsi="宋体" w:cs="宋体"/>
        </w:rPr>
        <w:t>30</w:t>
      </w:r>
      <w:r>
        <w:rPr>
          <w:rFonts w:hint="eastAsia" w:ascii="宋体" w:hAnsi="宋体" w:cs="宋体"/>
        </w:rPr>
        <w:t>分钟内投标人可以登录政采云平台，用“项目采购</w:t>
      </w:r>
      <w:r>
        <w:rPr>
          <w:rFonts w:ascii="宋体" w:cs="宋体"/>
        </w:rPr>
        <w:t>-</w:t>
      </w:r>
      <w:r>
        <w:rPr>
          <w:rFonts w:hint="eastAsia" w:ascii="宋体" w:hAnsi="宋体" w:cs="宋体"/>
        </w:rPr>
        <w:t>开标评标”功能进行解密投标文件。若投标人在规定时间内无法解密或解密失败，可以以电子备份投标文件作为依据【在接到无法解密或解密失败的通知后，投标人可根据自身实际情况按通知时要求的时间到</w:t>
      </w:r>
      <w:r>
        <w:rPr>
          <w:rFonts w:ascii="宋体" w:hAnsi="宋体" w:cs="宋体"/>
          <w:u w:val="single"/>
        </w:rPr>
        <w:t xml:space="preserve"> </w:t>
      </w:r>
      <w:r>
        <w:rPr>
          <w:rFonts w:hint="eastAsia" w:ascii="宋体" w:hAnsi="宋体" w:cs="宋体"/>
          <w:u w:val="single"/>
        </w:rPr>
        <w:t>防城港市公共资源交易中心（防城港市迎宾路红树林大厦东塔）开标室现场</w:t>
      </w:r>
      <w:r>
        <w:rPr>
          <w:rFonts w:hint="eastAsia" w:ascii="宋体" w:hAnsi="宋体" w:cs="宋体"/>
        </w:rPr>
        <w:t>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p>
      <w:pPr>
        <w:pStyle w:val="5"/>
        <w:spacing w:line="360" w:lineRule="auto"/>
        <w:rPr>
          <w:rFonts w:eastAsia="宋体" w:cs="宋体"/>
        </w:rPr>
      </w:pPr>
      <w:bookmarkStart w:id="112" w:name="_Toc489429748"/>
      <w:bookmarkStart w:id="113" w:name="_Toc389065172"/>
      <w:r>
        <w:rPr>
          <w:rFonts w:eastAsia="宋体" w:cs="宋体"/>
        </w:rPr>
        <w:t xml:space="preserve">4.2 </w:t>
      </w:r>
      <w:r>
        <w:rPr>
          <w:rFonts w:hint="eastAsia" w:eastAsia="宋体" w:cs="宋体"/>
        </w:rPr>
        <w:t>投标文件的修改与撤回</w:t>
      </w:r>
      <w:bookmarkEnd w:id="112"/>
      <w:bookmarkEnd w:id="113"/>
    </w:p>
    <w:p>
      <w:pPr>
        <w:spacing w:line="440" w:lineRule="exact"/>
        <w:ind w:firstLine="420"/>
        <w:rPr>
          <w:rFonts w:ascii="宋体" w:cs="宋体"/>
        </w:rPr>
      </w:pPr>
      <w:r>
        <w:rPr>
          <w:rFonts w:ascii="宋体" w:hAnsi="宋体" w:cs="宋体"/>
        </w:rPr>
        <w:t>4.2.1</w:t>
      </w:r>
      <w:r>
        <w:rPr>
          <w:rFonts w:hint="eastAsia" w:ascii="宋体" w:hAnsi="宋体" w:cs="宋体"/>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补充、修改或者撤回方式可登陆“政采云”平台，依次进入“服务中心”中查看</w:t>
      </w:r>
      <w:r>
        <w:rPr>
          <w:rFonts w:ascii="宋体" w:hAnsi="宋体" w:cs="宋体"/>
        </w:rPr>
        <w:t xml:space="preserve"> </w:t>
      </w:r>
      <w:r>
        <w:rPr>
          <w:rFonts w:hint="eastAsia" w:ascii="宋体" w:hAnsi="宋体" w:cs="宋体"/>
        </w:rPr>
        <w:t>“电子投标文件制作与投送教程”）</w:t>
      </w:r>
    </w:p>
    <w:p>
      <w:pPr>
        <w:spacing w:line="440" w:lineRule="exact"/>
        <w:ind w:firstLine="420"/>
        <w:rPr>
          <w:rFonts w:ascii="宋体" w:cs="宋体"/>
        </w:rPr>
      </w:pPr>
      <w:r>
        <w:rPr>
          <w:rFonts w:ascii="宋体" w:hAnsi="宋体" w:cs="宋体"/>
        </w:rPr>
        <w:t>4.2.2</w:t>
      </w:r>
      <w:r>
        <w:rPr>
          <w:rFonts w:hint="eastAsia" w:ascii="宋体" w:hAnsi="宋体" w:cs="宋体"/>
        </w:rPr>
        <w:t>“政采云”平台收到投标文件，将妥善保存并即时向供应商发出确认回执通知。在投标截止时间前，除供应商补充、修改或者撤回投标文件外，任何单位和个人不得解密或提取投标文件。</w:t>
      </w:r>
    </w:p>
    <w:p>
      <w:pPr>
        <w:spacing w:line="440" w:lineRule="exact"/>
        <w:ind w:firstLine="420"/>
        <w:rPr>
          <w:rFonts w:ascii="宋体" w:cs="宋体"/>
        </w:rPr>
      </w:pPr>
      <w:r>
        <w:rPr>
          <w:rFonts w:ascii="宋体" w:hAnsi="宋体" w:cs="宋体"/>
        </w:rPr>
        <w:t>4.2.3</w:t>
      </w:r>
      <w:r>
        <w:rPr>
          <w:rFonts w:hint="eastAsia" w:ascii="宋体" w:hAnsi="宋体" w:cs="宋体"/>
        </w:rPr>
        <w:t>在投标截止时间后，采购人和采购代理机构对已提交的投标文件概不退回。</w:t>
      </w:r>
    </w:p>
    <w:p>
      <w:pPr>
        <w:pStyle w:val="4"/>
        <w:spacing w:before="60" w:after="60" w:line="440" w:lineRule="exact"/>
        <w:rPr>
          <w:rFonts w:ascii="宋体" w:hAnsi="宋体" w:eastAsia="宋体" w:cs="宋体"/>
        </w:rPr>
      </w:pPr>
      <w:bookmarkStart w:id="114" w:name="_Toc89771443"/>
      <w:bookmarkStart w:id="115" w:name="_Toc389065173"/>
      <w:bookmarkStart w:id="116" w:name="_Toc489429749"/>
      <w:r>
        <w:rPr>
          <w:rFonts w:ascii="宋体" w:hAnsi="宋体" w:eastAsia="宋体" w:cs="宋体"/>
        </w:rPr>
        <w:t xml:space="preserve">5 </w:t>
      </w:r>
      <w:r>
        <w:rPr>
          <w:rFonts w:hint="eastAsia" w:ascii="宋体" w:hAnsi="宋体" w:eastAsia="宋体" w:cs="宋体"/>
        </w:rPr>
        <w:t>开标</w:t>
      </w:r>
      <w:bookmarkEnd w:id="114"/>
      <w:bookmarkEnd w:id="115"/>
      <w:bookmarkEnd w:id="116"/>
    </w:p>
    <w:p>
      <w:pPr>
        <w:pStyle w:val="5"/>
        <w:spacing w:line="440" w:lineRule="exact"/>
        <w:rPr>
          <w:rFonts w:eastAsia="宋体" w:cs="宋体"/>
        </w:rPr>
      </w:pPr>
      <w:bookmarkStart w:id="117" w:name="_Toc489429750"/>
      <w:bookmarkStart w:id="118" w:name="_Toc389065174"/>
      <w:r>
        <w:rPr>
          <w:rFonts w:eastAsia="宋体" w:cs="宋体"/>
        </w:rPr>
        <w:t xml:space="preserve">5.1 </w:t>
      </w:r>
      <w:r>
        <w:rPr>
          <w:rFonts w:hint="eastAsia" w:eastAsia="宋体" w:cs="宋体"/>
        </w:rPr>
        <w:t>开标时间和地点</w:t>
      </w:r>
      <w:bookmarkEnd w:id="117"/>
      <w:bookmarkEnd w:id="118"/>
    </w:p>
    <w:p>
      <w:pPr>
        <w:spacing w:line="440" w:lineRule="exact"/>
        <w:ind w:firstLine="420"/>
        <w:rPr>
          <w:rFonts w:ascii="宋体" w:cs="宋体"/>
        </w:rPr>
      </w:pPr>
      <w:r>
        <w:rPr>
          <w:rFonts w:hint="eastAsia" w:ascii="宋体" w:hAnsi="宋体" w:cs="宋体"/>
        </w:rPr>
        <w:t>开标时间及地点详见“投标人须知前附表”</w:t>
      </w:r>
    </w:p>
    <w:p>
      <w:pPr>
        <w:pStyle w:val="5"/>
        <w:spacing w:line="440" w:lineRule="exact"/>
        <w:rPr>
          <w:rFonts w:eastAsia="宋体" w:cs="宋体"/>
        </w:rPr>
      </w:pPr>
      <w:bookmarkStart w:id="119" w:name="_Toc389065175"/>
      <w:bookmarkStart w:id="120" w:name="_Toc489429751"/>
      <w:r>
        <w:rPr>
          <w:rFonts w:eastAsia="宋体" w:cs="宋体"/>
        </w:rPr>
        <w:t xml:space="preserve">5.2 </w:t>
      </w:r>
      <w:r>
        <w:rPr>
          <w:rFonts w:hint="eastAsia" w:eastAsia="宋体" w:cs="宋体"/>
        </w:rPr>
        <w:t>开标程序</w:t>
      </w:r>
      <w:bookmarkEnd w:id="119"/>
      <w:bookmarkEnd w:id="120"/>
    </w:p>
    <w:p>
      <w:pPr>
        <w:spacing w:line="440" w:lineRule="exact"/>
        <w:ind w:firstLine="420"/>
        <w:rPr>
          <w:rFonts w:ascii="宋体" w:cs="宋体"/>
        </w:rPr>
      </w:pPr>
      <w:bookmarkStart w:id="121" w:name="_Toc389065176"/>
      <w:bookmarkStart w:id="122" w:name="_Toc489429752"/>
      <w:r>
        <w:rPr>
          <w:rFonts w:ascii="宋体" w:hAnsi="宋体" w:cs="宋体"/>
        </w:rPr>
        <w:t>5.2.1</w:t>
      </w:r>
      <w:r>
        <w:rPr>
          <w:rFonts w:hint="eastAsia" w:ascii="宋体" w:hAnsi="宋体" w:cs="宋体"/>
        </w:rPr>
        <w:t>提交投标文件截止时间止，投标人不足</w:t>
      </w:r>
      <w:r>
        <w:rPr>
          <w:rFonts w:ascii="宋体" w:hAnsi="宋体" w:cs="宋体"/>
        </w:rPr>
        <w:t>3</w:t>
      </w:r>
      <w:r>
        <w:rPr>
          <w:rFonts w:hint="eastAsia" w:ascii="宋体" w:hAnsi="宋体" w:cs="宋体"/>
        </w:rPr>
        <w:t>家的，不得开标。</w:t>
      </w:r>
    </w:p>
    <w:p>
      <w:pPr>
        <w:spacing w:line="440" w:lineRule="exact"/>
        <w:ind w:firstLine="420"/>
        <w:rPr>
          <w:rFonts w:ascii="宋体" w:cs="宋体"/>
        </w:rPr>
      </w:pPr>
      <w:r>
        <w:rPr>
          <w:rFonts w:ascii="宋体" w:hAnsi="宋体" w:cs="宋体"/>
        </w:rPr>
        <w:t>5.2.2</w:t>
      </w:r>
      <w:r>
        <w:rPr>
          <w:rFonts w:hint="eastAsia" w:ascii="宋体" w:hAnsi="宋体" w:cs="宋体"/>
        </w:rPr>
        <w:t>采购代理机构将按照招标文件规定的时间通过“政采云”平台组织线上开标活动，所有供应商均应当准时在线参加，投标人因未在线参加开标而导致投标文件无法按时解密等一切后果由投标人自己承担。</w:t>
      </w:r>
    </w:p>
    <w:p>
      <w:pPr>
        <w:spacing w:line="440" w:lineRule="exact"/>
        <w:ind w:firstLine="420"/>
        <w:rPr>
          <w:rFonts w:ascii="宋体" w:cs="宋体"/>
        </w:rPr>
      </w:pPr>
      <w:r>
        <w:rPr>
          <w:rFonts w:ascii="宋体" w:hAnsi="宋体" w:cs="宋体"/>
        </w:rPr>
        <w:t>5.2.3</w:t>
      </w:r>
      <w:r>
        <w:rPr>
          <w:rFonts w:hint="eastAsia" w:ascii="宋体" w:hAnsi="宋体" w:cs="宋体"/>
        </w:rPr>
        <w:t>开标程序</w:t>
      </w:r>
    </w:p>
    <w:p>
      <w:pPr>
        <w:spacing w:line="440" w:lineRule="exact"/>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w:t>
      </w:r>
      <w:r>
        <w:rPr>
          <w:rFonts w:ascii="宋体" w:hAnsi="宋体" w:cs="宋体"/>
        </w:rPr>
        <w:t>CA</w:t>
      </w:r>
      <w:r>
        <w:rPr>
          <w:rFonts w:hint="eastAsia" w:ascii="宋体" w:hAnsi="宋体" w:cs="宋体"/>
        </w:rPr>
        <w:t>锁准时登录到“政采云”平台电子开标大厅签到并对电子投标文件解密。开标后</w:t>
      </w:r>
      <w:r>
        <w:rPr>
          <w:rFonts w:ascii="宋体" w:hAnsi="宋体" w:cs="宋体"/>
        </w:rPr>
        <w:t>5</w:t>
      </w:r>
      <w:r>
        <w:rPr>
          <w:rFonts w:hint="eastAsia" w:ascii="宋体" w:hAnsi="宋体" w:cs="宋体"/>
        </w:rPr>
        <w:t>分钟投标人还未进行解密的，代理机构要通知投标人。通知后，投标文件仍未按时解密，或者投标人没预留联系方式或预留联系方式无效，导致代理机构无法联系到投标人进行解密的，均视为无效投标。</w:t>
      </w:r>
    </w:p>
    <w:p>
      <w:pPr>
        <w:spacing w:line="440" w:lineRule="exact"/>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）电子唱标。投标文件解密结束，各投标供应商报价均在“政采云”平台远程不见面开标大厅展示；</w:t>
      </w:r>
    </w:p>
    <w:p>
      <w:pPr>
        <w:spacing w:line="440" w:lineRule="exact"/>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）开标过程由采购代理机构如实记录，并电子留痕，由参加电子开标的各投标人代表对电子开标记录在开标记录公布后</w:t>
      </w:r>
      <w:r>
        <w:rPr>
          <w:rFonts w:ascii="宋体" w:hAnsi="宋体" w:cs="宋体"/>
        </w:rPr>
        <w:t>15</w:t>
      </w:r>
      <w:r>
        <w:rPr>
          <w:rFonts w:hint="eastAsia" w:ascii="宋体" w:hAnsi="宋体" w:cs="宋体"/>
        </w:rPr>
        <w:t>分钟内进行当场校核及勘误，并线上确认是否有异议，未确认的视同认可开标结果。</w:t>
      </w:r>
    </w:p>
    <w:p>
      <w:pPr>
        <w:spacing w:line="440" w:lineRule="exact"/>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投标人代表对开标过程和开标记录有异议，以及认为采购人、采购代理机构相关工作人员有需要回避的情形的，应当场提出询问或者回避申请。采购人、采购代理机构对投标人代表提出的询问或者回避申请应当及时处理。</w:t>
      </w:r>
    </w:p>
    <w:p>
      <w:pPr>
        <w:spacing w:line="440" w:lineRule="exact"/>
        <w:ind w:firstLine="420"/>
        <w:rPr>
          <w:rFonts w:ascii="宋体" w:cs="宋体"/>
        </w:rPr>
      </w:pPr>
      <w:r>
        <w:rPr>
          <w:rFonts w:hint="eastAsia" w:ascii="宋体" w:hAnsi="宋体" w:cs="宋体"/>
        </w:rPr>
        <w:t>（</w:t>
      </w:r>
      <w:r>
        <w:rPr>
          <w:rFonts w:ascii="宋体" w:hAnsi="宋体" w:cs="宋体"/>
        </w:rPr>
        <w:t>5</w:t>
      </w:r>
      <w:r>
        <w:rPr>
          <w:rFonts w:hint="eastAsia" w:ascii="宋体" w:hAnsi="宋体" w:cs="宋体"/>
        </w:rPr>
        <w:t>）开标结束。</w:t>
      </w:r>
    </w:p>
    <w:p>
      <w:pPr>
        <w:spacing w:line="440" w:lineRule="exact"/>
        <w:ind w:firstLine="420"/>
        <w:rPr>
          <w:rFonts w:ascii="宋体" w:cs="宋体"/>
        </w:rPr>
      </w:pPr>
      <w:r>
        <w:rPr>
          <w:rFonts w:hint="eastAsia" w:ascii="宋体" w:hAnsi="宋体" w:cs="宋体"/>
        </w:rPr>
        <w:t>特别说明：如遇“政采云”平台电子化开标或评审程序调整的，按调整后执行。</w:t>
      </w:r>
      <w:bookmarkEnd w:id="121"/>
      <w:bookmarkEnd w:id="122"/>
    </w:p>
    <w:p>
      <w:pPr>
        <w:pStyle w:val="4"/>
        <w:spacing w:before="60" w:after="60" w:line="440" w:lineRule="exact"/>
        <w:rPr>
          <w:rFonts w:ascii="宋体" w:hAnsi="宋体" w:eastAsia="宋体" w:cs="宋体"/>
        </w:rPr>
      </w:pPr>
      <w:bookmarkStart w:id="123" w:name="_Toc89771444"/>
      <w:bookmarkStart w:id="124" w:name="_Toc489429753"/>
      <w:bookmarkStart w:id="125" w:name="_Toc389065177"/>
      <w:r>
        <w:rPr>
          <w:rFonts w:ascii="宋体" w:hAnsi="宋体" w:eastAsia="宋体" w:cs="宋体"/>
        </w:rPr>
        <w:t xml:space="preserve">6 </w:t>
      </w:r>
      <w:r>
        <w:rPr>
          <w:rFonts w:hint="eastAsia" w:ascii="宋体" w:hAnsi="宋体" w:eastAsia="宋体" w:cs="宋体"/>
        </w:rPr>
        <w:t>评标</w:t>
      </w:r>
      <w:bookmarkEnd w:id="123"/>
      <w:bookmarkEnd w:id="124"/>
      <w:bookmarkEnd w:id="125"/>
    </w:p>
    <w:p>
      <w:pPr>
        <w:pStyle w:val="5"/>
        <w:spacing w:line="440" w:lineRule="exact"/>
        <w:rPr>
          <w:rFonts w:eastAsia="宋体" w:cs="宋体"/>
        </w:rPr>
      </w:pPr>
      <w:bookmarkStart w:id="126" w:name="_Toc489429754"/>
      <w:bookmarkStart w:id="127" w:name="_Toc389065178"/>
      <w:r>
        <w:rPr>
          <w:rFonts w:eastAsia="宋体" w:cs="宋体"/>
        </w:rPr>
        <w:t xml:space="preserve">6.1 </w:t>
      </w:r>
      <w:r>
        <w:rPr>
          <w:rFonts w:hint="eastAsia" w:eastAsia="宋体" w:cs="宋体"/>
        </w:rPr>
        <w:t>评标委员会</w:t>
      </w:r>
      <w:bookmarkEnd w:id="126"/>
      <w:bookmarkEnd w:id="127"/>
    </w:p>
    <w:p>
      <w:pPr>
        <w:spacing w:line="440" w:lineRule="exact"/>
        <w:ind w:firstLine="420"/>
        <w:rPr>
          <w:rFonts w:ascii="宋体" w:cs="宋体"/>
        </w:rPr>
      </w:pPr>
      <w:r>
        <w:rPr>
          <w:rFonts w:ascii="宋体" w:hAnsi="宋体" w:cs="宋体"/>
        </w:rPr>
        <w:t xml:space="preserve">6.1.1 </w:t>
      </w:r>
      <w:r>
        <w:rPr>
          <w:rFonts w:hint="eastAsia" w:ascii="宋体" w:hAnsi="宋体" w:cs="宋体"/>
        </w:rPr>
        <w:t>评标由招标人依法组建的评标委员会负责。评标委员会成员人数以及技术、经济等方面专家的确定方式见“投标人须知前附表”。采购代理机构必须基于“政采云”平台选取评审专家，如采购代理机构未按规定选取专家的，视为本次开评标无效，应当重新采购。</w:t>
      </w:r>
    </w:p>
    <w:p>
      <w:pPr>
        <w:spacing w:line="440" w:lineRule="exact"/>
        <w:ind w:firstLine="420"/>
        <w:rPr>
          <w:rFonts w:ascii="宋体" w:cs="宋体"/>
        </w:rPr>
      </w:pPr>
      <w:r>
        <w:rPr>
          <w:rFonts w:ascii="宋体" w:hAnsi="宋体" w:cs="宋体"/>
        </w:rPr>
        <w:t xml:space="preserve">6.1.2 </w:t>
      </w:r>
      <w:r>
        <w:rPr>
          <w:rFonts w:hint="eastAsia" w:ascii="宋体" w:hAnsi="宋体" w:cs="宋体"/>
        </w:rPr>
        <w:t>评标委员会成员有下列情形之一的，应当回避：</w:t>
      </w:r>
    </w:p>
    <w:p>
      <w:pPr>
        <w:spacing w:line="440" w:lineRule="exact"/>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）招标人或投标人的主要负责人的近亲属；</w:t>
      </w:r>
    </w:p>
    <w:p>
      <w:pPr>
        <w:spacing w:line="440" w:lineRule="exact"/>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）项目主管部门或者行政监督部门的人员；</w:t>
      </w:r>
    </w:p>
    <w:p>
      <w:pPr>
        <w:spacing w:line="440" w:lineRule="exact"/>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）与投标人有经济利益关系，可能影响对投标公正评审的。</w:t>
      </w:r>
    </w:p>
    <w:p>
      <w:pPr>
        <w:pStyle w:val="5"/>
        <w:spacing w:line="440" w:lineRule="exact"/>
        <w:rPr>
          <w:rFonts w:eastAsia="宋体" w:cs="宋体"/>
        </w:rPr>
      </w:pPr>
      <w:bookmarkStart w:id="128" w:name="_Toc389065179"/>
      <w:bookmarkStart w:id="129" w:name="_Toc489429755"/>
      <w:r>
        <w:rPr>
          <w:rFonts w:eastAsia="宋体" w:cs="宋体"/>
        </w:rPr>
        <w:t xml:space="preserve">6.2 </w:t>
      </w:r>
      <w:r>
        <w:rPr>
          <w:rFonts w:hint="eastAsia" w:eastAsia="宋体" w:cs="宋体"/>
        </w:rPr>
        <w:t>评标原则</w:t>
      </w:r>
      <w:bookmarkEnd w:id="128"/>
      <w:bookmarkEnd w:id="129"/>
    </w:p>
    <w:p>
      <w:pPr>
        <w:spacing w:line="440" w:lineRule="exact"/>
        <w:ind w:firstLine="420"/>
        <w:rPr>
          <w:rFonts w:ascii="宋体" w:cs="宋体"/>
        </w:rPr>
      </w:pPr>
      <w:r>
        <w:rPr>
          <w:rFonts w:hint="eastAsia" w:ascii="宋体" w:hAnsi="宋体" w:cs="宋体"/>
        </w:rPr>
        <w:t>评标活动遵循公平、公正、科学和择优的原则。</w:t>
      </w:r>
    </w:p>
    <w:p>
      <w:pPr>
        <w:pStyle w:val="5"/>
        <w:spacing w:line="440" w:lineRule="exact"/>
        <w:rPr>
          <w:rFonts w:eastAsia="宋体" w:cs="宋体"/>
        </w:rPr>
      </w:pPr>
      <w:bookmarkStart w:id="130" w:name="_Toc389065180"/>
      <w:bookmarkStart w:id="131" w:name="_Toc489429756"/>
      <w:r>
        <w:rPr>
          <w:rFonts w:eastAsia="宋体" w:cs="宋体"/>
        </w:rPr>
        <w:t xml:space="preserve">6.3 </w:t>
      </w:r>
      <w:r>
        <w:rPr>
          <w:rFonts w:hint="eastAsia" w:eastAsia="宋体" w:cs="宋体"/>
        </w:rPr>
        <w:t>评标</w:t>
      </w:r>
      <w:bookmarkEnd w:id="130"/>
      <w:r>
        <w:rPr>
          <w:rFonts w:hint="eastAsia" w:eastAsia="宋体" w:cs="宋体"/>
        </w:rPr>
        <w:t>方式</w:t>
      </w:r>
      <w:bookmarkEnd w:id="131"/>
    </w:p>
    <w:p>
      <w:pPr>
        <w:spacing w:line="440" w:lineRule="exact"/>
        <w:ind w:firstLine="420"/>
        <w:rPr>
          <w:rFonts w:asci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评标委员会按照第三章“评标办法”规定的方法、评审因素、标准和程序对投标文件进行评审。第三章“评标办法”没有规定的方法、评审因素和标准，不作为评标依据。具体评标方式见“投标人须知前附表”。</w:t>
      </w:r>
    </w:p>
    <w:p>
      <w:pPr>
        <w:pStyle w:val="4"/>
        <w:spacing w:before="60" w:after="60" w:line="440" w:lineRule="exact"/>
        <w:rPr>
          <w:rFonts w:ascii="宋体" w:hAnsi="宋体" w:eastAsia="宋体" w:cs="宋体"/>
        </w:rPr>
      </w:pPr>
      <w:bookmarkStart w:id="132" w:name="_Toc89771445"/>
      <w:bookmarkStart w:id="133" w:name="_Toc389065184"/>
      <w:bookmarkStart w:id="134" w:name="_Toc489429760"/>
      <w:r>
        <w:rPr>
          <w:rFonts w:ascii="宋体" w:hAnsi="宋体" w:eastAsia="宋体" w:cs="宋体"/>
        </w:rPr>
        <w:t xml:space="preserve">7 </w:t>
      </w:r>
      <w:r>
        <w:rPr>
          <w:rFonts w:hint="eastAsia" w:ascii="宋体" w:hAnsi="宋体" w:eastAsia="宋体" w:cs="宋体"/>
        </w:rPr>
        <w:t>合同授予</w:t>
      </w:r>
      <w:bookmarkEnd w:id="132"/>
      <w:bookmarkEnd w:id="133"/>
      <w:bookmarkEnd w:id="134"/>
    </w:p>
    <w:p>
      <w:pPr>
        <w:pStyle w:val="5"/>
        <w:spacing w:line="440" w:lineRule="exact"/>
        <w:rPr>
          <w:rFonts w:eastAsia="宋体" w:cs="宋体"/>
        </w:rPr>
      </w:pPr>
      <w:bookmarkStart w:id="135" w:name="_Toc389065185"/>
      <w:bookmarkStart w:id="136" w:name="_Toc489429761"/>
      <w:r>
        <w:rPr>
          <w:rFonts w:eastAsia="宋体" w:cs="宋体"/>
        </w:rPr>
        <w:t xml:space="preserve">7.1 </w:t>
      </w:r>
      <w:r>
        <w:rPr>
          <w:rFonts w:hint="eastAsia" w:eastAsia="宋体" w:cs="宋体"/>
        </w:rPr>
        <w:t>定标方式</w:t>
      </w:r>
      <w:bookmarkEnd w:id="135"/>
      <w:bookmarkEnd w:id="136"/>
    </w:p>
    <w:p>
      <w:pPr>
        <w:spacing w:line="440" w:lineRule="exact"/>
        <w:ind w:firstLine="420"/>
        <w:rPr>
          <w:rFonts w:ascii="宋体" w:cs="宋体"/>
        </w:rPr>
      </w:pPr>
      <w:r>
        <w:rPr>
          <w:rFonts w:hint="eastAsia" w:ascii="宋体" w:hAnsi="宋体" w:cs="宋体"/>
        </w:rPr>
        <w:t>除“投标人须知前附表”规定评标委员会直接确定中标人外，招标人依据评标委员会推荐的中标候选人确定中标人，评标委员会推荐中标候选人的人数见“投标人须知前附表”。</w:t>
      </w:r>
    </w:p>
    <w:p>
      <w:pPr>
        <w:pStyle w:val="5"/>
        <w:spacing w:line="440" w:lineRule="exact"/>
        <w:rPr>
          <w:rFonts w:eastAsia="宋体" w:cs="宋体"/>
        </w:rPr>
      </w:pPr>
      <w:bookmarkStart w:id="137" w:name="_Toc389065186"/>
      <w:bookmarkStart w:id="138" w:name="_Toc489429762"/>
      <w:r>
        <w:rPr>
          <w:rFonts w:eastAsia="宋体" w:cs="宋体"/>
        </w:rPr>
        <w:t xml:space="preserve">7.2 </w:t>
      </w:r>
      <w:r>
        <w:rPr>
          <w:rFonts w:hint="eastAsia" w:eastAsia="宋体" w:cs="宋体"/>
        </w:rPr>
        <w:t>中标通知</w:t>
      </w:r>
      <w:bookmarkEnd w:id="137"/>
      <w:r>
        <w:rPr>
          <w:rFonts w:hint="eastAsia" w:eastAsia="宋体" w:cs="宋体"/>
        </w:rPr>
        <w:t>及中标公告</w:t>
      </w:r>
      <w:bookmarkEnd w:id="138"/>
    </w:p>
    <w:p>
      <w:pPr>
        <w:spacing w:line="440" w:lineRule="exact"/>
        <w:ind w:firstLine="420" w:firstLineChars="200"/>
        <w:rPr>
          <w:rFonts w:ascii="宋体" w:cs="宋体"/>
        </w:rPr>
      </w:pPr>
      <w:r>
        <w:rPr>
          <w:rFonts w:ascii="宋体" w:hAnsi="宋体" w:cs="宋体"/>
        </w:rPr>
        <w:t>27.2.1</w:t>
      </w:r>
      <w:r>
        <w:rPr>
          <w:rFonts w:hint="eastAsia" w:ascii="宋体" w:hAnsi="宋体" w:cs="宋体"/>
        </w:rPr>
        <w:t>招标代理机构应当在中标人确定后</w:t>
      </w:r>
      <w:r>
        <w:rPr>
          <w:rFonts w:ascii="宋体" w:hAnsi="宋体" w:cs="宋体"/>
        </w:rPr>
        <w:t>2</w:t>
      </w:r>
      <w:r>
        <w:rPr>
          <w:rFonts w:hint="eastAsia" w:ascii="宋体" w:hAnsi="宋体" w:cs="宋体"/>
        </w:rPr>
        <w:t>个工作日内，在省级财政部门指定的媒体上公告成交结果，同时以书面形式向中标人发出中标通知书。招标人或者招标代理机构发出中标通知书前，应当对中标人信用进行查询，对列入失信被执行人、重大税收违法案件当事人名单、政府采购严重违法失信行为记录名单及其他不符合《中华人民共和国政府采购法》第二十二条规定条件的供应商，取消其成交资格，并确定排名第二的中标候选人为中标人。排名第二的中标候选人因上述规定的同样原因被取消成交资格的，招标人可以确定排名第三的中标候选人为中标人，以此类推。以上信息查询记录及相关证据与招标文件一并保存。</w:t>
      </w:r>
      <w:bookmarkStart w:id="139" w:name="_Hlk66782294"/>
      <w:r>
        <w:rPr>
          <w:rFonts w:hint="eastAsia" w:ascii="宋体" w:hAnsi="宋体" w:cs="宋体"/>
        </w:rPr>
        <w:t>中标人享受《政府采购促进中小企业发展管理办法》（财库〔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号）规定的中小企业扶持政策的，招标人、招标代理机构应当随中标结果公开中标供应商的《中小企业声明函》。</w:t>
      </w:r>
      <w:bookmarkEnd w:id="139"/>
    </w:p>
    <w:p>
      <w:pPr>
        <w:pStyle w:val="5"/>
        <w:spacing w:line="440" w:lineRule="exact"/>
        <w:rPr>
          <w:rFonts w:eastAsia="宋体" w:cs="宋体"/>
        </w:rPr>
      </w:pPr>
      <w:bookmarkStart w:id="140" w:name="_Toc389065187"/>
      <w:bookmarkStart w:id="141" w:name="_Toc489429763"/>
      <w:r>
        <w:rPr>
          <w:rFonts w:eastAsia="宋体" w:cs="宋体"/>
        </w:rPr>
        <w:t xml:space="preserve">7.3 </w:t>
      </w:r>
      <w:r>
        <w:rPr>
          <w:rFonts w:hint="eastAsia" w:eastAsia="宋体" w:cs="宋体"/>
        </w:rPr>
        <w:t>履约</w:t>
      </w:r>
      <w:bookmarkEnd w:id="140"/>
      <w:r>
        <w:rPr>
          <w:rFonts w:hint="eastAsia" w:eastAsia="宋体" w:cs="宋体"/>
        </w:rPr>
        <w:t>保证金</w:t>
      </w:r>
      <w:bookmarkEnd w:id="141"/>
      <w:r>
        <w:rPr>
          <w:rFonts w:hint="eastAsia" w:eastAsia="宋体" w:cs="宋体"/>
        </w:rPr>
        <w:t>（如有）</w:t>
      </w:r>
    </w:p>
    <w:p>
      <w:pPr>
        <w:spacing w:line="440" w:lineRule="exact"/>
        <w:ind w:firstLine="420"/>
        <w:rPr>
          <w:rFonts w:ascii="宋体" w:cs="宋体"/>
        </w:rPr>
      </w:pPr>
      <w:r>
        <w:rPr>
          <w:rFonts w:ascii="宋体" w:hAnsi="宋体" w:cs="宋体"/>
        </w:rPr>
        <w:t xml:space="preserve">7.3.1 </w:t>
      </w:r>
      <w:r>
        <w:rPr>
          <w:rFonts w:hint="eastAsia" w:ascii="宋体" w:hAnsi="宋体" w:cs="宋体"/>
        </w:rPr>
        <w:t>在签订合同前，中标人应按“投标人须知前附表”规定的金额、担保形式和招标文件第四章“合同条款及格式”规定的履约担保格式向招标人提交履约保证金。</w:t>
      </w:r>
    </w:p>
    <w:p>
      <w:pPr>
        <w:spacing w:line="360" w:lineRule="auto"/>
        <w:ind w:firstLine="420"/>
        <w:rPr>
          <w:rFonts w:ascii="宋体" w:cs="宋体"/>
        </w:rPr>
      </w:pPr>
      <w:r>
        <w:rPr>
          <w:rFonts w:ascii="宋体" w:hAnsi="宋体" w:cs="宋体"/>
        </w:rPr>
        <w:t xml:space="preserve">7.3.2 </w:t>
      </w:r>
      <w:r>
        <w:rPr>
          <w:rFonts w:hint="eastAsia" w:ascii="宋体" w:hAnsi="宋体" w:cs="宋体"/>
        </w:rPr>
        <w:t>中标人不能按本章第</w:t>
      </w:r>
      <w:r>
        <w:rPr>
          <w:rFonts w:ascii="宋体" w:hAnsi="宋体" w:cs="宋体"/>
        </w:rPr>
        <w:t>7.3.1</w:t>
      </w:r>
      <w:r>
        <w:rPr>
          <w:rFonts w:hint="eastAsia" w:ascii="宋体" w:hAnsi="宋体" w:cs="宋体"/>
        </w:rPr>
        <w:t>项要求提交履约保证金的，视为放弃中标，其投标保证金和低价风险保证金（如有）不予退还，给招标人造成的损失超过投标保证金及低价风险保证金（如有）数额的，中标人还应当对超过部分予以赔偿。</w:t>
      </w:r>
    </w:p>
    <w:p>
      <w:pPr>
        <w:pStyle w:val="5"/>
        <w:spacing w:line="360" w:lineRule="auto"/>
        <w:rPr>
          <w:rFonts w:eastAsia="宋体" w:cs="宋体"/>
        </w:rPr>
      </w:pPr>
      <w:bookmarkStart w:id="142" w:name="_Toc389065188"/>
      <w:bookmarkStart w:id="143" w:name="_Toc489429764"/>
      <w:r>
        <w:rPr>
          <w:rFonts w:eastAsia="宋体" w:cs="宋体"/>
        </w:rPr>
        <w:t xml:space="preserve">7.4 </w:t>
      </w:r>
      <w:r>
        <w:rPr>
          <w:rFonts w:hint="eastAsia" w:eastAsia="宋体" w:cs="宋体"/>
        </w:rPr>
        <w:t>签订合同</w:t>
      </w:r>
      <w:bookmarkEnd w:id="142"/>
      <w:bookmarkEnd w:id="143"/>
    </w:p>
    <w:p>
      <w:pPr>
        <w:spacing w:line="360" w:lineRule="auto"/>
        <w:ind w:firstLine="420"/>
        <w:rPr>
          <w:rFonts w:ascii="宋体" w:cs="宋体"/>
        </w:rPr>
      </w:pPr>
      <w:r>
        <w:rPr>
          <w:rFonts w:ascii="宋体" w:hAnsi="宋体" w:cs="宋体"/>
        </w:rPr>
        <w:t xml:space="preserve">7.4.1 </w:t>
      </w:r>
      <w:r>
        <w:rPr>
          <w:rFonts w:hint="eastAsia" w:ascii="宋体" w:hAnsi="宋体" w:cs="宋体"/>
        </w:rPr>
        <w:t>招标人和中标人应当在投标有效期内以及中标通知书发出之日起</w:t>
      </w:r>
      <w:r>
        <w:rPr>
          <w:rFonts w:ascii="宋体" w:hAnsi="宋体" w:cs="宋体"/>
        </w:rPr>
        <w:t>25</w:t>
      </w:r>
      <w:r>
        <w:rPr>
          <w:rFonts w:hint="eastAsia" w:ascii="宋体" w:hAnsi="宋体" w:cs="宋体"/>
        </w:rPr>
        <w:t>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spacing w:line="360" w:lineRule="auto"/>
        <w:ind w:firstLine="420"/>
        <w:rPr>
          <w:rFonts w:ascii="宋体" w:cs="宋体"/>
        </w:rPr>
      </w:pPr>
      <w:r>
        <w:rPr>
          <w:rFonts w:ascii="宋体" w:hAnsi="宋体" w:cs="宋体"/>
        </w:rPr>
        <w:t xml:space="preserve">7.4.2 </w:t>
      </w:r>
      <w:r>
        <w:rPr>
          <w:rFonts w:hint="eastAsia" w:ascii="宋体" w:hAnsi="宋体" w:cs="宋体"/>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spacing w:line="360" w:lineRule="auto"/>
        <w:ind w:firstLine="420"/>
        <w:rPr>
          <w:rFonts w:ascii="宋体" w:cs="宋体"/>
        </w:rPr>
      </w:pPr>
      <w:r>
        <w:rPr>
          <w:rFonts w:ascii="宋体" w:hAnsi="宋体" w:cs="宋体"/>
        </w:rPr>
        <w:t xml:space="preserve">7.4.3 </w:t>
      </w:r>
      <w:r>
        <w:rPr>
          <w:rFonts w:hint="eastAsia" w:ascii="宋体" w:hAnsi="宋体" w:cs="宋体"/>
        </w:rPr>
        <w:t>发出中标通知书后，招标人无正当理由拒签合同的，由有关行政监督部门给予警告，责令改正。同时招标人向中标人退还投标保证金；给中标人造成损失的，还应当赔偿损失。</w:t>
      </w:r>
    </w:p>
    <w:p>
      <w:pPr>
        <w:pStyle w:val="4"/>
        <w:spacing w:before="60" w:after="60" w:line="412" w:lineRule="auto"/>
        <w:rPr>
          <w:rFonts w:ascii="宋体" w:hAnsi="宋体" w:eastAsia="宋体" w:cs="宋体"/>
        </w:rPr>
      </w:pPr>
      <w:bookmarkStart w:id="144" w:name="_Toc389065189"/>
      <w:bookmarkStart w:id="145" w:name="_Toc89771446"/>
      <w:bookmarkStart w:id="146" w:name="_Toc489429765"/>
      <w:r>
        <w:rPr>
          <w:rFonts w:ascii="宋体" w:hAnsi="宋体" w:eastAsia="宋体" w:cs="宋体"/>
        </w:rPr>
        <w:t xml:space="preserve">8 </w:t>
      </w:r>
      <w:r>
        <w:rPr>
          <w:rFonts w:hint="eastAsia" w:ascii="宋体" w:hAnsi="宋体" w:eastAsia="宋体" w:cs="宋体"/>
        </w:rPr>
        <w:t>重新招标和不再招标</w:t>
      </w:r>
      <w:bookmarkEnd w:id="144"/>
      <w:bookmarkEnd w:id="145"/>
      <w:bookmarkEnd w:id="146"/>
    </w:p>
    <w:p>
      <w:pPr>
        <w:pStyle w:val="5"/>
        <w:spacing w:line="360" w:lineRule="auto"/>
        <w:rPr>
          <w:rFonts w:eastAsia="宋体" w:cs="宋体"/>
        </w:rPr>
      </w:pPr>
      <w:bookmarkStart w:id="147" w:name="_Toc389065190"/>
      <w:bookmarkStart w:id="148" w:name="_Toc489429766"/>
      <w:r>
        <w:rPr>
          <w:rFonts w:eastAsia="宋体" w:cs="宋体"/>
        </w:rPr>
        <w:t xml:space="preserve">8.1 </w:t>
      </w:r>
      <w:r>
        <w:rPr>
          <w:rFonts w:hint="eastAsia" w:eastAsia="宋体" w:cs="宋体"/>
        </w:rPr>
        <w:t>重新招标</w:t>
      </w:r>
      <w:bookmarkEnd w:id="147"/>
      <w:bookmarkEnd w:id="148"/>
    </w:p>
    <w:p>
      <w:pPr>
        <w:spacing w:line="360" w:lineRule="auto"/>
        <w:ind w:firstLine="420"/>
        <w:rPr>
          <w:rFonts w:ascii="宋体" w:cs="宋体"/>
        </w:rPr>
      </w:pPr>
      <w:r>
        <w:rPr>
          <w:rFonts w:hint="eastAsia" w:ascii="宋体" w:hAnsi="宋体" w:cs="宋体"/>
        </w:rPr>
        <w:t>有下列情形之一的，招标人将重新招标：</w:t>
      </w:r>
    </w:p>
    <w:p>
      <w:pPr>
        <w:spacing w:line="360" w:lineRule="auto"/>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）投标截止时，投标人少于</w:t>
      </w:r>
      <w:r>
        <w:rPr>
          <w:rFonts w:ascii="宋体" w:hAnsi="宋体" w:cs="宋体"/>
        </w:rPr>
        <w:t>3</w:t>
      </w:r>
      <w:r>
        <w:rPr>
          <w:rFonts w:hint="eastAsia" w:ascii="宋体" w:hAnsi="宋体" w:cs="宋体"/>
        </w:rPr>
        <w:t>个的；</w:t>
      </w:r>
    </w:p>
    <w:p>
      <w:pPr>
        <w:spacing w:line="360" w:lineRule="auto"/>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）经评标委员会评审后否决所有投标的；</w:t>
      </w:r>
    </w:p>
    <w:p>
      <w:pPr>
        <w:spacing w:line="360" w:lineRule="auto"/>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）其他有关法规和文件规定的应当重新招标的情形。</w:t>
      </w:r>
    </w:p>
    <w:p>
      <w:pPr>
        <w:pStyle w:val="5"/>
        <w:spacing w:line="360" w:lineRule="auto"/>
        <w:rPr>
          <w:rFonts w:eastAsia="宋体" w:cs="宋体"/>
        </w:rPr>
      </w:pPr>
      <w:bookmarkStart w:id="149" w:name="_Toc389065191"/>
      <w:bookmarkStart w:id="150" w:name="_Toc489429767"/>
      <w:r>
        <w:rPr>
          <w:rFonts w:eastAsia="宋体" w:cs="宋体"/>
        </w:rPr>
        <w:t xml:space="preserve">8.2 </w:t>
      </w:r>
      <w:r>
        <w:rPr>
          <w:rFonts w:hint="eastAsia" w:eastAsia="宋体" w:cs="宋体"/>
        </w:rPr>
        <w:t>不再招标</w:t>
      </w:r>
      <w:bookmarkEnd w:id="149"/>
      <w:bookmarkEnd w:id="150"/>
    </w:p>
    <w:p>
      <w:pPr>
        <w:spacing w:line="360" w:lineRule="auto"/>
        <w:ind w:firstLine="420"/>
        <w:rPr>
          <w:rFonts w:ascii="宋体" w:cs="宋体"/>
        </w:rPr>
      </w:pPr>
      <w:r>
        <w:rPr>
          <w:rFonts w:hint="eastAsia" w:ascii="宋体" w:hAnsi="宋体" w:cs="宋体"/>
        </w:rPr>
        <w:t>重新招标后投标人仍少于</w:t>
      </w:r>
      <w:r>
        <w:rPr>
          <w:rFonts w:ascii="宋体" w:hAnsi="宋体" w:cs="宋体"/>
        </w:rPr>
        <w:t>3</w:t>
      </w:r>
      <w:r>
        <w:rPr>
          <w:rFonts w:hint="eastAsia" w:ascii="宋体" w:hAnsi="宋体" w:cs="宋体"/>
        </w:rPr>
        <w:t>个或者所有投标被否决的，属于必须审批或核准的工程建设项目，经原审批或核准部门批准后可不再进行招标。</w:t>
      </w:r>
      <w:bookmarkStart w:id="151" w:name="_Toc389065192"/>
    </w:p>
    <w:p>
      <w:pPr>
        <w:pStyle w:val="4"/>
        <w:spacing w:before="60" w:after="60" w:line="412" w:lineRule="auto"/>
        <w:rPr>
          <w:rFonts w:ascii="宋体" w:hAnsi="宋体" w:eastAsia="宋体" w:cs="宋体"/>
        </w:rPr>
      </w:pPr>
      <w:bookmarkStart w:id="152" w:name="_Toc489429768"/>
      <w:bookmarkStart w:id="153" w:name="_Toc89771447"/>
      <w:r>
        <w:rPr>
          <w:rFonts w:ascii="宋体" w:hAnsi="宋体" w:eastAsia="宋体" w:cs="宋体"/>
        </w:rPr>
        <w:t xml:space="preserve">9 </w:t>
      </w:r>
      <w:r>
        <w:rPr>
          <w:rFonts w:hint="eastAsia" w:ascii="宋体" w:hAnsi="宋体" w:eastAsia="宋体" w:cs="宋体"/>
        </w:rPr>
        <w:t>纪律和监督</w:t>
      </w:r>
      <w:bookmarkEnd w:id="151"/>
      <w:bookmarkEnd w:id="152"/>
      <w:bookmarkEnd w:id="153"/>
    </w:p>
    <w:p>
      <w:pPr>
        <w:pStyle w:val="5"/>
        <w:spacing w:line="360" w:lineRule="auto"/>
        <w:rPr>
          <w:rFonts w:eastAsia="宋体" w:cs="宋体"/>
        </w:rPr>
      </w:pPr>
      <w:bookmarkStart w:id="154" w:name="_Toc489429769"/>
      <w:bookmarkStart w:id="155" w:name="_Toc389065193"/>
      <w:r>
        <w:rPr>
          <w:rFonts w:eastAsia="宋体" w:cs="宋体"/>
        </w:rPr>
        <w:t xml:space="preserve">9.1 </w:t>
      </w:r>
      <w:r>
        <w:rPr>
          <w:rFonts w:hint="eastAsia" w:eastAsia="宋体" w:cs="宋体"/>
        </w:rPr>
        <w:t>对招标人的纪律要求</w:t>
      </w:r>
      <w:bookmarkEnd w:id="154"/>
      <w:bookmarkEnd w:id="155"/>
    </w:p>
    <w:p>
      <w:pPr>
        <w:spacing w:line="360" w:lineRule="auto"/>
        <w:ind w:firstLine="420"/>
        <w:rPr>
          <w:rFonts w:ascii="宋体" w:cs="宋体"/>
        </w:rPr>
      </w:pPr>
      <w:r>
        <w:rPr>
          <w:rFonts w:hint="eastAsia" w:ascii="宋体" w:hAnsi="宋体" w:cs="宋体"/>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rPr>
          <w:rFonts w:ascii="宋体" w:hAnsi="宋体" w:cs="宋体"/>
        </w:rPr>
      </w:pPr>
      <w:r>
        <w:rPr>
          <w:rFonts w:hint="eastAsia" w:ascii="宋体" w:hAnsi="宋体" w:cs="宋体"/>
        </w:rPr>
        <w:t>（</w:t>
      </w:r>
      <w:r>
        <w:rPr>
          <w:rFonts w:ascii="宋体" w:hAnsi="宋体" w:cs="宋体"/>
        </w:rPr>
        <w:t>1</w:t>
      </w:r>
      <w:r>
        <w:rPr>
          <w:rFonts w:hint="eastAsia" w:ascii="宋体" w:hAnsi="宋体" w:cs="宋体"/>
        </w:rPr>
        <w:t>）招标人在开标前开启投标文件并将有关信息泄露给其他投标人</w:t>
      </w:r>
      <w:r>
        <w:rPr>
          <w:rFonts w:ascii="宋体" w:hAnsi="宋体" w:cs="宋体"/>
        </w:rPr>
        <w:t>;</w:t>
      </w:r>
    </w:p>
    <w:p>
      <w:pPr>
        <w:spacing w:line="360" w:lineRule="auto"/>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）招标人直接或者间接向投标人泄露标底、评标委员会成员等信息；</w:t>
      </w:r>
    </w:p>
    <w:p>
      <w:pPr>
        <w:spacing w:line="360" w:lineRule="auto"/>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）招标人明示或者暗示投标人压低或者抬高投标报价；</w:t>
      </w:r>
    </w:p>
    <w:p>
      <w:pPr>
        <w:spacing w:line="360" w:lineRule="auto"/>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）招标人授意投标人撤换、修改投标文件；</w:t>
      </w:r>
    </w:p>
    <w:p>
      <w:pPr>
        <w:spacing w:line="360" w:lineRule="auto"/>
        <w:ind w:firstLine="420"/>
        <w:rPr>
          <w:rFonts w:ascii="宋体" w:cs="宋体"/>
        </w:rPr>
      </w:pPr>
      <w:r>
        <w:rPr>
          <w:rFonts w:hint="eastAsia" w:ascii="宋体" w:hAnsi="宋体" w:cs="宋体"/>
        </w:rPr>
        <w:t>（</w:t>
      </w:r>
      <w:r>
        <w:rPr>
          <w:rFonts w:ascii="宋体" w:hAnsi="宋体" w:cs="宋体"/>
        </w:rPr>
        <w:t>5</w:t>
      </w:r>
      <w:r>
        <w:rPr>
          <w:rFonts w:hint="eastAsia" w:ascii="宋体" w:hAnsi="宋体" w:cs="宋体"/>
        </w:rPr>
        <w:t>）招标人明示或者暗示投标人为特定投标人中标提供方便；</w:t>
      </w:r>
    </w:p>
    <w:p>
      <w:pPr>
        <w:spacing w:line="400" w:lineRule="exact"/>
        <w:ind w:firstLine="420"/>
        <w:rPr>
          <w:rFonts w:ascii="宋体" w:cs="宋体"/>
        </w:rPr>
      </w:pPr>
      <w:r>
        <w:rPr>
          <w:rFonts w:hint="eastAsia" w:ascii="宋体" w:hAnsi="宋体" w:cs="宋体"/>
        </w:rPr>
        <w:t>（</w:t>
      </w:r>
      <w:r>
        <w:rPr>
          <w:rFonts w:ascii="宋体" w:hAnsi="宋体" w:cs="宋体"/>
        </w:rPr>
        <w:t>6</w:t>
      </w:r>
      <w:r>
        <w:rPr>
          <w:rFonts w:hint="eastAsia" w:ascii="宋体" w:hAnsi="宋体" w:cs="宋体"/>
        </w:rPr>
        <w:t>）招标人与投标人为谋求特定投标人中标而采取的其他串通行为。</w:t>
      </w:r>
    </w:p>
    <w:p>
      <w:pPr>
        <w:pStyle w:val="5"/>
        <w:spacing w:line="400" w:lineRule="exact"/>
        <w:rPr>
          <w:rFonts w:eastAsia="宋体" w:cs="宋体"/>
        </w:rPr>
      </w:pPr>
      <w:bookmarkStart w:id="156" w:name="_Toc489429770"/>
      <w:r>
        <w:rPr>
          <w:rFonts w:eastAsia="宋体" w:cs="宋体"/>
        </w:rPr>
        <w:t xml:space="preserve">9.2 </w:t>
      </w:r>
      <w:r>
        <w:rPr>
          <w:rFonts w:hint="eastAsia" w:eastAsia="宋体" w:cs="宋体"/>
        </w:rPr>
        <w:t>对投标人的纪律要求</w:t>
      </w:r>
      <w:bookmarkEnd w:id="156"/>
    </w:p>
    <w:p>
      <w:pPr>
        <w:spacing w:line="400" w:lineRule="exact"/>
        <w:ind w:firstLine="420"/>
        <w:rPr>
          <w:rFonts w:ascii="宋体" w:cs="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400" w:lineRule="exact"/>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）投标人之间协商投标报价等投标文件的实质性内容；</w:t>
      </w:r>
    </w:p>
    <w:p>
      <w:pPr>
        <w:spacing w:line="400" w:lineRule="exact"/>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）投标人之间约定中标人；</w:t>
      </w:r>
    </w:p>
    <w:p>
      <w:pPr>
        <w:spacing w:line="400" w:lineRule="exact"/>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）投标人之间约定部分投标人放弃投标或者中标；</w:t>
      </w:r>
    </w:p>
    <w:p>
      <w:pPr>
        <w:spacing w:line="400" w:lineRule="exact"/>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）属于同一集团、协会、商会等组织成员的投标人按照该组织要求协同投标；</w:t>
      </w:r>
    </w:p>
    <w:p>
      <w:pPr>
        <w:spacing w:line="400" w:lineRule="exact"/>
        <w:ind w:firstLine="420"/>
        <w:rPr>
          <w:rFonts w:ascii="宋体" w:cs="宋体"/>
        </w:rPr>
      </w:pPr>
      <w:r>
        <w:rPr>
          <w:rFonts w:hint="eastAsia" w:ascii="宋体" w:hAnsi="宋体" w:cs="宋体"/>
        </w:rPr>
        <w:t>（</w:t>
      </w:r>
      <w:r>
        <w:rPr>
          <w:rFonts w:ascii="宋体" w:hAnsi="宋体" w:cs="宋体"/>
        </w:rPr>
        <w:t>5</w:t>
      </w:r>
      <w:r>
        <w:rPr>
          <w:rFonts w:hint="eastAsia" w:ascii="宋体" w:hAnsi="宋体" w:cs="宋体"/>
        </w:rPr>
        <w:t>）投标人之间为谋取中标或者排斥特定投标人而采取的其他联合行动；</w:t>
      </w:r>
    </w:p>
    <w:p>
      <w:pPr>
        <w:spacing w:line="400" w:lineRule="exact"/>
        <w:ind w:firstLine="420"/>
        <w:rPr>
          <w:rFonts w:ascii="宋体" w:cs="宋体"/>
        </w:rPr>
      </w:pPr>
      <w:r>
        <w:rPr>
          <w:rFonts w:hint="eastAsia" w:ascii="宋体" w:hAnsi="宋体" w:cs="宋体"/>
        </w:rPr>
        <w:t>（</w:t>
      </w:r>
      <w:r>
        <w:rPr>
          <w:rFonts w:ascii="宋体" w:hAnsi="宋体" w:cs="宋体"/>
        </w:rPr>
        <w:t>6</w:t>
      </w:r>
      <w:r>
        <w:rPr>
          <w:rFonts w:hint="eastAsia" w:ascii="宋体" w:hAnsi="宋体" w:cs="宋体"/>
        </w:rPr>
        <w:t>）不同投标人的投标文件由同一单位或者个人编制；</w:t>
      </w:r>
    </w:p>
    <w:p>
      <w:pPr>
        <w:spacing w:line="400" w:lineRule="exact"/>
        <w:ind w:firstLine="420"/>
        <w:rPr>
          <w:rFonts w:ascii="宋体" w:cs="宋体"/>
        </w:rPr>
      </w:pPr>
      <w:r>
        <w:rPr>
          <w:rFonts w:hint="eastAsia" w:ascii="宋体" w:hAnsi="宋体" w:cs="宋体"/>
        </w:rPr>
        <w:t>（</w:t>
      </w:r>
      <w:r>
        <w:rPr>
          <w:rFonts w:ascii="宋体" w:hAnsi="宋体" w:cs="宋体"/>
        </w:rPr>
        <w:t>7</w:t>
      </w:r>
      <w:r>
        <w:rPr>
          <w:rFonts w:hint="eastAsia" w:ascii="宋体" w:hAnsi="宋体" w:cs="宋体"/>
        </w:rPr>
        <w:t>）不同投标人委托同一单位或者个人办理投标事宜；</w:t>
      </w:r>
    </w:p>
    <w:p>
      <w:pPr>
        <w:spacing w:line="400" w:lineRule="exact"/>
        <w:ind w:firstLine="420"/>
        <w:rPr>
          <w:rFonts w:ascii="宋体" w:cs="宋体"/>
        </w:rPr>
      </w:pPr>
      <w:r>
        <w:rPr>
          <w:rFonts w:hint="eastAsia" w:ascii="宋体" w:hAnsi="宋体" w:cs="宋体"/>
        </w:rPr>
        <w:t>（</w:t>
      </w:r>
      <w:r>
        <w:rPr>
          <w:rFonts w:ascii="宋体" w:hAnsi="宋体" w:cs="宋体"/>
        </w:rPr>
        <w:t>8</w:t>
      </w:r>
      <w:r>
        <w:rPr>
          <w:rFonts w:hint="eastAsia" w:ascii="宋体" w:hAnsi="宋体" w:cs="宋体"/>
        </w:rPr>
        <w:t>）不同投标人的投标文件载明的项目管理成员为同一人；</w:t>
      </w:r>
    </w:p>
    <w:p>
      <w:pPr>
        <w:spacing w:line="400" w:lineRule="exact"/>
        <w:ind w:firstLine="420"/>
        <w:rPr>
          <w:rFonts w:ascii="宋体" w:cs="宋体"/>
        </w:rPr>
      </w:pPr>
      <w:r>
        <w:rPr>
          <w:rFonts w:hint="eastAsia" w:ascii="宋体" w:hAnsi="宋体" w:cs="宋体"/>
        </w:rPr>
        <w:t>（</w:t>
      </w:r>
      <w:r>
        <w:rPr>
          <w:rFonts w:ascii="宋体" w:hAnsi="宋体" w:cs="宋体"/>
        </w:rPr>
        <w:t>9</w:t>
      </w:r>
      <w:r>
        <w:rPr>
          <w:rFonts w:hint="eastAsia" w:ascii="宋体" w:hAnsi="宋体" w:cs="宋体"/>
        </w:rPr>
        <w:t>）不同投标人的投标文件异常一致或者投标报价呈规律性差异；</w:t>
      </w:r>
    </w:p>
    <w:p>
      <w:pPr>
        <w:spacing w:line="400" w:lineRule="exact"/>
        <w:ind w:firstLine="420"/>
        <w:rPr>
          <w:rFonts w:ascii="宋体" w:cs="宋体"/>
        </w:rPr>
      </w:pPr>
      <w:r>
        <w:rPr>
          <w:rFonts w:hint="eastAsia" w:ascii="宋体" w:hAnsi="宋体" w:cs="宋体"/>
        </w:rPr>
        <w:t>（</w:t>
      </w:r>
      <w:r>
        <w:rPr>
          <w:rFonts w:ascii="宋体" w:hAnsi="宋体" w:cs="宋体"/>
        </w:rPr>
        <w:t>10</w:t>
      </w:r>
      <w:r>
        <w:rPr>
          <w:rFonts w:hint="eastAsia" w:ascii="宋体" w:hAnsi="宋体" w:cs="宋体"/>
        </w:rPr>
        <w:t>）不同投标人的投标文件相互混装；</w:t>
      </w:r>
    </w:p>
    <w:p>
      <w:pPr>
        <w:spacing w:line="400" w:lineRule="exact"/>
        <w:ind w:firstLine="420"/>
        <w:rPr>
          <w:rFonts w:ascii="宋体" w:cs="宋体"/>
        </w:rPr>
      </w:pPr>
      <w:r>
        <w:rPr>
          <w:rFonts w:hint="eastAsia" w:ascii="宋体" w:hAnsi="宋体" w:cs="宋体"/>
        </w:rPr>
        <w:t>（</w:t>
      </w:r>
      <w:r>
        <w:rPr>
          <w:rFonts w:ascii="宋体" w:hAnsi="宋体" w:cs="宋体"/>
        </w:rPr>
        <w:t>11</w:t>
      </w:r>
      <w:r>
        <w:rPr>
          <w:rFonts w:hint="eastAsia" w:ascii="宋体" w:hAnsi="宋体" w:cs="宋体"/>
        </w:rPr>
        <w:t>）不同投标人的投标保证金和低价风险保证金（如有）从同一单位或者个人的账户转出。</w:t>
      </w:r>
    </w:p>
    <w:p>
      <w:pPr>
        <w:pStyle w:val="5"/>
        <w:spacing w:line="400" w:lineRule="exact"/>
        <w:rPr>
          <w:rFonts w:eastAsia="宋体" w:cs="宋体"/>
        </w:rPr>
      </w:pPr>
      <w:bookmarkStart w:id="157" w:name="_Toc389065194"/>
      <w:bookmarkStart w:id="158" w:name="_Toc489429771"/>
      <w:r>
        <w:rPr>
          <w:rFonts w:eastAsia="宋体" w:cs="宋体"/>
        </w:rPr>
        <w:t xml:space="preserve">9.3 </w:t>
      </w:r>
      <w:r>
        <w:rPr>
          <w:rFonts w:hint="eastAsia" w:eastAsia="宋体" w:cs="宋体"/>
        </w:rPr>
        <w:t>对评标委员会成员的纪律要求</w:t>
      </w:r>
      <w:bookmarkEnd w:id="157"/>
      <w:bookmarkEnd w:id="158"/>
    </w:p>
    <w:p>
      <w:pPr>
        <w:spacing w:line="400" w:lineRule="exact"/>
        <w:ind w:firstLine="420"/>
        <w:rPr>
          <w:rFonts w:asci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line="400" w:lineRule="exact"/>
        <w:rPr>
          <w:rFonts w:eastAsia="宋体" w:cs="宋体"/>
        </w:rPr>
      </w:pPr>
      <w:bookmarkStart w:id="159" w:name="_Toc389065195"/>
      <w:bookmarkStart w:id="160" w:name="_Toc489429772"/>
      <w:r>
        <w:rPr>
          <w:rFonts w:eastAsia="宋体" w:cs="宋体"/>
        </w:rPr>
        <w:t xml:space="preserve">9.4 </w:t>
      </w:r>
      <w:r>
        <w:rPr>
          <w:rFonts w:hint="eastAsia" w:eastAsia="宋体" w:cs="宋体"/>
        </w:rPr>
        <w:t>对与评标活动有关的工作人员的纪律要求</w:t>
      </w:r>
      <w:bookmarkEnd w:id="159"/>
      <w:bookmarkEnd w:id="160"/>
    </w:p>
    <w:p>
      <w:pPr>
        <w:spacing w:line="400" w:lineRule="exact"/>
        <w:ind w:firstLine="420"/>
        <w:rPr>
          <w:rFonts w:ascii="宋体" w:cs="宋体"/>
        </w:rPr>
      </w:pPr>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61" w:name="_Toc389065196"/>
    </w:p>
    <w:p>
      <w:pPr>
        <w:pStyle w:val="5"/>
        <w:spacing w:line="400" w:lineRule="exact"/>
        <w:rPr>
          <w:rFonts w:eastAsia="宋体" w:cs="宋体"/>
        </w:rPr>
      </w:pPr>
      <w:bookmarkStart w:id="162" w:name="_Toc489429773"/>
      <w:r>
        <w:rPr>
          <w:rFonts w:eastAsia="宋体" w:cs="宋体"/>
        </w:rPr>
        <w:t xml:space="preserve">9.5 </w:t>
      </w:r>
      <w:r>
        <w:rPr>
          <w:rFonts w:hint="eastAsia" w:eastAsia="宋体" w:cs="宋体"/>
        </w:rPr>
        <w:t>投诉</w:t>
      </w:r>
      <w:bookmarkEnd w:id="161"/>
      <w:bookmarkEnd w:id="162"/>
      <w:bookmarkStart w:id="163" w:name="_Toc389065197"/>
    </w:p>
    <w:p>
      <w:pPr>
        <w:pStyle w:val="4"/>
        <w:spacing w:before="60" w:after="60" w:line="400" w:lineRule="exact"/>
        <w:rPr>
          <w:rFonts w:ascii="宋体" w:hAnsi="宋体" w:eastAsia="宋体" w:cs="宋体"/>
          <w:b w:val="0"/>
        </w:rPr>
      </w:pPr>
      <w:bookmarkStart w:id="164" w:name="_Toc489370809"/>
      <w:bookmarkStart w:id="165" w:name="_Toc89771448"/>
      <w:bookmarkStart w:id="166" w:name="_Toc427596562"/>
      <w:bookmarkStart w:id="167" w:name="_Toc11697"/>
      <w:bookmarkStart w:id="168" w:name="_Toc489429774"/>
      <w:bookmarkStart w:id="169" w:name="_Toc489349036"/>
      <w:r>
        <w:rPr>
          <w:rFonts w:hint="eastAsia" w:ascii="宋体" w:hAnsi="宋体" w:eastAsia="宋体" w:cs="宋体"/>
          <w:b w:val="0"/>
        </w:rPr>
        <w:t>投标人和其他利害关系人认为本次招标活动违反法律、法规和规章规定的，有权向有关行政监督部门投诉。</w:t>
      </w:r>
      <w:bookmarkEnd w:id="164"/>
      <w:bookmarkEnd w:id="165"/>
      <w:bookmarkEnd w:id="166"/>
      <w:bookmarkEnd w:id="167"/>
      <w:bookmarkEnd w:id="168"/>
      <w:bookmarkEnd w:id="169"/>
    </w:p>
    <w:p>
      <w:pPr>
        <w:pStyle w:val="4"/>
        <w:spacing w:before="60" w:after="60" w:line="400" w:lineRule="exact"/>
        <w:rPr>
          <w:rFonts w:ascii="宋体" w:hAnsi="宋体" w:eastAsia="宋体" w:cs="宋体"/>
        </w:rPr>
      </w:pPr>
      <w:bookmarkStart w:id="170" w:name="_Toc489429775"/>
      <w:bookmarkStart w:id="171" w:name="_Toc89771449"/>
      <w:r>
        <w:rPr>
          <w:rFonts w:ascii="宋体" w:hAnsi="宋体" w:eastAsia="宋体" w:cs="宋体"/>
        </w:rPr>
        <w:t xml:space="preserve">10 </w:t>
      </w:r>
      <w:r>
        <w:rPr>
          <w:rFonts w:hint="eastAsia" w:ascii="宋体" w:hAnsi="宋体" w:eastAsia="宋体" w:cs="宋体"/>
        </w:rPr>
        <w:t>需要补充的其他内容</w:t>
      </w:r>
      <w:bookmarkEnd w:id="163"/>
      <w:bookmarkEnd w:id="170"/>
      <w:bookmarkEnd w:id="171"/>
    </w:p>
    <w:p>
      <w:pPr>
        <w:pStyle w:val="5"/>
        <w:spacing w:line="400" w:lineRule="exact"/>
        <w:rPr>
          <w:rFonts w:eastAsia="宋体" w:cs="宋体"/>
        </w:rPr>
      </w:pPr>
      <w:bookmarkStart w:id="172" w:name="_Toc489429776"/>
      <w:r>
        <w:rPr>
          <w:rFonts w:eastAsia="宋体" w:cs="宋体"/>
        </w:rPr>
        <w:t xml:space="preserve">10.1 </w:t>
      </w:r>
      <w:r>
        <w:rPr>
          <w:rFonts w:hint="eastAsia" w:eastAsia="宋体" w:cs="宋体"/>
        </w:rPr>
        <w:t>词语定义</w:t>
      </w:r>
      <w:bookmarkEnd w:id="172"/>
    </w:p>
    <w:p>
      <w:pPr>
        <w:spacing w:line="400" w:lineRule="exact"/>
        <w:ind w:firstLine="420"/>
        <w:rPr>
          <w:rFonts w:ascii="宋体" w:cs="宋体"/>
        </w:rPr>
      </w:pPr>
      <w:r>
        <w:rPr>
          <w:rFonts w:hint="eastAsia" w:ascii="宋体" w:hAnsi="宋体" w:cs="宋体"/>
        </w:rPr>
        <w:t>见“投标人须知前附表”。</w:t>
      </w:r>
    </w:p>
    <w:p>
      <w:pPr>
        <w:pStyle w:val="5"/>
        <w:spacing w:line="400" w:lineRule="exact"/>
        <w:rPr>
          <w:rFonts w:eastAsia="宋体" w:cs="宋体"/>
        </w:rPr>
      </w:pPr>
      <w:bookmarkStart w:id="173" w:name="_Toc489429777"/>
      <w:bookmarkStart w:id="174" w:name="_Toc389065198"/>
      <w:r>
        <w:rPr>
          <w:rFonts w:eastAsia="宋体" w:cs="宋体"/>
        </w:rPr>
        <w:t xml:space="preserve">10.2 </w:t>
      </w:r>
      <w:r>
        <w:rPr>
          <w:rFonts w:hint="eastAsia" w:eastAsia="宋体" w:cs="宋体"/>
        </w:rPr>
        <w:t>招标控制价</w:t>
      </w:r>
      <w:bookmarkEnd w:id="173"/>
      <w:bookmarkEnd w:id="174"/>
    </w:p>
    <w:p>
      <w:pPr>
        <w:spacing w:line="400" w:lineRule="exact"/>
        <w:ind w:firstLine="420"/>
        <w:rPr>
          <w:rFonts w:ascii="宋体" w:cs="宋体"/>
        </w:rPr>
      </w:pPr>
      <w:r>
        <w:rPr>
          <w:rFonts w:hint="eastAsia" w:ascii="宋体" w:hAnsi="宋体" w:cs="宋体"/>
        </w:rPr>
        <w:t>招标控制价设置要求见“投标人须知前附表”。</w:t>
      </w:r>
    </w:p>
    <w:p>
      <w:pPr>
        <w:spacing w:line="360" w:lineRule="exact"/>
        <w:ind w:firstLine="420"/>
        <w:rPr>
          <w:rFonts w:ascii="宋体" w:cs="宋体"/>
        </w:rPr>
      </w:pPr>
      <w:r>
        <w:rPr>
          <w:rFonts w:hint="eastAsia" w:ascii="宋体" w:hAnsi="宋体" w:cs="宋体"/>
        </w:rPr>
        <w:t>招标人或受其委托具有相应资质的中介机构，按照国家和地区的相关规定及第五章的要求编制招标工程的招标控制价（招标控制价不应上浮或下调）。</w:t>
      </w:r>
    </w:p>
    <w:p>
      <w:pPr>
        <w:spacing w:line="360" w:lineRule="exact"/>
        <w:ind w:firstLine="420"/>
        <w:rPr>
          <w:rFonts w:ascii="宋体" w:cs="宋体"/>
        </w:rPr>
      </w:pPr>
      <w:r>
        <w:rPr>
          <w:rFonts w:hint="eastAsia" w:ascii="宋体" w:hAnsi="宋体" w:cs="宋体"/>
        </w:rPr>
        <w:t>原则上招标控制价应于投标截止时间前</w:t>
      </w:r>
      <w:r>
        <w:rPr>
          <w:rFonts w:ascii="宋体" w:hAnsi="宋体" w:cs="宋体"/>
        </w:rPr>
        <w:t>15</w:t>
      </w:r>
      <w:r>
        <w:rPr>
          <w:rFonts w:hint="eastAsia" w:ascii="宋体" w:hAnsi="宋体" w:cs="宋体"/>
        </w:rPr>
        <w:t>日向所有投标人公布，最迟应当在截标时间</w:t>
      </w:r>
      <w:r>
        <w:rPr>
          <w:rFonts w:ascii="宋体" w:hAnsi="宋体" w:cs="宋体"/>
        </w:rPr>
        <w:t>7</w:t>
      </w:r>
      <w:r>
        <w:rPr>
          <w:rFonts w:hint="eastAsia" w:ascii="宋体" w:hAnsi="宋体" w:cs="宋体"/>
        </w:rPr>
        <w:t>日前公布。潜在投标人或者其他利害关系人对招标控制价有异议的，应当在投标截止时间</w:t>
      </w:r>
      <w:r>
        <w:rPr>
          <w:rFonts w:ascii="宋体" w:hAnsi="宋体" w:cs="宋体"/>
        </w:rPr>
        <w:t>5</w:t>
      </w:r>
      <w:r>
        <w:rPr>
          <w:rFonts w:hint="eastAsia" w:ascii="宋体" w:hAnsi="宋体" w:cs="宋体"/>
        </w:rPr>
        <w:t>日前提出。招标人应当自收到异议之日起</w:t>
      </w:r>
      <w:r>
        <w:rPr>
          <w:rFonts w:ascii="宋体" w:hAnsi="宋体" w:cs="宋体"/>
        </w:rPr>
        <w:t>3</w:t>
      </w:r>
      <w:r>
        <w:rPr>
          <w:rFonts w:hint="eastAsia" w:ascii="宋体" w:hAnsi="宋体" w:cs="宋体"/>
        </w:rPr>
        <w:t>日内作出答复。招标人需重新公布招标控制价的，其最终公布的时间到投标截止时间不足</w:t>
      </w:r>
      <w:r>
        <w:rPr>
          <w:rFonts w:ascii="宋体" w:hAnsi="宋体" w:cs="宋体"/>
        </w:rPr>
        <w:t>7</w:t>
      </w:r>
      <w:r>
        <w:rPr>
          <w:rFonts w:hint="eastAsia" w:ascii="宋体" w:hAnsi="宋体" w:cs="宋体"/>
        </w:rPr>
        <w:t>天可能影响投标文件编制的，应顺延提交投标文件的截止时间。</w:t>
      </w:r>
    </w:p>
    <w:p>
      <w:pPr>
        <w:pStyle w:val="5"/>
        <w:spacing w:line="360" w:lineRule="exact"/>
        <w:rPr>
          <w:rFonts w:eastAsia="宋体" w:cs="宋体"/>
        </w:rPr>
      </w:pPr>
      <w:bookmarkStart w:id="175" w:name="_Toc467064085"/>
      <w:bookmarkStart w:id="176" w:name="_Toc489429778"/>
      <w:r>
        <w:rPr>
          <w:rFonts w:eastAsia="宋体" w:cs="宋体"/>
        </w:rPr>
        <w:t xml:space="preserve">10.3 </w:t>
      </w:r>
      <w:r>
        <w:rPr>
          <w:rFonts w:hint="eastAsia" w:eastAsia="宋体" w:cs="宋体"/>
        </w:rPr>
        <w:t>技术标“暗标”评审方式</w:t>
      </w:r>
      <w:bookmarkEnd w:id="175"/>
      <w:bookmarkEnd w:id="176"/>
    </w:p>
    <w:p>
      <w:pPr>
        <w:spacing w:line="360" w:lineRule="exact"/>
        <w:ind w:firstLine="420"/>
        <w:rPr>
          <w:rFonts w:ascii="宋体" w:cs="宋体"/>
        </w:rPr>
      </w:pPr>
      <w:r>
        <w:rPr>
          <w:rFonts w:hint="eastAsia" w:ascii="宋体" w:hAnsi="宋体" w:cs="宋体"/>
        </w:rPr>
        <w:t>见“投标人须知前附表”。</w:t>
      </w:r>
    </w:p>
    <w:p>
      <w:pPr>
        <w:pStyle w:val="5"/>
        <w:spacing w:line="360" w:lineRule="exact"/>
        <w:rPr>
          <w:rFonts w:eastAsia="宋体" w:cs="宋体"/>
        </w:rPr>
      </w:pPr>
      <w:bookmarkStart w:id="177" w:name="_Toc467064086"/>
      <w:bookmarkStart w:id="178" w:name="_Toc489429779"/>
      <w:r>
        <w:rPr>
          <w:rFonts w:eastAsia="宋体" w:cs="宋体"/>
        </w:rPr>
        <w:t xml:space="preserve">10.4 </w:t>
      </w:r>
      <w:r>
        <w:rPr>
          <w:rFonts w:hint="eastAsia" w:eastAsia="宋体" w:cs="宋体"/>
        </w:rPr>
        <w:t>投标文件电子版</w:t>
      </w:r>
      <w:bookmarkEnd w:id="177"/>
      <w:bookmarkEnd w:id="178"/>
    </w:p>
    <w:p>
      <w:pPr>
        <w:spacing w:line="360" w:lineRule="exact"/>
        <w:ind w:firstLine="420"/>
        <w:rPr>
          <w:rFonts w:ascii="宋体" w:hAnsi="宋体" w:cs="宋体"/>
        </w:rPr>
      </w:pPr>
      <w:r>
        <w:rPr>
          <w:rFonts w:ascii="宋体" w:hAnsi="宋体" w:cs="宋体"/>
        </w:rPr>
        <w:t>/</w:t>
      </w:r>
    </w:p>
    <w:p>
      <w:pPr>
        <w:pStyle w:val="5"/>
        <w:spacing w:line="360" w:lineRule="exact"/>
        <w:rPr>
          <w:rFonts w:eastAsia="宋体" w:cs="宋体"/>
        </w:rPr>
      </w:pPr>
      <w:bookmarkStart w:id="179" w:name="_Toc467064087"/>
      <w:bookmarkStart w:id="180" w:name="_Toc489429780"/>
      <w:r>
        <w:rPr>
          <w:rFonts w:eastAsia="宋体" w:cs="宋体"/>
        </w:rPr>
        <w:t xml:space="preserve">10.5 </w:t>
      </w:r>
      <w:r>
        <w:rPr>
          <w:rFonts w:hint="eastAsia" w:eastAsia="宋体" w:cs="宋体"/>
        </w:rPr>
        <w:t>知识产权</w:t>
      </w:r>
      <w:bookmarkEnd w:id="179"/>
      <w:bookmarkEnd w:id="180"/>
    </w:p>
    <w:p>
      <w:pPr>
        <w:spacing w:line="360" w:lineRule="exact"/>
        <w:ind w:firstLine="420"/>
        <w:rPr>
          <w:rFonts w:ascii="宋体" w:cs="宋体"/>
        </w:rPr>
      </w:pPr>
      <w:r>
        <w:rPr>
          <w:rFonts w:hint="eastAsia" w:ascii="宋体" w:hAnsi="宋体" w:cs="宋体"/>
        </w:rPr>
        <w:t>招标人对其知识产权的具体要求见“投标人须知前附表”。</w:t>
      </w:r>
    </w:p>
    <w:p>
      <w:pPr>
        <w:pStyle w:val="5"/>
        <w:spacing w:line="360" w:lineRule="exact"/>
        <w:rPr>
          <w:rFonts w:eastAsia="宋体" w:cs="宋体"/>
        </w:rPr>
      </w:pPr>
      <w:bookmarkStart w:id="181" w:name="_Toc467064088"/>
      <w:bookmarkStart w:id="182" w:name="_Toc489429781"/>
      <w:r>
        <w:rPr>
          <w:rFonts w:eastAsia="宋体" w:cs="宋体"/>
        </w:rPr>
        <w:t xml:space="preserve">10.6 </w:t>
      </w:r>
      <w:r>
        <w:rPr>
          <w:rFonts w:hint="eastAsia" w:eastAsia="宋体" w:cs="宋体"/>
        </w:rPr>
        <w:t>重新招标的其他情形</w:t>
      </w:r>
      <w:bookmarkEnd w:id="181"/>
      <w:bookmarkEnd w:id="182"/>
    </w:p>
    <w:p>
      <w:pPr>
        <w:spacing w:line="360" w:lineRule="exact"/>
        <w:ind w:firstLine="420"/>
        <w:rPr>
          <w:rFonts w:ascii="宋体" w:cs="宋体"/>
        </w:rPr>
      </w:pPr>
      <w:r>
        <w:rPr>
          <w:rFonts w:hint="eastAsia" w:ascii="宋体" w:hAnsi="宋体" w:cs="宋体"/>
        </w:rPr>
        <w:t>见“投标人须知前附表”。</w:t>
      </w:r>
    </w:p>
    <w:p>
      <w:pPr>
        <w:pStyle w:val="5"/>
        <w:spacing w:line="360" w:lineRule="exact"/>
        <w:rPr>
          <w:rFonts w:eastAsia="宋体" w:cs="宋体"/>
        </w:rPr>
      </w:pPr>
      <w:bookmarkStart w:id="183" w:name="_Toc467064089"/>
      <w:bookmarkStart w:id="184" w:name="_Toc489429782"/>
      <w:r>
        <w:rPr>
          <w:rFonts w:eastAsia="宋体" w:cs="宋体"/>
        </w:rPr>
        <w:t xml:space="preserve">10.7 </w:t>
      </w:r>
      <w:r>
        <w:rPr>
          <w:rFonts w:hint="eastAsia" w:eastAsia="宋体" w:cs="宋体"/>
        </w:rPr>
        <w:t>同义词语</w:t>
      </w:r>
      <w:bookmarkEnd w:id="183"/>
      <w:bookmarkEnd w:id="184"/>
    </w:p>
    <w:p>
      <w:pPr>
        <w:spacing w:line="360" w:lineRule="exact"/>
        <w:ind w:firstLine="420"/>
        <w:rPr>
          <w:rFonts w:ascii="宋体" w:cs="宋体"/>
        </w:rPr>
      </w:pPr>
      <w:r>
        <w:rPr>
          <w:rFonts w:hint="eastAsia" w:ascii="宋体" w:hAnsi="宋体" w:cs="宋体"/>
        </w:rPr>
        <w:t>见“投标人须知前附表”。</w:t>
      </w:r>
    </w:p>
    <w:p>
      <w:pPr>
        <w:pStyle w:val="5"/>
        <w:spacing w:line="360" w:lineRule="exact"/>
        <w:rPr>
          <w:rFonts w:eastAsia="宋体" w:cs="宋体"/>
        </w:rPr>
      </w:pPr>
      <w:bookmarkStart w:id="185" w:name="_Toc489429783"/>
      <w:bookmarkStart w:id="186" w:name="_Toc467064090"/>
      <w:r>
        <w:rPr>
          <w:rFonts w:eastAsia="宋体" w:cs="宋体"/>
        </w:rPr>
        <w:t xml:space="preserve">10.8 </w:t>
      </w:r>
      <w:r>
        <w:rPr>
          <w:rFonts w:hint="eastAsia" w:eastAsia="宋体" w:cs="宋体"/>
        </w:rPr>
        <w:t>监督</w:t>
      </w:r>
      <w:bookmarkEnd w:id="185"/>
      <w:bookmarkEnd w:id="186"/>
    </w:p>
    <w:p>
      <w:pPr>
        <w:spacing w:line="360" w:lineRule="exact"/>
        <w:ind w:firstLine="420"/>
        <w:rPr>
          <w:rFonts w:ascii="宋体" w:cs="宋体"/>
        </w:rPr>
      </w:pPr>
      <w:r>
        <w:rPr>
          <w:rFonts w:hint="eastAsia" w:ascii="宋体" w:hAnsi="宋体" w:cs="宋体"/>
        </w:rPr>
        <w:t>本项目招标的监督部门见“投标人须知前附表”。</w:t>
      </w:r>
    </w:p>
    <w:p>
      <w:pPr>
        <w:pStyle w:val="5"/>
        <w:spacing w:line="360" w:lineRule="exact"/>
        <w:rPr>
          <w:rFonts w:eastAsia="宋体" w:cs="宋体"/>
        </w:rPr>
      </w:pPr>
      <w:bookmarkStart w:id="187" w:name="_Toc467064091"/>
      <w:bookmarkStart w:id="188" w:name="_Toc489429784"/>
      <w:r>
        <w:rPr>
          <w:rFonts w:eastAsia="宋体" w:cs="宋体"/>
        </w:rPr>
        <w:t xml:space="preserve">10.9 </w:t>
      </w:r>
      <w:r>
        <w:rPr>
          <w:rFonts w:hint="eastAsia" w:eastAsia="宋体" w:cs="宋体"/>
        </w:rPr>
        <w:t>解释权</w:t>
      </w:r>
      <w:bookmarkEnd w:id="187"/>
      <w:bookmarkEnd w:id="188"/>
    </w:p>
    <w:p>
      <w:pPr>
        <w:spacing w:line="360" w:lineRule="exact"/>
        <w:ind w:firstLine="420"/>
        <w:rPr>
          <w:rFonts w:ascii="宋体" w:cs="宋体"/>
        </w:rPr>
      </w:pPr>
      <w:r>
        <w:rPr>
          <w:rFonts w:hint="eastAsia" w:ascii="宋体" w:hAnsi="宋体" w:cs="宋体"/>
        </w:rPr>
        <w:t>见“投标人须知前附表”。</w:t>
      </w:r>
    </w:p>
    <w:p>
      <w:pPr>
        <w:pStyle w:val="5"/>
        <w:spacing w:line="360" w:lineRule="auto"/>
        <w:rPr>
          <w:rFonts w:eastAsia="宋体" w:cs="宋体"/>
        </w:rPr>
      </w:pPr>
      <w:bookmarkStart w:id="189" w:name="_Toc467064092"/>
      <w:bookmarkStart w:id="190" w:name="_Toc489429785"/>
      <w:r>
        <w:rPr>
          <w:rFonts w:eastAsia="宋体" w:cs="宋体"/>
        </w:rPr>
        <w:t xml:space="preserve">10.10 </w:t>
      </w:r>
      <w:r>
        <w:rPr>
          <w:rFonts w:hint="eastAsia" w:eastAsia="宋体" w:cs="宋体"/>
        </w:rPr>
        <w:t>招标人补充的其他内容</w:t>
      </w:r>
      <w:bookmarkEnd w:id="189"/>
      <w:bookmarkEnd w:id="190"/>
    </w:p>
    <w:p>
      <w:pPr>
        <w:ind w:firstLine="420"/>
        <w:jc w:val="left"/>
        <w:rPr>
          <w:rFonts w:ascii="宋体" w:cs="宋体"/>
        </w:rPr>
      </w:pPr>
      <w:r>
        <w:rPr>
          <w:rFonts w:hint="eastAsia" w:ascii="宋体" w:hAnsi="宋体" w:cs="宋体"/>
        </w:rPr>
        <w:t>见“投标人须知前附表”。</w:t>
      </w:r>
    </w:p>
    <w:p>
      <w:pPr>
        <w:pStyle w:val="2"/>
      </w:pPr>
      <w:r>
        <w:br w:type="page"/>
      </w:r>
    </w:p>
    <w:p>
      <w:pPr>
        <w:pStyle w:val="3"/>
        <w:spacing w:line="460" w:lineRule="exact"/>
        <w:jc w:val="center"/>
        <w:rPr>
          <w:rFonts w:eastAsia="宋体"/>
        </w:rPr>
      </w:pPr>
      <w:bookmarkStart w:id="191" w:name="_Toc62747633"/>
      <w:bookmarkStart w:id="192" w:name="_Toc89771450"/>
      <w:r>
        <w:rPr>
          <w:rFonts w:hint="eastAsia" w:eastAsia="宋体" w:cs="黑体"/>
        </w:rPr>
        <w:t>第三章评标办法</w:t>
      </w:r>
      <w:bookmarkEnd w:id="191"/>
      <w:r>
        <w:rPr>
          <w:rFonts w:hint="eastAsia" w:eastAsia="宋体" w:cs="黑体"/>
        </w:rPr>
        <w:t>（综合评估法）</w:t>
      </w:r>
      <w:bookmarkEnd w:id="192"/>
    </w:p>
    <w:p>
      <w:pPr>
        <w:keepNext/>
        <w:keepLines/>
        <w:spacing w:line="360" w:lineRule="auto"/>
        <w:jc w:val="center"/>
        <w:outlineLvl w:val="0"/>
        <w:rPr>
          <w:rFonts w:ascii="宋体"/>
          <w:b/>
          <w:bCs/>
          <w:kern w:val="44"/>
          <w:sz w:val="44"/>
          <w:szCs w:val="44"/>
          <w:lang w:val="zh-CN"/>
        </w:rPr>
      </w:pPr>
      <w:bookmarkStart w:id="193" w:name="_Toc9850473"/>
      <w:bookmarkStart w:id="194" w:name="_Toc407135145"/>
      <w:bookmarkStart w:id="195" w:name="_Toc89771451"/>
      <w:bookmarkStart w:id="196" w:name="_Toc389065199"/>
      <w:r>
        <w:rPr>
          <w:rFonts w:hint="eastAsia" w:ascii="宋体" w:cs="黑体"/>
          <w:b/>
          <w:bCs/>
          <w:kern w:val="44"/>
          <w:sz w:val="44"/>
          <w:szCs w:val="44"/>
          <w:lang w:val="zh-CN"/>
        </w:rPr>
        <w:t>评标办法前附表</w:t>
      </w:r>
      <w:bookmarkEnd w:id="193"/>
      <w:bookmarkEnd w:id="194"/>
      <w:bookmarkEnd w:id="195"/>
      <w:bookmarkEnd w:id="196"/>
    </w:p>
    <w:tbl>
      <w:tblPr>
        <w:tblStyle w:val="45"/>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24"/>
        <w:gridCol w:w="60"/>
        <w:gridCol w:w="716"/>
        <w:gridCol w:w="988"/>
        <w:gridCol w:w="1050"/>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shd w:val="clear" w:color="auto" w:fill="E6E6E6"/>
            <w:noWrap/>
            <w:vAlign w:val="center"/>
          </w:tcPr>
          <w:p>
            <w:pPr>
              <w:widowControl w:val="0"/>
              <w:spacing w:line="440" w:lineRule="atLeast"/>
              <w:jc w:val="center"/>
              <w:rPr>
                <w:rFonts w:ascii="宋体"/>
                <w:color w:val="000000" w:themeColor="text1"/>
                <w:kern w:val="2"/>
              </w:rPr>
            </w:pPr>
            <w:r>
              <w:rPr>
                <w:rFonts w:hint="eastAsia" w:ascii="宋体" w:cs="宋体"/>
                <w:color w:val="000000" w:themeColor="text1"/>
                <w:kern w:val="2"/>
              </w:rPr>
              <w:t>条款号</w:t>
            </w:r>
          </w:p>
        </w:tc>
        <w:tc>
          <w:tcPr>
            <w:tcW w:w="3138" w:type="dxa"/>
            <w:gridSpan w:val="5"/>
            <w:shd w:val="clear" w:color="auto" w:fill="E6E6E6"/>
            <w:noWrap/>
            <w:vAlign w:val="center"/>
          </w:tcPr>
          <w:p>
            <w:pPr>
              <w:widowControl w:val="0"/>
              <w:spacing w:line="440" w:lineRule="atLeast"/>
              <w:jc w:val="center"/>
              <w:rPr>
                <w:rFonts w:ascii="宋体"/>
                <w:color w:val="000000" w:themeColor="text1"/>
                <w:kern w:val="2"/>
              </w:rPr>
            </w:pPr>
            <w:r>
              <w:rPr>
                <w:rFonts w:hint="eastAsia" w:ascii="宋体" w:cs="宋体"/>
                <w:color w:val="000000" w:themeColor="text1"/>
                <w:kern w:val="2"/>
              </w:rPr>
              <w:t>评审因素</w:t>
            </w:r>
          </w:p>
        </w:tc>
        <w:tc>
          <w:tcPr>
            <w:tcW w:w="5313" w:type="dxa"/>
            <w:shd w:val="clear" w:color="auto" w:fill="E6E6E6"/>
            <w:noWrap/>
            <w:vAlign w:val="center"/>
          </w:tcPr>
          <w:p>
            <w:pPr>
              <w:widowControl w:val="0"/>
              <w:spacing w:line="440" w:lineRule="atLeast"/>
              <w:jc w:val="center"/>
              <w:rPr>
                <w:rFonts w:ascii="宋体"/>
                <w:color w:val="000000" w:themeColor="text1"/>
                <w:kern w:val="2"/>
              </w:rPr>
            </w:pPr>
            <w:r>
              <w:rPr>
                <w:rFonts w:hint="eastAsia" w:ascii="宋体" w:cs="宋体"/>
                <w:color w:val="000000" w:themeColor="text1"/>
                <w:kern w:val="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4" w:type="dxa"/>
            <w:vMerge w:val="restart"/>
            <w:noWrap/>
            <w:vAlign w:val="center"/>
          </w:tcPr>
          <w:p>
            <w:pPr>
              <w:widowControl w:val="0"/>
              <w:spacing w:line="440" w:lineRule="atLeast"/>
              <w:jc w:val="center"/>
              <w:rPr>
                <w:rFonts w:ascii="宋体"/>
                <w:color w:val="000000" w:themeColor="text1"/>
                <w:kern w:val="2"/>
              </w:rPr>
            </w:pPr>
            <w:r>
              <w:rPr>
                <w:rFonts w:ascii="宋体"/>
                <w:color w:val="000000" w:themeColor="text1"/>
                <w:kern w:val="2"/>
              </w:rPr>
              <w:t>2.1.1</w:t>
            </w:r>
          </w:p>
        </w:tc>
        <w:tc>
          <w:tcPr>
            <w:tcW w:w="384" w:type="dxa"/>
            <w:gridSpan w:val="2"/>
            <w:vMerge w:val="restart"/>
            <w:noWrap/>
            <w:vAlign w:val="center"/>
          </w:tcPr>
          <w:p>
            <w:pPr>
              <w:widowControl w:val="0"/>
              <w:spacing w:line="440" w:lineRule="atLeast"/>
              <w:jc w:val="center"/>
              <w:rPr>
                <w:rFonts w:ascii="宋体"/>
                <w:color w:val="000000" w:themeColor="text1"/>
                <w:kern w:val="2"/>
              </w:rPr>
            </w:pPr>
            <w:r>
              <w:rPr>
                <w:rFonts w:hint="eastAsia" w:ascii="宋体" w:cs="宋体"/>
                <w:color w:val="000000" w:themeColor="text1"/>
                <w:kern w:val="2"/>
              </w:rPr>
              <w:t>资格评审标准</w:t>
            </w:r>
          </w:p>
        </w:tc>
        <w:tc>
          <w:tcPr>
            <w:tcW w:w="716" w:type="dxa"/>
            <w:vMerge w:val="restart"/>
            <w:noWrap/>
            <w:vAlign w:val="center"/>
          </w:tcPr>
          <w:p>
            <w:pPr>
              <w:widowControl w:val="0"/>
              <w:spacing w:line="440" w:lineRule="atLeast"/>
              <w:jc w:val="center"/>
              <w:rPr>
                <w:rFonts w:ascii="宋体"/>
                <w:color w:val="000000" w:themeColor="text1"/>
                <w:kern w:val="2"/>
              </w:rPr>
            </w:pPr>
            <w:r>
              <w:rPr>
                <w:rFonts w:hint="eastAsia" w:ascii="宋体" w:cs="宋体"/>
                <w:color w:val="000000" w:themeColor="text1"/>
                <w:kern w:val="2"/>
              </w:rPr>
              <w:t>合格制</w:t>
            </w:r>
          </w:p>
        </w:tc>
        <w:tc>
          <w:tcPr>
            <w:tcW w:w="7351" w:type="dxa"/>
            <w:gridSpan w:val="3"/>
            <w:noWrap/>
            <w:vAlign w:val="center"/>
          </w:tcPr>
          <w:p>
            <w:pPr>
              <w:widowControl w:val="0"/>
              <w:spacing w:line="440" w:lineRule="atLeast"/>
              <w:rPr>
                <w:rFonts w:ascii="宋体"/>
                <w:b/>
                <w:bCs/>
                <w:color w:val="000000" w:themeColor="text1"/>
                <w:kern w:val="2"/>
              </w:rPr>
            </w:pPr>
            <w:r>
              <w:rPr>
                <w:rFonts w:hint="eastAsia" w:ascii="宋体" w:cs="宋体"/>
                <w:b/>
                <w:bCs/>
                <w:color w:val="000000" w:themeColor="text1"/>
                <w:kern w:val="2"/>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4" w:type="dxa"/>
            <w:vMerge w:val="continue"/>
            <w:vAlign w:val="center"/>
          </w:tcPr>
          <w:p>
            <w:pPr>
              <w:jc w:val="left"/>
              <w:rPr>
                <w:rFonts w:ascii="宋体"/>
                <w:color w:val="000000" w:themeColor="text1"/>
                <w:kern w:val="2"/>
              </w:rPr>
            </w:pPr>
          </w:p>
        </w:tc>
        <w:tc>
          <w:tcPr>
            <w:tcW w:w="384" w:type="dxa"/>
            <w:gridSpan w:val="2"/>
            <w:vMerge w:val="continue"/>
            <w:vAlign w:val="center"/>
          </w:tcPr>
          <w:p>
            <w:pPr>
              <w:jc w:val="left"/>
              <w:rPr>
                <w:rFonts w:ascii="宋体"/>
                <w:color w:val="000000" w:themeColor="text1"/>
                <w:kern w:val="2"/>
              </w:rPr>
            </w:pPr>
          </w:p>
        </w:tc>
        <w:tc>
          <w:tcPr>
            <w:tcW w:w="716" w:type="dxa"/>
            <w:vMerge w:val="continue"/>
            <w:vAlign w:val="center"/>
          </w:tcPr>
          <w:p>
            <w:pPr>
              <w:jc w:val="left"/>
              <w:rPr>
                <w:rFonts w:ascii="宋体"/>
                <w:color w:val="000000" w:themeColor="text1"/>
                <w:kern w:val="2"/>
              </w:rPr>
            </w:pPr>
          </w:p>
        </w:tc>
        <w:tc>
          <w:tcPr>
            <w:tcW w:w="7351" w:type="dxa"/>
            <w:gridSpan w:val="3"/>
            <w:noWrap/>
            <w:vAlign w:val="center"/>
          </w:tcPr>
          <w:p>
            <w:pPr>
              <w:widowControl w:val="0"/>
              <w:spacing w:line="440" w:lineRule="atLeast"/>
              <w:rPr>
                <w:rFonts w:ascii="宋体"/>
                <w:color w:val="000000" w:themeColor="text1"/>
                <w:kern w:val="2"/>
              </w:rPr>
            </w:pPr>
            <w:r>
              <w:rPr>
                <w:rFonts w:hint="eastAsia" w:ascii="宋体" w:hAnsi="宋体" w:cs="宋体"/>
                <w:color w:val="000000" w:themeColor="text1"/>
                <w:kern w:val="2"/>
              </w:rPr>
              <w:t>（</w:t>
            </w:r>
            <w:r>
              <w:rPr>
                <w:rFonts w:ascii="宋体" w:hAnsi="宋体" w:cs="宋体"/>
                <w:color w:val="000000" w:themeColor="text1"/>
                <w:kern w:val="2"/>
              </w:rPr>
              <w:t>1</w:t>
            </w:r>
            <w:r>
              <w:rPr>
                <w:rFonts w:hint="eastAsia" w:ascii="宋体" w:hAnsi="宋体" w:cs="宋体"/>
                <w:color w:val="000000" w:themeColor="text1"/>
                <w:kern w:val="2"/>
              </w:rPr>
              <w:t>）</w:t>
            </w:r>
            <w:r>
              <w:rPr>
                <w:rFonts w:hint="eastAsia" w:ascii="宋体" w:cs="宋体"/>
                <w:color w:val="000000" w:themeColor="text1"/>
                <w:kern w:val="2"/>
              </w:rPr>
              <w:t>投标文件签署</w:t>
            </w:r>
            <w:r>
              <w:rPr>
                <w:rFonts w:hint="eastAsia" w:ascii="宋体" w:hAnsi="宋体" w:cs="宋体"/>
                <w:color w:val="000000" w:themeColor="text1"/>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Merge w:val="continue"/>
            <w:vAlign w:val="center"/>
          </w:tcPr>
          <w:p>
            <w:pPr>
              <w:jc w:val="left"/>
              <w:rPr>
                <w:rFonts w:ascii="宋体"/>
                <w:color w:val="000000" w:themeColor="text1"/>
                <w:kern w:val="2"/>
              </w:rPr>
            </w:pPr>
          </w:p>
        </w:tc>
        <w:tc>
          <w:tcPr>
            <w:tcW w:w="384" w:type="dxa"/>
            <w:gridSpan w:val="2"/>
            <w:vMerge w:val="continue"/>
            <w:vAlign w:val="center"/>
          </w:tcPr>
          <w:p>
            <w:pPr>
              <w:jc w:val="left"/>
              <w:rPr>
                <w:rFonts w:ascii="宋体"/>
                <w:color w:val="000000" w:themeColor="text1"/>
                <w:kern w:val="2"/>
              </w:rPr>
            </w:pPr>
          </w:p>
        </w:tc>
        <w:tc>
          <w:tcPr>
            <w:tcW w:w="716" w:type="dxa"/>
            <w:vMerge w:val="continue"/>
            <w:vAlign w:val="center"/>
          </w:tcPr>
          <w:p>
            <w:pPr>
              <w:jc w:val="left"/>
              <w:rPr>
                <w:rFonts w:ascii="宋体"/>
                <w:color w:val="000000" w:themeColor="text1"/>
                <w:kern w:val="2"/>
              </w:rPr>
            </w:pPr>
          </w:p>
        </w:tc>
        <w:tc>
          <w:tcPr>
            <w:tcW w:w="7351" w:type="dxa"/>
            <w:gridSpan w:val="3"/>
            <w:noWrap/>
            <w:vAlign w:val="center"/>
          </w:tcPr>
          <w:p>
            <w:pPr>
              <w:widowControl w:val="0"/>
              <w:spacing w:line="440" w:lineRule="atLeast"/>
              <w:rPr>
                <w:rFonts w:ascii="宋体"/>
                <w:color w:val="000000" w:themeColor="text1"/>
                <w:kern w:val="2"/>
              </w:rPr>
            </w:pPr>
            <w:r>
              <w:rPr>
                <w:rFonts w:hint="eastAsia" w:ascii="宋体" w:hAnsi="宋体"/>
                <w:color w:val="000000" w:themeColor="text1"/>
                <w:kern w:val="2"/>
              </w:rPr>
              <w:t>（</w:t>
            </w:r>
            <w:r>
              <w:rPr>
                <w:rFonts w:ascii="宋体" w:hAnsi="宋体"/>
                <w:color w:val="000000" w:themeColor="text1"/>
                <w:kern w:val="2"/>
              </w:rPr>
              <w:t>2</w:t>
            </w:r>
            <w:r>
              <w:rPr>
                <w:rFonts w:hint="eastAsia" w:ascii="宋体" w:hAnsi="宋体"/>
                <w:color w:val="000000" w:themeColor="text1"/>
                <w:kern w:val="2"/>
              </w:rPr>
              <w:t>）投标人基本情况表；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Merge w:val="continue"/>
            <w:vAlign w:val="center"/>
          </w:tcPr>
          <w:p>
            <w:pPr>
              <w:jc w:val="left"/>
              <w:rPr>
                <w:rFonts w:ascii="宋体"/>
                <w:color w:val="000000" w:themeColor="text1"/>
                <w:kern w:val="2"/>
              </w:rPr>
            </w:pPr>
          </w:p>
        </w:tc>
        <w:tc>
          <w:tcPr>
            <w:tcW w:w="384" w:type="dxa"/>
            <w:gridSpan w:val="2"/>
            <w:vMerge w:val="continue"/>
            <w:vAlign w:val="center"/>
          </w:tcPr>
          <w:p>
            <w:pPr>
              <w:jc w:val="left"/>
              <w:rPr>
                <w:rFonts w:ascii="宋体"/>
                <w:color w:val="000000" w:themeColor="text1"/>
                <w:kern w:val="2"/>
              </w:rPr>
            </w:pPr>
          </w:p>
        </w:tc>
        <w:tc>
          <w:tcPr>
            <w:tcW w:w="716" w:type="dxa"/>
            <w:vMerge w:val="continue"/>
            <w:vAlign w:val="center"/>
          </w:tcPr>
          <w:p>
            <w:pPr>
              <w:jc w:val="left"/>
              <w:rPr>
                <w:rFonts w:ascii="宋体"/>
                <w:color w:val="000000" w:themeColor="text1"/>
                <w:kern w:val="2"/>
              </w:rPr>
            </w:pPr>
          </w:p>
        </w:tc>
        <w:tc>
          <w:tcPr>
            <w:tcW w:w="7351" w:type="dxa"/>
            <w:gridSpan w:val="3"/>
            <w:noWrap/>
            <w:vAlign w:val="center"/>
          </w:tcPr>
          <w:p>
            <w:pPr>
              <w:widowControl w:val="0"/>
              <w:spacing w:line="440" w:lineRule="atLeast"/>
              <w:rPr>
                <w:rFonts w:ascii="宋体"/>
                <w:color w:val="000000" w:themeColor="text1"/>
                <w:kern w:val="2"/>
              </w:rPr>
            </w:pPr>
            <w:r>
              <w:rPr>
                <w:rFonts w:hint="eastAsia" w:ascii="宋体" w:hAnsi="宋体"/>
                <w:color w:val="000000" w:themeColor="text1"/>
                <w:kern w:val="2"/>
              </w:rPr>
              <w:t>（</w:t>
            </w:r>
            <w:r>
              <w:rPr>
                <w:rFonts w:ascii="宋体" w:hAnsi="宋体"/>
                <w:color w:val="000000" w:themeColor="text1"/>
                <w:kern w:val="2"/>
              </w:rPr>
              <w:t>3</w:t>
            </w:r>
            <w:r>
              <w:rPr>
                <w:rFonts w:hint="eastAsia" w:ascii="宋体" w:hAnsi="宋体"/>
                <w:color w:val="000000" w:themeColor="text1"/>
                <w:kern w:val="2"/>
              </w:rPr>
              <w:t>）建设工程项目管理承诺书；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4" w:type="dxa"/>
            <w:vMerge w:val="continue"/>
            <w:vAlign w:val="center"/>
          </w:tcPr>
          <w:p>
            <w:pPr>
              <w:jc w:val="left"/>
              <w:rPr>
                <w:rFonts w:ascii="宋体"/>
                <w:color w:val="000000" w:themeColor="text1"/>
                <w:kern w:val="2"/>
              </w:rPr>
            </w:pPr>
          </w:p>
        </w:tc>
        <w:tc>
          <w:tcPr>
            <w:tcW w:w="384" w:type="dxa"/>
            <w:gridSpan w:val="2"/>
            <w:vMerge w:val="continue"/>
            <w:vAlign w:val="center"/>
          </w:tcPr>
          <w:p>
            <w:pPr>
              <w:jc w:val="left"/>
              <w:rPr>
                <w:rFonts w:ascii="宋体"/>
                <w:color w:val="000000" w:themeColor="text1"/>
                <w:kern w:val="2"/>
              </w:rPr>
            </w:pPr>
          </w:p>
        </w:tc>
        <w:tc>
          <w:tcPr>
            <w:tcW w:w="716" w:type="dxa"/>
            <w:vMerge w:val="continue"/>
            <w:vAlign w:val="center"/>
          </w:tcPr>
          <w:p>
            <w:pPr>
              <w:jc w:val="left"/>
              <w:rPr>
                <w:rFonts w:ascii="宋体"/>
                <w:color w:val="000000" w:themeColor="text1"/>
                <w:kern w:val="2"/>
              </w:rPr>
            </w:pPr>
          </w:p>
        </w:tc>
        <w:tc>
          <w:tcPr>
            <w:tcW w:w="7351" w:type="dxa"/>
            <w:gridSpan w:val="3"/>
            <w:noWrap/>
            <w:vAlign w:val="center"/>
          </w:tcPr>
          <w:p>
            <w:pPr>
              <w:widowControl w:val="0"/>
              <w:spacing w:line="440" w:lineRule="atLeast"/>
              <w:rPr>
                <w:rFonts w:ascii="宋体"/>
                <w:color w:val="000000" w:themeColor="text1"/>
                <w:kern w:val="2"/>
              </w:rPr>
            </w:pPr>
            <w:r>
              <w:rPr>
                <w:rFonts w:hint="eastAsia" w:ascii="宋体" w:hAnsi="宋体" w:cs="宋体"/>
                <w:bCs/>
                <w:color w:val="000000" w:themeColor="text1"/>
              </w:rPr>
              <w:t>（</w:t>
            </w:r>
            <w:r>
              <w:rPr>
                <w:rFonts w:ascii="宋体" w:hAnsi="宋体" w:cs="宋体"/>
                <w:bCs/>
                <w:color w:val="000000" w:themeColor="text1"/>
              </w:rPr>
              <w:t>4</w:t>
            </w:r>
            <w:r>
              <w:rPr>
                <w:rFonts w:hint="eastAsia" w:ascii="宋体" w:hAnsi="宋体" w:cs="宋体"/>
                <w:bCs/>
                <w:color w:val="000000" w:themeColor="text1"/>
              </w:rPr>
              <w:t>）供应商直接控股、管理关系信息表；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4" w:type="dxa"/>
            <w:vMerge w:val="continue"/>
            <w:vAlign w:val="center"/>
          </w:tcPr>
          <w:p>
            <w:pPr>
              <w:jc w:val="left"/>
              <w:rPr>
                <w:rFonts w:ascii="宋体"/>
                <w:color w:val="000000" w:themeColor="text1"/>
                <w:kern w:val="2"/>
              </w:rPr>
            </w:pPr>
          </w:p>
        </w:tc>
        <w:tc>
          <w:tcPr>
            <w:tcW w:w="384" w:type="dxa"/>
            <w:gridSpan w:val="2"/>
            <w:vMerge w:val="continue"/>
            <w:vAlign w:val="center"/>
          </w:tcPr>
          <w:p>
            <w:pPr>
              <w:jc w:val="left"/>
              <w:rPr>
                <w:rFonts w:ascii="宋体"/>
                <w:color w:val="000000" w:themeColor="text1"/>
                <w:kern w:val="2"/>
              </w:rPr>
            </w:pPr>
          </w:p>
        </w:tc>
        <w:tc>
          <w:tcPr>
            <w:tcW w:w="716" w:type="dxa"/>
            <w:vMerge w:val="continue"/>
            <w:vAlign w:val="center"/>
          </w:tcPr>
          <w:p>
            <w:pPr>
              <w:jc w:val="left"/>
              <w:rPr>
                <w:rFonts w:ascii="宋体"/>
                <w:color w:val="000000" w:themeColor="text1"/>
                <w:kern w:val="2"/>
              </w:rPr>
            </w:pPr>
          </w:p>
        </w:tc>
        <w:tc>
          <w:tcPr>
            <w:tcW w:w="7351" w:type="dxa"/>
            <w:gridSpan w:val="3"/>
            <w:noWrap/>
            <w:vAlign w:val="center"/>
          </w:tcPr>
          <w:p>
            <w:pPr>
              <w:widowControl w:val="0"/>
              <w:spacing w:line="440" w:lineRule="atLeast"/>
              <w:rPr>
                <w:rFonts w:hint="eastAsia" w:ascii="宋体" w:hAnsi="宋体" w:eastAsia="宋体" w:cs="宋体"/>
                <w:bCs/>
                <w:color w:val="000000" w:themeColor="text1"/>
                <w:lang w:eastAsia="zh-CN"/>
              </w:rPr>
            </w:pPr>
            <w:r>
              <w:rPr>
                <w:rFonts w:hint="eastAsia" w:ascii="宋体" w:hAnsi="宋体" w:cs="宋体"/>
                <w:bCs/>
                <w:color w:val="000000" w:themeColor="text1"/>
                <w:lang w:eastAsia="zh-CN"/>
              </w:rPr>
              <w:t>（</w:t>
            </w:r>
            <w:r>
              <w:rPr>
                <w:rFonts w:hint="eastAsia" w:ascii="宋体" w:hAnsi="宋体" w:cs="宋体"/>
                <w:bCs/>
                <w:color w:val="000000" w:themeColor="text1"/>
                <w:lang w:val="en-US" w:eastAsia="zh-CN"/>
              </w:rPr>
              <w:t>5</w:t>
            </w:r>
            <w:r>
              <w:rPr>
                <w:rFonts w:hint="eastAsia" w:ascii="宋体" w:hAnsi="宋体" w:cs="宋体"/>
                <w:bCs/>
                <w:color w:val="000000" w:themeColor="text1"/>
                <w:lang w:eastAsia="zh-CN"/>
              </w:rPr>
              <w:t>）</w:t>
            </w:r>
            <w:r>
              <w:rPr>
                <w:rFonts w:hint="eastAsia" w:ascii="宋体" w:hAnsi="宋体" w:cs="宋体"/>
                <w:bCs/>
                <w:color w:val="000000" w:themeColor="text1"/>
              </w:rPr>
              <w:t>资格审查需要的其他材料。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64" w:type="dxa"/>
            <w:vMerge w:val="restart"/>
            <w:noWrap/>
            <w:vAlign w:val="center"/>
          </w:tcPr>
          <w:p>
            <w:pPr>
              <w:widowControl w:val="0"/>
              <w:spacing w:line="440" w:lineRule="atLeast"/>
              <w:jc w:val="center"/>
              <w:rPr>
                <w:rFonts w:ascii="宋体"/>
                <w:color w:val="000000" w:themeColor="text1"/>
                <w:kern w:val="2"/>
              </w:rPr>
            </w:pPr>
            <w:r>
              <w:rPr>
                <w:rFonts w:ascii="宋体"/>
                <w:color w:val="000000" w:themeColor="text1"/>
                <w:kern w:val="2"/>
              </w:rPr>
              <w:t>2.1.2</w:t>
            </w:r>
          </w:p>
        </w:tc>
        <w:tc>
          <w:tcPr>
            <w:tcW w:w="1100" w:type="dxa"/>
            <w:gridSpan w:val="3"/>
            <w:vMerge w:val="restart"/>
            <w:noWrap/>
            <w:vAlign w:val="center"/>
          </w:tcPr>
          <w:p>
            <w:pPr>
              <w:spacing w:line="440" w:lineRule="atLeast"/>
              <w:jc w:val="center"/>
              <w:rPr>
                <w:rFonts w:ascii="宋体"/>
                <w:color w:val="000000" w:themeColor="text1"/>
                <w:kern w:val="2"/>
              </w:rPr>
            </w:pPr>
            <w:r>
              <w:rPr>
                <w:rFonts w:hint="eastAsia" w:ascii="宋体" w:cs="宋体"/>
                <w:color w:val="000000" w:themeColor="text1"/>
                <w:kern w:val="2"/>
              </w:rPr>
              <w:t>形式</w:t>
            </w:r>
          </w:p>
          <w:p>
            <w:pPr>
              <w:widowControl w:val="0"/>
              <w:spacing w:line="440" w:lineRule="atLeast"/>
              <w:jc w:val="center"/>
              <w:rPr>
                <w:rFonts w:ascii="宋体"/>
                <w:color w:val="000000" w:themeColor="text1"/>
                <w:kern w:val="2"/>
              </w:rPr>
            </w:pPr>
            <w:r>
              <w:rPr>
                <w:rFonts w:hint="eastAsia" w:ascii="宋体" w:cs="宋体"/>
                <w:color w:val="000000" w:themeColor="text1"/>
                <w:kern w:val="2"/>
              </w:rPr>
              <w:t>评审标准</w:t>
            </w:r>
          </w:p>
        </w:tc>
        <w:tc>
          <w:tcPr>
            <w:tcW w:w="7351" w:type="dxa"/>
            <w:gridSpan w:val="3"/>
            <w:noWrap/>
            <w:vAlign w:val="center"/>
          </w:tcPr>
          <w:p>
            <w:pPr>
              <w:widowControl w:val="0"/>
              <w:spacing w:line="440" w:lineRule="atLeast"/>
              <w:rPr>
                <w:rFonts w:ascii="宋体"/>
                <w:color w:val="000000" w:themeColor="text1"/>
                <w:kern w:val="2"/>
              </w:rPr>
            </w:pPr>
            <w:r>
              <w:rPr>
                <w:rFonts w:hint="eastAsia" w:ascii="宋体" w:cs="宋体"/>
                <w:b/>
                <w:bCs/>
                <w:color w:val="000000" w:themeColor="text1"/>
                <w:kern w:val="2"/>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投标人名称</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与营业执照可证一致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投标函签字盖章</w:t>
            </w:r>
          </w:p>
        </w:tc>
        <w:tc>
          <w:tcPr>
            <w:tcW w:w="5313" w:type="dxa"/>
            <w:noWrap/>
            <w:vAlign w:val="center"/>
          </w:tcPr>
          <w:p>
            <w:pPr>
              <w:widowControl w:val="0"/>
              <w:spacing w:line="440" w:lineRule="atLeast"/>
              <w:rPr>
                <w:rFonts w:ascii="宋体"/>
                <w:color w:val="000000" w:themeColor="text1"/>
                <w:kern w:val="2"/>
              </w:rPr>
            </w:pPr>
            <w:r>
              <w:rPr>
                <w:rFonts w:hint="eastAsia" w:ascii="宋体" w:hAnsi="宋体" w:cs="宋体"/>
                <w:color w:val="000000" w:themeColor="text1"/>
                <w:kern w:val="2"/>
              </w:rPr>
              <w:t>法定代表人或其委托代理人签字或盖章及加盖投标人</w:t>
            </w:r>
            <w:r>
              <w:rPr>
                <w:rFonts w:hint="eastAsia" w:ascii="宋体" w:hAnsi="宋体" w:cs="宋体"/>
                <w:color w:val="000000" w:themeColor="text1"/>
                <w:kern w:val="2"/>
                <w:lang w:eastAsia="zh-CN"/>
              </w:rPr>
              <w:t>电子</w:t>
            </w:r>
            <w:r>
              <w:rPr>
                <w:rFonts w:hint="eastAsia" w:ascii="宋体" w:hAnsi="宋体" w:cs="宋体"/>
                <w:color w:val="000000" w:themeColor="text1"/>
                <w:kern w:val="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s="宋体"/>
                <w:color w:val="000000" w:themeColor="text1"/>
                <w:kern w:val="2"/>
              </w:rPr>
            </w:pPr>
            <w:r>
              <w:rPr>
                <w:rFonts w:hint="eastAsia" w:ascii="宋体" w:hAnsi="宋体" w:cs="宋体"/>
                <w:color w:val="000000" w:themeColor="text1"/>
                <w:szCs w:val="24"/>
              </w:rPr>
              <w:t>投标文件格式</w:t>
            </w:r>
          </w:p>
        </w:tc>
        <w:tc>
          <w:tcPr>
            <w:tcW w:w="5313" w:type="dxa"/>
            <w:noWrap/>
            <w:vAlign w:val="center"/>
          </w:tcPr>
          <w:p>
            <w:pPr>
              <w:widowControl w:val="0"/>
              <w:spacing w:line="440" w:lineRule="atLeast"/>
              <w:rPr>
                <w:rFonts w:ascii="宋体" w:cs="宋体"/>
                <w:color w:val="000000" w:themeColor="text1"/>
                <w:kern w:val="2"/>
              </w:rPr>
            </w:pPr>
            <w:r>
              <w:rPr>
                <w:rFonts w:hint="eastAsia" w:cs="宋体"/>
                <w:color w:val="000000" w:themeColor="text1"/>
              </w:rPr>
              <w:t>符合第八章</w:t>
            </w:r>
            <w:r>
              <w:rPr>
                <w:color w:val="000000" w:themeColor="text1"/>
              </w:rPr>
              <w:t>“</w:t>
            </w:r>
            <w:r>
              <w:rPr>
                <w:rFonts w:hint="eastAsia" w:cs="宋体"/>
                <w:color w:val="000000" w:themeColor="text1"/>
              </w:rPr>
              <w:t>投标文件格式</w:t>
            </w:r>
            <w:r>
              <w:rPr>
                <w:color w:val="000000" w:themeColor="text1"/>
              </w:rPr>
              <w:t>”</w:t>
            </w:r>
            <w:r>
              <w:rPr>
                <w:rFonts w:hint="eastAsia" w:cs="宋体"/>
                <w:color w:val="000000" w:themeColor="text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报价唯一</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4" w:type="dxa"/>
            <w:vMerge w:val="restart"/>
            <w:noWrap/>
            <w:vAlign w:val="center"/>
          </w:tcPr>
          <w:p>
            <w:pPr>
              <w:widowControl w:val="0"/>
              <w:spacing w:line="440" w:lineRule="atLeast"/>
              <w:jc w:val="center"/>
              <w:rPr>
                <w:rFonts w:ascii="宋体"/>
                <w:color w:val="000000" w:themeColor="text1"/>
                <w:kern w:val="2"/>
              </w:rPr>
            </w:pPr>
            <w:r>
              <w:rPr>
                <w:rFonts w:ascii="宋体"/>
                <w:color w:val="000000" w:themeColor="text1"/>
                <w:kern w:val="2"/>
              </w:rPr>
              <w:t>2.1.3</w:t>
            </w:r>
          </w:p>
        </w:tc>
        <w:tc>
          <w:tcPr>
            <w:tcW w:w="1100" w:type="dxa"/>
            <w:gridSpan w:val="3"/>
            <w:vMerge w:val="restart"/>
            <w:noWrap/>
            <w:vAlign w:val="center"/>
          </w:tcPr>
          <w:p>
            <w:pPr>
              <w:spacing w:line="440" w:lineRule="atLeast"/>
              <w:jc w:val="center"/>
              <w:rPr>
                <w:rFonts w:ascii="宋体"/>
                <w:color w:val="000000" w:themeColor="text1"/>
                <w:kern w:val="2"/>
              </w:rPr>
            </w:pPr>
            <w:r>
              <w:rPr>
                <w:rFonts w:hint="eastAsia" w:ascii="宋体" w:cs="宋体"/>
                <w:color w:val="000000" w:themeColor="text1"/>
                <w:kern w:val="2"/>
              </w:rPr>
              <w:t>响应性</w:t>
            </w:r>
          </w:p>
          <w:p>
            <w:pPr>
              <w:spacing w:line="440" w:lineRule="atLeast"/>
              <w:jc w:val="center"/>
              <w:rPr>
                <w:rFonts w:ascii="宋体"/>
                <w:color w:val="000000" w:themeColor="text1"/>
                <w:kern w:val="2"/>
              </w:rPr>
            </w:pPr>
            <w:r>
              <w:rPr>
                <w:rFonts w:hint="eastAsia" w:ascii="宋体" w:cs="宋体"/>
                <w:color w:val="000000" w:themeColor="text1"/>
                <w:kern w:val="2"/>
              </w:rPr>
              <w:t>评审标准</w:t>
            </w:r>
          </w:p>
          <w:p>
            <w:pPr>
              <w:widowControl w:val="0"/>
              <w:spacing w:line="440" w:lineRule="atLeast"/>
              <w:jc w:val="center"/>
              <w:rPr>
                <w:rFonts w:ascii="宋体"/>
                <w:color w:val="000000" w:themeColor="text1"/>
                <w:kern w:val="2"/>
              </w:rPr>
            </w:pPr>
            <w:r>
              <w:rPr>
                <w:rFonts w:hint="eastAsia" w:ascii="宋体" w:cs="楷体_GB2312"/>
                <w:color w:val="000000" w:themeColor="text1"/>
                <w:kern w:val="2"/>
              </w:rPr>
              <w:t>【备注：招标人可按项目需求分为商务标响应性评审和技术标响应性评审两部分】</w:t>
            </w:r>
          </w:p>
        </w:tc>
        <w:tc>
          <w:tcPr>
            <w:tcW w:w="7351" w:type="dxa"/>
            <w:gridSpan w:val="3"/>
            <w:noWrap/>
            <w:vAlign w:val="center"/>
          </w:tcPr>
          <w:p>
            <w:pPr>
              <w:widowControl w:val="0"/>
              <w:spacing w:line="440" w:lineRule="atLeast"/>
              <w:rPr>
                <w:rFonts w:ascii="宋体"/>
                <w:color w:val="000000" w:themeColor="text1"/>
                <w:kern w:val="2"/>
              </w:rPr>
            </w:pPr>
            <w:r>
              <w:rPr>
                <w:rFonts w:hint="eastAsia" w:ascii="宋体" w:cs="宋体"/>
                <w:b/>
                <w:bCs/>
                <w:color w:val="000000" w:themeColor="text1"/>
                <w:kern w:val="2"/>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投标内容</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符合第二章</w:t>
            </w:r>
            <w:r>
              <w:rPr>
                <w:rFonts w:hint="eastAsia" w:ascii="宋体"/>
                <w:color w:val="000000" w:themeColor="text1"/>
                <w:kern w:val="2"/>
              </w:rPr>
              <w:t>“</w:t>
            </w:r>
            <w:r>
              <w:rPr>
                <w:rFonts w:hint="eastAsia" w:ascii="宋体" w:cs="宋体"/>
                <w:color w:val="000000" w:themeColor="text1"/>
                <w:kern w:val="2"/>
              </w:rPr>
              <w:t>投标人须知</w:t>
            </w:r>
            <w:r>
              <w:rPr>
                <w:rFonts w:hint="eastAsia" w:ascii="宋体"/>
                <w:color w:val="000000" w:themeColor="text1"/>
                <w:kern w:val="2"/>
              </w:rPr>
              <w:t>”</w:t>
            </w:r>
            <w:r>
              <w:rPr>
                <w:rFonts w:hint="eastAsia" w:ascii="宋体" w:cs="宋体"/>
                <w:color w:val="000000" w:themeColor="text1"/>
                <w:kern w:val="2"/>
              </w:rPr>
              <w:t>第</w:t>
            </w:r>
            <w:r>
              <w:rPr>
                <w:rFonts w:ascii="宋体"/>
                <w:color w:val="000000" w:themeColor="text1"/>
                <w:kern w:val="2"/>
              </w:rPr>
              <w:t>1.3.1</w:t>
            </w:r>
            <w:r>
              <w:rPr>
                <w:rFonts w:hint="eastAsia" w:ascii="宋体" w:cs="宋体"/>
                <w:color w:val="000000" w:themeColor="text1"/>
                <w:kern w:val="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olor w:val="000000" w:themeColor="text1"/>
                <w:kern w:val="2"/>
              </w:rPr>
              <w:t>合同履约期限（工期）</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符合第二章</w:t>
            </w:r>
            <w:r>
              <w:rPr>
                <w:rFonts w:hint="eastAsia" w:ascii="宋体"/>
                <w:color w:val="000000" w:themeColor="text1"/>
                <w:kern w:val="2"/>
              </w:rPr>
              <w:t>“</w:t>
            </w:r>
            <w:r>
              <w:rPr>
                <w:rFonts w:hint="eastAsia" w:ascii="宋体" w:cs="宋体"/>
                <w:color w:val="000000" w:themeColor="text1"/>
                <w:kern w:val="2"/>
              </w:rPr>
              <w:t>投标人须知</w:t>
            </w:r>
            <w:r>
              <w:rPr>
                <w:rFonts w:ascii="宋体"/>
                <w:color w:val="000000" w:themeColor="text1"/>
                <w:kern w:val="2"/>
              </w:rPr>
              <w:t>’’</w:t>
            </w:r>
            <w:r>
              <w:rPr>
                <w:rFonts w:hint="eastAsia" w:ascii="宋体" w:cs="宋体"/>
                <w:color w:val="000000" w:themeColor="text1"/>
                <w:kern w:val="2"/>
              </w:rPr>
              <w:t>第</w:t>
            </w:r>
            <w:r>
              <w:rPr>
                <w:rFonts w:ascii="宋体"/>
                <w:color w:val="000000" w:themeColor="text1"/>
                <w:kern w:val="2"/>
              </w:rPr>
              <w:t>1.3.2</w:t>
            </w:r>
            <w:r>
              <w:rPr>
                <w:rFonts w:hint="eastAsia" w:ascii="宋体" w:cs="宋体"/>
                <w:color w:val="000000" w:themeColor="text1"/>
                <w:kern w:val="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工程质量</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符合第二章</w:t>
            </w:r>
            <w:r>
              <w:rPr>
                <w:rFonts w:hint="eastAsia" w:ascii="宋体"/>
                <w:color w:val="000000" w:themeColor="text1"/>
                <w:kern w:val="2"/>
              </w:rPr>
              <w:t>“</w:t>
            </w:r>
            <w:r>
              <w:rPr>
                <w:rFonts w:hint="eastAsia" w:ascii="宋体" w:cs="宋体"/>
                <w:color w:val="000000" w:themeColor="text1"/>
                <w:kern w:val="2"/>
              </w:rPr>
              <w:t>投标人须知</w:t>
            </w:r>
            <w:r>
              <w:rPr>
                <w:rFonts w:hint="eastAsia" w:ascii="宋体"/>
                <w:color w:val="000000" w:themeColor="text1"/>
                <w:kern w:val="2"/>
              </w:rPr>
              <w:t>”</w:t>
            </w:r>
            <w:r>
              <w:rPr>
                <w:rFonts w:hint="eastAsia" w:ascii="宋体" w:cs="宋体"/>
                <w:color w:val="000000" w:themeColor="text1"/>
                <w:kern w:val="2"/>
              </w:rPr>
              <w:t>第</w:t>
            </w:r>
            <w:r>
              <w:rPr>
                <w:rFonts w:ascii="宋体"/>
                <w:color w:val="000000" w:themeColor="text1"/>
                <w:kern w:val="2"/>
              </w:rPr>
              <w:t>1.3.3</w:t>
            </w:r>
            <w:r>
              <w:rPr>
                <w:rFonts w:hint="eastAsia" w:ascii="宋体" w:cs="宋体"/>
                <w:color w:val="000000" w:themeColor="text1"/>
                <w:kern w:val="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投标有效期</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符合第二章</w:t>
            </w:r>
            <w:r>
              <w:rPr>
                <w:rFonts w:hint="eastAsia" w:ascii="宋体"/>
                <w:color w:val="000000" w:themeColor="text1"/>
                <w:kern w:val="2"/>
              </w:rPr>
              <w:t>“</w:t>
            </w:r>
            <w:r>
              <w:rPr>
                <w:rFonts w:hint="eastAsia" w:ascii="宋体" w:cs="宋体"/>
                <w:color w:val="000000" w:themeColor="text1"/>
                <w:kern w:val="2"/>
              </w:rPr>
              <w:t>投标人须知</w:t>
            </w:r>
            <w:r>
              <w:rPr>
                <w:rFonts w:hint="eastAsia" w:ascii="宋体"/>
                <w:color w:val="000000" w:themeColor="text1"/>
                <w:kern w:val="2"/>
              </w:rPr>
              <w:t>”</w:t>
            </w:r>
            <w:r>
              <w:rPr>
                <w:rFonts w:hint="eastAsia" w:ascii="宋体" w:cs="宋体"/>
                <w:color w:val="000000" w:themeColor="text1"/>
                <w:kern w:val="2"/>
              </w:rPr>
              <w:t>第</w:t>
            </w:r>
            <w:r>
              <w:rPr>
                <w:rFonts w:ascii="宋体"/>
                <w:color w:val="000000" w:themeColor="text1"/>
                <w:kern w:val="2"/>
              </w:rPr>
              <w:t>3.3.1</w:t>
            </w:r>
            <w:r>
              <w:rPr>
                <w:rFonts w:hint="eastAsia" w:ascii="宋体" w:cs="宋体"/>
                <w:color w:val="000000" w:themeColor="text1"/>
                <w:kern w:val="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权利义务</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投标函附录中的相关承诺符合或优于第四章</w:t>
            </w:r>
            <w:r>
              <w:rPr>
                <w:rFonts w:hint="eastAsia" w:ascii="宋体"/>
                <w:color w:val="000000" w:themeColor="text1"/>
                <w:kern w:val="2"/>
              </w:rPr>
              <w:t>“</w:t>
            </w:r>
            <w:r>
              <w:rPr>
                <w:rFonts w:hint="eastAsia" w:ascii="宋体" w:cs="宋体"/>
                <w:color w:val="000000" w:themeColor="text1"/>
                <w:kern w:val="2"/>
              </w:rPr>
              <w:t>合同条款及格式</w:t>
            </w:r>
            <w:r>
              <w:rPr>
                <w:rFonts w:hint="eastAsia" w:ascii="宋体"/>
                <w:color w:val="000000" w:themeColor="text1"/>
                <w:kern w:val="2"/>
              </w:rPr>
              <w:t>”</w:t>
            </w:r>
            <w:r>
              <w:rPr>
                <w:rFonts w:hint="eastAsia" w:ascii="宋体" w:cs="宋体"/>
                <w:color w:val="000000" w:themeColor="text1"/>
                <w:kern w:val="2"/>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技术标准和要求</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符合第七章</w:t>
            </w:r>
            <w:r>
              <w:rPr>
                <w:rFonts w:hint="eastAsia" w:ascii="宋体"/>
                <w:color w:val="000000" w:themeColor="text1"/>
                <w:kern w:val="2"/>
              </w:rPr>
              <w:t>“</w:t>
            </w:r>
            <w:r>
              <w:rPr>
                <w:rFonts w:hint="eastAsia" w:ascii="宋体" w:cs="宋体"/>
                <w:color w:val="000000" w:themeColor="text1"/>
                <w:kern w:val="2"/>
              </w:rPr>
              <w:t>技术标准和要求</w:t>
            </w:r>
            <w:r>
              <w:rPr>
                <w:rFonts w:hint="eastAsia" w:ascii="宋体"/>
                <w:color w:val="000000" w:themeColor="text1"/>
                <w:kern w:val="2"/>
              </w:rPr>
              <w:t>”</w:t>
            </w:r>
            <w:r>
              <w:rPr>
                <w:rFonts w:hint="eastAsia" w:ascii="宋体" w:cs="宋体"/>
                <w:color w:val="000000" w:themeColor="text1"/>
                <w:kern w:val="2"/>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投标价格</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低于（含等于）招标人公布的招标控制价且无本章附件</w:t>
            </w:r>
            <w:r>
              <w:rPr>
                <w:rFonts w:ascii="宋体"/>
                <w:color w:val="000000" w:themeColor="text1"/>
                <w:kern w:val="2"/>
              </w:rPr>
              <w:t>B</w:t>
            </w:r>
            <w:r>
              <w:rPr>
                <w:rFonts w:hint="eastAsia" w:ascii="宋体" w:cs="宋体"/>
                <w:color w:val="000000" w:themeColor="text1"/>
                <w:kern w:val="2"/>
              </w:rPr>
              <w:t>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2038" w:type="dxa"/>
            <w:gridSpan w:val="2"/>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已标价工程量清单</w:t>
            </w:r>
          </w:p>
        </w:tc>
        <w:tc>
          <w:tcPr>
            <w:tcW w:w="5313" w:type="dxa"/>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符合第五章</w:t>
            </w:r>
            <w:r>
              <w:rPr>
                <w:rFonts w:hint="eastAsia" w:ascii="宋体"/>
                <w:color w:val="000000" w:themeColor="text1"/>
                <w:kern w:val="2"/>
              </w:rPr>
              <w:t>“</w:t>
            </w:r>
            <w:r>
              <w:rPr>
                <w:rFonts w:hint="eastAsia" w:ascii="宋体" w:cs="宋体"/>
                <w:color w:val="000000" w:themeColor="text1"/>
                <w:kern w:val="2"/>
              </w:rPr>
              <w:t>工程量清单</w:t>
            </w:r>
            <w:r>
              <w:rPr>
                <w:rFonts w:hint="eastAsia" w:ascii="宋体"/>
                <w:color w:val="000000" w:themeColor="text1"/>
                <w:kern w:val="2"/>
              </w:rPr>
              <w:t>”</w:t>
            </w:r>
            <w:r>
              <w:rPr>
                <w:rFonts w:hint="eastAsia" w:ascii="宋体" w:cs="宋体"/>
                <w:color w:val="000000" w:themeColor="text1"/>
                <w:kern w:val="2"/>
              </w:rPr>
              <w:t>给出的子目编码、子目名称、子目特征、计量单位和工程量且无本章附件</w:t>
            </w:r>
            <w:r>
              <w:rPr>
                <w:rFonts w:ascii="宋体"/>
                <w:color w:val="000000" w:themeColor="text1"/>
                <w:kern w:val="2"/>
              </w:rPr>
              <w:t>B</w:t>
            </w:r>
            <w:r>
              <w:rPr>
                <w:rFonts w:hint="eastAsia" w:ascii="宋体" w:cs="宋体"/>
                <w:color w:val="000000" w:themeColor="text1"/>
                <w:kern w:val="2"/>
              </w:rPr>
              <w:t>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4" w:type="dxa"/>
            <w:noWrap/>
            <w:vAlign w:val="center"/>
          </w:tcPr>
          <w:p>
            <w:pPr>
              <w:widowControl w:val="0"/>
              <w:spacing w:line="440" w:lineRule="atLeast"/>
              <w:jc w:val="center"/>
              <w:rPr>
                <w:rFonts w:ascii="宋体"/>
                <w:color w:val="000000" w:themeColor="text1"/>
                <w:kern w:val="2"/>
              </w:rPr>
            </w:pPr>
            <w:r>
              <w:rPr>
                <w:rFonts w:ascii="宋体"/>
                <w:color w:val="000000" w:themeColor="text1"/>
                <w:kern w:val="2"/>
              </w:rPr>
              <w:t>2.2</w:t>
            </w:r>
          </w:p>
        </w:tc>
        <w:tc>
          <w:tcPr>
            <w:tcW w:w="1100" w:type="dxa"/>
            <w:gridSpan w:val="3"/>
            <w:noWrap/>
            <w:vAlign w:val="center"/>
          </w:tcPr>
          <w:p>
            <w:pPr>
              <w:widowControl w:val="0"/>
              <w:spacing w:line="440" w:lineRule="atLeast"/>
              <w:jc w:val="center"/>
              <w:rPr>
                <w:rFonts w:ascii="宋体"/>
                <w:color w:val="000000" w:themeColor="text1"/>
                <w:kern w:val="2"/>
              </w:rPr>
            </w:pPr>
            <w:r>
              <w:rPr>
                <w:rFonts w:hint="eastAsia" w:ascii="宋体" w:cs="宋体"/>
                <w:color w:val="000000" w:themeColor="text1"/>
                <w:kern w:val="2"/>
              </w:rPr>
              <w:t>详细评审</w:t>
            </w:r>
          </w:p>
        </w:tc>
        <w:tc>
          <w:tcPr>
            <w:tcW w:w="7351" w:type="dxa"/>
            <w:gridSpan w:val="3"/>
            <w:noWrap/>
            <w:vAlign w:val="center"/>
          </w:tcPr>
          <w:p>
            <w:pPr>
              <w:widowControl w:val="0"/>
              <w:spacing w:line="440" w:lineRule="atLeast"/>
              <w:rPr>
                <w:rFonts w:ascii="宋体"/>
                <w:color w:val="000000" w:themeColor="text1"/>
                <w:kern w:val="2"/>
              </w:rPr>
            </w:pPr>
            <w:r>
              <w:rPr>
                <w:rFonts w:hint="eastAsia" w:ascii="宋体" w:cs="宋体"/>
                <w:color w:val="000000" w:themeColor="text1"/>
                <w:kern w:val="2"/>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4" w:type="dxa"/>
            <w:noWrap/>
            <w:vAlign w:val="center"/>
          </w:tcPr>
          <w:p>
            <w:pPr>
              <w:spacing w:line="400" w:lineRule="atLeast"/>
              <w:jc w:val="center"/>
              <w:rPr>
                <w:rFonts w:ascii="宋体"/>
                <w:color w:val="000000" w:themeColor="text1"/>
                <w:kern w:val="2"/>
              </w:rPr>
            </w:pPr>
            <w:r>
              <w:rPr>
                <w:rFonts w:ascii="宋体"/>
                <w:color w:val="000000" w:themeColor="text1"/>
                <w:kern w:val="2"/>
              </w:rPr>
              <w:t>2.2.1</w:t>
            </w:r>
          </w:p>
        </w:tc>
        <w:tc>
          <w:tcPr>
            <w:tcW w:w="1100" w:type="dxa"/>
            <w:gridSpan w:val="3"/>
            <w:noWrap/>
            <w:vAlign w:val="center"/>
          </w:tcPr>
          <w:p>
            <w:pPr>
              <w:spacing w:line="400" w:lineRule="atLeast"/>
              <w:jc w:val="center"/>
              <w:rPr>
                <w:rFonts w:ascii="宋体" w:cs="宋体"/>
                <w:color w:val="000000" w:themeColor="text1"/>
                <w:kern w:val="2"/>
              </w:rPr>
            </w:pPr>
            <w:r>
              <w:rPr>
                <w:rFonts w:hint="eastAsia" w:ascii="宋体"/>
                <w:color w:val="000000" w:themeColor="text1"/>
                <w:kern w:val="2"/>
              </w:rPr>
              <w:t>分值构成</w:t>
            </w:r>
          </w:p>
        </w:tc>
        <w:tc>
          <w:tcPr>
            <w:tcW w:w="2038" w:type="dxa"/>
            <w:gridSpan w:val="2"/>
            <w:noWrap/>
            <w:vAlign w:val="center"/>
          </w:tcPr>
          <w:p>
            <w:pPr>
              <w:spacing w:line="440" w:lineRule="exact"/>
              <w:ind w:firstLine="630"/>
              <w:rPr>
                <w:rFonts w:ascii="宋体"/>
                <w:color w:val="000000" w:themeColor="text1"/>
                <w:kern w:val="2"/>
              </w:rPr>
            </w:pPr>
            <w:r>
              <w:rPr>
                <w:rFonts w:hint="eastAsia" w:ascii="宋体"/>
                <w:color w:val="000000" w:themeColor="text1"/>
                <w:kern w:val="2"/>
              </w:rPr>
              <w:t>分值构成</w:t>
            </w:r>
          </w:p>
          <w:p>
            <w:pPr>
              <w:spacing w:line="440" w:lineRule="exact"/>
              <w:ind w:firstLine="315" w:firstLineChars="150"/>
              <w:rPr>
                <w:rFonts w:ascii="宋体" w:cs="宋体"/>
                <w:color w:val="000000" w:themeColor="text1"/>
                <w:kern w:val="2"/>
              </w:rPr>
            </w:pPr>
            <w:r>
              <w:rPr>
                <w:rFonts w:hint="eastAsia" w:ascii="宋体"/>
                <w:color w:val="000000" w:themeColor="text1"/>
                <w:kern w:val="2"/>
              </w:rPr>
              <w:t>（总分</w:t>
            </w:r>
            <w:r>
              <w:rPr>
                <w:rFonts w:ascii="宋体"/>
                <w:color w:val="000000" w:themeColor="text1"/>
                <w:kern w:val="2"/>
              </w:rPr>
              <w:t>100</w:t>
            </w:r>
            <w:r>
              <w:rPr>
                <w:rFonts w:hint="eastAsia" w:ascii="宋体"/>
                <w:color w:val="000000" w:themeColor="text1"/>
                <w:kern w:val="2"/>
              </w:rPr>
              <w:t>分）</w:t>
            </w:r>
          </w:p>
        </w:tc>
        <w:tc>
          <w:tcPr>
            <w:tcW w:w="5313" w:type="dxa"/>
            <w:noWrap/>
            <w:vAlign w:val="center"/>
          </w:tcPr>
          <w:p>
            <w:pPr>
              <w:widowControl w:val="0"/>
              <w:spacing w:line="440" w:lineRule="atLeast"/>
              <w:rPr>
                <w:rFonts w:ascii="宋体" w:cs="宋体"/>
                <w:color w:val="000000" w:themeColor="text1"/>
                <w:kern w:val="2"/>
              </w:rPr>
            </w:pPr>
            <w:r>
              <w:rPr>
                <w:rFonts w:hint="eastAsia" w:ascii="宋体" w:hAnsi="宋体" w:cs="宋体"/>
                <w:color w:val="000000" w:themeColor="text1"/>
                <w:kern w:val="2"/>
              </w:rPr>
              <w:t>技</w:t>
            </w:r>
            <w:r>
              <w:rPr>
                <w:rFonts w:hint="eastAsia" w:ascii="宋体" w:cs="宋体"/>
                <w:color w:val="000000" w:themeColor="text1"/>
                <w:kern w:val="2"/>
              </w:rPr>
              <w:t>术标评审部分：</w:t>
            </w:r>
            <w:r>
              <w:rPr>
                <w:rFonts w:ascii="宋体" w:cs="宋体"/>
                <w:color w:val="000000" w:themeColor="text1"/>
                <w:kern w:val="2"/>
              </w:rPr>
              <w:t xml:space="preserve">60 </w:t>
            </w:r>
            <w:r>
              <w:rPr>
                <w:rFonts w:hint="eastAsia" w:ascii="宋体" w:cs="宋体"/>
                <w:color w:val="000000" w:themeColor="text1"/>
                <w:kern w:val="2"/>
              </w:rPr>
              <w:t>分</w:t>
            </w:r>
          </w:p>
          <w:p>
            <w:pPr>
              <w:widowControl w:val="0"/>
              <w:spacing w:line="440" w:lineRule="atLeast"/>
              <w:rPr>
                <w:rFonts w:ascii="宋体" w:cs="宋体"/>
                <w:color w:val="000000" w:themeColor="text1"/>
                <w:kern w:val="2"/>
              </w:rPr>
            </w:pPr>
            <w:r>
              <w:rPr>
                <w:rFonts w:hint="eastAsia" w:ascii="宋体" w:cs="宋体"/>
                <w:color w:val="000000" w:themeColor="text1"/>
                <w:kern w:val="2"/>
              </w:rPr>
              <w:t>资信业绩评审部分：</w:t>
            </w:r>
            <w:r>
              <w:rPr>
                <w:rFonts w:ascii="宋体" w:cs="宋体"/>
                <w:color w:val="000000" w:themeColor="text1"/>
                <w:kern w:val="2"/>
              </w:rPr>
              <w:t>10</w:t>
            </w:r>
            <w:r>
              <w:rPr>
                <w:rFonts w:hint="eastAsia" w:ascii="宋体" w:cs="宋体"/>
                <w:color w:val="000000" w:themeColor="text1"/>
                <w:kern w:val="2"/>
              </w:rPr>
              <w:t>分</w:t>
            </w:r>
          </w:p>
          <w:p>
            <w:pPr>
              <w:widowControl w:val="0"/>
              <w:spacing w:line="440" w:lineRule="atLeast"/>
              <w:rPr>
                <w:rFonts w:ascii="宋体" w:cs="宋体"/>
                <w:color w:val="000000" w:themeColor="text1"/>
                <w:kern w:val="2"/>
              </w:rPr>
            </w:pPr>
            <w:r>
              <w:rPr>
                <w:rFonts w:hint="eastAsia" w:ascii="宋体" w:cs="宋体"/>
                <w:color w:val="000000" w:themeColor="text1"/>
                <w:kern w:val="2"/>
              </w:rPr>
              <w:t>商务标评审部分：</w:t>
            </w:r>
            <w:r>
              <w:rPr>
                <w:rFonts w:ascii="宋体" w:cs="宋体"/>
                <w:color w:val="000000" w:themeColor="text1"/>
                <w:kern w:val="2"/>
              </w:rPr>
              <w:t>30</w:t>
            </w:r>
            <w:r>
              <w:rPr>
                <w:rFonts w:hint="eastAsia" w:ascii="宋体" w:cs="宋体"/>
                <w:color w:val="000000" w:themeColor="text1"/>
                <w:kern w:val="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4" w:type="dxa"/>
            <w:vMerge w:val="restart"/>
            <w:noWrap/>
            <w:vAlign w:val="center"/>
          </w:tcPr>
          <w:p>
            <w:pPr>
              <w:widowControl w:val="0"/>
              <w:spacing w:line="440" w:lineRule="atLeast"/>
              <w:jc w:val="center"/>
              <w:rPr>
                <w:rFonts w:ascii="宋体" w:hAnsi="宋体"/>
                <w:color w:val="000000" w:themeColor="text1"/>
                <w:kern w:val="2"/>
              </w:rPr>
            </w:pPr>
            <w:r>
              <w:rPr>
                <w:rFonts w:ascii="宋体"/>
                <w:color w:val="000000" w:themeColor="text1"/>
                <w:kern w:val="2"/>
              </w:rPr>
              <w:t>2.2.</w:t>
            </w:r>
            <w:r>
              <w:rPr>
                <w:rFonts w:ascii="宋体" w:hAnsi="宋体"/>
                <w:color w:val="000000" w:themeColor="text1"/>
                <w:kern w:val="2"/>
              </w:rPr>
              <w:t>2</w:t>
            </w:r>
          </w:p>
          <w:p>
            <w:pPr>
              <w:widowControl w:val="0"/>
              <w:spacing w:line="440" w:lineRule="atLeast"/>
              <w:jc w:val="center"/>
              <w:rPr>
                <w:rFonts w:ascii="宋体"/>
                <w:color w:val="000000" w:themeColor="text1"/>
                <w:kern w:val="2"/>
              </w:rPr>
            </w:pPr>
            <w:r>
              <w:rPr>
                <w:rFonts w:hint="eastAsia" w:ascii="宋体" w:hAnsi="宋体"/>
                <w:color w:val="000000" w:themeColor="text1"/>
                <w:kern w:val="2"/>
              </w:rPr>
              <w:t>（</w:t>
            </w:r>
            <w:r>
              <w:rPr>
                <w:rFonts w:ascii="宋体" w:hAnsi="宋体"/>
                <w:color w:val="000000" w:themeColor="text1"/>
                <w:kern w:val="2"/>
              </w:rPr>
              <w:t>1</w:t>
            </w:r>
            <w:r>
              <w:rPr>
                <w:rFonts w:hint="eastAsia" w:ascii="宋体" w:hAnsi="宋体"/>
                <w:color w:val="000000" w:themeColor="text1"/>
                <w:kern w:val="2"/>
              </w:rPr>
              <w:t>）</w:t>
            </w:r>
          </w:p>
        </w:tc>
        <w:tc>
          <w:tcPr>
            <w:tcW w:w="1100" w:type="dxa"/>
            <w:gridSpan w:val="3"/>
            <w:vMerge w:val="restart"/>
            <w:noWrap/>
            <w:vAlign w:val="center"/>
          </w:tcPr>
          <w:p>
            <w:pPr>
              <w:snapToGrid w:val="0"/>
              <w:spacing w:line="440" w:lineRule="atLeast"/>
              <w:jc w:val="center"/>
              <w:rPr>
                <w:rFonts w:ascii="宋体" w:cs="宋体"/>
                <w:color w:val="000000" w:themeColor="text1"/>
                <w:kern w:val="2"/>
              </w:rPr>
            </w:pPr>
            <w:r>
              <w:rPr>
                <w:rFonts w:hint="eastAsia" w:ascii="宋体" w:cs="宋体"/>
                <w:color w:val="000000" w:themeColor="text1"/>
                <w:kern w:val="2"/>
              </w:rPr>
              <w:t>技术标</w:t>
            </w:r>
          </w:p>
          <w:p>
            <w:pPr>
              <w:snapToGrid w:val="0"/>
              <w:spacing w:line="440" w:lineRule="atLeast"/>
              <w:jc w:val="center"/>
              <w:rPr>
                <w:rFonts w:ascii="宋体" w:cs="宋体"/>
                <w:color w:val="000000" w:themeColor="text1"/>
                <w:kern w:val="2"/>
              </w:rPr>
            </w:pPr>
            <w:r>
              <w:rPr>
                <w:rFonts w:hint="eastAsia" w:ascii="宋体" w:cs="宋体"/>
                <w:color w:val="000000" w:themeColor="text1"/>
                <w:kern w:val="2"/>
              </w:rPr>
              <w:t>评分标准</w:t>
            </w:r>
          </w:p>
          <w:p>
            <w:pPr>
              <w:snapToGrid w:val="0"/>
              <w:spacing w:line="440" w:lineRule="atLeast"/>
              <w:rPr>
                <w:rFonts w:ascii="宋体"/>
                <w:color w:val="000000" w:themeColor="text1"/>
                <w:kern w:val="2"/>
              </w:rPr>
            </w:pPr>
            <w:r>
              <w:rPr>
                <w:rFonts w:hint="eastAsia" w:ascii="宋体" w:cs="宋体"/>
                <w:color w:val="000000" w:themeColor="text1"/>
                <w:kern w:val="2"/>
              </w:rPr>
              <w:t>（满分</w:t>
            </w:r>
            <w:r>
              <w:rPr>
                <w:rFonts w:ascii="宋体" w:hAnsi="宋体" w:cs="宋体"/>
                <w:color w:val="000000" w:themeColor="text1"/>
                <w:kern w:val="2"/>
              </w:rPr>
              <w:t>60</w:t>
            </w:r>
            <w:r>
              <w:rPr>
                <w:rFonts w:hint="eastAsia" w:ascii="宋体" w:cs="宋体"/>
                <w:color w:val="000000" w:themeColor="text1"/>
                <w:kern w:val="2"/>
              </w:rPr>
              <w:t>分）</w:t>
            </w:r>
          </w:p>
        </w:tc>
        <w:tc>
          <w:tcPr>
            <w:tcW w:w="988" w:type="dxa"/>
            <w:vMerge w:val="restart"/>
            <w:noWrap/>
            <w:vAlign w:val="center"/>
          </w:tcPr>
          <w:p>
            <w:pPr>
              <w:snapToGrid w:val="0"/>
              <w:spacing w:line="440" w:lineRule="atLeast"/>
              <w:jc w:val="center"/>
              <w:rPr>
                <w:rFonts w:ascii="宋体"/>
                <w:color w:val="000000" w:themeColor="text1"/>
                <w:kern w:val="2"/>
              </w:rPr>
            </w:pPr>
            <w:r>
              <w:rPr>
                <w:rFonts w:hint="eastAsia" w:ascii="宋体" w:hAnsi="宋体" w:cs="宋体"/>
                <w:color w:val="000000" w:themeColor="text1"/>
                <w:kern w:val="2"/>
              </w:rPr>
              <w:t>技术标评分标准</w:t>
            </w:r>
            <w:r>
              <w:rPr>
                <w:rFonts w:hint="eastAsia" w:ascii="Arial" w:hAnsi="Arial" w:cs="Arial"/>
                <w:color w:val="000000" w:themeColor="text1"/>
                <w:kern w:val="2"/>
              </w:rPr>
              <w:t>（</w:t>
            </w:r>
            <w:r>
              <w:rPr>
                <w:rFonts w:hint="eastAsia" w:ascii="宋体" w:cs="宋体"/>
                <w:color w:val="000000" w:themeColor="text1"/>
                <w:kern w:val="2"/>
              </w:rPr>
              <w:t>施工组织设计</w:t>
            </w:r>
            <w:r>
              <w:rPr>
                <w:rFonts w:hint="eastAsia" w:ascii="Arial" w:hAnsi="Arial" w:cs="Arial"/>
                <w:color w:val="000000" w:themeColor="text1"/>
                <w:kern w:val="2"/>
              </w:rPr>
              <w:t>）</w:t>
            </w:r>
            <w:r>
              <w:rPr>
                <w:rFonts w:hint="eastAsia" w:ascii="宋体" w:cs="宋体"/>
                <w:color w:val="000000" w:themeColor="text1"/>
                <w:kern w:val="2"/>
              </w:rPr>
              <w:t>（</w:t>
            </w:r>
            <w:r>
              <w:rPr>
                <w:rFonts w:hint="eastAsia" w:ascii="宋体" w:hAnsi="宋体" w:cs="宋体"/>
                <w:color w:val="000000" w:themeColor="text1"/>
                <w:kern w:val="2"/>
              </w:rPr>
              <w:t>满分</w:t>
            </w:r>
            <w:r>
              <w:rPr>
                <w:rFonts w:ascii="宋体" w:cs="宋体"/>
                <w:color w:val="000000" w:themeColor="text1"/>
                <w:kern w:val="2"/>
              </w:rPr>
              <w:t>55</w:t>
            </w:r>
            <w:r>
              <w:rPr>
                <w:rFonts w:hint="eastAsia" w:ascii="宋体" w:cs="宋体"/>
                <w:color w:val="000000" w:themeColor="text1"/>
                <w:kern w:val="2"/>
              </w:rPr>
              <w:t>分）</w:t>
            </w:r>
          </w:p>
        </w:tc>
        <w:tc>
          <w:tcPr>
            <w:tcW w:w="1050" w:type="dxa"/>
            <w:noWrap/>
            <w:vAlign w:val="center"/>
          </w:tcPr>
          <w:p>
            <w:pPr>
              <w:snapToGrid w:val="0"/>
              <w:spacing w:line="500" w:lineRule="atLeast"/>
              <w:rPr>
                <w:rFonts w:ascii="宋体"/>
                <w:color w:val="000000" w:themeColor="text1"/>
                <w:kern w:val="2"/>
              </w:rPr>
            </w:pPr>
            <w:r>
              <w:rPr>
                <w:rFonts w:ascii="宋体" w:hAnsi="宋体" w:cs="宋体"/>
                <w:color w:val="000000" w:themeColor="text1"/>
                <w:kern w:val="2"/>
              </w:rPr>
              <w:t>(1)</w:t>
            </w:r>
            <w:r>
              <w:rPr>
                <w:rFonts w:hint="eastAsia" w:ascii="宋体" w:cs="宋体"/>
                <w:color w:val="000000" w:themeColor="text1"/>
                <w:kern w:val="2"/>
              </w:rPr>
              <w:t>主要施工方法（满分</w:t>
            </w:r>
            <w:r>
              <w:rPr>
                <w:rFonts w:ascii="宋体" w:hAnsi="宋体" w:cs="宋体"/>
                <w:color w:val="000000" w:themeColor="text1"/>
                <w:kern w:val="2"/>
              </w:rPr>
              <w:t>7</w:t>
            </w:r>
            <w:r>
              <w:rPr>
                <w:rFonts w:hint="eastAsia" w:ascii="宋体" w:cs="宋体"/>
                <w:color w:val="000000" w:themeColor="text1"/>
                <w:kern w:val="2"/>
              </w:rPr>
              <w:t>分）</w:t>
            </w:r>
          </w:p>
        </w:tc>
        <w:tc>
          <w:tcPr>
            <w:tcW w:w="5313" w:type="dxa"/>
            <w:noWrap/>
            <w:vAlign w:val="center"/>
          </w:tcPr>
          <w:p>
            <w:pPr>
              <w:spacing w:line="440" w:lineRule="atLeast"/>
              <w:rPr>
                <w:rFonts w:ascii="宋体" w:cs="宋体"/>
                <w:color w:val="000000" w:themeColor="text1"/>
                <w:kern w:val="2"/>
              </w:rPr>
            </w:pPr>
            <w:r>
              <w:rPr>
                <w:rFonts w:hint="eastAsia" w:ascii="宋体"/>
                <w:bCs/>
                <w:color w:val="000000" w:themeColor="text1"/>
                <w:kern w:val="2"/>
              </w:rPr>
              <w:t>①</w:t>
            </w:r>
            <w:r>
              <w:rPr>
                <w:rFonts w:hint="eastAsia" w:ascii="宋体" w:cs="宋体"/>
                <w:color w:val="000000" w:themeColor="text1"/>
                <w:kern w:val="2"/>
              </w:rPr>
              <w:t>优（</w:t>
            </w:r>
            <w:r>
              <w:rPr>
                <w:rFonts w:ascii="宋体" w:hAnsi="宋体" w:cs="宋体"/>
                <w:color w:val="000000" w:themeColor="text1"/>
                <w:kern w:val="2"/>
              </w:rPr>
              <w:t>7</w:t>
            </w:r>
            <w:r>
              <w:rPr>
                <w:rFonts w:hint="eastAsia" w:ascii="宋体" w:cs="宋体"/>
                <w:color w:val="000000" w:themeColor="text1"/>
                <w:kern w:val="2"/>
              </w:rPr>
              <w:t>分）：各主要</w:t>
            </w:r>
            <w:r>
              <w:rPr>
                <w:rFonts w:hint="eastAsia" w:ascii="宋体" w:hAnsi="宋体" w:cs="宋体"/>
                <w:color w:val="000000" w:themeColor="text1"/>
                <w:kern w:val="2"/>
              </w:rPr>
              <w:t>工序</w:t>
            </w:r>
            <w:r>
              <w:rPr>
                <w:rFonts w:hint="eastAsia" w:ascii="宋体" w:cs="宋体"/>
                <w:color w:val="000000" w:themeColor="text1"/>
                <w:kern w:val="2"/>
              </w:rPr>
              <w:t>施工方法符合项目实际，有详尽的施工技术方案，工艺先进、方法科学合理、可行，能指导具体施工并确保安全；</w:t>
            </w:r>
          </w:p>
          <w:p>
            <w:pPr>
              <w:spacing w:line="440" w:lineRule="atLeast"/>
              <w:rPr>
                <w:rFonts w:ascii="宋体" w:cs="宋体"/>
                <w:color w:val="000000" w:themeColor="text1"/>
                <w:kern w:val="2"/>
              </w:rPr>
            </w:pPr>
            <w:r>
              <w:rPr>
                <w:rFonts w:hint="eastAsia" w:ascii="宋体"/>
                <w:bCs/>
                <w:color w:val="000000" w:themeColor="text1"/>
                <w:kern w:val="2"/>
              </w:rPr>
              <w:t>②</w:t>
            </w:r>
            <w:r>
              <w:rPr>
                <w:rFonts w:hint="eastAsia" w:ascii="宋体" w:cs="宋体"/>
                <w:color w:val="000000" w:themeColor="text1"/>
                <w:kern w:val="2"/>
              </w:rPr>
              <w:t>良（</w:t>
            </w:r>
            <w:r>
              <w:rPr>
                <w:rFonts w:ascii="宋体" w:hAnsi="宋体" w:cs="宋体"/>
                <w:color w:val="000000" w:themeColor="text1"/>
                <w:kern w:val="2"/>
              </w:rPr>
              <w:t>5</w:t>
            </w:r>
            <w:r>
              <w:rPr>
                <w:rFonts w:hint="eastAsia" w:ascii="宋体" w:cs="宋体"/>
                <w:color w:val="000000" w:themeColor="text1"/>
                <w:kern w:val="2"/>
              </w:rPr>
              <w:t>分）：各主要</w:t>
            </w:r>
            <w:r>
              <w:rPr>
                <w:rFonts w:hint="eastAsia" w:ascii="宋体" w:hAnsi="宋体" w:cs="宋体"/>
                <w:color w:val="000000" w:themeColor="text1"/>
                <w:kern w:val="2"/>
              </w:rPr>
              <w:t>工序</w:t>
            </w:r>
            <w:r>
              <w:rPr>
                <w:rFonts w:hint="eastAsia" w:ascii="宋体" w:cs="宋体"/>
                <w:color w:val="000000" w:themeColor="text1"/>
                <w:kern w:val="2"/>
              </w:rPr>
              <w:t>施工方法符合项目实际，有较详尽的施工技术方案，工艺较好、方法科学可行，能指导具体施工并确保安全；</w:t>
            </w:r>
          </w:p>
          <w:p>
            <w:pPr>
              <w:spacing w:line="440" w:lineRule="atLeast"/>
              <w:rPr>
                <w:rFonts w:ascii="宋体" w:cs="宋体"/>
                <w:color w:val="000000" w:themeColor="text1"/>
                <w:kern w:val="2"/>
              </w:rPr>
            </w:pPr>
            <w:r>
              <w:rPr>
                <w:rFonts w:hint="eastAsia" w:ascii="宋体"/>
                <w:bCs/>
                <w:color w:val="000000" w:themeColor="text1"/>
                <w:kern w:val="2"/>
              </w:rPr>
              <w:t>③</w:t>
            </w:r>
            <w:r>
              <w:rPr>
                <w:rFonts w:hint="eastAsia" w:ascii="宋体" w:cs="宋体"/>
                <w:color w:val="000000" w:themeColor="text1"/>
                <w:kern w:val="2"/>
              </w:rPr>
              <w:t>中（</w:t>
            </w:r>
            <w:r>
              <w:rPr>
                <w:rFonts w:ascii="宋体" w:hAnsi="宋体" w:cs="宋体"/>
                <w:color w:val="000000" w:themeColor="text1"/>
                <w:kern w:val="2"/>
              </w:rPr>
              <w:t>3</w:t>
            </w:r>
            <w:r>
              <w:rPr>
                <w:rFonts w:hint="eastAsia" w:ascii="宋体" w:cs="宋体"/>
                <w:color w:val="000000" w:themeColor="text1"/>
                <w:kern w:val="2"/>
              </w:rPr>
              <w:t>分）：各主要</w:t>
            </w:r>
            <w:r>
              <w:rPr>
                <w:rFonts w:hint="eastAsia" w:ascii="宋体" w:hAnsi="宋体" w:cs="宋体"/>
                <w:color w:val="000000" w:themeColor="text1"/>
                <w:kern w:val="2"/>
              </w:rPr>
              <w:t>工序</w:t>
            </w:r>
            <w:r>
              <w:rPr>
                <w:rFonts w:hint="eastAsia" w:ascii="宋体" w:cs="宋体"/>
                <w:color w:val="000000" w:themeColor="text1"/>
                <w:kern w:val="2"/>
              </w:rPr>
              <w:t>施工方法能满足项目需求，有施工技术方案，能指导具体施工并确保安全；</w:t>
            </w:r>
          </w:p>
          <w:p>
            <w:pPr>
              <w:spacing w:line="440" w:lineRule="atLeast"/>
              <w:rPr>
                <w:rFonts w:ascii="宋体"/>
                <w:color w:val="000000" w:themeColor="text1"/>
                <w:kern w:val="2"/>
              </w:rPr>
            </w:pPr>
            <w:r>
              <w:rPr>
                <w:rFonts w:hint="eastAsia" w:ascii="宋体"/>
                <w:bCs/>
                <w:color w:val="000000" w:themeColor="text1"/>
                <w:kern w:val="2"/>
              </w:rPr>
              <w:t>④</w:t>
            </w:r>
            <w:r>
              <w:rPr>
                <w:rFonts w:hint="eastAsia" w:ascii="宋体" w:cs="宋体"/>
                <w:color w:val="000000" w:themeColor="text1"/>
                <w:kern w:val="2"/>
              </w:rPr>
              <w:t>差（</w:t>
            </w:r>
            <w:r>
              <w:rPr>
                <w:rFonts w:ascii="宋体" w:hAnsi="宋体" w:cs="宋体"/>
                <w:color w:val="000000" w:themeColor="text1"/>
                <w:kern w:val="2"/>
              </w:rPr>
              <w:t>1</w:t>
            </w:r>
            <w:r>
              <w:rPr>
                <w:rFonts w:hint="eastAsia" w:ascii="宋体" w:cs="宋体"/>
                <w:color w:val="000000" w:themeColor="text1"/>
                <w:kern w:val="2"/>
              </w:rPr>
              <w:t>分）：各主要</w:t>
            </w:r>
            <w:r>
              <w:rPr>
                <w:rFonts w:hint="eastAsia" w:ascii="宋体" w:hAnsi="宋体" w:cs="宋体"/>
                <w:color w:val="000000" w:themeColor="text1"/>
                <w:kern w:val="2"/>
              </w:rPr>
              <w:t>工序</w:t>
            </w:r>
            <w:r>
              <w:rPr>
                <w:rFonts w:hint="eastAsia" w:ascii="宋体" w:cs="宋体"/>
                <w:color w:val="000000" w:themeColor="text1"/>
                <w:kern w:val="2"/>
              </w:rPr>
              <w:t>施工方法不能满足项目需求，没有施工技术方案，不能指导具体施工并确保安全。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988" w:type="dxa"/>
            <w:vMerge w:val="continue"/>
            <w:vAlign w:val="center"/>
          </w:tcPr>
          <w:p>
            <w:pPr>
              <w:jc w:val="left"/>
              <w:rPr>
                <w:rFonts w:ascii="宋体"/>
                <w:color w:val="000000" w:themeColor="text1"/>
                <w:kern w:val="2"/>
              </w:rPr>
            </w:pPr>
          </w:p>
        </w:tc>
        <w:tc>
          <w:tcPr>
            <w:tcW w:w="1050" w:type="dxa"/>
            <w:noWrap/>
            <w:vAlign w:val="center"/>
          </w:tcPr>
          <w:p>
            <w:pPr>
              <w:snapToGrid w:val="0"/>
              <w:spacing w:line="500" w:lineRule="atLeast"/>
              <w:rPr>
                <w:rFonts w:ascii="宋体"/>
                <w:color w:val="000000" w:themeColor="text1"/>
                <w:kern w:val="2"/>
              </w:rPr>
            </w:pPr>
            <w:r>
              <w:rPr>
                <w:rFonts w:ascii="宋体" w:hAnsi="宋体" w:cs="宋体"/>
                <w:color w:val="000000" w:themeColor="text1"/>
                <w:kern w:val="2"/>
              </w:rPr>
              <w:t>(2)</w:t>
            </w:r>
            <w:r>
              <w:rPr>
                <w:rFonts w:hint="eastAsia" w:ascii="宋体" w:cs="宋体"/>
                <w:color w:val="000000" w:themeColor="text1"/>
                <w:kern w:val="2"/>
              </w:rPr>
              <w:t>拟投入的主要物资计划（满分</w:t>
            </w:r>
            <w:r>
              <w:rPr>
                <w:rFonts w:ascii="宋体" w:hAnsi="宋体" w:cs="宋体"/>
                <w:color w:val="000000" w:themeColor="text1"/>
                <w:kern w:val="2"/>
              </w:rPr>
              <w:t>7</w:t>
            </w:r>
            <w:r>
              <w:rPr>
                <w:rFonts w:hint="eastAsia" w:ascii="宋体" w:cs="宋体"/>
                <w:color w:val="000000" w:themeColor="text1"/>
                <w:kern w:val="2"/>
              </w:rPr>
              <w:t>分）</w:t>
            </w:r>
          </w:p>
        </w:tc>
        <w:tc>
          <w:tcPr>
            <w:tcW w:w="5313" w:type="dxa"/>
            <w:noWrap/>
            <w:vAlign w:val="center"/>
          </w:tcPr>
          <w:p>
            <w:pPr>
              <w:spacing w:line="440" w:lineRule="atLeast"/>
              <w:rPr>
                <w:rFonts w:ascii="宋体"/>
                <w:color w:val="000000" w:themeColor="text1"/>
                <w:kern w:val="2"/>
              </w:rPr>
            </w:pPr>
            <w:r>
              <w:rPr>
                <w:rFonts w:hint="eastAsia" w:ascii="宋体"/>
                <w:bCs/>
                <w:color w:val="000000" w:themeColor="text1"/>
                <w:kern w:val="2"/>
              </w:rPr>
              <w:t>①</w:t>
            </w:r>
            <w:r>
              <w:rPr>
                <w:rFonts w:hint="eastAsia" w:ascii="宋体"/>
                <w:color w:val="000000" w:themeColor="text1"/>
                <w:kern w:val="2"/>
              </w:rPr>
              <w:t>优（</w:t>
            </w:r>
            <w:r>
              <w:rPr>
                <w:rFonts w:ascii="宋体" w:hAnsi="宋体"/>
                <w:color w:val="000000" w:themeColor="text1"/>
                <w:kern w:val="2"/>
              </w:rPr>
              <w:t>7</w:t>
            </w:r>
            <w:r>
              <w:rPr>
                <w:rFonts w:hint="eastAsia" w:ascii="宋体"/>
                <w:color w:val="000000" w:themeColor="text1"/>
                <w:kern w:val="2"/>
              </w:rPr>
              <w:t>分）：投入的木苗品种有比较详细的组织计划且计划周密，数量、选型配置、进场时间安排合理，满足施工需要。</w:t>
            </w:r>
          </w:p>
          <w:p>
            <w:pPr>
              <w:spacing w:line="440" w:lineRule="atLeast"/>
              <w:rPr>
                <w:rFonts w:ascii="宋体"/>
                <w:color w:val="000000" w:themeColor="text1"/>
                <w:kern w:val="2"/>
              </w:rPr>
            </w:pPr>
            <w:r>
              <w:rPr>
                <w:rFonts w:hint="eastAsia" w:ascii="宋体"/>
                <w:bCs/>
                <w:color w:val="000000" w:themeColor="text1"/>
                <w:kern w:val="2"/>
              </w:rPr>
              <w:t>②</w:t>
            </w:r>
            <w:r>
              <w:rPr>
                <w:rFonts w:hint="eastAsia" w:ascii="宋体"/>
                <w:color w:val="000000" w:themeColor="text1"/>
                <w:kern w:val="2"/>
              </w:rPr>
              <w:t>良（</w:t>
            </w:r>
            <w:r>
              <w:rPr>
                <w:rFonts w:ascii="宋体" w:hAnsi="宋体"/>
                <w:color w:val="000000" w:themeColor="text1"/>
                <w:kern w:val="2"/>
              </w:rPr>
              <w:t>5</w:t>
            </w:r>
            <w:r>
              <w:rPr>
                <w:rFonts w:hint="eastAsia" w:ascii="宋体"/>
                <w:color w:val="000000" w:themeColor="text1"/>
                <w:kern w:val="2"/>
              </w:rPr>
              <w:t>分）：投入的木苗品种有详细的组织计划且计划周密，数量、选型配置、进场时间安排基本合理，基本能满足施工需要。</w:t>
            </w:r>
          </w:p>
          <w:p>
            <w:pPr>
              <w:spacing w:line="440" w:lineRule="atLeast"/>
              <w:rPr>
                <w:rFonts w:ascii="宋体"/>
                <w:color w:val="000000" w:themeColor="text1"/>
                <w:kern w:val="2"/>
              </w:rPr>
            </w:pPr>
            <w:r>
              <w:rPr>
                <w:rFonts w:hint="eastAsia" w:ascii="宋体"/>
                <w:bCs/>
                <w:color w:val="000000" w:themeColor="text1"/>
                <w:kern w:val="2"/>
              </w:rPr>
              <w:t>③</w:t>
            </w:r>
            <w:r>
              <w:rPr>
                <w:rFonts w:hint="eastAsia" w:ascii="宋体"/>
                <w:color w:val="000000" w:themeColor="text1"/>
                <w:kern w:val="2"/>
              </w:rPr>
              <w:t>中（</w:t>
            </w:r>
            <w:r>
              <w:rPr>
                <w:rFonts w:ascii="宋体" w:hAnsi="宋体"/>
                <w:color w:val="000000" w:themeColor="text1"/>
                <w:kern w:val="2"/>
              </w:rPr>
              <w:t>3</w:t>
            </w:r>
            <w:r>
              <w:rPr>
                <w:rFonts w:hint="eastAsia" w:ascii="宋体"/>
                <w:color w:val="000000" w:themeColor="text1"/>
                <w:kern w:val="2"/>
              </w:rPr>
              <w:t>分）：投入的木苗品种有基本详细的组织计划且计划周密，数量、选型配置、进场时间安排基本合理，基本能满足施工需要。</w:t>
            </w:r>
          </w:p>
          <w:p>
            <w:pPr>
              <w:spacing w:line="440" w:lineRule="atLeast"/>
              <w:rPr>
                <w:rFonts w:ascii="宋体"/>
                <w:color w:val="000000" w:themeColor="text1"/>
                <w:kern w:val="2"/>
              </w:rPr>
            </w:pPr>
            <w:r>
              <w:rPr>
                <w:rFonts w:hint="eastAsia" w:ascii="宋体"/>
                <w:bCs/>
                <w:color w:val="000000" w:themeColor="text1"/>
                <w:kern w:val="2"/>
              </w:rPr>
              <w:t>④</w:t>
            </w:r>
            <w:r>
              <w:rPr>
                <w:rFonts w:hint="eastAsia" w:ascii="宋体"/>
                <w:color w:val="000000" w:themeColor="text1"/>
                <w:kern w:val="2"/>
              </w:rPr>
              <w:t>差（</w:t>
            </w:r>
            <w:r>
              <w:rPr>
                <w:rFonts w:ascii="宋体" w:hAnsi="宋体"/>
                <w:color w:val="000000" w:themeColor="text1"/>
                <w:kern w:val="2"/>
              </w:rPr>
              <w:t>1</w:t>
            </w:r>
            <w:r>
              <w:rPr>
                <w:rFonts w:hint="eastAsia" w:ascii="宋体"/>
                <w:color w:val="000000" w:themeColor="text1"/>
                <w:kern w:val="2"/>
              </w:rPr>
              <w:t>分）：投入的木苗品种没有详细的组织计划且计划不周密，数量、选型配置、进场时间安排不合理，不能满足施工需要。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988" w:type="dxa"/>
            <w:vMerge w:val="continue"/>
            <w:vAlign w:val="center"/>
          </w:tcPr>
          <w:p>
            <w:pPr>
              <w:jc w:val="left"/>
              <w:rPr>
                <w:rFonts w:ascii="宋体"/>
                <w:color w:val="000000" w:themeColor="text1"/>
                <w:kern w:val="2"/>
              </w:rPr>
            </w:pPr>
          </w:p>
        </w:tc>
        <w:tc>
          <w:tcPr>
            <w:tcW w:w="1050" w:type="dxa"/>
            <w:noWrap/>
            <w:vAlign w:val="center"/>
          </w:tcPr>
          <w:p>
            <w:pPr>
              <w:snapToGrid w:val="0"/>
              <w:spacing w:line="440" w:lineRule="atLeast"/>
              <w:rPr>
                <w:rFonts w:ascii="宋体"/>
                <w:color w:val="000000" w:themeColor="text1"/>
                <w:kern w:val="2"/>
              </w:rPr>
            </w:pPr>
            <w:r>
              <w:rPr>
                <w:rFonts w:ascii="宋体" w:hAnsi="宋体" w:cs="宋体"/>
                <w:color w:val="000000" w:themeColor="text1"/>
                <w:kern w:val="2"/>
              </w:rPr>
              <w:t>(3)</w:t>
            </w:r>
            <w:r>
              <w:rPr>
                <w:rFonts w:hint="eastAsia" w:ascii="宋体" w:cs="宋体"/>
                <w:color w:val="000000" w:themeColor="text1"/>
                <w:kern w:val="2"/>
              </w:rPr>
              <w:t>拟投入的主要施工机械、设备计划（满分</w:t>
            </w:r>
            <w:r>
              <w:rPr>
                <w:rFonts w:ascii="宋体" w:cs="宋体"/>
                <w:color w:val="000000" w:themeColor="text1"/>
                <w:kern w:val="2"/>
              </w:rPr>
              <w:t>7</w:t>
            </w:r>
            <w:r>
              <w:rPr>
                <w:rFonts w:hint="eastAsia" w:ascii="宋体" w:cs="宋体"/>
                <w:color w:val="000000" w:themeColor="text1"/>
                <w:kern w:val="2"/>
              </w:rPr>
              <w:t>分）</w:t>
            </w:r>
          </w:p>
        </w:tc>
        <w:tc>
          <w:tcPr>
            <w:tcW w:w="5313" w:type="dxa"/>
            <w:noWrap/>
            <w:vAlign w:val="center"/>
          </w:tcPr>
          <w:p>
            <w:pPr>
              <w:spacing w:line="440" w:lineRule="atLeast"/>
              <w:rPr>
                <w:rFonts w:ascii="宋体" w:cs="宋体"/>
                <w:color w:val="000000" w:themeColor="text1"/>
                <w:kern w:val="2"/>
              </w:rPr>
            </w:pPr>
            <w:r>
              <w:rPr>
                <w:rFonts w:hint="eastAsia" w:ascii="宋体"/>
                <w:bCs/>
                <w:color w:val="000000" w:themeColor="text1"/>
                <w:kern w:val="2"/>
              </w:rPr>
              <w:t>①</w:t>
            </w:r>
            <w:r>
              <w:rPr>
                <w:rFonts w:hint="eastAsia" w:ascii="宋体" w:cs="宋体"/>
                <w:color w:val="000000" w:themeColor="text1"/>
                <w:kern w:val="2"/>
              </w:rPr>
              <w:t>优（</w:t>
            </w:r>
            <w:r>
              <w:rPr>
                <w:rFonts w:ascii="宋体" w:cs="宋体"/>
                <w:color w:val="000000" w:themeColor="text1"/>
                <w:kern w:val="2"/>
              </w:rPr>
              <w:t>7</w:t>
            </w:r>
            <w:r>
              <w:rPr>
                <w:rFonts w:hint="eastAsia" w:ascii="宋体" w:cs="宋体"/>
                <w:color w:val="000000" w:themeColor="text1"/>
                <w:kern w:val="2"/>
              </w:rPr>
              <w:t>分）：投入的施工机械、设备、机具有较详细的组织计划且计划周密，设备数量、选型配置、进场时间安排非常合理，满足施工需要。</w:t>
            </w:r>
          </w:p>
          <w:p>
            <w:pPr>
              <w:spacing w:line="440" w:lineRule="atLeast"/>
              <w:rPr>
                <w:rFonts w:ascii="宋体" w:cs="宋体"/>
                <w:color w:val="000000" w:themeColor="text1"/>
                <w:kern w:val="2"/>
              </w:rPr>
            </w:pPr>
            <w:r>
              <w:rPr>
                <w:rFonts w:hint="eastAsia" w:ascii="宋体"/>
                <w:bCs/>
                <w:color w:val="000000" w:themeColor="text1"/>
                <w:kern w:val="2"/>
              </w:rPr>
              <w:t>②</w:t>
            </w:r>
            <w:r>
              <w:rPr>
                <w:rFonts w:hint="eastAsia" w:ascii="宋体" w:cs="宋体"/>
                <w:color w:val="000000" w:themeColor="text1"/>
                <w:kern w:val="2"/>
              </w:rPr>
              <w:t>良（</w:t>
            </w:r>
            <w:r>
              <w:rPr>
                <w:rFonts w:ascii="宋体" w:hAnsi="宋体" w:cs="宋体"/>
                <w:color w:val="000000" w:themeColor="text1"/>
                <w:kern w:val="2"/>
              </w:rPr>
              <w:t>4</w:t>
            </w:r>
            <w:r>
              <w:rPr>
                <w:rFonts w:hint="eastAsia" w:ascii="宋体" w:cs="宋体"/>
                <w:color w:val="000000" w:themeColor="text1"/>
                <w:kern w:val="2"/>
              </w:rPr>
              <w:t>分）：投入的施工机械、设备、机具有详细的组织计划且计划周密，设备数量、选型配置、进场时间安排合理，满足施工需要。</w:t>
            </w:r>
          </w:p>
          <w:p>
            <w:pPr>
              <w:spacing w:line="440" w:lineRule="atLeast"/>
              <w:rPr>
                <w:rFonts w:ascii="宋体" w:cs="宋体"/>
                <w:color w:val="000000" w:themeColor="text1"/>
                <w:kern w:val="2"/>
              </w:rPr>
            </w:pPr>
            <w:r>
              <w:rPr>
                <w:rFonts w:hint="eastAsia" w:ascii="宋体"/>
                <w:bCs/>
                <w:color w:val="000000" w:themeColor="text1"/>
                <w:kern w:val="2"/>
              </w:rPr>
              <w:t>③</w:t>
            </w:r>
            <w:r>
              <w:rPr>
                <w:rFonts w:hint="eastAsia" w:ascii="宋体" w:cs="宋体"/>
                <w:color w:val="000000" w:themeColor="text1"/>
                <w:kern w:val="2"/>
              </w:rPr>
              <w:t>中（</w:t>
            </w:r>
            <w:r>
              <w:rPr>
                <w:rFonts w:ascii="宋体" w:hAnsi="宋体" w:cs="宋体"/>
                <w:color w:val="000000" w:themeColor="text1"/>
                <w:kern w:val="2"/>
              </w:rPr>
              <w:t>2</w:t>
            </w:r>
            <w:r>
              <w:rPr>
                <w:rFonts w:hint="eastAsia" w:ascii="宋体" w:cs="宋体"/>
                <w:color w:val="000000" w:themeColor="text1"/>
                <w:kern w:val="2"/>
              </w:rPr>
              <w:t>分）：投入的施工机械、设备、机具有基本详细的组织计划且计划周密，设备数量、选型配置、进场时间安排基本合理，基本满足施工需要。</w:t>
            </w:r>
          </w:p>
          <w:p>
            <w:pPr>
              <w:spacing w:line="440" w:lineRule="atLeast"/>
              <w:rPr>
                <w:rFonts w:ascii="宋体"/>
                <w:color w:val="000000" w:themeColor="text1"/>
                <w:kern w:val="2"/>
              </w:rPr>
            </w:pPr>
            <w:r>
              <w:rPr>
                <w:rFonts w:hint="eastAsia" w:ascii="宋体"/>
                <w:bCs/>
                <w:color w:val="000000" w:themeColor="text1"/>
                <w:kern w:val="2"/>
              </w:rPr>
              <w:t>④</w:t>
            </w:r>
            <w:r>
              <w:rPr>
                <w:rFonts w:hint="eastAsia" w:ascii="宋体" w:cs="宋体"/>
                <w:color w:val="000000" w:themeColor="text1"/>
                <w:kern w:val="2"/>
              </w:rPr>
              <w:t>差（</w:t>
            </w:r>
            <w:r>
              <w:rPr>
                <w:rFonts w:ascii="宋体" w:cs="宋体"/>
                <w:color w:val="000000" w:themeColor="text1"/>
                <w:kern w:val="2"/>
              </w:rPr>
              <w:t>0</w:t>
            </w:r>
            <w:r>
              <w:rPr>
                <w:rFonts w:hint="eastAsia" w:ascii="宋体" w:cs="宋体"/>
                <w:color w:val="000000" w:themeColor="text1"/>
                <w:kern w:val="2"/>
              </w:rPr>
              <w:t>分）：投入的施工机械、设备、机具没有详细的组织计划且计划不周密，设备数量、选型配置、进场时间安排不合理，不满足施工需要。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988" w:type="dxa"/>
            <w:vMerge w:val="continue"/>
            <w:vAlign w:val="center"/>
          </w:tcPr>
          <w:p>
            <w:pPr>
              <w:jc w:val="left"/>
              <w:rPr>
                <w:rFonts w:ascii="宋体"/>
                <w:color w:val="000000" w:themeColor="text1"/>
                <w:kern w:val="2"/>
              </w:rPr>
            </w:pPr>
          </w:p>
        </w:tc>
        <w:tc>
          <w:tcPr>
            <w:tcW w:w="1050" w:type="dxa"/>
            <w:noWrap/>
            <w:vAlign w:val="center"/>
          </w:tcPr>
          <w:p>
            <w:pPr>
              <w:snapToGrid w:val="0"/>
              <w:spacing w:line="440" w:lineRule="atLeast"/>
              <w:rPr>
                <w:rFonts w:ascii="宋体"/>
                <w:color w:val="000000" w:themeColor="text1"/>
                <w:kern w:val="2"/>
              </w:rPr>
            </w:pPr>
            <w:r>
              <w:rPr>
                <w:rFonts w:ascii="宋体" w:hAnsi="宋体" w:cs="宋体"/>
                <w:color w:val="000000" w:themeColor="text1"/>
                <w:kern w:val="2"/>
              </w:rPr>
              <w:t>(4)</w:t>
            </w:r>
            <w:r>
              <w:rPr>
                <w:rFonts w:hint="eastAsia" w:ascii="宋体" w:cs="宋体"/>
                <w:color w:val="000000" w:themeColor="text1"/>
                <w:kern w:val="2"/>
              </w:rPr>
              <w:t>劳动力安排计划（满分</w:t>
            </w:r>
            <w:r>
              <w:rPr>
                <w:rFonts w:ascii="宋体" w:cs="宋体"/>
                <w:color w:val="000000" w:themeColor="text1"/>
                <w:kern w:val="2"/>
              </w:rPr>
              <w:t>6</w:t>
            </w:r>
            <w:r>
              <w:rPr>
                <w:rFonts w:hint="eastAsia" w:ascii="宋体" w:cs="宋体"/>
                <w:color w:val="000000" w:themeColor="text1"/>
                <w:kern w:val="2"/>
              </w:rPr>
              <w:t>分）</w:t>
            </w:r>
          </w:p>
        </w:tc>
        <w:tc>
          <w:tcPr>
            <w:tcW w:w="5313" w:type="dxa"/>
            <w:noWrap/>
            <w:vAlign w:val="center"/>
          </w:tcPr>
          <w:p>
            <w:pPr>
              <w:spacing w:line="440" w:lineRule="atLeast"/>
              <w:rPr>
                <w:rFonts w:ascii="宋体" w:cs="宋体"/>
                <w:color w:val="000000" w:themeColor="text1"/>
                <w:kern w:val="2"/>
              </w:rPr>
            </w:pPr>
            <w:r>
              <w:rPr>
                <w:rFonts w:hint="eastAsia" w:ascii="宋体"/>
                <w:bCs/>
                <w:color w:val="000000" w:themeColor="text1"/>
                <w:kern w:val="2"/>
              </w:rPr>
              <w:t>①</w:t>
            </w:r>
            <w:r>
              <w:rPr>
                <w:rFonts w:hint="eastAsia" w:ascii="宋体" w:cs="宋体"/>
                <w:color w:val="000000" w:themeColor="text1"/>
                <w:kern w:val="2"/>
              </w:rPr>
              <w:t>优（</w:t>
            </w:r>
            <w:r>
              <w:rPr>
                <w:rFonts w:ascii="宋体" w:cs="宋体"/>
                <w:color w:val="000000" w:themeColor="text1"/>
                <w:kern w:val="2"/>
              </w:rPr>
              <w:t>6</w:t>
            </w:r>
            <w:r>
              <w:rPr>
                <w:rFonts w:hint="eastAsia" w:ascii="宋体" w:cs="宋体"/>
                <w:color w:val="000000" w:themeColor="text1"/>
                <w:kern w:val="2"/>
              </w:rPr>
              <w:t>分）：各主要施工工序有比较详细周密的劳动力安排计划，有详细的各工种劳动力安排计划，劳动力投入非常合理，劳动力充足且能及时安排施工，满足施工需要。</w:t>
            </w:r>
          </w:p>
          <w:p>
            <w:pPr>
              <w:spacing w:line="440" w:lineRule="atLeast"/>
              <w:rPr>
                <w:rFonts w:ascii="宋体" w:cs="宋体"/>
                <w:color w:val="000000" w:themeColor="text1"/>
                <w:kern w:val="2"/>
              </w:rPr>
            </w:pPr>
            <w:r>
              <w:rPr>
                <w:rFonts w:hint="eastAsia" w:ascii="宋体"/>
                <w:bCs/>
                <w:color w:val="000000" w:themeColor="text1"/>
                <w:kern w:val="2"/>
              </w:rPr>
              <w:t>②</w:t>
            </w:r>
            <w:r>
              <w:rPr>
                <w:rFonts w:hint="eastAsia" w:ascii="宋体" w:cs="宋体"/>
                <w:color w:val="000000" w:themeColor="text1"/>
                <w:kern w:val="2"/>
              </w:rPr>
              <w:t>良（</w:t>
            </w:r>
            <w:r>
              <w:rPr>
                <w:rFonts w:ascii="宋体" w:hAnsi="宋体" w:cs="宋体"/>
                <w:color w:val="000000" w:themeColor="text1"/>
                <w:kern w:val="2"/>
              </w:rPr>
              <w:t>4</w:t>
            </w:r>
            <w:r>
              <w:rPr>
                <w:rFonts w:hint="eastAsia" w:ascii="宋体" w:cs="宋体"/>
                <w:color w:val="000000" w:themeColor="text1"/>
                <w:kern w:val="2"/>
              </w:rPr>
              <w:t>分）：各主要施工工序应有详细周密的劳动力安排计划，有各工种劳动力安排计划，劳动力投入合理，劳动力充足且能及时安排施工，满足施工需要。</w:t>
            </w:r>
          </w:p>
          <w:p>
            <w:pPr>
              <w:spacing w:line="440" w:lineRule="atLeast"/>
              <w:rPr>
                <w:rFonts w:ascii="宋体" w:cs="宋体"/>
                <w:color w:val="000000" w:themeColor="text1"/>
                <w:kern w:val="2"/>
              </w:rPr>
            </w:pPr>
            <w:r>
              <w:rPr>
                <w:rFonts w:hint="eastAsia" w:ascii="宋体"/>
                <w:bCs/>
                <w:color w:val="000000" w:themeColor="text1"/>
                <w:kern w:val="2"/>
              </w:rPr>
              <w:t>③</w:t>
            </w:r>
            <w:r>
              <w:rPr>
                <w:rFonts w:hint="eastAsia" w:ascii="宋体" w:cs="宋体"/>
                <w:color w:val="000000" w:themeColor="text1"/>
                <w:kern w:val="2"/>
              </w:rPr>
              <w:t>中（</w:t>
            </w:r>
            <w:r>
              <w:rPr>
                <w:rFonts w:ascii="宋体" w:hAnsi="宋体" w:cs="宋体"/>
                <w:color w:val="000000" w:themeColor="text1"/>
                <w:kern w:val="2"/>
              </w:rPr>
              <w:t>2</w:t>
            </w:r>
            <w:r>
              <w:rPr>
                <w:rFonts w:hint="eastAsia" w:ascii="宋体" w:cs="宋体"/>
                <w:color w:val="000000" w:themeColor="text1"/>
                <w:kern w:val="2"/>
              </w:rPr>
              <w:t>分）：各主要施工工序应有基本详细周密的劳动力安排计划，有各工种劳动力安排计划，劳动力投入基本合理，基本满足施工需要。</w:t>
            </w:r>
          </w:p>
          <w:p>
            <w:pPr>
              <w:spacing w:line="440" w:lineRule="atLeast"/>
              <w:rPr>
                <w:rFonts w:ascii="宋体"/>
                <w:color w:val="000000" w:themeColor="text1"/>
                <w:kern w:val="2"/>
              </w:rPr>
            </w:pPr>
            <w:r>
              <w:rPr>
                <w:rFonts w:hint="eastAsia" w:ascii="宋体"/>
                <w:bCs/>
                <w:color w:val="000000" w:themeColor="text1"/>
                <w:kern w:val="2"/>
              </w:rPr>
              <w:t>④</w:t>
            </w:r>
            <w:r>
              <w:rPr>
                <w:rFonts w:hint="eastAsia" w:ascii="宋体" w:cs="宋体"/>
                <w:color w:val="000000" w:themeColor="text1"/>
                <w:kern w:val="2"/>
              </w:rPr>
              <w:t>差（</w:t>
            </w:r>
            <w:r>
              <w:rPr>
                <w:rFonts w:ascii="宋体" w:cs="宋体"/>
                <w:color w:val="000000" w:themeColor="text1"/>
                <w:kern w:val="2"/>
              </w:rPr>
              <w:t>0</w:t>
            </w:r>
            <w:r>
              <w:rPr>
                <w:rFonts w:hint="eastAsia" w:ascii="宋体" w:cs="宋体"/>
                <w:color w:val="000000" w:themeColor="text1"/>
                <w:kern w:val="2"/>
              </w:rPr>
              <w:t>分）：各主要施工工序没有详细周密的劳动力安排计划，没有各工种劳动力安排计划，劳动力投入不合理，不满足施工需要。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988" w:type="dxa"/>
            <w:vMerge w:val="continue"/>
            <w:vAlign w:val="center"/>
          </w:tcPr>
          <w:p>
            <w:pPr>
              <w:jc w:val="left"/>
              <w:rPr>
                <w:rFonts w:ascii="宋体"/>
                <w:color w:val="000000" w:themeColor="text1"/>
                <w:kern w:val="2"/>
              </w:rPr>
            </w:pPr>
          </w:p>
        </w:tc>
        <w:tc>
          <w:tcPr>
            <w:tcW w:w="1050" w:type="dxa"/>
            <w:noWrap/>
            <w:vAlign w:val="center"/>
          </w:tcPr>
          <w:p>
            <w:pPr>
              <w:snapToGrid w:val="0"/>
              <w:spacing w:line="500" w:lineRule="exact"/>
              <w:rPr>
                <w:rFonts w:ascii="宋体"/>
                <w:color w:val="000000" w:themeColor="text1"/>
                <w:kern w:val="2"/>
              </w:rPr>
            </w:pPr>
            <w:r>
              <w:rPr>
                <w:rFonts w:ascii="宋体" w:hAnsi="宋体" w:cs="宋体"/>
                <w:color w:val="000000" w:themeColor="text1"/>
                <w:kern w:val="2"/>
              </w:rPr>
              <w:t>(5)</w:t>
            </w:r>
            <w:r>
              <w:rPr>
                <w:rFonts w:hint="eastAsia" w:ascii="宋体" w:cs="宋体"/>
                <w:color w:val="000000" w:themeColor="text1"/>
                <w:kern w:val="2"/>
              </w:rPr>
              <w:t>确保工程质量的技术组织措施（满分</w:t>
            </w:r>
            <w:r>
              <w:rPr>
                <w:rFonts w:ascii="宋体" w:cs="宋体"/>
                <w:color w:val="000000" w:themeColor="text1"/>
                <w:kern w:val="2"/>
              </w:rPr>
              <w:t>7</w:t>
            </w:r>
            <w:r>
              <w:rPr>
                <w:rFonts w:hint="eastAsia" w:ascii="宋体" w:cs="宋体"/>
                <w:color w:val="000000" w:themeColor="text1"/>
                <w:kern w:val="2"/>
              </w:rPr>
              <w:t>分）</w:t>
            </w:r>
          </w:p>
        </w:tc>
        <w:tc>
          <w:tcPr>
            <w:tcW w:w="5313" w:type="dxa"/>
            <w:noWrap/>
            <w:vAlign w:val="center"/>
          </w:tcPr>
          <w:p>
            <w:pPr>
              <w:spacing w:line="440" w:lineRule="atLeast"/>
              <w:rPr>
                <w:rFonts w:ascii="宋体" w:cs="宋体"/>
                <w:color w:val="000000" w:themeColor="text1"/>
                <w:kern w:val="2"/>
              </w:rPr>
            </w:pPr>
            <w:r>
              <w:rPr>
                <w:rFonts w:hint="eastAsia" w:ascii="宋体"/>
                <w:bCs/>
                <w:color w:val="000000" w:themeColor="text1"/>
                <w:kern w:val="2"/>
              </w:rPr>
              <w:t>①</w:t>
            </w:r>
            <w:r>
              <w:rPr>
                <w:rFonts w:hint="eastAsia" w:ascii="宋体" w:cs="宋体"/>
                <w:color w:val="000000" w:themeColor="text1"/>
                <w:kern w:val="2"/>
              </w:rPr>
              <w:t>优（</w:t>
            </w:r>
            <w:r>
              <w:rPr>
                <w:rFonts w:ascii="宋体" w:cs="宋体"/>
                <w:color w:val="000000" w:themeColor="text1"/>
                <w:kern w:val="2"/>
              </w:rPr>
              <w:t>7</w:t>
            </w:r>
            <w:r>
              <w:rPr>
                <w:rFonts w:hint="eastAsia" w:ascii="宋体" w:cs="宋体"/>
                <w:color w:val="000000" w:themeColor="text1"/>
                <w:kern w:val="2"/>
              </w:rPr>
              <w:t>分）：有专门的质量技术管理班子和制度，且人员配备比较合理，制度比较健全。主要工序有详细的质量技术保证措施和手段，自控体系比较完整，能有效保证技术质量，达到承诺的质量标准。</w:t>
            </w:r>
          </w:p>
          <w:p>
            <w:pPr>
              <w:spacing w:line="440" w:lineRule="atLeast"/>
              <w:rPr>
                <w:rFonts w:ascii="宋体" w:cs="宋体"/>
                <w:color w:val="000000" w:themeColor="text1"/>
                <w:kern w:val="2"/>
              </w:rPr>
            </w:pPr>
            <w:r>
              <w:rPr>
                <w:rFonts w:hint="eastAsia" w:ascii="宋体"/>
                <w:bCs/>
                <w:color w:val="000000" w:themeColor="text1"/>
                <w:kern w:val="2"/>
              </w:rPr>
              <w:t>②</w:t>
            </w:r>
            <w:r>
              <w:rPr>
                <w:rFonts w:hint="eastAsia" w:ascii="宋体" w:cs="宋体"/>
                <w:color w:val="000000" w:themeColor="text1"/>
                <w:kern w:val="2"/>
              </w:rPr>
              <w:t>良（</w:t>
            </w:r>
            <w:r>
              <w:rPr>
                <w:rFonts w:ascii="宋体" w:hAnsi="宋体" w:cs="宋体"/>
                <w:color w:val="000000" w:themeColor="text1"/>
                <w:kern w:val="2"/>
              </w:rPr>
              <w:t>4</w:t>
            </w:r>
            <w:r>
              <w:rPr>
                <w:rFonts w:hint="eastAsia" w:ascii="宋体" w:cs="宋体"/>
                <w:color w:val="000000" w:themeColor="text1"/>
                <w:kern w:val="2"/>
              </w:rPr>
              <w:t>分）：有专门的质量技术管理班子和制度，且人员配备合理，制度健全。主要工序有质量技术保证措施和手段，自控体系比较完整，能有效保证技术质量，达到承诺的质量标准。</w:t>
            </w:r>
          </w:p>
          <w:p>
            <w:pPr>
              <w:spacing w:line="480" w:lineRule="atLeast"/>
              <w:rPr>
                <w:rFonts w:ascii="宋体" w:cs="宋体"/>
                <w:color w:val="000000" w:themeColor="text1"/>
                <w:kern w:val="2"/>
              </w:rPr>
            </w:pPr>
            <w:r>
              <w:rPr>
                <w:rFonts w:hint="eastAsia" w:ascii="宋体"/>
                <w:bCs/>
                <w:color w:val="000000" w:themeColor="text1"/>
                <w:kern w:val="2"/>
              </w:rPr>
              <w:t>③</w:t>
            </w:r>
            <w:r>
              <w:rPr>
                <w:rFonts w:hint="eastAsia" w:ascii="宋体" w:cs="宋体"/>
                <w:color w:val="000000" w:themeColor="text1"/>
                <w:kern w:val="2"/>
              </w:rPr>
              <w:t>中（</w:t>
            </w:r>
            <w:r>
              <w:rPr>
                <w:rFonts w:ascii="宋体" w:hAnsi="宋体" w:cs="宋体"/>
                <w:color w:val="000000" w:themeColor="text1"/>
                <w:kern w:val="2"/>
              </w:rPr>
              <w:t>2</w:t>
            </w:r>
            <w:r>
              <w:rPr>
                <w:rFonts w:hint="eastAsia" w:ascii="宋体" w:cs="宋体"/>
                <w:color w:val="000000" w:themeColor="text1"/>
                <w:kern w:val="2"/>
              </w:rPr>
              <w:t>分）：有专门的质量技术管理班子和制度，且人员配备基本合理，制度基本健全。主要工序有质量技术保证措施和手段，自控体系比较完整，能有效保证技术质量，基本达到承诺的质量标准。</w:t>
            </w:r>
          </w:p>
          <w:p>
            <w:pPr>
              <w:spacing w:line="480" w:lineRule="atLeast"/>
              <w:rPr>
                <w:rFonts w:ascii="宋体"/>
                <w:color w:val="000000" w:themeColor="text1"/>
                <w:kern w:val="2"/>
              </w:rPr>
            </w:pPr>
            <w:r>
              <w:rPr>
                <w:rFonts w:hint="eastAsia" w:ascii="宋体"/>
                <w:bCs/>
                <w:color w:val="000000" w:themeColor="text1"/>
                <w:kern w:val="2"/>
              </w:rPr>
              <w:t>④</w:t>
            </w:r>
            <w:r>
              <w:rPr>
                <w:rFonts w:hint="eastAsia" w:ascii="宋体" w:cs="宋体"/>
                <w:color w:val="000000" w:themeColor="text1"/>
                <w:kern w:val="2"/>
              </w:rPr>
              <w:t>差（</w:t>
            </w:r>
            <w:r>
              <w:rPr>
                <w:rFonts w:ascii="宋体" w:cs="宋体"/>
                <w:color w:val="000000" w:themeColor="text1"/>
                <w:kern w:val="2"/>
              </w:rPr>
              <w:t>0</w:t>
            </w:r>
            <w:r>
              <w:rPr>
                <w:rFonts w:hint="eastAsia" w:ascii="宋体" w:cs="宋体"/>
                <w:color w:val="000000" w:themeColor="text1"/>
                <w:kern w:val="2"/>
              </w:rPr>
              <w:t>分）：没有专门的质量技术管理班子和制度，且人员配备不合理，制度不健全。主要工序没有质量技术保证措施和手段，自控体系不完整，不能有效保证技术质量，不达到承诺的质量标准。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988" w:type="dxa"/>
            <w:vMerge w:val="continue"/>
            <w:vAlign w:val="center"/>
          </w:tcPr>
          <w:p>
            <w:pPr>
              <w:jc w:val="left"/>
              <w:rPr>
                <w:rFonts w:ascii="宋体"/>
                <w:color w:val="000000" w:themeColor="text1"/>
                <w:kern w:val="2"/>
              </w:rPr>
            </w:pPr>
          </w:p>
        </w:tc>
        <w:tc>
          <w:tcPr>
            <w:tcW w:w="1050" w:type="dxa"/>
            <w:noWrap/>
            <w:vAlign w:val="center"/>
          </w:tcPr>
          <w:p>
            <w:pPr>
              <w:snapToGrid w:val="0"/>
              <w:spacing w:line="500" w:lineRule="exact"/>
              <w:rPr>
                <w:rFonts w:ascii="宋体"/>
                <w:color w:val="000000" w:themeColor="text1"/>
                <w:kern w:val="2"/>
              </w:rPr>
            </w:pPr>
            <w:r>
              <w:rPr>
                <w:rFonts w:ascii="宋体" w:hAnsi="宋体" w:cs="宋体"/>
                <w:color w:val="000000" w:themeColor="text1"/>
                <w:kern w:val="2"/>
              </w:rPr>
              <w:t>(6)</w:t>
            </w:r>
            <w:r>
              <w:rPr>
                <w:rFonts w:hint="eastAsia" w:ascii="宋体" w:cs="宋体"/>
                <w:color w:val="000000" w:themeColor="text1"/>
                <w:kern w:val="2"/>
              </w:rPr>
              <w:t>确保安全生产的技术组织措施（满分</w:t>
            </w:r>
            <w:r>
              <w:rPr>
                <w:rFonts w:ascii="宋体" w:cs="宋体"/>
                <w:color w:val="000000" w:themeColor="text1"/>
                <w:kern w:val="2"/>
              </w:rPr>
              <w:t>7</w:t>
            </w:r>
            <w:r>
              <w:rPr>
                <w:rFonts w:hint="eastAsia" w:ascii="宋体" w:cs="宋体"/>
                <w:color w:val="000000" w:themeColor="text1"/>
                <w:kern w:val="2"/>
              </w:rPr>
              <w:t>分）</w:t>
            </w:r>
          </w:p>
        </w:tc>
        <w:tc>
          <w:tcPr>
            <w:tcW w:w="5313" w:type="dxa"/>
            <w:noWrap/>
            <w:vAlign w:val="center"/>
          </w:tcPr>
          <w:p>
            <w:pPr>
              <w:spacing w:line="480" w:lineRule="atLeast"/>
              <w:rPr>
                <w:rFonts w:ascii="宋体" w:cs="宋体"/>
                <w:color w:val="000000" w:themeColor="text1"/>
                <w:kern w:val="2"/>
              </w:rPr>
            </w:pPr>
            <w:r>
              <w:rPr>
                <w:rFonts w:hint="eastAsia" w:ascii="宋体"/>
                <w:bCs/>
                <w:color w:val="000000" w:themeColor="text1"/>
                <w:kern w:val="2"/>
              </w:rPr>
              <w:t>①</w:t>
            </w:r>
            <w:r>
              <w:rPr>
                <w:rFonts w:hint="eastAsia" w:ascii="宋体" w:cs="宋体"/>
                <w:color w:val="000000" w:themeColor="text1"/>
                <w:kern w:val="2"/>
              </w:rPr>
              <w:t>优（</w:t>
            </w:r>
            <w:r>
              <w:rPr>
                <w:rFonts w:ascii="宋体" w:cs="宋体"/>
                <w:color w:val="000000" w:themeColor="text1"/>
                <w:kern w:val="2"/>
              </w:rPr>
              <w:t>7</w:t>
            </w:r>
            <w:r>
              <w:rPr>
                <w:rFonts w:hint="eastAsia" w:ascii="宋体" w:cs="宋体"/>
                <w:color w:val="000000" w:themeColor="text1"/>
                <w:kern w:val="2"/>
              </w:rPr>
              <w:t>分）：有专门的安全管理人员和制度，且人员配备比较合理，制度比较健全，各道工序安全技术措施针对性强，符合实际且满足有关安全技术标准要求。现场防火、应急救援、社会治安安全措施得力。</w:t>
            </w:r>
          </w:p>
          <w:p>
            <w:pPr>
              <w:spacing w:line="480" w:lineRule="atLeast"/>
              <w:rPr>
                <w:rFonts w:ascii="宋体" w:cs="宋体"/>
                <w:color w:val="000000" w:themeColor="text1"/>
                <w:kern w:val="2"/>
              </w:rPr>
            </w:pPr>
            <w:r>
              <w:rPr>
                <w:rFonts w:hint="eastAsia" w:ascii="宋体"/>
                <w:bCs/>
                <w:color w:val="000000" w:themeColor="text1"/>
                <w:kern w:val="2"/>
              </w:rPr>
              <w:t>②</w:t>
            </w:r>
            <w:r>
              <w:rPr>
                <w:rFonts w:hint="eastAsia" w:ascii="宋体" w:cs="宋体"/>
                <w:color w:val="000000" w:themeColor="text1"/>
                <w:kern w:val="2"/>
              </w:rPr>
              <w:t>良（</w:t>
            </w:r>
            <w:r>
              <w:rPr>
                <w:rFonts w:ascii="宋体" w:hAnsi="宋体" w:cs="宋体"/>
                <w:color w:val="000000" w:themeColor="text1"/>
                <w:kern w:val="2"/>
              </w:rPr>
              <w:t>4</w:t>
            </w:r>
            <w:r>
              <w:rPr>
                <w:rFonts w:hint="eastAsia" w:ascii="宋体" w:cs="宋体"/>
                <w:color w:val="000000" w:themeColor="text1"/>
                <w:kern w:val="2"/>
              </w:rPr>
              <w:t>分）：应有专门的安全管理人员和制度，且人员配备合理，制度健全，各道工序安全技术措施针对性强，符合实际且满足有关安全技术标准要求。现场防火、应急救援、社会治安安全措施得力。</w:t>
            </w:r>
          </w:p>
          <w:p>
            <w:pPr>
              <w:spacing w:line="480" w:lineRule="atLeast"/>
              <w:rPr>
                <w:rFonts w:ascii="宋体" w:cs="宋体"/>
                <w:color w:val="000000" w:themeColor="text1"/>
                <w:kern w:val="2"/>
              </w:rPr>
            </w:pPr>
            <w:r>
              <w:rPr>
                <w:rFonts w:hint="eastAsia" w:ascii="宋体"/>
                <w:bCs/>
                <w:color w:val="000000" w:themeColor="text1"/>
                <w:kern w:val="2"/>
              </w:rPr>
              <w:t>③</w:t>
            </w:r>
            <w:r>
              <w:rPr>
                <w:rFonts w:hint="eastAsia" w:ascii="宋体" w:cs="宋体"/>
                <w:color w:val="000000" w:themeColor="text1"/>
                <w:kern w:val="2"/>
              </w:rPr>
              <w:t>中（</w:t>
            </w:r>
            <w:r>
              <w:rPr>
                <w:rFonts w:ascii="宋体" w:hAnsi="宋体" w:cs="宋体"/>
                <w:color w:val="000000" w:themeColor="text1"/>
                <w:kern w:val="2"/>
              </w:rPr>
              <w:t>2</w:t>
            </w:r>
            <w:r>
              <w:rPr>
                <w:rFonts w:hint="eastAsia" w:ascii="宋体" w:cs="宋体"/>
                <w:color w:val="000000" w:themeColor="text1"/>
                <w:kern w:val="2"/>
              </w:rPr>
              <w:t>分）：有专门的安全管理人员和制度，且人员配备基本合理，制度基本健全，各道工序安全技术措施针对性强，符合实际且满足有关安全技术标准要求。现场防火、应急救援、社会治安安全措施得力。</w:t>
            </w:r>
          </w:p>
          <w:p>
            <w:pPr>
              <w:spacing w:line="480" w:lineRule="atLeast"/>
              <w:rPr>
                <w:rFonts w:ascii="宋体" w:cs="宋体"/>
                <w:color w:val="000000" w:themeColor="text1"/>
                <w:kern w:val="2"/>
              </w:rPr>
            </w:pPr>
            <w:r>
              <w:rPr>
                <w:rFonts w:hint="eastAsia" w:ascii="宋体"/>
                <w:bCs/>
                <w:color w:val="000000" w:themeColor="text1"/>
                <w:kern w:val="2"/>
              </w:rPr>
              <w:t>④</w:t>
            </w:r>
            <w:r>
              <w:rPr>
                <w:rFonts w:hint="eastAsia" w:ascii="宋体" w:cs="宋体"/>
                <w:color w:val="000000" w:themeColor="text1"/>
                <w:kern w:val="2"/>
              </w:rPr>
              <w:t>差（</w:t>
            </w:r>
            <w:r>
              <w:rPr>
                <w:rFonts w:ascii="宋体" w:cs="宋体"/>
                <w:color w:val="000000" w:themeColor="text1"/>
                <w:kern w:val="2"/>
              </w:rPr>
              <w:t>0</w:t>
            </w:r>
            <w:r>
              <w:rPr>
                <w:rFonts w:hint="eastAsia" w:ascii="宋体" w:cs="宋体"/>
                <w:color w:val="000000" w:themeColor="text1"/>
                <w:kern w:val="2"/>
              </w:rPr>
              <w:t>分）：没有专门的安全管理人员和制度，且人员配备不合理，制度不健全，各道工序安全技术措施针对性弱，不符合实际且不满足有关安全技术标准要求。现场防火、应急救援、社会治安安全措施不得力。</w:t>
            </w:r>
          </w:p>
          <w:p>
            <w:pPr>
              <w:spacing w:line="480" w:lineRule="atLeast"/>
              <w:rPr>
                <w:rFonts w:ascii="宋体"/>
                <w:color w:val="000000" w:themeColor="text1"/>
                <w:kern w:val="2"/>
              </w:rPr>
            </w:pPr>
            <w:r>
              <w:rPr>
                <w:rFonts w:hint="eastAsia" w:ascii="宋体"/>
                <w:color w:val="000000" w:themeColor="text1"/>
                <w:kern w:val="2"/>
              </w:rPr>
              <w:t>危险性较大的分部分项工程清单补充完善并明确相应的安全管理措施。（如有）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988" w:type="dxa"/>
            <w:vMerge w:val="continue"/>
            <w:vAlign w:val="center"/>
          </w:tcPr>
          <w:p>
            <w:pPr>
              <w:jc w:val="left"/>
              <w:rPr>
                <w:rFonts w:ascii="宋体"/>
                <w:color w:val="000000" w:themeColor="text1"/>
                <w:kern w:val="2"/>
              </w:rPr>
            </w:pPr>
          </w:p>
        </w:tc>
        <w:tc>
          <w:tcPr>
            <w:tcW w:w="1050" w:type="dxa"/>
            <w:noWrap/>
            <w:vAlign w:val="center"/>
          </w:tcPr>
          <w:p>
            <w:pPr>
              <w:snapToGrid w:val="0"/>
              <w:spacing w:line="500" w:lineRule="exact"/>
              <w:rPr>
                <w:rFonts w:ascii="宋体"/>
                <w:color w:val="000000" w:themeColor="text1"/>
                <w:kern w:val="2"/>
              </w:rPr>
            </w:pPr>
            <w:r>
              <w:rPr>
                <w:rFonts w:ascii="宋体" w:hAnsi="宋体" w:cs="宋体"/>
                <w:color w:val="000000" w:themeColor="text1"/>
                <w:kern w:val="2"/>
              </w:rPr>
              <w:t>(7)</w:t>
            </w:r>
            <w:r>
              <w:rPr>
                <w:rFonts w:hint="eastAsia" w:ascii="宋体" w:cs="宋体"/>
                <w:color w:val="000000" w:themeColor="text1"/>
                <w:kern w:val="2"/>
              </w:rPr>
              <w:t>确保工期的技术组织措施（满分</w:t>
            </w:r>
            <w:r>
              <w:rPr>
                <w:rFonts w:ascii="宋体" w:cs="宋体"/>
                <w:color w:val="000000" w:themeColor="text1"/>
                <w:kern w:val="2"/>
              </w:rPr>
              <w:t>7</w:t>
            </w:r>
            <w:r>
              <w:rPr>
                <w:rFonts w:hint="eastAsia" w:ascii="宋体" w:cs="宋体"/>
                <w:color w:val="000000" w:themeColor="text1"/>
                <w:kern w:val="2"/>
              </w:rPr>
              <w:t>分）</w:t>
            </w:r>
          </w:p>
        </w:tc>
        <w:tc>
          <w:tcPr>
            <w:tcW w:w="5313" w:type="dxa"/>
            <w:noWrap/>
            <w:vAlign w:val="center"/>
          </w:tcPr>
          <w:p>
            <w:pPr>
              <w:spacing w:line="560" w:lineRule="atLeast"/>
              <w:rPr>
                <w:rFonts w:ascii="宋体" w:cs="宋体"/>
                <w:color w:val="000000" w:themeColor="text1"/>
                <w:kern w:val="2"/>
              </w:rPr>
            </w:pPr>
            <w:r>
              <w:rPr>
                <w:rFonts w:hint="eastAsia" w:ascii="宋体"/>
                <w:bCs/>
                <w:color w:val="000000" w:themeColor="text1"/>
                <w:kern w:val="2"/>
              </w:rPr>
              <w:t>①</w:t>
            </w:r>
            <w:r>
              <w:rPr>
                <w:rFonts w:hint="eastAsia" w:ascii="宋体" w:cs="宋体"/>
                <w:color w:val="000000" w:themeColor="text1"/>
                <w:kern w:val="2"/>
              </w:rPr>
              <w:t>优（</w:t>
            </w:r>
            <w:r>
              <w:rPr>
                <w:rFonts w:ascii="宋体" w:cs="宋体"/>
                <w:color w:val="000000" w:themeColor="text1"/>
                <w:kern w:val="2"/>
              </w:rPr>
              <w:t>7</w:t>
            </w:r>
            <w:r>
              <w:rPr>
                <w:rFonts w:hint="eastAsia" w:ascii="宋体" w:cs="宋体"/>
                <w:color w:val="000000" w:themeColor="text1"/>
                <w:kern w:val="2"/>
              </w:rPr>
              <w:t>分）：在施工工艺、施工方法、</w:t>
            </w:r>
            <w:r>
              <w:rPr>
                <w:rFonts w:hint="eastAsia" w:ascii="宋体"/>
                <w:color w:val="000000" w:themeColor="text1"/>
                <w:kern w:val="2"/>
              </w:rPr>
              <w:t>木苗品种</w:t>
            </w:r>
            <w:r>
              <w:rPr>
                <w:rFonts w:hint="eastAsia" w:ascii="宋体" w:cs="宋体"/>
                <w:color w:val="000000" w:themeColor="text1"/>
                <w:kern w:val="2"/>
              </w:rPr>
              <w:t>选用、劳动力安排、技术等方面有保证工期的比较具体措施且措施得当。有控制工期的施工进度计划。有总进度表或施工网络图，各项计划图表编制比较完善，安排科学合理，符合本项目施工实际要求。</w:t>
            </w:r>
          </w:p>
          <w:p>
            <w:pPr>
              <w:spacing w:line="560" w:lineRule="atLeast"/>
              <w:rPr>
                <w:rFonts w:ascii="宋体" w:cs="宋体"/>
                <w:color w:val="000000" w:themeColor="text1"/>
                <w:kern w:val="2"/>
              </w:rPr>
            </w:pPr>
            <w:r>
              <w:rPr>
                <w:rFonts w:hint="eastAsia" w:ascii="宋体"/>
                <w:bCs/>
                <w:color w:val="000000" w:themeColor="text1"/>
                <w:kern w:val="2"/>
              </w:rPr>
              <w:t>②</w:t>
            </w:r>
            <w:r>
              <w:rPr>
                <w:rFonts w:hint="eastAsia" w:ascii="宋体" w:cs="宋体"/>
                <w:color w:val="000000" w:themeColor="text1"/>
                <w:kern w:val="2"/>
              </w:rPr>
              <w:t>良（</w:t>
            </w:r>
            <w:r>
              <w:rPr>
                <w:rFonts w:ascii="宋体" w:hAnsi="宋体" w:cs="宋体"/>
                <w:color w:val="000000" w:themeColor="text1"/>
                <w:kern w:val="2"/>
              </w:rPr>
              <w:t>4</w:t>
            </w:r>
            <w:r>
              <w:rPr>
                <w:rFonts w:hint="eastAsia" w:ascii="宋体" w:cs="宋体"/>
                <w:color w:val="000000" w:themeColor="text1"/>
                <w:kern w:val="2"/>
              </w:rPr>
              <w:t>分）：在施工工艺、施工方法、</w:t>
            </w:r>
            <w:r>
              <w:rPr>
                <w:rFonts w:hint="eastAsia" w:ascii="宋体"/>
                <w:color w:val="000000" w:themeColor="text1"/>
                <w:kern w:val="2"/>
              </w:rPr>
              <w:t>木苗品种</w:t>
            </w:r>
            <w:r>
              <w:rPr>
                <w:rFonts w:hint="eastAsia" w:ascii="宋体" w:cs="宋体"/>
                <w:color w:val="000000" w:themeColor="text1"/>
                <w:kern w:val="2"/>
              </w:rPr>
              <w:t>选用、劳动力安排、技术等方面有保证工期的具体措施且措施得当。有控制工期的施工进度计划。有施工总进度表或施工网络图，各项计划图表编制完善，安排科学合理，符合本项目施工实际要求。</w:t>
            </w:r>
          </w:p>
          <w:p>
            <w:pPr>
              <w:spacing w:line="560" w:lineRule="atLeast"/>
              <w:rPr>
                <w:rFonts w:ascii="宋体" w:cs="宋体"/>
                <w:color w:val="000000" w:themeColor="text1"/>
                <w:kern w:val="2"/>
              </w:rPr>
            </w:pPr>
            <w:r>
              <w:rPr>
                <w:rFonts w:hint="eastAsia" w:ascii="宋体"/>
                <w:bCs/>
                <w:color w:val="000000" w:themeColor="text1"/>
                <w:kern w:val="2"/>
              </w:rPr>
              <w:t>③</w:t>
            </w:r>
            <w:r>
              <w:rPr>
                <w:rFonts w:hint="eastAsia" w:ascii="宋体" w:cs="宋体"/>
                <w:color w:val="000000" w:themeColor="text1"/>
                <w:kern w:val="2"/>
              </w:rPr>
              <w:t>中（</w:t>
            </w:r>
            <w:r>
              <w:rPr>
                <w:rFonts w:ascii="宋体" w:hAnsi="宋体" w:cs="宋体"/>
                <w:color w:val="000000" w:themeColor="text1"/>
                <w:kern w:val="2"/>
              </w:rPr>
              <w:t>2</w:t>
            </w:r>
            <w:r>
              <w:rPr>
                <w:rFonts w:hint="eastAsia" w:ascii="宋体" w:cs="宋体"/>
                <w:color w:val="000000" w:themeColor="text1"/>
                <w:kern w:val="2"/>
              </w:rPr>
              <w:t>分）：在施工工艺、施工方法、</w:t>
            </w:r>
            <w:r>
              <w:rPr>
                <w:rFonts w:hint="eastAsia" w:ascii="宋体"/>
                <w:color w:val="000000" w:themeColor="text1"/>
                <w:kern w:val="2"/>
              </w:rPr>
              <w:t>木苗品种</w:t>
            </w:r>
            <w:r>
              <w:rPr>
                <w:rFonts w:hint="eastAsia" w:ascii="宋体" w:cs="宋体"/>
                <w:color w:val="000000" w:themeColor="text1"/>
                <w:kern w:val="2"/>
              </w:rPr>
              <w:t>选用、劳动力安排、技术等方面有保证工期的基本措施且措施基本得当。有控制工期的施工进度计划。总进度表或施工网络图，各项计划图表编制基本完善，安排科学合理，基本符合本项目施工实际要求。</w:t>
            </w:r>
          </w:p>
          <w:p>
            <w:pPr>
              <w:spacing w:line="560" w:lineRule="atLeast"/>
              <w:rPr>
                <w:rFonts w:ascii="宋体"/>
                <w:color w:val="000000" w:themeColor="text1"/>
                <w:kern w:val="2"/>
              </w:rPr>
            </w:pPr>
            <w:r>
              <w:rPr>
                <w:rFonts w:hint="eastAsia" w:ascii="宋体"/>
                <w:bCs/>
                <w:color w:val="000000" w:themeColor="text1"/>
                <w:kern w:val="2"/>
              </w:rPr>
              <w:t>④</w:t>
            </w:r>
            <w:r>
              <w:rPr>
                <w:rFonts w:hint="eastAsia" w:ascii="宋体" w:cs="宋体"/>
                <w:color w:val="000000" w:themeColor="text1"/>
                <w:kern w:val="2"/>
              </w:rPr>
              <w:t>差（</w:t>
            </w:r>
            <w:r>
              <w:rPr>
                <w:rFonts w:ascii="宋体" w:cs="宋体"/>
                <w:color w:val="000000" w:themeColor="text1"/>
                <w:kern w:val="2"/>
              </w:rPr>
              <w:t>0</w:t>
            </w:r>
            <w:r>
              <w:rPr>
                <w:rFonts w:hint="eastAsia" w:ascii="宋体" w:cs="宋体"/>
                <w:color w:val="000000" w:themeColor="text1"/>
                <w:kern w:val="2"/>
              </w:rPr>
              <w:t>分）：在施工工艺、施工方法、</w:t>
            </w:r>
            <w:r>
              <w:rPr>
                <w:rFonts w:hint="eastAsia" w:ascii="宋体"/>
                <w:color w:val="000000" w:themeColor="text1"/>
                <w:kern w:val="2"/>
              </w:rPr>
              <w:t>木苗品种</w:t>
            </w:r>
            <w:r>
              <w:rPr>
                <w:rFonts w:hint="eastAsia" w:ascii="宋体" w:cs="宋体"/>
                <w:color w:val="000000" w:themeColor="text1"/>
                <w:kern w:val="2"/>
              </w:rPr>
              <w:t>选用、劳动力安排、技术等方面没有保证工期的基本措施且措施不得当。没有控制工期的施工进度计划。总进度表或施工网络图，各项计划图表编制不完善，安排科学不合理，不符合本项目施工实际要求。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5" w:hRule="atLeast"/>
          <w:jc w:val="center"/>
        </w:trPr>
        <w:tc>
          <w:tcPr>
            <w:tcW w:w="864" w:type="dxa"/>
            <w:vMerge w:val="continue"/>
            <w:vAlign w:val="center"/>
          </w:tcPr>
          <w:p>
            <w:pPr>
              <w:jc w:val="left"/>
              <w:rPr>
                <w:rFonts w:ascii="宋体"/>
                <w:color w:val="000000" w:themeColor="text1"/>
                <w:kern w:val="2"/>
              </w:rPr>
            </w:pPr>
          </w:p>
        </w:tc>
        <w:tc>
          <w:tcPr>
            <w:tcW w:w="1100" w:type="dxa"/>
            <w:gridSpan w:val="3"/>
            <w:vMerge w:val="continue"/>
            <w:vAlign w:val="center"/>
          </w:tcPr>
          <w:p>
            <w:pPr>
              <w:jc w:val="left"/>
              <w:rPr>
                <w:rFonts w:ascii="宋体"/>
                <w:color w:val="000000" w:themeColor="text1"/>
                <w:kern w:val="2"/>
              </w:rPr>
            </w:pPr>
          </w:p>
        </w:tc>
        <w:tc>
          <w:tcPr>
            <w:tcW w:w="988" w:type="dxa"/>
            <w:vMerge w:val="continue"/>
            <w:vAlign w:val="center"/>
          </w:tcPr>
          <w:p>
            <w:pPr>
              <w:jc w:val="left"/>
              <w:rPr>
                <w:rFonts w:ascii="宋体"/>
                <w:color w:val="000000" w:themeColor="text1"/>
                <w:kern w:val="2"/>
              </w:rPr>
            </w:pPr>
          </w:p>
        </w:tc>
        <w:tc>
          <w:tcPr>
            <w:tcW w:w="1050" w:type="dxa"/>
            <w:noWrap/>
            <w:vAlign w:val="center"/>
          </w:tcPr>
          <w:p>
            <w:pPr>
              <w:snapToGrid w:val="0"/>
              <w:spacing w:line="440" w:lineRule="atLeast"/>
              <w:rPr>
                <w:rFonts w:ascii="宋体"/>
                <w:color w:val="000000" w:themeColor="text1"/>
                <w:kern w:val="2"/>
              </w:rPr>
            </w:pPr>
            <w:r>
              <w:rPr>
                <w:rFonts w:ascii="宋体" w:hAnsi="宋体" w:cs="宋体"/>
                <w:color w:val="000000" w:themeColor="text1"/>
                <w:kern w:val="2"/>
              </w:rPr>
              <w:t>(8)</w:t>
            </w:r>
            <w:r>
              <w:rPr>
                <w:rFonts w:hint="eastAsia" w:ascii="宋体" w:cs="宋体"/>
                <w:color w:val="000000" w:themeColor="text1"/>
                <w:kern w:val="2"/>
              </w:rPr>
              <w:t>确保文明施工环境保护措施的技术组织措施（满分</w:t>
            </w:r>
            <w:r>
              <w:rPr>
                <w:rFonts w:ascii="宋体" w:cs="宋体"/>
                <w:color w:val="000000" w:themeColor="text1"/>
                <w:kern w:val="2"/>
              </w:rPr>
              <w:t>7</w:t>
            </w:r>
            <w:r>
              <w:rPr>
                <w:rFonts w:hint="eastAsia" w:ascii="宋体" w:cs="宋体"/>
                <w:color w:val="000000" w:themeColor="text1"/>
                <w:kern w:val="2"/>
              </w:rPr>
              <w:t>分）</w:t>
            </w:r>
          </w:p>
        </w:tc>
        <w:tc>
          <w:tcPr>
            <w:tcW w:w="5313" w:type="dxa"/>
            <w:noWrap/>
            <w:vAlign w:val="center"/>
          </w:tcPr>
          <w:p>
            <w:pPr>
              <w:spacing w:line="540" w:lineRule="atLeast"/>
              <w:rPr>
                <w:rFonts w:ascii="宋体" w:cs="宋体"/>
                <w:color w:val="000000" w:themeColor="text1"/>
                <w:kern w:val="2"/>
              </w:rPr>
            </w:pPr>
            <w:r>
              <w:rPr>
                <w:rFonts w:hint="eastAsia" w:ascii="宋体"/>
                <w:bCs/>
                <w:color w:val="000000" w:themeColor="text1"/>
                <w:kern w:val="2"/>
              </w:rPr>
              <w:t>①</w:t>
            </w:r>
            <w:r>
              <w:rPr>
                <w:rFonts w:hint="eastAsia" w:ascii="宋体" w:cs="宋体"/>
                <w:color w:val="000000" w:themeColor="text1"/>
                <w:kern w:val="2"/>
              </w:rPr>
              <w:t>优（</w:t>
            </w:r>
            <w:r>
              <w:rPr>
                <w:rFonts w:ascii="宋体" w:cs="宋体"/>
                <w:color w:val="000000" w:themeColor="text1"/>
                <w:kern w:val="2"/>
              </w:rPr>
              <w:t>7</w:t>
            </w:r>
            <w:r>
              <w:rPr>
                <w:rFonts w:hint="eastAsia" w:ascii="宋体" w:cs="宋体"/>
                <w:color w:val="000000" w:themeColor="text1"/>
                <w:kern w:val="2"/>
              </w:rPr>
              <w:t>分）：针对本工程项目特点，有比较详细的现场文明施工、环境保护措施，且措施内容应达到《建筑施工安全生产检查标准》（</w:t>
            </w:r>
            <w:r>
              <w:rPr>
                <w:rFonts w:ascii="宋体" w:cs="宋体"/>
                <w:color w:val="000000" w:themeColor="text1"/>
                <w:kern w:val="2"/>
              </w:rPr>
              <w:t>JGJ59-2011</w:t>
            </w:r>
            <w:r>
              <w:rPr>
                <w:rFonts w:hint="eastAsia" w:ascii="宋体" w:cs="宋体"/>
                <w:color w:val="000000" w:themeColor="text1"/>
                <w:kern w:val="2"/>
              </w:rPr>
              <w:t>）合格标准并符合《广西壮族自治区建筑工程文明施工导则》要求。各项措施周全、具体、有效。有比较具体实现现场文明施工目标的承诺。</w:t>
            </w:r>
          </w:p>
          <w:p>
            <w:pPr>
              <w:spacing w:line="540" w:lineRule="atLeast"/>
              <w:rPr>
                <w:rFonts w:ascii="宋体" w:cs="宋体"/>
                <w:color w:val="000000" w:themeColor="text1"/>
                <w:kern w:val="2"/>
              </w:rPr>
            </w:pPr>
            <w:r>
              <w:rPr>
                <w:rFonts w:hint="eastAsia" w:ascii="宋体"/>
                <w:bCs/>
                <w:color w:val="000000" w:themeColor="text1"/>
                <w:kern w:val="2"/>
              </w:rPr>
              <w:t>②</w:t>
            </w:r>
            <w:r>
              <w:rPr>
                <w:rFonts w:hint="eastAsia" w:ascii="宋体" w:cs="宋体"/>
                <w:color w:val="000000" w:themeColor="text1"/>
                <w:kern w:val="2"/>
              </w:rPr>
              <w:t>良（</w:t>
            </w:r>
            <w:r>
              <w:rPr>
                <w:rFonts w:ascii="宋体" w:hAnsi="宋体" w:cs="宋体"/>
                <w:color w:val="000000" w:themeColor="text1"/>
                <w:kern w:val="2"/>
              </w:rPr>
              <w:t>4</w:t>
            </w:r>
            <w:r>
              <w:rPr>
                <w:rFonts w:hint="eastAsia" w:ascii="宋体" w:cs="宋体"/>
                <w:color w:val="000000" w:themeColor="text1"/>
                <w:kern w:val="2"/>
              </w:rPr>
              <w:t>分）：针对本工程项目特点，有现场文明施工、环境保护措施，且措施内容应达到《建筑施工安全生产检查标准》（</w:t>
            </w:r>
            <w:r>
              <w:rPr>
                <w:rFonts w:ascii="宋体" w:cs="宋体"/>
                <w:color w:val="000000" w:themeColor="text1"/>
                <w:kern w:val="2"/>
              </w:rPr>
              <w:t>JGJ59-2011</w:t>
            </w:r>
            <w:r>
              <w:rPr>
                <w:rFonts w:hint="eastAsia" w:ascii="宋体" w:cs="宋体"/>
                <w:color w:val="000000" w:themeColor="text1"/>
                <w:kern w:val="2"/>
              </w:rPr>
              <w:t>）合格标准并符合《广西壮族自治区建筑工程文明施工导则》要求。各项措施周全、具体、有效。有具体实现现场文明施工目标的承诺。</w:t>
            </w:r>
          </w:p>
          <w:p>
            <w:pPr>
              <w:spacing w:line="540" w:lineRule="atLeast"/>
              <w:rPr>
                <w:rFonts w:ascii="宋体" w:cs="宋体"/>
                <w:color w:val="000000" w:themeColor="text1"/>
                <w:kern w:val="2"/>
              </w:rPr>
            </w:pPr>
            <w:r>
              <w:rPr>
                <w:rFonts w:hint="eastAsia" w:ascii="宋体"/>
                <w:bCs/>
                <w:color w:val="000000" w:themeColor="text1"/>
                <w:kern w:val="2"/>
              </w:rPr>
              <w:t>③</w:t>
            </w:r>
            <w:r>
              <w:rPr>
                <w:rFonts w:hint="eastAsia" w:ascii="宋体" w:cs="宋体"/>
                <w:color w:val="000000" w:themeColor="text1"/>
                <w:kern w:val="2"/>
              </w:rPr>
              <w:t>中（</w:t>
            </w:r>
            <w:r>
              <w:rPr>
                <w:rFonts w:ascii="宋体" w:hAnsi="宋体" w:cs="宋体"/>
                <w:color w:val="000000" w:themeColor="text1"/>
                <w:kern w:val="2"/>
              </w:rPr>
              <w:t>2</w:t>
            </w:r>
            <w:r>
              <w:rPr>
                <w:rFonts w:hint="eastAsia" w:ascii="宋体" w:cs="宋体"/>
                <w:color w:val="000000" w:themeColor="text1"/>
                <w:kern w:val="2"/>
              </w:rPr>
              <w:t>分）：针对本工程项目特点，有现场文明施工、环境保护措施，且措施内容应达到《建筑施工安全生产检查标准》（</w:t>
            </w:r>
            <w:r>
              <w:rPr>
                <w:rFonts w:ascii="宋体" w:cs="宋体"/>
                <w:color w:val="000000" w:themeColor="text1"/>
                <w:kern w:val="2"/>
              </w:rPr>
              <w:t>JGJ59-2011</w:t>
            </w:r>
            <w:r>
              <w:rPr>
                <w:rFonts w:hint="eastAsia" w:ascii="宋体" w:cs="宋体"/>
                <w:color w:val="000000" w:themeColor="text1"/>
                <w:kern w:val="2"/>
              </w:rPr>
              <w:t>）合格标准并符合《广西壮族自治区建筑工程文明施工导则》要求。各项措施有效。有实现现场文明施工目标的承诺。</w:t>
            </w:r>
          </w:p>
          <w:p>
            <w:pPr>
              <w:spacing w:line="540" w:lineRule="atLeast"/>
              <w:rPr>
                <w:rFonts w:ascii="宋体"/>
                <w:color w:val="000000" w:themeColor="text1"/>
                <w:kern w:val="2"/>
              </w:rPr>
            </w:pPr>
            <w:r>
              <w:rPr>
                <w:rFonts w:hint="eastAsia" w:ascii="宋体"/>
                <w:bCs/>
                <w:color w:val="000000" w:themeColor="text1"/>
                <w:kern w:val="2"/>
              </w:rPr>
              <w:t>④</w:t>
            </w:r>
            <w:r>
              <w:rPr>
                <w:rFonts w:hint="eastAsia" w:ascii="宋体" w:cs="宋体"/>
                <w:color w:val="000000" w:themeColor="text1"/>
                <w:kern w:val="2"/>
              </w:rPr>
              <w:t>差（</w:t>
            </w:r>
            <w:r>
              <w:rPr>
                <w:rFonts w:ascii="宋体" w:cs="宋体"/>
                <w:color w:val="000000" w:themeColor="text1"/>
                <w:kern w:val="2"/>
              </w:rPr>
              <w:t>0</w:t>
            </w:r>
            <w:r>
              <w:rPr>
                <w:rFonts w:hint="eastAsia" w:ascii="宋体" w:cs="宋体"/>
                <w:color w:val="000000" w:themeColor="text1"/>
                <w:kern w:val="2"/>
              </w:rPr>
              <w:t>分）：针对本工程项目特点，没有现场文明施工、环境保护措施，且措施内容不达到《建筑施工安全生产检查标准》（</w:t>
            </w:r>
            <w:r>
              <w:rPr>
                <w:rFonts w:ascii="宋体" w:cs="宋体"/>
                <w:color w:val="000000" w:themeColor="text1"/>
                <w:kern w:val="2"/>
              </w:rPr>
              <w:t>JGJ59-2011</w:t>
            </w:r>
            <w:r>
              <w:rPr>
                <w:rFonts w:hint="eastAsia" w:ascii="宋体" w:cs="宋体"/>
                <w:color w:val="000000" w:themeColor="text1"/>
                <w:kern w:val="2"/>
              </w:rPr>
              <w:t>）合格标准并不符合《广西壮族自治区建筑工程文明施工导则》要求。各项措施无效。没有实现现场文明施工目标的承诺。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3" w:hRule="atLeast"/>
          <w:jc w:val="center"/>
        </w:trPr>
        <w:tc>
          <w:tcPr>
            <w:tcW w:w="864" w:type="dxa"/>
            <w:vAlign w:val="center"/>
          </w:tcPr>
          <w:p>
            <w:pPr>
              <w:spacing w:line="440" w:lineRule="atLeast"/>
              <w:jc w:val="left"/>
              <w:rPr>
                <w:rFonts w:ascii="宋体"/>
                <w:color w:val="000000" w:themeColor="text1"/>
                <w:kern w:val="2"/>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rPr>
                <w:color w:val="000000" w:themeColor="text1"/>
              </w:rPr>
            </w:pPr>
          </w:p>
        </w:tc>
        <w:tc>
          <w:tcPr>
            <w:tcW w:w="1100" w:type="dxa"/>
            <w:gridSpan w:val="3"/>
            <w:vAlign w:val="center"/>
          </w:tcPr>
          <w:p>
            <w:pPr>
              <w:spacing w:line="440" w:lineRule="atLeast"/>
              <w:jc w:val="left"/>
              <w:rPr>
                <w:rFonts w:ascii="宋体"/>
                <w:color w:val="000000" w:themeColor="text1"/>
                <w:kern w:val="2"/>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tc>
        <w:tc>
          <w:tcPr>
            <w:tcW w:w="2038" w:type="dxa"/>
            <w:gridSpan w:val="2"/>
            <w:vAlign w:val="center"/>
          </w:tcPr>
          <w:p>
            <w:pPr>
              <w:spacing w:line="440" w:lineRule="atLeast"/>
              <w:jc w:val="left"/>
              <w:rPr>
                <w:rFonts w:ascii="宋体" w:cs="宋体"/>
                <w:color w:val="000000" w:themeColor="text1"/>
                <w:kern w:val="2"/>
              </w:rPr>
            </w:pPr>
            <w:r>
              <w:rPr>
                <w:rFonts w:hint="eastAsia" w:ascii="宋体" w:cs="宋体"/>
                <w:color w:val="000000" w:themeColor="text1"/>
                <w:kern w:val="2"/>
              </w:rPr>
              <w:t>项目管理机构评分标准（满分</w:t>
            </w:r>
            <w:r>
              <w:rPr>
                <w:rFonts w:ascii="宋体" w:cs="宋体"/>
                <w:color w:val="000000" w:themeColor="text1"/>
                <w:kern w:val="2"/>
              </w:rPr>
              <w:t>5</w:t>
            </w:r>
            <w:r>
              <w:rPr>
                <w:rFonts w:hint="eastAsia" w:ascii="宋体" w:cs="宋体"/>
                <w:color w:val="000000" w:themeColor="text1"/>
                <w:kern w:val="2"/>
              </w:rPr>
              <w:t>分）</w:t>
            </w: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spacing w:line="300" w:lineRule="auto"/>
              <w:rPr>
                <w:rFonts w:ascii="宋体" w:cs="宋体"/>
                <w:color w:val="000000" w:themeColor="text1"/>
              </w:rPr>
            </w:pPr>
          </w:p>
          <w:p>
            <w:pPr>
              <w:spacing w:line="300" w:lineRule="auto"/>
              <w:rPr>
                <w:rFonts w:ascii="宋体" w:cs="宋体"/>
                <w:color w:val="000000" w:themeColor="text1"/>
              </w:rPr>
            </w:pPr>
          </w:p>
          <w:p>
            <w:pPr>
              <w:spacing w:line="300" w:lineRule="auto"/>
              <w:rPr>
                <w:rFonts w:ascii="宋体" w:cs="宋体"/>
                <w:color w:val="000000" w:themeColor="text1"/>
              </w:rPr>
            </w:pPr>
          </w:p>
          <w:p>
            <w:pPr>
              <w:spacing w:line="300" w:lineRule="auto"/>
              <w:rPr>
                <w:rFonts w:ascii="宋体" w:cs="宋体"/>
                <w:color w:val="000000" w:themeColor="text1"/>
              </w:rPr>
            </w:pPr>
          </w:p>
          <w:p>
            <w:pPr>
              <w:spacing w:line="300" w:lineRule="auto"/>
              <w:rPr>
                <w:rFonts w:ascii="宋体" w:cs="宋体"/>
                <w:color w:val="000000" w:themeColor="text1"/>
              </w:rPr>
            </w:pPr>
          </w:p>
          <w:p>
            <w:pPr>
              <w:spacing w:line="300" w:lineRule="auto"/>
              <w:rPr>
                <w:rFonts w:ascii="宋体" w:cs="宋体"/>
                <w:color w:val="000000" w:themeColor="text1"/>
              </w:rPr>
            </w:pPr>
          </w:p>
          <w:p>
            <w:pPr>
              <w:spacing w:line="300" w:lineRule="auto"/>
              <w:rPr>
                <w:rFonts w:ascii="宋体" w:cs="宋体"/>
                <w:color w:val="000000" w:themeColor="text1"/>
              </w:rPr>
            </w:pPr>
          </w:p>
          <w:p>
            <w:pPr>
              <w:rPr>
                <w:color w:val="000000" w:themeColor="text1"/>
              </w:rPr>
            </w:pPr>
          </w:p>
        </w:tc>
        <w:tc>
          <w:tcPr>
            <w:tcW w:w="5313" w:type="dxa"/>
            <w:noWrap/>
            <w:vAlign w:val="center"/>
          </w:tcPr>
          <w:p>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cs="宋体"/>
                <w:color w:val="000000" w:themeColor="text1"/>
                <w:kern w:val="2"/>
              </w:rPr>
            </w:pPr>
            <w:r>
              <w:rPr>
                <w:rFonts w:ascii="宋体" w:cs="宋体"/>
                <w:color w:val="000000" w:themeColor="text1"/>
                <w:kern w:val="2"/>
              </w:rPr>
              <w:t>(9)</w:t>
            </w:r>
            <w:r>
              <w:rPr>
                <w:rFonts w:hint="eastAsia" w:ascii="宋体" w:cs="宋体"/>
                <w:color w:val="000000" w:themeColor="text1"/>
                <w:kern w:val="2"/>
              </w:rPr>
              <w:t>项目负责人任职资格</w:t>
            </w:r>
            <w:r>
              <w:rPr>
                <w:rFonts w:ascii="宋体" w:cs="宋体"/>
                <w:color w:val="000000" w:themeColor="text1"/>
                <w:kern w:val="2"/>
              </w:rPr>
              <w:t>(</w:t>
            </w:r>
            <w:r>
              <w:rPr>
                <w:rFonts w:hint="eastAsia" w:ascii="宋体" w:cs="宋体"/>
                <w:color w:val="000000" w:themeColor="text1"/>
                <w:kern w:val="2"/>
              </w:rPr>
              <w:t>需提供</w:t>
            </w:r>
            <w:r>
              <w:rPr>
                <w:rFonts w:ascii="宋体" w:cs="宋体"/>
                <w:color w:val="000000" w:themeColor="text1"/>
                <w:kern w:val="2"/>
              </w:rPr>
              <w:t>2022</w:t>
            </w:r>
            <w:r>
              <w:rPr>
                <w:rFonts w:hint="eastAsia" w:ascii="宋体" w:cs="宋体"/>
                <w:color w:val="000000" w:themeColor="text1"/>
                <w:kern w:val="2"/>
              </w:rPr>
              <w:t>年</w:t>
            </w:r>
            <w:r>
              <w:rPr>
                <w:rFonts w:ascii="宋体" w:cs="宋体"/>
                <w:color w:val="000000" w:themeColor="text1"/>
                <w:kern w:val="2"/>
              </w:rPr>
              <w:t>2</w:t>
            </w:r>
            <w:r>
              <w:rPr>
                <w:rFonts w:hint="eastAsia" w:ascii="宋体" w:cs="宋体"/>
                <w:color w:val="000000" w:themeColor="text1"/>
                <w:kern w:val="2"/>
              </w:rPr>
              <w:t>、</w:t>
            </w:r>
            <w:r>
              <w:rPr>
                <w:rFonts w:ascii="宋体" w:cs="宋体"/>
                <w:color w:val="000000" w:themeColor="text1"/>
                <w:kern w:val="2"/>
              </w:rPr>
              <w:t>3</w:t>
            </w:r>
            <w:r>
              <w:rPr>
                <w:rFonts w:hint="eastAsia" w:ascii="宋体" w:cs="宋体"/>
                <w:color w:val="000000" w:themeColor="text1"/>
                <w:kern w:val="2"/>
              </w:rPr>
              <w:t>、</w:t>
            </w:r>
            <w:r>
              <w:rPr>
                <w:rFonts w:ascii="宋体" w:cs="宋体"/>
                <w:color w:val="000000" w:themeColor="text1"/>
                <w:kern w:val="2"/>
              </w:rPr>
              <w:t>4</w:t>
            </w:r>
            <w:r>
              <w:rPr>
                <w:rFonts w:hint="eastAsia" w:ascii="宋体" w:cs="宋体"/>
                <w:color w:val="000000" w:themeColor="text1"/>
                <w:kern w:val="2"/>
              </w:rPr>
              <w:t>月社保证明，此项满分</w:t>
            </w:r>
            <w:r>
              <w:rPr>
                <w:rFonts w:ascii="宋体" w:cs="宋体"/>
                <w:color w:val="000000" w:themeColor="text1"/>
                <w:kern w:val="2"/>
              </w:rPr>
              <w:t>1</w:t>
            </w:r>
            <w:r>
              <w:rPr>
                <w:rFonts w:hint="eastAsia" w:ascii="宋体" w:cs="宋体"/>
                <w:color w:val="000000" w:themeColor="text1"/>
                <w:kern w:val="2"/>
              </w:rPr>
              <w:t>分</w:t>
            </w:r>
            <w:r>
              <w:rPr>
                <w:rFonts w:ascii="宋体" w:cs="宋体"/>
                <w:color w:val="000000" w:themeColor="text1"/>
                <w:kern w:val="2"/>
              </w:rPr>
              <w:t>)</w:t>
            </w:r>
            <w:r>
              <w:rPr>
                <w:rFonts w:hint="eastAsia" w:ascii="宋体" w:cs="宋体"/>
                <w:color w:val="000000" w:themeColor="text1"/>
                <w:kern w:val="2"/>
              </w:rPr>
              <w:t>：</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rFonts w:ascii="宋体" w:cs="宋体"/>
                <w:color w:val="000000" w:themeColor="text1"/>
                <w:kern w:val="2"/>
              </w:rPr>
            </w:pPr>
            <w:r>
              <w:rPr>
                <w:rFonts w:hint="eastAsia" w:ascii="宋体" w:cs="宋体"/>
                <w:color w:val="000000" w:themeColor="text1"/>
                <w:kern w:val="2"/>
              </w:rPr>
              <w:t>拟派任负责人具备</w:t>
            </w:r>
            <w:r>
              <w:rPr>
                <w:rFonts w:hint="eastAsia" w:ascii="宋体" w:hAnsi="宋体" w:cs="宋体"/>
                <w:color w:val="000000" w:themeColor="text1"/>
                <w:kern w:val="2"/>
              </w:rPr>
              <w:t>林业类工程</w:t>
            </w:r>
            <w:r>
              <w:rPr>
                <w:rFonts w:hint="eastAsia" w:ascii="宋体" w:cs="宋体"/>
                <w:color w:val="000000" w:themeColor="text1"/>
                <w:kern w:val="2"/>
              </w:rPr>
              <w:t>师或以上资格得</w:t>
            </w:r>
            <w:r>
              <w:rPr>
                <w:rFonts w:ascii="宋体" w:cs="宋体"/>
                <w:color w:val="000000" w:themeColor="text1"/>
                <w:kern w:val="2"/>
              </w:rPr>
              <w:t>1</w:t>
            </w:r>
            <w:r>
              <w:rPr>
                <w:rFonts w:hint="eastAsia" w:ascii="宋体" w:cs="宋体"/>
                <w:color w:val="000000" w:themeColor="text1"/>
                <w:kern w:val="2"/>
              </w:rPr>
              <w:t>分，此项满分</w:t>
            </w:r>
            <w:r>
              <w:rPr>
                <w:rFonts w:ascii="宋体" w:cs="宋体"/>
                <w:color w:val="000000" w:themeColor="text1"/>
                <w:kern w:val="2"/>
              </w:rPr>
              <w:t>1</w:t>
            </w:r>
            <w:r>
              <w:rPr>
                <w:rFonts w:hint="eastAsia" w:ascii="宋体" w:cs="宋体"/>
                <w:color w:val="000000" w:themeColor="text1"/>
                <w:kern w:val="2"/>
              </w:rPr>
              <w:t>分。</w:t>
            </w:r>
          </w:p>
          <w:p>
            <w:pPr>
              <w:keepNext w:val="0"/>
              <w:keepLines w:val="0"/>
              <w:pageBreakBefore w:val="0"/>
              <w:widowControl/>
              <w:kinsoku/>
              <w:wordWrap w:val="0"/>
              <w:overflowPunct/>
              <w:topLinePunct w:val="0"/>
              <w:autoSpaceDE/>
              <w:autoSpaceDN/>
              <w:bidi w:val="0"/>
              <w:adjustRightInd/>
              <w:snapToGrid/>
              <w:spacing w:line="360" w:lineRule="auto"/>
              <w:textAlignment w:val="auto"/>
              <w:rPr>
                <w:rFonts w:ascii="宋体" w:cs="宋体"/>
                <w:color w:val="000000" w:themeColor="text1"/>
                <w:kern w:val="2"/>
              </w:rPr>
            </w:pPr>
            <w:r>
              <w:rPr>
                <w:rFonts w:ascii="宋体" w:cs="宋体"/>
                <w:color w:val="000000" w:themeColor="text1"/>
                <w:kern w:val="2"/>
              </w:rPr>
              <w:t>(10)</w:t>
            </w:r>
            <w:r>
              <w:rPr>
                <w:rFonts w:hint="eastAsia" w:ascii="宋体" w:cs="宋体"/>
                <w:color w:val="000000" w:themeColor="text1"/>
                <w:kern w:val="2"/>
              </w:rPr>
              <w:t>其他主要人员</w:t>
            </w:r>
            <w:r>
              <w:rPr>
                <w:rFonts w:ascii="宋体" w:cs="宋体"/>
                <w:color w:val="000000" w:themeColor="text1"/>
                <w:kern w:val="2"/>
              </w:rPr>
              <w:t>(</w:t>
            </w:r>
            <w:r>
              <w:rPr>
                <w:rFonts w:hint="eastAsia" w:ascii="宋体" w:cs="宋体"/>
                <w:color w:val="000000" w:themeColor="text1"/>
                <w:kern w:val="2"/>
              </w:rPr>
              <w:t>配备不少</w:t>
            </w:r>
            <w:r>
              <w:rPr>
                <w:rFonts w:ascii="宋体" w:cs="宋体"/>
                <w:color w:val="000000" w:themeColor="text1"/>
                <w:kern w:val="2"/>
              </w:rPr>
              <w:t>4</w:t>
            </w:r>
            <w:r>
              <w:rPr>
                <w:rFonts w:hint="eastAsia" w:ascii="宋体" w:cs="宋体"/>
                <w:color w:val="000000" w:themeColor="text1"/>
                <w:kern w:val="2"/>
              </w:rPr>
              <w:t>人，需提供</w:t>
            </w:r>
            <w:r>
              <w:rPr>
                <w:rFonts w:ascii="宋体" w:cs="宋体"/>
                <w:color w:val="000000" w:themeColor="text1"/>
                <w:kern w:val="2"/>
              </w:rPr>
              <w:t>2022</w:t>
            </w:r>
            <w:r>
              <w:rPr>
                <w:rFonts w:hint="eastAsia" w:ascii="宋体" w:cs="宋体"/>
                <w:color w:val="000000" w:themeColor="text1"/>
                <w:kern w:val="2"/>
              </w:rPr>
              <w:t>年</w:t>
            </w:r>
            <w:r>
              <w:rPr>
                <w:rFonts w:ascii="宋体" w:cs="宋体"/>
                <w:color w:val="000000" w:themeColor="text1"/>
                <w:kern w:val="2"/>
              </w:rPr>
              <w:t>2</w:t>
            </w:r>
            <w:r>
              <w:rPr>
                <w:rFonts w:hint="eastAsia" w:ascii="宋体" w:cs="宋体"/>
                <w:color w:val="000000" w:themeColor="text1"/>
                <w:kern w:val="2"/>
              </w:rPr>
              <w:t>、</w:t>
            </w:r>
            <w:r>
              <w:rPr>
                <w:rFonts w:ascii="宋体" w:cs="宋体"/>
                <w:color w:val="000000" w:themeColor="text1"/>
                <w:kern w:val="2"/>
              </w:rPr>
              <w:t>3</w:t>
            </w:r>
            <w:r>
              <w:rPr>
                <w:rFonts w:hint="eastAsia" w:ascii="宋体" w:cs="宋体"/>
                <w:color w:val="000000" w:themeColor="text1"/>
                <w:kern w:val="2"/>
              </w:rPr>
              <w:t>、</w:t>
            </w:r>
            <w:r>
              <w:rPr>
                <w:rFonts w:ascii="宋体" w:cs="宋体"/>
                <w:color w:val="000000" w:themeColor="text1"/>
                <w:kern w:val="2"/>
              </w:rPr>
              <w:t>4</w:t>
            </w:r>
            <w:r>
              <w:rPr>
                <w:rFonts w:hint="eastAsia" w:ascii="宋体" w:cs="宋体"/>
                <w:color w:val="000000" w:themeColor="text1"/>
                <w:kern w:val="2"/>
              </w:rPr>
              <w:t>月社保证明，此项满分</w:t>
            </w:r>
            <w:r>
              <w:rPr>
                <w:rFonts w:ascii="宋体" w:cs="宋体"/>
                <w:color w:val="000000" w:themeColor="text1"/>
                <w:kern w:val="2"/>
              </w:rPr>
              <w:t>4</w:t>
            </w:r>
            <w:r>
              <w:rPr>
                <w:rFonts w:hint="eastAsia" w:ascii="宋体" w:cs="宋体"/>
                <w:color w:val="000000" w:themeColor="text1"/>
                <w:kern w:val="2"/>
              </w:rPr>
              <w:t>分</w:t>
            </w:r>
            <w:r>
              <w:rPr>
                <w:rFonts w:ascii="宋体" w:cs="宋体"/>
                <w:color w:val="000000" w:themeColor="text1"/>
                <w:kern w:val="2"/>
              </w:rPr>
              <w:t>)</w:t>
            </w:r>
            <w:r>
              <w:rPr>
                <w:rFonts w:hint="eastAsia" w:ascii="宋体" w:cs="宋体"/>
                <w:color w:val="000000" w:themeColor="text1"/>
                <w:kern w:val="2"/>
              </w:rPr>
              <w:t>：</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color w:val="000000" w:themeColor="text1"/>
              </w:rPr>
            </w:pPr>
            <w:r>
              <w:rPr>
                <w:rFonts w:hint="eastAsia"/>
                <w:color w:val="000000" w:themeColor="text1"/>
              </w:rPr>
              <w:t>基本要求：</w:t>
            </w:r>
            <w:r>
              <w:rPr>
                <w:color w:val="000000" w:themeColor="text1"/>
              </w:rPr>
              <w:t xml:space="preserve"> </w:t>
            </w:r>
            <w:r>
              <w:rPr>
                <w:rFonts w:hint="eastAsia"/>
                <w:color w:val="000000" w:themeColor="text1"/>
              </w:rPr>
              <w:t>人员齐备、专业配套应</w:t>
            </w:r>
            <w:r>
              <w:rPr>
                <w:rFonts w:hint="eastAsia" w:ascii="宋体" w:cs="宋体"/>
                <w:color w:val="000000" w:themeColor="text1"/>
                <w:kern w:val="2"/>
              </w:rPr>
              <w:t>能满员施工要求</w:t>
            </w:r>
            <w:r>
              <w:rPr>
                <w:rFonts w:hint="eastAsia"/>
                <w:color w:val="000000" w:themeColor="text1"/>
              </w:rPr>
              <w:t>：</w:t>
            </w:r>
            <w:r>
              <w:rPr>
                <w:color w:val="000000" w:themeColor="text1"/>
              </w:rPr>
              <w:t xml:space="preserve">      </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color w:val="000000" w:themeColor="text1"/>
              </w:rPr>
            </w:pPr>
            <w:r>
              <w:rPr>
                <w:rFonts w:hint="eastAsia"/>
                <w:color w:val="000000" w:themeColor="text1"/>
              </w:rPr>
              <w:t>①人员配备齐全，人员搭配合理，很好满足施工需要，得</w:t>
            </w:r>
            <w:r>
              <w:rPr>
                <w:rFonts w:ascii="宋体" w:cs="宋体"/>
                <w:color w:val="000000" w:themeColor="text1"/>
                <w:kern w:val="2"/>
              </w:rPr>
              <w:t>4</w:t>
            </w:r>
            <w:r>
              <w:rPr>
                <w:rFonts w:hint="eastAsia"/>
                <w:color w:val="000000" w:themeColor="text1"/>
              </w:rPr>
              <w:t>分。</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color w:val="000000" w:themeColor="text1"/>
              </w:rPr>
            </w:pPr>
            <w:r>
              <w:rPr>
                <w:rFonts w:hint="eastAsia"/>
                <w:color w:val="000000" w:themeColor="text1"/>
              </w:rPr>
              <w:t>②人员配备比较齐全，人员搭配较合理，满足施工需要，</w:t>
            </w:r>
            <w:r>
              <w:rPr>
                <w:color w:val="000000" w:themeColor="text1"/>
              </w:rPr>
              <w:t xml:space="preserve"> </w:t>
            </w:r>
            <w:r>
              <w:rPr>
                <w:rFonts w:hint="eastAsia"/>
                <w:color w:val="000000" w:themeColor="text1"/>
              </w:rPr>
              <w:t>得</w:t>
            </w:r>
            <w:r>
              <w:rPr>
                <w:color w:val="000000" w:themeColor="text1"/>
              </w:rPr>
              <w:t>3</w:t>
            </w:r>
            <w:r>
              <w:rPr>
                <w:rFonts w:hint="eastAsia"/>
                <w:color w:val="000000" w:themeColor="text1"/>
              </w:rPr>
              <w:t>分。</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color w:val="000000" w:themeColor="text1"/>
              </w:rPr>
            </w:pPr>
            <w:r>
              <w:rPr>
                <w:rFonts w:hint="eastAsia"/>
                <w:color w:val="000000" w:themeColor="text1"/>
              </w:rPr>
              <w:t>③组织结构比较完善，人员基本齐全，基本满足施工需要，得</w:t>
            </w:r>
            <w:r>
              <w:rPr>
                <w:color w:val="000000" w:themeColor="text1"/>
              </w:rPr>
              <w:t>2</w:t>
            </w:r>
            <w:r>
              <w:rPr>
                <w:rFonts w:hint="eastAsia"/>
                <w:color w:val="000000" w:themeColor="text1"/>
              </w:rPr>
              <w:t>分。</w:t>
            </w:r>
          </w:p>
          <w:p>
            <w:pPr>
              <w:keepNext w:val="0"/>
              <w:keepLines w:val="0"/>
              <w:pageBreakBefore w:val="0"/>
              <w:widowControl/>
              <w:kinsoku/>
              <w:wordWrap w:val="0"/>
              <w:overflowPunct/>
              <w:topLinePunct w:val="0"/>
              <w:autoSpaceDE/>
              <w:autoSpaceDN/>
              <w:bidi w:val="0"/>
              <w:adjustRightInd/>
              <w:snapToGrid/>
              <w:spacing w:line="360" w:lineRule="auto"/>
              <w:ind w:firstLine="420" w:firstLineChars="200"/>
              <w:textAlignment w:val="auto"/>
              <w:rPr>
                <w:color w:val="000000" w:themeColor="text1"/>
              </w:rPr>
            </w:pPr>
            <w:r>
              <w:rPr>
                <w:rFonts w:hint="eastAsia"/>
                <w:color w:val="000000" w:themeColor="text1"/>
              </w:rPr>
              <w:t>④人员不齐全，不能满足施工需要，得</w:t>
            </w:r>
            <w:r>
              <w:rPr>
                <w:color w:val="000000" w:themeColor="text1"/>
              </w:rPr>
              <w:t>1</w:t>
            </w:r>
            <w:r>
              <w:rPr>
                <w:rFonts w:hint="eastAsia"/>
                <w:color w:val="000000" w:themeColor="text1"/>
              </w:rPr>
              <w:t>分。</w:t>
            </w:r>
          </w:p>
          <w:p>
            <w:pPr>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864" w:type="dxa"/>
            <w:vAlign w:val="center"/>
          </w:tcPr>
          <w:p>
            <w:pPr>
              <w:pageBreakBefore w:val="0"/>
              <w:kinsoku/>
              <w:wordWrap/>
              <w:overflowPunct/>
              <w:topLinePunct w:val="0"/>
              <w:autoSpaceDE/>
              <w:autoSpaceDN/>
              <w:bidi w:val="0"/>
              <w:adjustRightInd/>
              <w:snapToGrid/>
              <w:spacing w:line="240" w:lineRule="auto"/>
              <w:textAlignment w:val="auto"/>
              <w:rPr>
                <w:color w:val="000000" w:themeColor="text1"/>
              </w:rPr>
            </w:pPr>
          </w:p>
          <w:p>
            <w:pPr>
              <w:pStyle w:val="6"/>
              <w:pageBreakBefore w:val="0"/>
              <w:kinsoku/>
              <w:wordWrap/>
              <w:overflowPunct/>
              <w:topLinePunct w:val="0"/>
              <w:autoSpaceDE/>
              <w:autoSpaceDN/>
              <w:bidi w:val="0"/>
              <w:adjustRightInd/>
              <w:snapToGrid/>
              <w:spacing w:line="240" w:lineRule="auto"/>
              <w:textAlignment w:val="auto"/>
              <w:rPr>
                <w:color w:val="000000" w:themeColor="text1"/>
              </w:rPr>
            </w:pPr>
          </w:p>
          <w:p>
            <w:pPr>
              <w:pageBreakBefore w:val="0"/>
              <w:kinsoku/>
              <w:wordWrap/>
              <w:overflowPunct/>
              <w:topLinePunct w:val="0"/>
              <w:autoSpaceDE/>
              <w:autoSpaceDN/>
              <w:bidi w:val="0"/>
              <w:adjustRightInd/>
              <w:snapToGrid/>
              <w:spacing w:line="240" w:lineRule="auto"/>
              <w:textAlignment w:val="auto"/>
              <w:rPr>
                <w:color w:val="000000" w:themeColor="text1"/>
              </w:rPr>
            </w:pPr>
          </w:p>
          <w:p>
            <w:pPr>
              <w:pStyle w:val="6"/>
              <w:pageBreakBefore w:val="0"/>
              <w:kinsoku/>
              <w:wordWrap/>
              <w:overflowPunct/>
              <w:topLinePunct w:val="0"/>
              <w:autoSpaceDE/>
              <w:autoSpaceDN/>
              <w:bidi w:val="0"/>
              <w:adjustRightInd/>
              <w:snapToGrid/>
              <w:spacing w:line="240" w:lineRule="auto"/>
              <w:textAlignment w:val="auto"/>
              <w:rPr>
                <w:color w:val="000000" w:themeColor="text1"/>
              </w:rPr>
            </w:pPr>
          </w:p>
          <w:p>
            <w:pPr>
              <w:pageBreakBefore w:val="0"/>
              <w:kinsoku/>
              <w:wordWrap/>
              <w:overflowPunct/>
              <w:topLinePunct w:val="0"/>
              <w:autoSpaceDE/>
              <w:autoSpaceDN/>
              <w:bidi w:val="0"/>
              <w:adjustRightInd/>
              <w:snapToGrid/>
              <w:spacing w:line="240" w:lineRule="auto"/>
              <w:textAlignment w:val="auto"/>
              <w:rPr>
                <w:color w:val="000000" w:themeColor="text1"/>
              </w:rPr>
            </w:pPr>
          </w:p>
          <w:p>
            <w:pPr>
              <w:pStyle w:val="6"/>
              <w:pageBreakBefore w:val="0"/>
              <w:kinsoku/>
              <w:wordWrap/>
              <w:overflowPunct/>
              <w:topLinePunct w:val="0"/>
              <w:autoSpaceDE/>
              <w:autoSpaceDN/>
              <w:bidi w:val="0"/>
              <w:adjustRightInd/>
              <w:snapToGrid/>
              <w:spacing w:line="240" w:lineRule="auto"/>
              <w:textAlignment w:val="auto"/>
              <w:rPr>
                <w:color w:val="000000" w:themeColor="text1"/>
              </w:rPr>
            </w:pPr>
          </w:p>
          <w:p>
            <w:pPr>
              <w:pageBreakBefore w:val="0"/>
              <w:widowControl w:val="0"/>
              <w:kinsoku/>
              <w:wordWrap/>
              <w:overflowPunct/>
              <w:topLinePunct w:val="0"/>
              <w:autoSpaceDE/>
              <w:autoSpaceDN/>
              <w:bidi w:val="0"/>
              <w:adjustRightInd/>
              <w:snapToGrid/>
              <w:spacing w:line="240" w:lineRule="auto"/>
              <w:jc w:val="center"/>
              <w:textAlignment w:val="auto"/>
              <w:rPr>
                <w:rFonts w:ascii="宋体" w:hAnsi="宋体"/>
                <w:color w:val="000000" w:themeColor="text1"/>
                <w:kern w:val="2"/>
              </w:rPr>
            </w:pPr>
            <w:r>
              <w:rPr>
                <w:rFonts w:ascii="宋体"/>
                <w:color w:val="000000" w:themeColor="text1"/>
                <w:kern w:val="2"/>
              </w:rPr>
              <w:t>2.2.</w:t>
            </w:r>
            <w:r>
              <w:rPr>
                <w:rFonts w:ascii="宋体" w:hAnsi="宋体"/>
                <w:color w:val="000000" w:themeColor="text1"/>
                <w:kern w:val="2"/>
              </w:rPr>
              <w:t>2</w:t>
            </w:r>
          </w:p>
          <w:p>
            <w:pPr>
              <w:pageBreakBefore w:val="0"/>
              <w:kinsoku/>
              <w:wordWrap/>
              <w:overflowPunct/>
              <w:topLinePunct w:val="0"/>
              <w:autoSpaceDE/>
              <w:autoSpaceDN/>
              <w:bidi w:val="0"/>
              <w:adjustRightInd/>
              <w:snapToGrid/>
              <w:spacing w:line="240" w:lineRule="auto"/>
              <w:textAlignment w:val="auto"/>
              <w:rPr>
                <w:color w:val="000000" w:themeColor="text1"/>
              </w:rPr>
            </w:pPr>
            <w:r>
              <w:rPr>
                <w:rFonts w:hint="eastAsia" w:ascii="宋体" w:hAnsi="宋体"/>
                <w:color w:val="000000" w:themeColor="text1"/>
                <w:kern w:val="2"/>
              </w:rPr>
              <w:t>（</w:t>
            </w:r>
            <w:r>
              <w:rPr>
                <w:rFonts w:ascii="宋体" w:hAnsi="宋体"/>
                <w:color w:val="000000" w:themeColor="text1"/>
                <w:kern w:val="2"/>
              </w:rPr>
              <w:t>2</w:t>
            </w:r>
            <w:r>
              <w:rPr>
                <w:rFonts w:hint="eastAsia" w:ascii="宋体" w:hAnsi="宋体"/>
                <w:color w:val="000000" w:themeColor="text1"/>
                <w:kern w:val="2"/>
              </w:rPr>
              <w:t>）</w:t>
            </w:r>
          </w:p>
          <w:p>
            <w:pPr>
              <w:pStyle w:val="6"/>
              <w:pageBreakBefore w:val="0"/>
              <w:kinsoku/>
              <w:wordWrap/>
              <w:overflowPunct/>
              <w:topLinePunct w:val="0"/>
              <w:autoSpaceDE/>
              <w:autoSpaceDN/>
              <w:bidi w:val="0"/>
              <w:adjustRightInd/>
              <w:snapToGrid/>
              <w:spacing w:line="240" w:lineRule="auto"/>
              <w:textAlignment w:val="auto"/>
              <w:rPr>
                <w:color w:val="000000" w:themeColor="text1"/>
              </w:rPr>
            </w:pPr>
          </w:p>
          <w:p>
            <w:pPr>
              <w:pageBreakBefore w:val="0"/>
              <w:kinsoku/>
              <w:wordWrap/>
              <w:overflowPunct/>
              <w:topLinePunct w:val="0"/>
              <w:autoSpaceDE/>
              <w:autoSpaceDN/>
              <w:bidi w:val="0"/>
              <w:adjustRightInd/>
              <w:snapToGrid/>
              <w:spacing w:line="240" w:lineRule="auto"/>
              <w:textAlignment w:val="auto"/>
              <w:rPr>
                <w:rFonts w:ascii="宋体"/>
                <w:color w:val="000000" w:themeColor="text1"/>
                <w:kern w:val="2"/>
              </w:rPr>
            </w:pPr>
          </w:p>
        </w:tc>
        <w:tc>
          <w:tcPr>
            <w:tcW w:w="1100" w:type="dxa"/>
            <w:gridSpan w:val="3"/>
            <w:vAlign w:val="center"/>
          </w:tcPr>
          <w:p>
            <w:pPr>
              <w:pageBreakBefore w:val="0"/>
              <w:kinsoku/>
              <w:wordWrap/>
              <w:overflowPunct/>
              <w:topLinePunct w:val="0"/>
              <w:autoSpaceDE/>
              <w:autoSpaceDN/>
              <w:bidi w:val="0"/>
              <w:adjustRightInd/>
              <w:snapToGrid/>
              <w:spacing w:line="240" w:lineRule="auto"/>
              <w:textAlignment w:val="auto"/>
              <w:rPr>
                <w:rFonts w:ascii="宋体" w:cs="宋体"/>
                <w:color w:val="000000" w:themeColor="text1"/>
              </w:rPr>
            </w:pPr>
            <w:r>
              <w:rPr>
                <w:rFonts w:hint="eastAsia" w:ascii="宋体" w:hAnsi="宋体" w:cs="宋体"/>
                <w:color w:val="000000" w:themeColor="text1"/>
              </w:rPr>
              <w:t>商务资信业绩评分标准</w:t>
            </w:r>
          </w:p>
          <w:p>
            <w:pPr>
              <w:pageBreakBefore w:val="0"/>
              <w:kinsoku/>
              <w:wordWrap/>
              <w:overflowPunct/>
              <w:topLinePunct w:val="0"/>
              <w:autoSpaceDE/>
              <w:autoSpaceDN/>
              <w:bidi w:val="0"/>
              <w:adjustRightInd/>
              <w:snapToGrid/>
              <w:spacing w:line="240" w:lineRule="auto"/>
              <w:textAlignment w:val="auto"/>
              <w:rPr>
                <w:rFonts w:ascii="宋体"/>
                <w:color w:val="000000" w:themeColor="text1"/>
                <w:kern w:val="2"/>
              </w:rPr>
            </w:pPr>
            <w:r>
              <w:rPr>
                <w:rFonts w:hint="eastAsia" w:ascii="宋体" w:hAnsi="宋体" w:cs="宋体"/>
                <w:color w:val="000000" w:themeColor="text1"/>
              </w:rPr>
              <w:t>（满分</w:t>
            </w:r>
            <w:r>
              <w:rPr>
                <w:rFonts w:ascii="宋体" w:hAnsi="宋体" w:cs="宋体"/>
                <w:bCs/>
                <w:color w:val="000000" w:themeColor="text1"/>
              </w:rPr>
              <w:t>10</w:t>
            </w:r>
            <w:r>
              <w:rPr>
                <w:rFonts w:hint="eastAsia" w:ascii="宋体" w:hAnsi="宋体" w:cs="宋体"/>
                <w:color w:val="000000" w:themeColor="text1"/>
              </w:rPr>
              <w:t>分）</w:t>
            </w:r>
          </w:p>
        </w:tc>
        <w:tc>
          <w:tcPr>
            <w:tcW w:w="2038" w:type="dxa"/>
            <w:gridSpan w:val="2"/>
            <w:vAlign w:val="center"/>
          </w:tcPr>
          <w:p>
            <w:pPr>
              <w:pageBreakBefore w:val="0"/>
              <w:kinsoku/>
              <w:wordWrap/>
              <w:overflowPunct/>
              <w:topLinePunct w:val="0"/>
              <w:autoSpaceDE/>
              <w:autoSpaceDN/>
              <w:bidi w:val="0"/>
              <w:adjustRightInd/>
              <w:snapToGrid/>
              <w:spacing w:line="240" w:lineRule="auto"/>
              <w:textAlignment w:val="auto"/>
              <w:rPr>
                <w:rFonts w:ascii="宋体" w:cs="宋体"/>
                <w:color w:val="000000" w:themeColor="text1"/>
              </w:rPr>
            </w:pPr>
            <w:r>
              <w:rPr>
                <w:rFonts w:hint="eastAsia" w:ascii="宋体" w:hAnsi="宋体" w:cs="宋体"/>
                <w:color w:val="000000" w:themeColor="text1"/>
              </w:rPr>
              <w:t>商务资信业绩评分标准</w:t>
            </w:r>
          </w:p>
          <w:p>
            <w:pPr>
              <w:pStyle w:val="6"/>
              <w:pageBreakBefore w:val="0"/>
              <w:kinsoku/>
              <w:wordWrap/>
              <w:overflowPunct/>
              <w:topLinePunct w:val="0"/>
              <w:autoSpaceDE/>
              <w:autoSpaceDN/>
              <w:bidi w:val="0"/>
              <w:adjustRightInd/>
              <w:snapToGrid/>
              <w:spacing w:line="240" w:lineRule="auto"/>
              <w:textAlignment w:val="auto"/>
              <w:rPr>
                <w:rFonts w:ascii="宋体" w:cs="宋体"/>
                <w:color w:val="000000" w:themeColor="text1"/>
                <w:kern w:val="2"/>
              </w:rPr>
            </w:pPr>
            <w:r>
              <w:rPr>
                <w:rFonts w:hint="eastAsia" w:ascii="宋体" w:hAnsi="宋体" w:cs="宋体"/>
                <w:b w:val="0"/>
                <w:bCs/>
                <w:color w:val="000000" w:themeColor="text1"/>
                <w:szCs w:val="21"/>
              </w:rPr>
              <w:t>（满分</w:t>
            </w:r>
            <w:r>
              <w:rPr>
                <w:rFonts w:ascii="宋体" w:hAnsi="宋体" w:cs="宋体"/>
                <w:b w:val="0"/>
                <w:bCs/>
                <w:color w:val="000000" w:themeColor="text1"/>
                <w:szCs w:val="21"/>
              </w:rPr>
              <w:t>10</w:t>
            </w:r>
            <w:r>
              <w:rPr>
                <w:rFonts w:hint="eastAsia" w:ascii="宋体" w:hAnsi="宋体" w:cs="宋体"/>
                <w:b w:val="0"/>
                <w:bCs/>
                <w:color w:val="000000" w:themeColor="text1"/>
                <w:szCs w:val="21"/>
              </w:rPr>
              <w:t>分）</w:t>
            </w:r>
          </w:p>
        </w:tc>
        <w:tc>
          <w:tcPr>
            <w:tcW w:w="5313" w:type="dxa"/>
            <w:noWrap/>
            <w:vAlign w:val="center"/>
          </w:tcPr>
          <w:p>
            <w:pPr>
              <w:pageBreakBefore w:val="0"/>
              <w:kinsoku/>
              <w:wordWrap/>
              <w:overflowPunct/>
              <w:topLinePunct w:val="0"/>
              <w:autoSpaceDE/>
              <w:autoSpaceDN/>
              <w:bidi w:val="0"/>
              <w:adjustRightInd/>
              <w:snapToGrid/>
              <w:spacing w:line="240" w:lineRule="auto"/>
              <w:textAlignment w:val="auto"/>
              <w:rPr>
                <w:b w:val="0"/>
                <w:bCs w:val="0"/>
                <w:color w:val="000000" w:themeColor="text1"/>
                <w:highlight w:val="yellow"/>
              </w:rPr>
            </w:pPr>
          </w:p>
          <w:p>
            <w:pPr>
              <w:pageBreakBefore w:val="0"/>
              <w:kinsoku/>
              <w:wordWrap/>
              <w:overflowPunct/>
              <w:topLinePunct w:val="0"/>
              <w:autoSpaceDE/>
              <w:autoSpaceDN/>
              <w:bidi w:val="0"/>
              <w:adjustRightInd/>
              <w:snapToGrid/>
              <w:spacing w:line="240" w:lineRule="auto"/>
              <w:textAlignment w:val="auto"/>
              <w:rPr>
                <w:b w:val="0"/>
                <w:bCs w:val="0"/>
                <w:color w:val="000000" w:themeColor="text1"/>
                <w:highlight w:val="yellow"/>
              </w:rPr>
            </w:pPr>
          </w:p>
          <w:p>
            <w:pPr>
              <w:pStyle w:val="6"/>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highlight w:val="none"/>
              </w:rPr>
            </w:pPr>
            <w:r>
              <w:rPr>
                <w:rFonts w:hint="eastAsia" w:ascii="宋体" w:hAnsi="宋体" w:eastAsia="宋体" w:cs="宋体"/>
                <w:b w:val="0"/>
                <w:bCs w:val="0"/>
                <w:color w:val="000000" w:themeColor="text1"/>
                <w:highlight w:val="none"/>
              </w:rPr>
              <w:t>202</w:t>
            </w:r>
            <w:r>
              <w:rPr>
                <w:rFonts w:hint="eastAsia" w:ascii="宋体" w:hAnsi="宋体" w:eastAsia="宋体" w:cs="宋体"/>
                <w:b w:val="0"/>
                <w:bCs w:val="0"/>
                <w:color w:val="000000" w:themeColor="text1"/>
                <w:highlight w:val="none"/>
                <w:lang w:val="en-US" w:eastAsia="zh-CN"/>
              </w:rPr>
              <w:t>1</w:t>
            </w:r>
            <w:r>
              <w:rPr>
                <w:rFonts w:hint="eastAsia" w:ascii="宋体" w:hAnsi="宋体" w:eastAsia="宋体" w:cs="宋体"/>
                <w:b w:val="0"/>
                <w:bCs w:val="0"/>
                <w:color w:val="000000" w:themeColor="text1"/>
                <w:szCs w:val="21"/>
                <w:highlight w:val="none"/>
              </w:rPr>
              <w:t>年1月1日至投标截止日期有承担过</w:t>
            </w:r>
            <w:r>
              <w:rPr>
                <w:rFonts w:hint="eastAsia" w:ascii="宋体" w:hAnsi="宋体" w:eastAsia="宋体" w:cs="宋体"/>
                <w:b w:val="0"/>
                <w:bCs w:val="0"/>
                <w:color w:val="000000" w:themeColor="text1"/>
                <w:highlight w:val="none"/>
              </w:rPr>
              <w:t>造价</w:t>
            </w:r>
            <w:r>
              <w:rPr>
                <w:rFonts w:hint="eastAsia" w:ascii="宋体" w:hAnsi="宋体" w:eastAsia="宋体" w:cs="宋体"/>
                <w:b w:val="0"/>
                <w:bCs w:val="0"/>
                <w:color w:val="000000" w:themeColor="text1"/>
                <w:highlight w:val="none"/>
                <w:lang w:val="en-US" w:eastAsia="zh-CN"/>
              </w:rPr>
              <w:t>100</w:t>
            </w:r>
            <w:r>
              <w:rPr>
                <w:rFonts w:hint="eastAsia" w:ascii="宋体" w:hAnsi="宋体" w:eastAsia="宋体" w:cs="宋体"/>
                <w:b w:val="0"/>
                <w:bCs w:val="0"/>
                <w:color w:val="000000" w:themeColor="text1"/>
                <w:highlight w:val="none"/>
              </w:rPr>
              <w:t>万以上（含</w:t>
            </w:r>
            <w:r>
              <w:rPr>
                <w:rFonts w:hint="eastAsia" w:ascii="宋体" w:hAnsi="宋体" w:eastAsia="宋体" w:cs="宋体"/>
                <w:b w:val="0"/>
                <w:bCs w:val="0"/>
                <w:color w:val="000000" w:themeColor="text1"/>
                <w:highlight w:val="none"/>
                <w:lang w:val="en-US" w:eastAsia="zh-CN"/>
              </w:rPr>
              <w:t>100</w:t>
            </w:r>
            <w:r>
              <w:rPr>
                <w:rFonts w:hint="eastAsia" w:ascii="宋体" w:hAnsi="宋体" w:eastAsia="宋体" w:cs="宋体"/>
                <w:b w:val="0"/>
                <w:bCs w:val="0"/>
                <w:color w:val="000000" w:themeColor="text1"/>
                <w:highlight w:val="none"/>
              </w:rPr>
              <w:t>万元）的</w:t>
            </w:r>
            <w:r>
              <w:rPr>
                <w:rFonts w:hint="eastAsia" w:ascii="宋体" w:hAnsi="宋体" w:eastAsia="宋体" w:cs="宋体"/>
                <w:b w:val="0"/>
                <w:bCs w:val="0"/>
                <w:color w:val="000000" w:themeColor="text1"/>
                <w:highlight w:val="none"/>
                <w:lang w:eastAsia="zh-CN"/>
              </w:rPr>
              <w:t>中草药苗木培育</w:t>
            </w:r>
            <w:r>
              <w:rPr>
                <w:rFonts w:hint="eastAsia" w:ascii="宋体" w:hAnsi="宋体" w:eastAsia="宋体" w:cs="宋体"/>
                <w:b w:val="0"/>
                <w:bCs w:val="0"/>
                <w:color w:val="000000" w:themeColor="text1"/>
                <w:highlight w:val="none"/>
              </w:rPr>
              <w:t>类或中草药种植类</w:t>
            </w:r>
            <w:r>
              <w:rPr>
                <w:rFonts w:hint="eastAsia" w:ascii="宋体" w:hAnsi="宋体" w:eastAsia="宋体" w:cs="宋体"/>
                <w:b w:val="0"/>
                <w:bCs w:val="0"/>
                <w:color w:val="000000" w:themeColor="text1"/>
                <w:szCs w:val="21"/>
                <w:highlight w:val="none"/>
              </w:rPr>
              <w:t>方面</w:t>
            </w:r>
            <w:r>
              <w:rPr>
                <w:rFonts w:hint="eastAsia" w:ascii="宋体" w:hAnsi="宋体" w:eastAsia="宋体" w:cs="宋体"/>
                <w:b w:val="0"/>
                <w:bCs w:val="0"/>
                <w:color w:val="000000" w:themeColor="text1"/>
                <w:highlight w:val="none"/>
              </w:rPr>
              <w:t>工程项目。</w:t>
            </w:r>
            <w:r>
              <w:rPr>
                <w:rFonts w:hint="eastAsia" w:ascii="宋体" w:hAnsi="宋体" w:eastAsia="宋体" w:cs="宋体"/>
                <w:b w:val="0"/>
                <w:bCs w:val="0"/>
                <w:color w:val="000000" w:themeColor="text1"/>
                <w:szCs w:val="21"/>
                <w:highlight w:val="none"/>
              </w:rPr>
              <w:t>每个得5分。满分10分。（提供施工合同或中标通知书复印件等证明材料）</w:t>
            </w:r>
          </w:p>
          <w:p>
            <w:pPr>
              <w:pageBreakBefore w:val="0"/>
              <w:kinsoku/>
              <w:wordWrap/>
              <w:overflowPunct/>
              <w:topLinePunct w:val="0"/>
              <w:autoSpaceDE/>
              <w:autoSpaceDN/>
              <w:bidi w:val="0"/>
              <w:adjustRightInd/>
              <w:snapToGrid/>
              <w:spacing w:line="240" w:lineRule="auto"/>
              <w:textAlignment w:val="auto"/>
              <w:rPr>
                <w:b w:val="0"/>
                <w:bCs w:val="0"/>
                <w:color w:val="000000" w:themeColor="text1"/>
                <w:highlight w:val="yellow"/>
              </w:rPr>
            </w:pPr>
          </w:p>
          <w:p>
            <w:pPr>
              <w:pageBreakBefore w:val="0"/>
              <w:kinsoku/>
              <w:wordWrap/>
              <w:overflowPunct/>
              <w:topLinePunct w:val="0"/>
              <w:autoSpaceDE/>
              <w:autoSpaceDN/>
              <w:bidi w:val="0"/>
              <w:adjustRightInd/>
              <w:snapToGrid/>
              <w:spacing w:line="240" w:lineRule="auto"/>
              <w:textAlignment w:val="auto"/>
              <w:rPr>
                <w:rFonts w:ascii="宋体" w:cs="宋体"/>
                <w:b w:val="0"/>
                <w:bCs w:val="0"/>
                <w:color w:val="000000" w:themeColor="text1"/>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1" w:hRule="atLeast"/>
          <w:jc w:val="center"/>
        </w:trPr>
        <w:tc>
          <w:tcPr>
            <w:tcW w:w="864" w:type="dxa"/>
            <w:noWrap/>
            <w:vAlign w:val="center"/>
          </w:tcPr>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p>
          <w:p>
            <w:pPr>
              <w:widowControl w:val="0"/>
              <w:spacing w:line="440" w:lineRule="atLeast"/>
              <w:jc w:val="center"/>
              <w:rPr>
                <w:rFonts w:ascii="宋体"/>
                <w:color w:val="000000" w:themeColor="text1"/>
                <w:kern w:val="2"/>
              </w:rPr>
            </w:pPr>
            <w:r>
              <w:rPr>
                <w:rFonts w:ascii="宋体"/>
                <w:color w:val="000000" w:themeColor="text1"/>
                <w:kern w:val="2"/>
              </w:rPr>
              <w:t>2.2.2</w:t>
            </w:r>
            <w:r>
              <w:rPr>
                <w:rFonts w:hint="eastAsia" w:ascii="宋体"/>
                <w:color w:val="000000" w:themeColor="text1"/>
                <w:kern w:val="2"/>
              </w:rPr>
              <w:t>（</w:t>
            </w:r>
            <w:r>
              <w:rPr>
                <w:rFonts w:ascii="宋体"/>
                <w:color w:val="000000" w:themeColor="text1"/>
                <w:kern w:val="2"/>
              </w:rPr>
              <w:t>3</w:t>
            </w:r>
            <w:r>
              <w:rPr>
                <w:rFonts w:hint="eastAsia" w:ascii="宋体"/>
                <w:color w:val="000000" w:themeColor="text1"/>
                <w:kern w:val="2"/>
              </w:rPr>
              <w:t>）</w:t>
            </w:r>
          </w:p>
        </w:tc>
        <w:tc>
          <w:tcPr>
            <w:tcW w:w="1100" w:type="dxa"/>
            <w:gridSpan w:val="3"/>
            <w:noWrap/>
            <w:vAlign w:val="center"/>
          </w:tcPr>
          <w:p>
            <w:pPr>
              <w:spacing w:line="440" w:lineRule="atLeast"/>
              <w:jc w:val="center"/>
              <w:rPr>
                <w:rFonts w:ascii="宋体" w:cs="宋体"/>
                <w:color w:val="000000" w:themeColor="text1"/>
                <w:kern w:val="2"/>
              </w:rPr>
            </w:pPr>
          </w:p>
          <w:p>
            <w:pPr>
              <w:spacing w:line="440" w:lineRule="atLeast"/>
              <w:jc w:val="center"/>
              <w:rPr>
                <w:rFonts w:ascii="宋体" w:cs="宋体"/>
                <w:color w:val="000000" w:themeColor="text1"/>
                <w:kern w:val="2"/>
              </w:rPr>
            </w:pPr>
          </w:p>
          <w:p>
            <w:pPr>
              <w:spacing w:line="440" w:lineRule="atLeast"/>
              <w:jc w:val="center"/>
              <w:rPr>
                <w:rFonts w:ascii="宋体" w:cs="宋体"/>
                <w:color w:val="000000" w:themeColor="text1"/>
                <w:kern w:val="2"/>
              </w:rPr>
            </w:pPr>
          </w:p>
          <w:p>
            <w:pPr>
              <w:spacing w:line="440" w:lineRule="atLeast"/>
              <w:jc w:val="center"/>
              <w:rPr>
                <w:rFonts w:ascii="宋体" w:cs="宋体"/>
                <w:color w:val="000000" w:themeColor="text1"/>
                <w:kern w:val="2"/>
              </w:rPr>
            </w:pPr>
          </w:p>
          <w:p>
            <w:pPr>
              <w:spacing w:line="440" w:lineRule="atLeast"/>
              <w:jc w:val="center"/>
              <w:rPr>
                <w:rFonts w:ascii="宋体" w:cs="宋体"/>
                <w:color w:val="000000" w:themeColor="text1"/>
                <w:kern w:val="2"/>
              </w:rPr>
            </w:pPr>
          </w:p>
          <w:p>
            <w:pPr>
              <w:spacing w:line="440" w:lineRule="atLeast"/>
              <w:jc w:val="center"/>
              <w:rPr>
                <w:rFonts w:ascii="宋体" w:cs="宋体"/>
                <w:color w:val="000000" w:themeColor="text1"/>
                <w:kern w:val="2"/>
              </w:rPr>
            </w:pPr>
          </w:p>
          <w:p>
            <w:pPr>
              <w:spacing w:line="440" w:lineRule="atLeast"/>
              <w:jc w:val="center"/>
              <w:rPr>
                <w:rFonts w:ascii="宋体" w:cs="宋体"/>
                <w:color w:val="000000" w:themeColor="text1"/>
                <w:kern w:val="2"/>
              </w:rPr>
            </w:pPr>
          </w:p>
          <w:p>
            <w:pPr>
              <w:spacing w:line="440" w:lineRule="atLeast"/>
              <w:jc w:val="center"/>
              <w:rPr>
                <w:rFonts w:ascii="宋体" w:cs="宋体"/>
                <w:color w:val="000000" w:themeColor="text1"/>
                <w:kern w:val="2"/>
              </w:rPr>
            </w:pPr>
          </w:p>
          <w:p>
            <w:pPr>
              <w:spacing w:line="440" w:lineRule="atLeast"/>
              <w:jc w:val="center"/>
              <w:rPr>
                <w:rFonts w:ascii="宋体" w:cs="宋体"/>
                <w:color w:val="000000" w:themeColor="text1"/>
                <w:kern w:val="2"/>
              </w:rPr>
            </w:pPr>
          </w:p>
          <w:p>
            <w:pPr>
              <w:spacing w:line="440" w:lineRule="atLeast"/>
              <w:jc w:val="center"/>
              <w:rPr>
                <w:rFonts w:ascii="宋体"/>
                <w:color w:val="000000" w:themeColor="text1"/>
                <w:kern w:val="2"/>
              </w:rPr>
            </w:pPr>
            <w:r>
              <w:rPr>
                <w:rFonts w:hint="eastAsia" w:ascii="宋体" w:cs="宋体"/>
                <w:color w:val="000000" w:themeColor="text1"/>
                <w:kern w:val="2"/>
              </w:rPr>
              <w:t>商务标</w:t>
            </w:r>
          </w:p>
          <w:p>
            <w:pPr>
              <w:spacing w:line="440" w:lineRule="atLeast"/>
              <w:jc w:val="center"/>
              <w:rPr>
                <w:rFonts w:ascii="宋体"/>
                <w:color w:val="000000" w:themeColor="text1"/>
                <w:kern w:val="2"/>
              </w:rPr>
            </w:pPr>
            <w:r>
              <w:rPr>
                <w:rFonts w:hint="eastAsia" w:ascii="宋体" w:cs="宋体"/>
                <w:color w:val="000000" w:themeColor="text1"/>
                <w:kern w:val="2"/>
              </w:rPr>
              <w:t>评分标准</w:t>
            </w:r>
          </w:p>
          <w:p>
            <w:pPr>
              <w:spacing w:line="440" w:lineRule="atLeast"/>
              <w:jc w:val="center"/>
              <w:rPr>
                <w:rFonts w:ascii="宋体" w:cs="宋体"/>
                <w:color w:val="000000" w:themeColor="text1"/>
                <w:kern w:val="2"/>
              </w:rPr>
            </w:pPr>
            <w:r>
              <w:rPr>
                <w:rFonts w:hint="eastAsia" w:ascii="宋体" w:cs="楷体_GB2312"/>
                <w:color w:val="000000" w:themeColor="text1"/>
                <w:kern w:val="2"/>
              </w:rPr>
              <w:t>（满分</w:t>
            </w:r>
            <w:r>
              <w:rPr>
                <w:rFonts w:ascii="宋体" w:cs="宋体"/>
                <w:color w:val="000000" w:themeColor="text1"/>
                <w:kern w:val="2"/>
              </w:rPr>
              <w:t>30</w:t>
            </w:r>
          </w:p>
          <w:p>
            <w:pPr>
              <w:spacing w:line="440" w:lineRule="atLeast"/>
              <w:rPr>
                <w:rFonts w:ascii="宋体" w:cs="楷体_GB2312"/>
                <w:color w:val="000000" w:themeColor="text1"/>
                <w:kern w:val="2"/>
              </w:rPr>
            </w:pPr>
            <w:r>
              <w:rPr>
                <w:rFonts w:hint="eastAsia" w:ascii="宋体" w:cs="楷体_GB2312"/>
                <w:color w:val="000000" w:themeColor="text1"/>
                <w:kern w:val="2"/>
              </w:rPr>
              <w:t>分）</w:t>
            </w: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p>
            <w:pPr>
              <w:pStyle w:val="6"/>
              <w:rPr>
                <w:color w:val="000000" w:themeColor="text1"/>
              </w:rPr>
            </w:pPr>
          </w:p>
          <w:p>
            <w:pPr>
              <w:rPr>
                <w:color w:val="000000" w:themeColor="text1"/>
              </w:rPr>
            </w:pPr>
          </w:p>
        </w:tc>
        <w:tc>
          <w:tcPr>
            <w:tcW w:w="7351" w:type="dxa"/>
            <w:gridSpan w:val="3"/>
            <w:noWrap/>
            <w:vAlign w:val="center"/>
          </w:tcPr>
          <w:p>
            <w:pPr>
              <w:pageBreakBefore w:val="0"/>
              <w:widowControl/>
              <w:kinsoku/>
              <w:wordWrap w:val="0"/>
              <w:overflowPunct/>
              <w:topLinePunct w:val="0"/>
              <w:autoSpaceDE/>
              <w:autoSpaceDN/>
              <w:bidi w:val="0"/>
              <w:adjustRightInd/>
              <w:snapToGrid/>
              <w:spacing w:line="360" w:lineRule="auto"/>
              <w:textAlignment w:val="auto"/>
              <w:rPr>
                <w:rFonts w:hint="eastAsia"/>
                <w:color w:val="000000" w:themeColor="text1"/>
              </w:rPr>
            </w:pPr>
            <w:r>
              <w:rPr>
                <w:rFonts w:hint="eastAsia"/>
                <w:color w:val="000000" w:themeColor="text1"/>
              </w:rPr>
              <w:t>1.评审价为投标人的</w:t>
            </w:r>
            <w:r>
              <w:rPr>
                <w:rFonts w:hint="eastAsia"/>
                <w:color w:val="000000" w:themeColor="text1"/>
                <w:lang w:eastAsia="zh-CN"/>
              </w:rPr>
              <w:t>投标</w:t>
            </w:r>
            <w:r>
              <w:rPr>
                <w:rFonts w:hint="eastAsia"/>
                <w:color w:val="000000" w:themeColor="text1"/>
              </w:rPr>
              <w:t>报价进行政策性扣除后的价格，评审价只是作为评审 时使用。最终投标人的</w:t>
            </w:r>
            <w:r>
              <w:rPr>
                <w:rFonts w:hint="eastAsia"/>
                <w:color w:val="000000" w:themeColor="text1"/>
                <w:lang w:eastAsia="zh-CN"/>
              </w:rPr>
              <w:t>中标</w:t>
            </w:r>
            <w:r>
              <w:rPr>
                <w:rFonts w:hint="eastAsia"/>
                <w:color w:val="000000" w:themeColor="text1"/>
              </w:rPr>
              <w:t>金额等于</w:t>
            </w:r>
            <w:r>
              <w:rPr>
                <w:rFonts w:hint="eastAsia"/>
                <w:color w:val="000000" w:themeColor="text1"/>
                <w:lang w:eastAsia="zh-CN"/>
              </w:rPr>
              <w:t>其投标报价</w:t>
            </w:r>
            <w:r>
              <w:rPr>
                <w:rFonts w:hint="eastAsia"/>
                <w:color w:val="000000" w:themeColor="text1"/>
              </w:rPr>
              <w:t>（如有修正，以确认修正后的最后报价为准） 。</w:t>
            </w:r>
          </w:p>
          <w:p>
            <w:pPr>
              <w:pageBreakBefore w:val="0"/>
              <w:widowControl/>
              <w:kinsoku/>
              <w:wordWrap w:val="0"/>
              <w:overflowPunct/>
              <w:topLinePunct w:val="0"/>
              <w:autoSpaceDE/>
              <w:autoSpaceDN/>
              <w:bidi w:val="0"/>
              <w:adjustRightInd/>
              <w:snapToGrid/>
              <w:spacing w:line="360" w:lineRule="auto"/>
              <w:textAlignment w:val="auto"/>
              <w:rPr>
                <w:rFonts w:hint="eastAsia"/>
                <w:color w:val="000000" w:themeColor="text1"/>
              </w:rPr>
            </w:pPr>
            <w:r>
              <w:rPr>
                <w:rFonts w:hint="eastAsia"/>
                <w:color w:val="000000" w:themeColor="text1"/>
              </w:rPr>
              <w:t>2.政府采购政策性扣除计算方法：</w:t>
            </w:r>
          </w:p>
          <w:p>
            <w:pPr>
              <w:pageBreakBefore w:val="0"/>
              <w:widowControl/>
              <w:kinsoku/>
              <w:wordWrap w:val="0"/>
              <w:overflowPunct/>
              <w:topLinePunct w:val="0"/>
              <w:autoSpaceDE/>
              <w:autoSpaceDN/>
              <w:bidi w:val="0"/>
              <w:adjustRightInd/>
              <w:snapToGrid/>
              <w:spacing w:line="360" w:lineRule="auto"/>
              <w:textAlignment w:val="auto"/>
              <w:rPr>
                <w:rFonts w:hint="eastAsia"/>
                <w:color w:val="000000" w:themeColor="text1"/>
              </w:rPr>
            </w:pPr>
            <w:r>
              <w:rPr>
                <w:rFonts w:hint="eastAsia"/>
                <w:color w:val="000000" w:themeColor="text1"/>
              </w:rPr>
              <w:t>（1） 按照《政府采购促进中小企业发展管理办法》 （财库[2020]46 号） 的规 定，投标人为小型和微型企业，并在其投标文件中提供《中小企业声明函》 ， 且其所竞标产品全部为小型和微型企业产品的，对其最后报价给予 5%的扣除。 （2） 按照《财政部、司法部关于政府采购支持监狱企业发展有关问题的通知》 （财库〔2014〕 68 号） 的规定，监狱企业视同小型、微型企业，享受预留份额、 评审中价格扣除等促进中小企业发展的政府采购政策。监狱企业参加政府采购 活动时，应当提供由省级以上监狱管理局、戒毒管理局(含新疆生产建设兵团)出具的属于监狱企业的证明文件。不重复享受政策。</w:t>
            </w:r>
          </w:p>
          <w:p>
            <w:pPr>
              <w:pStyle w:val="6"/>
              <w:pageBreakBefore w:val="0"/>
              <w:widowControl/>
              <w:kinsoku/>
              <w:overflowPunct/>
              <w:topLinePunct w:val="0"/>
              <w:autoSpaceDE/>
              <w:autoSpaceDN/>
              <w:bidi w:val="0"/>
              <w:adjustRightInd/>
              <w:snapToGrid/>
              <w:spacing w:line="360" w:lineRule="auto"/>
              <w:textAlignment w:val="auto"/>
              <w:rPr>
                <w:rFonts w:hint="eastAsia"/>
                <w:b w:val="0"/>
                <w:bCs/>
                <w:color w:val="000000" w:themeColor="text1"/>
              </w:rPr>
            </w:pPr>
            <w:r>
              <w:rPr>
                <w:rFonts w:hint="eastAsia"/>
                <w:b w:val="0"/>
                <w:bCs/>
                <w:color w:val="000000" w:themeColor="text1"/>
              </w:rPr>
              <w:t>（3） 按照《关于促进残疾人就业政府采购政策的通知》 （财库〔2017〕 141 号） 的规定，残疾人福利性单位视同小型、微型企业，享受预留份额、评审中价格  扣除等促进中小企业发展的政府采购政策。残疾人福利性单位参加政府采购活  动时，应当提供该通知规定的《残疾人福利性单位声明函》 ，并对声明的真实  性负责。残疾人福利性单位属于小型、微型企业的，不重复享受政策。</w:t>
            </w:r>
          </w:p>
          <w:p>
            <w:pPr>
              <w:pStyle w:val="6"/>
              <w:pageBreakBefore w:val="0"/>
              <w:widowControl/>
              <w:kinsoku/>
              <w:overflowPunct/>
              <w:topLinePunct w:val="0"/>
              <w:autoSpaceDE/>
              <w:autoSpaceDN/>
              <w:bidi w:val="0"/>
              <w:adjustRightInd/>
              <w:snapToGrid/>
              <w:spacing w:line="360" w:lineRule="auto"/>
              <w:textAlignment w:val="auto"/>
              <w:rPr>
                <w:rFonts w:hint="eastAsia"/>
                <w:b w:val="0"/>
                <w:bCs/>
                <w:color w:val="000000" w:themeColor="text1"/>
              </w:rPr>
            </w:pPr>
            <w:r>
              <w:rPr>
                <w:rFonts w:hint="eastAsia"/>
                <w:b w:val="0"/>
                <w:bCs/>
                <w:color w:val="000000" w:themeColor="text1"/>
              </w:rPr>
              <w:t>（4） 政策性扣除计算方法。</w:t>
            </w:r>
          </w:p>
          <w:p>
            <w:pPr>
              <w:pStyle w:val="6"/>
              <w:pageBreakBefore w:val="0"/>
              <w:widowControl/>
              <w:kinsoku/>
              <w:overflowPunct/>
              <w:topLinePunct w:val="0"/>
              <w:autoSpaceDE/>
              <w:autoSpaceDN/>
              <w:bidi w:val="0"/>
              <w:adjustRightInd/>
              <w:snapToGrid/>
              <w:spacing w:line="360" w:lineRule="auto"/>
              <w:textAlignment w:val="auto"/>
              <w:rPr>
                <w:rFonts w:hint="eastAsia"/>
                <w:b w:val="0"/>
                <w:bCs/>
                <w:color w:val="000000" w:themeColor="text1"/>
              </w:rPr>
            </w:pPr>
            <w:r>
              <w:rPr>
                <w:rFonts w:hint="eastAsia"/>
                <w:b w:val="0"/>
                <w:bCs/>
                <w:color w:val="000000" w:themeColor="text1"/>
              </w:rPr>
              <w:t>投标人被评定为监狱企业或残疾人福利性单位或小型和微型企业，且其所投 标全部产品为小型和微型企业产品的，该投标人的最后报价给予 5%的扣除，扣 除后的价格为评审价，即评审价=最后报价×（1-5%） ；投标人为大中型企业与 小型、微型企业组成联合体参与磋商，其中小型、微型企业的协议合同金额占 到联合体协议合同总金额 30%以上（含 30%） 的（投标人须于《联合协议书》 中 明确约定小型、微型企业的协议合同金额及所占比例，该金额应与投标报价表 所报金额对应一致） ，联合体最后报价给予 2%的扣除，扣除后的价格为评审价， 即评审价=最后报价×（1-2%） ；组成联合体或者接受分包的小微企业与联合体 内其他企业、分包企业之间存在直接控股、管理关系的，不享受价格扣除优惠政策。</w:t>
            </w:r>
          </w:p>
          <w:p>
            <w:pPr>
              <w:pStyle w:val="6"/>
              <w:pageBreakBefore w:val="0"/>
              <w:widowControl/>
              <w:kinsoku/>
              <w:overflowPunct/>
              <w:topLinePunct w:val="0"/>
              <w:autoSpaceDE/>
              <w:autoSpaceDN/>
              <w:bidi w:val="0"/>
              <w:adjustRightInd/>
              <w:snapToGrid/>
              <w:spacing w:line="360" w:lineRule="auto"/>
              <w:textAlignment w:val="auto"/>
              <w:rPr>
                <w:rFonts w:hint="eastAsia"/>
                <w:b w:val="0"/>
                <w:bCs/>
                <w:color w:val="000000" w:themeColor="text1"/>
              </w:rPr>
            </w:pPr>
            <w:r>
              <w:rPr>
                <w:rFonts w:hint="eastAsia"/>
                <w:b w:val="0"/>
                <w:bCs/>
                <w:color w:val="000000" w:themeColor="text1"/>
              </w:rPr>
              <w:t>（5） 除上述情况外，评审价＝</w:t>
            </w:r>
            <w:r>
              <w:rPr>
                <w:rFonts w:hint="eastAsia"/>
                <w:b w:val="0"/>
                <w:bCs/>
                <w:color w:val="000000" w:themeColor="text1"/>
                <w:lang w:eastAsia="zh-CN"/>
              </w:rPr>
              <w:t>投标</w:t>
            </w:r>
            <w:r>
              <w:rPr>
                <w:rFonts w:hint="eastAsia"/>
                <w:b w:val="0"/>
                <w:bCs/>
                <w:color w:val="000000" w:themeColor="text1"/>
              </w:rPr>
              <w:t>报价。</w:t>
            </w:r>
          </w:p>
          <w:p>
            <w:pPr>
              <w:pStyle w:val="6"/>
              <w:pageBreakBefore w:val="0"/>
              <w:widowControl/>
              <w:kinsoku/>
              <w:overflowPunct/>
              <w:topLinePunct w:val="0"/>
              <w:autoSpaceDE/>
              <w:autoSpaceDN/>
              <w:bidi w:val="0"/>
              <w:adjustRightInd/>
              <w:snapToGrid/>
              <w:spacing w:line="360" w:lineRule="auto"/>
              <w:textAlignment w:val="auto"/>
              <w:rPr>
                <w:rFonts w:hint="eastAsia"/>
                <w:b w:val="0"/>
                <w:bCs/>
                <w:color w:val="000000" w:themeColor="text1"/>
              </w:rPr>
            </w:pPr>
            <w:r>
              <w:rPr>
                <w:rFonts w:hint="eastAsia"/>
                <w:b w:val="0"/>
                <w:bCs/>
                <w:color w:val="000000" w:themeColor="text1"/>
              </w:rPr>
              <w:t xml:space="preserve">（6） 以进入比较与评价环节的最低的评审价为基准价，基准价得分为 </w:t>
            </w:r>
            <w:r>
              <w:rPr>
                <w:rFonts w:hint="eastAsia"/>
                <w:b w:val="0"/>
                <w:bCs/>
                <w:color w:val="000000" w:themeColor="text1"/>
                <w:lang w:val="en-US" w:eastAsia="zh-CN"/>
              </w:rPr>
              <w:t>3</w:t>
            </w:r>
            <w:r>
              <w:rPr>
                <w:rFonts w:hint="eastAsia"/>
                <w:b w:val="0"/>
                <w:bCs/>
                <w:color w:val="000000" w:themeColor="text1"/>
              </w:rPr>
              <w:t>0 分。</w:t>
            </w:r>
          </w:p>
          <w:p>
            <w:pPr>
              <w:pStyle w:val="6"/>
              <w:pageBreakBefore w:val="0"/>
              <w:widowControl/>
              <w:kinsoku/>
              <w:overflowPunct/>
              <w:topLinePunct w:val="0"/>
              <w:autoSpaceDE/>
              <w:autoSpaceDN/>
              <w:bidi w:val="0"/>
              <w:adjustRightInd/>
              <w:snapToGrid/>
              <w:spacing w:line="360" w:lineRule="auto"/>
              <w:textAlignment w:val="auto"/>
              <w:rPr>
                <w:rFonts w:hint="eastAsia"/>
                <w:b w:val="0"/>
                <w:bCs/>
                <w:color w:val="000000" w:themeColor="text1"/>
              </w:rPr>
            </w:pPr>
            <w:r>
              <w:rPr>
                <w:rFonts w:hint="eastAsia"/>
                <w:b w:val="0"/>
                <w:bCs/>
                <w:color w:val="000000" w:themeColor="text1"/>
              </w:rPr>
              <w:t>（7） 价格分计算公式：</w:t>
            </w:r>
          </w:p>
          <w:p>
            <w:pPr>
              <w:pStyle w:val="6"/>
              <w:spacing w:line="360" w:lineRule="auto"/>
              <w:rPr>
                <w:rFonts w:hint="eastAsia"/>
                <w:b w:val="0"/>
                <w:bCs/>
                <w:color w:val="000000" w:themeColor="text1"/>
              </w:rPr>
            </w:pPr>
            <w:r>
              <w:rPr>
                <w:rFonts w:hint="eastAsia"/>
                <w:b w:val="0"/>
                <w:bCs/>
                <w:color w:val="000000" w:themeColor="text1"/>
              </w:rPr>
              <w:t>报价得分=（基准价/</w:t>
            </w:r>
            <w:r>
              <w:rPr>
                <w:rFonts w:hint="eastAsia"/>
                <w:b w:val="0"/>
                <w:bCs/>
                <w:color w:val="000000" w:themeColor="text1"/>
                <w:lang w:eastAsia="zh-CN"/>
              </w:rPr>
              <w:t>投标</w:t>
            </w:r>
            <w:r>
              <w:rPr>
                <w:rFonts w:hint="eastAsia"/>
                <w:b w:val="0"/>
                <w:bCs/>
                <w:color w:val="000000" w:themeColor="text1"/>
              </w:rPr>
              <w:t>报价） ×</w:t>
            </w:r>
            <w:r>
              <w:rPr>
                <w:rFonts w:hint="eastAsia"/>
                <w:b w:val="0"/>
                <w:bCs/>
                <w:color w:val="000000" w:themeColor="text1"/>
                <w:lang w:val="en-US" w:eastAsia="zh-CN"/>
              </w:rPr>
              <w:t>3</w:t>
            </w:r>
            <w:r>
              <w:rPr>
                <w:rFonts w:hint="eastAsia"/>
                <w:b w:val="0"/>
                <w:bCs/>
                <w:color w:val="000000" w:themeColor="text1"/>
              </w:rPr>
              <w:t>0 分。</w:t>
            </w: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64" w:type="dxa"/>
            <w:gridSpan w:val="4"/>
            <w:noWrap/>
            <w:vAlign w:val="center"/>
          </w:tcPr>
          <w:p>
            <w:pPr>
              <w:spacing w:line="320" w:lineRule="exact"/>
              <w:jc w:val="center"/>
              <w:rPr>
                <w:rFonts w:ascii="宋体" w:cs="楷体_GB2312"/>
                <w:color w:val="000000" w:themeColor="text1"/>
                <w:kern w:val="2"/>
              </w:rPr>
            </w:pPr>
            <w:r>
              <w:rPr>
                <w:rFonts w:hint="eastAsia" w:ascii="宋体" w:cs="宋体"/>
                <w:color w:val="000000" w:themeColor="text1"/>
                <w:kern w:val="2"/>
              </w:rPr>
              <w:t>投标人最终得分</w:t>
            </w:r>
          </w:p>
        </w:tc>
        <w:tc>
          <w:tcPr>
            <w:tcW w:w="7351" w:type="dxa"/>
            <w:gridSpan w:val="3"/>
            <w:noWrap/>
            <w:vAlign w:val="center"/>
          </w:tcPr>
          <w:p>
            <w:pPr>
              <w:spacing w:line="320" w:lineRule="exact"/>
              <w:rPr>
                <w:rFonts w:ascii="宋体" w:cs="楷体_GB2312"/>
                <w:color w:val="000000" w:themeColor="text1"/>
                <w:kern w:val="2"/>
              </w:rPr>
            </w:pPr>
            <w:r>
              <w:rPr>
                <w:rFonts w:hint="eastAsia" w:ascii="宋体" w:cs="宋体"/>
                <w:color w:val="000000" w:themeColor="text1"/>
                <w:kern w:val="2"/>
              </w:rPr>
              <w:t>投标人最终得分（满分</w:t>
            </w:r>
            <w:r>
              <w:rPr>
                <w:rFonts w:ascii="宋体" w:cs="宋体"/>
                <w:color w:val="000000" w:themeColor="text1"/>
                <w:kern w:val="2"/>
              </w:rPr>
              <w:t>100</w:t>
            </w:r>
            <w:r>
              <w:rPr>
                <w:rFonts w:hint="eastAsia" w:ascii="宋体" w:cs="宋体"/>
                <w:color w:val="000000" w:themeColor="text1"/>
                <w:kern w:val="2"/>
              </w:rPr>
              <w:t>分）</w:t>
            </w:r>
            <w:r>
              <w:rPr>
                <w:rFonts w:ascii="宋体"/>
                <w:color w:val="000000" w:themeColor="text1"/>
                <w:kern w:val="2"/>
              </w:rPr>
              <w:t>=</w:t>
            </w:r>
            <w:r>
              <w:rPr>
                <w:rFonts w:hint="eastAsia" w:ascii="宋体" w:cs="宋体"/>
                <w:color w:val="000000" w:themeColor="text1"/>
                <w:kern w:val="2"/>
              </w:rPr>
              <w:t>该投标人的技术标得分</w:t>
            </w:r>
            <w:r>
              <w:rPr>
                <w:rFonts w:ascii="宋体" w:cs="宋体"/>
                <w:color w:val="000000" w:themeColor="text1"/>
                <w:kern w:val="2"/>
              </w:rPr>
              <w:t>+</w:t>
            </w:r>
            <w:r>
              <w:rPr>
                <w:rFonts w:hint="eastAsia" w:ascii="宋体" w:hAnsi="宋体" w:cs="宋体"/>
                <w:color w:val="000000" w:themeColor="text1"/>
              </w:rPr>
              <w:t>商务资信业绩</w:t>
            </w:r>
            <w:r>
              <w:rPr>
                <w:rFonts w:ascii="宋体" w:cs="宋体"/>
                <w:color w:val="000000" w:themeColor="text1"/>
                <w:kern w:val="2"/>
              </w:rPr>
              <w:t>+</w:t>
            </w:r>
            <w:r>
              <w:rPr>
                <w:rFonts w:hint="eastAsia" w:ascii="宋体" w:cs="宋体"/>
                <w:color w:val="000000" w:themeColor="text1"/>
                <w:kern w:val="2"/>
              </w:rPr>
              <w:t>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88" w:type="dxa"/>
            <w:gridSpan w:val="2"/>
            <w:noWrap/>
            <w:vAlign w:val="center"/>
          </w:tcPr>
          <w:p>
            <w:pPr>
              <w:spacing w:line="360" w:lineRule="auto"/>
              <w:jc w:val="center"/>
              <w:rPr>
                <w:rFonts w:ascii="宋体"/>
                <w:color w:val="000000" w:themeColor="text1"/>
                <w:kern w:val="2"/>
              </w:rPr>
            </w:pPr>
            <w:r>
              <w:rPr>
                <w:rFonts w:ascii="宋体"/>
                <w:color w:val="000000" w:themeColor="text1"/>
                <w:kern w:val="2"/>
              </w:rPr>
              <w:t>3</w:t>
            </w:r>
          </w:p>
        </w:tc>
        <w:tc>
          <w:tcPr>
            <w:tcW w:w="776" w:type="dxa"/>
            <w:gridSpan w:val="2"/>
            <w:vAlign w:val="center"/>
          </w:tcPr>
          <w:p>
            <w:pPr>
              <w:spacing w:line="320" w:lineRule="exact"/>
              <w:jc w:val="center"/>
              <w:rPr>
                <w:rFonts w:ascii="宋体" w:cs="楷体_GB2312"/>
                <w:color w:val="000000" w:themeColor="text1"/>
                <w:kern w:val="2"/>
              </w:rPr>
            </w:pPr>
            <w:r>
              <w:rPr>
                <w:rFonts w:hint="eastAsia" w:ascii="宋体" w:cs="宋体"/>
                <w:color w:val="000000" w:themeColor="text1"/>
                <w:kern w:val="2"/>
              </w:rPr>
              <w:t>评标程序</w:t>
            </w:r>
          </w:p>
        </w:tc>
        <w:tc>
          <w:tcPr>
            <w:tcW w:w="7351" w:type="dxa"/>
            <w:gridSpan w:val="3"/>
            <w:noWrap/>
            <w:vAlign w:val="center"/>
          </w:tcPr>
          <w:p>
            <w:pPr>
              <w:spacing w:line="320" w:lineRule="exact"/>
              <w:rPr>
                <w:rFonts w:ascii="宋体" w:cs="楷体_GB2312"/>
                <w:color w:val="000000" w:themeColor="text1"/>
                <w:kern w:val="2"/>
              </w:rPr>
            </w:pPr>
            <w:r>
              <w:rPr>
                <w:rFonts w:hint="eastAsia" w:ascii="宋体" w:cs="宋体"/>
                <w:color w:val="000000" w:themeColor="text1"/>
                <w:kern w:val="2"/>
              </w:rPr>
              <w:t>详见本章附件</w:t>
            </w:r>
            <w:r>
              <w:rPr>
                <w:rFonts w:ascii="宋体"/>
                <w:color w:val="000000" w:themeColor="text1"/>
                <w:kern w:val="2"/>
              </w:rPr>
              <w:t>A</w:t>
            </w:r>
            <w:r>
              <w:rPr>
                <w:rFonts w:hint="eastAsia" w:ascii="宋体" w:cs="宋体"/>
                <w:color w:val="000000" w:themeColor="text1"/>
                <w:kern w:val="2"/>
              </w:rPr>
              <w:t>：评标详细程序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88" w:type="dxa"/>
            <w:gridSpan w:val="2"/>
            <w:noWrap/>
            <w:vAlign w:val="center"/>
          </w:tcPr>
          <w:p>
            <w:pPr>
              <w:spacing w:line="360" w:lineRule="auto"/>
              <w:jc w:val="center"/>
              <w:rPr>
                <w:rFonts w:ascii="宋体"/>
                <w:color w:val="000000" w:themeColor="text1"/>
                <w:kern w:val="2"/>
              </w:rPr>
            </w:pPr>
            <w:r>
              <w:rPr>
                <w:rFonts w:ascii="宋体"/>
                <w:color w:val="000000" w:themeColor="text1"/>
                <w:kern w:val="2"/>
              </w:rPr>
              <w:t>3.1.2</w:t>
            </w:r>
          </w:p>
        </w:tc>
        <w:tc>
          <w:tcPr>
            <w:tcW w:w="776" w:type="dxa"/>
            <w:gridSpan w:val="2"/>
            <w:vAlign w:val="center"/>
          </w:tcPr>
          <w:p>
            <w:pPr>
              <w:spacing w:line="320" w:lineRule="exact"/>
              <w:jc w:val="center"/>
              <w:rPr>
                <w:rFonts w:ascii="宋体" w:cs="宋体"/>
                <w:color w:val="000000" w:themeColor="text1"/>
                <w:kern w:val="2"/>
              </w:rPr>
            </w:pPr>
            <w:r>
              <w:rPr>
                <w:rFonts w:hint="eastAsia" w:ascii="宋体" w:cs="宋体"/>
                <w:color w:val="000000" w:themeColor="text1"/>
                <w:kern w:val="2"/>
              </w:rPr>
              <w:t>否决投</w:t>
            </w:r>
          </w:p>
          <w:p>
            <w:pPr>
              <w:spacing w:line="320" w:lineRule="exact"/>
              <w:jc w:val="center"/>
              <w:rPr>
                <w:rFonts w:ascii="宋体" w:cs="楷体_GB2312"/>
                <w:color w:val="000000" w:themeColor="text1"/>
                <w:kern w:val="2"/>
              </w:rPr>
            </w:pPr>
            <w:r>
              <w:rPr>
                <w:rFonts w:hint="eastAsia" w:ascii="宋体" w:cs="宋体"/>
                <w:color w:val="000000" w:themeColor="text1"/>
                <w:kern w:val="2"/>
              </w:rPr>
              <w:t>标条件</w:t>
            </w:r>
          </w:p>
        </w:tc>
        <w:tc>
          <w:tcPr>
            <w:tcW w:w="7351" w:type="dxa"/>
            <w:gridSpan w:val="3"/>
            <w:noWrap/>
            <w:vAlign w:val="center"/>
          </w:tcPr>
          <w:p>
            <w:pPr>
              <w:spacing w:line="320" w:lineRule="exact"/>
              <w:rPr>
                <w:rFonts w:ascii="宋体" w:cs="楷体_GB2312"/>
                <w:color w:val="000000" w:themeColor="text1"/>
                <w:kern w:val="2"/>
              </w:rPr>
            </w:pPr>
            <w:r>
              <w:rPr>
                <w:rFonts w:hint="eastAsia" w:ascii="宋体" w:cs="宋体"/>
                <w:color w:val="000000" w:themeColor="text1"/>
                <w:kern w:val="2"/>
              </w:rPr>
              <w:t>详见本章附件</w:t>
            </w:r>
            <w:r>
              <w:rPr>
                <w:rFonts w:ascii="宋体"/>
                <w:color w:val="000000" w:themeColor="text1"/>
                <w:kern w:val="2"/>
              </w:rPr>
              <w:t>B</w:t>
            </w:r>
            <w:r>
              <w:rPr>
                <w:rFonts w:hint="eastAsia" w:ascii="宋体" w:cs="宋体"/>
                <w:color w:val="000000" w:themeColor="text1"/>
                <w:kern w:val="2"/>
              </w:rPr>
              <w:t>：否决投标条件</w:t>
            </w:r>
          </w:p>
        </w:tc>
      </w:tr>
    </w:tbl>
    <w:p/>
    <w:p>
      <w:pPr>
        <w:jc w:val="left"/>
        <w:sectPr>
          <w:pgSz w:w="11906" w:h="16838"/>
          <w:pgMar w:top="1440" w:right="1440" w:bottom="1440" w:left="1440" w:header="851" w:footer="851" w:gutter="0"/>
          <w:cols w:space="720" w:num="1"/>
          <w:docGrid w:linePitch="312" w:charSpace="0"/>
        </w:sectPr>
      </w:pPr>
    </w:p>
    <w:p>
      <w:pPr>
        <w:spacing w:before="56" w:line="185" w:lineRule="auto"/>
        <w:ind w:firstLine="3736"/>
        <w:rPr>
          <w:rFonts w:ascii="宋体" w:hAnsi="宋体" w:eastAsia="宋体" w:cs="宋体"/>
          <w:sz w:val="28"/>
          <w:szCs w:val="28"/>
        </w:rPr>
      </w:pPr>
      <w:bookmarkStart w:id="197" w:name="_Toc389065240"/>
      <w:bookmarkStart w:id="198" w:name="_Toc465114829"/>
      <w:bookmarkStart w:id="199" w:name="_Toc89771452"/>
      <w:bookmarkStart w:id="200" w:name="_Toc184635071"/>
      <w:r>
        <w:rPr>
          <w:rFonts w:ascii="宋体" w:hAnsi="宋体" w:eastAsia="宋体" w:cs="宋体"/>
          <w:spacing w:val="14"/>
          <w:sz w:val="28"/>
          <w:szCs w:val="28"/>
        </w:rPr>
        <w:t>中小微企业划型标准</w:t>
      </w:r>
    </w:p>
    <w:p>
      <w:pPr>
        <w:spacing w:line="41" w:lineRule="exact"/>
      </w:pPr>
    </w:p>
    <w:tbl>
      <w:tblPr>
        <w:tblStyle w:val="329"/>
        <w:tblW w:w="8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412"/>
        <w:gridCol w:w="963"/>
        <w:gridCol w:w="1987"/>
        <w:gridCol w:w="1600"/>
        <w:gridCol w:w="1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25" w:type="dxa"/>
            <w:noWrap w:val="0"/>
            <w:vAlign w:val="top"/>
          </w:tcPr>
          <w:p>
            <w:pPr>
              <w:spacing w:before="141" w:line="184" w:lineRule="auto"/>
              <w:jc w:val="center"/>
              <w:rPr>
                <w:rFonts w:ascii="宋体" w:hAnsi="宋体" w:eastAsia="宋体" w:cs="宋体"/>
                <w:sz w:val="21"/>
                <w:szCs w:val="21"/>
              </w:rPr>
            </w:pPr>
            <w:r>
              <w:rPr>
                <w:rFonts w:ascii="宋体" w:hAnsi="宋体" w:eastAsia="宋体" w:cs="宋体"/>
                <w:spacing w:val="-3"/>
                <w:sz w:val="21"/>
                <w:szCs w:val="21"/>
              </w:rPr>
              <w:t>行业名称</w:t>
            </w:r>
          </w:p>
        </w:tc>
        <w:tc>
          <w:tcPr>
            <w:tcW w:w="1412" w:type="dxa"/>
            <w:noWrap w:val="0"/>
            <w:vAlign w:val="top"/>
          </w:tcPr>
          <w:p>
            <w:pPr>
              <w:spacing w:before="141" w:line="184" w:lineRule="auto"/>
              <w:jc w:val="center"/>
              <w:rPr>
                <w:rFonts w:ascii="宋体" w:hAnsi="宋体" w:eastAsia="宋体" w:cs="宋体"/>
                <w:sz w:val="21"/>
                <w:szCs w:val="21"/>
              </w:rPr>
            </w:pPr>
            <w:r>
              <w:rPr>
                <w:rFonts w:ascii="宋体" w:hAnsi="宋体" w:eastAsia="宋体" w:cs="宋体"/>
                <w:spacing w:val="-3"/>
                <w:sz w:val="21"/>
                <w:szCs w:val="21"/>
              </w:rPr>
              <w:t>指标名称</w:t>
            </w:r>
          </w:p>
        </w:tc>
        <w:tc>
          <w:tcPr>
            <w:tcW w:w="963" w:type="dxa"/>
            <w:noWrap w:val="0"/>
            <w:vAlign w:val="top"/>
          </w:tcPr>
          <w:p>
            <w:pPr>
              <w:spacing w:before="141" w:line="184" w:lineRule="auto"/>
              <w:rPr>
                <w:rFonts w:ascii="宋体" w:hAnsi="宋体" w:eastAsia="宋体" w:cs="宋体"/>
                <w:sz w:val="21"/>
                <w:szCs w:val="21"/>
              </w:rPr>
            </w:pPr>
            <w:r>
              <w:rPr>
                <w:rFonts w:ascii="宋体" w:hAnsi="宋体" w:eastAsia="宋体" w:cs="宋体"/>
                <w:spacing w:val="-2"/>
                <w:sz w:val="21"/>
                <w:szCs w:val="21"/>
              </w:rPr>
              <w:t>计量单位</w:t>
            </w:r>
          </w:p>
        </w:tc>
        <w:tc>
          <w:tcPr>
            <w:tcW w:w="1987" w:type="dxa"/>
            <w:noWrap w:val="0"/>
            <w:vAlign w:val="top"/>
          </w:tcPr>
          <w:p>
            <w:pPr>
              <w:spacing w:before="141" w:line="184" w:lineRule="auto"/>
              <w:ind w:firstLine="858"/>
              <w:rPr>
                <w:rFonts w:ascii="宋体" w:hAnsi="宋体" w:eastAsia="宋体" w:cs="宋体"/>
                <w:sz w:val="21"/>
                <w:szCs w:val="21"/>
              </w:rPr>
            </w:pPr>
            <w:r>
              <w:rPr>
                <w:rFonts w:ascii="宋体" w:hAnsi="宋体" w:eastAsia="宋体" w:cs="宋体"/>
                <w:spacing w:val="-14"/>
                <w:sz w:val="21"/>
                <w:szCs w:val="21"/>
              </w:rPr>
              <w:t>中型</w:t>
            </w:r>
          </w:p>
        </w:tc>
        <w:tc>
          <w:tcPr>
            <w:tcW w:w="1600" w:type="dxa"/>
            <w:noWrap w:val="0"/>
            <w:vAlign w:val="top"/>
          </w:tcPr>
          <w:p>
            <w:pPr>
              <w:spacing w:before="141" w:line="184" w:lineRule="auto"/>
              <w:ind w:firstLine="652"/>
              <w:rPr>
                <w:rFonts w:ascii="宋体" w:hAnsi="宋体" w:eastAsia="宋体" w:cs="宋体"/>
                <w:sz w:val="21"/>
                <w:szCs w:val="21"/>
              </w:rPr>
            </w:pPr>
            <w:r>
              <w:rPr>
                <w:rFonts w:ascii="宋体" w:hAnsi="宋体" w:eastAsia="宋体" w:cs="宋体"/>
                <w:spacing w:val="-7"/>
                <w:sz w:val="21"/>
                <w:szCs w:val="21"/>
              </w:rPr>
              <w:t>小型</w:t>
            </w:r>
          </w:p>
        </w:tc>
        <w:tc>
          <w:tcPr>
            <w:tcW w:w="1263" w:type="dxa"/>
            <w:noWrap w:val="0"/>
            <w:vAlign w:val="top"/>
          </w:tcPr>
          <w:p>
            <w:pPr>
              <w:spacing w:before="141" w:line="184" w:lineRule="auto"/>
              <w:ind w:firstLine="308"/>
              <w:rPr>
                <w:rFonts w:ascii="宋体" w:hAnsi="宋体" w:eastAsia="宋体" w:cs="宋体"/>
                <w:sz w:val="21"/>
                <w:szCs w:val="21"/>
              </w:rPr>
            </w:pPr>
            <w:r>
              <w:rPr>
                <w:rFonts w:ascii="宋体" w:hAnsi="宋体" w:eastAsia="宋体" w:cs="宋体"/>
                <w:spacing w:val="-4"/>
                <w:sz w:val="21"/>
                <w:szCs w:val="21"/>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5" w:type="dxa"/>
            <w:noWrap w:val="0"/>
            <w:vAlign w:val="top"/>
          </w:tcPr>
          <w:p>
            <w:pPr>
              <w:spacing w:before="79" w:line="184" w:lineRule="auto"/>
              <w:jc w:val="center"/>
              <w:rPr>
                <w:rFonts w:ascii="宋体" w:hAnsi="宋体" w:eastAsia="宋体" w:cs="宋体"/>
                <w:sz w:val="21"/>
                <w:szCs w:val="21"/>
              </w:rPr>
            </w:pPr>
            <w:r>
              <w:rPr>
                <w:rFonts w:ascii="宋体" w:hAnsi="宋体" w:eastAsia="宋体" w:cs="宋体"/>
                <w:sz w:val="21"/>
                <w:szCs w:val="21"/>
              </w:rPr>
              <w:t>农、林、牧、渔</w:t>
            </w:r>
          </w:p>
        </w:tc>
        <w:tc>
          <w:tcPr>
            <w:tcW w:w="1412" w:type="dxa"/>
            <w:noWrap w:val="0"/>
            <w:vAlign w:val="top"/>
          </w:tcPr>
          <w:p>
            <w:pPr>
              <w:spacing w:before="79"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79"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79" w:line="184" w:lineRule="auto"/>
              <w:ind w:firstLine="367"/>
              <w:rPr>
                <w:rFonts w:ascii="宋体" w:hAnsi="宋体" w:eastAsia="宋体" w:cs="宋体"/>
                <w:sz w:val="21"/>
                <w:szCs w:val="21"/>
              </w:rPr>
            </w:pPr>
            <w:r>
              <w:rPr>
                <w:rFonts w:ascii="宋体" w:hAnsi="宋体" w:eastAsia="宋体" w:cs="宋体"/>
                <w:spacing w:val="-2"/>
                <w:sz w:val="21"/>
                <w:szCs w:val="21"/>
              </w:rPr>
              <w:t>500≤Y＜20000</w:t>
            </w:r>
          </w:p>
        </w:tc>
        <w:tc>
          <w:tcPr>
            <w:tcW w:w="1600" w:type="dxa"/>
            <w:noWrap w:val="0"/>
            <w:vAlign w:val="top"/>
          </w:tcPr>
          <w:p>
            <w:pPr>
              <w:spacing w:before="79" w:line="184" w:lineRule="auto"/>
              <w:ind w:firstLine="336"/>
              <w:rPr>
                <w:rFonts w:ascii="宋体" w:hAnsi="宋体" w:eastAsia="宋体" w:cs="宋体"/>
                <w:sz w:val="21"/>
                <w:szCs w:val="21"/>
              </w:rPr>
            </w:pPr>
            <w:r>
              <w:rPr>
                <w:rFonts w:ascii="宋体" w:hAnsi="宋体" w:eastAsia="宋体" w:cs="宋体"/>
                <w:spacing w:val="-2"/>
                <w:sz w:val="21"/>
                <w:szCs w:val="21"/>
              </w:rPr>
              <w:t>50≤Y＜500</w:t>
            </w:r>
          </w:p>
        </w:tc>
        <w:tc>
          <w:tcPr>
            <w:tcW w:w="1263" w:type="dxa"/>
            <w:noWrap w:val="0"/>
            <w:vAlign w:val="top"/>
          </w:tcPr>
          <w:p>
            <w:pPr>
              <w:spacing w:before="79" w:line="184" w:lineRule="auto"/>
              <w:ind w:firstLine="252"/>
              <w:rPr>
                <w:rFonts w:ascii="宋体" w:hAnsi="宋体" w:eastAsia="宋体" w:cs="宋体"/>
                <w:sz w:val="21"/>
                <w:szCs w:val="21"/>
              </w:rPr>
            </w:pPr>
            <w:r>
              <w:rPr>
                <w:rFonts w:ascii="宋体" w:hAnsi="宋体" w:eastAsia="宋体" w:cs="宋体"/>
                <w:spacing w:val="-2"/>
                <w:sz w:val="21"/>
                <w:szCs w:val="21"/>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25" w:type="dxa"/>
            <w:vMerge w:val="restart"/>
            <w:tcBorders>
              <w:bottom w:val="nil"/>
            </w:tcBorders>
            <w:noWrap w:val="0"/>
            <w:vAlign w:val="top"/>
          </w:tcPr>
          <w:p>
            <w:pPr>
              <w:spacing w:before="260" w:line="184" w:lineRule="auto"/>
              <w:jc w:val="center"/>
              <w:rPr>
                <w:rFonts w:ascii="宋体" w:hAnsi="宋体" w:eastAsia="宋体" w:cs="宋体"/>
                <w:sz w:val="21"/>
                <w:szCs w:val="21"/>
              </w:rPr>
            </w:pPr>
            <w:r>
              <w:rPr>
                <w:rFonts w:ascii="宋体" w:hAnsi="宋体" w:eastAsia="宋体" w:cs="宋体"/>
                <w:spacing w:val="-6"/>
                <w:sz w:val="21"/>
                <w:szCs w:val="21"/>
              </w:rPr>
              <w:t>工业</w:t>
            </w:r>
          </w:p>
        </w:tc>
        <w:tc>
          <w:tcPr>
            <w:tcW w:w="1412" w:type="dxa"/>
            <w:noWrap w:val="0"/>
            <w:vAlign w:val="top"/>
          </w:tcPr>
          <w:p>
            <w:pPr>
              <w:spacing w:before="75"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75"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75" w:line="184" w:lineRule="auto"/>
              <w:ind w:firstLine="423"/>
              <w:rPr>
                <w:rFonts w:ascii="宋体" w:hAnsi="宋体" w:eastAsia="宋体" w:cs="宋体"/>
                <w:sz w:val="21"/>
                <w:szCs w:val="21"/>
              </w:rPr>
            </w:pPr>
            <w:r>
              <w:rPr>
                <w:rFonts w:ascii="宋体" w:hAnsi="宋体" w:eastAsia="宋体" w:cs="宋体"/>
                <w:spacing w:val="-7"/>
                <w:sz w:val="21"/>
                <w:szCs w:val="21"/>
              </w:rPr>
              <w:t>300≤X＜</w:t>
            </w:r>
            <w:r>
              <w:rPr>
                <w:rFonts w:ascii="宋体" w:hAnsi="宋体" w:eastAsia="宋体" w:cs="宋体"/>
                <w:spacing w:val="-47"/>
                <w:sz w:val="21"/>
                <w:szCs w:val="21"/>
              </w:rPr>
              <w:t xml:space="preserve"> </w:t>
            </w:r>
            <w:r>
              <w:rPr>
                <w:rFonts w:ascii="宋体" w:hAnsi="宋体" w:eastAsia="宋体" w:cs="宋体"/>
                <w:spacing w:val="-7"/>
                <w:sz w:val="21"/>
                <w:szCs w:val="21"/>
              </w:rPr>
              <w:t>1000</w:t>
            </w:r>
          </w:p>
        </w:tc>
        <w:tc>
          <w:tcPr>
            <w:tcW w:w="1600" w:type="dxa"/>
            <w:noWrap w:val="0"/>
            <w:vAlign w:val="top"/>
          </w:tcPr>
          <w:p>
            <w:pPr>
              <w:spacing w:before="75" w:line="184" w:lineRule="auto"/>
              <w:ind w:firstLine="335"/>
              <w:rPr>
                <w:rFonts w:ascii="宋体" w:hAnsi="宋体" w:eastAsia="宋体" w:cs="宋体"/>
                <w:sz w:val="21"/>
                <w:szCs w:val="21"/>
              </w:rPr>
            </w:pPr>
            <w:r>
              <w:rPr>
                <w:rFonts w:ascii="宋体" w:hAnsi="宋体" w:eastAsia="宋体" w:cs="宋体"/>
                <w:spacing w:val="-2"/>
                <w:sz w:val="21"/>
                <w:szCs w:val="21"/>
              </w:rPr>
              <w:t>20≤X＜300</w:t>
            </w:r>
          </w:p>
        </w:tc>
        <w:tc>
          <w:tcPr>
            <w:tcW w:w="1263" w:type="dxa"/>
            <w:noWrap w:val="0"/>
            <w:vAlign w:val="top"/>
          </w:tcPr>
          <w:p>
            <w:pPr>
              <w:spacing w:before="75" w:line="184" w:lineRule="auto"/>
              <w:ind w:firstLine="253"/>
              <w:rPr>
                <w:rFonts w:ascii="宋体" w:hAnsi="宋体" w:eastAsia="宋体" w:cs="宋体"/>
                <w:sz w:val="21"/>
                <w:szCs w:val="21"/>
              </w:rPr>
            </w:pPr>
            <w:r>
              <w:rPr>
                <w:rFonts w:ascii="宋体" w:hAnsi="宋体" w:eastAsia="宋体" w:cs="宋体"/>
                <w:spacing w:val="-2"/>
                <w:sz w:val="21"/>
                <w:szCs w:val="21"/>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73"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73"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73" w:line="184" w:lineRule="auto"/>
              <w:ind w:firstLine="315"/>
              <w:rPr>
                <w:rFonts w:ascii="宋体" w:hAnsi="宋体" w:eastAsia="宋体" w:cs="宋体"/>
                <w:sz w:val="21"/>
                <w:szCs w:val="21"/>
              </w:rPr>
            </w:pPr>
            <w:r>
              <w:rPr>
                <w:rFonts w:ascii="宋体" w:hAnsi="宋体" w:eastAsia="宋体" w:cs="宋体"/>
                <w:spacing w:val="-1"/>
                <w:sz w:val="21"/>
                <w:szCs w:val="21"/>
              </w:rPr>
              <w:t>2000≤Y＜40000</w:t>
            </w:r>
          </w:p>
        </w:tc>
        <w:tc>
          <w:tcPr>
            <w:tcW w:w="1600" w:type="dxa"/>
            <w:noWrap w:val="0"/>
            <w:vAlign w:val="top"/>
          </w:tcPr>
          <w:p>
            <w:pPr>
              <w:spacing w:before="73" w:line="184" w:lineRule="auto"/>
              <w:ind w:firstLine="231"/>
              <w:rPr>
                <w:rFonts w:ascii="宋体" w:hAnsi="宋体" w:eastAsia="宋体" w:cs="宋体"/>
                <w:sz w:val="21"/>
                <w:szCs w:val="21"/>
              </w:rPr>
            </w:pPr>
            <w:r>
              <w:rPr>
                <w:rFonts w:ascii="宋体" w:hAnsi="宋体" w:eastAsia="宋体" w:cs="宋体"/>
                <w:spacing w:val="-2"/>
                <w:sz w:val="21"/>
                <w:szCs w:val="21"/>
              </w:rPr>
              <w:t>300≤Y＜2000</w:t>
            </w:r>
          </w:p>
        </w:tc>
        <w:tc>
          <w:tcPr>
            <w:tcW w:w="1263" w:type="dxa"/>
            <w:noWrap w:val="0"/>
            <w:vAlign w:val="top"/>
          </w:tcPr>
          <w:p>
            <w:pPr>
              <w:spacing w:before="73" w:line="184" w:lineRule="auto"/>
              <w:ind w:firstLine="199"/>
              <w:rPr>
                <w:rFonts w:ascii="宋体" w:hAnsi="宋体" w:eastAsia="宋体" w:cs="宋体"/>
                <w:sz w:val="21"/>
                <w:szCs w:val="21"/>
              </w:rPr>
            </w:pPr>
            <w:r>
              <w:rPr>
                <w:rFonts w:ascii="宋体" w:hAnsi="宋体" w:eastAsia="宋体" w:cs="宋体"/>
                <w:spacing w:val="-1"/>
                <w:sz w:val="21"/>
                <w:szCs w:val="21"/>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425" w:type="dxa"/>
            <w:vMerge w:val="restart"/>
            <w:tcBorders>
              <w:bottom w:val="nil"/>
            </w:tcBorders>
            <w:noWrap w:val="0"/>
            <w:vAlign w:val="top"/>
          </w:tcPr>
          <w:p>
            <w:pPr>
              <w:spacing w:before="260" w:line="184" w:lineRule="auto"/>
              <w:jc w:val="center"/>
              <w:rPr>
                <w:rFonts w:ascii="宋体" w:hAnsi="宋体" w:eastAsia="宋体" w:cs="宋体"/>
                <w:sz w:val="21"/>
                <w:szCs w:val="21"/>
              </w:rPr>
            </w:pPr>
            <w:r>
              <w:rPr>
                <w:rFonts w:ascii="宋体" w:hAnsi="宋体" w:eastAsia="宋体" w:cs="宋体"/>
                <w:spacing w:val="-4"/>
                <w:sz w:val="21"/>
                <w:szCs w:val="21"/>
              </w:rPr>
              <w:t>建筑业</w:t>
            </w:r>
          </w:p>
        </w:tc>
        <w:tc>
          <w:tcPr>
            <w:tcW w:w="1412" w:type="dxa"/>
            <w:noWrap w:val="0"/>
            <w:vAlign w:val="top"/>
          </w:tcPr>
          <w:p>
            <w:pPr>
              <w:spacing w:before="70"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70"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70" w:line="184" w:lineRule="auto"/>
              <w:ind w:firstLine="315"/>
              <w:rPr>
                <w:rFonts w:ascii="宋体" w:hAnsi="宋体" w:eastAsia="宋体" w:cs="宋体"/>
                <w:sz w:val="21"/>
                <w:szCs w:val="21"/>
              </w:rPr>
            </w:pPr>
            <w:r>
              <w:rPr>
                <w:rFonts w:ascii="宋体" w:hAnsi="宋体" w:eastAsia="宋体" w:cs="宋体"/>
                <w:spacing w:val="-1"/>
                <w:sz w:val="21"/>
                <w:szCs w:val="21"/>
              </w:rPr>
              <w:t>6000≤Y＜80000</w:t>
            </w:r>
          </w:p>
        </w:tc>
        <w:tc>
          <w:tcPr>
            <w:tcW w:w="1600" w:type="dxa"/>
            <w:noWrap w:val="0"/>
            <w:vAlign w:val="top"/>
          </w:tcPr>
          <w:p>
            <w:pPr>
              <w:spacing w:before="70" w:line="184" w:lineRule="auto"/>
              <w:ind w:firstLine="231"/>
              <w:rPr>
                <w:rFonts w:ascii="宋体" w:hAnsi="宋体" w:eastAsia="宋体" w:cs="宋体"/>
                <w:sz w:val="21"/>
                <w:szCs w:val="21"/>
              </w:rPr>
            </w:pPr>
            <w:r>
              <w:rPr>
                <w:rFonts w:ascii="宋体" w:hAnsi="宋体" w:eastAsia="宋体" w:cs="宋体"/>
                <w:spacing w:val="-2"/>
                <w:sz w:val="21"/>
                <w:szCs w:val="21"/>
              </w:rPr>
              <w:t>300≤Y＜6000</w:t>
            </w:r>
          </w:p>
        </w:tc>
        <w:tc>
          <w:tcPr>
            <w:tcW w:w="1263" w:type="dxa"/>
            <w:noWrap w:val="0"/>
            <w:vAlign w:val="top"/>
          </w:tcPr>
          <w:p>
            <w:pPr>
              <w:spacing w:before="70" w:line="184" w:lineRule="auto"/>
              <w:ind w:firstLine="199"/>
              <w:rPr>
                <w:rFonts w:ascii="宋体" w:hAnsi="宋体" w:eastAsia="宋体" w:cs="宋体"/>
                <w:sz w:val="21"/>
                <w:szCs w:val="21"/>
              </w:rPr>
            </w:pPr>
            <w:r>
              <w:rPr>
                <w:rFonts w:ascii="宋体" w:hAnsi="宋体" w:eastAsia="宋体" w:cs="宋体"/>
                <w:spacing w:val="-1"/>
                <w:sz w:val="21"/>
                <w:szCs w:val="21"/>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79" w:line="184" w:lineRule="auto"/>
              <w:jc w:val="center"/>
              <w:rPr>
                <w:rFonts w:ascii="宋体" w:hAnsi="宋体" w:eastAsia="宋体" w:cs="宋体"/>
                <w:sz w:val="21"/>
                <w:szCs w:val="21"/>
              </w:rPr>
            </w:pPr>
            <w:r>
              <w:rPr>
                <w:rFonts w:ascii="宋体" w:hAnsi="宋体" w:eastAsia="宋体" w:cs="宋体"/>
                <w:spacing w:val="-3"/>
                <w:sz w:val="21"/>
                <w:szCs w:val="21"/>
              </w:rPr>
              <w:t>资产总额（Z）</w:t>
            </w:r>
          </w:p>
        </w:tc>
        <w:tc>
          <w:tcPr>
            <w:tcW w:w="963" w:type="dxa"/>
            <w:noWrap w:val="0"/>
            <w:vAlign w:val="top"/>
          </w:tcPr>
          <w:p>
            <w:pPr>
              <w:spacing w:before="79"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79" w:line="184" w:lineRule="auto"/>
              <w:ind w:firstLine="317"/>
              <w:rPr>
                <w:rFonts w:ascii="宋体" w:hAnsi="宋体" w:eastAsia="宋体" w:cs="宋体"/>
                <w:sz w:val="21"/>
                <w:szCs w:val="21"/>
              </w:rPr>
            </w:pPr>
            <w:r>
              <w:rPr>
                <w:rFonts w:ascii="宋体" w:hAnsi="宋体" w:eastAsia="宋体" w:cs="宋体"/>
                <w:spacing w:val="-2"/>
                <w:sz w:val="21"/>
                <w:szCs w:val="21"/>
              </w:rPr>
              <w:t>5000≤Z＜80000</w:t>
            </w:r>
          </w:p>
        </w:tc>
        <w:tc>
          <w:tcPr>
            <w:tcW w:w="1600" w:type="dxa"/>
            <w:noWrap w:val="0"/>
            <w:vAlign w:val="top"/>
          </w:tcPr>
          <w:p>
            <w:pPr>
              <w:spacing w:before="79" w:line="184" w:lineRule="auto"/>
              <w:ind w:firstLine="231"/>
              <w:rPr>
                <w:rFonts w:ascii="宋体" w:hAnsi="宋体" w:eastAsia="宋体" w:cs="宋体"/>
                <w:sz w:val="21"/>
                <w:szCs w:val="21"/>
              </w:rPr>
            </w:pPr>
            <w:r>
              <w:rPr>
                <w:rFonts w:ascii="宋体" w:hAnsi="宋体" w:eastAsia="宋体" w:cs="宋体"/>
                <w:spacing w:val="-2"/>
                <w:sz w:val="21"/>
                <w:szCs w:val="21"/>
              </w:rPr>
              <w:t>300≤Z＜5000</w:t>
            </w:r>
          </w:p>
        </w:tc>
        <w:tc>
          <w:tcPr>
            <w:tcW w:w="1263" w:type="dxa"/>
            <w:noWrap w:val="0"/>
            <w:vAlign w:val="top"/>
          </w:tcPr>
          <w:p>
            <w:pPr>
              <w:spacing w:before="79" w:line="184" w:lineRule="auto"/>
              <w:ind w:firstLine="202"/>
              <w:rPr>
                <w:rFonts w:ascii="宋体" w:hAnsi="宋体" w:eastAsia="宋体" w:cs="宋体"/>
                <w:sz w:val="21"/>
                <w:szCs w:val="21"/>
              </w:rPr>
            </w:pPr>
            <w:r>
              <w:rPr>
                <w:rFonts w:ascii="宋体" w:hAnsi="宋体" w:eastAsia="宋体" w:cs="宋体"/>
                <w:spacing w:val="-2"/>
                <w:sz w:val="21"/>
                <w:szCs w:val="21"/>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5" w:type="dxa"/>
            <w:vMerge w:val="restart"/>
            <w:tcBorders>
              <w:bottom w:val="nil"/>
            </w:tcBorders>
            <w:noWrap w:val="0"/>
            <w:vAlign w:val="top"/>
          </w:tcPr>
          <w:p>
            <w:pPr>
              <w:spacing w:before="267" w:line="184" w:lineRule="auto"/>
              <w:jc w:val="center"/>
              <w:rPr>
                <w:rFonts w:ascii="宋体" w:hAnsi="宋体" w:eastAsia="宋体" w:cs="宋体"/>
                <w:sz w:val="21"/>
                <w:szCs w:val="21"/>
              </w:rPr>
            </w:pPr>
            <w:r>
              <w:rPr>
                <w:rFonts w:ascii="宋体" w:hAnsi="宋体" w:eastAsia="宋体" w:cs="宋体"/>
                <w:spacing w:val="-2"/>
                <w:sz w:val="21"/>
                <w:szCs w:val="21"/>
              </w:rPr>
              <w:t>批发业</w:t>
            </w:r>
          </w:p>
        </w:tc>
        <w:tc>
          <w:tcPr>
            <w:tcW w:w="1412" w:type="dxa"/>
            <w:noWrap w:val="0"/>
            <w:vAlign w:val="top"/>
          </w:tcPr>
          <w:p>
            <w:pPr>
              <w:spacing w:before="78"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78"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78" w:line="184" w:lineRule="auto"/>
              <w:ind w:firstLine="524"/>
              <w:rPr>
                <w:rFonts w:ascii="宋体" w:hAnsi="宋体" w:eastAsia="宋体" w:cs="宋体"/>
                <w:sz w:val="21"/>
                <w:szCs w:val="21"/>
              </w:rPr>
            </w:pPr>
            <w:r>
              <w:rPr>
                <w:rFonts w:ascii="宋体" w:hAnsi="宋体" w:eastAsia="宋体" w:cs="宋体"/>
                <w:spacing w:val="-2"/>
                <w:sz w:val="21"/>
                <w:szCs w:val="21"/>
              </w:rPr>
              <w:t>20≤X＜200</w:t>
            </w:r>
          </w:p>
        </w:tc>
        <w:tc>
          <w:tcPr>
            <w:tcW w:w="1600" w:type="dxa"/>
            <w:noWrap w:val="0"/>
            <w:vAlign w:val="top"/>
          </w:tcPr>
          <w:p>
            <w:pPr>
              <w:spacing w:before="78" w:line="184" w:lineRule="auto"/>
              <w:ind w:firstLine="440"/>
              <w:rPr>
                <w:rFonts w:ascii="宋体" w:hAnsi="宋体" w:eastAsia="宋体" w:cs="宋体"/>
                <w:sz w:val="21"/>
                <w:szCs w:val="21"/>
              </w:rPr>
            </w:pPr>
            <w:r>
              <w:rPr>
                <w:rFonts w:ascii="宋体" w:hAnsi="宋体" w:eastAsia="宋体" w:cs="宋体"/>
                <w:spacing w:val="-2"/>
                <w:sz w:val="21"/>
                <w:szCs w:val="21"/>
              </w:rPr>
              <w:t>5≤X＜20</w:t>
            </w:r>
          </w:p>
        </w:tc>
        <w:tc>
          <w:tcPr>
            <w:tcW w:w="1263" w:type="dxa"/>
            <w:noWrap w:val="0"/>
            <w:vAlign w:val="top"/>
          </w:tcPr>
          <w:p>
            <w:pPr>
              <w:spacing w:before="78" w:line="184" w:lineRule="auto"/>
              <w:ind w:firstLine="306"/>
              <w:rPr>
                <w:rFonts w:ascii="宋体" w:hAnsi="宋体" w:eastAsia="宋体" w:cs="宋体"/>
                <w:sz w:val="21"/>
                <w:szCs w:val="21"/>
              </w:rPr>
            </w:pPr>
            <w:r>
              <w:rPr>
                <w:rFonts w:ascii="宋体" w:hAnsi="宋体" w:eastAsia="宋体" w:cs="宋体"/>
                <w:spacing w:val="-3"/>
                <w:sz w:val="21"/>
                <w:szCs w:val="21"/>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79"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79"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79" w:line="184" w:lineRule="auto"/>
              <w:ind w:firstLine="317"/>
              <w:rPr>
                <w:rFonts w:ascii="宋体" w:hAnsi="宋体" w:eastAsia="宋体" w:cs="宋体"/>
                <w:sz w:val="21"/>
                <w:szCs w:val="21"/>
              </w:rPr>
            </w:pPr>
            <w:r>
              <w:rPr>
                <w:rFonts w:ascii="宋体" w:hAnsi="宋体" w:eastAsia="宋体" w:cs="宋体"/>
                <w:spacing w:val="-2"/>
                <w:sz w:val="21"/>
                <w:szCs w:val="21"/>
              </w:rPr>
              <w:t>5000≤Y＜40000</w:t>
            </w:r>
          </w:p>
        </w:tc>
        <w:tc>
          <w:tcPr>
            <w:tcW w:w="1600" w:type="dxa"/>
            <w:noWrap w:val="0"/>
            <w:vAlign w:val="top"/>
          </w:tcPr>
          <w:p>
            <w:pPr>
              <w:spacing w:before="79" w:line="184" w:lineRule="auto"/>
              <w:ind w:firstLine="189"/>
              <w:rPr>
                <w:rFonts w:ascii="宋体" w:hAnsi="宋体" w:eastAsia="宋体" w:cs="宋体"/>
                <w:sz w:val="21"/>
                <w:szCs w:val="21"/>
              </w:rPr>
            </w:pPr>
            <w:r>
              <w:rPr>
                <w:rFonts w:ascii="宋体" w:hAnsi="宋体" w:eastAsia="宋体" w:cs="宋体"/>
                <w:spacing w:val="-3"/>
                <w:sz w:val="21"/>
                <w:szCs w:val="21"/>
              </w:rPr>
              <w:t>1000≤Y＜5000</w:t>
            </w:r>
          </w:p>
        </w:tc>
        <w:tc>
          <w:tcPr>
            <w:tcW w:w="1263" w:type="dxa"/>
            <w:noWrap w:val="0"/>
            <w:vAlign w:val="top"/>
          </w:tcPr>
          <w:p>
            <w:pPr>
              <w:spacing w:before="79" w:line="184" w:lineRule="auto"/>
              <w:ind w:firstLine="147"/>
              <w:rPr>
                <w:rFonts w:ascii="宋体" w:hAnsi="宋体" w:eastAsia="宋体" w:cs="宋体"/>
                <w:sz w:val="21"/>
                <w:szCs w:val="21"/>
              </w:rPr>
            </w:pPr>
            <w:r>
              <w:rPr>
                <w:rFonts w:ascii="宋体" w:hAnsi="宋体" w:eastAsia="宋体" w:cs="宋体"/>
                <w:spacing w:val="-9"/>
                <w:sz w:val="21"/>
                <w:szCs w:val="21"/>
              </w:rPr>
              <w:t>Y＜</w:t>
            </w:r>
            <w:r>
              <w:rPr>
                <w:rFonts w:ascii="宋体" w:hAnsi="宋体" w:eastAsia="宋体" w:cs="宋体"/>
                <w:spacing w:val="-56"/>
                <w:sz w:val="21"/>
                <w:szCs w:val="21"/>
              </w:rPr>
              <w:t xml:space="preserve"> </w:t>
            </w:r>
            <w:r>
              <w:rPr>
                <w:rFonts w:ascii="宋体" w:hAnsi="宋体" w:eastAsia="宋体" w:cs="宋体"/>
                <w:spacing w:val="-9"/>
                <w:sz w:val="21"/>
                <w:szCs w:val="21"/>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425" w:type="dxa"/>
            <w:vMerge w:val="restart"/>
            <w:tcBorders>
              <w:bottom w:val="nil"/>
            </w:tcBorders>
            <w:noWrap w:val="0"/>
            <w:vAlign w:val="top"/>
          </w:tcPr>
          <w:p>
            <w:pPr>
              <w:spacing w:before="289" w:line="184" w:lineRule="auto"/>
              <w:jc w:val="center"/>
              <w:rPr>
                <w:rFonts w:ascii="宋体" w:hAnsi="宋体" w:eastAsia="宋体" w:cs="宋体"/>
                <w:sz w:val="21"/>
                <w:szCs w:val="21"/>
              </w:rPr>
            </w:pPr>
            <w:r>
              <w:rPr>
                <w:rFonts w:ascii="宋体" w:hAnsi="宋体" w:eastAsia="宋体" w:cs="宋体"/>
                <w:spacing w:val="-3"/>
                <w:sz w:val="21"/>
                <w:szCs w:val="21"/>
              </w:rPr>
              <w:t>零售业</w:t>
            </w:r>
          </w:p>
        </w:tc>
        <w:tc>
          <w:tcPr>
            <w:tcW w:w="1412" w:type="dxa"/>
            <w:noWrap w:val="0"/>
            <w:vAlign w:val="top"/>
          </w:tcPr>
          <w:p>
            <w:pPr>
              <w:spacing w:before="83"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83"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83" w:line="184" w:lineRule="auto"/>
              <w:ind w:firstLine="526"/>
              <w:rPr>
                <w:rFonts w:ascii="宋体" w:hAnsi="宋体" w:eastAsia="宋体" w:cs="宋体"/>
                <w:sz w:val="21"/>
                <w:szCs w:val="21"/>
              </w:rPr>
            </w:pPr>
            <w:r>
              <w:rPr>
                <w:rFonts w:ascii="宋体" w:hAnsi="宋体" w:eastAsia="宋体" w:cs="宋体"/>
                <w:spacing w:val="-2"/>
                <w:sz w:val="21"/>
                <w:szCs w:val="21"/>
              </w:rPr>
              <w:t>50≤X＜300</w:t>
            </w:r>
          </w:p>
        </w:tc>
        <w:tc>
          <w:tcPr>
            <w:tcW w:w="1600" w:type="dxa"/>
            <w:noWrap w:val="0"/>
            <w:vAlign w:val="top"/>
          </w:tcPr>
          <w:p>
            <w:pPr>
              <w:spacing w:before="83" w:line="184" w:lineRule="auto"/>
              <w:ind w:firstLine="398"/>
              <w:rPr>
                <w:rFonts w:ascii="宋体" w:hAnsi="宋体" w:eastAsia="宋体" w:cs="宋体"/>
                <w:sz w:val="21"/>
                <w:szCs w:val="21"/>
              </w:rPr>
            </w:pPr>
            <w:r>
              <w:rPr>
                <w:rFonts w:ascii="宋体" w:hAnsi="宋体" w:eastAsia="宋体" w:cs="宋体"/>
                <w:spacing w:val="-4"/>
                <w:sz w:val="21"/>
                <w:szCs w:val="21"/>
              </w:rPr>
              <w:t>10≤X＜50</w:t>
            </w:r>
          </w:p>
        </w:tc>
        <w:tc>
          <w:tcPr>
            <w:tcW w:w="1263" w:type="dxa"/>
            <w:noWrap w:val="0"/>
            <w:vAlign w:val="top"/>
          </w:tcPr>
          <w:p>
            <w:pPr>
              <w:spacing w:before="83" w:line="184" w:lineRule="auto"/>
              <w:ind w:firstLine="253"/>
              <w:rPr>
                <w:rFonts w:ascii="宋体" w:hAnsi="宋体" w:eastAsia="宋体" w:cs="宋体"/>
                <w:sz w:val="21"/>
                <w:szCs w:val="21"/>
              </w:rPr>
            </w:pPr>
            <w:r>
              <w:rPr>
                <w:rFonts w:ascii="宋体" w:hAnsi="宋体" w:eastAsia="宋体" w:cs="宋体"/>
                <w:spacing w:val="-10"/>
                <w:w w:val="97"/>
                <w:sz w:val="21"/>
                <w:szCs w:val="21"/>
              </w:rPr>
              <w:t>X＜</w:t>
            </w:r>
            <w:r>
              <w:rPr>
                <w:rFonts w:ascii="宋体" w:hAnsi="宋体" w:eastAsia="宋体" w:cs="宋体"/>
                <w:spacing w:val="-56"/>
                <w:sz w:val="21"/>
                <w:szCs w:val="21"/>
              </w:rPr>
              <w:t xml:space="preserve"> </w:t>
            </w:r>
            <w:r>
              <w:rPr>
                <w:rFonts w:ascii="宋体" w:hAnsi="宋体" w:eastAsia="宋体" w:cs="宋体"/>
                <w:spacing w:val="-10"/>
                <w:w w:val="97"/>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98"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98"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98" w:line="184" w:lineRule="auto"/>
              <w:ind w:firstLine="367"/>
              <w:rPr>
                <w:rFonts w:ascii="宋体" w:hAnsi="宋体" w:eastAsia="宋体" w:cs="宋体"/>
                <w:sz w:val="21"/>
                <w:szCs w:val="21"/>
              </w:rPr>
            </w:pPr>
            <w:r>
              <w:rPr>
                <w:rFonts w:ascii="宋体" w:hAnsi="宋体" w:eastAsia="宋体" w:cs="宋体"/>
                <w:spacing w:val="-2"/>
                <w:sz w:val="21"/>
                <w:szCs w:val="21"/>
              </w:rPr>
              <w:t>500≤Y＜20000</w:t>
            </w:r>
          </w:p>
        </w:tc>
        <w:tc>
          <w:tcPr>
            <w:tcW w:w="1600" w:type="dxa"/>
            <w:noWrap w:val="0"/>
            <w:vAlign w:val="top"/>
          </w:tcPr>
          <w:p>
            <w:pPr>
              <w:spacing w:before="98" w:line="184" w:lineRule="auto"/>
              <w:ind w:firstLine="295"/>
              <w:rPr>
                <w:rFonts w:ascii="宋体" w:hAnsi="宋体" w:eastAsia="宋体" w:cs="宋体"/>
                <w:sz w:val="21"/>
                <w:szCs w:val="21"/>
              </w:rPr>
            </w:pPr>
            <w:r>
              <w:rPr>
                <w:rFonts w:ascii="宋体" w:hAnsi="宋体" w:eastAsia="宋体" w:cs="宋体"/>
                <w:spacing w:val="-3"/>
                <w:sz w:val="21"/>
                <w:szCs w:val="21"/>
              </w:rPr>
              <w:t>100≤Y＜500</w:t>
            </w:r>
          </w:p>
        </w:tc>
        <w:tc>
          <w:tcPr>
            <w:tcW w:w="1263" w:type="dxa"/>
            <w:noWrap w:val="0"/>
            <w:vAlign w:val="top"/>
          </w:tcPr>
          <w:p>
            <w:pPr>
              <w:spacing w:before="98" w:line="184" w:lineRule="auto"/>
              <w:ind w:firstLine="199"/>
              <w:rPr>
                <w:rFonts w:ascii="宋体" w:hAnsi="宋体" w:eastAsia="宋体" w:cs="宋体"/>
                <w:sz w:val="21"/>
                <w:szCs w:val="21"/>
              </w:rPr>
            </w:pPr>
            <w:r>
              <w:rPr>
                <w:rFonts w:ascii="宋体" w:hAnsi="宋体" w:eastAsia="宋体" w:cs="宋体"/>
                <w:spacing w:val="-10"/>
                <w:w w:val="99"/>
                <w:sz w:val="21"/>
                <w:szCs w:val="21"/>
              </w:rPr>
              <w:t>Y＜</w:t>
            </w:r>
            <w:r>
              <w:rPr>
                <w:rFonts w:ascii="宋体" w:hAnsi="宋体" w:eastAsia="宋体" w:cs="宋体"/>
                <w:spacing w:val="-54"/>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425" w:type="dxa"/>
            <w:vMerge w:val="restart"/>
            <w:tcBorders>
              <w:bottom w:val="nil"/>
            </w:tcBorders>
            <w:noWrap w:val="0"/>
            <w:vAlign w:val="top"/>
          </w:tcPr>
          <w:p>
            <w:pPr>
              <w:spacing w:before="265" w:line="184" w:lineRule="auto"/>
              <w:jc w:val="center"/>
              <w:rPr>
                <w:rFonts w:ascii="宋体" w:hAnsi="宋体" w:eastAsia="宋体" w:cs="宋体"/>
                <w:sz w:val="21"/>
                <w:szCs w:val="21"/>
              </w:rPr>
            </w:pPr>
            <w:r>
              <w:rPr>
                <w:rFonts w:ascii="宋体" w:hAnsi="宋体" w:eastAsia="宋体" w:cs="宋体"/>
                <w:spacing w:val="-2"/>
                <w:sz w:val="21"/>
                <w:szCs w:val="21"/>
              </w:rPr>
              <w:t>交通运输业</w:t>
            </w:r>
          </w:p>
        </w:tc>
        <w:tc>
          <w:tcPr>
            <w:tcW w:w="1412" w:type="dxa"/>
            <w:noWrap w:val="0"/>
            <w:vAlign w:val="top"/>
          </w:tcPr>
          <w:p>
            <w:pPr>
              <w:spacing w:before="85"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85"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85" w:line="184" w:lineRule="auto"/>
              <w:ind w:firstLine="423"/>
              <w:rPr>
                <w:rFonts w:ascii="宋体" w:hAnsi="宋体" w:eastAsia="宋体" w:cs="宋体"/>
                <w:sz w:val="21"/>
                <w:szCs w:val="21"/>
              </w:rPr>
            </w:pPr>
            <w:r>
              <w:rPr>
                <w:rFonts w:ascii="宋体" w:hAnsi="宋体" w:eastAsia="宋体" w:cs="宋体"/>
                <w:spacing w:val="-7"/>
                <w:sz w:val="21"/>
                <w:szCs w:val="21"/>
              </w:rPr>
              <w:t>300≤X＜</w:t>
            </w:r>
            <w:r>
              <w:rPr>
                <w:rFonts w:ascii="宋体" w:hAnsi="宋体" w:eastAsia="宋体" w:cs="宋体"/>
                <w:spacing w:val="-47"/>
                <w:sz w:val="21"/>
                <w:szCs w:val="21"/>
              </w:rPr>
              <w:t xml:space="preserve"> </w:t>
            </w:r>
            <w:r>
              <w:rPr>
                <w:rFonts w:ascii="宋体" w:hAnsi="宋体" w:eastAsia="宋体" w:cs="宋体"/>
                <w:spacing w:val="-7"/>
                <w:sz w:val="21"/>
                <w:szCs w:val="21"/>
              </w:rPr>
              <w:t>1000</w:t>
            </w:r>
          </w:p>
        </w:tc>
        <w:tc>
          <w:tcPr>
            <w:tcW w:w="1600" w:type="dxa"/>
            <w:noWrap w:val="0"/>
            <w:vAlign w:val="top"/>
          </w:tcPr>
          <w:p>
            <w:pPr>
              <w:spacing w:before="85" w:line="184" w:lineRule="auto"/>
              <w:ind w:firstLine="335"/>
              <w:rPr>
                <w:rFonts w:ascii="宋体" w:hAnsi="宋体" w:eastAsia="宋体" w:cs="宋体"/>
                <w:sz w:val="21"/>
                <w:szCs w:val="21"/>
              </w:rPr>
            </w:pPr>
            <w:r>
              <w:rPr>
                <w:rFonts w:ascii="宋体" w:hAnsi="宋体" w:eastAsia="宋体" w:cs="宋体"/>
                <w:spacing w:val="-2"/>
                <w:sz w:val="21"/>
                <w:szCs w:val="21"/>
              </w:rPr>
              <w:t>20≤X＜300</w:t>
            </w:r>
          </w:p>
        </w:tc>
        <w:tc>
          <w:tcPr>
            <w:tcW w:w="1263" w:type="dxa"/>
            <w:noWrap w:val="0"/>
            <w:vAlign w:val="top"/>
          </w:tcPr>
          <w:p>
            <w:pPr>
              <w:spacing w:before="85" w:line="184" w:lineRule="auto"/>
              <w:ind w:firstLine="253"/>
              <w:rPr>
                <w:rFonts w:ascii="宋体" w:hAnsi="宋体" w:eastAsia="宋体" w:cs="宋体"/>
                <w:sz w:val="21"/>
                <w:szCs w:val="21"/>
              </w:rPr>
            </w:pPr>
            <w:r>
              <w:rPr>
                <w:rFonts w:ascii="宋体" w:hAnsi="宋体" w:eastAsia="宋体" w:cs="宋体"/>
                <w:spacing w:val="-2"/>
                <w:sz w:val="21"/>
                <w:szCs w:val="21"/>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71"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71"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71" w:line="184" w:lineRule="auto"/>
              <w:ind w:firstLine="317"/>
              <w:rPr>
                <w:rFonts w:ascii="宋体" w:hAnsi="宋体" w:eastAsia="宋体" w:cs="宋体"/>
                <w:sz w:val="21"/>
                <w:szCs w:val="21"/>
              </w:rPr>
            </w:pPr>
            <w:r>
              <w:rPr>
                <w:rFonts w:ascii="宋体" w:hAnsi="宋体" w:eastAsia="宋体" w:cs="宋体"/>
                <w:spacing w:val="-2"/>
                <w:sz w:val="21"/>
                <w:szCs w:val="21"/>
              </w:rPr>
              <w:t>3000≤Y＜30000</w:t>
            </w:r>
          </w:p>
        </w:tc>
        <w:tc>
          <w:tcPr>
            <w:tcW w:w="1600" w:type="dxa"/>
            <w:noWrap w:val="0"/>
            <w:vAlign w:val="top"/>
          </w:tcPr>
          <w:p>
            <w:pPr>
              <w:spacing w:before="71" w:line="184" w:lineRule="auto"/>
              <w:ind w:firstLine="229"/>
              <w:rPr>
                <w:rFonts w:ascii="宋体" w:hAnsi="宋体" w:eastAsia="宋体" w:cs="宋体"/>
                <w:sz w:val="21"/>
                <w:szCs w:val="21"/>
              </w:rPr>
            </w:pPr>
            <w:r>
              <w:rPr>
                <w:rFonts w:ascii="宋体" w:hAnsi="宋体" w:eastAsia="宋体" w:cs="宋体"/>
                <w:spacing w:val="-1"/>
                <w:sz w:val="21"/>
                <w:szCs w:val="21"/>
              </w:rPr>
              <w:t>200≤Y＜3000</w:t>
            </w:r>
          </w:p>
        </w:tc>
        <w:tc>
          <w:tcPr>
            <w:tcW w:w="1263" w:type="dxa"/>
            <w:noWrap w:val="0"/>
            <w:vAlign w:val="top"/>
          </w:tcPr>
          <w:p>
            <w:pPr>
              <w:spacing w:before="71" w:line="184" w:lineRule="auto"/>
              <w:ind w:firstLine="199"/>
              <w:rPr>
                <w:rFonts w:ascii="宋体" w:hAnsi="宋体" w:eastAsia="宋体" w:cs="宋体"/>
                <w:sz w:val="21"/>
                <w:szCs w:val="21"/>
              </w:rPr>
            </w:pPr>
            <w:r>
              <w:rPr>
                <w:rFonts w:ascii="宋体" w:hAnsi="宋体" w:eastAsia="宋体" w:cs="宋体"/>
                <w:spacing w:val="-1"/>
                <w:sz w:val="21"/>
                <w:szCs w:val="21"/>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425" w:type="dxa"/>
            <w:vMerge w:val="restart"/>
            <w:tcBorders>
              <w:bottom w:val="nil"/>
            </w:tcBorders>
            <w:noWrap w:val="0"/>
            <w:vAlign w:val="top"/>
          </w:tcPr>
          <w:p>
            <w:pPr>
              <w:spacing w:before="270" w:line="184" w:lineRule="auto"/>
              <w:jc w:val="center"/>
              <w:rPr>
                <w:rFonts w:ascii="宋体" w:hAnsi="宋体" w:eastAsia="宋体" w:cs="宋体"/>
                <w:sz w:val="21"/>
                <w:szCs w:val="21"/>
              </w:rPr>
            </w:pPr>
            <w:r>
              <w:rPr>
                <w:rFonts w:ascii="宋体" w:hAnsi="宋体" w:eastAsia="宋体" w:cs="宋体"/>
                <w:spacing w:val="-2"/>
                <w:sz w:val="21"/>
                <w:szCs w:val="21"/>
              </w:rPr>
              <w:t>仓储业</w:t>
            </w:r>
          </w:p>
        </w:tc>
        <w:tc>
          <w:tcPr>
            <w:tcW w:w="1412" w:type="dxa"/>
            <w:noWrap w:val="0"/>
            <w:vAlign w:val="top"/>
          </w:tcPr>
          <w:p>
            <w:pPr>
              <w:spacing w:before="85"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85"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85" w:line="184" w:lineRule="auto"/>
              <w:ind w:firstLine="484"/>
              <w:rPr>
                <w:rFonts w:ascii="宋体" w:hAnsi="宋体" w:eastAsia="宋体" w:cs="宋体"/>
                <w:sz w:val="21"/>
                <w:szCs w:val="21"/>
              </w:rPr>
            </w:pPr>
            <w:r>
              <w:rPr>
                <w:rFonts w:ascii="宋体" w:hAnsi="宋体" w:eastAsia="宋体" w:cs="宋体"/>
                <w:spacing w:val="-3"/>
                <w:sz w:val="21"/>
                <w:szCs w:val="21"/>
              </w:rPr>
              <w:t>100≤X＜200</w:t>
            </w:r>
          </w:p>
        </w:tc>
        <w:tc>
          <w:tcPr>
            <w:tcW w:w="1600" w:type="dxa"/>
            <w:noWrap w:val="0"/>
            <w:vAlign w:val="top"/>
          </w:tcPr>
          <w:p>
            <w:pPr>
              <w:spacing w:before="85" w:line="184" w:lineRule="auto"/>
              <w:ind w:firstLine="335"/>
              <w:rPr>
                <w:rFonts w:ascii="宋体" w:hAnsi="宋体" w:eastAsia="宋体" w:cs="宋体"/>
                <w:sz w:val="21"/>
                <w:szCs w:val="21"/>
              </w:rPr>
            </w:pPr>
            <w:r>
              <w:rPr>
                <w:rFonts w:ascii="宋体" w:hAnsi="宋体" w:eastAsia="宋体" w:cs="宋体"/>
                <w:spacing w:val="-8"/>
                <w:sz w:val="21"/>
                <w:szCs w:val="21"/>
              </w:rPr>
              <w:t>20≤X＜</w:t>
            </w:r>
            <w:r>
              <w:rPr>
                <w:rFonts w:ascii="宋体" w:hAnsi="宋体" w:eastAsia="宋体" w:cs="宋体"/>
                <w:spacing w:val="-52"/>
                <w:sz w:val="21"/>
                <w:szCs w:val="21"/>
              </w:rPr>
              <w:t xml:space="preserve"> </w:t>
            </w:r>
            <w:r>
              <w:rPr>
                <w:rFonts w:ascii="宋体" w:hAnsi="宋体" w:eastAsia="宋体" w:cs="宋体"/>
                <w:spacing w:val="-8"/>
                <w:sz w:val="21"/>
                <w:szCs w:val="21"/>
              </w:rPr>
              <w:t>100</w:t>
            </w:r>
          </w:p>
        </w:tc>
        <w:tc>
          <w:tcPr>
            <w:tcW w:w="1263" w:type="dxa"/>
            <w:noWrap w:val="0"/>
            <w:vAlign w:val="top"/>
          </w:tcPr>
          <w:p>
            <w:pPr>
              <w:spacing w:before="85" w:line="184" w:lineRule="auto"/>
              <w:ind w:firstLine="253"/>
              <w:rPr>
                <w:rFonts w:ascii="宋体" w:hAnsi="宋体" w:eastAsia="宋体" w:cs="宋体"/>
                <w:sz w:val="21"/>
                <w:szCs w:val="21"/>
              </w:rPr>
            </w:pPr>
            <w:r>
              <w:rPr>
                <w:rFonts w:ascii="宋体" w:hAnsi="宋体" w:eastAsia="宋体" w:cs="宋体"/>
                <w:spacing w:val="-2"/>
                <w:sz w:val="21"/>
                <w:szCs w:val="21"/>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77"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77"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77" w:line="184" w:lineRule="auto"/>
              <w:ind w:firstLine="328"/>
              <w:rPr>
                <w:rFonts w:ascii="宋体" w:hAnsi="宋体" w:eastAsia="宋体" w:cs="宋体"/>
                <w:sz w:val="21"/>
                <w:szCs w:val="21"/>
              </w:rPr>
            </w:pPr>
            <w:r>
              <w:rPr>
                <w:rFonts w:ascii="宋体" w:hAnsi="宋体" w:eastAsia="宋体" w:cs="宋体"/>
                <w:spacing w:val="-2"/>
                <w:sz w:val="21"/>
                <w:szCs w:val="21"/>
              </w:rPr>
              <w:t>1000≤Y＜30000</w:t>
            </w:r>
          </w:p>
        </w:tc>
        <w:tc>
          <w:tcPr>
            <w:tcW w:w="1600" w:type="dxa"/>
            <w:noWrap w:val="0"/>
            <w:vAlign w:val="top"/>
          </w:tcPr>
          <w:p>
            <w:pPr>
              <w:spacing w:before="77" w:line="184" w:lineRule="auto"/>
              <w:ind w:firstLine="242"/>
              <w:rPr>
                <w:rFonts w:ascii="宋体" w:hAnsi="宋体" w:eastAsia="宋体" w:cs="宋体"/>
                <w:sz w:val="21"/>
                <w:szCs w:val="21"/>
              </w:rPr>
            </w:pPr>
            <w:r>
              <w:rPr>
                <w:rFonts w:ascii="宋体" w:hAnsi="宋体" w:eastAsia="宋体" w:cs="宋体"/>
                <w:spacing w:val="-8"/>
                <w:sz w:val="21"/>
                <w:szCs w:val="21"/>
              </w:rPr>
              <w:t>100≤Y＜</w:t>
            </w:r>
            <w:r>
              <w:rPr>
                <w:rFonts w:ascii="宋体" w:hAnsi="宋体" w:eastAsia="宋体" w:cs="宋体"/>
                <w:spacing w:val="-48"/>
                <w:sz w:val="21"/>
                <w:szCs w:val="21"/>
              </w:rPr>
              <w:t xml:space="preserve"> </w:t>
            </w:r>
            <w:r>
              <w:rPr>
                <w:rFonts w:ascii="宋体" w:hAnsi="宋体" w:eastAsia="宋体" w:cs="宋体"/>
                <w:spacing w:val="-8"/>
                <w:sz w:val="21"/>
                <w:szCs w:val="21"/>
              </w:rPr>
              <w:t>1000</w:t>
            </w:r>
          </w:p>
        </w:tc>
        <w:tc>
          <w:tcPr>
            <w:tcW w:w="1263" w:type="dxa"/>
            <w:noWrap w:val="0"/>
            <w:vAlign w:val="top"/>
          </w:tcPr>
          <w:p>
            <w:pPr>
              <w:spacing w:before="77" w:line="184" w:lineRule="auto"/>
              <w:ind w:firstLine="199"/>
              <w:rPr>
                <w:rFonts w:ascii="宋体" w:hAnsi="宋体" w:eastAsia="宋体" w:cs="宋体"/>
                <w:sz w:val="21"/>
                <w:szCs w:val="21"/>
              </w:rPr>
            </w:pPr>
            <w:r>
              <w:rPr>
                <w:rFonts w:ascii="宋体" w:hAnsi="宋体" w:eastAsia="宋体" w:cs="宋体"/>
                <w:spacing w:val="-10"/>
                <w:w w:val="99"/>
                <w:sz w:val="21"/>
                <w:szCs w:val="21"/>
              </w:rPr>
              <w:t>Y＜</w:t>
            </w:r>
            <w:r>
              <w:rPr>
                <w:rFonts w:ascii="宋体" w:hAnsi="宋体" w:eastAsia="宋体" w:cs="宋体"/>
                <w:spacing w:val="-54"/>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425" w:type="dxa"/>
            <w:vMerge w:val="restart"/>
            <w:tcBorders>
              <w:bottom w:val="nil"/>
            </w:tcBorders>
            <w:noWrap w:val="0"/>
            <w:vAlign w:val="top"/>
          </w:tcPr>
          <w:p>
            <w:pPr>
              <w:spacing w:before="262" w:line="184" w:lineRule="auto"/>
              <w:jc w:val="center"/>
              <w:rPr>
                <w:rFonts w:ascii="宋体" w:hAnsi="宋体" w:eastAsia="宋体" w:cs="宋体"/>
                <w:sz w:val="21"/>
                <w:szCs w:val="21"/>
              </w:rPr>
            </w:pPr>
            <w:r>
              <w:rPr>
                <w:rFonts w:ascii="宋体" w:hAnsi="宋体" w:eastAsia="宋体" w:cs="宋体"/>
                <w:spacing w:val="-8"/>
                <w:sz w:val="21"/>
                <w:szCs w:val="21"/>
              </w:rPr>
              <w:t>邮政业</w:t>
            </w:r>
          </w:p>
        </w:tc>
        <w:tc>
          <w:tcPr>
            <w:tcW w:w="1412" w:type="dxa"/>
            <w:noWrap w:val="0"/>
            <w:vAlign w:val="top"/>
          </w:tcPr>
          <w:p>
            <w:pPr>
              <w:spacing w:before="73"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73"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73" w:line="184" w:lineRule="auto"/>
              <w:ind w:firstLine="423"/>
              <w:rPr>
                <w:rFonts w:ascii="宋体" w:hAnsi="宋体" w:eastAsia="宋体" w:cs="宋体"/>
                <w:sz w:val="21"/>
                <w:szCs w:val="21"/>
              </w:rPr>
            </w:pPr>
            <w:r>
              <w:rPr>
                <w:rFonts w:ascii="宋体" w:hAnsi="宋体" w:eastAsia="宋体" w:cs="宋体"/>
                <w:spacing w:val="-7"/>
                <w:sz w:val="21"/>
                <w:szCs w:val="21"/>
              </w:rPr>
              <w:t>300≤X＜</w:t>
            </w:r>
            <w:r>
              <w:rPr>
                <w:rFonts w:ascii="宋体" w:hAnsi="宋体" w:eastAsia="宋体" w:cs="宋体"/>
                <w:spacing w:val="-47"/>
                <w:sz w:val="21"/>
                <w:szCs w:val="21"/>
              </w:rPr>
              <w:t xml:space="preserve"> </w:t>
            </w:r>
            <w:r>
              <w:rPr>
                <w:rFonts w:ascii="宋体" w:hAnsi="宋体" w:eastAsia="宋体" w:cs="宋体"/>
                <w:spacing w:val="-7"/>
                <w:sz w:val="21"/>
                <w:szCs w:val="21"/>
              </w:rPr>
              <w:t>1000</w:t>
            </w:r>
          </w:p>
        </w:tc>
        <w:tc>
          <w:tcPr>
            <w:tcW w:w="1600" w:type="dxa"/>
            <w:noWrap w:val="0"/>
            <w:vAlign w:val="top"/>
          </w:tcPr>
          <w:p>
            <w:pPr>
              <w:spacing w:before="73" w:line="184" w:lineRule="auto"/>
              <w:ind w:firstLine="335"/>
              <w:rPr>
                <w:rFonts w:ascii="宋体" w:hAnsi="宋体" w:eastAsia="宋体" w:cs="宋体"/>
                <w:sz w:val="21"/>
                <w:szCs w:val="21"/>
              </w:rPr>
            </w:pPr>
            <w:r>
              <w:rPr>
                <w:rFonts w:ascii="宋体" w:hAnsi="宋体" w:eastAsia="宋体" w:cs="宋体"/>
                <w:spacing w:val="-2"/>
                <w:sz w:val="21"/>
                <w:szCs w:val="21"/>
              </w:rPr>
              <w:t>20≤X＜300</w:t>
            </w:r>
          </w:p>
        </w:tc>
        <w:tc>
          <w:tcPr>
            <w:tcW w:w="1263" w:type="dxa"/>
            <w:noWrap w:val="0"/>
            <w:vAlign w:val="top"/>
          </w:tcPr>
          <w:p>
            <w:pPr>
              <w:spacing w:before="73" w:line="184" w:lineRule="auto"/>
              <w:ind w:firstLine="253"/>
              <w:rPr>
                <w:rFonts w:ascii="宋体" w:hAnsi="宋体" w:eastAsia="宋体" w:cs="宋体"/>
                <w:sz w:val="21"/>
                <w:szCs w:val="21"/>
              </w:rPr>
            </w:pPr>
            <w:r>
              <w:rPr>
                <w:rFonts w:ascii="宋体" w:hAnsi="宋体" w:eastAsia="宋体" w:cs="宋体"/>
                <w:spacing w:val="-2"/>
                <w:sz w:val="21"/>
                <w:szCs w:val="21"/>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82"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82"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82" w:line="184" w:lineRule="auto"/>
              <w:ind w:firstLine="315"/>
              <w:rPr>
                <w:rFonts w:ascii="宋体" w:hAnsi="宋体" w:eastAsia="宋体" w:cs="宋体"/>
                <w:sz w:val="21"/>
                <w:szCs w:val="21"/>
              </w:rPr>
            </w:pPr>
            <w:r>
              <w:rPr>
                <w:rFonts w:ascii="宋体" w:hAnsi="宋体" w:eastAsia="宋体" w:cs="宋体"/>
                <w:spacing w:val="-1"/>
                <w:sz w:val="21"/>
                <w:szCs w:val="21"/>
              </w:rPr>
              <w:t>2000≤Y＜30000</w:t>
            </w:r>
          </w:p>
        </w:tc>
        <w:tc>
          <w:tcPr>
            <w:tcW w:w="1600" w:type="dxa"/>
            <w:noWrap w:val="0"/>
            <w:vAlign w:val="top"/>
          </w:tcPr>
          <w:p>
            <w:pPr>
              <w:spacing w:before="82" w:line="184" w:lineRule="auto"/>
              <w:ind w:firstLine="242"/>
              <w:rPr>
                <w:rFonts w:ascii="宋体" w:hAnsi="宋体" w:eastAsia="宋体" w:cs="宋体"/>
                <w:sz w:val="21"/>
                <w:szCs w:val="21"/>
              </w:rPr>
            </w:pPr>
            <w:r>
              <w:rPr>
                <w:rFonts w:ascii="宋体" w:hAnsi="宋体" w:eastAsia="宋体" w:cs="宋体"/>
                <w:spacing w:val="-3"/>
                <w:sz w:val="21"/>
                <w:szCs w:val="21"/>
              </w:rPr>
              <w:t>100≤Y＜2000</w:t>
            </w:r>
          </w:p>
        </w:tc>
        <w:tc>
          <w:tcPr>
            <w:tcW w:w="1263" w:type="dxa"/>
            <w:noWrap w:val="0"/>
            <w:vAlign w:val="top"/>
          </w:tcPr>
          <w:p>
            <w:pPr>
              <w:spacing w:before="82" w:line="184" w:lineRule="auto"/>
              <w:ind w:firstLine="199"/>
              <w:rPr>
                <w:rFonts w:ascii="宋体" w:hAnsi="宋体" w:eastAsia="宋体" w:cs="宋体"/>
                <w:sz w:val="21"/>
                <w:szCs w:val="21"/>
              </w:rPr>
            </w:pPr>
            <w:r>
              <w:rPr>
                <w:rFonts w:ascii="宋体" w:hAnsi="宋体" w:eastAsia="宋体" w:cs="宋体"/>
                <w:spacing w:val="-10"/>
                <w:w w:val="99"/>
                <w:sz w:val="21"/>
                <w:szCs w:val="21"/>
              </w:rPr>
              <w:t>Y＜</w:t>
            </w:r>
            <w:r>
              <w:rPr>
                <w:rFonts w:ascii="宋体" w:hAnsi="宋体" w:eastAsia="宋体" w:cs="宋体"/>
                <w:spacing w:val="-54"/>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5" w:type="dxa"/>
            <w:vMerge w:val="restart"/>
            <w:tcBorders>
              <w:bottom w:val="nil"/>
            </w:tcBorders>
            <w:noWrap w:val="0"/>
            <w:vAlign w:val="top"/>
          </w:tcPr>
          <w:p>
            <w:pPr>
              <w:spacing w:before="261" w:line="184" w:lineRule="auto"/>
              <w:jc w:val="center"/>
              <w:rPr>
                <w:rFonts w:ascii="宋体" w:hAnsi="宋体" w:eastAsia="宋体" w:cs="宋体"/>
                <w:sz w:val="21"/>
                <w:szCs w:val="21"/>
              </w:rPr>
            </w:pPr>
            <w:r>
              <w:rPr>
                <w:rFonts w:ascii="宋体" w:hAnsi="宋体" w:eastAsia="宋体" w:cs="宋体"/>
                <w:spacing w:val="-2"/>
                <w:sz w:val="21"/>
                <w:szCs w:val="21"/>
              </w:rPr>
              <w:t>住宿业</w:t>
            </w:r>
          </w:p>
        </w:tc>
        <w:tc>
          <w:tcPr>
            <w:tcW w:w="1412" w:type="dxa"/>
            <w:noWrap w:val="0"/>
            <w:vAlign w:val="top"/>
          </w:tcPr>
          <w:p>
            <w:pPr>
              <w:spacing w:before="81"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81"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81" w:line="184" w:lineRule="auto"/>
              <w:ind w:firstLine="484"/>
              <w:rPr>
                <w:rFonts w:ascii="宋体" w:hAnsi="宋体" w:eastAsia="宋体" w:cs="宋体"/>
                <w:sz w:val="21"/>
                <w:szCs w:val="21"/>
              </w:rPr>
            </w:pPr>
            <w:r>
              <w:rPr>
                <w:rFonts w:ascii="宋体" w:hAnsi="宋体" w:eastAsia="宋体" w:cs="宋体"/>
                <w:spacing w:val="-3"/>
                <w:sz w:val="21"/>
                <w:szCs w:val="21"/>
              </w:rPr>
              <w:t>100≤X＜300</w:t>
            </w:r>
          </w:p>
        </w:tc>
        <w:tc>
          <w:tcPr>
            <w:tcW w:w="1600" w:type="dxa"/>
            <w:noWrap w:val="0"/>
            <w:vAlign w:val="top"/>
          </w:tcPr>
          <w:p>
            <w:pPr>
              <w:spacing w:before="81" w:line="184" w:lineRule="auto"/>
              <w:ind w:firstLine="348"/>
              <w:rPr>
                <w:rFonts w:ascii="宋体" w:hAnsi="宋体" w:eastAsia="宋体" w:cs="宋体"/>
                <w:sz w:val="21"/>
                <w:szCs w:val="21"/>
              </w:rPr>
            </w:pPr>
            <w:r>
              <w:rPr>
                <w:rFonts w:ascii="宋体" w:hAnsi="宋体" w:eastAsia="宋体" w:cs="宋体"/>
                <w:spacing w:val="-10"/>
                <w:sz w:val="21"/>
                <w:szCs w:val="21"/>
              </w:rPr>
              <w:t>10≤X＜</w:t>
            </w:r>
            <w:r>
              <w:rPr>
                <w:rFonts w:ascii="宋体" w:hAnsi="宋体" w:eastAsia="宋体" w:cs="宋体"/>
                <w:spacing w:val="-49"/>
                <w:sz w:val="21"/>
                <w:szCs w:val="21"/>
              </w:rPr>
              <w:t xml:space="preserve"> </w:t>
            </w:r>
            <w:r>
              <w:rPr>
                <w:rFonts w:ascii="宋体" w:hAnsi="宋体" w:eastAsia="宋体" w:cs="宋体"/>
                <w:spacing w:val="-10"/>
                <w:sz w:val="21"/>
                <w:szCs w:val="21"/>
              </w:rPr>
              <w:t>100</w:t>
            </w:r>
          </w:p>
        </w:tc>
        <w:tc>
          <w:tcPr>
            <w:tcW w:w="1263" w:type="dxa"/>
            <w:noWrap w:val="0"/>
            <w:vAlign w:val="top"/>
          </w:tcPr>
          <w:p>
            <w:pPr>
              <w:spacing w:before="81" w:line="184" w:lineRule="auto"/>
              <w:ind w:firstLine="253"/>
              <w:rPr>
                <w:rFonts w:ascii="宋体" w:hAnsi="宋体" w:eastAsia="宋体" w:cs="宋体"/>
                <w:sz w:val="21"/>
                <w:szCs w:val="21"/>
              </w:rPr>
            </w:pPr>
            <w:r>
              <w:rPr>
                <w:rFonts w:ascii="宋体" w:hAnsi="宋体" w:eastAsia="宋体" w:cs="宋体"/>
                <w:spacing w:val="-10"/>
                <w:w w:val="97"/>
                <w:sz w:val="21"/>
                <w:szCs w:val="21"/>
              </w:rPr>
              <w:t>X＜</w:t>
            </w:r>
            <w:r>
              <w:rPr>
                <w:rFonts w:ascii="宋体" w:hAnsi="宋体" w:eastAsia="宋体" w:cs="宋体"/>
                <w:spacing w:val="-56"/>
                <w:sz w:val="21"/>
                <w:szCs w:val="21"/>
              </w:rPr>
              <w:t xml:space="preserve"> </w:t>
            </w:r>
            <w:r>
              <w:rPr>
                <w:rFonts w:ascii="宋体" w:hAnsi="宋体" w:eastAsia="宋体" w:cs="宋体"/>
                <w:spacing w:val="-10"/>
                <w:w w:val="97"/>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73"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73"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73" w:line="184" w:lineRule="auto"/>
              <w:ind w:firstLine="315"/>
              <w:rPr>
                <w:rFonts w:ascii="宋体" w:hAnsi="宋体" w:eastAsia="宋体" w:cs="宋体"/>
                <w:sz w:val="21"/>
                <w:szCs w:val="21"/>
              </w:rPr>
            </w:pPr>
            <w:r>
              <w:rPr>
                <w:rFonts w:ascii="宋体" w:hAnsi="宋体" w:eastAsia="宋体" w:cs="宋体"/>
                <w:spacing w:val="-6"/>
                <w:sz w:val="21"/>
                <w:szCs w:val="21"/>
              </w:rPr>
              <w:t>2000≤Y＜</w:t>
            </w:r>
            <w:r>
              <w:rPr>
                <w:rFonts w:ascii="宋体" w:hAnsi="宋体" w:eastAsia="宋体" w:cs="宋体"/>
                <w:spacing w:val="-44"/>
                <w:sz w:val="21"/>
                <w:szCs w:val="21"/>
              </w:rPr>
              <w:t xml:space="preserve"> </w:t>
            </w:r>
            <w:r>
              <w:rPr>
                <w:rFonts w:ascii="宋体" w:hAnsi="宋体" w:eastAsia="宋体" w:cs="宋体"/>
                <w:spacing w:val="-6"/>
                <w:sz w:val="21"/>
                <w:szCs w:val="21"/>
              </w:rPr>
              <w:t>10000</w:t>
            </w:r>
          </w:p>
        </w:tc>
        <w:tc>
          <w:tcPr>
            <w:tcW w:w="1600" w:type="dxa"/>
            <w:noWrap w:val="0"/>
            <w:vAlign w:val="top"/>
          </w:tcPr>
          <w:p>
            <w:pPr>
              <w:spacing w:before="73" w:line="184" w:lineRule="auto"/>
              <w:ind w:firstLine="242"/>
              <w:rPr>
                <w:rFonts w:ascii="宋体" w:hAnsi="宋体" w:eastAsia="宋体" w:cs="宋体"/>
                <w:sz w:val="21"/>
                <w:szCs w:val="21"/>
              </w:rPr>
            </w:pPr>
            <w:r>
              <w:rPr>
                <w:rFonts w:ascii="宋体" w:hAnsi="宋体" w:eastAsia="宋体" w:cs="宋体"/>
                <w:spacing w:val="-3"/>
                <w:sz w:val="21"/>
                <w:szCs w:val="21"/>
              </w:rPr>
              <w:t>100≤Y＜2000</w:t>
            </w:r>
          </w:p>
        </w:tc>
        <w:tc>
          <w:tcPr>
            <w:tcW w:w="1263" w:type="dxa"/>
            <w:noWrap w:val="0"/>
            <w:vAlign w:val="top"/>
          </w:tcPr>
          <w:p>
            <w:pPr>
              <w:spacing w:before="73" w:line="184" w:lineRule="auto"/>
              <w:ind w:firstLine="199"/>
              <w:rPr>
                <w:rFonts w:ascii="宋体" w:hAnsi="宋体" w:eastAsia="宋体" w:cs="宋体"/>
                <w:sz w:val="21"/>
                <w:szCs w:val="21"/>
              </w:rPr>
            </w:pPr>
            <w:r>
              <w:rPr>
                <w:rFonts w:ascii="宋体" w:hAnsi="宋体" w:eastAsia="宋体" w:cs="宋体"/>
                <w:spacing w:val="-10"/>
                <w:w w:val="99"/>
                <w:sz w:val="21"/>
                <w:szCs w:val="21"/>
              </w:rPr>
              <w:t>Y＜</w:t>
            </w:r>
            <w:r>
              <w:rPr>
                <w:rFonts w:ascii="宋体" w:hAnsi="宋体" w:eastAsia="宋体" w:cs="宋体"/>
                <w:spacing w:val="-54"/>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425" w:type="dxa"/>
            <w:vMerge w:val="restart"/>
            <w:tcBorders>
              <w:bottom w:val="nil"/>
            </w:tcBorders>
            <w:noWrap w:val="0"/>
            <w:vAlign w:val="top"/>
          </w:tcPr>
          <w:p>
            <w:pPr>
              <w:spacing w:before="241" w:line="184" w:lineRule="auto"/>
              <w:jc w:val="center"/>
              <w:rPr>
                <w:rFonts w:ascii="宋体" w:hAnsi="宋体" w:eastAsia="宋体" w:cs="宋体"/>
                <w:sz w:val="21"/>
                <w:szCs w:val="21"/>
              </w:rPr>
            </w:pPr>
            <w:r>
              <w:rPr>
                <w:rFonts w:ascii="宋体" w:hAnsi="宋体" w:eastAsia="宋体" w:cs="宋体"/>
                <w:spacing w:val="-3"/>
                <w:sz w:val="21"/>
                <w:szCs w:val="21"/>
              </w:rPr>
              <w:t>餐饮业</w:t>
            </w:r>
          </w:p>
        </w:tc>
        <w:tc>
          <w:tcPr>
            <w:tcW w:w="1412" w:type="dxa"/>
            <w:noWrap w:val="0"/>
            <w:vAlign w:val="top"/>
          </w:tcPr>
          <w:p>
            <w:pPr>
              <w:spacing w:before="68"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68"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68" w:line="184" w:lineRule="auto"/>
              <w:ind w:firstLine="484"/>
              <w:rPr>
                <w:rFonts w:ascii="宋体" w:hAnsi="宋体" w:eastAsia="宋体" w:cs="宋体"/>
                <w:sz w:val="21"/>
                <w:szCs w:val="21"/>
              </w:rPr>
            </w:pPr>
            <w:r>
              <w:rPr>
                <w:rFonts w:ascii="宋体" w:hAnsi="宋体" w:eastAsia="宋体" w:cs="宋体"/>
                <w:spacing w:val="-3"/>
                <w:sz w:val="21"/>
                <w:szCs w:val="21"/>
              </w:rPr>
              <w:t>100≤X＜300</w:t>
            </w:r>
          </w:p>
        </w:tc>
        <w:tc>
          <w:tcPr>
            <w:tcW w:w="1600" w:type="dxa"/>
            <w:noWrap w:val="0"/>
            <w:vAlign w:val="top"/>
          </w:tcPr>
          <w:p>
            <w:pPr>
              <w:spacing w:before="68" w:line="184" w:lineRule="auto"/>
              <w:ind w:firstLine="348"/>
              <w:rPr>
                <w:rFonts w:ascii="宋体" w:hAnsi="宋体" w:eastAsia="宋体" w:cs="宋体"/>
                <w:sz w:val="21"/>
                <w:szCs w:val="21"/>
              </w:rPr>
            </w:pPr>
            <w:r>
              <w:rPr>
                <w:rFonts w:ascii="宋体" w:hAnsi="宋体" w:eastAsia="宋体" w:cs="宋体"/>
                <w:spacing w:val="-10"/>
                <w:sz w:val="21"/>
                <w:szCs w:val="21"/>
              </w:rPr>
              <w:t>10≤X＜</w:t>
            </w:r>
            <w:r>
              <w:rPr>
                <w:rFonts w:ascii="宋体" w:hAnsi="宋体" w:eastAsia="宋体" w:cs="宋体"/>
                <w:spacing w:val="-49"/>
                <w:sz w:val="21"/>
                <w:szCs w:val="21"/>
              </w:rPr>
              <w:t xml:space="preserve"> </w:t>
            </w:r>
            <w:r>
              <w:rPr>
                <w:rFonts w:ascii="宋体" w:hAnsi="宋体" w:eastAsia="宋体" w:cs="宋体"/>
                <w:spacing w:val="-10"/>
                <w:sz w:val="21"/>
                <w:szCs w:val="21"/>
              </w:rPr>
              <w:t>100</w:t>
            </w:r>
          </w:p>
        </w:tc>
        <w:tc>
          <w:tcPr>
            <w:tcW w:w="1263" w:type="dxa"/>
            <w:noWrap w:val="0"/>
            <w:vAlign w:val="top"/>
          </w:tcPr>
          <w:p>
            <w:pPr>
              <w:spacing w:before="68" w:line="184" w:lineRule="auto"/>
              <w:ind w:firstLine="253"/>
              <w:rPr>
                <w:rFonts w:ascii="宋体" w:hAnsi="宋体" w:eastAsia="宋体" w:cs="宋体"/>
                <w:sz w:val="21"/>
                <w:szCs w:val="21"/>
              </w:rPr>
            </w:pPr>
            <w:r>
              <w:rPr>
                <w:rFonts w:ascii="宋体" w:hAnsi="宋体" w:eastAsia="宋体" w:cs="宋体"/>
                <w:spacing w:val="-10"/>
                <w:w w:val="97"/>
                <w:sz w:val="21"/>
                <w:szCs w:val="21"/>
              </w:rPr>
              <w:t>X＜</w:t>
            </w:r>
            <w:r>
              <w:rPr>
                <w:rFonts w:ascii="宋体" w:hAnsi="宋体" w:eastAsia="宋体" w:cs="宋体"/>
                <w:spacing w:val="-56"/>
                <w:sz w:val="21"/>
                <w:szCs w:val="21"/>
              </w:rPr>
              <w:t xml:space="preserve"> </w:t>
            </w:r>
            <w:r>
              <w:rPr>
                <w:rFonts w:ascii="宋体" w:hAnsi="宋体" w:eastAsia="宋体" w:cs="宋体"/>
                <w:spacing w:val="-10"/>
                <w:w w:val="97"/>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64"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64"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64" w:line="184" w:lineRule="auto"/>
              <w:ind w:firstLine="315"/>
              <w:rPr>
                <w:rFonts w:ascii="宋体" w:hAnsi="宋体" w:eastAsia="宋体" w:cs="宋体"/>
                <w:sz w:val="21"/>
                <w:szCs w:val="21"/>
              </w:rPr>
            </w:pPr>
            <w:r>
              <w:rPr>
                <w:rFonts w:ascii="宋体" w:hAnsi="宋体" w:eastAsia="宋体" w:cs="宋体"/>
                <w:spacing w:val="-6"/>
                <w:sz w:val="21"/>
                <w:szCs w:val="21"/>
              </w:rPr>
              <w:t>2000≤Y＜</w:t>
            </w:r>
            <w:r>
              <w:rPr>
                <w:rFonts w:ascii="宋体" w:hAnsi="宋体" w:eastAsia="宋体" w:cs="宋体"/>
                <w:spacing w:val="-44"/>
                <w:sz w:val="21"/>
                <w:szCs w:val="21"/>
              </w:rPr>
              <w:t xml:space="preserve"> </w:t>
            </w:r>
            <w:r>
              <w:rPr>
                <w:rFonts w:ascii="宋体" w:hAnsi="宋体" w:eastAsia="宋体" w:cs="宋体"/>
                <w:spacing w:val="-6"/>
                <w:sz w:val="21"/>
                <w:szCs w:val="21"/>
              </w:rPr>
              <w:t>10000</w:t>
            </w:r>
          </w:p>
        </w:tc>
        <w:tc>
          <w:tcPr>
            <w:tcW w:w="1600" w:type="dxa"/>
            <w:noWrap w:val="0"/>
            <w:vAlign w:val="top"/>
          </w:tcPr>
          <w:p>
            <w:pPr>
              <w:spacing w:before="64" w:line="184" w:lineRule="auto"/>
              <w:ind w:firstLine="242"/>
              <w:rPr>
                <w:rFonts w:ascii="宋体" w:hAnsi="宋体" w:eastAsia="宋体" w:cs="宋体"/>
                <w:sz w:val="21"/>
                <w:szCs w:val="21"/>
              </w:rPr>
            </w:pPr>
            <w:r>
              <w:rPr>
                <w:rFonts w:ascii="宋体" w:hAnsi="宋体" w:eastAsia="宋体" w:cs="宋体"/>
                <w:spacing w:val="-3"/>
                <w:sz w:val="21"/>
                <w:szCs w:val="21"/>
              </w:rPr>
              <w:t>100≤Y＜2000</w:t>
            </w:r>
          </w:p>
        </w:tc>
        <w:tc>
          <w:tcPr>
            <w:tcW w:w="1263" w:type="dxa"/>
            <w:noWrap w:val="0"/>
            <w:vAlign w:val="top"/>
          </w:tcPr>
          <w:p>
            <w:pPr>
              <w:spacing w:before="64" w:line="184" w:lineRule="auto"/>
              <w:ind w:firstLine="199"/>
              <w:rPr>
                <w:rFonts w:ascii="宋体" w:hAnsi="宋体" w:eastAsia="宋体" w:cs="宋体"/>
                <w:sz w:val="21"/>
                <w:szCs w:val="21"/>
              </w:rPr>
            </w:pPr>
            <w:r>
              <w:rPr>
                <w:rFonts w:ascii="宋体" w:hAnsi="宋体" w:eastAsia="宋体" w:cs="宋体"/>
                <w:spacing w:val="-10"/>
                <w:w w:val="99"/>
                <w:sz w:val="21"/>
                <w:szCs w:val="21"/>
              </w:rPr>
              <w:t>Y＜</w:t>
            </w:r>
            <w:r>
              <w:rPr>
                <w:rFonts w:ascii="宋体" w:hAnsi="宋体" w:eastAsia="宋体" w:cs="宋体"/>
                <w:spacing w:val="-54"/>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425" w:type="dxa"/>
            <w:vMerge w:val="restart"/>
            <w:tcBorders>
              <w:bottom w:val="nil"/>
            </w:tcBorders>
            <w:noWrap w:val="0"/>
            <w:vAlign w:val="top"/>
          </w:tcPr>
          <w:p>
            <w:pPr>
              <w:spacing w:before="244" w:line="184" w:lineRule="auto"/>
              <w:jc w:val="center"/>
              <w:rPr>
                <w:rFonts w:ascii="宋体" w:hAnsi="宋体" w:eastAsia="宋体" w:cs="宋体"/>
                <w:sz w:val="21"/>
                <w:szCs w:val="21"/>
              </w:rPr>
            </w:pPr>
            <w:r>
              <w:rPr>
                <w:rFonts w:ascii="宋体" w:hAnsi="宋体" w:eastAsia="宋体" w:cs="宋体"/>
                <w:spacing w:val="-2"/>
                <w:sz w:val="21"/>
                <w:szCs w:val="21"/>
              </w:rPr>
              <w:t>信息传输业</w:t>
            </w:r>
          </w:p>
        </w:tc>
        <w:tc>
          <w:tcPr>
            <w:tcW w:w="1412" w:type="dxa"/>
            <w:noWrap w:val="0"/>
            <w:vAlign w:val="top"/>
          </w:tcPr>
          <w:p>
            <w:pPr>
              <w:spacing w:before="69"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69"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69" w:line="184" w:lineRule="auto"/>
              <w:ind w:firstLine="434"/>
              <w:rPr>
                <w:rFonts w:ascii="宋体" w:hAnsi="宋体" w:eastAsia="宋体" w:cs="宋体"/>
                <w:sz w:val="21"/>
                <w:szCs w:val="21"/>
              </w:rPr>
            </w:pPr>
            <w:r>
              <w:rPr>
                <w:rFonts w:ascii="宋体" w:hAnsi="宋体" w:eastAsia="宋体" w:cs="宋体"/>
                <w:spacing w:val="-3"/>
                <w:sz w:val="21"/>
                <w:szCs w:val="21"/>
              </w:rPr>
              <w:t>100≤X＜2000</w:t>
            </w:r>
          </w:p>
        </w:tc>
        <w:tc>
          <w:tcPr>
            <w:tcW w:w="1600" w:type="dxa"/>
            <w:noWrap w:val="0"/>
            <w:vAlign w:val="top"/>
          </w:tcPr>
          <w:p>
            <w:pPr>
              <w:spacing w:before="69" w:line="184" w:lineRule="auto"/>
              <w:ind w:firstLine="348"/>
              <w:rPr>
                <w:rFonts w:ascii="宋体" w:hAnsi="宋体" w:eastAsia="宋体" w:cs="宋体"/>
                <w:sz w:val="21"/>
                <w:szCs w:val="21"/>
              </w:rPr>
            </w:pPr>
            <w:r>
              <w:rPr>
                <w:rFonts w:ascii="宋体" w:hAnsi="宋体" w:eastAsia="宋体" w:cs="宋体"/>
                <w:spacing w:val="-10"/>
                <w:sz w:val="21"/>
                <w:szCs w:val="21"/>
              </w:rPr>
              <w:t>10≤X＜</w:t>
            </w:r>
            <w:r>
              <w:rPr>
                <w:rFonts w:ascii="宋体" w:hAnsi="宋体" w:eastAsia="宋体" w:cs="宋体"/>
                <w:spacing w:val="-49"/>
                <w:sz w:val="21"/>
                <w:szCs w:val="21"/>
              </w:rPr>
              <w:t xml:space="preserve"> </w:t>
            </w:r>
            <w:r>
              <w:rPr>
                <w:rFonts w:ascii="宋体" w:hAnsi="宋体" w:eastAsia="宋体" w:cs="宋体"/>
                <w:spacing w:val="-10"/>
                <w:sz w:val="21"/>
                <w:szCs w:val="21"/>
              </w:rPr>
              <w:t>100</w:t>
            </w:r>
          </w:p>
        </w:tc>
        <w:tc>
          <w:tcPr>
            <w:tcW w:w="1263" w:type="dxa"/>
            <w:noWrap w:val="0"/>
            <w:vAlign w:val="top"/>
          </w:tcPr>
          <w:p>
            <w:pPr>
              <w:spacing w:before="69" w:line="184" w:lineRule="auto"/>
              <w:ind w:firstLine="253"/>
              <w:rPr>
                <w:rFonts w:ascii="宋体" w:hAnsi="宋体" w:eastAsia="宋体" w:cs="宋体"/>
                <w:sz w:val="21"/>
                <w:szCs w:val="21"/>
              </w:rPr>
            </w:pPr>
            <w:r>
              <w:rPr>
                <w:rFonts w:ascii="宋体" w:hAnsi="宋体" w:eastAsia="宋体" w:cs="宋体"/>
                <w:spacing w:val="-10"/>
                <w:w w:val="97"/>
                <w:sz w:val="21"/>
                <w:szCs w:val="21"/>
              </w:rPr>
              <w:t>X＜</w:t>
            </w:r>
            <w:r>
              <w:rPr>
                <w:rFonts w:ascii="宋体" w:hAnsi="宋体" w:eastAsia="宋体" w:cs="宋体"/>
                <w:spacing w:val="-56"/>
                <w:sz w:val="21"/>
                <w:szCs w:val="21"/>
              </w:rPr>
              <w:t xml:space="preserve"> </w:t>
            </w:r>
            <w:r>
              <w:rPr>
                <w:rFonts w:ascii="宋体" w:hAnsi="宋体" w:eastAsia="宋体" w:cs="宋体"/>
                <w:spacing w:val="-10"/>
                <w:w w:val="97"/>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67"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67"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67" w:line="184" w:lineRule="auto"/>
              <w:ind w:firstLine="276"/>
              <w:rPr>
                <w:rFonts w:ascii="宋体" w:hAnsi="宋体" w:eastAsia="宋体" w:cs="宋体"/>
                <w:sz w:val="21"/>
                <w:szCs w:val="21"/>
              </w:rPr>
            </w:pPr>
            <w:r>
              <w:rPr>
                <w:rFonts w:ascii="宋体" w:hAnsi="宋体" w:eastAsia="宋体" w:cs="宋体"/>
                <w:spacing w:val="-6"/>
                <w:sz w:val="21"/>
                <w:szCs w:val="21"/>
              </w:rPr>
              <w:t>1000≤Y＜</w:t>
            </w:r>
            <w:r>
              <w:rPr>
                <w:rFonts w:ascii="宋体" w:hAnsi="宋体" w:eastAsia="宋体" w:cs="宋体"/>
                <w:spacing w:val="-53"/>
                <w:sz w:val="21"/>
                <w:szCs w:val="21"/>
              </w:rPr>
              <w:t xml:space="preserve"> </w:t>
            </w:r>
            <w:r>
              <w:rPr>
                <w:rFonts w:ascii="宋体" w:hAnsi="宋体" w:eastAsia="宋体" w:cs="宋体"/>
                <w:spacing w:val="-6"/>
                <w:sz w:val="21"/>
                <w:szCs w:val="21"/>
              </w:rPr>
              <w:t>100000</w:t>
            </w:r>
          </w:p>
        </w:tc>
        <w:tc>
          <w:tcPr>
            <w:tcW w:w="1600" w:type="dxa"/>
            <w:noWrap w:val="0"/>
            <w:vAlign w:val="top"/>
          </w:tcPr>
          <w:p>
            <w:pPr>
              <w:spacing w:before="67" w:line="184" w:lineRule="auto"/>
              <w:ind w:firstLine="242"/>
              <w:rPr>
                <w:rFonts w:ascii="宋体" w:hAnsi="宋体" w:eastAsia="宋体" w:cs="宋体"/>
                <w:sz w:val="21"/>
                <w:szCs w:val="21"/>
              </w:rPr>
            </w:pPr>
            <w:r>
              <w:rPr>
                <w:rFonts w:ascii="宋体" w:hAnsi="宋体" w:eastAsia="宋体" w:cs="宋体"/>
                <w:spacing w:val="-8"/>
                <w:sz w:val="21"/>
                <w:szCs w:val="21"/>
              </w:rPr>
              <w:t>100≤Y＜</w:t>
            </w:r>
            <w:r>
              <w:rPr>
                <w:rFonts w:ascii="宋体" w:hAnsi="宋体" w:eastAsia="宋体" w:cs="宋体"/>
                <w:spacing w:val="-48"/>
                <w:sz w:val="21"/>
                <w:szCs w:val="21"/>
              </w:rPr>
              <w:t xml:space="preserve"> </w:t>
            </w:r>
            <w:r>
              <w:rPr>
                <w:rFonts w:ascii="宋体" w:hAnsi="宋体" w:eastAsia="宋体" w:cs="宋体"/>
                <w:spacing w:val="-8"/>
                <w:sz w:val="21"/>
                <w:szCs w:val="21"/>
              </w:rPr>
              <w:t>1000</w:t>
            </w:r>
          </w:p>
        </w:tc>
        <w:tc>
          <w:tcPr>
            <w:tcW w:w="1263" w:type="dxa"/>
            <w:noWrap w:val="0"/>
            <w:vAlign w:val="top"/>
          </w:tcPr>
          <w:p>
            <w:pPr>
              <w:spacing w:before="67" w:line="184" w:lineRule="auto"/>
              <w:ind w:firstLine="199"/>
              <w:rPr>
                <w:rFonts w:ascii="宋体" w:hAnsi="宋体" w:eastAsia="宋体" w:cs="宋体"/>
                <w:sz w:val="21"/>
                <w:szCs w:val="21"/>
              </w:rPr>
            </w:pPr>
            <w:r>
              <w:rPr>
                <w:rFonts w:ascii="宋体" w:hAnsi="宋体" w:eastAsia="宋体" w:cs="宋体"/>
                <w:spacing w:val="-10"/>
                <w:w w:val="99"/>
                <w:sz w:val="21"/>
                <w:szCs w:val="21"/>
              </w:rPr>
              <w:t>Y＜</w:t>
            </w:r>
            <w:r>
              <w:rPr>
                <w:rFonts w:ascii="宋体" w:hAnsi="宋体" w:eastAsia="宋体" w:cs="宋体"/>
                <w:spacing w:val="-54"/>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425" w:type="dxa"/>
            <w:vMerge w:val="restart"/>
            <w:tcBorders>
              <w:bottom w:val="nil"/>
            </w:tcBorders>
            <w:noWrap w:val="0"/>
            <w:vAlign w:val="top"/>
          </w:tcPr>
          <w:p>
            <w:pPr>
              <w:spacing w:before="102" w:line="238" w:lineRule="auto"/>
              <w:ind w:right="204"/>
              <w:jc w:val="center"/>
              <w:rPr>
                <w:rFonts w:ascii="宋体" w:hAnsi="宋体" w:eastAsia="宋体" w:cs="宋体"/>
                <w:sz w:val="21"/>
                <w:szCs w:val="21"/>
              </w:rPr>
            </w:pPr>
            <w:r>
              <w:rPr>
                <w:rFonts w:ascii="宋体" w:hAnsi="宋体" w:eastAsia="宋体" w:cs="宋体"/>
                <w:spacing w:val="-1"/>
                <w:sz w:val="21"/>
                <w:szCs w:val="21"/>
              </w:rPr>
              <w:t>软件和信息技术服务</w:t>
            </w:r>
            <w:r>
              <w:rPr>
                <w:rFonts w:ascii="宋体" w:hAnsi="宋体" w:eastAsia="宋体" w:cs="宋体"/>
                <w:sz w:val="21"/>
                <w:szCs w:val="21"/>
              </w:rPr>
              <w:t>业</w:t>
            </w:r>
          </w:p>
        </w:tc>
        <w:tc>
          <w:tcPr>
            <w:tcW w:w="1412" w:type="dxa"/>
            <w:noWrap w:val="0"/>
            <w:vAlign w:val="top"/>
          </w:tcPr>
          <w:p>
            <w:pPr>
              <w:spacing w:before="64"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64"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64" w:line="184" w:lineRule="auto"/>
              <w:ind w:firstLine="484"/>
              <w:rPr>
                <w:rFonts w:ascii="宋体" w:hAnsi="宋体" w:eastAsia="宋体" w:cs="宋体"/>
                <w:sz w:val="21"/>
                <w:szCs w:val="21"/>
              </w:rPr>
            </w:pPr>
            <w:r>
              <w:rPr>
                <w:rFonts w:ascii="宋体" w:hAnsi="宋体" w:eastAsia="宋体" w:cs="宋体"/>
                <w:spacing w:val="-3"/>
                <w:sz w:val="21"/>
                <w:szCs w:val="21"/>
              </w:rPr>
              <w:t>100≤X＜300</w:t>
            </w:r>
          </w:p>
        </w:tc>
        <w:tc>
          <w:tcPr>
            <w:tcW w:w="1600" w:type="dxa"/>
            <w:noWrap w:val="0"/>
            <w:vAlign w:val="top"/>
          </w:tcPr>
          <w:p>
            <w:pPr>
              <w:spacing w:before="64" w:line="184" w:lineRule="auto"/>
              <w:ind w:firstLine="348"/>
              <w:rPr>
                <w:rFonts w:ascii="宋体" w:hAnsi="宋体" w:eastAsia="宋体" w:cs="宋体"/>
                <w:sz w:val="21"/>
                <w:szCs w:val="21"/>
              </w:rPr>
            </w:pPr>
            <w:r>
              <w:rPr>
                <w:rFonts w:ascii="宋体" w:hAnsi="宋体" w:eastAsia="宋体" w:cs="宋体"/>
                <w:spacing w:val="-10"/>
                <w:sz w:val="21"/>
                <w:szCs w:val="21"/>
              </w:rPr>
              <w:t>10≤X＜</w:t>
            </w:r>
            <w:r>
              <w:rPr>
                <w:rFonts w:ascii="宋体" w:hAnsi="宋体" w:eastAsia="宋体" w:cs="宋体"/>
                <w:spacing w:val="-49"/>
                <w:sz w:val="21"/>
                <w:szCs w:val="21"/>
              </w:rPr>
              <w:t xml:space="preserve"> </w:t>
            </w:r>
            <w:r>
              <w:rPr>
                <w:rFonts w:ascii="宋体" w:hAnsi="宋体" w:eastAsia="宋体" w:cs="宋体"/>
                <w:spacing w:val="-10"/>
                <w:sz w:val="21"/>
                <w:szCs w:val="21"/>
              </w:rPr>
              <w:t>100</w:t>
            </w:r>
          </w:p>
        </w:tc>
        <w:tc>
          <w:tcPr>
            <w:tcW w:w="1263" w:type="dxa"/>
            <w:noWrap w:val="0"/>
            <w:vAlign w:val="top"/>
          </w:tcPr>
          <w:p>
            <w:pPr>
              <w:spacing w:before="64" w:line="184" w:lineRule="auto"/>
              <w:ind w:firstLine="253"/>
              <w:rPr>
                <w:rFonts w:ascii="宋体" w:hAnsi="宋体" w:eastAsia="宋体" w:cs="宋体"/>
                <w:sz w:val="21"/>
                <w:szCs w:val="21"/>
              </w:rPr>
            </w:pPr>
            <w:r>
              <w:rPr>
                <w:rFonts w:ascii="宋体" w:hAnsi="宋体" w:eastAsia="宋体" w:cs="宋体"/>
                <w:spacing w:val="-10"/>
                <w:w w:val="97"/>
                <w:sz w:val="21"/>
                <w:szCs w:val="21"/>
              </w:rPr>
              <w:t>X＜</w:t>
            </w:r>
            <w:r>
              <w:rPr>
                <w:rFonts w:ascii="宋体" w:hAnsi="宋体" w:eastAsia="宋体" w:cs="宋体"/>
                <w:spacing w:val="-56"/>
                <w:sz w:val="21"/>
                <w:szCs w:val="21"/>
              </w:rPr>
              <w:t xml:space="preserve"> </w:t>
            </w:r>
            <w:r>
              <w:rPr>
                <w:rFonts w:ascii="宋体" w:hAnsi="宋体" w:eastAsia="宋体" w:cs="宋体"/>
                <w:spacing w:val="-10"/>
                <w:w w:val="97"/>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65"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65"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65" w:line="184" w:lineRule="auto"/>
              <w:ind w:firstLine="328"/>
              <w:rPr>
                <w:rFonts w:ascii="宋体" w:hAnsi="宋体" w:eastAsia="宋体" w:cs="宋体"/>
                <w:sz w:val="21"/>
                <w:szCs w:val="21"/>
              </w:rPr>
            </w:pPr>
            <w:r>
              <w:rPr>
                <w:rFonts w:ascii="宋体" w:hAnsi="宋体" w:eastAsia="宋体" w:cs="宋体"/>
                <w:spacing w:val="-7"/>
                <w:sz w:val="21"/>
                <w:szCs w:val="21"/>
              </w:rPr>
              <w:t>1000≤Y＜</w:t>
            </w:r>
            <w:r>
              <w:rPr>
                <w:rFonts w:ascii="宋体" w:hAnsi="宋体" w:eastAsia="宋体" w:cs="宋体"/>
                <w:spacing w:val="-45"/>
                <w:sz w:val="21"/>
                <w:szCs w:val="21"/>
              </w:rPr>
              <w:t xml:space="preserve"> </w:t>
            </w:r>
            <w:r>
              <w:rPr>
                <w:rFonts w:ascii="宋体" w:hAnsi="宋体" w:eastAsia="宋体" w:cs="宋体"/>
                <w:spacing w:val="-7"/>
                <w:sz w:val="21"/>
                <w:szCs w:val="21"/>
              </w:rPr>
              <w:t>10000</w:t>
            </w:r>
          </w:p>
        </w:tc>
        <w:tc>
          <w:tcPr>
            <w:tcW w:w="1600" w:type="dxa"/>
            <w:noWrap w:val="0"/>
            <w:vAlign w:val="top"/>
          </w:tcPr>
          <w:p>
            <w:pPr>
              <w:spacing w:before="65" w:line="184" w:lineRule="auto"/>
              <w:ind w:firstLine="284"/>
              <w:rPr>
                <w:rFonts w:ascii="宋体" w:hAnsi="宋体" w:eastAsia="宋体" w:cs="宋体"/>
                <w:sz w:val="21"/>
                <w:szCs w:val="21"/>
              </w:rPr>
            </w:pPr>
            <w:r>
              <w:rPr>
                <w:rFonts w:ascii="宋体" w:hAnsi="宋体" w:eastAsia="宋体" w:cs="宋体"/>
                <w:spacing w:val="-7"/>
                <w:sz w:val="21"/>
                <w:szCs w:val="21"/>
              </w:rPr>
              <w:t>50≤Y＜</w:t>
            </w:r>
            <w:r>
              <w:rPr>
                <w:rFonts w:ascii="宋体" w:hAnsi="宋体" w:eastAsia="宋体" w:cs="宋体"/>
                <w:spacing w:val="-54"/>
                <w:sz w:val="21"/>
                <w:szCs w:val="21"/>
              </w:rPr>
              <w:t xml:space="preserve"> </w:t>
            </w:r>
            <w:r>
              <w:rPr>
                <w:rFonts w:ascii="宋体" w:hAnsi="宋体" w:eastAsia="宋体" w:cs="宋体"/>
                <w:spacing w:val="-7"/>
                <w:sz w:val="21"/>
                <w:szCs w:val="21"/>
              </w:rPr>
              <w:t>1000</w:t>
            </w:r>
          </w:p>
        </w:tc>
        <w:tc>
          <w:tcPr>
            <w:tcW w:w="1263" w:type="dxa"/>
            <w:noWrap w:val="0"/>
            <w:vAlign w:val="top"/>
          </w:tcPr>
          <w:p>
            <w:pPr>
              <w:spacing w:before="65" w:line="184" w:lineRule="auto"/>
              <w:ind w:firstLine="252"/>
              <w:rPr>
                <w:rFonts w:ascii="宋体" w:hAnsi="宋体" w:eastAsia="宋体" w:cs="宋体"/>
                <w:sz w:val="21"/>
                <w:szCs w:val="21"/>
              </w:rPr>
            </w:pPr>
            <w:r>
              <w:rPr>
                <w:rFonts w:ascii="宋体" w:hAnsi="宋体" w:eastAsia="宋体" w:cs="宋体"/>
                <w:spacing w:val="-2"/>
                <w:sz w:val="21"/>
                <w:szCs w:val="21"/>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425" w:type="dxa"/>
            <w:vMerge w:val="restart"/>
            <w:tcBorders>
              <w:bottom w:val="nil"/>
            </w:tcBorders>
            <w:noWrap w:val="0"/>
            <w:vAlign w:val="top"/>
          </w:tcPr>
          <w:p>
            <w:pPr>
              <w:spacing w:before="247" w:line="184" w:lineRule="auto"/>
              <w:jc w:val="center"/>
              <w:rPr>
                <w:rFonts w:ascii="宋体" w:hAnsi="宋体" w:eastAsia="宋体" w:cs="宋体"/>
                <w:sz w:val="21"/>
                <w:szCs w:val="21"/>
              </w:rPr>
            </w:pPr>
            <w:r>
              <w:rPr>
                <w:rFonts w:ascii="宋体" w:hAnsi="宋体" w:eastAsia="宋体" w:cs="宋体"/>
                <w:spacing w:val="-1"/>
                <w:sz w:val="21"/>
                <w:szCs w:val="21"/>
              </w:rPr>
              <w:t>房地产开发经营</w:t>
            </w:r>
          </w:p>
        </w:tc>
        <w:tc>
          <w:tcPr>
            <w:tcW w:w="1412" w:type="dxa"/>
            <w:noWrap w:val="0"/>
            <w:vAlign w:val="top"/>
          </w:tcPr>
          <w:p>
            <w:pPr>
              <w:spacing w:before="60"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60"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60" w:line="184" w:lineRule="auto"/>
              <w:ind w:firstLine="276"/>
              <w:rPr>
                <w:rFonts w:ascii="宋体" w:hAnsi="宋体" w:eastAsia="宋体" w:cs="宋体"/>
                <w:sz w:val="21"/>
                <w:szCs w:val="21"/>
              </w:rPr>
            </w:pPr>
            <w:r>
              <w:rPr>
                <w:rFonts w:ascii="宋体" w:hAnsi="宋体" w:eastAsia="宋体" w:cs="宋体"/>
                <w:spacing w:val="-2"/>
                <w:sz w:val="21"/>
                <w:szCs w:val="21"/>
              </w:rPr>
              <w:t>1000≤Y＜200000</w:t>
            </w:r>
          </w:p>
        </w:tc>
        <w:tc>
          <w:tcPr>
            <w:tcW w:w="1600" w:type="dxa"/>
            <w:noWrap w:val="0"/>
            <w:vAlign w:val="top"/>
          </w:tcPr>
          <w:p>
            <w:pPr>
              <w:spacing w:before="60" w:line="184" w:lineRule="auto"/>
              <w:ind w:firstLine="242"/>
              <w:rPr>
                <w:rFonts w:ascii="宋体" w:hAnsi="宋体" w:eastAsia="宋体" w:cs="宋体"/>
                <w:sz w:val="21"/>
                <w:szCs w:val="21"/>
              </w:rPr>
            </w:pPr>
            <w:r>
              <w:rPr>
                <w:rFonts w:ascii="宋体" w:hAnsi="宋体" w:eastAsia="宋体" w:cs="宋体"/>
                <w:spacing w:val="-8"/>
                <w:sz w:val="21"/>
                <w:szCs w:val="21"/>
              </w:rPr>
              <w:t>100≤X＜</w:t>
            </w:r>
            <w:r>
              <w:rPr>
                <w:rFonts w:ascii="宋体" w:hAnsi="宋体" w:eastAsia="宋体" w:cs="宋体"/>
                <w:spacing w:val="-48"/>
                <w:sz w:val="21"/>
                <w:szCs w:val="21"/>
              </w:rPr>
              <w:t xml:space="preserve"> </w:t>
            </w:r>
            <w:r>
              <w:rPr>
                <w:rFonts w:ascii="宋体" w:hAnsi="宋体" w:eastAsia="宋体" w:cs="宋体"/>
                <w:spacing w:val="-8"/>
                <w:sz w:val="21"/>
                <w:szCs w:val="21"/>
              </w:rPr>
              <w:t>1000</w:t>
            </w:r>
          </w:p>
        </w:tc>
        <w:tc>
          <w:tcPr>
            <w:tcW w:w="1263" w:type="dxa"/>
            <w:noWrap w:val="0"/>
            <w:vAlign w:val="top"/>
          </w:tcPr>
          <w:p>
            <w:pPr>
              <w:spacing w:before="60" w:line="184" w:lineRule="auto"/>
              <w:ind w:firstLine="200"/>
              <w:rPr>
                <w:rFonts w:ascii="宋体" w:hAnsi="宋体" w:eastAsia="宋体" w:cs="宋体"/>
                <w:sz w:val="21"/>
                <w:szCs w:val="21"/>
              </w:rPr>
            </w:pPr>
            <w:r>
              <w:rPr>
                <w:rFonts w:ascii="宋体" w:hAnsi="宋体" w:eastAsia="宋体" w:cs="宋体"/>
                <w:spacing w:val="-10"/>
                <w:w w:val="99"/>
                <w:sz w:val="21"/>
                <w:szCs w:val="21"/>
              </w:rPr>
              <w:t>X＜</w:t>
            </w:r>
            <w:r>
              <w:rPr>
                <w:rFonts w:ascii="宋体" w:hAnsi="宋体" w:eastAsia="宋体" w:cs="宋体"/>
                <w:spacing w:val="-55"/>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81" w:line="184" w:lineRule="auto"/>
              <w:jc w:val="center"/>
              <w:rPr>
                <w:rFonts w:ascii="宋体" w:hAnsi="宋体" w:eastAsia="宋体" w:cs="宋体"/>
                <w:sz w:val="21"/>
                <w:szCs w:val="21"/>
              </w:rPr>
            </w:pPr>
            <w:r>
              <w:rPr>
                <w:rFonts w:ascii="宋体" w:hAnsi="宋体" w:eastAsia="宋体" w:cs="宋体"/>
                <w:spacing w:val="-3"/>
                <w:sz w:val="21"/>
                <w:szCs w:val="21"/>
              </w:rPr>
              <w:t>资产总额（Z）</w:t>
            </w:r>
          </w:p>
        </w:tc>
        <w:tc>
          <w:tcPr>
            <w:tcW w:w="963" w:type="dxa"/>
            <w:noWrap w:val="0"/>
            <w:vAlign w:val="top"/>
          </w:tcPr>
          <w:p>
            <w:pPr>
              <w:spacing w:before="81"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81" w:line="184" w:lineRule="auto"/>
              <w:ind w:firstLine="317"/>
              <w:rPr>
                <w:rFonts w:ascii="宋体" w:hAnsi="宋体" w:eastAsia="宋体" w:cs="宋体"/>
                <w:sz w:val="21"/>
                <w:szCs w:val="21"/>
              </w:rPr>
            </w:pPr>
            <w:r>
              <w:rPr>
                <w:rFonts w:ascii="宋体" w:hAnsi="宋体" w:eastAsia="宋体" w:cs="宋体"/>
                <w:spacing w:val="-6"/>
                <w:sz w:val="21"/>
                <w:szCs w:val="21"/>
              </w:rPr>
              <w:t>5000≤Z＜</w:t>
            </w:r>
            <w:r>
              <w:rPr>
                <w:rFonts w:ascii="宋体" w:hAnsi="宋体" w:eastAsia="宋体" w:cs="宋体"/>
                <w:spacing w:val="-46"/>
                <w:sz w:val="21"/>
                <w:szCs w:val="21"/>
              </w:rPr>
              <w:t xml:space="preserve"> </w:t>
            </w:r>
            <w:r>
              <w:rPr>
                <w:rFonts w:ascii="宋体" w:hAnsi="宋体" w:eastAsia="宋体" w:cs="宋体"/>
                <w:spacing w:val="-6"/>
                <w:sz w:val="21"/>
                <w:szCs w:val="21"/>
              </w:rPr>
              <w:t>10000</w:t>
            </w:r>
          </w:p>
        </w:tc>
        <w:tc>
          <w:tcPr>
            <w:tcW w:w="1600" w:type="dxa"/>
            <w:noWrap w:val="0"/>
            <w:vAlign w:val="top"/>
          </w:tcPr>
          <w:p>
            <w:pPr>
              <w:spacing w:before="81" w:line="184" w:lineRule="auto"/>
              <w:ind w:firstLine="176"/>
              <w:rPr>
                <w:rFonts w:ascii="宋体" w:hAnsi="宋体" w:eastAsia="宋体" w:cs="宋体"/>
                <w:sz w:val="21"/>
                <w:szCs w:val="21"/>
              </w:rPr>
            </w:pPr>
            <w:r>
              <w:rPr>
                <w:rFonts w:ascii="宋体" w:hAnsi="宋体" w:eastAsia="宋体" w:cs="宋体"/>
                <w:spacing w:val="-1"/>
                <w:sz w:val="21"/>
                <w:szCs w:val="21"/>
              </w:rPr>
              <w:t>2000≤Y＜5000</w:t>
            </w:r>
          </w:p>
        </w:tc>
        <w:tc>
          <w:tcPr>
            <w:tcW w:w="1263" w:type="dxa"/>
            <w:noWrap w:val="0"/>
            <w:vAlign w:val="top"/>
          </w:tcPr>
          <w:p>
            <w:pPr>
              <w:spacing w:before="81" w:line="184" w:lineRule="auto"/>
              <w:ind w:firstLine="147"/>
              <w:rPr>
                <w:rFonts w:ascii="宋体" w:hAnsi="宋体" w:eastAsia="宋体" w:cs="宋体"/>
                <w:sz w:val="21"/>
                <w:szCs w:val="21"/>
              </w:rPr>
            </w:pPr>
            <w:r>
              <w:rPr>
                <w:rFonts w:ascii="宋体" w:hAnsi="宋体" w:eastAsia="宋体" w:cs="宋体"/>
                <w:spacing w:val="-1"/>
                <w:sz w:val="21"/>
                <w:szCs w:val="21"/>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425" w:type="dxa"/>
            <w:vMerge w:val="restart"/>
            <w:tcBorders>
              <w:bottom w:val="nil"/>
            </w:tcBorders>
            <w:noWrap w:val="0"/>
            <w:vAlign w:val="top"/>
          </w:tcPr>
          <w:p>
            <w:pPr>
              <w:spacing w:before="265" w:line="184" w:lineRule="auto"/>
              <w:jc w:val="center"/>
              <w:rPr>
                <w:rFonts w:ascii="宋体" w:hAnsi="宋体" w:eastAsia="宋体" w:cs="宋体"/>
                <w:sz w:val="21"/>
                <w:szCs w:val="21"/>
              </w:rPr>
            </w:pPr>
            <w:r>
              <w:rPr>
                <w:rFonts w:ascii="宋体" w:hAnsi="宋体" w:eastAsia="宋体" w:cs="宋体"/>
                <w:spacing w:val="-2"/>
                <w:sz w:val="21"/>
                <w:szCs w:val="21"/>
              </w:rPr>
              <w:t>物业管理</w:t>
            </w:r>
          </w:p>
        </w:tc>
        <w:tc>
          <w:tcPr>
            <w:tcW w:w="1412" w:type="dxa"/>
            <w:noWrap w:val="0"/>
            <w:vAlign w:val="top"/>
          </w:tcPr>
          <w:p>
            <w:pPr>
              <w:spacing w:before="73"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73"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73" w:line="184" w:lineRule="auto"/>
              <w:ind w:firstLine="423"/>
              <w:rPr>
                <w:rFonts w:ascii="宋体" w:hAnsi="宋体" w:eastAsia="宋体" w:cs="宋体"/>
                <w:sz w:val="21"/>
                <w:szCs w:val="21"/>
              </w:rPr>
            </w:pPr>
            <w:r>
              <w:rPr>
                <w:rFonts w:ascii="宋体" w:hAnsi="宋体" w:eastAsia="宋体" w:cs="宋体"/>
                <w:spacing w:val="-7"/>
                <w:sz w:val="21"/>
                <w:szCs w:val="21"/>
              </w:rPr>
              <w:t>300≤X＜</w:t>
            </w:r>
            <w:r>
              <w:rPr>
                <w:rFonts w:ascii="宋体" w:hAnsi="宋体" w:eastAsia="宋体" w:cs="宋体"/>
                <w:spacing w:val="-47"/>
                <w:sz w:val="21"/>
                <w:szCs w:val="21"/>
              </w:rPr>
              <w:t xml:space="preserve"> </w:t>
            </w:r>
            <w:r>
              <w:rPr>
                <w:rFonts w:ascii="宋体" w:hAnsi="宋体" w:eastAsia="宋体" w:cs="宋体"/>
                <w:spacing w:val="-7"/>
                <w:sz w:val="21"/>
                <w:szCs w:val="21"/>
              </w:rPr>
              <w:t>1000</w:t>
            </w:r>
          </w:p>
        </w:tc>
        <w:tc>
          <w:tcPr>
            <w:tcW w:w="1600" w:type="dxa"/>
            <w:noWrap w:val="0"/>
            <w:vAlign w:val="top"/>
          </w:tcPr>
          <w:p>
            <w:pPr>
              <w:spacing w:before="73" w:line="184" w:lineRule="auto"/>
              <w:ind w:firstLine="295"/>
              <w:rPr>
                <w:rFonts w:ascii="宋体" w:hAnsi="宋体" w:eastAsia="宋体" w:cs="宋体"/>
                <w:sz w:val="21"/>
                <w:szCs w:val="21"/>
              </w:rPr>
            </w:pPr>
            <w:r>
              <w:rPr>
                <w:rFonts w:ascii="宋体" w:hAnsi="宋体" w:eastAsia="宋体" w:cs="宋体"/>
                <w:spacing w:val="-3"/>
                <w:sz w:val="21"/>
                <w:szCs w:val="21"/>
              </w:rPr>
              <w:t>100≤X＜300</w:t>
            </w:r>
          </w:p>
        </w:tc>
        <w:tc>
          <w:tcPr>
            <w:tcW w:w="1263" w:type="dxa"/>
            <w:noWrap w:val="0"/>
            <w:vAlign w:val="top"/>
          </w:tcPr>
          <w:p>
            <w:pPr>
              <w:spacing w:before="73" w:line="184" w:lineRule="auto"/>
              <w:ind w:firstLine="200"/>
              <w:rPr>
                <w:rFonts w:ascii="宋体" w:hAnsi="宋体" w:eastAsia="宋体" w:cs="宋体"/>
                <w:sz w:val="21"/>
                <w:szCs w:val="21"/>
              </w:rPr>
            </w:pPr>
            <w:r>
              <w:rPr>
                <w:rFonts w:ascii="宋体" w:hAnsi="宋体" w:eastAsia="宋体" w:cs="宋体"/>
                <w:spacing w:val="-10"/>
                <w:w w:val="99"/>
                <w:sz w:val="21"/>
                <w:szCs w:val="21"/>
              </w:rPr>
              <w:t>X＜</w:t>
            </w:r>
            <w:r>
              <w:rPr>
                <w:rFonts w:ascii="宋体" w:hAnsi="宋体" w:eastAsia="宋体" w:cs="宋体"/>
                <w:spacing w:val="-55"/>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85" w:line="184" w:lineRule="auto"/>
              <w:jc w:val="center"/>
              <w:rPr>
                <w:rFonts w:ascii="宋体" w:hAnsi="宋体" w:eastAsia="宋体" w:cs="宋体"/>
                <w:sz w:val="21"/>
                <w:szCs w:val="21"/>
              </w:rPr>
            </w:pPr>
            <w:r>
              <w:rPr>
                <w:rFonts w:ascii="宋体" w:hAnsi="宋体" w:eastAsia="宋体" w:cs="宋体"/>
                <w:spacing w:val="-2"/>
                <w:sz w:val="21"/>
                <w:szCs w:val="21"/>
              </w:rPr>
              <w:t>营业收入（Y）</w:t>
            </w:r>
          </w:p>
        </w:tc>
        <w:tc>
          <w:tcPr>
            <w:tcW w:w="963" w:type="dxa"/>
            <w:noWrap w:val="0"/>
            <w:vAlign w:val="top"/>
          </w:tcPr>
          <w:p>
            <w:pPr>
              <w:spacing w:before="85"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85" w:line="184" w:lineRule="auto"/>
              <w:ind w:firstLine="379"/>
              <w:rPr>
                <w:rFonts w:ascii="宋体" w:hAnsi="宋体" w:eastAsia="宋体" w:cs="宋体"/>
                <w:sz w:val="21"/>
                <w:szCs w:val="21"/>
              </w:rPr>
            </w:pPr>
            <w:r>
              <w:rPr>
                <w:rFonts w:ascii="宋体" w:hAnsi="宋体" w:eastAsia="宋体" w:cs="宋体"/>
                <w:spacing w:val="-2"/>
                <w:sz w:val="21"/>
                <w:szCs w:val="21"/>
              </w:rPr>
              <w:t>1000≤Y＜5000</w:t>
            </w:r>
          </w:p>
        </w:tc>
        <w:tc>
          <w:tcPr>
            <w:tcW w:w="1600" w:type="dxa"/>
            <w:noWrap w:val="0"/>
            <w:vAlign w:val="top"/>
          </w:tcPr>
          <w:p>
            <w:pPr>
              <w:spacing w:before="85" w:line="184" w:lineRule="auto"/>
              <w:ind w:firstLine="231"/>
              <w:rPr>
                <w:rFonts w:ascii="宋体" w:hAnsi="宋体" w:eastAsia="宋体" w:cs="宋体"/>
                <w:sz w:val="21"/>
                <w:szCs w:val="21"/>
              </w:rPr>
            </w:pPr>
            <w:r>
              <w:rPr>
                <w:rFonts w:ascii="宋体" w:hAnsi="宋体" w:eastAsia="宋体" w:cs="宋体"/>
                <w:spacing w:val="-7"/>
                <w:sz w:val="21"/>
                <w:szCs w:val="21"/>
              </w:rPr>
              <w:t>500≤Y＜</w:t>
            </w:r>
            <w:r>
              <w:rPr>
                <w:rFonts w:ascii="宋体" w:hAnsi="宋体" w:eastAsia="宋体" w:cs="宋体"/>
                <w:spacing w:val="-47"/>
                <w:sz w:val="21"/>
                <w:szCs w:val="21"/>
              </w:rPr>
              <w:t xml:space="preserve"> </w:t>
            </w:r>
            <w:r>
              <w:rPr>
                <w:rFonts w:ascii="宋体" w:hAnsi="宋体" w:eastAsia="宋体" w:cs="宋体"/>
                <w:spacing w:val="-7"/>
                <w:sz w:val="21"/>
                <w:szCs w:val="21"/>
              </w:rPr>
              <w:t>1000</w:t>
            </w:r>
          </w:p>
        </w:tc>
        <w:tc>
          <w:tcPr>
            <w:tcW w:w="1263" w:type="dxa"/>
            <w:noWrap w:val="0"/>
            <w:vAlign w:val="top"/>
          </w:tcPr>
          <w:p>
            <w:pPr>
              <w:spacing w:before="85" w:line="184" w:lineRule="auto"/>
              <w:ind w:firstLine="199"/>
              <w:rPr>
                <w:rFonts w:ascii="宋体" w:hAnsi="宋体" w:eastAsia="宋体" w:cs="宋体"/>
                <w:sz w:val="21"/>
                <w:szCs w:val="21"/>
              </w:rPr>
            </w:pPr>
            <w:r>
              <w:rPr>
                <w:rFonts w:ascii="宋体" w:hAnsi="宋体" w:eastAsia="宋体" w:cs="宋体"/>
                <w:spacing w:val="-1"/>
                <w:sz w:val="21"/>
                <w:szCs w:val="21"/>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425" w:type="dxa"/>
            <w:vMerge w:val="restart"/>
            <w:tcBorders>
              <w:bottom w:val="nil"/>
            </w:tcBorders>
            <w:noWrap w:val="0"/>
            <w:vAlign w:val="top"/>
          </w:tcPr>
          <w:p>
            <w:pPr>
              <w:spacing w:before="266" w:line="184" w:lineRule="auto"/>
              <w:jc w:val="center"/>
              <w:rPr>
                <w:rFonts w:ascii="宋体" w:hAnsi="宋体" w:eastAsia="宋体" w:cs="宋体"/>
                <w:sz w:val="21"/>
                <w:szCs w:val="21"/>
              </w:rPr>
            </w:pPr>
            <w:r>
              <w:rPr>
                <w:rFonts w:ascii="宋体" w:hAnsi="宋体" w:eastAsia="宋体" w:cs="宋体"/>
                <w:spacing w:val="-1"/>
                <w:sz w:val="21"/>
                <w:szCs w:val="21"/>
              </w:rPr>
              <w:t>租赁和商务服务业</w:t>
            </w:r>
          </w:p>
        </w:tc>
        <w:tc>
          <w:tcPr>
            <w:tcW w:w="1412" w:type="dxa"/>
            <w:noWrap w:val="0"/>
            <w:vAlign w:val="top"/>
          </w:tcPr>
          <w:p>
            <w:pPr>
              <w:spacing w:before="79"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79"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79" w:line="184" w:lineRule="auto"/>
              <w:ind w:firstLine="484"/>
              <w:rPr>
                <w:rFonts w:ascii="宋体" w:hAnsi="宋体" w:eastAsia="宋体" w:cs="宋体"/>
                <w:sz w:val="21"/>
                <w:szCs w:val="21"/>
              </w:rPr>
            </w:pPr>
            <w:r>
              <w:rPr>
                <w:rFonts w:ascii="宋体" w:hAnsi="宋体" w:eastAsia="宋体" w:cs="宋体"/>
                <w:spacing w:val="-3"/>
                <w:sz w:val="21"/>
                <w:szCs w:val="21"/>
              </w:rPr>
              <w:t>100≤X＜300</w:t>
            </w:r>
          </w:p>
        </w:tc>
        <w:tc>
          <w:tcPr>
            <w:tcW w:w="1600" w:type="dxa"/>
            <w:noWrap w:val="0"/>
            <w:vAlign w:val="top"/>
          </w:tcPr>
          <w:p>
            <w:pPr>
              <w:spacing w:before="79" w:line="184" w:lineRule="auto"/>
              <w:ind w:firstLine="348"/>
              <w:rPr>
                <w:rFonts w:ascii="宋体" w:hAnsi="宋体" w:eastAsia="宋体" w:cs="宋体"/>
                <w:sz w:val="21"/>
                <w:szCs w:val="21"/>
              </w:rPr>
            </w:pPr>
            <w:r>
              <w:rPr>
                <w:rFonts w:ascii="宋体" w:hAnsi="宋体" w:eastAsia="宋体" w:cs="宋体"/>
                <w:spacing w:val="-10"/>
                <w:sz w:val="21"/>
                <w:szCs w:val="21"/>
              </w:rPr>
              <w:t>10≤X＜</w:t>
            </w:r>
            <w:r>
              <w:rPr>
                <w:rFonts w:ascii="宋体" w:hAnsi="宋体" w:eastAsia="宋体" w:cs="宋体"/>
                <w:spacing w:val="-49"/>
                <w:sz w:val="21"/>
                <w:szCs w:val="21"/>
              </w:rPr>
              <w:t xml:space="preserve"> </w:t>
            </w:r>
            <w:r>
              <w:rPr>
                <w:rFonts w:ascii="宋体" w:hAnsi="宋体" w:eastAsia="宋体" w:cs="宋体"/>
                <w:spacing w:val="-10"/>
                <w:sz w:val="21"/>
                <w:szCs w:val="21"/>
              </w:rPr>
              <w:t>100</w:t>
            </w:r>
          </w:p>
        </w:tc>
        <w:tc>
          <w:tcPr>
            <w:tcW w:w="1263" w:type="dxa"/>
            <w:noWrap w:val="0"/>
            <w:vAlign w:val="top"/>
          </w:tcPr>
          <w:p>
            <w:pPr>
              <w:spacing w:before="79" w:line="184" w:lineRule="auto"/>
              <w:ind w:firstLine="253"/>
              <w:rPr>
                <w:rFonts w:ascii="宋体" w:hAnsi="宋体" w:eastAsia="宋体" w:cs="宋体"/>
                <w:sz w:val="21"/>
                <w:szCs w:val="21"/>
              </w:rPr>
            </w:pPr>
            <w:r>
              <w:rPr>
                <w:rFonts w:ascii="宋体" w:hAnsi="宋体" w:eastAsia="宋体" w:cs="宋体"/>
                <w:spacing w:val="-10"/>
                <w:w w:val="97"/>
                <w:sz w:val="21"/>
                <w:szCs w:val="21"/>
              </w:rPr>
              <w:t>X＜</w:t>
            </w:r>
            <w:r>
              <w:rPr>
                <w:rFonts w:ascii="宋体" w:hAnsi="宋体" w:eastAsia="宋体" w:cs="宋体"/>
                <w:spacing w:val="-56"/>
                <w:sz w:val="21"/>
                <w:szCs w:val="21"/>
              </w:rPr>
              <w:t xml:space="preserve"> </w:t>
            </w:r>
            <w:r>
              <w:rPr>
                <w:rFonts w:ascii="宋体" w:hAnsi="宋体" w:eastAsia="宋体" w:cs="宋体"/>
                <w:spacing w:val="-10"/>
                <w:w w:val="97"/>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5" w:type="dxa"/>
            <w:vMerge w:val="continue"/>
            <w:tcBorders>
              <w:top w:val="nil"/>
            </w:tcBorders>
            <w:noWrap w:val="0"/>
            <w:vAlign w:val="top"/>
          </w:tcPr>
          <w:p>
            <w:pPr>
              <w:jc w:val="center"/>
              <w:rPr>
                <w:rFonts w:ascii="Arial"/>
                <w:sz w:val="21"/>
              </w:rPr>
            </w:pPr>
          </w:p>
        </w:tc>
        <w:tc>
          <w:tcPr>
            <w:tcW w:w="1412" w:type="dxa"/>
            <w:noWrap w:val="0"/>
            <w:vAlign w:val="top"/>
          </w:tcPr>
          <w:p>
            <w:pPr>
              <w:spacing w:before="82" w:line="184" w:lineRule="auto"/>
              <w:jc w:val="center"/>
              <w:rPr>
                <w:rFonts w:ascii="宋体" w:hAnsi="宋体" w:eastAsia="宋体" w:cs="宋体"/>
                <w:sz w:val="21"/>
                <w:szCs w:val="21"/>
              </w:rPr>
            </w:pPr>
            <w:r>
              <w:rPr>
                <w:rFonts w:ascii="宋体" w:hAnsi="宋体" w:eastAsia="宋体" w:cs="宋体"/>
                <w:spacing w:val="-3"/>
                <w:sz w:val="21"/>
                <w:szCs w:val="21"/>
              </w:rPr>
              <w:t>资产总额（Z）</w:t>
            </w:r>
          </w:p>
        </w:tc>
        <w:tc>
          <w:tcPr>
            <w:tcW w:w="963" w:type="dxa"/>
            <w:noWrap w:val="0"/>
            <w:vAlign w:val="top"/>
          </w:tcPr>
          <w:p>
            <w:pPr>
              <w:spacing w:before="82" w:line="184" w:lineRule="auto"/>
              <w:ind w:firstLine="332"/>
              <w:rPr>
                <w:rFonts w:ascii="宋体" w:hAnsi="宋体" w:eastAsia="宋体" w:cs="宋体"/>
                <w:sz w:val="21"/>
                <w:szCs w:val="21"/>
              </w:rPr>
            </w:pPr>
            <w:r>
              <w:rPr>
                <w:rFonts w:ascii="宋体" w:hAnsi="宋体" w:eastAsia="宋体" w:cs="宋体"/>
                <w:spacing w:val="-8"/>
                <w:sz w:val="21"/>
                <w:szCs w:val="21"/>
              </w:rPr>
              <w:t>万元</w:t>
            </w:r>
          </w:p>
        </w:tc>
        <w:tc>
          <w:tcPr>
            <w:tcW w:w="1987" w:type="dxa"/>
            <w:noWrap w:val="0"/>
            <w:vAlign w:val="top"/>
          </w:tcPr>
          <w:p>
            <w:pPr>
              <w:spacing w:before="82" w:line="184" w:lineRule="auto"/>
              <w:ind w:firstLine="261"/>
              <w:rPr>
                <w:rFonts w:ascii="宋体" w:hAnsi="宋体" w:eastAsia="宋体" w:cs="宋体"/>
                <w:sz w:val="21"/>
                <w:szCs w:val="21"/>
              </w:rPr>
            </w:pPr>
            <w:r>
              <w:rPr>
                <w:rFonts w:ascii="宋体" w:hAnsi="宋体" w:eastAsia="宋体" w:cs="宋体"/>
                <w:spacing w:val="-5"/>
                <w:sz w:val="21"/>
                <w:szCs w:val="21"/>
              </w:rPr>
              <w:t>8000≤Z＜</w:t>
            </w:r>
            <w:r>
              <w:rPr>
                <w:rFonts w:ascii="宋体" w:hAnsi="宋体" w:eastAsia="宋体" w:cs="宋体"/>
                <w:spacing w:val="-51"/>
                <w:sz w:val="21"/>
                <w:szCs w:val="21"/>
              </w:rPr>
              <w:t xml:space="preserve"> </w:t>
            </w:r>
            <w:r>
              <w:rPr>
                <w:rFonts w:ascii="宋体" w:hAnsi="宋体" w:eastAsia="宋体" w:cs="宋体"/>
                <w:spacing w:val="-5"/>
                <w:sz w:val="21"/>
                <w:szCs w:val="21"/>
              </w:rPr>
              <w:t>120000</w:t>
            </w:r>
          </w:p>
        </w:tc>
        <w:tc>
          <w:tcPr>
            <w:tcW w:w="1600" w:type="dxa"/>
            <w:noWrap w:val="0"/>
            <w:vAlign w:val="top"/>
          </w:tcPr>
          <w:p>
            <w:pPr>
              <w:spacing w:before="82" w:line="184" w:lineRule="auto"/>
              <w:ind w:firstLine="242"/>
              <w:rPr>
                <w:rFonts w:ascii="宋体" w:hAnsi="宋体" w:eastAsia="宋体" w:cs="宋体"/>
                <w:sz w:val="21"/>
                <w:szCs w:val="21"/>
              </w:rPr>
            </w:pPr>
            <w:r>
              <w:rPr>
                <w:rFonts w:ascii="宋体" w:hAnsi="宋体" w:eastAsia="宋体" w:cs="宋体"/>
                <w:spacing w:val="-3"/>
                <w:sz w:val="21"/>
                <w:szCs w:val="21"/>
              </w:rPr>
              <w:t>100≤Z＜8000</w:t>
            </w:r>
          </w:p>
        </w:tc>
        <w:tc>
          <w:tcPr>
            <w:tcW w:w="1263" w:type="dxa"/>
            <w:noWrap w:val="0"/>
            <w:vAlign w:val="top"/>
          </w:tcPr>
          <w:p>
            <w:pPr>
              <w:spacing w:before="82" w:line="184" w:lineRule="auto"/>
              <w:ind w:firstLine="199"/>
              <w:rPr>
                <w:rFonts w:ascii="宋体" w:hAnsi="宋体" w:eastAsia="宋体" w:cs="宋体"/>
                <w:sz w:val="21"/>
                <w:szCs w:val="21"/>
              </w:rPr>
            </w:pPr>
            <w:r>
              <w:rPr>
                <w:rFonts w:ascii="宋体" w:hAnsi="宋体" w:eastAsia="宋体" w:cs="宋体"/>
                <w:spacing w:val="-10"/>
                <w:w w:val="99"/>
                <w:sz w:val="21"/>
                <w:szCs w:val="21"/>
              </w:rPr>
              <w:t>Y＜</w:t>
            </w:r>
            <w:r>
              <w:rPr>
                <w:rFonts w:ascii="宋体" w:hAnsi="宋体" w:eastAsia="宋体" w:cs="宋体"/>
                <w:spacing w:val="-54"/>
                <w:sz w:val="21"/>
                <w:szCs w:val="21"/>
              </w:rPr>
              <w:t xml:space="preserve"> </w:t>
            </w:r>
            <w:r>
              <w:rPr>
                <w:rFonts w:ascii="宋体" w:hAnsi="宋体" w:eastAsia="宋体" w:cs="宋体"/>
                <w:spacing w:val="-10"/>
                <w:w w:val="99"/>
                <w:sz w:val="21"/>
                <w:szCs w:val="2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25" w:type="dxa"/>
            <w:noWrap w:val="0"/>
            <w:vAlign w:val="top"/>
          </w:tcPr>
          <w:p>
            <w:pPr>
              <w:spacing w:before="114" w:line="184" w:lineRule="auto"/>
              <w:jc w:val="center"/>
              <w:rPr>
                <w:rFonts w:ascii="宋体" w:hAnsi="宋体" w:eastAsia="宋体" w:cs="宋体"/>
                <w:sz w:val="21"/>
                <w:szCs w:val="21"/>
              </w:rPr>
            </w:pPr>
            <w:r>
              <w:rPr>
                <w:rFonts w:ascii="宋体" w:hAnsi="宋体" w:eastAsia="宋体" w:cs="宋体"/>
                <w:spacing w:val="-1"/>
                <w:sz w:val="21"/>
                <w:szCs w:val="21"/>
              </w:rPr>
              <w:t>其他未列明行业</w:t>
            </w:r>
          </w:p>
        </w:tc>
        <w:tc>
          <w:tcPr>
            <w:tcW w:w="1412" w:type="dxa"/>
            <w:noWrap w:val="0"/>
            <w:vAlign w:val="top"/>
          </w:tcPr>
          <w:p>
            <w:pPr>
              <w:spacing w:before="114" w:line="184" w:lineRule="auto"/>
              <w:jc w:val="center"/>
              <w:rPr>
                <w:rFonts w:ascii="宋体" w:hAnsi="宋体" w:eastAsia="宋体" w:cs="宋体"/>
                <w:sz w:val="21"/>
                <w:szCs w:val="21"/>
              </w:rPr>
            </w:pPr>
            <w:r>
              <w:rPr>
                <w:rFonts w:ascii="宋体" w:hAnsi="宋体" w:eastAsia="宋体" w:cs="宋体"/>
                <w:spacing w:val="-2"/>
                <w:sz w:val="21"/>
                <w:szCs w:val="21"/>
              </w:rPr>
              <w:t>从业人员（X）</w:t>
            </w:r>
          </w:p>
        </w:tc>
        <w:tc>
          <w:tcPr>
            <w:tcW w:w="963" w:type="dxa"/>
            <w:noWrap w:val="0"/>
            <w:vAlign w:val="top"/>
          </w:tcPr>
          <w:p>
            <w:pPr>
              <w:spacing w:before="114" w:line="184" w:lineRule="auto"/>
              <w:ind w:firstLine="432"/>
              <w:rPr>
                <w:rFonts w:ascii="宋体" w:hAnsi="宋体" w:eastAsia="宋体" w:cs="宋体"/>
                <w:sz w:val="21"/>
                <w:szCs w:val="21"/>
              </w:rPr>
            </w:pPr>
            <w:r>
              <w:rPr>
                <w:rFonts w:ascii="宋体" w:hAnsi="宋体" w:eastAsia="宋体" w:cs="宋体"/>
                <w:sz w:val="21"/>
                <w:szCs w:val="21"/>
              </w:rPr>
              <w:t>人</w:t>
            </w:r>
          </w:p>
        </w:tc>
        <w:tc>
          <w:tcPr>
            <w:tcW w:w="1987" w:type="dxa"/>
            <w:noWrap w:val="0"/>
            <w:vAlign w:val="top"/>
          </w:tcPr>
          <w:p>
            <w:pPr>
              <w:spacing w:before="114" w:line="184" w:lineRule="auto"/>
              <w:ind w:firstLine="484"/>
              <w:rPr>
                <w:rFonts w:ascii="宋体" w:hAnsi="宋体" w:eastAsia="宋体" w:cs="宋体"/>
                <w:sz w:val="21"/>
                <w:szCs w:val="21"/>
              </w:rPr>
            </w:pPr>
            <w:r>
              <w:rPr>
                <w:rFonts w:ascii="宋体" w:hAnsi="宋体" w:eastAsia="宋体" w:cs="宋体"/>
                <w:spacing w:val="-3"/>
                <w:sz w:val="21"/>
                <w:szCs w:val="21"/>
              </w:rPr>
              <w:t>100≤X＜300</w:t>
            </w:r>
          </w:p>
        </w:tc>
        <w:tc>
          <w:tcPr>
            <w:tcW w:w="1600" w:type="dxa"/>
            <w:noWrap w:val="0"/>
            <w:vAlign w:val="top"/>
          </w:tcPr>
          <w:p>
            <w:pPr>
              <w:spacing w:before="114" w:line="184" w:lineRule="auto"/>
              <w:ind w:firstLine="348"/>
              <w:rPr>
                <w:rFonts w:ascii="宋体" w:hAnsi="宋体" w:eastAsia="宋体" w:cs="宋体"/>
                <w:sz w:val="21"/>
                <w:szCs w:val="21"/>
              </w:rPr>
            </w:pPr>
            <w:r>
              <w:rPr>
                <w:rFonts w:ascii="宋体" w:hAnsi="宋体" w:eastAsia="宋体" w:cs="宋体"/>
                <w:spacing w:val="-10"/>
                <w:sz w:val="21"/>
                <w:szCs w:val="21"/>
              </w:rPr>
              <w:t>10≤X＜</w:t>
            </w:r>
            <w:r>
              <w:rPr>
                <w:rFonts w:ascii="宋体" w:hAnsi="宋体" w:eastAsia="宋体" w:cs="宋体"/>
                <w:spacing w:val="-49"/>
                <w:sz w:val="21"/>
                <w:szCs w:val="21"/>
              </w:rPr>
              <w:t xml:space="preserve"> </w:t>
            </w:r>
            <w:r>
              <w:rPr>
                <w:rFonts w:ascii="宋体" w:hAnsi="宋体" w:eastAsia="宋体" w:cs="宋体"/>
                <w:spacing w:val="-10"/>
                <w:sz w:val="21"/>
                <w:szCs w:val="21"/>
              </w:rPr>
              <w:t>100</w:t>
            </w:r>
          </w:p>
        </w:tc>
        <w:tc>
          <w:tcPr>
            <w:tcW w:w="1263" w:type="dxa"/>
            <w:noWrap w:val="0"/>
            <w:vAlign w:val="top"/>
          </w:tcPr>
          <w:p>
            <w:pPr>
              <w:spacing w:before="114" w:line="184" w:lineRule="auto"/>
              <w:ind w:firstLine="253"/>
              <w:rPr>
                <w:rFonts w:ascii="宋体" w:hAnsi="宋体" w:eastAsia="宋体" w:cs="宋体"/>
                <w:sz w:val="21"/>
                <w:szCs w:val="21"/>
              </w:rPr>
            </w:pPr>
            <w:r>
              <w:rPr>
                <w:rFonts w:ascii="宋体" w:hAnsi="宋体" w:eastAsia="宋体" w:cs="宋体"/>
                <w:spacing w:val="-10"/>
                <w:w w:val="97"/>
                <w:sz w:val="21"/>
                <w:szCs w:val="21"/>
              </w:rPr>
              <w:t>X＜</w:t>
            </w:r>
            <w:r>
              <w:rPr>
                <w:rFonts w:ascii="宋体" w:hAnsi="宋体" w:eastAsia="宋体" w:cs="宋体"/>
                <w:spacing w:val="-56"/>
                <w:sz w:val="21"/>
                <w:szCs w:val="21"/>
              </w:rPr>
              <w:t xml:space="preserve"> </w:t>
            </w:r>
            <w:r>
              <w:rPr>
                <w:rFonts w:ascii="宋体" w:hAnsi="宋体" w:eastAsia="宋体" w:cs="宋体"/>
                <w:spacing w:val="-10"/>
                <w:w w:val="97"/>
                <w:sz w:val="21"/>
                <w:szCs w:val="21"/>
              </w:rPr>
              <w:t>10</w:t>
            </w:r>
          </w:p>
        </w:tc>
      </w:tr>
    </w:tbl>
    <w:p>
      <w:r>
        <w:rPr>
          <w:rFonts w:ascii="宋体" w:hAnsi="宋体" w:eastAsia="宋体" w:cs="宋体"/>
          <w:spacing w:val="-7"/>
          <w:sz w:val="21"/>
          <w:szCs w:val="21"/>
        </w:rPr>
        <w:t>说明：</w:t>
      </w:r>
      <w:r>
        <w:rPr>
          <w:rFonts w:ascii="宋体" w:hAnsi="宋体" w:eastAsia="宋体" w:cs="宋体"/>
          <w:spacing w:val="44"/>
          <w:sz w:val="21"/>
          <w:szCs w:val="21"/>
        </w:rPr>
        <w:t xml:space="preserve"> </w:t>
      </w:r>
      <w:r>
        <w:rPr>
          <w:rFonts w:ascii="宋体" w:hAnsi="宋体" w:eastAsia="宋体" w:cs="宋体"/>
          <w:spacing w:val="-7"/>
          <w:sz w:val="21"/>
          <w:szCs w:val="21"/>
        </w:rPr>
        <w:t>上述标准参照《关于印发中小企业划型标准规定的通知》</w:t>
      </w:r>
      <w:r>
        <w:rPr>
          <w:rFonts w:ascii="宋体" w:hAnsi="宋体" w:eastAsia="宋体" w:cs="宋体"/>
          <w:spacing w:val="-26"/>
          <w:sz w:val="21"/>
          <w:szCs w:val="21"/>
        </w:rPr>
        <w:t xml:space="preserve"> </w:t>
      </w:r>
      <w:r>
        <w:rPr>
          <w:rFonts w:ascii="宋体" w:hAnsi="宋体" w:eastAsia="宋体" w:cs="宋体"/>
          <w:spacing w:val="-7"/>
          <w:sz w:val="21"/>
          <w:szCs w:val="21"/>
        </w:rPr>
        <w:t>（工信部联企业[2011]300</w:t>
      </w:r>
      <w:r>
        <w:rPr>
          <w:rFonts w:ascii="宋体" w:hAnsi="宋体" w:eastAsia="宋体" w:cs="宋体"/>
          <w:spacing w:val="-40"/>
          <w:sz w:val="21"/>
          <w:szCs w:val="21"/>
        </w:rPr>
        <w:t xml:space="preserve"> </w:t>
      </w:r>
      <w:r>
        <w:rPr>
          <w:rFonts w:ascii="宋体" w:hAnsi="宋体" w:eastAsia="宋体" w:cs="宋体"/>
          <w:spacing w:val="-7"/>
          <w:sz w:val="21"/>
          <w:szCs w:val="21"/>
        </w:rPr>
        <w:t>号</w:t>
      </w:r>
      <w:r>
        <w:rPr>
          <w:rFonts w:ascii="宋体" w:hAnsi="宋体" w:eastAsia="宋体" w:cs="宋体"/>
          <w:spacing w:val="-56"/>
          <w:sz w:val="21"/>
          <w:szCs w:val="21"/>
        </w:rPr>
        <w:t>）</w:t>
      </w:r>
      <w:r>
        <w:rPr>
          <w:rFonts w:ascii="宋体" w:hAnsi="宋体" w:eastAsia="宋体" w:cs="宋体"/>
          <w:spacing w:val="21"/>
          <w:sz w:val="21"/>
          <w:szCs w:val="21"/>
        </w:rPr>
        <w:t xml:space="preserve"> </w:t>
      </w:r>
      <w:r>
        <w:rPr>
          <w:rFonts w:ascii="宋体" w:hAnsi="宋体" w:eastAsia="宋体" w:cs="宋体"/>
          <w:spacing w:val="-56"/>
          <w:sz w:val="21"/>
          <w:szCs w:val="21"/>
        </w:rPr>
        <w:t>，</w:t>
      </w:r>
      <w:r>
        <w:rPr>
          <w:rFonts w:ascii="宋体" w:hAnsi="宋体" w:eastAsia="宋体" w:cs="宋体"/>
          <w:spacing w:val="-7"/>
          <w:sz w:val="21"/>
          <w:szCs w:val="21"/>
        </w:rPr>
        <w:t>大型、</w:t>
      </w:r>
      <w:r>
        <w:rPr>
          <w:rFonts w:ascii="宋体" w:hAnsi="宋体" w:eastAsia="宋体" w:cs="宋体"/>
          <w:sz w:val="21"/>
          <w:szCs w:val="21"/>
        </w:rPr>
        <w:t xml:space="preserve"> </w:t>
      </w:r>
      <w:r>
        <w:rPr>
          <w:rFonts w:ascii="宋体" w:hAnsi="宋体" w:eastAsia="宋体" w:cs="宋体"/>
          <w:spacing w:val="-6"/>
          <w:sz w:val="21"/>
          <w:szCs w:val="21"/>
        </w:rPr>
        <w:t>中型和小型企业须同时满足所列指标的下限，否则下划一档；</w:t>
      </w:r>
      <w:r>
        <w:rPr>
          <w:rFonts w:ascii="宋体" w:hAnsi="宋体" w:eastAsia="宋体" w:cs="宋体"/>
          <w:spacing w:val="19"/>
          <w:sz w:val="21"/>
          <w:szCs w:val="21"/>
        </w:rPr>
        <w:t xml:space="preserve"> </w:t>
      </w:r>
      <w:r>
        <w:rPr>
          <w:rFonts w:ascii="宋体" w:hAnsi="宋体" w:eastAsia="宋体" w:cs="宋体"/>
          <w:spacing w:val="-6"/>
          <w:sz w:val="21"/>
          <w:szCs w:val="21"/>
        </w:rPr>
        <w:t>微型企业只须满足所列指标中的一项即可。</w:t>
      </w:r>
      <w:r>
        <w:rPr>
          <w:rFonts w:hint="eastAsia"/>
        </w:rPr>
        <w:br w:type="page"/>
      </w:r>
      <w:r>
        <w:rPr>
          <w:rFonts w:hint="eastAsia"/>
        </w:rPr>
        <w:t>评标办法（综合评估法）正文部分</w:t>
      </w:r>
      <w:bookmarkEnd w:id="197"/>
      <w:bookmarkEnd w:id="198"/>
      <w:bookmarkEnd w:id="199"/>
    </w:p>
    <w:p/>
    <w:p>
      <w:pPr>
        <w:pStyle w:val="4"/>
        <w:rPr>
          <w:szCs w:val="32"/>
        </w:rPr>
      </w:pPr>
      <w:bookmarkStart w:id="201" w:name="_Toc465114830"/>
      <w:bookmarkStart w:id="202" w:name="_Toc89771453"/>
      <w:bookmarkStart w:id="203" w:name="_Toc184635093"/>
      <w:bookmarkStart w:id="204" w:name="_Toc389065241"/>
      <w:r>
        <w:t xml:space="preserve">1 </w:t>
      </w:r>
      <w:r>
        <w:rPr>
          <w:rFonts w:hint="eastAsia"/>
        </w:rPr>
        <w:t>评标方法</w:t>
      </w:r>
      <w:bookmarkEnd w:id="201"/>
      <w:bookmarkEnd w:id="202"/>
      <w:bookmarkEnd w:id="203"/>
      <w:bookmarkEnd w:id="204"/>
    </w:p>
    <w:p>
      <w:pPr>
        <w:spacing w:line="360" w:lineRule="auto"/>
        <w:ind w:firstLine="420" w:firstLineChars="200"/>
      </w:pPr>
      <w:r>
        <w:rPr>
          <w:rFonts w:hint="eastAsia" w:ascii="宋体" w:hAnsi="宋体" w:cs="宋体"/>
        </w:rPr>
        <w:t>本次评标采用综合评估法。评标委员会对满足招标文件实质性要求的投标文件，按照本章</w:t>
      </w:r>
      <w:r>
        <w:t>“</w:t>
      </w:r>
      <w:r>
        <w:rPr>
          <w:rFonts w:hint="eastAsia" w:ascii="宋体" w:hAnsi="宋体" w:cs="宋体"/>
        </w:rPr>
        <w:t>评标办法前附表</w:t>
      </w:r>
      <w:r>
        <w:t>”</w:t>
      </w:r>
      <w:r>
        <w:rPr>
          <w:rFonts w:hint="eastAsia" w:ascii="宋体" w:hAnsi="宋体" w:cs="宋体"/>
        </w:rPr>
        <w:t>第</w:t>
      </w:r>
      <w:r>
        <w:t>2.1</w:t>
      </w:r>
      <w:r>
        <w:rPr>
          <w:rFonts w:hint="eastAsia" w:ascii="宋体" w:hAnsi="宋体" w:cs="宋体"/>
        </w:rPr>
        <w:t>、</w:t>
      </w:r>
      <w:r>
        <w:t>2.2</w:t>
      </w:r>
      <w:r>
        <w:rPr>
          <w:rFonts w:hint="eastAsia" w:ascii="宋体" w:hAnsi="宋体" w:cs="宋体"/>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4"/>
        <w:rPr>
          <w:szCs w:val="32"/>
        </w:rPr>
      </w:pPr>
      <w:bookmarkStart w:id="205" w:name="_Toc89771454"/>
      <w:bookmarkStart w:id="206" w:name="_Toc465114831"/>
      <w:bookmarkStart w:id="207" w:name="_Toc389065242"/>
      <w:bookmarkStart w:id="208" w:name="_Toc184635094"/>
      <w:r>
        <w:t xml:space="preserve">2 </w:t>
      </w:r>
      <w:r>
        <w:rPr>
          <w:rFonts w:hint="eastAsia"/>
        </w:rPr>
        <w:t>评审标准</w:t>
      </w:r>
      <w:bookmarkEnd w:id="205"/>
      <w:bookmarkEnd w:id="206"/>
      <w:bookmarkEnd w:id="207"/>
      <w:bookmarkEnd w:id="208"/>
    </w:p>
    <w:p>
      <w:pPr>
        <w:pStyle w:val="5"/>
        <w:ind w:firstLine="420"/>
      </w:pPr>
      <w:bookmarkStart w:id="209" w:name="_Toc389065243"/>
      <w:bookmarkStart w:id="210" w:name="_Toc465114832"/>
      <w:r>
        <w:t xml:space="preserve">2.1 </w:t>
      </w:r>
      <w:r>
        <w:rPr>
          <w:rFonts w:hint="eastAsia"/>
        </w:rPr>
        <w:t>初步评审标准</w:t>
      </w:r>
      <w:bookmarkEnd w:id="209"/>
      <w:bookmarkEnd w:id="210"/>
    </w:p>
    <w:p>
      <w:pPr>
        <w:spacing w:line="360" w:lineRule="auto"/>
        <w:ind w:firstLine="420" w:firstLineChars="200"/>
      </w:pPr>
      <w:r>
        <w:t xml:space="preserve">2.1.1 </w:t>
      </w:r>
      <w:r>
        <w:rPr>
          <w:rFonts w:hint="eastAsia" w:ascii="宋体" w:hAnsi="宋体" w:cs="宋体"/>
        </w:rPr>
        <w:t>资格评审标准：见</w:t>
      </w:r>
      <w:r>
        <w:t>“</w:t>
      </w:r>
      <w:r>
        <w:rPr>
          <w:rFonts w:hint="eastAsia" w:ascii="宋体" w:hAnsi="宋体" w:cs="宋体"/>
        </w:rPr>
        <w:t>评标办法前附表</w:t>
      </w:r>
      <w:r>
        <w:t>”</w:t>
      </w:r>
      <w:r>
        <w:rPr>
          <w:rFonts w:hint="eastAsia" w:ascii="宋体" w:hAnsi="宋体" w:cs="宋体"/>
        </w:rPr>
        <w:t>。所有在投标截止时间前提交投标文件的投标人均有资格参加资格评审。</w:t>
      </w:r>
    </w:p>
    <w:p>
      <w:pPr>
        <w:spacing w:line="360" w:lineRule="auto"/>
        <w:ind w:firstLine="420" w:firstLineChars="200"/>
      </w:pPr>
      <w:r>
        <w:t xml:space="preserve">2.1.2 </w:t>
      </w:r>
      <w:r>
        <w:rPr>
          <w:rFonts w:hint="eastAsia" w:ascii="宋体" w:hAnsi="宋体" w:cs="宋体"/>
        </w:rPr>
        <w:t>形式评审标准：见</w:t>
      </w:r>
      <w:r>
        <w:t>“</w:t>
      </w:r>
      <w:r>
        <w:rPr>
          <w:rFonts w:hint="eastAsia" w:ascii="宋体" w:hAnsi="宋体" w:cs="宋体"/>
        </w:rPr>
        <w:t>评标办法前附表</w:t>
      </w:r>
      <w:r>
        <w:t>”</w:t>
      </w:r>
      <w:r>
        <w:rPr>
          <w:rFonts w:hint="eastAsia" w:ascii="宋体" w:hAnsi="宋体" w:cs="宋体"/>
        </w:rPr>
        <w:t>。</w:t>
      </w:r>
    </w:p>
    <w:p>
      <w:pPr>
        <w:spacing w:line="360" w:lineRule="auto"/>
        <w:ind w:firstLine="420" w:firstLineChars="200"/>
      </w:pPr>
      <w:r>
        <w:t xml:space="preserve">2.1.3 </w:t>
      </w:r>
      <w:r>
        <w:rPr>
          <w:rFonts w:hint="eastAsia" w:ascii="宋体" w:hAnsi="宋体" w:cs="宋体"/>
        </w:rPr>
        <w:t>响应性评审标准：见</w:t>
      </w:r>
      <w:r>
        <w:t>“</w:t>
      </w:r>
      <w:r>
        <w:rPr>
          <w:rFonts w:hint="eastAsia" w:ascii="宋体" w:hAnsi="宋体" w:cs="宋体"/>
        </w:rPr>
        <w:t>评标办法前附表</w:t>
      </w:r>
      <w:r>
        <w:t>”</w:t>
      </w:r>
      <w:r>
        <w:rPr>
          <w:rFonts w:hint="eastAsia" w:ascii="宋体" w:hAnsi="宋体" w:cs="宋体"/>
        </w:rPr>
        <w:t>。</w:t>
      </w:r>
      <w:bookmarkStart w:id="211" w:name="_Toc389065244"/>
      <w:bookmarkStart w:id="212" w:name="_Toc184635095"/>
      <w:bookmarkStart w:id="213" w:name="_Toc389065245"/>
    </w:p>
    <w:p>
      <w:pPr>
        <w:pStyle w:val="5"/>
        <w:ind w:firstLine="420"/>
        <w:rPr>
          <w:szCs w:val="32"/>
        </w:rPr>
      </w:pPr>
      <w:bookmarkStart w:id="214" w:name="_Toc465114833"/>
      <w:r>
        <w:t xml:space="preserve">2.2 </w:t>
      </w:r>
      <w:r>
        <w:rPr>
          <w:rFonts w:hint="eastAsia"/>
        </w:rPr>
        <w:t>详细评审标准</w:t>
      </w:r>
      <w:bookmarkEnd w:id="211"/>
      <w:bookmarkEnd w:id="214"/>
    </w:p>
    <w:p>
      <w:pPr>
        <w:spacing w:line="360" w:lineRule="auto"/>
        <w:ind w:firstLine="420" w:firstLineChars="200"/>
      </w:pPr>
      <w:r>
        <w:t xml:space="preserve">2.2.1 </w:t>
      </w:r>
      <w:r>
        <w:rPr>
          <w:rFonts w:hint="eastAsia" w:ascii="宋体" w:hAnsi="宋体" w:cs="宋体"/>
        </w:rPr>
        <w:t>分值构成：见</w:t>
      </w:r>
      <w:r>
        <w:t>“</w:t>
      </w:r>
      <w:r>
        <w:rPr>
          <w:rFonts w:hint="eastAsia" w:ascii="宋体" w:hAnsi="宋体" w:cs="宋体"/>
        </w:rPr>
        <w:t>评标办法前附表</w:t>
      </w:r>
      <w:r>
        <w:t>”</w:t>
      </w:r>
      <w:r>
        <w:rPr>
          <w:rFonts w:hint="eastAsia" w:ascii="宋体" w:hAnsi="宋体" w:cs="宋体"/>
        </w:rPr>
        <w:t>。</w:t>
      </w:r>
    </w:p>
    <w:p>
      <w:pPr>
        <w:spacing w:line="360" w:lineRule="auto"/>
        <w:ind w:firstLine="420" w:firstLineChars="200"/>
      </w:pPr>
      <w:r>
        <w:rPr>
          <w:bCs/>
        </w:rPr>
        <w:t xml:space="preserve">2.2.2 </w:t>
      </w:r>
      <w:r>
        <w:rPr>
          <w:rFonts w:hint="eastAsia" w:ascii="宋体" w:hAnsi="宋体" w:cs="宋体"/>
        </w:rPr>
        <w:t>评分标准</w:t>
      </w:r>
    </w:p>
    <w:p>
      <w:pPr>
        <w:spacing w:line="360" w:lineRule="auto"/>
        <w:ind w:firstLine="420" w:firstLineChars="200"/>
      </w:pPr>
      <w:r>
        <w:rPr>
          <w:rFonts w:hint="eastAsia" w:ascii="宋体" w:hAnsi="宋体" w:cs="宋体"/>
        </w:rPr>
        <w:t>（</w:t>
      </w:r>
      <w:r>
        <w:t>1</w:t>
      </w:r>
      <w:r>
        <w:rPr>
          <w:rFonts w:hint="eastAsia" w:ascii="宋体" w:hAnsi="宋体" w:cs="宋体"/>
        </w:rPr>
        <w:t>）技术标评分标准：见</w:t>
      </w:r>
      <w:r>
        <w:t>“</w:t>
      </w:r>
      <w:r>
        <w:rPr>
          <w:rFonts w:hint="eastAsia" w:ascii="宋体" w:hAnsi="宋体" w:cs="宋体"/>
        </w:rPr>
        <w:t>评标办法前附表</w:t>
      </w:r>
      <w:r>
        <w:t>”</w:t>
      </w:r>
      <w:r>
        <w:rPr>
          <w:rFonts w:hint="eastAsia" w:ascii="宋体" w:hAnsi="宋体" w:cs="宋体"/>
        </w:rPr>
        <w:t>。</w:t>
      </w:r>
    </w:p>
    <w:p>
      <w:pPr>
        <w:spacing w:line="360" w:lineRule="auto"/>
        <w:ind w:firstLine="420" w:firstLineChars="200"/>
      </w:pPr>
      <w:r>
        <w:rPr>
          <w:rFonts w:hint="eastAsia" w:ascii="宋体" w:hAnsi="宋体" w:cs="宋体"/>
        </w:rPr>
        <w:t>（</w:t>
      </w:r>
      <w:r>
        <w:t>2</w:t>
      </w:r>
      <w:r>
        <w:rPr>
          <w:rFonts w:hint="eastAsia" w:ascii="宋体" w:hAnsi="宋体" w:cs="宋体"/>
        </w:rPr>
        <w:t>）评标基准价计算方法：见</w:t>
      </w:r>
      <w:r>
        <w:t>“</w:t>
      </w:r>
      <w:r>
        <w:rPr>
          <w:rFonts w:hint="eastAsia" w:ascii="宋体" w:hAnsi="宋体" w:cs="宋体"/>
        </w:rPr>
        <w:t>评标办法前附表</w:t>
      </w:r>
      <w:r>
        <w:t>”</w:t>
      </w:r>
      <w:r>
        <w:rPr>
          <w:rFonts w:hint="eastAsia" w:ascii="宋体" w:hAnsi="宋体" w:cs="宋体"/>
        </w:rPr>
        <w:t>。</w:t>
      </w:r>
    </w:p>
    <w:p>
      <w:pPr>
        <w:spacing w:line="360" w:lineRule="auto"/>
        <w:ind w:firstLine="420" w:firstLineChars="200"/>
      </w:pPr>
      <w:r>
        <w:rPr>
          <w:rFonts w:hint="eastAsia" w:ascii="宋体" w:hAnsi="宋体" w:cs="宋体"/>
        </w:rPr>
        <w:t>（</w:t>
      </w:r>
      <w:r>
        <w:t>3</w:t>
      </w:r>
      <w:r>
        <w:rPr>
          <w:rFonts w:hint="eastAsia" w:ascii="宋体" w:hAnsi="宋体" w:cs="宋体"/>
        </w:rPr>
        <w:t>）商务标评分标准：见</w:t>
      </w:r>
      <w:r>
        <w:t>“</w:t>
      </w:r>
      <w:r>
        <w:rPr>
          <w:rFonts w:hint="eastAsia" w:ascii="宋体" w:hAnsi="宋体" w:cs="宋体"/>
        </w:rPr>
        <w:t>评标办法前附表</w:t>
      </w:r>
      <w:r>
        <w:t>”</w:t>
      </w:r>
      <w:r>
        <w:rPr>
          <w:rFonts w:hint="eastAsia" w:ascii="宋体" w:hAnsi="宋体" w:cs="宋体"/>
        </w:rPr>
        <w:t>。</w:t>
      </w:r>
    </w:p>
    <w:p>
      <w:pPr>
        <w:spacing w:line="360" w:lineRule="auto"/>
        <w:ind w:firstLine="420" w:firstLineChars="200"/>
      </w:pPr>
      <w:r>
        <w:rPr>
          <w:rFonts w:hint="eastAsia" w:ascii="宋体" w:hAnsi="宋体" w:cs="宋体"/>
        </w:rPr>
        <w:t>（</w:t>
      </w:r>
      <w:r>
        <w:t>4</w:t>
      </w:r>
      <w:r>
        <w:rPr>
          <w:rFonts w:hint="eastAsia" w:ascii="宋体" w:hAnsi="宋体" w:cs="宋体"/>
        </w:rPr>
        <w:t>）企业信誉实力分评分标准：见</w:t>
      </w:r>
      <w:r>
        <w:t>“</w:t>
      </w:r>
      <w:r>
        <w:rPr>
          <w:rFonts w:hint="eastAsia" w:ascii="宋体" w:hAnsi="宋体" w:cs="宋体"/>
        </w:rPr>
        <w:t>评标办法前附表</w:t>
      </w:r>
      <w:r>
        <w:t>”</w:t>
      </w:r>
      <w:r>
        <w:rPr>
          <w:rFonts w:hint="eastAsia" w:ascii="宋体" w:hAnsi="宋体" w:cs="宋体"/>
        </w:rPr>
        <w:t>。</w:t>
      </w:r>
      <w:r>
        <w:t xml:space="preserve"> </w:t>
      </w:r>
    </w:p>
    <w:p>
      <w:pPr>
        <w:pStyle w:val="4"/>
        <w:rPr>
          <w:szCs w:val="32"/>
        </w:rPr>
      </w:pPr>
      <w:bookmarkStart w:id="215" w:name="_Toc89771455"/>
      <w:bookmarkStart w:id="216" w:name="_Toc465114834"/>
      <w:r>
        <w:t xml:space="preserve">3 </w:t>
      </w:r>
      <w:r>
        <w:rPr>
          <w:rFonts w:hint="eastAsia"/>
        </w:rPr>
        <w:t>评标程序</w:t>
      </w:r>
      <w:bookmarkEnd w:id="212"/>
      <w:bookmarkEnd w:id="213"/>
      <w:bookmarkEnd w:id="215"/>
      <w:bookmarkEnd w:id="216"/>
    </w:p>
    <w:p>
      <w:pPr>
        <w:pStyle w:val="5"/>
        <w:ind w:firstLine="420"/>
      </w:pPr>
      <w:bookmarkStart w:id="217" w:name="_Toc389065246"/>
      <w:bookmarkStart w:id="218" w:name="_Toc465114835"/>
      <w:r>
        <w:t xml:space="preserve">3.1 </w:t>
      </w:r>
      <w:r>
        <w:rPr>
          <w:rFonts w:hint="eastAsia"/>
        </w:rPr>
        <w:t>初步评审</w:t>
      </w:r>
      <w:bookmarkEnd w:id="217"/>
      <w:bookmarkEnd w:id="218"/>
    </w:p>
    <w:p>
      <w:pPr>
        <w:spacing w:line="360" w:lineRule="auto"/>
        <w:ind w:firstLine="420" w:firstLineChars="200"/>
      </w:pPr>
      <w:r>
        <w:t xml:space="preserve">3.1.1 </w:t>
      </w:r>
      <w:r>
        <w:rPr>
          <w:rFonts w:hint="eastAsia" w:ascii="宋体" w:hAnsi="宋体" w:cs="宋体"/>
        </w:rPr>
        <w:t>评标委员会依据本章第</w:t>
      </w:r>
      <w:r>
        <w:t>2.1</w:t>
      </w:r>
      <w:r>
        <w:rPr>
          <w:rFonts w:hint="eastAsia" w:ascii="宋体" w:hAnsi="宋体" w:cs="宋体"/>
        </w:rPr>
        <w:t>款规定的标准对投标文件进行初步评审。有一项不符合评审标准的，作否决投标处理。</w:t>
      </w:r>
    </w:p>
    <w:p>
      <w:pPr>
        <w:spacing w:line="360" w:lineRule="auto"/>
        <w:ind w:firstLine="420" w:firstLineChars="200"/>
      </w:pPr>
      <w:r>
        <w:t xml:space="preserve">3.1.2 </w:t>
      </w:r>
      <w:r>
        <w:rPr>
          <w:rFonts w:hint="eastAsia" w:ascii="宋体" w:hAnsi="宋体" w:cs="宋体"/>
        </w:rPr>
        <w:t>投标人有以下情形之一的，其投标作否决投标处理：</w:t>
      </w:r>
    </w:p>
    <w:p>
      <w:pPr>
        <w:spacing w:line="360" w:lineRule="auto"/>
        <w:ind w:firstLine="420" w:firstLineChars="200"/>
      </w:pPr>
      <w:r>
        <w:rPr>
          <w:rFonts w:hint="eastAsia" w:ascii="宋体" w:hAnsi="宋体" w:cs="宋体"/>
        </w:rPr>
        <w:t>（</w:t>
      </w:r>
      <w:r>
        <w:t>1</w:t>
      </w:r>
      <w:r>
        <w:rPr>
          <w:rFonts w:hint="eastAsia" w:ascii="宋体" w:hAnsi="宋体" w:cs="宋体"/>
        </w:rPr>
        <w:t>）第二章</w:t>
      </w:r>
      <w:r>
        <w:t>“</w:t>
      </w:r>
      <w:r>
        <w:rPr>
          <w:rFonts w:hint="eastAsia" w:ascii="宋体" w:hAnsi="宋体" w:cs="宋体"/>
        </w:rPr>
        <w:t>投标人须知</w:t>
      </w:r>
      <w:r>
        <w:t>”</w:t>
      </w:r>
      <w:r>
        <w:rPr>
          <w:rFonts w:hint="eastAsia" w:ascii="宋体" w:hAnsi="宋体" w:cs="宋体"/>
        </w:rPr>
        <w:t>第</w:t>
      </w:r>
      <w:r>
        <w:t xml:space="preserve">1.4.3 </w:t>
      </w:r>
      <w:r>
        <w:rPr>
          <w:rFonts w:hint="eastAsia" w:ascii="宋体" w:hAnsi="宋体" w:cs="宋体"/>
        </w:rPr>
        <w:t>项规定的任何一种情形的：</w:t>
      </w:r>
    </w:p>
    <w:p>
      <w:pPr>
        <w:spacing w:line="360" w:lineRule="auto"/>
        <w:ind w:firstLine="420" w:firstLineChars="200"/>
      </w:pPr>
      <w:r>
        <w:rPr>
          <w:rFonts w:hint="eastAsia" w:ascii="宋体" w:hAnsi="宋体" w:cs="宋体"/>
        </w:rPr>
        <w:t>（</w:t>
      </w:r>
      <w:r>
        <w:t>2</w:t>
      </w:r>
      <w:r>
        <w:rPr>
          <w:rFonts w:hint="eastAsia" w:ascii="宋体" w:hAnsi="宋体" w:cs="宋体"/>
        </w:rPr>
        <w:t>）串通投标或弄虚作假或有其他违法行为的；</w:t>
      </w:r>
    </w:p>
    <w:p>
      <w:pPr>
        <w:spacing w:line="360" w:lineRule="auto"/>
        <w:ind w:firstLine="420" w:firstLineChars="200"/>
      </w:pPr>
      <w:r>
        <w:rPr>
          <w:rFonts w:hint="eastAsia" w:ascii="宋体" w:hAnsi="宋体" w:cs="宋体"/>
        </w:rPr>
        <w:t>（</w:t>
      </w:r>
      <w:r>
        <w:t>3</w:t>
      </w:r>
      <w:r>
        <w:rPr>
          <w:rFonts w:hint="eastAsia" w:ascii="宋体" w:hAnsi="宋体" w:cs="宋体"/>
        </w:rPr>
        <w:t>）不按评标委员会要求澄清、说明或补正的。</w:t>
      </w:r>
    </w:p>
    <w:p>
      <w:pPr>
        <w:spacing w:line="360" w:lineRule="auto"/>
        <w:ind w:firstLine="420" w:firstLineChars="200"/>
      </w:pPr>
      <w:bookmarkStart w:id="219" w:name="_Toc389065247"/>
      <w:r>
        <w:t xml:space="preserve">3.1.3 </w:t>
      </w:r>
      <w:r>
        <w:rPr>
          <w:rFonts w:hint="eastAsia" w:ascii="宋体" w:hAnsi="宋体" w:cs="宋体"/>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pPr>
      <w:r>
        <w:rPr>
          <w:rFonts w:hint="eastAsia" w:ascii="宋体" w:hAnsi="宋体" w:cs="宋体"/>
        </w:rPr>
        <w:t>（</w:t>
      </w:r>
      <w:r>
        <w:t>1</w:t>
      </w:r>
      <w:r>
        <w:rPr>
          <w:rFonts w:hint="eastAsia" w:ascii="宋体" w:hAnsi="宋体" w:cs="宋体"/>
        </w:rPr>
        <w:t>）投标文件中的大写金额与小写金额不一致的，以大写金额为准；</w:t>
      </w:r>
    </w:p>
    <w:p>
      <w:pPr>
        <w:spacing w:line="360" w:lineRule="auto"/>
        <w:ind w:firstLine="420" w:firstLineChars="200"/>
      </w:pPr>
      <w:r>
        <w:rPr>
          <w:rFonts w:hint="eastAsia" w:ascii="宋体" w:hAnsi="宋体" w:cs="宋体"/>
        </w:rPr>
        <w:t>（</w:t>
      </w:r>
      <w:r>
        <w:t>2</w:t>
      </w:r>
      <w:r>
        <w:rPr>
          <w:rFonts w:hint="eastAsia" w:ascii="宋体" w:hAnsi="宋体" w:cs="宋体"/>
        </w:rPr>
        <w:t>）总价金额与依据单价计算出的结果不一致的，以单价金额为准修正总价，但单价金额小数点有明显错误的除外。</w:t>
      </w:r>
    </w:p>
    <w:p>
      <w:pPr>
        <w:pStyle w:val="5"/>
        <w:ind w:firstLine="420"/>
        <w:rPr>
          <w:szCs w:val="32"/>
        </w:rPr>
      </w:pPr>
      <w:bookmarkStart w:id="220" w:name="_Toc465114836"/>
      <w:r>
        <w:t xml:space="preserve">3.2 </w:t>
      </w:r>
      <w:r>
        <w:rPr>
          <w:rFonts w:hint="eastAsia"/>
        </w:rPr>
        <w:t>详细评审</w:t>
      </w:r>
      <w:bookmarkEnd w:id="219"/>
      <w:bookmarkEnd w:id="220"/>
    </w:p>
    <w:p>
      <w:pPr>
        <w:spacing w:line="360" w:lineRule="auto"/>
        <w:ind w:firstLine="420" w:firstLineChars="200"/>
      </w:pPr>
      <w:r>
        <w:t xml:space="preserve">3.2.1 </w:t>
      </w:r>
      <w:r>
        <w:rPr>
          <w:rFonts w:hint="eastAsia" w:ascii="宋体" w:hAnsi="宋体" w:cs="宋体"/>
        </w:rPr>
        <w:t>评标委员会按照本章</w:t>
      </w:r>
      <w:r>
        <w:t>“</w:t>
      </w:r>
      <w:r>
        <w:rPr>
          <w:rFonts w:hint="eastAsia" w:ascii="宋体" w:hAnsi="宋体" w:cs="宋体"/>
        </w:rPr>
        <w:t>评标办法前附表</w:t>
      </w:r>
      <w:r>
        <w:t>”</w:t>
      </w:r>
      <w:r>
        <w:rPr>
          <w:rFonts w:hint="eastAsia" w:ascii="宋体" w:hAnsi="宋体" w:cs="宋体"/>
        </w:rPr>
        <w:t>第</w:t>
      </w:r>
      <w:r>
        <w:t>2.2</w:t>
      </w:r>
      <w:r>
        <w:rPr>
          <w:rFonts w:hint="eastAsia" w:ascii="宋体" w:hAnsi="宋体" w:cs="宋体"/>
        </w:rPr>
        <w:t>款规定的量化因素和分值进行打分，并计算出综合评估得分。</w:t>
      </w:r>
    </w:p>
    <w:p>
      <w:pPr>
        <w:spacing w:line="360" w:lineRule="auto"/>
        <w:ind w:firstLine="420" w:firstLineChars="200"/>
      </w:pPr>
      <w:r>
        <w:t xml:space="preserve">3.2.2 </w:t>
      </w:r>
      <w:r>
        <w:rPr>
          <w:rFonts w:hint="eastAsia" w:ascii="宋体" w:hAnsi="宋体" w:cs="宋体"/>
        </w:rPr>
        <w:t>评分分值计算保留小数点后两位，小数点后第三位</w:t>
      </w:r>
      <w:r>
        <w:t>“</w:t>
      </w:r>
      <w:r>
        <w:rPr>
          <w:rFonts w:hint="eastAsia" w:ascii="宋体" w:hAnsi="宋体" w:cs="宋体"/>
        </w:rPr>
        <w:t>四舍五入</w:t>
      </w:r>
      <w:r>
        <w:t>”</w:t>
      </w:r>
      <w:r>
        <w:rPr>
          <w:rFonts w:hint="eastAsia" w:ascii="宋体" w:hAnsi="宋体" w:cs="宋体"/>
        </w:rPr>
        <w:t>。</w:t>
      </w:r>
    </w:p>
    <w:p>
      <w:pPr>
        <w:spacing w:line="360" w:lineRule="auto"/>
        <w:ind w:firstLine="420" w:firstLineChars="200"/>
      </w:pPr>
      <w:r>
        <w:t xml:space="preserve">3.2.3 </w:t>
      </w:r>
      <w:r>
        <w:rPr>
          <w:rFonts w:hint="eastAsia" w:ascii="宋体" w:hAnsi="宋体" w:cs="宋体"/>
        </w:rPr>
        <w:t>投标人综合得分（满分</w:t>
      </w:r>
      <w:r>
        <w:t>100</w:t>
      </w:r>
      <w:r>
        <w:rPr>
          <w:rFonts w:hint="eastAsia" w:ascii="宋体" w:hAnsi="宋体" w:cs="宋体"/>
        </w:rPr>
        <w:t>分）</w:t>
      </w:r>
      <w:r>
        <w:t>=</w:t>
      </w:r>
      <w:r>
        <w:rPr>
          <w:rFonts w:hint="eastAsia" w:ascii="宋体" w:hAnsi="宋体" w:cs="宋体"/>
        </w:rPr>
        <w:t>商务标分</w:t>
      </w:r>
      <w:r>
        <w:t>+</w:t>
      </w:r>
      <w:r>
        <w:rPr>
          <w:rFonts w:hint="eastAsia" w:ascii="宋体" w:hAnsi="宋体" w:cs="宋体"/>
        </w:rPr>
        <w:t>技术标分</w:t>
      </w:r>
      <w:r>
        <w:t>+</w:t>
      </w:r>
      <w:r>
        <w:rPr>
          <w:rFonts w:hint="eastAsia" w:ascii="宋体" w:hAnsi="宋体" w:cs="宋体"/>
        </w:rPr>
        <w:t>企业信誉实力分。</w:t>
      </w:r>
    </w:p>
    <w:p>
      <w:pPr>
        <w:spacing w:line="360" w:lineRule="auto"/>
        <w:ind w:firstLine="420" w:firstLineChars="200"/>
      </w:pPr>
      <w:r>
        <w:t xml:space="preserve">3.2.4 </w:t>
      </w:r>
      <w:r>
        <w:rPr>
          <w:rFonts w:hint="eastAsia" w:ascii="宋体" w:hAnsi="宋体" w:cs="宋体"/>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ind w:firstLine="420"/>
        <w:rPr>
          <w:szCs w:val="32"/>
        </w:rPr>
      </w:pPr>
      <w:bookmarkStart w:id="221" w:name="_Toc389065248"/>
      <w:bookmarkStart w:id="222" w:name="_Toc465114837"/>
      <w:r>
        <w:t xml:space="preserve">3.3 </w:t>
      </w:r>
      <w:r>
        <w:rPr>
          <w:rFonts w:hint="eastAsia"/>
        </w:rPr>
        <w:t>投标文件的澄清和补正</w:t>
      </w:r>
      <w:bookmarkEnd w:id="221"/>
      <w:bookmarkEnd w:id="222"/>
    </w:p>
    <w:p>
      <w:pPr>
        <w:spacing w:line="360" w:lineRule="auto"/>
        <w:ind w:firstLine="420" w:firstLineChars="200"/>
      </w:pPr>
      <w:r>
        <w:t xml:space="preserve">3.3.1 </w:t>
      </w:r>
      <w:r>
        <w:rPr>
          <w:rFonts w:hint="eastAsia" w:ascii="宋体" w:hAnsi="宋体" w:cs="宋体"/>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pPr>
      <w:r>
        <w:t xml:space="preserve">3.3.2 </w:t>
      </w:r>
      <w:r>
        <w:rPr>
          <w:rFonts w:hint="eastAsia" w:ascii="宋体" w:hAnsi="宋体" w:cs="宋体"/>
        </w:rPr>
        <w:t>澄清、说明和补正不得改变投标文件的实质性内容（算术性错误修正的除外）。投标人的书面澄清、说明和补正属于投标文件的组成部分。</w:t>
      </w:r>
    </w:p>
    <w:p>
      <w:pPr>
        <w:spacing w:line="360" w:lineRule="auto"/>
        <w:ind w:firstLine="420" w:firstLineChars="200"/>
      </w:pPr>
      <w:r>
        <w:t xml:space="preserve">3.3.3 </w:t>
      </w:r>
      <w:r>
        <w:rPr>
          <w:rFonts w:hint="eastAsia" w:ascii="宋体" w:hAnsi="宋体" w:cs="宋体"/>
        </w:rPr>
        <w:t>评标委员会对投标人提交的澄清、说明或补正有疑问的，可以要求投标人进一步澄清、说明或补正，直至满足评标委员会的要求。</w:t>
      </w:r>
    </w:p>
    <w:p>
      <w:pPr>
        <w:pStyle w:val="5"/>
        <w:ind w:firstLine="420"/>
        <w:rPr>
          <w:szCs w:val="32"/>
        </w:rPr>
      </w:pPr>
      <w:bookmarkStart w:id="223" w:name="_Toc389065249"/>
      <w:bookmarkStart w:id="224" w:name="_Toc465114838"/>
      <w:r>
        <w:t xml:space="preserve">3.4 </w:t>
      </w:r>
      <w:r>
        <w:rPr>
          <w:rFonts w:hint="eastAsia"/>
        </w:rPr>
        <w:t>评标结果</w:t>
      </w:r>
      <w:bookmarkEnd w:id="223"/>
      <w:bookmarkEnd w:id="224"/>
    </w:p>
    <w:p>
      <w:pPr>
        <w:spacing w:line="360" w:lineRule="auto"/>
        <w:ind w:firstLine="420" w:firstLineChars="200"/>
      </w:pPr>
      <w:r>
        <w:t xml:space="preserve">3.4.1 </w:t>
      </w:r>
      <w:r>
        <w:rPr>
          <w:rFonts w:hint="eastAsia" w:ascii="宋体" w:hAnsi="宋体" w:cs="宋体"/>
        </w:rPr>
        <w:t>除第二章</w:t>
      </w:r>
      <w:r>
        <w:t>“</w:t>
      </w:r>
      <w:r>
        <w:rPr>
          <w:rFonts w:hint="eastAsia" w:ascii="宋体" w:hAnsi="宋体" w:cs="宋体"/>
        </w:rPr>
        <w:t>投标人须知前附表</w:t>
      </w:r>
      <w:r>
        <w:t>”</w:t>
      </w:r>
      <w:r>
        <w:rPr>
          <w:rFonts w:hint="eastAsia" w:ascii="宋体" w:hAnsi="宋体" w:cs="宋体"/>
        </w:rPr>
        <w:t>授权直接确定中标人外，评标委员会按照本章规定的顺序推荐中标候选人。</w:t>
      </w:r>
    </w:p>
    <w:p>
      <w:pPr>
        <w:spacing w:line="360" w:lineRule="auto"/>
        <w:ind w:firstLine="420" w:firstLineChars="200"/>
      </w:pPr>
      <w:r>
        <w:t xml:space="preserve">3.4.2 </w:t>
      </w:r>
      <w:r>
        <w:rPr>
          <w:rFonts w:hint="eastAsia" w:ascii="宋体" w:hAnsi="宋体" w:cs="宋体"/>
        </w:rPr>
        <w:t>评标委员会完成评标后，由应当向招标人提交书面评标报告。</w:t>
      </w:r>
    </w:p>
    <w:p>
      <w:pPr>
        <w:spacing w:line="360" w:lineRule="auto"/>
        <w:ind w:firstLine="424" w:firstLineChars="202"/>
      </w:pPr>
      <w:r>
        <w:t xml:space="preserve">3.4.3 </w:t>
      </w:r>
      <w:r>
        <w:rPr>
          <w:rFonts w:hint="eastAsia" w:ascii="宋体" w:hAnsi="宋体" w:cs="宋体"/>
        </w:rPr>
        <w:t>评标委员会应将评标过程中使用的文件、表格以及其他材料即时归还招标人。</w:t>
      </w:r>
    </w:p>
    <w:p>
      <w:pPr>
        <w:spacing w:line="360" w:lineRule="auto"/>
        <w:jc w:val="left"/>
        <w:sectPr>
          <w:pgSz w:w="11907" w:h="16840"/>
          <w:pgMar w:top="1440" w:right="1440" w:bottom="1440" w:left="1797" w:header="851" w:footer="851" w:gutter="0"/>
          <w:cols w:space="720" w:num="1"/>
        </w:sectPr>
      </w:pPr>
    </w:p>
    <w:p>
      <w:pPr>
        <w:pStyle w:val="3"/>
        <w:jc w:val="center"/>
        <w:rPr>
          <w:szCs w:val="21"/>
        </w:rPr>
      </w:pPr>
      <w:bookmarkStart w:id="225" w:name="_Toc389065250"/>
      <w:bookmarkStart w:id="226" w:name="_Toc89771456"/>
      <w:bookmarkStart w:id="227" w:name="_Toc465114839"/>
      <w:r>
        <w:rPr>
          <w:rFonts w:hint="eastAsia"/>
        </w:rPr>
        <w:t>附件</w:t>
      </w:r>
      <w:r>
        <w:t>A</w:t>
      </w:r>
      <w:bookmarkEnd w:id="225"/>
      <w:r>
        <w:t xml:space="preserve">  </w:t>
      </w:r>
      <w:r>
        <w:rPr>
          <w:rFonts w:hint="eastAsia"/>
        </w:rPr>
        <w:t>评标详细程序</w:t>
      </w:r>
      <w:bookmarkEnd w:id="226"/>
      <w:bookmarkEnd w:id="227"/>
      <w:bookmarkStart w:id="228" w:name="_Toc389065251"/>
    </w:p>
    <w:p>
      <w:pPr>
        <w:pStyle w:val="4"/>
        <w:rPr>
          <w:szCs w:val="32"/>
        </w:rPr>
      </w:pPr>
      <w:bookmarkStart w:id="229" w:name="_Toc89771457"/>
      <w:bookmarkStart w:id="230" w:name="_Toc465114840"/>
      <w:r>
        <w:t xml:space="preserve">A0 </w:t>
      </w:r>
      <w:r>
        <w:rPr>
          <w:rFonts w:hint="eastAsia"/>
        </w:rPr>
        <w:t>总</w:t>
      </w:r>
      <w:r>
        <w:t xml:space="preserve">  </w:t>
      </w:r>
      <w:r>
        <w:rPr>
          <w:rFonts w:hint="eastAsia"/>
        </w:rPr>
        <w:t>则</w:t>
      </w:r>
      <w:bookmarkEnd w:id="228"/>
      <w:bookmarkEnd w:id="229"/>
      <w:bookmarkEnd w:id="230"/>
    </w:p>
    <w:p>
      <w:pPr>
        <w:spacing w:line="360" w:lineRule="auto"/>
        <w:ind w:firstLine="420" w:firstLineChars="200"/>
        <w:outlineLvl w:val="0"/>
        <w:rPr>
          <w:b/>
        </w:rPr>
      </w:pPr>
      <w:bookmarkStart w:id="231" w:name="_Toc389065252"/>
      <w:bookmarkStart w:id="232" w:name="_Toc89771458"/>
      <w:r>
        <w:rPr>
          <w:rFonts w:hint="eastAsia" w:ascii="宋体" w:hAnsi="宋体" w:cs="宋体"/>
        </w:rPr>
        <w:t>本附件是本章</w:t>
      </w:r>
      <w:r>
        <w:t>“</w:t>
      </w:r>
      <w:r>
        <w:rPr>
          <w:rFonts w:hint="eastAsia" w:ascii="宋体" w:hAnsi="宋体" w:cs="宋体"/>
        </w:rPr>
        <w:t>评标办法</w:t>
      </w:r>
      <w:r>
        <w:t>”</w:t>
      </w:r>
      <w:r>
        <w:rPr>
          <w:rFonts w:hint="eastAsia" w:ascii="宋体" w:hAnsi="宋体" w:cs="宋体"/>
        </w:rPr>
        <w:t>的组成部分，是对本章第</w:t>
      </w:r>
      <w:r>
        <w:t>3</w:t>
      </w:r>
      <w:r>
        <w:rPr>
          <w:rFonts w:hint="eastAsia" w:ascii="宋体" w:hAnsi="宋体" w:cs="宋体"/>
        </w:rPr>
        <w:t>条所规定的评标程序的进一步细化，评标委员会应当按照本附件所规定的详细程序开展并完成评标工作。</w:t>
      </w:r>
      <w:bookmarkEnd w:id="231"/>
      <w:bookmarkEnd w:id="232"/>
    </w:p>
    <w:p>
      <w:pPr>
        <w:pStyle w:val="4"/>
        <w:rPr>
          <w:szCs w:val="32"/>
        </w:rPr>
      </w:pPr>
      <w:bookmarkStart w:id="233" w:name="_Toc89771459"/>
      <w:bookmarkStart w:id="234" w:name="_Toc389065253"/>
      <w:bookmarkStart w:id="235" w:name="_Toc465114841"/>
      <w:r>
        <w:t xml:space="preserve">A1 </w:t>
      </w:r>
      <w:r>
        <w:rPr>
          <w:rFonts w:hint="eastAsia"/>
        </w:rPr>
        <w:t>基本程序</w:t>
      </w:r>
      <w:bookmarkEnd w:id="233"/>
      <w:bookmarkEnd w:id="234"/>
      <w:bookmarkEnd w:id="235"/>
    </w:p>
    <w:p>
      <w:pPr>
        <w:spacing w:line="360" w:lineRule="auto"/>
        <w:ind w:firstLine="420" w:firstLineChars="200"/>
      </w:pPr>
      <w:r>
        <w:rPr>
          <w:rFonts w:hint="eastAsia" w:ascii="宋体" w:hAnsi="宋体" w:cs="宋体"/>
        </w:rPr>
        <w:t>评标活动将按以下五个步骤进行：</w:t>
      </w:r>
    </w:p>
    <w:p>
      <w:pPr>
        <w:spacing w:line="360" w:lineRule="auto"/>
        <w:ind w:firstLine="420" w:firstLineChars="200"/>
      </w:pPr>
      <w:r>
        <w:rPr>
          <w:rFonts w:hint="eastAsia" w:ascii="宋体" w:hAnsi="宋体" w:cs="宋体"/>
        </w:rPr>
        <w:t>（</w:t>
      </w:r>
      <w:r>
        <w:t>1</w:t>
      </w:r>
      <w:r>
        <w:rPr>
          <w:rFonts w:hint="eastAsia" w:ascii="宋体" w:hAnsi="宋体" w:cs="宋体"/>
        </w:rPr>
        <w:t>）评标准备；</w:t>
      </w:r>
    </w:p>
    <w:p>
      <w:pPr>
        <w:spacing w:line="360" w:lineRule="auto"/>
        <w:ind w:firstLine="420" w:firstLineChars="200"/>
      </w:pPr>
      <w:r>
        <w:rPr>
          <w:rFonts w:hint="eastAsia" w:ascii="宋体" w:hAnsi="宋体" w:cs="宋体"/>
        </w:rPr>
        <w:t>（</w:t>
      </w:r>
      <w:r>
        <w:t>2</w:t>
      </w:r>
      <w:r>
        <w:rPr>
          <w:rFonts w:hint="eastAsia" w:ascii="宋体" w:hAnsi="宋体" w:cs="宋体"/>
        </w:rPr>
        <w:t>）初步评审；</w:t>
      </w:r>
    </w:p>
    <w:p>
      <w:pPr>
        <w:spacing w:line="360" w:lineRule="auto"/>
        <w:ind w:firstLine="420" w:firstLineChars="200"/>
      </w:pPr>
      <w:r>
        <w:rPr>
          <w:rFonts w:hint="eastAsia" w:ascii="宋体" w:hAnsi="宋体" w:cs="宋体"/>
        </w:rPr>
        <w:t>（</w:t>
      </w:r>
      <w:r>
        <w:t>3</w:t>
      </w:r>
      <w:r>
        <w:rPr>
          <w:rFonts w:hint="eastAsia" w:ascii="宋体" w:hAnsi="宋体" w:cs="宋体"/>
        </w:rPr>
        <w:t>）详细评审；</w:t>
      </w:r>
    </w:p>
    <w:p>
      <w:pPr>
        <w:spacing w:line="360" w:lineRule="auto"/>
        <w:ind w:firstLine="420" w:firstLineChars="200"/>
      </w:pPr>
      <w:r>
        <w:rPr>
          <w:rFonts w:hint="eastAsia" w:ascii="宋体" w:hAnsi="宋体" w:cs="宋体"/>
        </w:rPr>
        <w:t>（</w:t>
      </w:r>
      <w:r>
        <w:t>4</w:t>
      </w:r>
      <w:r>
        <w:rPr>
          <w:rFonts w:hint="eastAsia" w:ascii="宋体" w:hAnsi="宋体" w:cs="宋体"/>
        </w:rPr>
        <w:t>）澄清、说明或补正；</w:t>
      </w:r>
    </w:p>
    <w:p>
      <w:pPr>
        <w:spacing w:line="360" w:lineRule="auto"/>
        <w:ind w:firstLine="420" w:firstLineChars="200"/>
        <w:rPr>
          <w:b/>
        </w:rPr>
      </w:pPr>
      <w:r>
        <w:rPr>
          <w:rFonts w:hint="eastAsia" w:ascii="宋体" w:hAnsi="宋体" w:cs="宋体"/>
        </w:rPr>
        <w:t>（</w:t>
      </w:r>
      <w:r>
        <w:t>5</w:t>
      </w:r>
      <w:r>
        <w:rPr>
          <w:rFonts w:hint="eastAsia" w:ascii="宋体" w:hAnsi="宋体" w:cs="宋体"/>
        </w:rPr>
        <w:t>）推荐中标候选人或者直接确定中标人及提交评标报告。</w:t>
      </w:r>
    </w:p>
    <w:p>
      <w:pPr>
        <w:pStyle w:val="4"/>
        <w:rPr>
          <w:szCs w:val="32"/>
        </w:rPr>
      </w:pPr>
      <w:bookmarkStart w:id="236" w:name="_Toc89771460"/>
      <w:bookmarkStart w:id="237" w:name="_Toc465114842"/>
      <w:r>
        <w:t xml:space="preserve">A2 </w:t>
      </w:r>
      <w:r>
        <w:rPr>
          <w:rFonts w:hint="eastAsia"/>
        </w:rPr>
        <w:t>评标准备</w:t>
      </w:r>
      <w:bookmarkEnd w:id="236"/>
      <w:bookmarkEnd w:id="237"/>
    </w:p>
    <w:p>
      <w:pPr>
        <w:spacing w:line="360" w:lineRule="auto"/>
        <w:ind w:firstLine="420" w:firstLineChars="200"/>
      </w:pPr>
      <w:r>
        <w:t xml:space="preserve">A2.1 </w:t>
      </w:r>
      <w:r>
        <w:rPr>
          <w:rFonts w:hint="eastAsia" w:ascii="宋体" w:hAnsi="宋体" w:cs="宋体"/>
        </w:rPr>
        <w:t>评标委员会成员签到</w:t>
      </w:r>
    </w:p>
    <w:p>
      <w:pPr>
        <w:spacing w:line="360" w:lineRule="auto"/>
        <w:ind w:firstLine="420" w:firstLineChars="200"/>
        <w:rPr>
          <w:szCs w:val="24"/>
        </w:rPr>
      </w:pPr>
      <w:r>
        <w:rPr>
          <w:rFonts w:hint="eastAsia" w:ascii="宋体" w:hAnsi="宋体" w:cs="宋体"/>
        </w:rPr>
        <w:t>评标委员会成员到达评标现场时应在签到表上签到以证明其出席。</w:t>
      </w:r>
    </w:p>
    <w:p>
      <w:pPr>
        <w:spacing w:line="360" w:lineRule="auto"/>
        <w:ind w:firstLine="420" w:firstLineChars="200"/>
      </w:pPr>
      <w:r>
        <w:t xml:space="preserve">A2.2 </w:t>
      </w:r>
      <w:r>
        <w:rPr>
          <w:rFonts w:hint="eastAsia" w:ascii="宋体" w:hAnsi="宋体" w:cs="宋体"/>
        </w:rPr>
        <w:t>评标委员会的组建和分工</w:t>
      </w:r>
    </w:p>
    <w:p>
      <w:pPr>
        <w:spacing w:line="360" w:lineRule="auto"/>
        <w:ind w:firstLine="420" w:firstLineChars="200"/>
      </w:pPr>
      <w:r>
        <w:rPr>
          <w:rFonts w:hint="eastAsia" w:ascii="宋体" w:hAnsi="宋体" w:cs="宋体"/>
        </w:rPr>
        <w:t>评标委员会应按照投标人须知前附表第</w:t>
      </w:r>
      <w:r>
        <w:t>6.1</w:t>
      </w:r>
      <w:r>
        <w:rPr>
          <w:rFonts w:hint="eastAsia" w:ascii="宋体" w:hAnsi="宋体" w:cs="宋体"/>
        </w:rPr>
        <w:t>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pPr>
      <w:r>
        <w:rPr>
          <w:rFonts w:hint="eastAsia" w:ascii="宋体" w:hAnsi="宋体" w:cs="宋体"/>
        </w:rPr>
        <w:t>在本附件的表述中，当评委划分为技术类、经济类时，除标明由技术类或经济类评委实施评审外，其余由评标委员会全体委员进行。</w:t>
      </w:r>
    </w:p>
    <w:p>
      <w:pPr>
        <w:spacing w:line="360" w:lineRule="auto"/>
        <w:ind w:firstLine="420" w:firstLineChars="200"/>
      </w:pPr>
      <w:r>
        <w:t xml:space="preserve">A2.3 </w:t>
      </w:r>
      <w:r>
        <w:rPr>
          <w:rFonts w:hint="eastAsia" w:ascii="宋体" w:hAnsi="宋体" w:cs="宋体"/>
        </w:rPr>
        <w:t>熟悉文件资料</w:t>
      </w:r>
    </w:p>
    <w:p>
      <w:pPr>
        <w:spacing w:line="360" w:lineRule="auto"/>
        <w:ind w:firstLine="420" w:firstLineChars="200"/>
      </w:pPr>
      <w:r>
        <w:t xml:space="preserve">A2.3.1 </w:t>
      </w:r>
      <w:r>
        <w:rPr>
          <w:rFonts w:hint="eastAsia" w:ascii="宋体" w:hAnsi="宋体" w:cs="宋体"/>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rPr>
      </w:pPr>
      <w:r>
        <w:t xml:space="preserve">A2.3.2 </w:t>
      </w:r>
      <w:r>
        <w:rPr>
          <w:rFonts w:hint="eastAsia" w:ascii="宋体" w:hAnsi="宋体" w:cs="宋体"/>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4"/>
        <w:rPr>
          <w:szCs w:val="32"/>
        </w:rPr>
      </w:pPr>
      <w:bookmarkStart w:id="238" w:name="_Toc89771461"/>
      <w:bookmarkStart w:id="239" w:name="_Toc465114843"/>
      <w:r>
        <w:t xml:space="preserve">A3 </w:t>
      </w:r>
      <w:r>
        <w:rPr>
          <w:rFonts w:hint="eastAsia"/>
        </w:rPr>
        <w:t>初步评审</w:t>
      </w:r>
      <w:bookmarkEnd w:id="238"/>
      <w:bookmarkEnd w:id="239"/>
    </w:p>
    <w:p>
      <w:pPr>
        <w:spacing w:line="360" w:lineRule="auto"/>
        <w:ind w:firstLine="420" w:firstLineChars="200"/>
        <w:rPr>
          <w:spacing w:val="-2"/>
        </w:rPr>
      </w:pPr>
      <w:r>
        <w:t xml:space="preserve">A3.1 </w:t>
      </w:r>
      <w:r>
        <w:rPr>
          <w:rFonts w:hint="eastAsia" w:ascii="宋体" w:hAnsi="宋体" w:cs="宋体"/>
        </w:rPr>
        <w:t>资格评审</w:t>
      </w:r>
    </w:p>
    <w:p>
      <w:pPr>
        <w:spacing w:line="360" w:lineRule="auto"/>
        <w:ind w:firstLine="412" w:firstLineChars="200"/>
        <w:rPr>
          <w:szCs w:val="24"/>
        </w:rPr>
      </w:pPr>
      <w:r>
        <w:rPr>
          <w:rFonts w:hint="eastAsia" w:ascii="宋体" w:hAnsi="宋体" w:cs="宋体"/>
          <w:spacing w:val="-2"/>
        </w:rPr>
        <w:t>评标委员会根据</w:t>
      </w:r>
      <w:r>
        <w:rPr>
          <w:spacing w:val="-2"/>
        </w:rPr>
        <w:t>“</w:t>
      </w:r>
      <w:r>
        <w:rPr>
          <w:rFonts w:hint="eastAsia" w:ascii="宋体" w:hAnsi="宋体" w:cs="宋体"/>
          <w:spacing w:val="-2"/>
        </w:rPr>
        <w:t>评标办法前附表</w:t>
      </w:r>
      <w:r>
        <w:rPr>
          <w:spacing w:val="-2"/>
        </w:rPr>
        <w:t>”</w:t>
      </w:r>
      <w:r>
        <w:rPr>
          <w:rFonts w:hint="eastAsia" w:ascii="宋体" w:hAnsi="宋体" w:cs="宋体"/>
          <w:spacing w:val="-2"/>
        </w:rPr>
        <w:t>中规定的评审因素和评审标准，对投标人的投标文件进行资格评审。</w:t>
      </w:r>
    </w:p>
    <w:p>
      <w:pPr>
        <w:spacing w:line="360" w:lineRule="auto"/>
        <w:ind w:firstLine="420" w:firstLineChars="200"/>
        <w:rPr>
          <w:spacing w:val="-2"/>
        </w:rPr>
      </w:pPr>
      <w:r>
        <w:t>A3.2</w:t>
      </w:r>
      <w:r>
        <w:rPr>
          <w:rFonts w:hint="eastAsia" w:ascii="宋体" w:hAnsi="宋体" w:cs="宋体"/>
        </w:rPr>
        <w:t>形式评审</w:t>
      </w:r>
    </w:p>
    <w:p>
      <w:pPr>
        <w:spacing w:line="360" w:lineRule="auto"/>
        <w:ind w:firstLine="412" w:firstLineChars="200"/>
        <w:rPr>
          <w:szCs w:val="24"/>
        </w:rPr>
      </w:pPr>
      <w:r>
        <w:rPr>
          <w:rFonts w:hint="eastAsia" w:ascii="宋体" w:hAnsi="宋体" w:cs="宋体"/>
          <w:spacing w:val="-2"/>
        </w:rPr>
        <w:t>评标委员会根据</w:t>
      </w:r>
      <w:r>
        <w:rPr>
          <w:spacing w:val="-2"/>
        </w:rPr>
        <w:t>“</w:t>
      </w:r>
      <w:r>
        <w:rPr>
          <w:rFonts w:hint="eastAsia" w:ascii="宋体" w:hAnsi="宋体" w:cs="宋体"/>
          <w:spacing w:val="-2"/>
        </w:rPr>
        <w:t>评标办法前附表</w:t>
      </w:r>
      <w:r>
        <w:rPr>
          <w:spacing w:val="-2"/>
        </w:rPr>
        <w:t>”</w:t>
      </w:r>
      <w:r>
        <w:rPr>
          <w:rFonts w:hint="eastAsia" w:ascii="宋体" w:hAnsi="宋体" w:cs="宋体"/>
          <w:spacing w:val="-2"/>
        </w:rPr>
        <w:t>中规定的评审因素和评审标准，对投标人的投标文件进行形式评审。</w:t>
      </w:r>
    </w:p>
    <w:p>
      <w:pPr>
        <w:spacing w:line="360" w:lineRule="auto"/>
        <w:ind w:firstLine="420" w:firstLineChars="200"/>
      </w:pPr>
      <w:r>
        <w:t xml:space="preserve">A3.3 </w:t>
      </w:r>
      <w:r>
        <w:rPr>
          <w:rFonts w:hint="eastAsia" w:ascii="宋体" w:hAnsi="宋体" w:cs="宋体"/>
        </w:rPr>
        <w:t>响应性评审</w:t>
      </w:r>
    </w:p>
    <w:p>
      <w:pPr>
        <w:spacing w:line="360" w:lineRule="auto"/>
        <w:ind w:firstLine="420" w:firstLineChars="200"/>
      </w:pPr>
      <w:r>
        <w:t xml:space="preserve">A3.3.1 </w:t>
      </w:r>
      <w:r>
        <w:rPr>
          <w:rFonts w:hint="eastAsia" w:ascii="宋体" w:hAnsi="宋体" w:cs="宋体"/>
        </w:rPr>
        <w:t>评标委员会根据</w:t>
      </w:r>
      <w:r>
        <w:t>“</w:t>
      </w:r>
      <w:r>
        <w:rPr>
          <w:rFonts w:hint="eastAsia" w:ascii="宋体" w:hAnsi="宋体" w:cs="宋体"/>
        </w:rPr>
        <w:t>评标办法前附表</w:t>
      </w:r>
      <w:r>
        <w:t>”</w:t>
      </w:r>
      <w:r>
        <w:rPr>
          <w:rFonts w:hint="eastAsia" w:ascii="宋体" w:hAnsi="宋体" w:cs="宋体"/>
        </w:rPr>
        <w:t>中规定的评审因素和评审标准，对投标人的投标文件进行响应性评审。</w:t>
      </w:r>
    </w:p>
    <w:p>
      <w:pPr>
        <w:spacing w:line="360" w:lineRule="auto"/>
        <w:ind w:firstLine="420" w:firstLineChars="200"/>
        <w:rPr>
          <w:szCs w:val="24"/>
        </w:rPr>
      </w:pPr>
      <w:r>
        <w:t xml:space="preserve">A3.3.2 </w:t>
      </w:r>
      <w:r>
        <w:rPr>
          <w:rFonts w:hint="eastAsia" w:ascii="宋体" w:hAnsi="宋体" w:cs="宋体"/>
        </w:rPr>
        <w:t>投标人投标总价不得超出（不含等于）招标人公布的招标控制价，凡投标人的投标总价超出招标控制价的，该投标人的投标文件不能通过响应性评审。</w:t>
      </w:r>
    </w:p>
    <w:p>
      <w:pPr>
        <w:spacing w:line="360" w:lineRule="auto"/>
        <w:ind w:firstLine="420" w:firstLineChars="200"/>
      </w:pPr>
      <w:r>
        <w:t xml:space="preserve">A3.4 </w:t>
      </w:r>
      <w:r>
        <w:rPr>
          <w:rFonts w:hint="eastAsia" w:ascii="宋体" w:hAnsi="宋体" w:cs="宋体"/>
        </w:rPr>
        <w:t>判断投标是否为否决投标</w:t>
      </w:r>
    </w:p>
    <w:p>
      <w:pPr>
        <w:spacing w:line="360" w:lineRule="auto"/>
        <w:ind w:firstLine="420" w:firstLineChars="200"/>
      </w:pPr>
      <w:r>
        <w:t xml:space="preserve">A3.4.1 </w:t>
      </w:r>
      <w:r>
        <w:rPr>
          <w:rFonts w:hint="eastAsia" w:ascii="宋体" w:hAnsi="宋体" w:cs="宋体"/>
        </w:rPr>
        <w:t>判断投标人的投标是否为否决投标的全部条件（包括本章第</w:t>
      </w:r>
      <w:r>
        <w:t>3.1.2</w:t>
      </w:r>
      <w:r>
        <w:rPr>
          <w:rFonts w:hint="eastAsia" w:ascii="宋体" w:hAnsi="宋体" w:cs="宋体"/>
        </w:rPr>
        <w:t>项中规定的条件），在本章附件</w:t>
      </w:r>
      <w:r>
        <w:t>B</w:t>
      </w:r>
      <w:r>
        <w:rPr>
          <w:rFonts w:hint="eastAsia" w:ascii="宋体" w:hAnsi="宋体" w:cs="宋体"/>
        </w:rPr>
        <w:t>中集中列示。</w:t>
      </w:r>
    </w:p>
    <w:p>
      <w:pPr>
        <w:spacing w:line="360" w:lineRule="auto"/>
        <w:ind w:firstLine="420" w:firstLineChars="200"/>
      </w:pPr>
      <w:r>
        <w:t xml:space="preserve">A3.4.2 </w:t>
      </w:r>
      <w:r>
        <w:rPr>
          <w:rFonts w:hint="eastAsia" w:ascii="宋体" w:hAnsi="宋体" w:cs="宋体"/>
        </w:rPr>
        <w:t>本章附件</w:t>
      </w:r>
      <w:r>
        <w:t>B</w:t>
      </w:r>
      <w:r>
        <w:rPr>
          <w:rFonts w:hint="eastAsia" w:ascii="宋体" w:hAnsi="宋体" w:cs="宋体"/>
        </w:rPr>
        <w:t>集中列示的否决投标条件不应与第二章</w:t>
      </w:r>
      <w:r>
        <w:t>“</w:t>
      </w:r>
      <w:r>
        <w:rPr>
          <w:rFonts w:hint="eastAsia" w:ascii="宋体" w:hAnsi="宋体" w:cs="宋体"/>
        </w:rPr>
        <w:t>投标人须知</w:t>
      </w:r>
      <w:r>
        <w:t>”</w:t>
      </w:r>
      <w:r>
        <w:rPr>
          <w:rFonts w:hint="eastAsia" w:ascii="宋体" w:hAnsi="宋体" w:cs="宋体"/>
        </w:rPr>
        <w:t>和本章正文部分包括的否决投标条件抵触，如果出现相互矛盾的情况，以第二章</w:t>
      </w:r>
      <w:r>
        <w:t>“</w:t>
      </w:r>
      <w:r>
        <w:rPr>
          <w:rFonts w:hint="eastAsia" w:ascii="宋体" w:hAnsi="宋体" w:cs="宋体"/>
        </w:rPr>
        <w:t>投标人须知</w:t>
      </w:r>
      <w:r>
        <w:t>”</w:t>
      </w:r>
      <w:r>
        <w:rPr>
          <w:rFonts w:hint="eastAsia" w:ascii="宋体" w:hAnsi="宋体" w:cs="宋体"/>
        </w:rPr>
        <w:t>和本章正文部分的规定为准。</w:t>
      </w:r>
    </w:p>
    <w:p>
      <w:pPr>
        <w:spacing w:line="360" w:lineRule="auto"/>
        <w:ind w:firstLine="420" w:firstLineChars="200"/>
      </w:pPr>
      <w:r>
        <w:t xml:space="preserve">A3.4.3 </w:t>
      </w:r>
      <w:r>
        <w:rPr>
          <w:rFonts w:hint="eastAsia" w:ascii="宋体" w:hAnsi="宋体" w:cs="宋体"/>
        </w:rPr>
        <w:t>评标委员会在评标过程中，依据本章附件</w:t>
      </w:r>
      <w:r>
        <w:t>B</w:t>
      </w:r>
      <w:r>
        <w:rPr>
          <w:rFonts w:hint="eastAsia" w:ascii="宋体" w:hAnsi="宋体" w:cs="宋体"/>
        </w:rPr>
        <w:t>中规定的否决投标条件判断投标人的投标是否为否决投标。</w:t>
      </w:r>
    </w:p>
    <w:p>
      <w:pPr>
        <w:spacing w:line="360" w:lineRule="auto"/>
        <w:ind w:firstLine="420" w:firstLineChars="200"/>
        <w:rPr>
          <w:szCs w:val="24"/>
        </w:rPr>
      </w:pPr>
      <w:r>
        <w:t xml:space="preserve">A3.5 </w:t>
      </w:r>
      <w:r>
        <w:rPr>
          <w:rFonts w:hint="eastAsia" w:ascii="宋体" w:hAnsi="宋体" w:cs="宋体"/>
        </w:rPr>
        <w:t>澄清、说明或补正</w:t>
      </w:r>
    </w:p>
    <w:p>
      <w:pPr>
        <w:spacing w:line="360" w:lineRule="auto"/>
        <w:ind w:firstLine="420" w:firstLineChars="200"/>
      </w:pPr>
      <w:r>
        <w:rPr>
          <w:rFonts w:hint="eastAsia" w:ascii="宋体" w:hAnsi="宋体" w:cs="宋体"/>
        </w:rPr>
        <w:t>在初步评审过程中，评标委员会应当就投标文件中不明确的内容要求投标人进行澄清、说明或者补正。投标人应当根据问题澄清通知要求，以书面形式予以澄清、说明或者补正。澄清、说明或补正根据本章第</w:t>
      </w:r>
      <w:r>
        <w:t>3.3</w:t>
      </w:r>
      <w:r>
        <w:rPr>
          <w:rFonts w:hint="eastAsia" w:ascii="宋体" w:hAnsi="宋体" w:cs="宋体"/>
        </w:rPr>
        <w:t>款的规定进行。</w:t>
      </w:r>
    </w:p>
    <w:p>
      <w:pPr>
        <w:pStyle w:val="4"/>
      </w:pPr>
      <w:bookmarkStart w:id="240" w:name="_Toc89771462"/>
      <w:bookmarkStart w:id="241" w:name="_Toc465114844"/>
      <w:r>
        <w:t xml:space="preserve">A4 </w:t>
      </w:r>
      <w:r>
        <w:rPr>
          <w:rFonts w:hint="eastAsia"/>
        </w:rPr>
        <w:t>详细评审</w:t>
      </w:r>
      <w:bookmarkEnd w:id="240"/>
      <w:bookmarkEnd w:id="241"/>
    </w:p>
    <w:p>
      <w:pPr>
        <w:spacing w:line="360" w:lineRule="auto"/>
        <w:ind w:firstLine="420" w:firstLineChars="200"/>
      </w:pPr>
      <w:r>
        <w:rPr>
          <w:rFonts w:hint="eastAsia" w:ascii="宋体" w:hAnsi="宋体" w:cs="宋体"/>
        </w:rPr>
        <w:t>只有通过了初步评审、被判定为合格的投标方可进入详细评审。</w:t>
      </w:r>
    </w:p>
    <w:p>
      <w:pPr>
        <w:spacing w:line="360" w:lineRule="auto"/>
        <w:ind w:firstLine="420" w:firstLineChars="200"/>
      </w:pPr>
      <w:r>
        <w:t xml:space="preserve">A4.1 </w:t>
      </w:r>
      <w:r>
        <w:rPr>
          <w:rFonts w:hint="eastAsia" w:ascii="宋体" w:hAnsi="宋体" w:cs="宋体"/>
        </w:rPr>
        <w:t>对投标文件进行基础性数据分析和整理工作（清标）</w:t>
      </w:r>
    </w:p>
    <w:p>
      <w:pPr>
        <w:spacing w:line="360" w:lineRule="auto"/>
        <w:ind w:firstLine="420" w:firstLineChars="200"/>
        <w:rPr>
          <w:rFonts w:eastAsia="楷体_GB2312"/>
          <w:szCs w:val="24"/>
        </w:rPr>
      </w:pPr>
      <w:r>
        <w:rPr>
          <w:rFonts w:hint="eastAsia" w:eastAsia="楷体_GB2312"/>
        </w:rPr>
        <w:t>【备注：根据项目情况进行设置】</w:t>
      </w:r>
    </w:p>
    <w:p>
      <w:pPr>
        <w:spacing w:line="360" w:lineRule="auto"/>
        <w:ind w:firstLine="420" w:firstLineChars="200"/>
      </w:pPr>
      <w:r>
        <w:t xml:space="preserve">A4.2 </w:t>
      </w:r>
      <w:r>
        <w:rPr>
          <w:rFonts w:hint="eastAsia" w:ascii="宋体" w:hAnsi="宋体" w:cs="宋体"/>
        </w:rPr>
        <w:t>算术错误修正</w:t>
      </w:r>
    </w:p>
    <w:p>
      <w:pPr>
        <w:spacing w:line="360" w:lineRule="auto"/>
        <w:ind w:firstLine="420" w:firstLineChars="200"/>
      </w:pPr>
      <w:r>
        <w:rPr>
          <w:rFonts w:hint="eastAsia" w:ascii="宋体" w:hAnsi="宋体" w:cs="宋体"/>
        </w:rPr>
        <w:t>评标委员会</w:t>
      </w:r>
      <w:r>
        <w:rPr>
          <w:rFonts w:hint="eastAsia" w:ascii="宋体" w:hAnsi="宋体" w:cs="宋体"/>
          <w:spacing w:val="-2"/>
        </w:rPr>
        <w:t>经济组评委</w:t>
      </w:r>
      <w:r>
        <w:rPr>
          <w:rFonts w:hint="eastAsia" w:ascii="宋体" w:hAnsi="宋体" w:cs="宋体"/>
        </w:rPr>
        <w:t>依据本章中规定的相关原则对投标报价中存在的算术错误进行修正，并根据算术错误修正结果计算评标基准价。</w:t>
      </w:r>
    </w:p>
    <w:p>
      <w:pPr>
        <w:spacing w:line="360" w:lineRule="auto"/>
        <w:ind w:firstLine="420" w:firstLineChars="200"/>
      </w:pPr>
      <w:r>
        <w:t xml:space="preserve">A4.3 </w:t>
      </w:r>
      <w:r>
        <w:rPr>
          <w:rFonts w:hint="eastAsia" w:ascii="宋体" w:hAnsi="宋体" w:cs="宋体"/>
        </w:rPr>
        <w:t>详细评审的程序</w:t>
      </w:r>
    </w:p>
    <w:p>
      <w:pPr>
        <w:spacing w:line="360" w:lineRule="auto"/>
        <w:ind w:firstLine="420" w:firstLineChars="200"/>
      </w:pPr>
      <w:r>
        <w:t xml:space="preserve">A4.3.1 </w:t>
      </w:r>
      <w:r>
        <w:rPr>
          <w:rFonts w:hint="eastAsia" w:ascii="宋体" w:hAnsi="宋体" w:cs="宋体"/>
        </w:rPr>
        <w:t>评标委员会按照本章第</w:t>
      </w:r>
      <w:r>
        <w:t>3.2</w:t>
      </w:r>
      <w:r>
        <w:rPr>
          <w:rFonts w:hint="eastAsia" w:ascii="宋体" w:hAnsi="宋体" w:cs="宋体"/>
        </w:rPr>
        <w:t>款中规定的程序进行详细评审：</w:t>
      </w:r>
    </w:p>
    <w:p>
      <w:pPr>
        <w:spacing w:line="360" w:lineRule="auto"/>
        <w:ind w:firstLine="420" w:firstLineChars="200"/>
      </w:pPr>
      <w:r>
        <w:rPr>
          <w:rFonts w:hint="eastAsia" w:ascii="宋体" w:hAnsi="宋体" w:cs="宋体"/>
        </w:rPr>
        <w:t>（</w:t>
      </w:r>
      <w:r>
        <w:t>1</w:t>
      </w:r>
      <w:r>
        <w:rPr>
          <w:rFonts w:hint="eastAsia" w:ascii="宋体" w:hAnsi="宋体" w:cs="宋体"/>
        </w:rPr>
        <w:t>）技术标评审和评分；</w:t>
      </w:r>
    </w:p>
    <w:p>
      <w:pPr>
        <w:spacing w:line="360" w:lineRule="auto"/>
        <w:ind w:firstLine="420" w:firstLineChars="200"/>
      </w:pPr>
      <w:r>
        <w:rPr>
          <w:rFonts w:hint="eastAsia" w:ascii="宋体" w:hAnsi="宋体" w:cs="宋体"/>
        </w:rPr>
        <w:t>（</w:t>
      </w:r>
      <w:r>
        <w:t>2</w:t>
      </w:r>
      <w:r>
        <w:rPr>
          <w:rFonts w:hint="eastAsia" w:ascii="宋体" w:hAnsi="宋体" w:cs="宋体"/>
        </w:rPr>
        <w:t>）商务标评审和评分；</w:t>
      </w:r>
    </w:p>
    <w:p>
      <w:pPr>
        <w:spacing w:line="360" w:lineRule="auto"/>
        <w:ind w:firstLine="420" w:firstLineChars="200"/>
      </w:pPr>
      <w:r>
        <w:rPr>
          <w:rFonts w:hint="eastAsia" w:ascii="宋体" w:hAnsi="宋体" w:cs="宋体"/>
        </w:rPr>
        <w:t>（</w:t>
      </w:r>
      <w:r>
        <w:t>3</w:t>
      </w:r>
      <w:r>
        <w:rPr>
          <w:rFonts w:hint="eastAsia" w:ascii="宋体" w:hAnsi="宋体" w:cs="宋体"/>
        </w:rPr>
        <w:t>）企业信誉实力评审和评分；</w:t>
      </w:r>
    </w:p>
    <w:p>
      <w:pPr>
        <w:spacing w:line="360" w:lineRule="auto"/>
        <w:ind w:firstLine="420" w:firstLineChars="200"/>
        <w:rPr>
          <w:szCs w:val="24"/>
        </w:rPr>
      </w:pPr>
      <w:r>
        <w:rPr>
          <w:rFonts w:hint="eastAsia" w:ascii="宋体" w:hAnsi="宋体" w:cs="宋体"/>
        </w:rPr>
        <w:t>（</w:t>
      </w:r>
      <w:r>
        <w:t>4</w:t>
      </w:r>
      <w:r>
        <w:rPr>
          <w:rFonts w:hint="eastAsia" w:ascii="宋体" w:hAnsi="宋体" w:cs="宋体"/>
        </w:rPr>
        <w:t>）汇总评分结果。</w:t>
      </w:r>
    </w:p>
    <w:p>
      <w:pPr>
        <w:spacing w:line="360" w:lineRule="auto"/>
        <w:ind w:firstLine="420" w:firstLineChars="200"/>
      </w:pPr>
      <w:r>
        <w:t xml:space="preserve">A4.4 </w:t>
      </w:r>
      <w:r>
        <w:rPr>
          <w:rFonts w:hint="eastAsia" w:ascii="宋体" w:hAnsi="宋体" w:cs="宋体"/>
        </w:rPr>
        <w:t>技术标评审和评分</w:t>
      </w:r>
    </w:p>
    <w:p>
      <w:pPr>
        <w:spacing w:line="360" w:lineRule="auto"/>
        <w:ind w:firstLine="420" w:firstLineChars="200"/>
        <w:rPr>
          <w:szCs w:val="24"/>
        </w:rPr>
      </w:pPr>
      <w:r>
        <w:rPr>
          <w:rFonts w:hint="eastAsia" w:ascii="宋体" w:hAnsi="宋体" w:cs="宋体"/>
        </w:rPr>
        <w:t>按照</w:t>
      </w:r>
      <w:r>
        <w:t>“</w:t>
      </w:r>
      <w:r>
        <w:rPr>
          <w:rFonts w:hint="eastAsia" w:ascii="宋体" w:hAnsi="宋体" w:cs="宋体"/>
        </w:rPr>
        <w:t>评标办法前附表</w:t>
      </w:r>
      <w:r>
        <w:t>”</w:t>
      </w:r>
      <w:r>
        <w:rPr>
          <w:rFonts w:hint="eastAsia" w:ascii="宋体" w:hAnsi="宋体" w:cs="宋体"/>
        </w:rPr>
        <w:t>中规定的分值设定、各项评分因素、评分标准，由</w:t>
      </w:r>
      <w:r>
        <w:rPr>
          <w:rFonts w:hint="eastAsia" w:ascii="宋体" w:hAnsi="宋体" w:cs="宋体"/>
          <w:spacing w:val="-2"/>
        </w:rPr>
        <w:t>评标委员会的技术组评委</w:t>
      </w:r>
      <w:r>
        <w:rPr>
          <w:rFonts w:hint="eastAsia" w:ascii="宋体" w:hAnsi="宋体" w:cs="宋体"/>
        </w:rPr>
        <w:t>进行评审和评分。</w:t>
      </w:r>
    </w:p>
    <w:p>
      <w:pPr>
        <w:spacing w:line="360" w:lineRule="auto"/>
        <w:ind w:firstLine="420" w:firstLineChars="200"/>
      </w:pPr>
      <w:r>
        <w:t xml:space="preserve">A4.5 </w:t>
      </w:r>
      <w:r>
        <w:rPr>
          <w:rFonts w:hint="eastAsia" w:ascii="宋体" w:hAnsi="宋体" w:cs="宋体"/>
        </w:rPr>
        <w:t>商务标评审和评分</w:t>
      </w:r>
    </w:p>
    <w:p>
      <w:pPr>
        <w:spacing w:line="360" w:lineRule="auto"/>
        <w:ind w:firstLine="420" w:firstLineChars="200"/>
      </w:pPr>
      <w:r>
        <w:t>A4.5.1</w:t>
      </w:r>
      <w:r>
        <w:rPr>
          <w:rFonts w:hint="eastAsia" w:ascii="宋体" w:hAnsi="宋体" w:cs="宋体"/>
          <w:spacing w:val="-2"/>
        </w:rPr>
        <w:t>评标委员会的经济组评委</w:t>
      </w:r>
      <w:r>
        <w:rPr>
          <w:rFonts w:hint="eastAsia" w:ascii="宋体" w:hAnsi="宋体" w:cs="宋体"/>
        </w:rPr>
        <w:t>按照</w:t>
      </w:r>
      <w:r>
        <w:t>“</w:t>
      </w:r>
      <w:r>
        <w:rPr>
          <w:rFonts w:hint="eastAsia" w:ascii="宋体" w:hAnsi="宋体" w:cs="宋体"/>
        </w:rPr>
        <w:t>评标办法前附表</w:t>
      </w:r>
      <w:r>
        <w:t>”</w:t>
      </w:r>
      <w:r>
        <w:rPr>
          <w:rFonts w:hint="eastAsia" w:ascii="宋体" w:hAnsi="宋体" w:cs="宋体"/>
        </w:rPr>
        <w:t>中规定的方法计算</w:t>
      </w:r>
      <w:r>
        <w:t>“</w:t>
      </w:r>
      <w:r>
        <w:rPr>
          <w:rFonts w:hint="eastAsia" w:ascii="宋体" w:hAnsi="宋体" w:cs="宋体"/>
        </w:rPr>
        <w:t>评标基准价</w:t>
      </w:r>
      <w:r>
        <w:t>”</w:t>
      </w:r>
      <w:r>
        <w:rPr>
          <w:rFonts w:hint="eastAsia" w:ascii="宋体" w:hAnsi="宋体" w:cs="宋体"/>
        </w:rPr>
        <w:t>。</w:t>
      </w:r>
    </w:p>
    <w:p>
      <w:pPr>
        <w:spacing w:line="360" w:lineRule="auto"/>
        <w:ind w:firstLine="420" w:firstLineChars="200"/>
        <w:rPr>
          <w:szCs w:val="24"/>
        </w:rPr>
      </w:pPr>
      <w:r>
        <w:t>A4.5.2</w:t>
      </w:r>
      <w:r>
        <w:rPr>
          <w:rFonts w:hint="eastAsia" w:ascii="宋体" w:hAnsi="宋体" w:cs="宋体"/>
          <w:spacing w:val="-2"/>
        </w:rPr>
        <w:t>评标委员会的经济组评委</w:t>
      </w:r>
      <w:r>
        <w:rPr>
          <w:rFonts w:hint="eastAsia" w:ascii="宋体" w:hAnsi="宋体" w:cs="宋体"/>
        </w:rPr>
        <w:t>按照</w:t>
      </w:r>
      <w:r>
        <w:t>“</w:t>
      </w:r>
      <w:r>
        <w:rPr>
          <w:rFonts w:hint="eastAsia" w:ascii="宋体" w:hAnsi="宋体" w:cs="宋体"/>
        </w:rPr>
        <w:t>评标办法前附表</w:t>
      </w:r>
      <w:r>
        <w:t>”</w:t>
      </w:r>
      <w:r>
        <w:rPr>
          <w:rFonts w:hint="eastAsia" w:ascii="宋体" w:hAnsi="宋体" w:cs="宋体"/>
        </w:rPr>
        <w:t>中规定的方法，计算各个已通过了初步评审和技术标评审的商务标得分。</w:t>
      </w:r>
    </w:p>
    <w:p>
      <w:pPr>
        <w:spacing w:line="360" w:lineRule="auto"/>
        <w:ind w:firstLine="420" w:firstLineChars="200"/>
      </w:pPr>
      <w:r>
        <w:t xml:space="preserve">A4.6 </w:t>
      </w:r>
      <w:r>
        <w:rPr>
          <w:rFonts w:hint="eastAsia" w:ascii="宋体" w:hAnsi="宋体" w:cs="宋体"/>
        </w:rPr>
        <w:t>企业信誉实力评审和评分</w:t>
      </w:r>
    </w:p>
    <w:p>
      <w:pPr>
        <w:spacing w:line="360" w:lineRule="auto"/>
        <w:ind w:firstLine="412" w:firstLineChars="200"/>
        <w:rPr>
          <w:szCs w:val="24"/>
        </w:rPr>
      </w:pPr>
      <w:r>
        <w:rPr>
          <w:rFonts w:hint="eastAsia" w:ascii="宋体" w:hAnsi="宋体" w:cs="宋体"/>
          <w:spacing w:val="-2"/>
        </w:rPr>
        <w:t>评标委员会</w:t>
      </w:r>
      <w:r>
        <w:rPr>
          <w:rFonts w:hint="eastAsia" w:ascii="宋体" w:hAnsi="宋体" w:cs="宋体"/>
        </w:rPr>
        <w:t>根据</w:t>
      </w:r>
      <w:r>
        <w:t>“</w:t>
      </w:r>
      <w:r>
        <w:rPr>
          <w:rFonts w:hint="eastAsia" w:ascii="宋体" w:hAnsi="宋体" w:cs="宋体"/>
        </w:rPr>
        <w:t>评标办法前附表</w:t>
      </w:r>
      <w:r>
        <w:t>”</w:t>
      </w:r>
      <w:r>
        <w:rPr>
          <w:rFonts w:hint="eastAsia" w:ascii="宋体" w:hAnsi="宋体" w:cs="宋体"/>
        </w:rPr>
        <w:t>中规定的分值设定、各项评分因素和相应的评分标准进行评审和评分。</w:t>
      </w:r>
    </w:p>
    <w:p>
      <w:pPr>
        <w:spacing w:line="360" w:lineRule="auto"/>
        <w:ind w:firstLine="420" w:firstLineChars="200"/>
      </w:pPr>
      <w:r>
        <w:t xml:space="preserve">A4.7 </w:t>
      </w:r>
      <w:r>
        <w:rPr>
          <w:rFonts w:hint="eastAsia" w:ascii="宋体" w:hAnsi="宋体" w:cs="宋体"/>
        </w:rPr>
        <w:t>判断投标报价是否低于成本</w:t>
      </w:r>
    </w:p>
    <w:p>
      <w:pPr>
        <w:spacing w:line="360" w:lineRule="auto"/>
        <w:ind w:firstLine="420" w:firstLineChars="200"/>
        <w:rPr>
          <w:szCs w:val="24"/>
        </w:rPr>
      </w:pPr>
      <w:r>
        <w:rPr>
          <w:rFonts w:hint="eastAsia" w:ascii="宋体" w:hAnsi="宋体" w:cs="宋体"/>
        </w:rPr>
        <w:t>由评标委员会的经济组评委认定投标人是否以低于成本竞标。</w:t>
      </w:r>
    </w:p>
    <w:p>
      <w:pPr>
        <w:spacing w:line="360" w:lineRule="auto"/>
        <w:ind w:firstLine="420" w:firstLineChars="200"/>
      </w:pPr>
      <w:r>
        <w:t xml:space="preserve">A4.8 </w:t>
      </w:r>
      <w:r>
        <w:rPr>
          <w:rFonts w:hint="eastAsia" w:ascii="宋体" w:hAnsi="宋体" w:cs="宋体"/>
        </w:rPr>
        <w:t>澄清、说明或补正</w:t>
      </w:r>
    </w:p>
    <w:p>
      <w:pPr>
        <w:spacing w:line="360" w:lineRule="auto"/>
        <w:ind w:firstLine="420" w:firstLineChars="200"/>
        <w:rPr>
          <w:szCs w:val="24"/>
        </w:rPr>
      </w:pPr>
      <w:r>
        <w:rPr>
          <w:rFonts w:hint="eastAsia" w:ascii="宋体" w:hAnsi="宋体" w:cs="宋体"/>
        </w:rPr>
        <w:t>在评审过程中，评标委员会应当就投标文件中不明确的内容要求投标人进行澄清、说明或者补正。投标人对此以书面形式予以澄清、说明或者补正。澄清、说明或补正根据本章第</w:t>
      </w:r>
      <w:r>
        <w:t>3.3</w:t>
      </w:r>
      <w:r>
        <w:rPr>
          <w:rFonts w:hint="eastAsia" w:ascii="宋体" w:hAnsi="宋体" w:cs="宋体"/>
        </w:rPr>
        <w:t>款的规定执行。</w:t>
      </w:r>
    </w:p>
    <w:p>
      <w:pPr>
        <w:spacing w:line="360" w:lineRule="auto"/>
        <w:ind w:firstLine="420" w:firstLineChars="200"/>
      </w:pPr>
      <w:r>
        <w:t xml:space="preserve">A4.9 </w:t>
      </w:r>
      <w:r>
        <w:rPr>
          <w:rFonts w:hint="eastAsia" w:ascii="宋体" w:hAnsi="宋体" w:cs="宋体"/>
        </w:rPr>
        <w:t>汇总评分结果</w:t>
      </w:r>
    </w:p>
    <w:p>
      <w:pPr>
        <w:spacing w:line="360" w:lineRule="auto"/>
        <w:ind w:firstLine="420" w:firstLineChars="200"/>
        <w:rPr>
          <w:b/>
        </w:rPr>
      </w:pPr>
      <w:r>
        <w:rPr>
          <w:rFonts w:hint="eastAsia" w:ascii="宋体" w:hAnsi="宋体" w:cs="宋体"/>
        </w:rPr>
        <w:t>详细评审工作全部结束后，汇总评标委员会各成员的详细评审评分结果，并按照详细评审最终得分由高至低的次序对投标人进行排序。</w:t>
      </w:r>
    </w:p>
    <w:p>
      <w:pPr>
        <w:pStyle w:val="4"/>
        <w:rPr>
          <w:szCs w:val="32"/>
        </w:rPr>
      </w:pPr>
      <w:bookmarkStart w:id="242" w:name="_Toc89771463"/>
      <w:bookmarkStart w:id="243" w:name="_Toc465114845"/>
      <w:r>
        <w:t xml:space="preserve">A5 </w:t>
      </w:r>
      <w:r>
        <w:rPr>
          <w:rFonts w:hint="eastAsia"/>
        </w:rPr>
        <w:t>推荐中标候选人或者直接确定中标人</w:t>
      </w:r>
      <w:bookmarkEnd w:id="242"/>
      <w:bookmarkEnd w:id="243"/>
    </w:p>
    <w:p>
      <w:pPr>
        <w:spacing w:line="360" w:lineRule="auto"/>
        <w:ind w:left="-2" w:leftChars="-1" w:firstLine="420" w:firstLineChars="200"/>
      </w:pPr>
      <w:r>
        <w:t xml:space="preserve">A5.1 </w:t>
      </w:r>
      <w:r>
        <w:rPr>
          <w:rFonts w:hint="eastAsia" w:ascii="宋体" w:hAnsi="宋体" w:cs="宋体"/>
        </w:rPr>
        <w:t>推荐中标候选人</w:t>
      </w:r>
    </w:p>
    <w:p>
      <w:pPr>
        <w:spacing w:line="360" w:lineRule="auto"/>
        <w:ind w:left="-2" w:leftChars="-1" w:firstLine="420" w:firstLineChars="200"/>
      </w:pPr>
      <w:r>
        <w:t xml:space="preserve">A5.1.1 </w:t>
      </w:r>
      <w:r>
        <w:rPr>
          <w:rFonts w:hint="eastAsia" w:ascii="宋体" w:hAnsi="宋体" w:cs="宋体"/>
        </w:rPr>
        <w:t>除第二章</w:t>
      </w:r>
      <w:r>
        <w:t>“</w:t>
      </w:r>
      <w:r>
        <w:rPr>
          <w:rFonts w:hint="eastAsia" w:ascii="宋体" w:hAnsi="宋体" w:cs="宋体"/>
        </w:rPr>
        <w:t>投标人须知</w:t>
      </w:r>
      <w:r>
        <w:t>”</w:t>
      </w:r>
      <w:r>
        <w:rPr>
          <w:rFonts w:hint="eastAsia" w:ascii="宋体" w:hAnsi="宋体" w:cs="宋体"/>
        </w:rPr>
        <w:t>前附表第</w:t>
      </w:r>
      <w:r>
        <w:t>7.1</w:t>
      </w:r>
      <w:r>
        <w:rPr>
          <w:rFonts w:hint="eastAsia" w:ascii="宋体" w:hAnsi="宋体" w:cs="宋体"/>
        </w:rPr>
        <w:t>款授权直接确定中标人外，评标委员会在推荐中标候选人时，应遵照以下原则：</w:t>
      </w:r>
    </w:p>
    <w:p>
      <w:pPr>
        <w:spacing w:line="360" w:lineRule="auto"/>
        <w:ind w:left="-2" w:leftChars="-1" w:firstLine="420" w:firstLineChars="200"/>
      </w:pPr>
      <w:r>
        <w:rPr>
          <w:rFonts w:hint="eastAsia" w:ascii="宋体" w:hAnsi="宋体" w:cs="宋体"/>
        </w:rPr>
        <w:t>（</w:t>
      </w:r>
      <w:r>
        <w:t>1</w:t>
      </w:r>
      <w:r>
        <w:rPr>
          <w:rFonts w:hint="eastAsia" w:ascii="宋体" w:hAnsi="宋体" w:cs="宋体"/>
        </w:rPr>
        <w:t>）评标委员会按照最终得分由高至低的次序排列，并根据第二章</w:t>
      </w:r>
      <w:r>
        <w:t>“</w:t>
      </w:r>
      <w:r>
        <w:rPr>
          <w:rFonts w:hint="eastAsia" w:ascii="宋体" w:hAnsi="宋体" w:cs="宋体"/>
        </w:rPr>
        <w:t>投标人须知</w:t>
      </w:r>
      <w:r>
        <w:t>”</w:t>
      </w:r>
      <w:r>
        <w:rPr>
          <w:rFonts w:hint="eastAsia" w:ascii="宋体" w:hAnsi="宋体" w:cs="宋体"/>
        </w:rPr>
        <w:t>前附表第</w:t>
      </w:r>
      <w:r>
        <w:t>7.1</w:t>
      </w:r>
      <w:r>
        <w:rPr>
          <w:rFonts w:hint="eastAsia" w:ascii="宋体" w:hAnsi="宋体" w:cs="宋体"/>
        </w:rPr>
        <w:t>款规定及本章的规定推荐中标候选人。</w:t>
      </w:r>
    </w:p>
    <w:p>
      <w:pPr>
        <w:spacing w:line="360" w:lineRule="auto"/>
        <w:ind w:left="-2" w:leftChars="-1" w:firstLine="420" w:firstLineChars="200"/>
      </w:pPr>
      <w:r>
        <w:rPr>
          <w:rFonts w:hint="eastAsia" w:ascii="宋体" w:hAnsi="宋体" w:cs="宋体"/>
        </w:rPr>
        <w:t>（</w:t>
      </w:r>
      <w:r>
        <w:t>2</w:t>
      </w:r>
      <w:r>
        <w:rPr>
          <w:rFonts w:hint="eastAsia" w:ascii="宋体" w:hAnsi="宋体" w:cs="宋体"/>
        </w:rPr>
        <w:t>）如果评标委员会根据本章的规定作否决投标处理后，有效投标不足三个，且少于第二章</w:t>
      </w:r>
      <w:r>
        <w:t>“</w:t>
      </w:r>
      <w:r>
        <w:rPr>
          <w:rFonts w:hint="eastAsia" w:ascii="宋体" w:hAnsi="宋体" w:cs="宋体"/>
        </w:rPr>
        <w:t>投标人须知</w:t>
      </w:r>
      <w:r>
        <w:t>”</w:t>
      </w:r>
      <w:r>
        <w:rPr>
          <w:rFonts w:hint="eastAsia" w:ascii="宋体" w:hAnsi="宋体" w:cs="宋体"/>
        </w:rPr>
        <w:t>前附表第</w:t>
      </w:r>
      <w:r>
        <w:t>7.1</w:t>
      </w:r>
      <w:r>
        <w:rPr>
          <w:rFonts w:hint="eastAsia" w:ascii="宋体" w:hAnsi="宋体" w:cs="宋体"/>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spacing w:line="360" w:lineRule="auto"/>
        <w:ind w:firstLine="420" w:firstLineChars="200"/>
        <w:rPr>
          <w:szCs w:val="24"/>
        </w:rPr>
      </w:pPr>
      <w:r>
        <w:t xml:space="preserve">A5.1.2 </w:t>
      </w:r>
      <w:r>
        <w:rPr>
          <w:rFonts w:hint="eastAsia" w:ascii="宋体" w:hAnsi="宋体" w:cs="宋体"/>
        </w:rPr>
        <w:t>投标截止时间前递交投标文件的投标人数量少于三个或者所有投标被否决的，招标人应当依法重新招标。</w:t>
      </w:r>
    </w:p>
    <w:p>
      <w:pPr>
        <w:spacing w:line="360" w:lineRule="auto"/>
        <w:ind w:left="-2" w:leftChars="-1" w:firstLine="420" w:firstLineChars="200"/>
      </w:pPr>
      <w:r>
        <w:t xml:space="preserve">A5.2 </w:t>
      </w:r>
      <w:r>
        <w:rPr>
          <w:rFonts w:hint="eastAsia" w:ascii="宋体" w:hAnsi="宋体" w:cs="宋体"/>
        </w:rPr>
        <w:t>直接确定中标人</w:t>
      </w:r>
    </w:p>
    <w:p>
      <w:pPr>
        <w:spacing w:line="360" w:lineRule="auto"/>
        <w:ind w:left="-2" w:leftChars="-1" w:firstLine="420" w:firstLineChars="200"/>
        <w:rPr>
          <w:szCs w:val="24"/>
        </w:rPr>
      </w:pPr>
      <w:r>
        <w:rPr>
          <w:rFonts w:hint="eastAsia" w:ascii="宋体" w:hAnsi="宋体" w:cs="宋体"/>
        </w:rPr>
        <w:t>第二章</w:t>
      </w:r>
      <w:r>
        <w:t>“</w:t>
      </w:r>
      <w:r>
        <w:rPr>
          <w:rFonts w:hint="eastAsia" w:ascii="宋体" w:hAnsi="宋体" w:cs="宋体"/>
        </w:rPr>
        <w:t>投标人须知</w:t>
      </w:r>
      <w:r>
        <w:t>”</w:t>
      </w:r>
      <w:r>
        <w:rPr>
          <w:rFonts w:hint="eastAsia" w:ascii="宋体" w:hAnsi="宋体" w:cs="宋体"/>
        </w:rPr>
        <w:t>前附表授权评标委员会直接确定中标人的，评标委员会按照最终得分由高至低的次序排列，按照本章的规定直接确定中标人。</w:t>
      </w:r>
    </w:p>
    <w:p>
      <w:pPr>
        <w:spacing w:line="360" w:lineRule="auto"/>
        <w:ind w:left="-2" w:leftChars="-1" w:firstLine="420" w:firstLineChars="200"/>
      </w:pPr>
      <w:r>
        <w:t xml:space="preserve">A5.3 </w:t>
      </w:r>
      <w:r>
        <w:rPr>
          <w:rFonts w:hint="eastAsia" w:ascii="宋体" w:hAnsi="宋体" w:cs="宋体"/>
        </w:rPr>
        <w:t>编制评标报告</w:t>
      </w:r>
    </w:p>
    <w:p>
      <w:pPr>
        <w:spacing w:line="360" w:lineRule="auto"/>
        <w:ind w:left="-2" w:leftChars="-1" w:firstLine="420" w:firstLineChars="200"/>
      </w:pPr>
      <w:r>
        <w:rPr>
          <w:rFonts w:hint="eastAsia" w:ascii="宋体" w:hAnsi="宋体" w:cs="宋体"/>
        </w:rPr>
        <w:t>评标委员会向招标人提交评标报告。评标报告应当由全体评标委员会成员签字。评标报告应当包括但不限于以下内容：</w:t>
      </w:r>
    </w:p>
    <w:p>
      <w:pPr>
        <w:spacing w:line="360" w:lineRule="auto"/>
        <w:ind w:left="-2" w:leftChars="-1" w:firstLine="420" w:firstLineChars="200"/>
      </w:pPr>
      <w:r>
        <w:rPr>
          <w:rFonts w:hint="eastAsia" w:ascii="宋体" w:hAnsi="宋体" w:cs="宋体"/>
        </w:rPr>
        <w:t>（</w:t>
      </w:r>
      <w:r>
        <w:t>1</w:t>
      </w:r>
      <w:r>
        <w:rPr>
          <w:rFonts w:hint="eastAsia" w:ascii="宋体" w:hAnsi="宋体" w:cs="宋体"/>
        </w:rPr>
        <w:t>）基本情况和数据表；</w:t>
      </w:r>
    </w:p>
    <w:p>
      <w:pPr>
        <w:spacing w:line="360" w:lineRule="auto"/>
        <w:ind w:left="-2" w:leftChars="-1" w:firstLine="420" w:firstLineChars="200"/>
      </w:pPr>
      <w:r>
        <w:rPr>
          <w:rFonts w:hint="eastAsia" w:ascii="宋体" w:hAnsi="宋体" w:cs="宋体"/>
        </w:rPr>
        <w:t>（</w:t>
      </w:r>
      <w:r>
        <w:t>2</w:t>
      </w:r>
      <w:r>
        <w:rPr>
          <w:rFonts w:hint="eastAsia" w:ascii="宋体" w:hAnsi="宋体" w:cs="宋体"/>
        </w:rPr>
        <w:t>）评标委员会成员名单；</w:t>
      </w:r>
    </w:p>
    <w:p>
      <w:pPr>
        <w:spacing w:line="360" w:lineRule="auto"/>
        <w:ind w:left="-2" w:leftChars="-1" w:firstLine="420" w:firstLineChars="200"/>
      </w:pPr>
      <w:r>
        <w:rPr>
          <w:rFonts w:hint="eastAsia" w:ascii="宋体" w:hAnsi="宋体" w:cs="宋体"/>
        </w:rPr>
        <w:t>（</w:t>
      </w:r>
      <w:r>
        <w:t>3</w:t>
      </w:r>
      <w:r>
        <w:rPr>
          <w:rFonts w:hint="eastAsia" w:ascii="宋体" w:hAnsi="宋体" w:cs="宋体"/>
        </w:rPr>
        <w:t>）开标记录；</w:t>
      </w:r>
    </w:p>
    <w:p>
      <w:pPr>
        <w:spacing w:line="360" w:lineRule="auto"/>
        <w:ind w:left="-2" w:leftChars="-1" w:firstLine="420" w:firstLineChars="200"/>
      </w:pPr>
      <w:r>
        <w:rPr>
          <w:rFonts w:hint="eastAsia" w:ascii="宋体" w:hAnsi="宋体" w:cs="宋体"/>
        </w:rPr>
        <w:t>（</w:t>
      </w:r>
      <w:r>
        <w:t>4</w:t>
      </w:r>
      <w:r>
        <w:rPr>
          <w:rFonts w:hint="eastAsia" w:ascii="宋体" w:hAnsi="宋体" w:cs="宋体"/>
        </w:rPr>
        <w:t>）符合要求的投标一览表；</w:t>
      </w:r>
    </w:p>
    <w:p>
      <w:pPr>
        <w:spacing w:line="360" w:lineRule="auto"/>
        <w:ind w:left="-2" w:leftChars="-1" w:firstLine="420" w:firstLineChars="200"/>
      </w:pPr>
      <w:r>
        <w:rPr>
          <w:rFonts w:hint="eastAsia" w:ascii="宋体" w:hAnsi="宋体" w:cs="宋体"/>
        </w:rPr>
        <w:t>（</w:t>
      </w:r>
      <w:r>
        <w:t>5</w:t>
      </w:r>
      <w:r>
        <w:rPr>
          <w:rFonts w:hint="eastAsia" w:ascii="宋体" w:hAnsi="宋体" w:cs="宋体"/>
        </w:rPr>
        <w:t>）否决投标情况说明；</w:t>
      </w:r>
    </w:p>
    <w:p>
      <w:pPr>
        <w:spacing w:line="360" w:lineRule="auto"/>
        <w:ind w:left="-2" w:leftChars="-1" w:firstLine="420" w:firstLineChars="200"/>
      </w:pPr>
      <w:r>
        <w:rPr>
          <w:rFonts w:hint="eastAsia" w:ascii="宋体" w:hAnsi="宋体" w:cs="宋体"/>
        </w:rPr>
        <w:t>（</w:t>
      </w:r>
      <w:r>
        <w:t>6</w:t>
      </w:r>
      <w:r>
        <w:rPr>
          <w:rFonts w:hint="eastAsia" w:ascii="宋体" w:hAnsi="宋体" w:cs="宋体"/>
        </w:rPr>
        <w:t>）评标标准、评标方法或者评标因素一览表；</w:t>
      </w:r>
    </w:p>
    <w:p>
      <w:pPr>
        <w:spacing w:line="360" w:lineRule="auto"/>
        <w:ind w:left="-2" w:leftChars="-1" w:firstLine="420" w:firstLineChars="200"/>
      </w:pPr>
      <w:r>
        <w:rPr>
          <w:rFonts w:hint="eastAsia" w:ascii="宋体" w:hAnsi="宋体" w:cs="宋体"/>
        </w:rPr>
        <w:t>（</w:t>
      </w:r>
      <w:r>
        <w:t>7</w:t>
      </w:r>
      <w:r>
        <w:rPr>
          <w:rFonts w:hint="eastAsia" w:ascii="宋体" w:hAnsi="宋体" w:cs="宋体"/>
        </w:rPr>
        <w:t>）经评审的价格一览表（包括评标委员会在评标过程中所形成的所有记载评标结果、结论的表格、说明、记录等文件）；</w:t>
      </w:r>
    </w:p>
    <w:p>
      <w:pPr>
        <w:spacing w:line="360" w:lineRule="auto"/>
        <w:ind w:left="-2" w:leftChars="-1" w:firstLine="420" w:firstLineChars="200"/>
      </w:pPr>
      <w:r>
        <w:rPr>
          <w:rFonts w:hint="eastAsia" w:ascii="宋体" w:hAnsi="宋体" w:cs="宋体"/>
        </w:rPr>
        <w:t>（</w:t>
      </w:r>
      <w:r>
        <w:t>8</w:t>
      </w:r>
      <w:r>
        <w:rPr>
          <w:rFonts w:hint="eastAsia" w:ascii="宋体" w:hAnsi="宋体" w:cs="宋体"/>
        </w:rPr>
        <w:t>）经评审的投标人排序；</w:t>
      </w:r>
    </w:p>
    <w:p>
      <w:pPr>
        <w:spacing w:line="360" w:lineRule="auto"/>
        <w:ind w:left="-2" w:leftChars="-1" w:firstLine="420" w:firstLineChars="200"/>
      </w:pPr>
      <w:r>
        <w:rPr>
          <w:rFonts w:hint="eastAsia" w:ascii="宋体" w:hAnsi="宋体" w:cs="宋体"/>
        </w:rPr>
        <w:t>（</w:t>
      </w:r>
      <w:r>
        <w:t>9</w:t>
      </w:r>
      <w:r>
        <w:rPr>
          <w:rFonts w:hint="eastAsia" w:ascii="宋体" w:hAnsi="宋体" w:cs="宋体"/>
        </w:rPr>
        <w:t>）推荐的中标候选人名单（如果第二章</w:t>
      </w:r>
      <w:r>
        <w:t>“</w:t>
      </w:r>
      <w:r>
        <w:rPr>
          <w:rFonts w:hint="eastAsia" w:ascii="宋体" w:hAnsi="宋体" w:cs="宋体"/>
        </w:rPr>
        <w:t>投标人须知</w:t>
      </w:r>
      <w:r>
        <w:t>”</w:t>
      </w:r>
      <w:r>
        <w:rPr>
          <w:rFonts w:hint="eastAsia" w:ascii="宋体" w:hAnsi="宋体" w:cs="宋体"/>
        </w:rPr>
        <w:t>前附表授权评标委员会直接确定中标人，则为</w:t>
      </w:r>
      <w:r>
        <w:t>“</w:t>
      </w:r>
      <w:r>
        <w:rPr>
          <w:rFonts w:hint="eastAsia" w:ascii="宋体" w:hAnsi="宋体" w:cs="宋体"/>
        </w:rPr>
        <w:t>确定的中标人</w:t>
      </w:r>
      <w:r>
        <w:t>”</w:t>
      </w:r>
      <w:r>
        <w:rPr>
          <w:rFonts w:hint="eastAsia" w:ascii="宋体" w:hAnsi="宋体" w:cs="宋体"/>
        </w:rPr>
        <w:t>）与签订合同前要处理的事宜；</w:t>
      </w:r>
    </w:p>
    <w:p>
      <w:pPr>
        <w:spacing w:line="360" w:lineRule="auto"/>
        <w:ind w:left="-2" w:leftChars="-1" w:firstLine="420" w:firstLineChars="200"/>
        <w:rPr>
          <w:b/>
        </w:rPr>
      </w:pPr>
      <w:r>
        <w:rPr>
          <w:rFonts w:hint="eastAsia" w:ascii="宋体" w:hAnsi="宋体" w:cs="宋体"/>
        </w:rPr>
        <w:t>（</w:t>
      </w:r>
      <w:r>
        <w:t>10</w:t>
      </w:r>
      <w:r>
        <w:rPr>
          <w:rFonts w:hint="eastAsia" w:ascii="宋体" w:hAnsi="宋体" w:cs="宋体"/>
        </w:rPr>
        <w:t>）澄清、说明、补正事项纪要。</w:t>
      </w:r>
    </w:p>
    <w:p>
      <w:pPr>
        <w:pStyle w:val="4"/>
        <w:rPr>
          <w:szCs w:val="32"/>
        </w:rPr>
      </w:pPr>
      <w:bookmarkStart w:id="244" w:name="_Toc89771464"/>
      <w:bookmarkStart w:id="245" w:name="_Toc465114846"/>
      <w:r>
        <w:t xml:space="preserve">A6 </w:t>
      </w:r>
      <w:r>
        <w:rPr>
          <w:rFonts w:hint="eastAsia"/>
        </w:rPr>
        <w:t>特殊情况的处置程序</w:t>
      </w:r>
      <w:bookmarkEnd w:id="244"/>
      <w:bookmarkEnd w:id="245"/>
    </w:p>
    <w:p>
      <w:pPr>
        <w:spacing w:line="360" w:lineRule="auto"/>
        <w:ind w:firstLine="420" w:firstLineChars="200"/>
      </w:pPr>
      <w:r>
        <w:t xml:space="preserve">A6.1 </w:t>
      </w:r>
      <w:r>
        <w:rPr>
          <w:rFonts w:hint="eastAsia" w:ascii="宋体" w:hAnsi="宋体" w:cs="宋体"/>
        </w:rPr>
        <w:t>暗标评审的评审程序规定（适用于对施工组织设计进行暗标评审的）</w:t>
      </w:r>
    </w:p>
    <w:p>
      <w:pPr>
        <w:spacing w:line="360" w:lineRule="auto"/>
        <w:ind w:firstLine="420" w:firstLineChars="200"/>
      </w:pPr>
      <w:r>
        <w:t xml:space="preserve">A6.2 </w:t>
      </w:r>
      <w:r>
        <w:rPr>
          <w:rFonts w:hint="eastAsia" w:ascii="宋体" w:hAnsi="宋体" w:cs="宋体"/>
        </w:rPr>
        <w:t>关于评标活动暂停</w:t>
      </w:r>
    </w:p>
    <w:p>
      <w:pPr>
        <w:spacing w:line="360" w:lineRule="auto"/>
        <w:ind w:left="-2" w:leftChars="-1" w:firstLine="420" w:firstLineChars="200"/>
      </w:pPr>
      <w:r>
        <w:t xml:space="preserve">A6.2.1 </w:t>
      </w:r>
      <w:r>
        <w:rPr>
          <w:rFonts w:hint="eastAsia" w:ascii="宋体" w:hAnsi="宋体" w:cs="宋体"/>
        </w:rPr>
        <w:t>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pPr>
      <w:r>
        <w:t xml:space="preserve">A6.2.2 </w:t>
      </w:r>
      <w:r>
        <w:rPr>
          <w:rFonts w:hint="eastAsia" w:ascii="宋体" w:hAnsi="宋体" w:cs="宋体"/>
        </w:rPr>
        <w:t>发生评标暂停情况时，评标委员会应当封存全部投标文件和评标记录，待不可抗力的影响结束且具备继续评标的条件时，由原评标委员会继续评标。</w:t>
      </w:r>
    </w:p>
    <w:p>
      <w:pPr>
        <w:spacing w:line="360" w:lineRule="auto"/>
        <w:ind w:firstLine="420" w:firstLineChars="200"/>
      </w:pPr>
      <w:r>
        <w:t xml:space="preserve">A6.3 </w:t>
      </w:r>
      <w:r>
        <w:rPr>
          <w:rFonts w:hint="eastAsia" w:ascii="宋体" w:hAnsi="宋体" w:cs="宋体"/>
        </w:rPr>
        <w:t>关于评标中途更换评委</w:t>
      </w:r>
    </w:p>
    <w:p>
      <w:pPr>
        <w:spacing w:line="360" w:lineRule="auto"/>
        <w:ind w:firstLine="420" w:firstLineChars="200"/>
      </w:pPr>
      <w:r>
        <w:t xml:space="preserve">A6.3.1 </w:t>
      </w:r>
      <w:r>
        <w:rPr>
          <w:rFonts w:hint="eastAsia" w:ascii="宋体" w:hAnsi="宋体" w:cs="宋体"/>
        </w:rPr>
        <w:t>除非发生下列情况之一，评标委员会成员不得在评标中途更换：</w:t>
      </w:r>
    </w:p>
    <w:p>
      <w:pPr>
        <w:spacing w:line="360" w:lineRule="auto"/>
        <w:ind w:firstLine="420" w:firstLineChars="200"/>
      </w:pPr>
      <w:r>
        <w:rPr>
          <w:rFonts w:hint="eastAsia" w:ascii="宋体" w:hAnsi="宋体" w:cs="宋体"/>
        </w:rPr>
        <w:t>（</w:t>
      </w:r>
      <w:r>
        <w:t>1</w:t>
      </w:r>
      <w:r>
        <w:rPr>
          <w:rFonts w:hint="eastAsia" w:ascii="宋体" w:hAnsi="宋体" w:cs="宋体"/>
        </w:rPr>
        <w:t>）因不可抗拒的客观原因，不能到场或需在评标中途退出评标活动。</w:t>
      </w:r>
    </w:p>
    <w:p>
      <w:pPr>
        <w:spacing w:line="360" w:lineRule="auto"/>
        <w:ind w:left="-2" w:leftChars="-1" w:firstLine="420" w:firstLineChars="200"/>
      </w:pPr>
      <w:r>
        <w:rPr>
          <w:rFonts w:hint="eastAsia" w:ascii="宋体" w:hAnsi="宋体" w:cs="宋体"/>
        </w:rPr>
        <w:t>（</w:t>
      </w:r>
      <w:r>
        <w:t>2</w:t>
      </w:r>
      <w:r>
        <w:rPr>
          <w:rFonts w:hint="eastAsia" w:ascii="宋体" w:hAnsi="宋体" w:cs="宋体"/>
        </w:rPr>
        <w:t>）根据法律法规规定，某个或某几个评标委员会成员需要回避。</w:t>
      </w:r>
    </w:p>
    <w:p>
      <w:pPr>
        <w:spacing w:line="360" w:lineRule="auto"/>
        <w:ind w:left="-2" w:leftChars="-1" w:firstLine="420" w:firstLineChars="200"/>
      </w:pPr>
      <w:r>
        <w:t xml:space="preserve">A6.3.2 </w:t>
      </w:r>
      <w:r>
        <w:rPr>
          <w:rFonts w:hint="eastAsia" w:ascii="宋体" w:hAnsi="宋体" w:cs="宋体"/>
        </w:rPr>
        <w:t>退出评标的评标委员会成员，其已完成的评标行为无效。由招标人根据本招标文件规定的评标委员会成员生产方式另行确定替代者进行评标。</w:t>
      </w:r>
    </w:p>
    <w:p>
      <w:pPr>
        <w:spacing w:line="360" w:lineRule="auto"/>
        <w:ind w:firstLine="420" w:firstLineChars="200"/>
      </w:pPr>
      <w:r>
        <w:t xml:space="preserve">A6.4 </w:t>
      </w:r>
      <w:r>
        <w:rPr>
          <w:rFonts w:hint="eastAsia" w:ascii="宋体" w:hAnsi="宋体" w:cs="宋体"/>
        </w:rPr>
        <w:t>记名投票</w:t>
      </w:r>
    </w:p>
    <w:p>
      <w:pPr>
        <w:spacing w:line="360" w:lineRule="auto"/>
        <w:ind w:left="-2" w:leftChars="-1" w:firstLine="420" w:firstLineChars="200"/>
        <w:rPr>
          <w:b/>
        </w:rPr>
      </w:pPr>
      <w:r>
        <w:rPr>
          <w:rFonts w:hint="eastAsia" w:ascii="宋体" w:hAnsi="宋体" w:cs="宋体"/>
        </w:rPr>
        <w:t>需评标委员会就某项定性的评审结论做出表决的，由评标委员会全体成员按照少数服从多数的原则，以记名投票方式表决。</w:t>
      </w:r>
    </w:p>
    <w:p>
      <w:pPr>
        <w:pStyle w:val="4"/>
        <w:rPr>
          <w:szCs w:val="32"/>
        </w:rPr>
      </w:pPr>
      <w:bookmarkStart w:id="246" w:name="_Toc89771465"/>
      <w:bookmarkStart w:id="247" w:name="_Toc465114847"/>
      <w:r>
        <w:t xml:space="preserve">A7 </w:t>
      </w:r>
      <w:r>
        <w:rPr>
          <w:rFonts w:hint="eastAsia"/>
        </w:rPr>
        <w:t>补充条款</w:t>
      </w:r>
      <w:bookmarkEnd w:id="246"/>
      <w:bookmarkEnd w:id="247"/>
    </w:p>
    <w:p>
      <w:pPr>
        <w:spacing w:line="360" w:lineRule="auto"/>
        <w:ind w:left="-2" w:leftChars="-1" w:firstLine="420" w:firstLineChars="200"/>
      </w:pPr>
      <w:r>
        <w:t>……</w:t>
      </w:r>
    </w:p>
    <w:p>
      <w:pPr>
        <w:spacing w:line="440" w:lineRule="exact"/>
        <w:ind w:firstLine="420" w:firstLineChars="200"/>
        <w:sectPr>
          <w:pgSz w:w="11906" w:h="16838"/>
          <w:pgMar w:top="1440" w:right="1440" w:bottom="1440" w:left="1797" w:header="851" w:footer="850" w:gutter="0"/>
          <w:cols w:space="720" w:num="1"/>
          <w:docGrid w:linePitch="312" w:charSpace="0"/>
        </w:sectPr>
      </w:pPr>
    </w:p>
    <w:p>
      <w:pPr>
        <w:pStyle w:val="3"/>
        <w:jc w:val="center"/>
      </w:pPr>
      <w:bookmarkStart w:id="248" w:name="_Toc389065230"/>
      <w:bookmarkStart w:id="249" w:name="_Toc89771466"/>
      <w:bookmarkStart w:id="250" w:name="_Toc465114824"/>
      <w:r>
        <w:rPr>
          <w:rFonts w:hint="eastAsia"/>
        </w:rPr>
        <w:t>附件</w:t>
      </w:r>
      <w:r>
        <w:t>B</w:t>
      </w:r>
      <w:bookmarkEnd w:id="248"/>
      <w:r>
        <w:rPr>
          <w:rFonts w:hint="eastAsia"/>
        </w:rPr>
        <w:t>否决投标条件</w:t>
      </w:r>
      <w:bookmarkEnd w:id="249"/>
      <w:bookmarkEnd w:id="250"/>
    </w:p>
    <w:p>
      <w:pPr>
        <w:pStyle w:val="4"/>
        <w:spacing w:line="500" w:lineRule="exact"/>
      </w:pPr>
      <w:bookmarkStart w:id="251" w:name="_Toc89771467"/>
      <w:bookmarkStart w:id="252" w:name="_Toc465114825"/>
      <w:bookmarkStart w:id="253" w:name="_Toc389065231"/>
      <w:r>
        <w:t xml:space="preserve">B0 </w:t>
      </w:r>
      <w:r>
        <w:rPr>
          <w:rFonts w:hint="eastAsia"/>
        </w:rPr>
        <w:t>总则</w:t>
      </w:r>
      <w:bookmarkEnd w:id="251"/>
      <w:bookmarkEnd w:id="252"/>
    </w:p>
    <w:p>
      <w:pPr>
        <w:spacing w:line="500" w:lineRule="exact"/>
        <w:ind w:firstLine="420" w:firstLineChars="200"/>
      </w:pPr>
      <w:r>
        <w:rPr>
          <w:rFonts w:hint="eastAsia" w:ascii="宋体" w:hAnsi="宋体" w:cs="宋体"/>
        </w:rPr>
        <w:t>本附件所集中列示的否决投标条件，是本章</w:t>
      </w:r>
      <w:r>
        <w:t>“</w:t>
      </w:r>
      <w:r>
        <w:rPr>
          <w:rFonts w:hint="eastAsia" w:ascii="宋体" w:hAnsi="宋体" w:cs="宋体"/>
        </w:rPr>
        <w:t>评标办法</w:t>
      </w:r>
      <w:r>
        <w:t>”</w:t>
      </w:r>
      <w:r>
        <w:rPr>
          <w:rFonts w:hint="eastAsia" w:ascii="宋体" w:hAnsi="宋体" w:cs="宋体"/>
        </w:rPr>
        <w:t>的组成部分，是对第二章</w:t>
      </w:r>
      <w:r>
        <w:t>“</w:t>
      </w:r>
      <w:r>
        <w:rPr>
          <w:rFonts w:hint="eastAsia" w:ascii="宋体" w:hAnsi="宋体" w:cs="宋体"/>
        </w:rPr>
        <w:t>投标人须知</w:t>
      </w:r>
      <w:r>
        <w:t>”</w:t>
      </w:r>
      <w:r>
        <w:rPr>
          <w:rFonts w:hint="eastAsia" w:ascii="宋体" w:hAnsi="宋体" w:cs="宋体"/>
        </w:rPr>
        <w:t>和本章正文部分所规定的否决投标条件的总结和补充，如果出现相互矛盾的情况，以第二章</w:t>
      </w:r>
      <w:r>
        <w:t>“</w:t>
      </w:r>
      <w:r>
        <w:rPr>
          <w:rFonts w:hint="eastAsia" w:ascii="宋体" w:hAnsi="宋体" w:cs="宋体"/>
        </w:rPr>
        <w:t>投标人须知</w:t>
      </w:r>
      <w:r>
        <w:t>”</w:t>
      </w:r>
      <w:r>
        <w:rPr>
          <w:rFonts w:hint="eastAsia" w:ascii="宋体" w:hAnsi="宋体" w:cs="宋体"/>
        </w:rPr>
        <w:t>和本章正文部分的规定为准。</w:t>
      </w:r>
    </w:p>
    <w:p>
      <w:pPr>
        <w:pStyle w:val="4"/>
        <w:spacing w:line="500" w:lineRule="exact"/>
      </w:pPr>
      <w:bookmarkStart w:id="254" w:name="_Toc465114826"/>
      <w:bookmarkStart w:id="255" w:name="_Toc89771468"/>
      <w:r>
        <w:t xml:space="preserve">B1 </w:t>
      </w:r>
      <w:r>
        <w:rPr>
          <w:rFonts w:hint="eastAsia"/>
        </w:rPr>
        <w:t>否决投标条件</w:t>
      </w:r>
      <w:bookmarkEnd w:id="254"/>
      <w:bookmarkEnd w:id="255"/>
    </w:p>
    <w:p>
      <w:pPr>
        <w:spacing w:line="500" w:lineRule="exact"/>
        <w:ind w:firstLine="420" w:firstLineChars="200"/>
      </w:pPr>
      <w:r>
        <w:rPr>
          <w:rFonts w:hint="eastAsia" w:ascii="宋体" w:hAnsi="宋体" w:cs="宋体"/>
        </w:rPr>
        <w:t>投标人或其投标文件有下列情形之一的，其投标作否决投标处理：</w:t>
      </w:r>
    </w:p>
    <w:p>
      <w:pPr>
        <w:spacing w:line="500" w:lineRule="exact"/>
        <w:ind w:firstLine="420" w:firstLineChars="200"/>
      </w:pPr>
      <w:r>
        <w:t xml:space="preserve">B1.1 </w:t>
      </w:r>
      <w:r>
        <w:rPr>
          <w:rFonts w:hint="eastAsia" w:ascii="宋体" w:hAnsi="宋体" w:cs="宋体"/>
        </w:rPr>
        <w:t>有第二章</w:t>
      </w:r>
      <w:r>
        <w:t>“</w:t>
      </w:r>
      <w:r>
        <w:rPr>
          <w:rFonts w:hint="eastAsia" w:ascii="宋体" w:hAnsi="宋体" w:cs="宋体"/>
        </w:rPr>
        <w:t>投标人须知</w:t>
      </w:r>
      <w:r>
        <w:t>”</w:t>
      </w:r>
      <w:r>
        <w:rPr>
          <w:rFonts w:hint="eastAsia" w:ascii="宋体" w:hAnsi="宋体" w:cs="宋体"/>
        </w:rPr>
        <w:t>第</w:t>
      </w:r>
      <w:r>
        <w:t>1.4.3</w:t>
      </w:r>
      <w:r>
        <w:rPr>
          <w:rFonts w:hint="eastAsia" w:ascii="宋体" w:hAnsi="宋体" w:cs="宋体"/>
        </w:rPr>
        <w:t>项规定的任何一种情形的；</w:t>
      </w:r>
    </w:p>
    <w:p>
      <w:pPr>
        <w:spacing w:line="500" w:lineRule="exact"/>
        <w:ind w:firstLine="420" w:firstLineChars="200"/>
      </w:pPr>
      <w:r>
        <w:t xml:space="preserve">B1.2 </w:t>
      </w:r>
      <w:r>
        <w:rPr>
          <w:rFonts w:hint="eastAsia" w:ascii="宋体" w:hAnsi="宋体" w:cs="宋体"/>
        </w:rPr>
        <w:t>有串通投标或弄虚作假或有其他违法行为的；</w:t>
      </w:r>
    </w:p>
    <w:p>
      <w:pPr>
        <w:spacing w:line="500" w:lineRule="exact"/>
        <w:ind w:firstLine="420" w:firstLineChars="200"/>
      </w:pPr>
      <w:r>
        <w:t xml:space="preserve">B1.3 </w:t>
      </w:r>
      <w:r>
        <w:rPr>
          <w:rFonts w:hint="eastAsia" w:ascii="宋体" w:hAnsi="宋体" w:cs="宋体"/>
        </w:rPr>
        <w:t>不按评标委员会要求澄清、说明或补正的；</w:t>
      </w:r>
    </w:p>
    <w:p>
      <w:pPr>
        <w:spacing w:line="500" w:lineRule="exact"/>
        <w:ind w:firstLine="420" w:firstLineChars="200"/>
      </w:pPr>
      <w:r>
        <w:t xml:space="preserve">B1.4 </w:t>
      </w:r>
      <w:r>
        <w:rPr>
          <w:rFonts w:hint="eastAsia" w:ascii="宋体" w:hAnsi="宋体" w:cs="宋体"/>
        </w:rPr>
        <w:t>在资格评审、形式评审、响应性评审中，评标委员会认定投标人的投标文件不符合</w:t>
      </w:r>
      <w:r>
        <w:t>“</w:t>
      </w:r>
      <w:r>
        <w:rPr>
          <w:rFonts w:hint="eastAsia" w:ascii="宋体" w:hAnsi="宋体" w:cs="宋体"/>
        </w:rPr>
        <w:t>评标办法前附表</w:t>
      </w:r>
      <w:r>
        <w:t>”</w:t>
      </w:r>
      <w:r>
        <w:rPr>
          <w:rFonts w:hint="eastAsia" w:ascii="宋体" w:hAnsi="宋体" w:cs="宋体"/>
        </w:rPr>
        <w:t>中规定的任何一项评审标准的【备注：如资格审查采用有限数量制时，资格审查的评审内容按打分制给予对应分值，无相关证明材料的给予</w:t>
      </w:r>
      <w:r>
        <w:t>0</w:t>
      </w:r>
      <w:r>
        <w:rPr>
          <w:rFonts w:hint="eastAsia" w:ascii="宋体" w:hAnsi="宋体" w:cs="宋体"/>
        </w:rPr>
        <w:t>分，但不做否决投标处理。本条款应有此备注】；</w:t>
      </w:r>
    </w:p>
    <w:p>
      <w:pPr>
        <w:spacing w:line="500" w:lineRule="exact"/>
        <w:ind w:firstLine="420" w:firstLineChars="200"/>
      </w:pPr>
      <w:r>
        <w:t>B1.</w:t>
      </w:r>
      <w:r>
        <w:rPr>
          <w:rFonts w:eastAsia="Times New Roman"/>
        </w:rPr>
        <w:t>5</w:t>
      </w:r>
      <w:r>
        <w:rPr>
          <w:rFonts w:hint="eastAsia" w:ascii="宋体" w:hAnsi="宋体" w:cs="宋体"/>
        </w:rPr>
        <w:t>在技术标评审中，评标委员会认定投标人的投标未能通过此项评审的；</w:t>
      </w:r>
    </w:p>
    <w:p>
      <w:pPr>
        <w:spacing w:line="500" w:lineRule="exact"/>
        <w:ind w:firstLine="420" w:firstLineChars="200"/>
      </w:pPr>
      <w:r>
        <w:t>B1.</w:t>
      </w:r>
      <w:r>
        <w:rPr>
          <w:rFonts w:eastAsia="Times New Roman"/>
        </w:rPr>
        <w:t>6</w:t>
      </w:r>
      <w:r>
        <w:rPr>
          <w:rFonts w:hint="eastAsia" w:ascii="宋体" w:hAnsi="宋体" w:cs="宋体"/>
        </w:rPr>
        <w:t>不按第二章投标须知前附表第</w:t>
      </w:r>
      <w:r>
        <w:t>3.1.1</w:t>
      </w:r>
      <w:r>
        <w:rPr>
          <w:rFonts w:hint="eastAsia" w:ascii="宋体" w:hAnsi="宋体" w:cs="宋体"/>
        </w:rPr>
        <w:t>条内容提供资料的；</w:t>
      </w:r>
    </w:p>
    <w:p>
      <w:pPr>
        <w:spacing w:line="500" w:lineRule="exact"/>
        <w:ind w:firstLine="420" w:firstLineChars="200"/>
      </w:pPr>
      <w:r>
        <w:t>B1.</w:t>
      </w:r>
      <w:r>
        <w:rPr>
          <w:rFonts w:eastAsia="Times New Roman"/>
        </w:rPr>
        <w:t>7</w:t>
      </w:r>
      <w:r>
        <w:rPr>
          <w:rFonts w:hint="eastAsia" w:ascii="宋体" w:hAnsi="宋体" w:cs="宋体"/>
        </w:rPr>
        <w:t>由委托代理人签字或盖章，但未随投标文件一起提交有效的</w:t>
      </w:r>
      <w:r>
        <w:t>“</w:t>
      </w:r>
      <w:r>
        <w:rPr>
          <w:rFonts w:hint="eastAsia" w:ascii="宋体" w:hAnsi="宋体" w:cs="宋体"/>
        </w:rPr>
        <w:t>授权委托书</w:t>
      </w:r>
      <w:r>
        <w:t>”</w:t>
      </w:r>
      <w:r>
        <w:rPr>
          <w:rFonts w:hint="eastAsia" w:ascii="宋体" w:hAnsi="宋体" w:cs="宋体"/>
        </w:rPr>
        <w:t>原件的；</w:t>
      </w:r>
    </w:p>
    <w:p>
      <w:pPr>
        <w:spacing w:line="500" w:lineRule="exact"/>
        <w:ind w:firstLine="420" w:firstLineChars="200"/>
      </w:pPr>
      <w:r>
        <w:t>B1.</w:t>
      </w:r>
      <w:r>
        <w:rPr>
          <w:rFonts w:eastAsia="Times New Roman"/>
        </w:rPr>
        <w:t>8</w:t>
      </w:r>
      <w:r>
        <w:rPr>
          <w:rFonts w:hint="eastAsia" w:ascii="宋体" w:hAnsi="宋体" w:cs="宋体"/>
        </w:rPr>
        <w:t>投标文件的关键内容字迹模糊、辨认不清的；</w:t>
      </w:r>
    </w:p>
    <w:p>
      <w:pPr>
        <w:spacing w:line="500" w:lineRule="exact"/>
        <w:ind w:firstLine="420" w:firstLineChars="200"/>
      </w:pPr>
      <w:r>
        <w:t>B1.</w:t>
      </w:r>
      <w:r>
        <w:rPr>
          <w:rFonts w:eastAsia="Times New Roman"/>
        </w:rPr>
        <w:t>9</w:t>
      </w:r>
      <w:r>
        <w:rPr>
          <w:rFonts w:hint="eastAsia" w:ascii="宋体" w:hAnsi="宋体" w:cs="宋体"/>
        </w:rPr>
        <w:t>投标人不接受评标委员会按第三章</w:t>
      </w:r>
      <w:r>
        <w:t>“</w:t>
      </w:r>
      <w:r>
        <w:rPr>
          <w:rFonts w:hint="eastAsia" w:ascii="宋体" w:hAnsi="宋体" w:cs="宋体"/>
        </w:rPr>
        <w:t>评标办法</w:t>
      </w:r>
      <w:r>
        <w:t>”</w:t>
      </w:r>
      <w:r>
        <w:rPr>
          <w:rFonts w:hint="eastAsia" w:ascii="宋体" w:hAnsi="宋体" w:cs="宋体"/>
        </w:rPr>
        <w:t>第</w:t>
      </w:r>
      <w:r>
        <w:t>3.1.3</w:t>
      </w:r>
      <w:r>
        <w:rPr>
          <w:rFonts w:hint="eastAsia" w:ascii="宋体" w:hAnsi="宋体" w:cs="宋体"/>
        </w:rPr>
        <w:t>条的原则对投标报价进行修正的；</w:t>
      </w:r>
    </w:p>
    <w:p>
      <w:pPr>
        <w:spacing w:line="500" w:lineRule="exact"/>
        <w:ind w:firstLine="420" w:firstLineChars="200"/>
      </w:pPr>
      <w:r>
        <w:t>B1.10</w:t>
      </w:r>
      <w:r>
        <w:rPr>
          <w:rFonts w:hint="eastAsia" w:ascii="宋体" w:hAnsi="宋体" w:cs="宋体"/>
        </w:rPr>
        <w:t>投标人不具备独立法人资格或作为独立法人资格但就本工程提交一个以上的投标文件的；</w:t>
      </w:r>
    </w:p>
    <w:p>
      <w:pPr>
        <w:spacing w:line="500" w:lineRule="exact"/>
        <w:ind w:firstLine="420" w:firstLineChars="200"/>
      </w:pPr>
      <w:r>
        <w:t>B1.1</w:t>
      </w:r>
      <w:r>
        <w:rPr>
          <w:rFonts w:eastAsia="Times New Roman"/>
        </w:rPr>
        <w:t>1</w:t>
      </w:r>
      <w:r>
        <w:rPr>
          <w:rFonts w:hint="eastAsia" w:ascii="宋体" w:hAnsi="宋体" w:cs="宋体"/>
        </w:rPr>
        <w:t>投标人没有提供建设工程项目管理承诺书的；</w:t>
      </w:r>
    </w:p>
    <w:p>
      <w:pPr>
        <w:spacing w:line="500" w:lineRule="exact"/>
        <w:ind w:firstLine="420" w:firstLineChars="200"/>
      </w:pPr>
      <w:r>
        <w:t>B1.1</w:t>
      </w:r>
      <w:r>
        <w:rPr>
          <w:rFonts w:eastAsia="Times New Roman"/>
        </w:rPr>
        <w:t>2</w:t>
      </w:r>
      <w:r>
        <w:rPr>
          <w:rFonts w:hint="eastAsia" w:ascii="宋体" w:hAnsi="宋体" w:cs="宋体"/>
        </w:rPr>
        <w:t>投标人采用总价优惠或以总价百分比优惠的方式进行投标报价的；</w:t>
      </w:r>
    </w:p>
    <w:p>
      <w:pPr>
        <w:spacing w:line="500" w:lineRule="exact"/>
        <w:ind w:firstLine="420" w:firstLineChars="200"/>
      </w:pPr>
      <w:r>
        <w:t>B1.1</w:t>
      </w:r>
      <w:r>
        <w:rPr>
          <w:rFonts w:eastAsia="Times New Roman"/>
        </w:rPr>
        <w:t>3</w:t>
      </w:r>
      <w:r>
        <w:rPr>
          <w:rFonts w:hint="eastAsia" w:ascii="宋体" w:hAnsi="宋体" w:cs="宋体"/>
        </w:rPr>
        <w:t>安全文明施工费和规费、增值税不按我区费用定额及造价管理相关文件规定报价的；</w:t>
      </w:r>
    </w:p>
    <w:p>
      <w:pPr>
        <w:spacing w:line="500" w:lineRule="exact"/>
        <w:ind w:firstLine="420" w:firstLineChars="200"/>
      </w:pPr>
      <w:r>
        <w:t>B1.</w:t>
      </w:r>
      <w:r>
        <w:rPr>
          <w:rFonts w:eastAsia="Times New Roman"/>
        </w:rPr>
        <w:t>14</w:t>
      </w:r>
      <w:r>
        <w:rPr>
          <w:rFonts w:hint="eastAsia" w:ascii="宋体" w:hAnsi="宋体" w:cs="宋体"/>
        </w:rPr>
        <w:t>投标人已标价工程量清单的项目编码、计量单位、工程量任何一处与招标工程量清单不一致的；</w:t>
      </w:r>
    </w:p>
    <w:p>
      <w:pPr>
        <w:spacing w:line="500" w:lineRule="exact"/>
        <w:ind w:firstLine="420" w:firstLineChars="200"/>
      </w:pPr>
      <w:r>
        <w:t>B1.1</w:t>
      </w:r>
      <w:r>
        <w:rPr>
          <w:rFonts w:eastAsia="Times New Roman"/>
        </w:rPr>
        <w:t>5</w:t>
      </w:r>
      <w:r>
        <w:rPr>
          <w:rFonts w:hint="eastAsia" w:ascii="宋体" w:hAnsi="宋体" w:cs="宋体"/>
        </w:rPr>
        <w:t>投标人已标价工程量清单的项目名称或项目特征与招标工程量清单不一致，评标委员会要求澄清、说明或补正，但投标人拒绝澄清、说明或补正的；</w:t>
      </w:r>
    </w:p>
    <w:p>
      <w:pPr>
        <w:spacing w:line="500" w:lineRule="exact"/>
        <w:ind w:firstLine="420" w:firstLineChars="200"/>
      </w:pPr>
      <w:r>
        <w:t>B1.1</w:t>
      </w:r>
      <w:r>
        <w:rPr>
          <w:rFonts w:eastAsia="Times New Roman"/>
        </w:rPr>
        <w:t>6</w:t>
      </w:r>
      <w:r>
        <w:rPr>
          <w:rFonts w:hint="eastAsia" w:ascii="宋体" w:hAnsi="宋体" w:cs="宋体"/>
        </w:rPr>
        <w:t>投标函中的总报价与已标价的工程量清单汇总表不一致的；</w:t>
      </w:r>
    </w:p>
    <w:p>
      <w:pPr>
        <w:spacing w:line="500" w:lineRule="exact"/>
        <w:ind w:firstLine="420" w:firstLineChars="200"/>
      </w:pPr>
      <w:r>
        <w:t>B1.1</w:t>
      </w:r>
      <w:r>
        <w:rPr>
          <w:rFonts w:eastAsia="Times New Roman"/>
        </w:rPr>
        <w:t>7</w:t>
      </w:r>
      <w:r>
        <w:rPr>
          <w:rFonts w:hint="eastAsia" w:ascii="宋体" w:hAnsi="宋体" w:cs="宋体"/>
        </w:rPr>
        <w:t>设有暂估价、暂列金额的，投标时未按招标人工程量清单给出的暂估价总价、暂列金额总价计入投标总报价中的；</w:t>
      </w:r>
    </w:p>
    <w:p>
      <w:pPr>
        <w:spacing w:line="500" w:lineRule="exact"/>
        <w:ind w:firstLine="420" w:firstLineChars="200"/>
      </w:pPr>
      <w:r>
        <w:t>B1.1</w:t>
      </w:r>
      <w:r>
        <w:rPr>
          <w:rFonts w:eastAsia="Times New Roman"/>
        </w:rPr>
        <w:t>8</w:t>
      </w:r>
      <w:r>
        <w:rPr>
          <w:rFonts w:hint="eastAsia" w:ascii="宋体" w:hAnsi="宋体" w:cs="宋体"/>
        </w:rPr>
        <w:t>投标文件实质上没有响应招标文件的要求的；</w:t>
      </w:r>
    </w:p>
    <w:p>
      <w:pPr>
        <w:spacing w:line="500" w:lineRule="exact"/>
        <w:ind w:firstLine="420" w:firstLineChars="200"/>
      </w:pPr>
      <w:r>
        <w:t>B1.</w:t>
      </w:r>
      <w:r>
        <w:rPr>
          <w:rFonts w:eastAsia="Times New Roman"/>
        </w:rPr>
        <w:t>19</w:t>
      </w:r>
      <w:r>
        <w:rPr>
          <w:rFonts w:hint="eastAsia" w:ascii="宋体" w:hAnsi="宋体" w:cs="宋体"/>
        </w:rPr>
        <w:t>法规规定的其他否决投标条款。</w:t>
      </w:r>
      <w:bookmarkEnd w:id="253"/>
    </w:p>
    <w:p>
      <w:pPr>
        <w:pStyle w:val="93"/>
        <w:spacing w:line="500" w:lineRule="exact"/>
        <w:rPr>
          <w:b/>
        </w:rPr>
      </w:pPr>
      <w:r>
        <w:rPr>
          <w:rFonts w:hint="eastAsia" w:ascii="宋体" w:hAnsi="宋体" w:cs="宋体"/>
          <w:b/>
        </w:rPr>
        <w:t>备注：</w:t>
      </w:r>
    </w:p>
    <w:p>
      <w:pPr>
        <w:pStyle w:val="93"/>
        <w:spacing w:line="500" w:lineRule="exact"/>
        <w:ind w:firstLine="420" w:firstLineChars="200"/>
      </w:pPr>
      <w:r>
        <w:t>1</w:t>
      </w:r>
      <w:r>
        <w:rPr>
          <w:rFonts w:hint="eastAsia" w:ascii="宋体" w:hAnsi="宋体" w:cs="宋体"/>
        </w:rPr>
        <w:t>、如果工程所在地招投标监督管理部门要求评标委员会对判定为否决投标的投标文件说明否决投标情况的，应增加</w:t>
      </w:r>
      <w:r>
        <w:t>“</w:t>
      </w:r>
      <w:r>
        <w:rPr>
          <w:rFonts w:hint="eastAsia" w:ascii="宋体" w:hAnsi="宋体" w:cs="宋体"/>
        </w:rPr>
        <w:t>否决投标情况说明表</w:t>
      </w:r>
      <w:r>
        <w:t>”</w:t>
      </w:r>
      <w:r>
        <w:rPr>
          <w:rFonts w:hint="eastAsia" w:ascii="宋体" w:hAnsi="宋体" w:cs="宋体"/>
        </w:rPr>
        <w:t>格式，否决投标情况说明应当对照招标文件规定的否决投标条件以及投标文件存在的具体问题，并在中标候选人公示时予以公开。</w:t>
      </w:r>
    </w:p>
    <w:p>
      <w:pPr>
        <w:pStyle w:val="93"/>
        <w:spacing w:line="500" w:lineRule="exact"/>
        <w:ind w:firstLine="420" w:firstLineChars="200"/>
      </w:pPr>
      <w:r>
        <w:t>2</w:t>
      </w:r>
      <w:r>
        <w:rPr>
          <w:rFonts w:hint="eastAsia" w:ascii="宋体" w:hAnsi="宋体" w:cs="宋体"/>
        </w:rPr>
        <w:t>、招标人可根据招标项目实际情况对上述否决投标情况进行调整，但不应与第二章</w:t>
      </w:r>
      <w:r>
        <w:t>“</w:t>
      </w:r>
      <w:r>
        <w:rPr>
          <w:rFonts w:hint="eastAsia" w:ascii="宋体" w:hAnsi="宋体" w:cs="宋体"/>
        </w:rPr>
        <w:t>投标人须知</w:t>
      </w:r>
      <w:r>
        <w:t>”</w:t>
      </w:r>
      <w:r>
        <w:rPr>
          <w:rFonts w:hint="eastAsia" w:ascii="宋体" w:hAnsi="宋体" w:cs="宋体"/>
        </w:rPr>
        <w:t>和本章正文部分包括的否决投标条件抵触，如果出现相互矛盾的情况，以第二章</w:t>
      </w:r>
      <w:r>
        <w:t>“</w:t>
      </w:r>
      <w:r>
        <w:rPr>
          <w:rFonts w:hint="eastAsia" w:ascii="宋体" w:hAnsi="宋体" w:cs="宋体"/>
        </w:rPr>
        <w:t>投标人须知</w:t>
      </w:r>
      <w:r>
        <w:t>”</w:t>
      </w:r>
      <w:r>
        <w:rPr>
          <w:rFonts w:hint="eastAsia" w:ascii="宋体" w:hAnsi="宋体" w:cs="宋体"/>
        </w:rPr>
        <w:t>和本章正文部分的规定为准。</w:t>
      </w:r>
    </w:p>
    <w:p>
      <w:pPr>
        <w:spacing w:line="360" w:lineRule="auto"/>
        <w:ind w:firstLine="420"/>
        <w:rPr>
          <w:rFonts w:ascii="宋体" w:cs="宋体"/>
        </w:rPr>
        <w:sectPr>
          <w:pgSz w:w="11906" w:h="16838"/>
          <w:pgMar w:top="1440" w:right="1440" w:bottom="1440" w:left="1797" w:header="851" w:footer="850" w:gutter="0"/>
          <w:cols w:space="720" w:num="1"/>
          <w:docGrid w:linePitch="312" w:charSpace="0"/>
        </w:sectPr>
      </w:pPr>
    </w:p>
    <w:bookmarkEnd w:id="200"/>
    <w:p>
      <w:pPr>
        <w:pStyle w:val="3"/>
        <w:spacing w:line="360" w:lineRule="auto"/>
        <w:jc w:val="center"/>
        <w:rPr>
          <w:rFonts w:eastAsia="宋体" w:cs="宋体"/>
        </w:rPr>
      </w:pPr>
      <w:bookmarkStart w:id="256" w:name="_Toc89771469"/>
      <w:bookmarkStart w:id="257" w:name="_Toc489429810"/>
      <w:bookmarkStart w:id="258" w:name="_Toc358476596"/>
      <w:r>
        <w:rPr>
          <w:rFonts w:hint="eastAsia" w:eastAsia="宋体" w:cs="宋体"/>
        </w:rPr>
        <w:t>第四章</w:t>
      </w:r>
      <w:r>
        <w:rPr>
          <w:rFonts w:eastAsia="宋体" w:cs="宋体"/>
        </w:rPr>
        <w:t xml:space="preserve">  </w:t>
      </w:r>
      <w:r>
        <w:rPr>
          <w:rFonts w:hint="eastAsia" w:eastAsia="宋体" w:cs="宋体"/>
        </w:rPr>
        <w:t>政府采购合同格式</w:t>
      </w:r>
      <w:bookmarkEnd w:id="256"/>
      <w:bookmarkEnd w:id="257"/>
      <w:bookmarkEnd w:id="258"/>
    </w:p>
    <w:p>
      <w:pPr>
        <w:ind w:left="2760" w:leftChars="988" w:hanging="685" w:hangingChars="95"/>
        <w:jc w:val="left"/>
        <w:rPr>
          <w:rFonts w:eastAsia="华文中宋"/>
          <w:b/>
          <w:sz w:val="72"/>
          <w:szCs w:val="52"/>
        </w:rPr>
      </w:pPr>
      <w:bookmarkStart w:id="259" w:name="_Toc296503025"/>
      <w:bookmarkStart w:id="260" w:name="_Toc296890982"/>
      <w:bookmarkStart w:id="261" w:name="_Toc351203480"/>
      <w:bookmarkStart w:id="262" w:name="_Toc373227552"/>
      <w:bookmarkStart w:id="263" w:name="_Toc373478199"/>
      <w:bookmarkStart w:id="264" w:name="_Toc432403949"/>
      <w:bookmarkStart w:id="265" w:name="_Toc389065255"/>
      <w:bookmarkStart w:id="266" w:name="_Toc408236635"/>
      <w:bookmarkStart w:id="267" w:name="_Toc489429814"/>
      <w:bookmarkStart w:id="268" w:name="_Toc358569763"/>
    </w:p>
    <w:p>
      <w:pPr>
        <w:jc w:val="center"/>
        <w:rPr>
          <w:rFonts w:eastAsia="华文中宋"/>
          <w:b/>
          <w:sz w:val="72"/>
          <w:szCs w:val="52"/>
        </w:rPr>
      </w:pPr>
    </w:p>
    <w:p>
      <w:pPr>
        <w:pStyle w:val="5"/>
      </w:pPr>
    </w:p>
    <w:p>
      <w:pPr>
        <w:pStyle w:val="23"/>
        <w:spacing w:line="440" w:lineRule="exact"/>
        <w:ind w:firstLine="480" w:firstLineChars="200"/>
        <w:rPr>
          <w:rFonts w:hAnsi="宋体" w:cs="宋体"/>
          <w:color w:val="auto"/>
          <w:sz w:val="24"/>
          <w:szCs w:val="24"/>
        </w:rPr>
      </w:pPr>
      <w:r>
        <w:rPr>
          <w:rFonts w:hAnsi="宋体" w:cs="宋体"/>
          <w:color w:val="auto"/>
          <w:sz w:val="24"/>
          <w:szCs w:val="24"/>
        </w:rPr>
        <w:t>（注：本合同样本仅供参考，具体内容由采购人和成交人协商确定，但补充和修改不得造成与本章格式内容有实质性的违背。）</w:t>
      </w:r>
    </w:p>
    <w:p>
      <w:pPr>
        <w:ind w:left="2367" w:leftChars="1127" w:firstLine="800" w:firstLineChars="250"/>
        <w:jc w:val="left"/>
        <w:rPr>
          <w:rFonts w:eastAsia="仿宋_GB2312"/>
          <w:bCs/>
          <w:sz w:val="32"/>
          <w:szCs w:val="32"/>
        </w:rPr>
      </w:pPr>
    </w:p>
    <w:p>
      <w:pPr>
        <w:jc w:val="center"/>
        <w:rPr>
          <w:rFonts w:eastAsia="华文中宋"/>
          <w:sz w:val="30"/>
          <w:szCs w:val="30"/>
        </w:rPr>
      </w:pPr>
    </w:p>
    <w:p>
      <w:pPr>
        <w:ind w:right="-107" w:rightChars="-51"/>
        <w:rPr>
          <w:rFonts w:ascii="宋体" w:cs="Arial"/>
          <w:b/>
          <w:sz w:val="32"/>
          <w:u w:val="single"/>
        </w:rPr>
      </w:pPr>
      <w:r>
        <w:rPr>
          <w:rFonts w:hint="eastAsia" w:ascii="宋体" w:cs="Arial"/>
          <w:b/>
          <w:sz w:val="32"/>
        </w:rPr>
        <w:t>项目名称：</w:t>
      </w:r>
    </w:p>
    <w:p>
      <w:pPr>
        <w:spacing w:line="340" w:lineRule="atLeast"/>
        <w:jc w:val="center"/>
        <w:rPr>
          <w:rFonts w:ascii="宋体"/>
          <w:b/>
          <w:bCs/>
          <w:sz w:val="28"/>
          <w:szCs w:val="28"/>
        </w:rPr>
      </w:pPr>
    </w:p>
    <w:p>
      <w:pPr>
        <w:spacing w:line="340" w:lineRule="atLeast"/>
        <w:rPr>
          <w:rFonts w:ascii="宋体"/>
          <w:b/>
          <w:bCs/>
          <w:sz w:val="28"/>
          <w:szCs w:val="28"/>
        </w:rPr>
      </w:pPr>
      <w:r>
        <w:rPr>
          <w:rFonts w:hint="eastAsia" w:ascii="宋体"/>
          <w:b/>
          <w:bCs/>
          <w:sz w:val="28"/>
          <w:szCs w:val="28"/>
        </w:rPr>
        <w:t>合同编号：</w:t>
      </w:r>
    </w:p>
    <w:p>
      <w:pPr>
        <w:spacing w:line="340" w:lineRule="atLeast"/>
        <w:rPr>
          <w:rFonts w:ascii="宋体"/>
          <w:b/>
          <w:bCs/>
          <w:sz w:val="28"/>
          <w:szCs w:val="28"/>
        </w:rPr>
      </w:pPr>
    </w:p>
    <w:p>
      <w:pPr>
        <w:spacing w:line="340" w:lineRule="atLeast"/>
        <w:rPr>
          <w:rFonts w:ascii="宋体"/>
          <w:b/>
          <w:bCs/>
          <w:sz w:val="28"/>
          <w:szCs w:val="28"/>
        </w:rPr>
      </w:pPr>
      <w:r>
        <w:rPr>
          <w:rFonts w:hint="eastAsia" w:ascii="宋体"/>
          <w:b/>
          <w:bCs/>
          <w:sz w:val="28"/>
          <w:szCs w:val="28"/>
        </w:rPr>
        <w:t>项目编号：</w:t>
      </w:r>
    </w:p>
    <w:p>
      <w:pPr>
        <w:jc w:val="center"/>
        <w:rPr>
          <w:rFonts w:eastAsia="黑体"/>
          <w:b/>
          <w:sz w:val="72"/>
          <w:szCs w:val="72"/>
        </w:rPr>
      </w:pPr>
    </w:p>
    <w:p>
      <w:pPr>
        <w:jc w:val="center"/>
        <w:rPr>
          <w:rFonts w:eastAsia="楷体_GB2312"/>
          <w:b/>
          <w:sz w:val="72"/>
          <w:szCs w:val="72"/>
        </w:rPr>
      </w:pPr>
    </w:p>
    <w:p>
      <w:pPr>
        <w:jc w:val="center"/>
        <w:rPr>
          <w:rFonts w:eastAsia="黑体"/>
          <w:b/>
          <w:sz w:val="52"/>
          <w:szCs w:val="52"/>
        </w:rPr>
      </w:pPr>
    </w:p>
    <w:p>
      <w:pPr>
        <w:jc w:val="center"/>
        <w:rPr>
          <w:rFonts w:eastAsia="黑体"/>
          <w:b/>
          <w:sz w:val="52"/>
          <w:szCs w:val="52"/>
        </w:rPr>
      </w:pPr>
    </w:p>
    <w:p>
      <w:pPr>
        <w:ind w:left="2"/>
        <w:rPr>
          <w:rFonts w:hint="eastAsia" w:ascii="宋体" w:hAnsi="宋体" w:cs="宋体"/>
          <w:b/>
          <w:bCs/>
          <w:color w:val="auto"/>
          <w:spacing w:val="40"/>
          <w:sz w:val="32"/>
          <w:szCs w:val="32"/>
        </w:rPr>
      </w:pPr>
      <w:r>
        <w:rPr>
          <w:rFonts w:hint="eastAsia" w:ascii="宋体" w:hAnsi="宋体" w:cs="宋体"/>
          <w:b/>
          <w:bCs/>
          <w:color w:val="auto"/>
          <w:spacing w:val="40"/>
          <w:sz w:val="32"/>
          <w:szCs w:val="32"/>
        </w:rPr>
        <w:t>发包人（甲方）：</w:t>
      </w:r>
    </w:p>
    <w:p>
      <w:pPr>
        <w:rPr>
          <w:rFonts w:hint="eastAsia" w:ascii="宋体" w:hAnsi="宋体" w:cs="宋体"/>
          <w:b/>
          <w:bCs/>
          <w:color w:val="auto"/>
          <w:spacing w:val="40"/>
          <w:sz w:val="32"/>
          <w:szCs w:val="32"/>
        </w:rPr>
      </w:pPr>
      <w:r>
        <w:rPr>
          <w:rFonts w:hint="eastAsia" w:ascii="宋体" w:hAnsi="宋体" w:cs="宋体"/>
          <w:b/>
          <w:bCs/>
          <w:color w:val="auto"/>
          <w:spacing w:val="40"/>
          <w:sz w:val="32"/>
          <w:szCs w:val="32"/>
        </w:rPr>
        <w:t>承包人（乙方）：</w:t>
      </w:r>
    </w:p>
    <w:p>
      <w:pPr>
        <w:ind w:left="2"/>
        <w:jc w:val="center"/>
        <w:rPr>
          <w:rFonts w:hint="eastAsia" w:ascii="宋体" w:hAnsi="宋体" w:cs="宋体"/>
          <w:b/>
          <w:bCs/>
          <w:color w:val="auto"/>
          <w:spacing w:val="40"/>
          <w:sz w:val="32"/>
          <w:szCs w:val="32"/>
        </w:rPr>
      </w:pPr>
    </w:p>
    <w:p>
      <w:pPr>
        <w:rPr>
          <w:b/>
          <w:sz w:val="28"/>
          <w:szCs w:val="28"/>
        </w:rPr>
      </w:pPr>
      <w:r>
        <w:rPr>
          <w:rFonts w:hint="eastAsia" w:ascii="宋体" w:hAnsi="宋体" w:cs="宋体"/>
          <w:b/>
          <w:bCs/>
          <w:color w:val="auto"/>
          <w:spacing w:val="40"/>
          <w:sz w:val="32"/>
          <w:szCs w:val="32"/>
        </w:rPr>
        <w:t>签订日期：   年  月  日</w:t>
      </w:r>
    </w:p>
    <w:bookmarkEnd w:id="259"/>
    <w:bookmarkEnd w:id="260"/>
    <w:bookmarkEnd w:id="261"/>
    <w:bookmarkEnd w:id="262"/>
    <w:bookmarkEnd w:id="263"/>
    <w:bookmarkEnd w:id="264"/>
    <w:bookmarkEnd w:id="265"/>
    <w:bookmarkEnd w:id="266"/>
    <w:p>
      <w:pPr>
        <w:jc w:val="center"/>
        <w:rPr>
          <w:rFonts w:ascii="宋体" w:hAnsi="宋体"/>
          <w:color w:val="auto"/>
          <w:szCs w:val="21"/>
          <w:highlight w:val="none"/>
        </w:rPr>
      </w:pPr>
      <w:r>
        <w:rPr>
          <w:rFonts w:hint="eastAsia" w:ascii="Arial" w:hAnsi="Arial" w:eastAsia="黑体"/>
          <w:b/>
          <w:bCs/>
          <w:color w:val="auto"/>
          <w:sz w:val="32"/>
          <w:szCs w:val="32"/>
          <w:highlight w:val="none"/>
        </w:rPr>
        <w:t>一、协议书</w:t>
      </w:r>
    </w:p>
    <w:p>
      <w:pPr>
        <w:rPr>
          <w:rFonts w:ascii="宋体" w:hAnsi="宋体"/>
          <w:color w:val="auto"/>
          <w:szCs w:val="21"/>
          <w:highlight w:val="none"/>
        </w:rPr>
      </w:pPr>
    </w:p>
    <w:p>
      <w:pPr>
        <w:rPr>
          <w:rFonts w:ascii="宋体" w:hAnsi="宋体"/>
          <w:color w:val="auto"/>
          <w:sz w:val="22"/>
          <w:szCs w:val="22"/>
          <w:highlight w:val="none"/>
          <w:u w:val="single"/>
        </w:rPr>
      </w:pPr>
      <w:r>
        <w:rPr>
          <w:rFonts w:hint="eastAsia" w:ascii="宋体" w:hAnsi="宋体"/>
          <w:color w:val="auto"/>
          <w:sz w:val="22"/>
          <w:szCs w:val="22"/>
          <w:highlight w:val="none"/>
        </w:rPr>
        <w:t>发包人（全称）：</w:t>
      </w:r>
      <w:r>
        <w:rPr>
          <w:rFonts w:hint="eastAsia" w:ascii="宋体" w:hAnsi="宋体"/>
          <w:color w:val="auto"/>
          <w:sz w:val="22"/>
          <w:szCs w:val="22"/>
          <w:highlight w:val="none"/>
          <w:u w:val="single"/>
        </w:rPr>
        <w:t xml:space="preserve">                          </w:t>
      </w:r>
    </w:p>
    <w:p>
      <w:pPr>
        <w:rPr>
          <w:rFonts w:ascii="宋体" w:hAnsi="宋体"/>
          <w:color w:val="auto"/>
          <w:sz w:val="22"/>
          <w:szCs w:val="22"/>
          <w:highlight w:val="none"/>
          <w:u w:val="single"/>
        </w:rPr>
      </w:pPr>
      <w:r>
        <w:rPr>
          <w:rFonts w:hint="eastAsia" w:ascii="宋体" w:hAnsi="宋体"/>
          <w:color w:val="auto"/>
          <w:sz w:val="22"/>
          <w:szCs w:val="22"/>
          <w:highlight w:val="none"/>
        </w:rPr>
        <w:t>承包人（全称）：</w:t>
      </w:r>
      <w:r>
        <w:rPr>
          <w:rFonts w:hint="eastAsia" w:ascii="宋体" w:hAnsi="宋体"/>
          <w:color w:val="auto"/>
          <w:sz w:val="22"/>
          <w:szCs w:val="22"/>
          <w:highlight w:val="none"/>
          <w:u w:val="single"/>
        </w:rPr>
        <w:t xml:space="preserve">                          </w:t>
      </w:r>
    </w:p>
    <w:p>
      <w:pPr>
        <w:rPr>
          <w:rFonts w:ascii="宋体" w:hAnsi="宋体"/>
          <w:color w:val="auto"/>
          <w:sz w:val="22"/>
          <w:szCs w:val="22"/>
          <w:highlight w:val="none"/>
        </w:rPr>
      </w:pPr>
      <w:r>
        <w:rPr>
          <w:rFonts w:hint="eastAsia" w:ascii="宋体" w:hAnsi="宋体"/>
          <w:color w:val="auto"/>
          <w:sz w:val="22"/>
          <w:szCs w:val="22"/>
          <w:highlight w:val="none"/>
        </w:rPr>
        <w:t xml:space="preserve">    </w:t>
      </w:r>
    </w:p>
    <w:p>
      <w:pPr>
        <w:rPr>
          <w:rFonts w:ascii="宋体" w:hAnsi="宋体"/>
          <w:color w:val="auto"/>
          <w:sz w:val="22"/>
          <w:szCs w:val="22"/>
          <w:highlight w:val="none"/>
        </w:rPr>
      </w:pPr>
      <w:r>
        <w:rPr>
          <w:rFonts w:hint="eastAsia" w:ascii="宋体" w:hAnsi="宋体"/>
          <w:color w:val="auto"/>
          <w:sz w:val="22"/>
          <w:szCs w:val="22"/>
          <w:highlight w:val="none"/>
        </w:rPr>
        <w:t xml:space="preserve">    依照《中华人民共和国政府采购法》、《中华人民共和国投招标法》、《中华人民共和国合同法》和《中华人民共和国建筑法》及其他有关法律、行政法规，遵循平等、自愿、公平和诚实信用的原则，双方就本建设工程施工事项协商一致，订立本合同。</w:t>
      </w:r>
    </w:p>
    <w:p>
      <w:pPr>
        <w:rPr>
          <w:rFonts w:ascii="宋体" w:hAnsi="宋体"/>
          <w:b/>
          <w:color w:val="auto"/>
          <w:sz w:val="22"/>
          <w:szCs w:val="22"/>
          <w:highlight w:val="none"/>
        </w:rPr>
      </w:pPr>
      <w:r>
        <w:rPr>
          <w:rFonts w:hint="eastAsia" w:ascii="宋体" w:hAnsi="宋体"/>
          <w:b/>
          <w:color w:val="auto"/>
          <w:sz w:val="22"/>
          <w:szCs w:val="22"/>
          <w:highlight w:val="none"/>
        </w:rPr>
        <w:t xml:space="preserve">    一、工程概况</w:t>
      </w:r>
    </w:p>
    <w:p>
      <w:pPr>
        <w:rPr>
          <w:rFonts w:ascii="宋体" w:hAnsi="宋体"/>
          <w:color w:val="auto"/>
          <w:sz w:val="22"/>
          <w:szCs w:val="22"/>
          <w:highlight w:val="none"/>
        </w:rPr>
      </w:pPr>
      <w:r>
        <w:rPr>
          <w:rFonts w:hint="eastAsia" w:ascii="宋体" w:hAnsi="宋体"/>
          <w:color w:val="auto"/>
          <w:sz w:val="22"/>
          <w:szCs w:val="22"/>
          <w:highlight w:val="none"/>
        </w:rPr>
        <w:t xml:space="preserve">    工程名称：</w:t>
      </w:r>
    </w:p>
    <w:p>
      <w:pPr>
        <w:rPr>
          <w:rFonts w:ascii="宋体" w:hAnsi="宋体"/>
          <w:color w:val="auto"/>
          <w:sz w:val="22"/>
          <w:szCs w:val="22"/>
          <w:highlight w:val="none"/>
        </w:rPr>
      </w:pPr>
      <w:r>
        <w:rPr>
          <w:rFonts w:hint="eastAsia" w:ascii="宋体" w:hAnsi="宋体"/>
          <w:color w:val="auto"/>
          <w:sz w:val="22"/>
          <w:szCs w:val="22"/>
          <w:highlight w:val="none"/>
        </w:rPr>
        <w:t xml:space="preserve">    工程地点：</w:t>
      </w:r>
    </w:p>
    <w:p>
      <w:pPr>
        <w:rPr>
          <w:rFonts w:ascii="宋体" w:hAnsi="宋体"/>
          <w:color w:val="auto"/>
          <w:sz w:val="22"/>
          <w:szCs w:val="22"/>
          <w:highlight w:val="none"/>
        </w:rPr>
      </w:pPr>
      <w:r>
        <w:rPr>
          <w:rFonts w:hint="eastAsia" w:ascii="宋体" w:hAnsi="宋体"/>
          <w:color w:val="auto"/>
          <w:sz w:val="22"/>
          <w:szCs w:val="22"/>
          <w:highlight w:val="none"/>
        </w:rPr>
        <w:t xml:space="preserve">    工程内容：</w:t>
      </w:r>
    </w:p>
    <w:p>
      <w:pPr>
        <w:ind w:firstLine="420"/>
        <w:rPr>
          <w:rFonts w:ascii="宋体" w:hAnsi="宋体"/>
          <w:color w:val="auto"/>
          <w:sz w:val="22"/>
          <w:szCs w:val="22"/>
          <w:highlight w:val="none"/>
        </w:rPr>
      </w:pPr>
      <w:r>
        <w:rPr>
          <w:rFonts w:hint="eastAsia" w:ascii="宋体" w:hAnsi="宋体"/>
          <w:color w:val="auto"/>
          <w:sz w:val="22"/>
          <w:szCs w:val="22"/>
          <w:highlight w:val="none"/>
        </w:rPr>
        <w:t>建筑规模：</w:t>
      </w:r>
    </w:p>
    <w:p>
      <w:pPr>
        <w:ind w:firstLine="420"/>
        <w:rPr>
          <w:rFonts w:ascii="宋体" w:hAnsi="宋体"/>
          <w:color w:val="auto"/>
          <w:sz w:val="22"/>
          <w:szCs w:val="22"/>
          <w:highlight w:val="none"/>
        </w:rPr>
      </w:pPr>
      <w:r>
        <w:rPr>
          <w:rFonts w:hint="eastAsia" w:ascii="宋体" w:hAnsi="宋体"/>
          <w:color w:val="auto"/>
          <w:sz w:val="22"/>
          <w:szCs w:val="22"/>
          <w:highlight w:val="none"/>
        </w:rPr>
        <w:t>工程立项批准文号：</w:t>
      </w:r>
    </w:p>
    <w:p>
      <w:pPr>
        <w:rPr>
          <w:rFonts w:ascii="宋体" w:hAnsi="宋体"/>
          <w:color w:val="auto"/>
          <w:sz w:val="22"/>
          <w:szCs w:val="22"/>
          <w:highlight w:val="none"/>
        </w:rPr>
      </w:pPr>
      <w:r>
        <w:rPr>
          <w:rFonts w:hint="eastAsia" w:ascii="宋体" w:hAnsi="宋体"/>
          <w:color w:val="auto"/>
          <w:sz w:val="22"/>
          <w:szCs w:val="22"/>
          <w:highlight w:val="none"/>
        </w:rPr>
        <w:t xml:space="preserve">    资金来源：</w:t>
      </w:r>
    </w:p>
    <w:p>
      <w:pPr>
        <w:rPr>
          <w:rFonts w:ascii="宋体" w:hAnsi="宋体"/>
          <w:b/>
          <w:color w:val="auto"/>
          <w:sz w:val="22"/>
          <w:szCs w:val="22"/>
          <w:highlight w:val="none"/>
        </w:rPr>
      </w:pPr>
      <w:r>
        <w:rPr>
          <w:rFonts w:hint="eastAsia" w:ascii="宋体" w:hAnsi="宋体"/>
          <w:b/>
          <w:color w:val="auto"/>
          <w:sz w:val="22"/>
          <w:szCs w:val="22"/>
          <w:highlight w:val="none"/>
        </w:rPr>
        <w:t xml:space="preserve">    二、工程承包范围</w:t>
      </w:r>
    </w:p>
    <w:p>
      <w:pPr>
        <w:rPr>
          <w:rFonts w:ascii="宋体" w:hAnsi="宋体"/>
          <w:color w:val="auto"/>
          <w:sz w:val="22"/>
          <w:szCs w:val="22"/>
          <w:highlight w:val="none"/>
        </w:rPr>
      </w:pPr>
      <w:r>
        <w:rPr>
          <w:rFonts w:hint="eastAsia" w:ascii="宋体" w:hAnsi="宋体"/>
          <w:color w:val="auto"/>
          <w:sz w:val="22"/>
          <w:szCs w:val="22"/>
          <w:highlight w:val="none"/>
        </w:rPr>
        <w:t xml:space="preserve">    承包范围：</w:t>
      </w:r>
    </w:p>
    <w:p>
      <w:pPr>
        <w:ind w:firstLine="110" w:firstLineChars="50"/>
        <w:rPr>
          <w:rFonts w:ascii="宋体" w:hAnsi="宋体"/>
          <w:b/>
          <w:color w:val="auto"/>
          <w:sz w:val="22"/>
          <w:szCs w:val="22"/>
          <w:highlight w:val="none"/>
        </w:rPr>
      </w:pPr>
      <w:r>
        <w:rPr>
          <w:rFonts w:hint="eastAsia" w:ascii="宋体" w:hAnsi="宋体"/>
          <w:color w:val="auto"/>
          <w:sz w:val="22"/>
          <w:szCs w:val="22"/>
          <w:highlight w:val="none"/>
        </w:rPr>
        <w:t xml:space="preserve"> </w:t>
      </w:r>
      <w:r>
        <w:rPr>
          <w:rFonts w:hint="eastAsia" w:ascii="宋体" w:hAnsi="宋体"/>
          <w:b/>
          <w:color w:val="auto"/>
          <w:sz w:val="22"/>
          <w:szCs w:val="22"/>
          <w:highlight w:val="none"/>
        </w:rPr>
        <w:t xml:space="preserve">  三、合同工期</w:t>
      </w:r>
    </w:p>
    <w:p>
      <w:pPr>
        <w:rPr>
          <w:rFonts w:ascii="宋体" w:hAnsi="宋体"/>
          <w:color w:val="auto"/>
          <w:sz w:val="22"/>
          <w:szCs w:val="22"/>
          <w:highlight w:val="none"/>
        </w:rPr>
      </w:pPr>
      <w:r>
        <w:rPr>
          <w:rFonts w:hint="eastAsia" w:ascii="宋体" w:hAnsi="宋体"/>
          <w:color w:val="auto"/>
          <w:sz w:val="22"/>
          <w:szCs w:val="22"/>
          <w:highlight w:val="none"/>
        </w:rPr>
        <w:t xml:space="preserve">    开工日期：</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竣工日期：</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合同工期总日历天数：</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天。</w:t>
      </w:r>
    </w:p>
    <w:p>
      <w:pPr>
        <w:pStyle w:val="2"/>
        <w:jc w:val="both"/>
        <w:rPr>
          <w:rFonts w:hint="default" w:eastAsia="宋体"/>
          <w:lang w:val="en-US" w:eastAsia="zh-CN"/>
        </w:rPr>
      </w:pPr>
      <w:r>
        <w:rPr>
          <w:rFonts w:hint="eastAsia" w:ascii="宋体" w:hAnsi="宋体"/>
          <w:color w:val="auto"/>
          <w:sz w:val="22"/>
          <w:szCs w:val="22"/>
          <w:highlight w:val="none"/>
          <w:lang w:val="en-US" w:eastAsia="zh-CN"/>
        </w:rPr>
        <w:t xml:space="preserve">   本工程的农民工工资保证金按合同总价的2％计算，承包人需在开工前向发包人提供农民工工资缴纳凭证和人社、银行签订的《农民工工资保证金专用帐户监管协议》。</w:t>
      </w:r>
    </w:p>
    <w:p>
      <w:pPr>
        <w:ind w:firstLine="110" w:firstLineChars="50"/>
        <w:rPr>
          <w:rFonts w:ascii="宋体" w:hAnsi="宋体"/>
          <w:b/>
          <w:color w:val="auto"/>
          <w:sz w:val="22"/>
          <w:szCs w:val="22"/>
          <w:highlight w:val="none"/>
        </w:rPr>
      </w:pPr>
      <w:r>
        <w:rPr>
          <w:rFonts w:hint="eastAsia" w:ascii="宋体" w:hAnsi="宋体"/>
          <w:color w:val="auto"/>
          <w:sz w:val="22"/>
          <w:szCs w:val="22"/>
          <w:highlight w:val="none"/>
        </w:rPr>
        <w:t xml:space="preserve"> </w:t>
      </w:r>
      <w:r>
        <w:rPr>
          <w:rFonts w:hint="eastAsia" w:ascii="宋体" w:hAnsi="宋体"/>
          <w:b/>
          <w:color w:val="auto"/>
          <w:sz w:val="22"/>
          <w:szCs w:val="22"/>
          <w:highlight w:val="none"/>
        </w:rPr>
        <w:t xml:space="preserve">  四、质量标准</w:t>
      </w:r>
    </w:p>
    <w:p>
      <w:pPr>
        <w:ind w:firstLine="330" w:firstLineChars="150"/>
        <w:rPr>
          <w:rFonts w:ascii="宋体" w:hAnsi="宋体"/>
          <w:color w:val="auto"/>
          <w:sz w:val="22"/>
          <w:szCs w:val="22"/>
          <w:highlight w:val="none"/>
          <w:u w:val="single"/>
        </w:rPr>
      </w:pPr>
      <w:r>
        <w:rPr>
          <w:rFonts w:hint="eastAsia" w:ascii="宋体" w:hAnsi="宋体"/>
          <w:color w:val="auto"/>
          <w:sz w:val="22"/>
          <w:szCs w:val="22"/>
          <w:highlight w:val="none"/>
        </w:rPr>
        <w:t xml:space="preserve"> 工程质量标准：</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pPr>
        <w:rPr>
          <w:rFonts w:ascii="宋体" w:hAnsi="宋体"/>
          <w:b/>
          <w:color w:val="auto"/>
          <w:sz w:val="22"/>
          <w:szCs w:val="22"/>
          <w:highlight w:val="none"/>
        </w:rPr>
      </w:pPr>
      <w:r>
        <w:rPr>
          <w:rFonts w:hint="eastAsia" w:ascii="宋体" w:hAnsi="宋体"/>
          <w:color w:val="auto"/>
          <w:sz w:val="22"/>
          <w:szCs w:val="22"/>
          <w:highlight w:val="none"/>
        </w:rPr>
        <w:t xml:space="preserve"> </w:t>
      </w:r>
      <w:r>
        <w:rPr>
          <w:rFonts w:hint="eastAsia" w:ascii="宋体" w:hAnsi="宋体"/>
          <w:b/>
          <w:color w:val="auto"/>
          <w:sz w:val="22"/>
          <w:szCs w:val="22"/>
          <w:highlight w:val="none"/>
        </w:rPr>
        <w:t xml:space="preserve">   五、合同价款</w:t>
      </w:r>
    </w:p>
    <w:p>
      <w:pPr>
        <w:rPr>
          <w:rFonts w:ascii="宋体" w:hAnsi="宋体"/>
          <w:color w:val="auto"/>
          <w:sz w:val="22"/>
          <w:szCs w:val="22"/>
          <w:highlight w:val="none"/>
        </w:rPr>
      </w:pPr>
      <w:r>
        <w:rPr>
          <w:rFonts w:hint="eastAsia" w:ascii="宋体" w:hAnsi="宋体"/>
          <w:color w:val="auto"/>
          <w:sz w:val="22"/>
          <w:szCs w:val="22"/>
          <w:highlight w:val="none"/>
        </w:rPr>
        <w:t xml:space="preserve">    金额(人民币大写)：</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pPr>
        <w:rPr>
          <w:rFonts w:ascii="宋体" w:hAnsi="宋体"/>
          <w:b/>
          <w:color w:val="auto"/>
          <w:sz w:val="22"/>
          <w:szCs w:val="22"/>
          <w:highlight w:val="none"/>
        </w:rPr>
      </w:pPr>
      <w:r>
        <w:rPr>
          <w:rFonts w:hint="eastAsia" w:ascii="宋体" w:hAnsi="宋体"/>
          <w:color w:val="auto"/>
          <w:sz w:val="22"/>
          <w:szCs w:val="22"/>
          <w:highlight w:val="none"/>
        </w:rPr>
        <w:t xml:space="preserve">  </w:t>
      </w:r>
      <w:r>
        <w:rPr>
          <w:rFonts w:hint="eastAsia" w:ascii="宋体" w:hAnsi="宋体"/>
          <w:b/>
          <w:color w:val="auto"/>
          <w:sz w:val="22"/>
          <w:szCs w:val="22"/>
          <w:highlight w:val="none"/>
        </w:rPr>
        <w:t xml:space="preserve">  六、组成合同的文件</w:t>
      </w:r>
    </w:p>
    <w:p>
      <w:pPr>
        <w:rPr>
          <w:rFonts w:ascii="宋体" w:hAnsi="宋体"/>
          <w:color w:val="auto"/>
          <w:sz w:val="22"/>
          <w:szCs w:val="22"/>
          <w:highlight w:val="none"/>
        </w:rPr>
      </w:pPr>
      <w:r>
        <w:rPr>
          <w:rFonts w:hint="eastAsia" w:ascii="宋体" w:hAnsi="宋体"/>
          <w:color w:val="auto"/>
          <w:sz w:val="22"/>
          <w:szCs w:val="22"/>
          <w:highlight w:val="none"/>
        </w:rPr>
        <w:t xml:space="preserve">    组成本合同的文件包括：</w:t>
      </w:r>
    </w:p>
    <w:p>
      <w:pPr>
        <w:rPr>
          <w:rFonts w:ascii="宋体" w:hAnsi="宋体"/>
          <w:color w:val="auto"/>
          <w:sz w:val="22"/>
          <w:szCs w:val="22"/>
          <w:highlight w:val="none"/>
        </w:rPr>
      </w:pPr>
      <w:r>
        <w:rPr>
          <w:rFonts w:hint="eastAsia" w:ascii="宋体" w:hAnsi="宋体"/>
          <w:color w:val="auto"/>
          <w:sz w:val="22"/>
          <w:szCs w:val="22"/>
          <w:highlight w:val="none"/>
        </w:rPr>
        <w:t xml:space="preserve">    1．本合同协议书；</w:t>
      </w:r>
    </w:p>
    <w:p>
      <w:pPr>
        <w:rPr>
          <w:rFonts w:ascii="宋体" w:hAnsi="宋体"/>
          <w:color w:val="auto"/>
          <w:sz w:val="22"/>
          <w:szCs w:val="22"/>
          <w:highlight w:val="none"/>
        </w:rPr>
      </w:pPr>
      <w:r>
        <w:rPr>
          <w:rFonts w:hint="eastAsia" w:ascii="宋体" w:hAnsi="宋体"/>
          <w:color w:val="auto"/>
          <w:sz w:val="22"/>
          <w:szCs w:val="22"/>
          <w:highlight w:val="none"/>
        </w:rPr>
        <w:t xml:space="preserve">    2．中标通知书；</w:t>
      </w:r>
    </w:p>
    <w:p>
      <w:pPr>
        <w:rPr>
          <w:rFonts w:ascii="宋体" w:hAnsi="宋体"/>
          <w:color w:val="auto"/>
          <w:sz w:val="22"/>
          <w:szCs w:val="22"/>
          <w:highlight w:val="none"/>
        </w:rPr>
      </w:pPr>
      <w:r>
        <w:rPr>
          <w:rFonts w:hint="eastAsia" w:ascii="宋体" w:hAnsi="宋体"/>
          <w:color w:val="auto"/>
          <w:sz w:val="22"/>
          <w:szCs w:val="22"/>
          <w:highlight w:val="none"/>
        </w:rPr>
        <w:t xml:space="preserve">    3．磋商文件及其附件；</w:t>
      </w:r>
    </w:p>
    <w:p>
      <w:pPr>
        <w:rPr>
          <w:rFonts w:ascii="宋体" w:hAnsi="宋体"/>
          <w:color w:val="auto"/>
          <w:sz w:val="22"/>
          <w:szCs w:val="22"/>
          <w:highlight w:val="none"/>
        </w:rPr>
      </w:pPr>
      <w:r>
        <w:rPr>
          <w:rFonts w:hint="eastAsia" w:ascii="宋体" w:hAnsi="宋体"/>
          <w:color w:val="auto"/>
          <w:sz w:val="22"/>
          <w:szCs w:val="22"/>
          <w:highlight w:val="none"/>
        </w:rPr>
        <w:t xml:space="preserve">    4．本合同专用条款；</w:t>
      </w:r>
    </w:p>
    <w:p>
      <w:pPr>
        <w:rPr>
          <w:rFonts w:ascii="宋体" w:hAnsi="宋体"/>
          <w:color w:val="auto"/>
          <w:sz w:val="22"/>
          <w:szCs w:val="22"/>
          <w:highlight w:val="none"/>
        </w:rPr>
      </w:pPr>
      <w:r>
        <w:rPr>
          <w:rFonts w:hint="eastAsia" w:ascii="宋体" w:hAnsi="宋体"/>
          <w:color w:val="auto"/>
          <w:sz w:val="22"/>
          <w:szCs w:val="22"/>
          <w:highlight w:val="none"/>
        </w:rPr>
        <w:t xml:space="preserve">    5．本合同通用条款；</w:t>
      </w:r>
    </w:p>
    <w:p>
      <w:pPr>
        <w:rPr>
          <w:rFonts w:ascii="宋体" w:hAnsi="宋体"/>
          <w:color w:val="auto"/>
          <w:sz w:val="22"/>
          <w:szCs w:val="22"/>
          <w:highlight w:val="none"/>
        </w:rPr>
      </w:pPr>
      <w:r>
        <w:rPr>
          <w:rFonts w:hint="eastAsia" w:ascii="宋体" w:hAnsi="宋体"/>
          <w:color w:val="auto"/>
          <w:sz w:val="22"/>
          <w:szCs w:val="22"/>
          <w:highlight w:val="none"/>
        </w:rPr>
        <w:t xml:space="preserve">    6．标准、规范及有关技术文件；</w:t>
      </w:r>
    </w:p>
    <w:p>
      <w:pPr>
        <w:rPr>
          <w:rFonts w:ascii="宋体" w:hAnsi="宋体"/>
          <w:color w:val="auto"/>
          <w:sz w:val="22"/>
          <w:szCs w:val="22"/>
          <w:highlight w:val="none"/>
        </w:rPr>
      </w:pPr>
      <w:r>
        <w:rPr>
          <w:rFonts w:hint="eastAsia" w:ascii="宋体" w:hAnsi="宋体"/>
          <w:color w:val="auto"/>
          <w:sz w:val="22"/>
          <w:szCs w:val="22"/>
          <w:highlight w:val="none"/>
        </w:rPr>
        <w:t xml:space="preserve">    7．施工设计方案；</w:t>
      </w:r>
    </w:p>
    <w:p>
      <w:pPr>
        <w:rPr>
          <w:rFonts w:ascii="宋体" w:hAnsi="宋体"/>
          <w:color w:val="auto"/>
          <w:sz w:val="22"/>
          <w:szCs w:val="22"/>
          <w:highlight w:val="none"/>
        </w:rPr>
      </w:pPr>
      <w:r>
        <w:rPr>
          <w:rFonts w:hint="eastAsia" w:ascii="宋体" w:hAnsi="宋体"/>
          <w:color w:val="auto"/>
          <w:sz w:val="22"/>
          <w:szCs w:val="22"/>
          <w:highlight w:val="none"/>
        </w:rPr>
        <w:t xml:space="preserve">    8．工程量清单；</w:t>
      </w:r>
    </w:p>
    <w:p>
      <w:pPr>
        <w:rPr>
          <w:rFonts w:ascii="宋体" w:hAnsi="宋体"/>
          <w:color w:val="auto"/>
          <w:sz w:val="22"/>
          <w:szCs w:val="22"/>
          <w:highlight w:val="none"/>
        </w:rPr>
      </w:pPr>
      <w:r>
        <w:rPr>
          <w:rFonts w:hint="eastAsia" w:ascii="宋体" w:hAnsi="宋体"/>
          <w:color w:val="auto"/>
          <w:sz w:val="22"/>
          <w:szCs w:val="22"/>
          <w:highlight w:val="none"/>
        </w:rPr>
        <w:t xml:space="preserve">    9．招标文件(含补充通知和答疑)；</w:t>
      </w:r>
    </w:p>
    <w:p>
      <w:pPr>
        <w:rPr>
          <w:rFonts w:ascii="宋体" w:hAnsi="宋体"/>
          <w:color w:val="auto"/>
          <w:sz w:val="22"/>
          <w:szCs w:val="22"/>
          <w:highlight w:val="none"/>
        </w:rPr>
      </w:pPr>
      <w:r>
        <w:rPr>
          <w:rFonts w:hint="eastAsia" w:ascii="宋体" w:hAnsi="宋体"/>
          <w:color w:val="auto"/>
          <w:sz w:val="22"/>
          <w:szCs w:val="22"/>
          <w:highlight w:val="none"/>
        </w:rPr>
        <w:t xml:space="preserve">    10．廉政责任书；</w:t>
      </w:r>
    </w:p>
    <w:p>
      <w:pPr>
        <w:rPr>
          <w:rFonts w:ascii="宋体" w:hAnsi="宋体"/>
          <w:color w:val="auto"/>
          <w:sz w:val="22"/>
          <w:szCs w:val="22"/>
          <w:highlight w:val="none"/>
        </w:rPr>
      </w:pPr>
      <w:r>
        <w:rPr>
          <w:rFonts w:hint="eastAsia" w:ascii="宋体" w:hAnsi="宋体"/>
          <w:color w:val="auto"/>
          <w:sz w:val="22"/>
          <w:szCs w:val="22"/>
          <w:highlight w:val="none"/>
        </w:rPr>
        <w:t xml:space="preserve">    11．履约保证金缴纳证明；    </w:t>
      </w:r>
    </w:p>
    <w:p>
      <w:pPr>
        <w:rPr>
          <w:rFonts w:ascii="宋体" w:hAnsi="宋体"/>
          <w:color w:val="auto"/>
          <w:sz w:val="22"/>
          <w:szCs w:val="22"/>
          <w:highlight w:val="none"/>
        </w:rPr>
      </w:pPr>
      <w:r>
        <w:rPr>
          <w:rFonts w:hint="eastAsia" w:ascii="宋体" w:hAnsi="宋体"/>
          <w:color w:val="auto"/>
          <w:sz w:val="22"/>
          <w:szCs w:val="22"/>
          <w:highlight w:val="none"/>
        </w:rPr>
        <w:t xml:space="preserve">    双方有关工程的洽商、变更等书面协议或文件，视为本合同的组成部分。</w:t>
      </w:r>
    </w:p>
    <w:p>
      <w:pPr>
        <w:ind w:firstLine="420"/>
        <w:rPr>
          <w:rFonts w:ascii="宋体" w:hAnsi="宋体"/>
          <w:b/>
          <w:color w:val="auto"/>
          <w:sz w:val="22"/>
          <w:szCs w:val="22"/>
          <w:highlight w:val="none"/>
        </w:rPr>
      </w:pPr>
      <w:r>
        <w:rPr>
          <w:rFonts w:hint="eastAsia" w:ascii="宋体" w:hAnsi="宋体"/>
          <w:b/>
          <w:color w:val="auto"/>
          <w:sz w:val="22"/>
          <w:szCs w:val="22"/>
          <w:highlight w:val="none"/>
        </w:rPr>
        <w:t xml:space="preserve">七、本协议书中有关词语含义与招标文件第四章(通用条款)中分别赋予它们的定义相同。                                 </w:t>
      </w:r>
    </w:p>
    <w:p>
      <w:pPr>
        <w:ind w:firstLine="420"/>
        <w:rPr>
          <w:rFonts w:ascii="宋体" w:hAnsi="宋体"/>
          <w:b/>
          <w:color w:val="auto"/>
          <w:sz w:val="22"/>
          <w:szCs w:val="22"/>
          <w:highlight w:val="none"/>
        </w:rPr>
      </w:pPr>
      <w:r>
        <w:rPr>
          <w:rFonts w:hint="eastAsia" w:ascii="宋体" w:hAnsi="宋体"/>
          <w:b/>
          <w:color w:val="auto"/>
          <w:sz w:val="22"/>
          <w:szCs w:val="22"/>
          <w:highlight w:val="none"/>
        </w:rPr>
        <w:t>八、承包人向发包人承诺按照合同约定进行施工、竣工并在质量保修期内承担工程质量保修责任。</w:t>
      </w:r>
    </w:p>
    <w:p>
      <w:pPr>
        <w:rPr>
          <w:rFonts w:ascii="宋体" w:hAnsi="宋体"/>
          <w:b/>
          <w:color w:val="auto"/>
          <w:sz w:val="22"/>
          <w:szCs w:val="22"/>
          <w:highlight w:val="none"/>
        </w:rPr>
      </w:pPr>
      <w:r>
        <w:rPr>
          <w:rFonts w:hint="eastAsia" w:ascii="宋体" w:hAnsi="宋体"/>
          <w:b/>
          <w:color w:val="auto"/>
          <w:sz w:val="22"/>
          <w:szCs w:val="22"/>
          <w:highlight w:val="none"/>
        </w:rPr>
        <w:t xml:space="preserve">    九、发包人向承包人承诺按照合同约定的期限和方式支付合同价款及其他应当支付的款项。</w:t>
      </w:r>
    </w:p>
    <w:p>
      <w:pPr>
        <w:rPr>
          <w:rFonts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宋体" w:hAnsi="宋体"/>
          <w:b/>
          <w:color w:val="auto"/>
          <w:sz w:val="22"/>
          <w:szCs w:val="22"/>
          <w:highlight w:val="none"/>
        </w:rPr>
        <w:t>十、合同生效</w:t>
      </w:r>
    </w:p>
    <w:p>
      <w:pPr>
        <w:rPr>
          <w:rFonts w:ascii="宋体" w:hAnsi="宋体"/>
          <w:color w:val="auto"/>
          <w:sz w:val="22"/>
          <w:szCs w:val="22"/>
          <w:highlight w:val="none"/>
        </w:rPr>
      </w:pPr>
      <w:r>
        <w:rPr>
          <w:rFonts w:hint="eastAsia" w:ascii="宋体" w:hAnsi="宋体"/>
          <w:color w:val="auto"/>
          <w:sz w:val="22"/>
          <w:szCs w:val="22"/>
          <w:highlight w:val="none"/>
        </w:rPr>
        <w:t xml:space="preserve">    合同订立时间：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pPr>
        <w:rPr>
          <w:rFonts w:ascii="宋体" w:hAnsi="宋体"/>
          <w:color w:val="auto"/>
          <w:sz w:val="22"/>
          <w:szCs w:val="22"/>
          <w:highlight w:val="none"/>
        </w:rPr>
      </w:pPr>
      <w:r>
        <w:rPr>
          <w:rFonts w:hint="eastAsia" w:ascii="宋体" w:hAnsi="宋体"/>
          <w:color w:val="auto"/>
          <w:sz w:val="22"/>
          <w:szCs w:val="22"/>
          <w:highlight w:val="none"/>
        </w:rPr>
        <w:t xml:space="preserve">    合同订立地点：广西壮族自治区防城港市防城区。</w:t>
      </w:r>
    </w:p>
    <w:p>
      <w:pPr>
        <w:rPr>
          <w:rFonts w:ascii="宋体" w:hAnsi="宋体"/>
          <w:color w:val="auto"/>
          <w:sz w:val="22"/>
          <w:szCs w:val="22"/>
          <w:highlight w:val="none"/>
        </w:rPr>
      </w:pPr>
      <w:r>
        <w:rPr>
          <w:rFonts w:hint="eastAsia" w:ascii="宋体" w:hAnsi="宋体"/>
          <w:color w:val="auto"/>
          <w:sz w:val="22"/>
          <w:szCs w:val="22"/>
          <w:highlight w:val="none"/>
        </w:rPr>
        <w:t xml:space="preserve">    本合同双方约定</w:t>
      </w:r>
      <w:r>
        <w:rPr>
          <w:rFonts w:hint="eastAsia" w:ascii="宋体" w:hAnsi="宋体"/>
          <w:color w:val="auto"/>
          <w:sz w:val="22"/>
          <w:szCs w:val="22"/>
          <w:highlight w:val="none"/>
          <w:u w:val="single"/>
        </w:rPr>
        <w:t>双方法定代表人或其授权代理人签字或盖章并加盖单位公章</w:t>
      </w:r>
      <w:r>
        <w:rPr>
          <w:rFonts w:hint="eastAsia" w:ascii="宋体" w:hAnsi="宋体"/>
          <w:color w:val="auto"/>
          <w:sz w:val="22"/>
          <w:szCs w:val="22"/>
          <w:highlight w:val="none"/>
        </w:rPr>
        <w:t>后生效。</w:t>
      </w:r>
    </w:p>
    <w:p>
      <w:pPr>
        <w:tabs>
          <w:tab w:val="left" w:pos="5220"/>
        </w:tabs>
        <w:ind w:firstLine="492" w:firstLineChars="224"/>
        <w:rPr>
          <w:rFonts w:ascii="宋体" w:hAnsi="宋体"/>
          <w:color w:val="auto"/>
          <w:sz w:val="22"/>
          <w:szCs w:val="22"/>
          <w:highlight w:val="none"/>
        </w:rPr>
      </w:pPr>
      <w:r>
        <w:rPr>
          <w:rFonts w:hint="eastAsia" w:ascii="宋体" w:hAnsi="宋体"/>
          <w:color w:val="auto"/>
          <w:sz w:val="22"/>
          <w:szCs w:val="22"/>
          <w:highlight w:val="none"/>
        </w:rPr>
        <w:t>本合同一式</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份，正本</w:t>
      </w:r>
      <w:r>
        <w:rPr>
          <w:rFonts w:hint="eastAsia" w:ascii="宋体" w:hAnsi="宋体"/>
          <w:color w:val="auto"/>
          <w:sz w:val="22"/>
          <w:szCs w:val="22"/>
          <w:highlight w:val="none"/>
          <w:u w:val="single"/>
        </w:rPr>
        <w:t>两份</w:t>
      </w:r>
      <w:r>
        <w:rPr>
          <w:rFonts w:hint="eastAsia" w:ascii="宋体" w:hAnsi="宋体"/>
          <w:color w:val="auto"/>
          <w:sz w:val="22"/>
          <w:szCs w:val="22"/>
          <w:highlight w:val="none"/>
        </w:rPr>
        <w:t>、副本</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份。</w:t>
      </w:r>
    </w:p>
    <w:p>
      <w:pPr>
        <w:pStyle w:val="23"/>
        <w:spacing w:line="25" w:lineRule="atLeast"/>
        <w:ind w:left="479" w:leftChars="228" w:firstLine="55" w:firstLineChars="25"/>
        <w:rPr>
          <w:rFonts w:hAnsi="宋体"/>
          <w:color w:val="auto"/>
          <w:sz w:val="22"/>
          <w:szCs w:val="22"/>
          <w:highlight w:val="none"/>
        </w:rPr>
      </w:pPr>
    </w:p>
    <w:p>
      <w:pPr>
        <w:pStyle w:val="23"/>
        <w:spacing w:line="25" w:lineRule="atLeast"/>
        <w:ind w:left="479" w:leftChars="228" w:firstLine="55" w:firstLineChars="25"/>
        <w:rPr>
          <w:rFonts w:hAnsi="宋体"/>
          <w:color w:val="auto"/>
          <w:sz w:val="22"/>
          <w:szCs w:val="22"/>
          <w:highlight w:val="none"/>
        </w:rPr>
      </w:pPr>
      <w:r>
        <w:rPr>
          <w:rFonts w:hint="eastAsia" w:hAnsi="宋体"/>
          <w:color w:val="auto"/>
          <w:sz w:val="22"/>
          <w:szCs w:val="22"/>
          <w:highlight w:val="none"/>
        </w:rPr>
        <w:t>发包人：(公章)                    承包人：(公章)</w:t>
      </w:r>
    </w:p>
    <w:p>
      <w:pPr>
        <w:pStyle w:val="23"/>
        <w:tabs>
          <w:tab w:val="left" w:pos="4500"/>
        </w:tabs>
        <w:spacing w:line="25" w:lineRule="atLeast"/>
        <w:ind w:firstLine="540"/>
        <w:rPr>
          <w:rFonts w:hAnsi="宋体"/>
          <w:color w:val="auto"/>
          <w:sz w:val="22"/>
          <w:szCs w:val="22"/>
          <w:highlight w:val="none"/>
        </w:rPr>
      </w:pPr>
      <w:r>
        <w:rPr>
          <w:rFonts w:hint="eastAsia" w:hAnsi="宋体"/>
          <w:color w:val="auto"/>
          <w:sz w:val="22"/>
          <w:szCs w:val="22"/>
          <w:highlight w:val="none"/>
        </w:rPr>
        <w:t>住  所：</w:t>
      </w:r>
      <w:r>
        <w:rPr>
          <w:rFonts w:hint="eastAsia" w:hAnsi="宋体"/>
          <w:color w:val="auto"/>
          <w:sz w:val="22"/>
          <w:szCs w:val="22"/>
          <w:highlight w:val="none"/>
        </w:rPr>
        <w:tab/>
      </w:r>
      <w:r>
        <w:rPr>
          <w:rFonts w:hint="eastAsia" w:hAnsi="宋体"/>
          <w:color w:val="auto"/>
          <w:sz w:val="22"/>
          <w:szCs w:val="22"/>
          <w:highlight w:val="none"/>
        </w:rPr>
        <w:t xml:space="preserve"> 住  所：</w:t>
      </w:r>
    </w:p>
    <w:p>
      <w:pPr>
        <w:pStyle w:val="23"/>
        <w:tabs>
          <w:tab w:val="left" w:pos="4500"/>
        </w:tabs>
        <w:spacing w:line="25" w:lineRule="atLeast"/>
        <w:ind w:firstLine="540"/>
        <w:rPr>
          <w:rFonts w:hAnsi="宋体"/>
          <w:color w:val="auto"/>
          <w:sz w:val="22"/>
          <w:szCs w:val="22"/>
          <w:highlight w:val="none"/>
        </w:rPr>
      </w:pPr>
      <w:r>
        <w:rPr>
          <w:rFonts w:hint="eastAsia" w:hAnsi="宋体"/>
          <w:color w:val="auto"/>
          <w:sz w:val="22"/>
          <w:szCs w:val="22"/>
          <w:highlight w:val="none"/>
        </w:rPr>
        <w:t xml:space="preserve">法定代表人： </w:t>
      </w:r>
      <w:r>
        <w:rPr>
          <w:rFonts w:hint="eastAsia" w:hAnsi="宋体"/>
          <w:color w:val="auto"/>
          <w:sz w:val="22"/>
          <w:szCs w:val="22"/>
          <w:highlight w:val="none"/>
        </w:rPr>
        <w:tab/>
      </w:r>
      <w:r>
        <w:rPr>
          <w:rFonts w:hint="eastAsia" w:hAnsi="宋体"/>
          <w:color w:val="auto"/>
          <w:sz w:val="22"/>
          <w:szCs w:val="22"/>
          <w:highlight w:val="none"/>
        </w:rPr>
        <w:t xml:space="preserve"> 法定代表人：</w:t>
      </w:r>
    </w:p>
    <w:p>
      <w:pPr>
        <w:pStyle w:val="23"/>
        <w:tabs>
          <w:tab w:val="left" w:pos="4500"/>
        </w:tabs>
        <w:spacing w:line="25" w:lineRule="atLeast"/>
        <w:ind w:firstLine="540"/>
        <w:rPr>
          <w:rFonts w:hAnsi="宋体"/>
          <w:color w:val="auto"/>
          <w:sz w:val="22"/>
          <w:szCs w:val="22"/>
          <w:highlight w:val="none"/>
        </w:rPr>
      </w:pPr>
      <w:r>
        <w:rPr>
          <w:rFonts w:hint="eastAsia" w:hAnsi="宋体"/>
          <w:color w:val="auto"/>
          <w:sz w:val="22"/>
          <w:szCs w:val="22"/>
          <w:highlight w:val="none"/>
        </w:rPr>
        <w:t xml:space="preserve">委托代理人： </w:t>
      </w:r>
      <w:r>
        <w:rPr>
          <w:rFonts w:hint="eastAsia" w:hAnsi="宋体"/>
          <w:color w:val="auto"/>
          <w:sz w:val="22"/>
          <w:szCs w:val="22"/>
          <w:highlight w:val="none"/>
        </w:rPr>
        <w:tab/>
      </w:r>
      <w:r>
        <w:rPr>
          <w:rFonts w:hint="eastAsia" w:hAnsi="宋体"/>
          <w:color w:val="auto"/>
          <w:sz w:val="22"/>
          <w:szCs w:val="22"/>
          <w:highlight w:val="none"/>
        </w:rPr>
        <w:t xml:space="preserve"> 委托代理人：</w:t>
      </w:r>
    </w:p>
    <w:p>
      <w:pPr>
        <w:pStyle w:val="23"/>
        <w:tabs>
          <w:tab w:val="left" w:pos="4500"/>
        </w:tabs>
        <w:spacing w:line="25" w:lineRule="atLeast"/>
        <w:ind w:firstLine="540"/>
        <w:rPr>
          <w:rFonts w:hAnsi="宋体"/>
          <w:color w:val="auto"/>
          <w:sz w:val="22"/>
          <w:szCs w:val="22"/>
          <w:highlight w:val="none"/>
        </w:rPr>
      </w:pPr>
      <w:r>
        <w:rPr>
          <w:rFonts w:hint="eastAsia" w:hAnsi="宋体"/>
          <w:color w:val="auto"/>
          <w:sz w:val="22"/>
          <w:szCs w:val="22"/>
          <w:highlight w:val="none"/>
        </w:rPr>
        <w:t xml:space="preserve">电  话： </w:t>
      </w:r>
      <w:r>
        <w:rPr>
          <w:rFonts w:hint="eastAsia" w:hAnsi="宋体"/>
          <w:color w:val="auto"/>
          <w:sz w:val="22"/>
          <w:szCs w:val="22"/>
          <w:highlight w:val="none"/>
        </w:rPr>
        <w:tab/>
      </w:r>
      <w:r>
        <w:rPr>
          <w:rFonts w:hint="eastAsia" w:hAnsi="宋体"/>
          <w:color w:val="auto"/>
          <w:sz w:val="22"/>
          <w:szCs w:val="22"/>
          <w:highlight w:val="none"/>
        </w:rPr>
        <w:t xml:space="preserve"> 电  话：</w:t>
      </w:r>
    </w:p>
    <w:p>
      <w:pPr>
        <w:pStyle w:val="23"/>
        <w:tabs>
          <w:tab w:val="left" w:pos="4500"/>
        </w:tabs>
        <w:spacing w:line="25" w:lineRule="atLeast"/>
        <w:ind w:firstLine="540"/>
        <w:rPr>
          <w:rFonts w:hAnsi="宋体"/>
          <w:color w:val="auto"/>
          <w:sz w:val="22"/>
          <w:szCs w:val="22"/>
          <w:highlight w:val="none"/>
        </w:rPr>
      </w:pPr>
      <w:r>
        <w:rPr>
          <w:rFonts w:hint="eastAsia" w:hAnsi="宋体"/>
          <w:color w:val="auto"/>
          <w:sz w:val="22"/>
          <w:szCs w:val="22"/>
          <w:highlight w:val="none"/>
        </w:rPr>
        <w:t xml:space="preserve">传  真： </w:t>
      </w:r>
      <w:r>
        <w:rPr>
          <w:rFonts w:hint="eastAsia" w:hAnsi="宋体"/>
          <w:color w:val="auto"/>
          <w:sz w:val="22"/>
          <w:szCs w:val="22"/>
          <w:highlight w:val="none"/>
        </w:rPr>
        <w:tab/>
      </w:r>
      <w:r>
        <w:rPr>
          <w:rFonts w:hint="eastAsia" w:hAnsi="宋体"/>
          <w:color w:val="auto"/>
          <w:sz w:val="22"/>
          <w:szCs w:val="22"/>
          <w:highlight w:val="none"/>
        </w:rPr>
        <w:t xml:space="preserve"> 传  真：</w:t>
      </w:r>
    </w:p>
    <w:p>
      <w:pPr>
        <w:pStyle w:val="23"/>
        <w:tabs>
          <w:tab w:val="left" w:pos="4500"/>
        </w:tabs>
        <w:spacing w:line="25" w:lineRule="atLeast"/>
        <w:ind w:firstLine="540"/>
        <w:rPr>
          <w:rFonts w:hAnsi="宋体"/>
          <w:color w:val="auto"/>
          <w:sz w:val="22"/>
          <w:szCs w:val="22"/>
          <w:highlight w:val="none"/>
        </w:rPr>
      </w:pPr>
      <w:r>
        <w:rPr>
          <w:rFonts w:hint="eastAsia" w:hAnsi="宋体"/>
          <w:color w:val="auto"/>
          <w:sz w:val="22"/>
          <w:szCs w:val="22"/>
          <w:highlight w:val="none"/>
        </w:rPr>
        <w:t xml:space="preserve">开户银行： </w:t>
      </w:r>
      <w:r>
        <w:rPr>
          <w:rFonts w:hint="eastAsia" w:hAnsi="宋体"/>
          <w:color w:val="auto"/>
          <w:sz w:val="22"/>
          <w:szCs w:val="22"/>
          <w:highlight w:val="none"/>
        </w:rPr>
        <w:tab/>
      </w:r>
      <w:r>
        <w:rPr>
          <w:rFonts w:hint="eastAsia" w:hAnsi="宋体"/>
          <w:color w:val="auto"/>
          <w:sz w:val="22"/>
          <w:szCs w:val="22"/>
          <w:highlight w:val="none"/>
        </w:rPr>
        <w:t xml:space="preserve"> 开户银行：</w:t>
      </w:r>
    </w:p>
    <w:p>
      <w:pPr>
        <w:pStyle w:val="23"/>
        <w:tabs>
          <w:tab w:val="left" w:pos="4500"/>
        </w:tabs>
        <w:spacing w:line="25" w:lineRule="atLeast"/>
        <w:ind w:firstLine="540"/>
        <w:rPr>
          <w:rFonts w:hAnsi="宋体"/>
          <w:color w:val="auto"/>
          <w:sz w:val="22"/>
          <w:szCs w:val="22"/>
          <w:highlight w:val="none"/>
        </w:rPr>
      </w:pPr>
      <w:r>
        <w:rPr>
          <w:rFonts w:hint="eastAsia" w:hAnsi="宋体"/>
          <w:color w:val="auto"/>
          <w:sz w:val="22"/>
          <w:szCs w:val="22"/>
          <w:highlight w:val="none"/>
        </w:rPr>
        <w:t xml:space="preserve">帐  号： </w:t>
      </w:r>
      <w:r>
        <w:rPr>
          <w:rFonts w:hint="eastAsia" w:hAnsi="宋体"/>
          <w:color w:val="auto"/>
          <w:sz w:val="22"/>
          <w:szCs w:val="22"/>
          <w:highlight w:val="none"/>
        </w:rPr>
        <w:tab/>
      </w:r>
      <w:r>
        <w:rPr>
          <w:rFonts w:hint="eastAsia" w:hAnsi="宋体"/>
          <w:color w:val="auto"/>
          <w:sz w:val="22"/>
          <w:szCs w:val="22"/>
          <w:highlight w:val="none"/>
        </w:rPr>
        <w:t xml:space="preserve"> 帐  号：</w:t>
      </w:r>
    </w:p>
    <w:p>
      <w:pPr>
        <w:pStyle w:val="23"/>
        <w:tabs>
          <w:tab w:val="left" w:pos="4500"/>
        </w:tabs>
        <w:spacing w:line="25" w:lineRule="atLeast"/>
        <w:ind w:firstLine="540"/>
        <w:rPr>
          <w:rFonts w:hAnsi="宋体"/>
          <w:color w:val="auto"/>
          <w:sz w:val="22"/>
          <w:szCs w:val="22"/>
          <w:highlight w:val="none"/>
        </w:rPr>
      </w:pPr>
      <w:r>
        <w:rPr>
          <w:rFonts w:hint="eastAsia" w:hAnsi="宋体"/>
          <w:color w:val="auto"/>
          <w:sz w:val="22"/>
          <w:szCs w:val="22"/>
          <w:highlight w:val="none"/>
        </w:rPr>
        <w:t xml:space="preserve">邮政编码： </w:t>
      </w:r>
      <w:r>
        <w:rPr>
          <w:rFonts w:hint="eastAsia" w:hAnsi="宋体"/>
          <w:color w:val="auto"/>
          <w:sz w:val="22"/>
          <w:szCs w:val="22"/>
          <w:highlight w:val="none"/>
        </w:rPr>
        <w:tab/>
      </w:r>
      <w:r>
        <w:rPr>
          <w:rFonts w:hint="eastAsia" w:hAnsi="宋体"/>
          <w:color w:val="auto"/>
          <w:sz w:val="22"/>
          <w:szCs w:val="22"/>
          <w:highlight w:val="none"/>
        </w:rPr>
        <w:t xml:space="preserve"> 邮政编码：</w:t>
      </w:r>
    </w:p>
    <w:p>
      <w:pPr>
        <w:spacing w:line="25" w:lineRule="atLeast"/>
        <w:ind w:firstLine="480"/>
        <w:rPr>
          <w:rFonts w:ascii="宋体" w:hAnsi="宋体"/>
          <w:color w:val="auto"/>
          <w:szCs w:val="21"/>
          <w:highlight w:val="none"/>
        </w:rPr>
      </w:pPr>
    </w:p>
    <w:p>
      <w:pPr>
        <w:pStyle w:val="23"/>
        <w:spacing w:line="25" w:lineRule="atLeast"/>
        <w:ind w:firstLine="540"/>
        <w:rPr>
          <w:rFonts w:hAnsi="宋体"/>
          <w:color w:val="auto"/>
          <w:highlight w:val="none"/>
        </w:rPr>
      </w:pPr>
      <w:r>
        <w:rPr>
          <w:rFonts w:hAnsi="宋体"/>
          <w:color w:val="auto"/>
          <w:highlight w:val="none"/>
        </w:rPr>
        <w:br w:type="page"/>
      </w:r>
    </w:p>
    <w:p>
      <w:pPr>
        <w:jc w:val="center"/>
        <w:rPr>
          <w:rFonts w:ascii="Arial" w:hAnsi="Arial" w:eastAsia="黑体"/>
          <w:b/>
          <w:bCs/>
          <w:color w:val="auto"/>
          <w:sz w:val="32"/>
          <w:szCs w:val="32"/>
          <w:highlight w:val="none"/>
        </w:rPr>
      </w:pPr>
      <w:r>
        <w:rPr>
          <w:rFonts w:hint="eastAsia" w:ascii="Arial" w:hAnsi="Arial" w:eastAsia="黑体"/>
          <w:b/>
          <w:bCs/>
          <w:color w:val="auto"/>
          <w:sz w:val="32"/>
          <w:szCs w:val="32"/>
          <w:highlight w:val="none"/>
        </w:rPr>
        <w:t>二、专用条款</w:t>
      </w:r>
    </w:p>
    <w:p>
      <w:pPr>
        <w:spacing w:line="440" w:lineRule="exact"/>
        <w:rPr>
          <w:b/>
          <w:color w:val="auto"/>
          <w:sz w:val="24"/>
          <w:highlight w:val="none"/>
        </w:rPr>
      </w:pPr>
      <w:r>
        <w:rPr>
          <w:rFonts w:hint="eastAsia"/>
          <w:b/>
          <w:color w:val="auto"/>
          <w:sz w:val="24"/>
          <w:highlight w:val="none"/>
        </w:rPr>
        <w:t>1.发包人义务</w:t>
      </w:r>
    </w:p>
    <w:p>
      <w:pPr>
        <w:spacing w:line="440" w:lineRule="exact"/>
        <w:ind w:firstLine="420" w:firstLineChars="200"/>
        <w:rPr>
          <w:color w:val="auto"/>
          <w:highlight w:val="none"/>
        </w:rPr>
      </w:pPr>
      <w:r>
        <w:rPr>
          <w:rFonts w:hint="eastAsia"/>
          <w:color w:val="auto"/>
          <w:highlight w:val="none"/>
        </w:rPr>
        <w:t>发包人应按约定的时间的要求及完成以下工作：</w:t>
      </w:r>
    </w:p>
    <w:p>
      <w:pPr>
        <w:spacing w:line="440" w:lineRule="exact"/>
        <w:ind w:firstLine="630" w:firstLineChars="300"/>
        <w:rPr>
          <w:color w:val="auto"/>
          <w:highlight w:val="none"/>
        </w:rPr>
      </w:pPr>
      <w:r>
        <w:rPr>
          <w:rFonts w:hint="eastAsia"/>
          <w:color w:val="auto"/>
          <w:highlight w:val="none"/>
        </w:rPr>
        <w:t>（1）施工场地具备施工条件的要求及完成的时间：</w:t>
      </w:r>
      <w:r>
        <w:rPr>
          <w:rFonts w:hint="eastAsia"/>
          <w:color w:val="auto"/>
          <w:highlight w:val="none"/>
          <w:u w:val="single"/>
        </w:rPr>
        <w:t>开工前7天</w:t>
      </w:r>
      <w:r>
        <w:rPr>
          <w:rFonts w:hint="eastAsia"/>
          <w:color w:val="auto"/>
          <w:highlight w:val="none"/>
        </w:rPr>
        <w:t>。</w:t>
      </w:r>
    </w:p>
    <w:p>
      <w:pPr>
        <w:spacing w:line="440" w:lineRule="exact"/>
        <w:ind w:firstLine="630" w:firstLineChars="300"/>
        <w:rPr>
          <w:color w:val="auto"/>
          <w:highlight w:val="none"/>
        </w:rPr>
      </w:pPr>
      <w:r>
        <w:rPr>
          <w:rFonts w:hint="eastAsia"/>
          <w:color w:val="auto"/>
          <w:highlight w:val="none"/>
        </w:rPr>
        <w:t>（2）将施工所需的水、电、电讯线路接至施工场地的时间、地点和供应要求：</w:t>
      </w:r>
      <w:r>
        <w:rPr>
          <w:rFonts w:hint="eastAsia"/>
          <w:color w:val="auto"/>
          <w:highlight w:val="none"/>
          <w:u w:val="single"/>
        </w:rPr>
        <w:t>开工前7天接至施工现场</w:t>
      </w:r>
      <w:r>
        <w:rPr>
          <w:rFonts w:hint="eastAsia"/>
          <w:color w:val="auto"/>
          <w:highlight w:val="none"/>
        </w:rPr>
        <w:t>。</w:t>
      </w:r>
    </w:p>
    <w:p>
      <w:pPr>
        <w:spacing w:line="440" w:lineRule="exact"/>
        <w:ind w:firstLine="630" w:firstLineChars="300"/>
        <w:rPr>
          <w:color w:val="auto"/>
          <w:highlight w:val="none"/>
        </w:rPr>
      </w:pPr>
      <w:r>
        <w:rPr>
          <w:rFonts w:hint="eastAsia"/>
          <w:color w:val="auto"/>
          <w:highlight w:val="none"/>
        </w:rPr>
        <w:t>（3）施工场地与公共道路的通道开通时间和要求：</w:t>
      </w:r>
      <w:r>
        <w:rPr>
          <w:rFonts w:hint="eastAsia"/>
          <w:color w:val="auto"/>
          <w:highlight w:val="none"/>
          <w:u w:val="single"/>
        </w:rPr>
        <w:t>已开通</w:t>
      </w:r>
      <w:r>
        <w:rPr>
          <w:rFonts w:hint="eastAsia"/>
          <w:color w:val="auto"/>
          <w:highlight w:val="none"/>
        </w:rPr>
        <w:t>。</w:t>
      </w:r>
    </w:p>
    <w:p>
      <w:pPr>
        <w:spacing w:line="440" w:lineRule="exact"/>
        <w:ind w:firstLine="630" w:firstLineChars="300"/>
        <w:rPr>
          <w:color w:val="auto"/>
          <w:highlight w:val="none"/>
        </w:rPr>
      </w:pPr>
      <w:r>
        <w:rPr>
          <w:rFonts w:hint="eastAsia"/>
          <w:color w:val="auto"/>
          <w:highlight w:val="none"/>
        </w:rPr>
        <w:t>（4）工程地质和在下管线和提供时间：</w:t>
      </w:r>
      <w:r>
        <w:rPr>
          <w:rFonts w:hint="eastAsia"/>
          <w:color w:val="auto"/>
          <w:highlight w:val="none"/>
          <w:u w:val="single"/>
        </w:rPr>
        <w:t>开工前7天</w:t>
      </w:r>
      <w:r>
        <w:rPr>
          <w:rFonts w:hint="eastAsia"/>
          <w:color w:val="auto"/>
          <w:highlight w:val="none"/>
        </w:rPr>
        <w:t>。</w:t>
      </w:r>
    </w:p>
    <w:p>
      <w:pPr>
        <w:spacing w:line="440" w:lineRule="exact"/>
        <w:ind w:firstLine="630" w:firstLineChars="300"/>
        <w:rPr>
          <w:color w:val="auto"/>
          <w:highlight w:val="none"/>
        </w:rPr>
      </w:pPr>
      <w:r>
        <w:rPr>
          <w:rFonts w:hint="eastAsia"/>
          <w:color w:val="auto"/>
          <w:highlight w:val="none"/>
        </w:rPr>
        <w:t>（5）由发包人办理的施工所需证件、批件的名称和完成时间：</w:t>
      </w:r>
      <w:r>
        <w:rPr>
          <w:rFonts w:hint="eastAsia"/>
          <w:color w:val="auto"/>
          <w:highlight w:val="none"/>
          <w:u w:val="single"/>
        </w:rPr>
        <w:t>开工前7天</w:t>
      </w:r>
      <w:r>
        <w:rPr>
          <w:rFonts w:hint="eastAsia"/>
          <w:color w:val="auto"/>
          <w:highlight w:val="none"/>
        </w:rPr>
        <w:t>。</w:t>
      </w:r>
    </w:p>
    <w:p>
      <w:pPr>
        <w:spacing w:line="440" w:lineRule="exact"/>
        <w:ind w:firstLine="630" w:firstLineChars="300"/>
        <w:rPr>
          <w:color w:val="auto"/>
          <w:highlight w:val="none"/>
        </w:rPr>
      </w:pPr>
      <w:r>
        <w:rPr>
          <w:rFonts w:hint="eastAsia"/>
          <w:color w:val="auto"/>
          <w:highlight w:val="none"/>
        </w:rPr>
        <w:t>（6）水准点与坐标控制点交验要求：</w:t>
      </w:r>
      <w:r>
        <w:rPr>
          <w:rFonts w:hint="eastAsia"/>
          <w:color w:val="auto"/>
          <w:highlight w:val="none"/>
          <w:u w:val="single"/>
        </w:rPr>
        <w:t>开工前7天</w:t>
      </w:r>
      <w:r>
        <w:rPr>
          <w:rFonts w:hint="eastAsia"/>
          <w:color w:val="auto"/>
          <w:highlight w:val="none"/>
        </w:rPr>
        <w:t>。</w:t>
      </w:r>
    </w:p>
    <w:p>
      <w:pPr>
        <w:spacing w:line="440" w:lineRule="exact"/>
        <w:ind w:firstLine="630" w:firstLineChars="300"/>
        <w:rPr>
          <w:color w:val="auto"/>
          <w:highlight w:val="none"/>
        </w:rPr>
      </w:pPr>
      <w:r>
        <w:rPr>
          <w:rFonts w:hint="eastAsia"/>
          <w:color w:val="auto"/>
          <w:highlight w:val="none"/>
        </w:rPr>
        <w:t>（7）图纸会审和设计交底时间：</w:t>
      </w:r>
      <w:r>
        <w:rPr>
          <w:rFonts w:hint="eastAsia"/>
          <w:color w:val="auto"/>
          <w:highlight w:val="none"/>
          <w:u w:val="single"/>
        </w:rPr>
        <w:t>开工前7天</w:t>
      </w:r>
      <w:r>
        <w:rPr>
          <w:rFonts w:hint="eastAsia"/>
          <w:color w:val="auto"/>
          <w:highlight w:val="none"/>
        </w:rPr>
        <w:t>。</w:t>
      </w:r>
    </w:p>
    <w:p>
      <w:pPr>
        <w:spacing w:line="440" w:lineRule="exact"/>
        <w:ind w:firstLine="630" w:firstLineChars="300"/>
        <w:rPr>
          <w:color w:val="auto"/>
          <w:highlight w:val="none"/>
        </w:rPr>
      </w:pPr>
      <w:r>
        <w:rPr>
          <w:rFonts w:hint="eastAsia"/>
          <w:color w:val="auto"/>
          <w:highlight w:val="none"/>
        </w:rPr>
        <w:t>（8）协调处理施工场地周围在下管线和邻近建筑物、构筑物（含文物保护建筑）、古树名木的保护工作。</w:t>
      </w:r>
    </w:p>
    <w:p>
      <w:pPr>
        <w:spacing w:line="440" w:lineRule="exact"/>
        <w:rPr>
          <w:b/>
          <w:color w:val="auto"/>
          <w:sz w:val="24"/>
          <w:highlight w:val="none"/>
        </w:rPr>
      </w:pPr>
      <w:r>
        <w:rPr>
          <w:rFonts w:hint="eastAsia"/>
          <w:b/>
          <w:color w:val="auto"/>
          <w:sz w:val="24"/>
          <w:highlight w:val="none"/>
        </w:rPr>
        <w:t>2承包人</w:t>
      </w:r>
    </w:p>
    <w:p>
      <w:pPr>
        <w:spacing w:line="440" w:lineRule="exact"/>
        <w:ind w:firstLine="420" w:firstLineChars="200"/>
        <w:rPr>
          <w:color w:val="auto"/>
          <w:highlight w:val="none"/>
        </w:rPr>
      </w:pPr>
      <w:r>
        <w:rPr>
          <w:rFonts w:hint="eastAsia"/>
          <w:color w:val="auto"/>
          <w:highlight w:val="none"/>
        </w:rPr>
        <w:t>2.1.2 依法纳税</w:t>
      </w:r>
    </w:p>
    <w:p>
      <w:pPr>
        <w:spacing w:line="400" w:lineRule="exact"/>
        <w:ind w:firstLine="1050" w:firstLineChars="500"/>
        <w:rPr>
          <w:color w:val="auto"/>
          <w:highlight w:val="none"/>
        </w:rPr>
      </w:pPr>
      <w:r>
        <w:rPr>
          <w:rFonts w:hint="eastAsia"/>
          <w:color w:val="auto"/>
          <w:highlight w:val="none"/>
        </w:rPr>
        <w:t>承包人应按有关法律规定纳税。</w:t>
      </w:r>
    </w:p>
    <w:p>
      <w:pPr>
        <w:spacing w:line="440" w:lineRule="exact"/>
        <w:ind w:firstLine="420" w:firstLineChars="200"/>
        <w:rPr>
          <w:color w:val="auto"/>
          <w:highlight w:val="none"/>
        </w:rPr>
      </w:pPr>
      <w:r>
        <w:rPr>
          <w:rFonts w:hint="eastAsia"/>
          <w:color w:val="auto"/>
          <w:highlight w:val="none"/>
        </w:rPr>
        <w:t>2.2履约担保</w:t>
      </w:r>
    </w:p>
    <w:p>
      <w:pPr>
        <w:spacing w:line="400" w:lineRule="exact"/>
        <w:ind w:firstLine="420" w:firstLineChars="200"/>
        <w:rPr>
          <w:color w:val="auto"/>
          <w:highlight w:val="none"/>
        </w:rPr>
      </w:pPr>
      <w:r>
        <w:rPr>
          <w:rFonts w:hint="eastAsia"/>
          <w:color w:val="auto"/>
          <w:highlight w:val="none"/>
          <w:u w:val="single"/>
        </w:rPr>
        <w:t>履约保证金为：</w:t>
      </w:r>
      <w:r>
        <w:rPr>
          <w:rFonts w:hint="eastAsia"/>
          <w:b/>
          <w:bCs/>
          <w:color w:val="auto"/>
          <w:highlight w:val="none"/>
          <w:u w:val="single"/>
          <w:lang w:eastAsia="zh-CN"/>
        </w:rPr>
        <w:t>无</w:t>
      </w:r>
      <w:r>
        <w:rPr>
          <w:rFonts w:hint="eastAsia"/>
          <w:color w:val="auto"/>
          <w:spacing w:val="-2"/>
          <w:highlight w:val="none"/>
        </w:rPr>
        <w:t>。</w:t>
      </w:r>
    </w:p>
    <w:p>
      <w:pPr>
        <w:spacing w:line="440" w:lineRule="exact"/>
        <w:ind w:firstLine="420" w:firstLineChars="200"/>
        <w:rPr>
          <w:color w:val="auto"/>
          <w:highlight w:val="none"/>
        </w:rPr>
      </w:pPr>
      <w:r>
        <w:rPr>
          <w:rFonts w:hint="eastAsia"/>
          <w:color w:val="auto"/>
          <w:highlight w:val="none"/>
        </w:rPr>
        <w:t>2.8.5 承包人应按有关法律规定和合同约定，为本工程办理相应的保险。要求承包人针对本工程购买工程保险、工伤保险、第三者责任险及人身意外伤害险，若承包人不购买以上险种，所造成的一切损失由承包人自行承担。</w:t>
      </w:r>
    </w:p>
    <w:p>
      <w:pPr>
        <w:spacing w:line="440" w:lineRule="exact"/>
        <w:rPr>
          <w:b/>
          <w:color w:val="auto"/>
          <w:sz w:val="24"/>
          <w:highlight w:val="none"/>
        </w:rPr>
      </w:pPr>
      <w:r>
        <w:rPr>
          <w:rFonts w:hint="eastAsia"/>
          <w:b/>
          <w:color w:val="auto"/>
          <w:sz w:val="24"/>
          <w:highlight w:val="none"/>
        </w:rPr>
        <w:t>3、工期延误</w:t>
      </w:r>
    </w:p>
    <w:p>
      <w:pPr>
        <w:autoSpaceDE w:val="0"/>
        <w:autoSpaceDN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3.1双方约定工期顺延的其他情况：</w:t>
      </w:r>
      <w:r>
        <w:rPr>
          <w:rFonts w:hint="eastAsia" w:ascii="宋体" w:hAnsi="宋体"/>
          <w:color w:val="auto"/>
          <w:szCs w:val="21"/>
          <w:highlight w:val="none"/>
          <w:u w:val="single"/>
        </w:rPr>
        <w:t>因以下原因造成工期延误，经发包人和监理工程师确认，工期相应顺延</w:t>
      </w:r>
      <w:r>
        <w:rPr>
          <w:rFonts w:hint="eastAsia" w:ascii="宋体" w:hAnsi="宋体"/>
          <w:color w:val="auto"/>
          <w:szCs w:val="21"/>
          <w:highlight w:val="none"/>
        </w:rPr>
        <w:t>：</w:t>
      </w:r>
    </w:p>
    <w:p>
      <w:pPr>
        <w:autoSpaceDE w:val="0"/>
        <w:autoSpaceDN w:val="0"/>
        <w:spacing w:line="440" w:lineRule="exact"/>
        <w:ind w:firstLine="420" w:firstLineChars="200"/>
        <w:rPr>
          <w:color w:val="auto"/>
          <w:highlight w:val="none"/>
        </w:rPr>
      </w:pPr>
      <w:r>
        <w:rPr>
          <w:rFonts w:hint="eastAsia"/>
          <w:color w:val="auto"/>
          <w:highlight w:val="none"/>
        </w:rPr>
        <w:t>3.1.1发包人未能按专用条款的约定提供图纸及开工条件；</w:t>
      </w:r>
    </w:p>
    <w:p>
      <w:pPr>
        <w:autoSpaceDE w:val="0"/>
        <w:autoSpaceDN w:val="0"/>
        <w:spacing w:line="440" w:lineRule="exact"/>
        <w:ind w:firstLine="480"/>
        <w:rPr>
          <w:color w:val="auto"/>
          <w:highlight w:val="none"/>
        </w:rPr>
      </w:pPr>
      <w:r>
        <w:rPr>
          <w:rFonts w:hint="eastAsia"/>
          <w:color w:val="auto"/>
          <w:highlight w:val="none"/>
        </w:rPr>
        <w:t>3.1.2发包人未能按约定日期支付工程预付款、进度款，至使施工不能正常进行；</w:t>
      </w:r>
    </w:p>
    <w:p>
      <w:pPr>
        <w:autoSpaceDE w:val="0"/>
        <w:autoSpaceDN w:val="0"/>
        <w:spacing w:line="440" w:lineRule="exact"/>
        <w:ind w:firstLine="480"/>
        <w:rPr>
          <w:color w:val="auto"/>
          <w:highlight w:val="none"/>
        </w:rPr>
      </w:pPr>
      <w:r>
        <w:rPr>
          <w:rFonts w:hint="eastAsia"/>
          <w:color w:val="auto"/>
          <w:highlight w:val="none"/>
        </w:rPr>
        <w:t>3.1.3发包人、监理未按合同约定提供所需指令，批准等，致使施工不能正常进行的；</w:t>
      </w:r>
    </w:p>
    <w:p>
      <w:pPr>
        <w:autoSpaceDE w:val="0"/>
        <w:autoSpaceDN w:val="0"/>
        <w:spacing w:line="440" w:lineRule="exact"/>
        <w:ind w:firstLine="480"/>
        <w:rPr>
          <w:color w:val="auto"/>
          <w:highlight w:val="none"/>
        </w:rPr>
      </w:pPr>
      <w:r>
        <w:rPr>
          <w:rFonts w:hint="eastAsia"/>
          <w:color w:val="auto"/>
          <w:highlight w:val="none"/>
        </w:rPr>
        <w:t>3.1.4设计变更和工程量增加；</w:t>
      </w:r>
    </w:p>
    <w:p>
      <w:pPr>
        <w:autoSpaceDE w:val="0"/>
        <w:autoSpaceDN w:val="0"/>
        <w:spacing w:line="440" w:lineRule="exact"/>
        <w:ind w:firstLine="480"/>
        <w:rPr>
          <w:color w:val="auto"/>
          <w:highlight w:val="none"/>
        </w:rPr>
      </w:pPr>
      <w:r>
        <w:rPr>
          <w:rFonts w:hint="eastAsia"/>
          <w:color w:val="auto"/>
          <w:highlight w:val="none"/>
        </w:rPr>
        <w:t>3.1.5一周内非承包人原因停水、停电、停气造成停工累计超过8小时；</w:t>
      </w:r>
    </w:p>
    <w:p>
      <w:pPr>
        <w:autoSpaceDE w:val="0"/>
        <w:autoSpaceDN w:val="0"/>
        <w:spacing w:line="440" w:lineRule="exact"/>
        <w:ind w:firstLine="480"/>
        <w:rPr>
          <w:color w:val="auto"/>
          <w:highlight w:val="none"/>
        </w:rPr>
      </w:pPr>
      <w:r>
        <w:rPr>
          <w:rFonts w:hint="eastAsia"/>
          <w:color w:val="auto"/>
          <w:highlight w:val="none"/>
        </w:rPr>
        <w:t>3.1.6不可抗力；</w:t>
      </w:r>
    </w:p>
    <w:p>
      <w:pPr>
        <w:autoSpaceDE w:val="0"/>
        <w:autoSpaceDN w:val="0"/>
        <w:spacing w:line="440" w:lineRule="exact"/>
        <w:ind w:firstLine="480"/>
        <w:rPr>
          <w:color w:val="auto"/>
          <w:highlight w:val="none"/>
        </w:rPr>
      </w:pPr>
      <w:r>
        <w:rPr>
          <w:rFonts w:hint="eastAsia"/>
          <w:color w:val="auto"/>
          <w:highlight w:val="none"/>
        </w:rPr>
        <w:t>3.1.7专用条款中约定完成或发包人、监理同意工期顺延的其他情况。</w:t>
      </w:r>
    </w:p>
    <w:p>
      <w:pPr>
        <w:tabs>
          <w:tab w:val="left" w:pos="3840"/>
        </w:tabs>
        <w:spacing w:line="440" w:lineRule="exact"/>
        <w:ind w:firstLine="457" w:firstLineChars="218"/>
        <w:rPr>
          <w:color w:val="auto"/>
          <w:highlight w:val="none"/>
        </w:rPr>
      </w:pPr>
      <w:r>
        <w:rPr>
          <w:rFonts w:hint="eastAsia"/>
          <w:color w:val="auto"/>
          <w:highlight w:val="none"/>
        </w:rPr>
        <w:t>3.2 非专用条款3.1所述的原因，承包人不能按合同约定的时间竣工，承包人应承担违约责任。应向发包人支付误期违约金（每天违约金额为合同总价款的4‰），误期时间从规定竣工日期起直到全部工程或相应部分工程的移交竣工报告的批准日期之间的天数（扣除发包人批准顺延的工期），其限额为合同价的4%。</w:t>
      </w:r>
    </w:p>
    <w:p>
      <w:pPr>
        <w:tabs>
          <w:tab w:val="left" w:pos="3840"/>
        </w:tabs>
        <w:spacing w:line="440" w:lineRule="exact"/>
        <w:ind w:firstLine="457" w:firstLineChars="218"/>
        <w:rPr>
          <w:rFonts w:ascii="宋体" w:hAnsi="宋体"/>
          <w:b/>
          <w:color w:val="auto"/>
          <w:sz w:val="24"/>
          <w:highlight w:val="none"/>
        </w:rPr>
      </w:pPr>
      <w:r>
        <w:rPr>
          <w:rFonts w:hint="eastAsia"/>
          <w:color w:val="auto"/>
          <w:highlight w:val="none"/>
        </w:rPr>
        <w:t>3.3</w:t>
      </w:r>
      <w:r>
        <w:rPr>
          <w:rFonts w:hint="eastAsia"/>
          <w:b/>
          <w:color w:val="auto"/>
          <w:highlight w:val="none"/>
          <w:u w:val="single"/>
        </w:rPr>
        <w:t>施工过程中，因施工单位的原因造成工程进度严重滞后并有可能导致延误工期的，业主有权分割部分工程进行发包，单价按中标单位原中标价格执行，如确需上调价格，经防城港市财政评审中心审定，款项从总包单位的工程款扣除；造成施工中断或延误工期累计超过21天的，业主有权终止合同，将未完工工程另行发包，单价按中标单位原中标价格执行，已完工程经双方验收确认后，待整个工程竣工后结算。</w:t>
      </w:r>
    </w:p>
    <w:p>
      <w:pPr>
        <w:tabs>
          <w:tab w:val="left" w:pos="3960"/>
        </w:tabs>
        <w:spacing w:line="420" w:lineRule="exact"/>
        <w:rPr>
          <w:b/>
          <w:color w:val="auto"/>
          <w:highlight w:val="none"/>
        </w:rPr>
      </w:pPr>
      <w:r>
        <w:rPr>
          <w:rFonts w:hint="eastAsia" w:ascii="宋体" w:hAnsi="宋体"/>
          <w:b/>
          <w:color w:val="auto"/>
          <w:sz w:val="24"/>
          <w:highlight w:val="none"/>
        </w:rPr>
        <w:t>4.</w:t>
      </w:r>
      <w:r>
        <w:rPr>
          <w:rFonts w:hint="eastAsia"/>
          <w:b/>
          <w:color w:val="auto"/>
          <w:sz w:val="24"/>
          <w:highlight w:val="none"/>
        </w:rPr>
        <w:t>合同价款及调整</w:t>
      </w:r>
    </w:p>
    <w:p>
      <w:pPr>
        <w:tabs>
          <w:tab w:val="left" w:pos="3840"/>
        </w:tabs>
        <w:spacing w:line="440" w:lineRule="exact"/>
        <w:ind w:firstLine="460" w:firstLineChars="218"/>
        <w:rPr>
          <w:b/>
          <w:color w:val="auto"/>
          <w:highlight w:val="none"/>
        </w:rPr>
      </w:pPr>
      <w:r>
        <w:rPr>
          <w:rFonts w:hint="eastAsia"/>
          <w:b/>
          <w:color w:val="auto"/>
          <w:highlight w:val="none"/>
        </w:rPr>
        <w:t>*4.1本合同价款采用固定总价合同的方式确定，合同价款中包括的风险范围_除工程变更及政策性调整以外的其他风险。</w:t>
      </w:r>
    </w:p>
    <w:p>
      <w:pPr>
        <w:tabs>
          <w:tab w:val="left" w:pos="3840"/>
        </w:tabs>
        <w:spacing w:line="440" w:lineRule="exact"/>
        <w:ind w:firstLine="460" w:firstLineChars="218"/>
        <w:rPr>
          <w:b/>
          <w:color w:val="auto"/>
          <w:highlight w:val="none"/>
        </w:rPr>
      </w:pPr>
      <w:r>
        <w:rPr>
          <w:rFonts w:hint="eastAsia"/>
          <w:b/>
          <w:color w:val="auto"/>
          <w:highlight w:val="none"/>
        </w:rPr>
        <w:t>4.2 风险范围以外合同价款调整方法：因设计变更等引起增加工程价款的，按下列方法确定：合同中已有适用于变更工程的价格，按合同已有的价格变更合同价款；合同中只有类似于变更工程的价格，可以参照类似价格变更合同价款；合同中没有适用或类似于变更工程的价格，由建设单位将增加工程价款及变更的相关资料送市财政局（投资评审中心）审核（新增综合单价主要材料价格采用变更工程施工期间《防城港市建设工程造价信息》上发布的价格，不足部分采用市场价格），再由市财政局报市人民政府审定后，按投标时中标价与招标控制价的同一下调比例调整确定价格。</w:t>
      </w:r>
    </w:p>
    <w:p>
      <w:pPr>
        <w:tabs>
          <w:tab w:val="left" w:pos="3840"/>
        </w:tabs>
        <w:spacing w:line="440" w:lineRule="exact"/>
        <w:ind w:firstLine="460" w:firstLineChars="218"/>
        <w:rPr>
          <w:b/>
          <w:color w:val="auto"/>
          <w:highlight w:val="none"/>
        </w:rPr>
      </w:pPr>
      <w:r>
        <w:rPr>
          <w:rFonts w:hint="eastAsia"/>
          <w:b/>
          <w:color w:val="auto"/>
          <w:highlight w:val="none"/>
        </w:rPr>
        <w:t>4.3因不可抗力因素需要造成变更的，由设计单位、监理单位对变更理由和变更内容提出审核意见后报业主，由业主向投资审批部门报告，投资审批部门批复意见后方可实施。变更造价累计超出工程施工合同价中费用总和的10%且单项工程变更造价大于100万元人民币的，由设计单位、监理单位及业主提出审核意见，经项目业主或项目委托后，经建设单位集体研究，主要负责人签字后，报市人民政府批准后方可实施。</w:t>
      </w:r>
    </w:p>
    <w:p>
      <w:pPr>
        <w:tabs>
          <w:tab w:val="left" w:pos="3840"/>
        </w:tabs>
        <w:spacing w:line="440" w:lineRule="exact"/>
        <w:ind w:firstLine="460" w:firstLineChars="218"/>
        <w:rPr>
          <w:b/>
          <w:color w:val="auto"/>
          <w:highlight w:val="none"/>
        </w:rPr>
      </w:pPr>
      <w:r>
        <w:rPr>
          <w:rFonts w:hint="eastAsia"/>
          <w:b/>
          <w:color w:val="auto"/>
          <w:highlight w:val="none"/>
        </w:rPr>
        <w:t>4.4因不可抗力因素需要造成变更的，变更前原施工方投入按实际种植量计价，计价依据为投标时中标单价为准。变更后的单价以投标时中标单价与财政投资评审中心审定变更方案的单价的同一下调比例调整确定。</w:t>
      </w:r>
    </w:p>
    <w:p>
      <w:pPr>
        <w:tabs>
          <w:tab w:val="left" w:pos="3840"/>
        </w:tabs>
        <w:spacing w:line="440" w:lineRule="exact"/>
        <w:ind w:firstLine="460" w:firstLineChars="218"/>
        <w:rPr>
          <w:b/>
          <w:color w:val="auto"/>
          <w:highlight w:val="none"/>
        </w:rPr>
      </w:pPr>
      <w:r>
        <w:rPr>
          <w:rFonts w:hint="eastAsia"/>
          <w:b/>
          <w:color w:val="auto"/>
          <w:highlight w:val="none"/>
        </w:rPr>
        <w:t>4.5施工全过程跟踪审计。</w:t>
      </w:r>
    </w:p>
    <w:p>
      <w:pPr>
        <w:spacing w:line="400" w:lineRule="exact"/>
        <w:ind w:firstLine="480"/>
        <w:rPr>
          <w:b/>
          <w:color w:val="auto"/>
          <w:highlight w:val="none"/>
        </w:rPr>
      </w:pPr>
      <w:r>
        <w:rPr>
          <w:rFonts w:hint="eastAsia" w:ascii="宋体" w:hAnsi="宋体"/>
          <w:b/>
          <w:color w:val="auto"/>
          <w:spacing w:val="-2"/>
          <w:sz w:val="22"/>
          <w:szCs w:val="22"/>
          <w:highlight w:val="none"/>
          <w:u w:val="single"/>
        </w:rPr>
        <w:t xml:space="preserve">本工程最终结算价以审计部门审定为准 </w:t>
      </w:r>
      <w:r>
        <w:rPr>
          <w:rFonts w:hint="eastAsia" w:ascii="宋体" w:hAnsi="宋体"/>
          <w:b/>
          <w:color w:val="auto"/>
          <w:spacing w:val="-2"/>
          <w:sz w:val="22"/>
          <w:szCs w:val="22"/>
          <w:highlight w:val="none"/>
        </w:rPr>
        <w:t>。</w:t>
      </w:r>
    </w:p>
    <w:p>
      <w:pPr>
        <w:tabs>
          <w:tab w:val="left" w:pos="3960"/>
        </w:tabs>
        <w:spacing w:line="420" w:lineRule="exact"/>
        <w:rPr>
          <w:rFonts w:ascii="宋体" w:hAnsi="宋体"/>
          <w:b/>
          <w:color w:val="auto"/>
          <w:sz w:val="24"/>
          <w:highlight w:val="none"/>
        </w:rPr>
      </w:pPr>
      <w:r>
        <w:rPr>
          <w:rFonts w:hint="eastAsia" w:ascii="宋体" w:hAnsi="宋体"/>
          <w:b/>
          <w:color w:val="auto"/>
          <w:sz w:val="24"/>
          <w:highlight w:val="none"/>
        </w:rPr>
        <w:t>5.2预付款</w:t>
      </w:r>
    </w:p>
    <w:p>
      <w:pPr>
        <w:tabs>
          <w:tab w:val="left" w:pos="3960"/>
        </w:tabs>
        <w:spacing w:line="420" w:lineRule="exact"/>
        <w:ind w:firstLine="420" w:firstLineChars="200"/>
        <w:rPr>
          <w:color w:val="auto"/>
          <w:highlight w:val="none"/>
        </w:rPr>
      </w:pPr>
      <w:r>
        <w:rPr>
          <w:rFonts w:hint="eastAsia"/>
          <w:color w:val="auto"/>
          <w:highlight w:val="none"/>
        </w:rPr>
        <w:t>本工程的工程预付款：</w:t>
      </w:r>
      <w:r>
        <w:rPr>
          <w:rFonts w:hint="eastAsia"/>
          <w:color w:val="auto"/>
          <w:highlight w:val="none"/>
          <w:u w:val="single"/>
        </w:rPr>
        <w:t xml:space="preserve">  合同签订后，</w:t>
      </w:r>
      <w:r>
        <w:rPr>
          <w:rFonts w:hint="eastAsia"/>
          <w:color w:val="auto"/>
          <w:highlight w:val="none"/>
          <w:u w:val="single"/>
          <w:lang w:eastAsia="zh-CN"/>
        </w:rPr>
        <w:t>由业主按相关规定支付</w:t>
      </w:r>
      <w:r>
        <w:rPr>
          <w:rFonts w:hint="eastAsia"/>
          <w:color w:val="auto"/>
          <w:highlight w:val="none"/>
          <w:u w:val="single"/>
        </w:rPr>
        <w:t xml:space="preserve">。                         </w:t>
      </w:r>
    </w:p>
    <w:p>
      <w:pPr>
        <w:tabs>
          <w:tab w:val="left" w:pos="3960"/>
        </w:tabs>
        <w:spacing w:line="420" w:lineRule="exact"/>
        <w:rPr>
          <w:rFonts w:ascii="宋体" w:hAnsi="宋体"/>
          <w:b/>
          <w:color w:val="auto"/>
          <w:sz w:val="24"/>
          <w:highlight w:val="none"/>
        </w:rPr>
      </w:pPr>
      <w:r>
        <w:rPr>
          <w:rFonts w:hint="eastAsia" w:ascii="宋体" w:hAnsi="宋体"/>
          <w:b/>
          <w:color w:val="auto"/>
          <w:sz w:val="24"/>
          <w:highlight w:val="none"/>
        </w:rPr>
        <w:t>5.3工程量确认</w:t>
      </w:r>
    </w:p>
    <w:p>
      <w:pPr>
        <w:tabs>
          <w:tab w:val="left" w:pos="3960"/>
        </w:tabs>
        <w:spacing w:line="420" w:lineRule="exact"/>
        <w:ind w:firstLine="420" w:firstLineChars="200"/>
        <w:rPr>
          <w:color w:val="auto"/>
          <w:highlight w:val="none"/>
        </w:rPr>
      </w:pPr>
      <w:r>
        <w:rPr>
          <w:rFonts w:hint="eastAsia"/>
          <w:color w:val="auto"/>
          <w:highlight w:val="none"/>
        </w:rPr>
        <w:t>承包人向工程师提交已完工程量报告的时间：每月25日前提交当月已完工程量报告。</w:t>
      </w:r>
    </w:p>
    <w:p>
      <w:pPr>
        <w:tabs>
          <w:tab w:val="left" w:pos="3960"/>
        </w:tabs>
        <w:spacing w:line="420" w:lineRule="exact"/>
        <w:rPr>
          <w:rFonts w:ascii="宋体" w:hAnsi="宋体"/>
          <w:b/>
          <w:color w:val="auto"/>
          <w:sz w:val="24"/>
          <w:highlight w:val="none"/>
        </w:rPr>
      </w:pPr>
      <w:r>
        <w:rPr>
          <w:rFonts w:hint="eastAsia" w:ascii="宋体" w:hAnsi="宋体"/>
          <w:b/>
          <w:color w:val="auto"/>
          <w:sz w:val="24"/>
          <w:highlight w:val="none"/>
        </w:rPr>
        <w:t>5.3工程款支付</w:t>
      </w:r>
    </w:p>
    <w:p>
      <w:pPr>
        <w:tabs>
          <w:tab w:val="left" w:pos="3960"/>
        </w:tabs>
        <w:spacing w:line="420" w:lineRule="exact"/>
        <w:ind w:firstLine="420" w:firstLineChars="200"/>
        <w:rPr>
          <w:color w:val="auto"/>
          <w:highlight w:val="none"/>
          <w:u w:val="single"/>
        </w:rPr>
      </w:pPr>
      <w:r>
        <w:rPr>
          <w:rFonts w:hint="eastAsia"/>
          <w:color w:val="auto"/>
          <w:highlight w:val="none"/>
          <w:u w:val="single"/>
        </w:rPr>
        <w:t>工程款原则上按月支付，合同内进度款支付限额为已完成工程量的80%，工程变更部分进度款支付限额为已完成工程量50%；工程完工验收达到质量要求，结算经审定后，工程款支付至结算总价的97%；发包人按工程价款结算总额3%预留工程质量保修金，待工程缺陷责任期满后返还。</w:t>
      </w:r>
    </w:p>
    <w:p>
      <w:pPr>
        <w:tabs>
          <w:tab w:val="left" w:pos="3960"/>
        </w:tabs>
        <w:spacing w:line="420" w:lineRule="exact"/>
        <w:rPr>
          <w:rFonts w:ascii="宋体" w:hAnsi="宋体"/>
          <w:b/>
          <w:color w:val="auto"/>
          <w:sz w:val="24"/>
          <w:highlight w:val="none"/>
        </w:rPr>
      </w:pPr>
      <w:r>
        <w:rPr>
          <w:rFonts w:hint="eastAsia" w:ascii="宋体" w:hAnsi="宋体"/>
          <w:b/>
          <w:color w:val="auto"/>
          <w:sz w:val="24"/>
          <w:highlight w:val="none"/>
        </w:rPr>
        <w:t>5</w:t>
      </w:r>
      <w:r>
        <w:rPr>
          <w:rFonts w:ascii="宋体" w:hAnsi="宋体"/>
          <w:b/>
          <w:color w:val="auto"/>
          <w:sz w:val="24"/>
          <w:highlight w:val="none"/>
        </w:rPr>
        <w:t>.4</w:t>
      </w:r>
      <w:r>
        <w:rPr>
          <w:rFonts w:hint="eastAsia" w:ascii="宋体" w:hAnsi="宋体"/>
          <w:b/>
          <w:color w:val="auto"/>
          <w:sz w:val="24"/>
          <w:highlight w:val="none"/>
        </w:rPr>
        <w:t>发包人不按约定支付工程款应承担的责任：工期顺延。</w:t>
      </w:r>
    </w:p>
    <w:p>
      <w:pPr>
        <w:tabs>
          <w:tab w:val="left" w:pos="3960"/>
        </w:tabs>
        <w:spacing w:line="420" w:lineRule="exact"/>
        <w:rPr>
          <w:rFonts w:ascii="宋体" w:hAnsi="宋体"/>
          <w:b/>
          <w:color w:val="auto"/>
          <w:sz w:val="24"/>
          <w:highlight w:val="none"/>
        </w:rPr>
      </w:pPr>
      <w:r>
        <w:rPr>
          <w:rFonts w:hint="eastAsia" w:ascii="宋体" w:hAnsi="宋体"/>
          <w:b/>
          <w:color w:val="auto"/>
          <w:sz w:val="24"/>
          <w:highlight w:val="none"/>
        </w:rPr>
        <w:t>5.5竣工结算</w:t>
      </w:r>
    </w:p>
    <w:p>
      <w:pPr>
        <w:tabs>
          <w:tab w:val="left" w:pos="3960"/>
        </w:tabs>
        <w:spacing w:line="420" w:lineRule="exact"/>
        <w:ind w:firstLine="420" w:firstLineChars="200"/>
        <w:rPr>
          <w:color w:val="auto"/>
          <w:highlight w:val="none"/>
        </w:rPr>
      </w:pPr>
      <w:r>
        <w:rPr>
          <w:rFonts w:hint="eastAsia"/>
          <w:color w:val="auto"/>
          <w:highlight w:val="none"/>
        </w:rPr>
        <w:t>5.5.2竣工付款证书及支付时间</w:t>
      </w:r>
    </w:p>
    <w:p>
      <w:pPr>
        <w:tabs>
          <w:tab w:val="left" w:pos="3960"/>
        </w:tabs>
        <w:spacing w:line="420" w:lineRule="exact"/>
        <w:ind w:firstLine="420" w:firstLineChars="200"/>
        <w:rPr>
          <w:color w:val="auto"/>
          <w:highlight w:val="none"/>
        </w:rPr>
      </w:pPr>
      <w:r>
        <w:rPr>
          <w:rFonts w:hint="eastAsia"/>
          <w:color w:val="auto"/>
          <w:highlight w:val="none"/>
        </w:rPr>
        <w:t>（1）监理人在收到承包人提交的竣工付款申请单后的28天内完成核查，提出发包人到期应支付给承包人的价款送发包人审核并抄送承包人。</w:t>
      </w:r>
    </w:p>
    <w:p>
      <w:pPr>
        <w:tabs>
          <w:tab w:val="left" w:pos="3960"/>
        </w:tabs>
        <w:spacing w:line="420" w:lineRule="exact"/>
        <w:ind w:firstLine="420" w:firstLineChars="200"/>
        <w:rPr>
          <w:color w:val="auto"/>
          <w:highlight w:val="none"/>
        </w:rPr>
      </w:pPr>
      <w:r>
        <w:rPr>
          <w:rFonts w:hint="eastAsia"/>
          <w:color w:val="auto"/>
          <w:highlight w:val="none"/>
        </w:rPr>
        <w:t>发包人在收到后，应在60天内审核完毕。</w:t>
      </w:r>
    </w:p>
    <w:p>
      <w:pPr>
        <w:tabs>
          <w:tab w:val="left" w:pos="3960"/>
        </w:tabs>
        <w:spacing w:line="420" w:lineRule="exact"/>
        <w:ind w:firstLine="420" w:firstLineChars="200"/>
        <w:rPr>
          <w:color w:val="auto"/>
          <w:highlight w:val="none"/>
        </w:rPr>
      </w:pPr>
      <w:r>
        <w:rPr>
          <w:rFonts w:hint="eastAsia"/>
          <w:color w:val="auto"/>
          <w:highlight w:val="none"/>
        </w:rPr>
        <w:t>（2）承包人对发包人签认的竣工付款证书有异议的，发包人可出具竣工付款申请单中承包人已同意部分的临时付款证书。存在争议的部分，按第24条的约定办理。</w:t>
      </w:r>
    </w:p>
    <w:p>
      <w:pPr>
        <w:tabs>
          <w:tab w:val="left" w:pos="3960"/>
        </w:tabs>
        <w:spacing w:line="420" w:lineRule="exact"/>
        <w:rPr>
          <w:b/>
          <w:color w:val="auto"/>
          <w:sz w:val="24"/>
          <w:highlight w:val="none"/>
        </w:rPr>
      </w:pPr>
      <w:r>
        <w:rPr>
          <w:rFonts w:hint="eastAsia"/>
          <w:b/>
          <w:color w:val="auto"/>
          <w:sz w:val="24"/>
          <w:highlight w:val="none"/>
        </w:rPr>
        <w:t>5.6最终结清</w:t>
      </w:r>
    </w:p>
    <w:p>
      <w:pPr>
        <w:tabs>
          <w:tab w:val="left" w:pos="3960"/>
        </w:tabs>
        <w:spacing w:line="420" w:lineRule="exact"/>
        <w:ind w:firstLine="420" w:firstLineChars="200"/>
        <w:rPr>
          <w:color w:val="auto"/>
          <w:highlight w:val="none"/>
        </w:rPr>
      </w:pPr>
      <w:r>
        <w:rPr>
          <w:rFonts w:hint="eastAsia"/>
          <w:color w:val="auto"/>
          <w:highlight w:val="none"/>
        </w:rPr>
        <w:t xml:space="preserve"> 5.6.2最终结清证书和支付时间</w:t>
      </w:r>
    </w:p>
    <w:p>
      <w:pPr>
        <w:tabs>
          <w:tab w:val="left" w:pos="3960"/>
        </w:tabs>
        <w:spacing w:line="420" w:lineRule="exact"/>
        <w:ind w:firstLine="420" w:firstLineChars="200"/>
        <w:rPr>
          <w:color w:val="auto"/>
          <w:highlight w:val="none"/>
        </w:rPr>
      </w:pPr>
      <w:r>
        <w:rPr>
          <w:rFonts w:hint="eastAsia"/>
          <w:color w:val="auto"/>
          <w:highlight w:val="none"/>
        </w:rPr>
        <w:t>（1）监理人收到承包人提交的最终结清申请单后的28天内，提出发包人应支付给承包人的价款送发包人审核并抄送承包人。发包人应在收到后28天审核完毕，由监理人向承包人出具经发包人签认的最终结清证书。</w:t>
      </w:r>
    </w:p>
    <w:p>
      <w:pPr>
        <w:tabs>
          <w:tab w:val="left" w:pos="3960"/>
        </w:tabs>
        <w:spacing w:line="420" w:lineRule="exact"/>
        <w:ind w:firstLine="420" w:firstLineChars="200"/>
        <w:rPr>
          <w:color w:val="auto"/>
          <w:highlight w:val="none"/>
        </w:rPr>
      </w:pPr>
      <w:r>
        <w:rPr>
          <w:rFonts w:hint="eastAsia"/>
          <w:color w:val="auto"/>
          <w:highlight w:val="none"/>
        </w:rPr>
        <w:t>（2）发包人应在结算，并通过审计确定后支付给承包人。</w:t>
      </w:r>
    </w:p>
    <w:p>
      <w:pPr>
        <w:tabs>
          <w:tab w:val="left" w:pos="3960"/>
        </w:tabs>
        <w:spacing w:line="420" w:lineRule="exact"/>
        <w:ind w:firstLine="420" w:firstLineChars="200"/>
        <w:rPr>
          <w:color w:val="auto"/>
          <w:highlight w:val="none"/>
        </w:rPr>
      </w:pPr>
      <w:r>
        <w:rPr>
          <w:rFonts w:hint="eastAsia"/>
          <w:color w:val="auto"/>
          <w:highlight w:val="none"/>
        </w:rPr>
        <w:t>（3）承包人对发包人签认的最终结清证书有异议的，按第24条约定办理。</w:t>
      </w:r>
    </w:p>
    <w:p>
      <w:pPr>
        <w:tabs>
          <w:tab w:val="left" w:pos="3960"/>
        </w:tabs>
        <w:spacing w:line="420" w:lineRule="exact"/>
        <w:rPr>
          <w:b/>
          <w:color w:val="auto"/>
          <w:sz w:val="24"/>
          <w:highlight w:val="none"/>
        </w:rPr>
      </w:pPr>
      <w:r>
        <w:rPr>
          <w:rFonts w:hint="eastAsia"/>
          <w:b/>
          <w:color w:val="auto"/>
          <w:sz w:val="24"/>
          <w:highlight w:val="none"/>
        </w:rPr>
        <w:t>6缺陷责任与保修责任</w:t>
      </w:r>
    </w:p>
    <w:p>
      <w:pPr>
        <w:tabs>
          <w:tab w:val="left" w:pos="3960"/>
        </w:tabs>
        <w:spacing w:line="420" w:lineRule="exact"/>
        <w:ind w:firstLine="420" w:firstLineChars="200"/>
        <w:rPr>
          <w:color w:val="auto"/>
          <w:highlight w:val="none"/>
        </w:rPr>
      </w:pPr>
      <w:r>
        <w:rPr>
          <w:rFonts w:hint="eastAsia"/>
          <w:color w:val="auto"/>
          <w:highlight w:val="none"/>
        </w:rPr>
        <w:t>6.1</w:t>
      </w:r>
      <w:r>
        <w:rPr>
          <w:color w:val="auto"/>
          <w:highlight w:val="none"/>
        </w:rPr>
        <w:t> 承包方在接到事故通知后，应在</w:t>
      </w:r>
      <w:r>
        <w:rPr>
          <w:rFonts w:hint="eastAsia"/>
          <w:b/>
          <w:color w:val="auto"/>
          <w:highlight w:val="none"/>
          <w:u w:val="single"/>
        </w:rPr>
        <w:t>7个工作日内</w:t>
      </w:r>
      <w:r>
        <w:rPr>
          <w:color w:val="auto"/>
          <w:highlight w:val="none"/>
        </w:rPr>
        <w:t xml:space="preserve">到达事故现场进行抢修。 </w:t>
      </w:r>
    </w:p>
    <w:p>
      <w:pPr>
        <w:tabs>
          <w:tab w:val="left" w:pos="3960"/>
        </w:tabs>
        <w:spacing w:line="420" w:lineRule="exact"/>
        <w:ind w:firstLine="420" w:firstLineChars="200"/>
        <w:rPr>
          <w:color w:val="auto"/>
          <w:highlight w:val="none"/>
        </w:rPr>
      </w:pPr>
      <w:r>
        <w:rPr>
          <w:rFonts w:hint="eastAsia"/>
          <w:color w:val="auto"/>
          <w:highlight w:val="none"/>
        </w:rPr>
        <w:t>6.2.1</w:t>
      </w:r>
      <w:r>
        <w:rPr>
          <w:color w:val="auto"/>
          <w:highlight w:val="none"/>
        </w:rPr>
        <w:t>苗木养护时间、养护措施和养护费用的约定</w:t>
      </w:r>
      <w:r>
        <w:rPr>
          <w:rFonts w:hint="eastAsia"/>
          <w:b/>
          <w:color w:val="auto"/>
          <w:highlight w:val="none"/>
          <w:u w:val="single"/>
        </w:rPr>
        <w:t>根据初步设计要求。</w:t>
      </w:r>
    </w:p>
    <w:p>
      <w:pPr>
        <w:tabs>
          <w:tab w:val="left" w:pos="3960"/>
        </w:tabs>
        <w:spacing w:line="420" w:lineRule="exact"/>
        <w:ind w:firstLine="420" w:firstLineChars="200"/>
        <w:rPr>
          <w:color w:val="auto"/>
          <w:highlight w:val="none"/>
        </w:rPr>
      </w:pPr>
      <w:r>
        <w:rPr>
          <w:rFonts w:hint="eastAsia"/>
          <w:color w:val="auto"/>
          <w:highlight w:val="none"/>
        </w:rPr>
        <w:t>6.2.2</w:t>
      </w:r>
      <w:r>
        <w:rPr>
          <w:color w:val="auto"/>
          <w:highlight w:val="none"/>
        </w:rPr>
        <w:t>养护期内，绿化苗木种植工地现场发生的养护工作所需的水电费用由</w:t>
      </w:r>
      <w:r>
        <w:rPr>
          <w:rFonts w:hint="eastAsia"/>
          <w:b/>
          <w:color w:val="auto"/>
          <w:highlight w:val="none"/>
          <w:u w:val="single"/>
        </w:rPr>
        <w:t>承包人</w:t>
      </w:r>
      <w:r>
        <w:rPr>
          <w:color w:val="auto"/>
          <w:highlight w:val="none"/>
        </w:rPr>
        <w:t>承担。</w:t>
      </w:r>
    </w:p>
    <w:p>
      <w:pPr>
        <w:tabs>
          <w:tab w:val="left" w:pos="3960"/>
        </w:tabs>
        <w:spacing w:line="420" w:lineRule="exact"/>
        <w:ind w:firstLine="420" w:firstLineChars="200"/>
        <w:rPr>
          <w:color w:val="auto"/>
          <w:highlight w:val="none"/>
        </w:rPr>
      </w:pPr>
      <w:r>
        <w:rPr>
          <w:rFonts w:hint="eastAsia"/>
          <w:color w:val="auto"/>
          <w:highlight w:val="none"/>
        </w:rPr>
        <w:t>6.3在养护期内，出现苗木死亡的或未达到设计要求的，在发包方要求苗木补种的通知发出7日内，承包人必须补种完毕。补种苗木的养护期顺延，补种苗木不进入竣工结算，待养护期满之后且发包方验收合格后才能申请竣工结算。若承包人无正当理由未能在发包人规定的时间内补种完毕的，不合格苗木将由绿化接收单位进行补种，补种所需费用按照承包方磋商文件中对应苗木的综合单价及由此产生的各种费用按实际补种工程量从本工程结算款中相应扣除。用以支付绿化接收单位的苗木补种费。</w:t>
      </w:r>
    </w:p>
    <w:p>
      <w:pPr>
        <w:tabs>
          <w:tab w:val="left" w:pos="3960"/>
        </w:tabs>
        <w:spacing w:line="420" w:lineRule="exact"/>
        <w:rPr>
          <w:rFonts w:ascii="宋体" w:hAnsi="宋体"/>
          <w:b/>
          <w:color w:val="auto"/>
          <w:sz w:val="24"/>
          <w:highlight w:val="none"/>
        </w:rPr>
      </w:pPr>
      <w:r>
        <w:rPr>
          <w:rFonts w:hint="eastAsia" w:ascii="宋体" w:hAnsi="宋体"/>
          <w:b/>
          <w:color w:val="auto"/>
          <w:sz w:val="24"/>
          <w:highlight w:val="none"/>
        </w:rPr>
        <w:t>7.违约</w:t>
      </w:r>
    </w:p>
    <w:p>
      <w:pPr>
        <w:tabs>
          <w:tab w:val="left" w:pos="3960"/>
        </w:tabs>
        <w:spacing w:line="420" w:lineRule="exact"/>
        <w:ind w:firstLine="420" w:firstLineChars="200"/>
        <w:rPr>
          <w:color w:val="auto"/>
          <w:highlight w:val="none"/>
        </w:rPr>
      </w:pPr>
      <w:r>
        <w:rPr>
          <w:rFonts w:hint="eastAsia"/>
          <w:color w:val="auto"/>
          <w:highlight w:val="none"/>
        </w:rPr>
        <w:t>7.1.1本合同中关于发包人违约的具体责任如下：</w:t>
      </w:r>
    </w:p>
    <w:p>
      <w:pPr>
        <w:tabs>
          <w:tab w:val="left" w:pos="3960"/>
        </w:tabs>
        <w:spacing w:line="420" w:lineRule="exact"/>
        <w:ind w:firstLine="420" w:firstLineChars="200"/>
        <w:rPr>
          <w:color w:val="auto"/>
          <w:highlight w:val="none"/>
        </w:rPr>
      </w:pPr>
      <w:r>
        <w:rPr>
          <w:rFonts w:hint="eastAsia"/>
          <w:color w:val="auto"/>
          <w:highlight w:val="none"/>
        </w:rPr>
        <w:t>发包人违约应承担的违约责任：</w:t>
      </w:r>
      <w:r>
        <w:rPr>
          <w:rFonts w:hint="eastAsia"/>
          <w:color w:val="auto"/>
          <w:highlight w:val="none"/>
          <w:u w:val="single"/>
        </w:rPr>
        <w:t>工期顺延</w:t>
      </w:r>
      <w:r>
        <w:rPr>
          <w:rFonts w:hint="eastAsia"/>
          <w:color w:val="auto"/>
          <w:highlight w:val="none"/>
        </w:rPr>
        <w:t>。</w:t>
      </w:r>
    </w:p>
    <w:p>
      <w:pPr>
        <w:tabs>
          <w:tab w:val="left" w:pos="3960"/>
        </w:tabs>
        <w:spacing w:line="420" w:lineRule="exact"/>
        <w:ind w:firstLine="420" w:firstLineChars="200"/>
        <w:rPr>
          <w:color w:val="auto"/>
          <w:highlight w:val="none"/>
        </w:rPr>
      </w:pPr>
      <w:r>
        <w:rPr>
          <w:rFonts w:hint="eastAsia"/>
          <w:color w:val="auto"/>
          <w:highlight w:val="none"/>
        </w:rPr>
        <w:t>7.1.2本合同中关于承包人违约的具体责任如下：</w:t>
      </w:r>
    </w:p>
    <w:p>
      <w:pPr>
        <w:pStyle w:val="18"/>
        <w:spacing w:line="440" w:lineRule="exact"/>
        <w:ind w:firstLine="739"/>
        <w:rPr>
          <w:b/>
          <w:color w:val="auto"/>
          <w:sz w:val="21"/>
          <w:szCs w:val="21"/>
          <w:highlight w:val="none"/>
        </w:rPr>
      </w:pPr>
      <w:r>
        <w:rPr>
          <w:rFonts w:hint="eastAsia" w:hAnsi="宋体"/>
          <w:color w:val="auto"/>
          <w:sz w:val="21"/>
          <w:szCs w:val="21"/>
          <w:highlight w:val="none"/>
          <w:u w:val="single"/>
        </w:rPr>
        <w:t>承包人</w:t>
      </w:r>
      <w:r>
        <w:rPr>
          <w:rFonts w:hint="eastAsia" w:hAnsi="宋体"/>
          <w:color w:val="auto"/>
          <w:spacing w:val="-6"/>
          <w:sz w:val="21"/>
          <w:szCs w:val="21"/>
          <w:highlight w:val="none"/>
          <w:u w:val="single"/>
        </w:rPr>
        <w:t>每延误一日按合同价款</w:t>
      </w:r>
      <w:r>
        <w:rPr>
          <w:rFonts w:hint="eastAsia" w:hAnsi="宋体"/>
          <w:b/>
          <w:color w:val="auto"/>
          <w:spacing w:val="-6"/>
          <w:sz w:val="21"/>
          <w:szCs w:val="21"/>
          <w:highlight w:val="none"/>
          <w:u w:val="single"/>
        </w:rPr>
        <w:t>4‰</w:t>
      </w:r>
      <w:r>
        <w:rPr>
          <w:rFonts w:hint="eastAsia" w:hAnsi="宋体"/>
          <w:color w:val="auto"/>
          <w:spacing w:val="-6"/>
          <w:sz w:val="21"/>
          <w:szCs w:val="21"/>
          <w:highlight w:val="none"/>
          <w:u w:val="single"/>
        </w:rPr>
        <w:t>向发包人支付</w:t>
      </w:r>
      <w:r>
        <w:rPr>
          <w:rFonts w:hint="eastAsia" w:hAnsi="宋体"/>
          <w:bCs/>
          <w:color w:val="auto"/>
          <w:spacing w:val="-6"/>
          <w:sz w:val="21"/>
          <w:szCs w:val="21"/>
          <w:highlight w:val="none"/>
          <w:u w:val="single"/>
        </w:rPr>
        <w:t>违约金</w:t>
      </w:r>
      <w:r>
        <w:rPr>
          <w:rFonts w:hint="eastAsia" w:hAnsi="宋体"/>
          <w:color w:val="auto"/>
          <w:spacing w:val="-6"/>
          <w:sz w:val="21"/>
          <w:szCs w:val="21"/>
          <w:highlight w:val="none"/>
          <w:u w:val="single"/>
        </w:rPr>
        <w:t>，</w:t>
      </w:r>
      <w:r>
        <w:rPr>
          <w:rFonts w:hint="eastAsia" w:hAnsi="宋体"/>
          <w:color w:val="auto"/>
          <w:sz w:val="21"/>
          <w:szCs w:val="21"/>
          <w:highlight w:val="none"/>
          <w:u w:val="single"/>
        </w:rPr>
        <w:t>此项违约金限额为合同价款的</w:t>
      </w:r>
      <w:r>
        <w:rPr>
          <w:rFonts w:hint="eastAsia" w:hAnsi="宋体"/>
          <w:b/>
          <w:color w:val="auto"/>
          <w:sz w:val="21"/>
          <w:szCs w:val="21"/>
          <w:highlight w:val="none"/>
          <w:u w:val="single"/>
        </w:rPr>
        <w:t>4%</w:t>
      </w:r>
      <w:r>
        <w:rPr>
          <w:rFonts w:hint="eastAsia" w:hAnsi="宋体"/>
          <w:color w:val="auto"/>
          <w:sz w:val="21"/>
          <w:szCs w:val="21"/>
          <w:highlight w:val="none"/>
          <w:u w:val="single"/>
        </w:rPr>
        <w:t>。误期时间从规定竣工日期(含顺延工期)起直到全部工程或相应部分工程的移交竣工报告的批准日期之间的日数（不足一日的按一日计算），发包人可从应向承包人支付的款项中扣除此项违约金或以其他方式收回此款。此项违约金的支付并不能解除承包人应完成工程的责任或合同中约定的其他责任。</w:t>
      </w:r>
    </w:p>
    <w:p>
      <w:pPr>
        <w:tabs>
          <w:tab w:val="left" w:pos="3960"/>
        </w:tabs>
        <w:spacing w:line="420" w:lineRule="exact"/>
        <w:ind w:firstLine="420" w:firstLineChars="200"/>
        <w:rPr>
          <w:b/>
          <w:color w:val="auto"/>
          <w:highlight w:val="none"/>
          <w:u w:val="single"/>
        </w:rPr>
      </w:pPr>
      <w:r>
        <w:rPr>
          <w:rFonts w:hint="eastAsia"/>
          <w:color w:val="auto"/>
          <w:highlight w:val="none"/>
        </w:rPr>
        <w:t>约定的承包人其他违约责任：</w:t>
      </w:r>
      <w:r>
        <w:rPr>
          <w:rFonts w:hint="eastAsia" w:ascii="宋体" w:hAnsi="宋体"/>
          <w:color w:val="auto"/>
          <w:szCs w:val="21"/>
          <w:highlight w:val="none"/>
          <w:u w:val="single"/>
        </w:rPr>
        <w:t>无</w:t>
      </w:r>
    </w:p>
    <w:p>
      <w:pPr>
        <w:tabs>
          <w:tab w:val="left" w:pos="3960"/>
        </w:tabs>
        <w:spacing w:line="440" w:lineRule="exact"/>
        <w:rPr>
          <w:rFonts w:ascii="宋体" w:hAnsi="宋体"/>
          <w:b/>
          <w:color w:val="auto"/>
          <w:sz w:val="24"/>
          <w:highlight w:val="none"/>
        </w:rPr>
      </w:pPr>
      <w:r>
        <w:rPr>
          <w:rFonts w:hint="eastAsia" w:ascii="宋体" w:hAnsi="宋体"/>
          <w:b/>
          <w:color w:val="auto"/>
          <w:sz w:val="24"/>
          <w:highlight w:val="none"/>
        </w:rPr>
        <w:t>8争议的解决</w:t>
      </w:r>
    </w:p>
    <w:p>
      <w:pPr>
        <w:tabs>
          <w:tab w:val="left" w:pos="3960"/>
        </w:tabs>
        <w:spacing w:line="440" w:lineRule="exact"/>
        <w:ind w:firstLine="420" w:firstLineChars="200"/>
        <w:rPr>
          <w:color w:val="auto"/>
          <w:highlight w:val="none"/>
        </w:rPr>
      </w:pPr>
      <w:r>
        <w:rPr>
          <w:rFonts w:hint="eastAsia"/>
          <w:color w:val="auto"/>
          <w:highlight w:val="none"/>
        </w:rPr>
        <w:t>8.</w:t>
      </w:r>
      <w:r>
        <w:rPr>
          <w:color w:val="auto"/>
          <w:highlight w:val="none"/>
        </w:rPr>
        <w:t>1</w:t>
      </w:r>
      <w:r>
        <w:rPr>
          <w:rFonts w:hint="eastAsia"/>
          <w:color w:val="auto"/>
          <w:highlight w:val="none"/>
        </w:rPr>
        <w:t>双方约定，在履行合同过程中产生争议时：</w:t>
      </w:r>
    </w:p>
    <w:p>
      <w:pPr>
        <w:tabs>
          <w:tab w:val="left" w:pos="3960"/>
        </w:tabs>
        <w:spacing w:line="440" w:lineRule="exact"/>
        <w:ind w:firstLine="630" w:firstLineChars="300"/>
        <w:rPr>
          <w:color w:val="auto"/>
          <w:highlight w:val="none"/>
        </w:rPr>
      </w:pPr>
      <w:r>
        <w:rPr>
          <w:rFonts w:hint="eastAsia"/>
          <w:color w:val="auto"/>
          <w:highlight w:val="none"/>
        </w:rPr>
        <w:t>⑴请</w:t>
      </w:r>
      <w:r>
        <w:rPr>
          <w:rFonts w:hint="eastAsia"/>
          <w:color w:val="auto"/>
          <w:highlight w:val="none"/>
          <w:u w:val="single"/>
        </w:rPr>
        <w:t xml:space="preserve"> 由当地管理部门进行  </w:t>
      </w:r>
      <w:r>
        <w:rPr>
          <w:rFonts w:hint="eastAsia"/>
          <w:color w:val="auto"/>
          <w:highlight w:val="none"/>
        </w:rPr>
        <w:t>调解；</w:t>
      </w:r>
    </w:p>
    <w:p>
      <w:pPr>
        <w:tabs>
          <w:tab w:val="left" w:pos="3960"/>
        </w:tabs>
        <w:spacing w:line="440" w:lineRule="exact"/>
        <w:ind w:firstLine="630" w:firstLineChars="300"/>
        <w:rPr>
          <w:color w:val="auto"/>
          <w:highlight w:val="none"/>
        </w:rPr>
      </w:pPr>
      <w:r>
        <w:rPr>
          <w:rFonts w:hint="eastAsia"/>
          <w:color w:val="auto"/>
          <w:highlight w:val="none"/>
        </w:rPr>
        <w:t>⑵采取第</w:t>
      </w:r>
      <w:r>
        <w:rPr>
          <w:rFonts w:hint="eastAsia"/>
          <w:color w:val="auto"/>
          <w:highlight w:val="none"/>
          <w:u w:val="single"/>
        </w:rPr>
        <w:t xml:space="preserve">  二  </w:t>
      </w:r>
      <w:r>
        <w:rPr>
          <w:rFonts w:hint="eastAsia"/>
          <w:color w:val="auto"/>
          <w:highlight w:val="none"/>
        </w:rPr>
        <w:t>种方式解决，并约定向</w:t>
      </w:r>
      <w:r>
        <w:rPr>
          <w:rFonts w:hint="eastAsia"/>
          <w:color w:val="auto"/>
          <w:highlight w:val="none"/>
          <w:u w:val="single"/>
        </w:rPr>
        <w:t xml:space="preserve"> 建设工程当地劳动仲裁委员会 </w:t>
      </w:r>
      <w:r>
        <w:rPr>
          <w:rFonts w:hint="eastAsia"/>
          <w:color w:val="auto"/>
          <w:highlight w:val="none"/>
        </w:rPr>
        <w:t>提请仲裁或向</w:t>
      </w:r>
      <w:r>
        <w:rPr>
          <w:rFonts w:hint="eastAsia"/>
          <w:color w:val="auto"/>
          <w:highlight w:val="none"/>
          <w:u w:val="single"/>
        </w:rPr>
        <w:t>当地人民法院</w:t>
      </w:r>
      <w:r>
        <w:rPr>
          <w:rFonts w:hint="eastAsia"/>
          <w:color w:val="auto"/>
          <w:highlight w:val="none"/>
        </w:rPr>
        <w:t>提起诉讼。</w:t>
      </w:r>
    </w:p>
    <w:p>
      <w:pPr>
        <w:ind w:firstLine="211" w:firstLineChars="96"/>
        <w:rPr>
          <w:rFonts w:ascii="宋体" w:hAnsi="宋体"/>
          <w:color w:val="auto"/>
          <w:sz w:val="22"/>
          <w:szCs w:val="22"/>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spacing w:line="320" w:lineRule="exact"/>
        <w:ind w:firstLine="1155" w:firstLineChars="550"/>
        <w:rPr>
          <w:rFonts w:ascii="宋体" w:hAnsi="宋体"/>
          <w:color w:val="auto"/>
          <w:szCs w:val="21"/>
          <w:highlight w:val="none"/>
        </w:rPr>
        <w:sectPr>
          <w:headerReference r:id="rId7" w:type="default"/>
          <w:footerReference r:id="rId8" w:type="default"/>
          <w:footerReference r:id="rId9" w:type="even"/>
          <w:pgSz w:w="11906" w:h="16838"/>
          <w:pgMar w:top="1418" w:right="1134" w:bottom="1418" w:left="1259" w:header="851" w:footer="992" w:gutter="0"/>
          <w:pgNumType w:fmt="decimal"/>
          <w:cols w:space="720" w:num="1"/>
          <w:titlePg/>
          <w:docGrid w:type="lines" w:linePitch="312" w:charSpace="0"/>
        </w:sectPr>
      </w:pPr>
    </w:p>
    <w:p>
      <w:pPr>
        <w:rPr>
          <w:rFonts w:ascii="黑体" w:eastAsia="黑体"/>
          <w:color w:val="auto"/>
          <w:sz w:val="24"/>
          <w:highlight w:val="none"/>
        </w:rPr>
      </w:pPr>
      <w:r>
        <w:rPr>
          <w:rFonts w:hint="eastAsia" w:ascii="黑体" w:eastAsia="黑体"/>
          <w:color w:val="auto"/>
          <w:sz w:val="24"/>
          <w:highlight w:val="none"/>
        </w:rPr>
        <w:t>附件1  廉政合同</w:t>
      </w:r>
    </w:p>
    <w:p>
      <w:pPr>
        <w:spacing w:line="360" w:lineRule="auto"/>
        <w:jc w:val="center"/>
        <w:rPr>
          <w:rFonts w:ascii="宋体" w:hAnsi="宋体"/>
          <w:b/>
          <w:bCs/>
          <w:color w:val="auto"/>
          <w:sz w:val="30"/>
          <w:szCs w:val="30"/>
          <w:highlight w:val="none"/>
        </w:rPr>
      </w:pPr>
      <w:r>
        <w:rPr>
          <w:rFonts w:hint="eastAsia" w:ascii="Arial" w:hAnsi="Arial" w:cs="Arial"/>
          <w:b/>
          <w:bCs/>
          <w:color w:val="auto"/>
          <w:sz w:val="30"/>
          <w:szCs w:val="30"/>
          <w:highlight w:val="none"/>
        </w:rPr>
        <w:t>廉政合同</w:t>
      </w:r>
    </w:p>
    <w:p>
      <w:pPr>
        <w:spacing w:line="360" w:lineRule="auto"/>
        <w:rPr>
          <w:rFonts w:ascii="宋体" w:hAnsi="宋体"/>
          <w:color w:val="auto"/>
          <w:sz w:val="22"/>
          <w:szCs w:val="22"/>
          <w:highlight w:val="none"/>
        </w:rPr>
      </w:pPr>
      <w:r>
        <w:rPr>
          <w:rFonts w:hint="eastAsia" w:ascii="宋体" w:hAnsi="宋体"/>
          <w:color w:val="auto"/>
          <w:szCs w:val="21"/>
          <w:highlight w:val="none"/>
        </w:rPr>
        <w:t xml:space="preserve">   </w:t>
      </w:r>
      <w:r>
        <w:rPr>
          <w:rFonts w:hint="eastAsia" w:ascii="宋体" w:hAnsi="宋体"/>
          <w:color w:val="auto"/>
          <w:sz w:val="22"/>
          <w:szCs w:val="22"/>
          <w:highlight w:val="none"/>
        </w:rPr>
        <w:t xml:space="preserve"> 根据国家有关工程建设、廉政建设的规定，为做好工程建设中的党风廉政建设，保证工程建设高效优质，保证建设资金的安全和有效使用以及投资效益，建设工程的项目法定代表人</w:t>
      </w:r>
      <w:r>
        <w:rPr>
          <w:rFonts w:hint="eastAsia" w:ascii="宋体" w:hAnsi="宋体"/>
          <w:color w:val="auto"/>
          <w:sz w:val="22"/>
          <w:szCs w:val="22"/>
          <w:highlight w:val="none"/>
          <w:u w:val="single"/>
        </w:rPr>
        <w:t>（全称）</w:t>
      </w:r>
      <w:r>
        <w:rPr>
          <w:rFonts w:hint="eastAsia" w:ascii="宋体" w:hAnsi="宋体"/>
          <w:color w:val="auto"/>
          <w:sz w:val="22"/>
          <w:szCs w:val="22"/>
          <w:highlight w:val="none"/>
        </w:rPr>
        <w:t>（以下简称“甲方”）与施工单位</w:t>
      </w:r>
      <w:r>
        <w:rPr>
          <w:rFonts w:hint="eastAsia" w:ascii="宋体" w:hAnsi="宋体"/>
          <w:color w:val="auto"/>
          <w:sz w:val="22"/>
          <w:szCs w:val="22"/>
          <w:highlight w:val="none"/>
          <w:u w:val="single"/>
        </w:rPr>
        <w:t>（全称）</w:t>
      </w:r>
      <w:r>
        <w:rPr>
          <w:rFonts w:hint="eastAsia" w:ascii="宋体" w:hAnsi="宋体"/>
          <w:color w:val="auto"/>
          <w:sz w:val="22"/>
          <w:szCs w:val="22"/>
          <w:highlight w:val="none"/>
        </w:rPr>
        <w:t>（以下简称“乙方”），特订立如下合同。</w:t>
      </w:r>
    </w:p>
    <w:p>
      <w:pPr>
        <w:spacing w:line="360" w:lineRule="auto"/>
        <w:rPr>
          <w:rFonts w:ascii="楷体_GB2312" w:hAnsi="宋体"/>
          <w:b/>
          <w:color w:val="auto"/>
          <w:sz w:val="22"/>
          <w:szCs w:val="22"/>
          <w:highlight w:val="none"/>
        </w:rPr>
      </w:pPr>
      <w:r>
        <w:rPr>
          <w:rFonts w:hint="eastAsia" w:ascii="宋体" w:hAnsi="宋体"/>
          <w:b/>
          <w:color w:val="auto"/>
          <w:sz w:val="22"/>
          <w:szCs w:val="22"/>
          <w:highlight w:val="none"/>
        </w:rPr>
        <w:t xml:space="preserve">   </w:t>
      </w:r>
      <w:r>
        <w:rPr>
          <w:rFonts w:hint="eastAsia" w:ascii="楷体_GB2312" w:hAnsi="宋体"/>
          <w:b/>
          <w:color w:val="auto"/>
          <w:sz w:val="22"/>
          <w:szCs w:val="22"/>
          <w:highlight w:val="none"/>
        </w:rPr>
        <w:t xml:space="preserve"> 1.甲乙双方的权利和义务</w:t>
      </w:r>
    </w:p>
    <w:p>
      <w:pPr>
        <w:spacing w:line="360" w:lineRule="auto"/>
        <w:ind w:firstLine="220" w:firstLineChars="100"/>
        <w:rPr>
          <w:rFonts w:ascii="宋体" w:hAnsi="宋体"/>
          <w:color w:val="auto"/>
          <w:sz w:val="22"/>
          <w:szCs w:val="22"/>
          <w:highlight w:val="none"/>
        </w:rPr>
      </w:pPr>
      <w:r>
        <w:rPr>
          <w:rFonts w:hint="eastAsia" w:ascii="宋体" w:hAnsi="宋体"/>
          <w:color w:val="auto"/>
          <w:sz w:val="22"/>
          <w:szCs w:val="22"/>
          <w:highlight w:val="none"/>
        </w:rPr>
        <w:t>（1）严格遵守党和国家的有关法律法规及中纪委监察部的有关规定。</w:t>
      </w:r>
    </w:p>
    <w:p>
      <w:pPr>
        <w:spacing w:line="360" w:lineRule="auto"/>
        <w:ind w:firstLine="220" w:firstLineChars="100"/>
        <w:rPr>
          <w:rFonts w:ascii="宋体" w:hAnsi="宋体"/>
          <w:color w:val="auto"/>
          <w:sz w:val="22"/>
          <w:szCs w:val="22"/>
          <w:highlight w:val="none"/>
        </w:rPr>
      </w:pPr>
      <w:r>
        <w:rPr>
          <w:rFonts w:hint="eastAsia" w:ascii="宋体" w:hAnsi="宋体"/>
          <w:color w:val="auto"/>
          <w:sz w:val="22"/>
          <w:szCs w:val="22"/>
          <w:highlight w:val="none"/>
        </w:rPr>
        <w:t>（2）严格执行</w:t>
      </w:r>
      <w:r>
        <w:rPr>
          <w:rFonts w:hint="eastAsia" w:ascii="宋体" w:hAnsi="宋体"/>
          <w:color w:val="auto"/>
          <w:sz w:val="22"/>
          <w:szCs w:val="22"/>
          <w:highlight w:val="none"/>
          <w:u w:val="single"/>
        </w:rPr>
        <w:t>（项目名称）</w:t>
      </w:r>
      <w:r>
        <w:rPr>
          <w:rFonts w:hint="eastAsia" w:ascii="宋体" w:hAnsi="宋体"/>
          <w:color w:val="auto"/>
          <w:sz w:val="22"/>
          <w:szCs w:val="22"/>
          <w:highlight w:val="none"/>
        </w:rPr>
        <w:t>工程的合同文件，自觉按合同办事。</w:t>
      </w:r>
    </w:p>
    <w:p>
      <w:pPr>
        <w:spacing w:line="360" w:lineRule="auto"/>
        <w:ind w:firstLine="220" w:firstLineChars="100"/>
        <w:rPr>
          <w:rFonts w:ascii="宋体" w:hAnsi="宋体"/>
          <w:color w:val="auto"/>
          <w:sz w:val="22"/>
          <w:szCs w:val="22"/>
          <w:highlight w:val="none"/>
        </w:rPr>
      </w:pPr>
      <w:r>
        <w:rPr>
          <w:rFonts w:hint="eastAsia" w:ascii="宋体" w:hAnsi="宋体"/>
          <w:color w:val="auto"/>
          <w:sz w:val="22"/>
          <w:szCs w:val="22"/>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220" w:firstLineChars="100"/>
        <w:rPr>
          <w:rFonts w:ascii="宋体" w:hAnsi="宋体"/>
          <w:color w:val="auto"/>
          <w:sz w:val="22"/>
          <w:szCs w:val="22"/>
          <w:highlight w:val="none"/>
        </w:rPr>
      </w:pPr>
      <w:r>
        <w:rPr>
          <w:rFonts w:hint="eastAsia" w:ascii="宋体" w:hAnsi="宋体"/>
          <w:color w:val="auto"/>
          <w:sz w:val="22"/>
          <w:szCs w:val="22"/>
          <w:highlight w:val="none"/>
        </w:rPr>
        <w:t>（4）建立健全廉政制度，开展廉政教育，设立廉政告示牌，公布举报电话，监督并认真查处违法违纪行为。</w:t>
      </w:r>
    </w:p>
    <w:p>
      <w:pPr>
        <w:spacing w:line="360" w:lineRule="auto"/>
        <w:ind w:firstLine="90" w:firstLineChars="50"/>
        <w:rPr>
          <w:rFonts w:ascii="宋体" w:hAnsi="宋体"/>
          <w:color w:val="auto"/>
          <w:spacing w:val="-20"/>
          <w:sz w:val="22"/>
          <w:szCs w:val="22"/>
          <w:highlight w:val="none"/>
        </w:rPr>
      </w:pPr>
      <w:r>
        <w:rPr>
          <w:rFonts w:hint="eastAsia" w:ascii="宋体" w:hAnsi="宋体"/>
          <w:color w:val="auto"/>
          <w:spacing w:val="-20"/>
          <w:sz w:val="22"/>
          <w:szCs w:val="22"/>
          <w:highlight w:val="none"/>
        </w:rPr>
        <w:t xml:space="preserve">  （5）发现对方在业务活动中有违反廉政规定的行为，有及时提醒对方纠正的权利和义务。</w:t>
      </w:r>
    </w:p>
    <w:p>
      <w:pPr>
        <w:spacing w:line="360" w:lineRule="auto"/>
        <w:ind w:firstLine="220" w:firstLineChars="100"/>
        <w:rPr>
          <w:rFonts w:ascii="宋体" w:hAnsi="宋体"/>
          <w:color w:val="auto"/>
          <w:spacing w:val="-20"/>
          <w:sz w:val="22"/>
          <w:szCs w:val="22"/>
          <w:highlight w:val="none"/>
        </w:rPr>
      </w:pPr>
      <w:r>
        <w:rPr>
          <w:rFonts w:hint="eastAsia" w:ascii="宋体" w:hAnsi="宋体"/>
          <w:color w:val="auto"/>
          <w:sz w:val="22"/>
          <w:szCs w:val="22"/>
          <w:highlight w:val="none"/>
        </w:rPr>
        <w:t>（6）发现对方严重违反本合同义务条款的行为，有向其上级有关部门举报、建议给予处理并要求告知处理结果的权利。</w:t>
      </w:r>
    </w:p>
    <w:p>
      <w:pPr>
        <w:spacing w:line="360" w:lineRule="auto"/>
        <w:rPr>
          <w:rFonts w:ascii="楷体_GB2312" w:hAnsi="宋体"/>
          <w:b/>
          <w:color w:val="auto"/>
          <w:sz w:val="22"/>
          <w:szCs w:val="22"/>
          <w:highlight w:val="none"/>
        </w:rPr>
      </w:pPr>
      <w:r>
        <w:rPr>
          <w:rFonts w:hint="eastAsia" w:ascii="宋体" w:hAnsi="宋体"/>
          <w:color w:val="auto"/>
          <w:sz w:val="22"/>
          <w:szCs w:val="22"/>
          <w:highlight w:val="none"/>
        </w:rPr>
        <w:t xml:space="preserve">    2</w:t>
      </w:r>
      <w:r>
        <w:rPr>
          <w:rFonts w:hint="eastAsia" w:ascii="楷体_GB2312" w:hAnsi="宋体"/>
          <w:b/>
          <w:color w:val="auto"/>
          <w:sz w:val="22"/>
          <w:szCs w:val="22"/>
          <w:highlight w:val="none"/>
        </w:rPr>
        <w:t>.甲方的义务</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（1）甲方及其工作人员不得索要或接受乙方的礼金、有价证券和贵重物品，不得在乙方报销任何应由甲方或甲方工作人员个人支付的费用等。</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（2）甲方工作人员不得参加乙方安排的超标准宴请和娱乐活动；不得接受乙方提供的通讯工具、交通工具和高档办公用品等。</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（3）甲方及其工作人员不得要求或者接受乙方为其住房装修、婚丧嫁娶活动、配偶子女的工作安排以及出国出境、旅游等提供方便等。</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（4）甲方工作人及其配偶、子女不得从事与甲方工程有关的材料设备供应、工程分包、劳务等经济活动等。</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（5）甲方及其工作人员不得以任何理由向乙方推荐分包单位或推销材料，不得要求乙方购买合同规定外的材料和设备。</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（6）甲方工作人员要秉公办事，不准营私舞弊，不准利用职权从事各种个人有偿中介活动和安排个人施工队伍。</w:t>
      </w:r>
    </w:p>
    <w:p>
      <w:pPr>
        <w:spacing w:line="360" w:lineRule="auto"/>
        <w:rPr>
          <w:rFonts w:ascii="楷体_GB2312" w:hAnsi="宋体"/>
          <w:b/>
          <w:color w:val="auto"/>
          <w:sz w:val="22"/>
          <w:szCs w:val="22"/>
          <w:highlight w:val="none"/>
        </w:rPr>
      </w:pPr>
      <w:r>
        <w:rPr>
          <w:rFonts w:hint="eastAsia" w:ascii="宋体" w:hAnsi="宋体"/>
          <w:color w:val="auto"/>
          <w:sz w:val="22"/>
          <w:szCs w:val="22"/>
          <w:highlight w:val="none"/>
        </w:rPr>
        <w:t xml:space="preserve">    </w:t>
      </w:r>
      <w:r>
        <w:rPr>
          <w:rFonts w:hint="eastAsia" w:ascii="楷体_GB2312" w:hAnsi="宋体"/>
          <w:b/>
          <w:color w:val="auto"/>
          <w:sz w:val="22"/>
          <w:szCs w:val="22"/>
          <w:highlight w:val="none"/>
        </w:rPr>
        <w:t>3.乙方义务</w:t>
      </w:r>
    </w:p>
    <w:p>
      <w:pPr>
        <w:spacing w:line="360" w:lineRule="auto"/>
        <w:ind w:firstLine="420"/>
        <w:rPr>
          <w:rFonts w:ascii="宋体" w:hAnsi="宋体"/>
          <w:color w:val="auto"/>
          <w:spacing w:val="-20"/>
          <w:sz w:val="22"/>
          <w:szCs w:val="22"/>
          <w:highlight w:val="none"/>
        </w:rPr>
      </w:pPr>
      <w:r>
        <w:rPr>
          <w:rFonts w:hint="eastAsia" w:ascii="宋体" w:hAnsi="宋体"/>
          <w:color w:val="auto"/>
          <w:spacing w:val="-20"/>
          <w:sz w:val="22"/>
          <w:szCs w:val="22"/>
          <w:highlight w:val="none"/>
        </w:rPr>
        <w:t>（1）乙方不得以任何理由向甲方及其工作人员行贿或馈赠礼金、有价证券、贵重礼品。</w:t>
      </w:r>
    </w:p>
    <w:p>
      <w:pPr>
        <w:spacing w:line="360" w:lineRule="auto"/>
        <w:ind w:firstLine="420"/>
        <w:rPr>
          <w:rFonts w:ascii="宋体" w:hAnsi="宋体"/>
          <w:color w:val="auto"/>
          <w:spacing w:val="-20"/>
          <w:sz w:val="22"/>
          <w:szCs w:val="22"/>
          <w:highlight w:val="none"/>
        </w:rPr>
      </w:pPr>
      <w:r>
        <w:rPr>
          <w:rFonts w:hint="eastAsia" w:ascii="宋体" w:hAnsi="宋体"/>
          <w:color w:val="auto"/>
          <w:spacing w:val="-20"/>
          <w:sz w:val="22"/>
          <w:szCs w:val="22"/>
          <w:highlight w:val="none"/>
        </w:rPr>
        <w:t>（2）乙方不得以任何名义为甲方及其工作人员报销应由甲方单位或个人支付的任何费用。</w:t>
      </w:r>
    </w:p>
    <w:p>
      <w:pPr>
        <w:spacing w:line="360" w:lineRule="auto"/>
        <w:rPr>
          <w:rFonts w:ascii="宋体" w:hAnsi="宋体"/>
          <w:color w:val="auto"/>
          <w:spacing w:val="-20"/>
          <w:sz w:val="22"/>
          <w:szCs w:val="22"/>
          <w:highlight w:val="none"/>
        </w:rPr>
      </w:pPr>
      <w:r>
        <w:rPr>
          <w:rFonts w:hint="eastAsia" w:ascii="宋体" w:hAnsi="宋体"/>
          <w:color w:val="auto"/>
          <w:spacing w:val="-20"/>
          <w:sz w:val="22"/>
          <w:szCs w:val="22"/>
          <w:highlight w:val="none"/>
        </w:rPr>
        <w:t xml:space="preserve">      （3）乙方不得以任何理由安排甲方工作人员参加超标准宴请及娱乐活动。</w:t>
      </w:r>
    </w:p>
    <w:p>
      <w:pPr>
        <w:spacing w:line="360" w:lineRule="auto"/>
        <w:rPr>
          <w:rFonts w:ascii="宋体" w:hAnsi="宋体"/>
          <w:color w:val="auto"/>
          <w:spacing w:val="-20"/>
          <w:sz w:val="22"/>
          <w:szCs w:val="22"/>
          <w:highlight w:val="none"/>
        </w:rPr>
      </w:pPr>
      <w:r>
        <w:rPr>
          <w:rFonts w:hint="eastAsia" w:ascii="宋体" w:hAnsi="宋体"/>
          <w:color w:val="auto"/>
          <w:sz w:val="22"/>
          <w:szCs w:val="22"/>
          <w:highlight w:val="none"/>
        </w:rPr>
        <w:t xml:space="preserve">   </w:t>
      </w:r>
      <w:r>
        <w:rPr>
          <w:rFonts w:hint="eastAsia" w:ascii="宋体" w:hAnsi="宋体"/>
          <w:color w:val="auto"/>
          <w:spacing w:val="-20"/>
          <w:sz w:val="22"/>
          <w:szCs w:val="22"/>
          <w:highlight w:val="none"/>
        </w:rPr>
        <w:t xml:space="preserve"> </w:t>
      </w:r>
      <w:r>
        <w:rPr>
          <w:rFonts w:hint="eastAsia" w:ascii="宋体" w:hAnsi="宋体"/>
          <w:color w:val="auto"/>
          <w:sz w:val="22"/>
          <w:szCs w:val="22"/>
          <w:highlight w:val="none"/>
        </w:rPr>
        <w:t>（4）乙方不得为甲方单位和个人购置或提供通讯工具、交通工具和高档办公用品等。</w:t>
      </w:r>
    </w:p>
    <w:p>
      <w:pPr>
        <w:spacing w:line="360" w:lineRule="auto"/>
        <w:rPr>
          <w:rFonts w:ascii="楷体_GB2312" w:hAnsi="宋体"/>
          <w:b/>
          <w:color w:val="auto"/>
          <w:sz w:val="22"/>
          <w:szCs w:val="22"/>
          <w:highlight w:val="none"/>
        </w:rPr>
      </w:pPr>
      <w:r>
        <w:rPr>
          <w:rFonts w:hint="eastAsia" w:ascii="宋体" w:hAnsi="宋体"/>
          <w:color w:val="auto"/>
          <w:sz w:val="22"/>
          <w:szCs w:val="22"/>
          <w:highlight w:val="none"/>
        </w:rPr>
        <w:t xml:space="preserve">   </w:t>
      </w:r>
      <w:r>
        <w:rPr>
          <w:rFonts w:hint="eastAsia" w:ascii="楷体_GB2312" w:hAnsi="宋体"/>
          <w:b/>
          <w:color w:val="auto"/>
          <w:sz w:val="22"/>
          <w:szCs w:val="22"/>
          <w:highlight w:val="none"/>
        </w:rPr>
        <w:t xml:space="preserve"> 4.违约责任</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（1）甲方及其工作人员违反本合同第一、二条，按管理权限，依据有关规定给予党纪、政纪或组织处理；涉嫌犯罪的，移交司法机关追究刑事责任；给乙方单位造成经济损失的，应予以赔偿。</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楷体_GB2312" w:hAnsi="宋体"/>
          <w:b/>
          <w:color w:val="auto"/>
          <w:sz w:val="22"/>
          <w:szCs w:val="22"/>
          <w:highlight w:val="none"/>
        </w:rPr>
        <w:t>5.双方约定</w:t>
      </w:r>
      <w:r>
        <w:rPr>
          <w:rFonts w:hint="eastAsia" w:ascii="宋体" w:hAnsi="宋体"/>
          <w:color w:val="auto"/>
          <w:sz w:val="22"/>
          <w:szCs w:val="22"/>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6.本合同有效期为甲乙双签署之日起至该工程项目竣工验收后止。</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7.本合同作为</w:t>
      </w:r>
      <w:r>
        <w:rPr>
          <w:rFonts w:hint="eastAsia" w:ascii="宋体" w:hAnsi="宋体"/>
          <w:color w:val="auto"/>
          <w:sz w:val="22"/>
          <w:szCs w:val="22"/>
          <w:highlight w:val="none"/>
          <w:u w:val="single"/>
        </w:rPr>
        <w:t>（项目名称）</w:t>
      </w:r>
      <w:r>
        <w:rPr>
          <w:rFonts w:hint="eastAsia" w:ascii="宋体" w:hAnsi="宋体"/>
          <w:color w:val="auto"/>
          <w:sz w:val="22"/>
          <w:szCs w:val="22"/>
          <w:highlight w:val="none"/>
        </w:rPr>
        <w:t>工程施工合同的附件，与工程施工合同具有同等的法律效力，经合同双方签署立即生效。</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8.本合同一式四份，由甲乙双方各执一份，送交甲乙双方的监督单位各一份。</w:t>
      </w:r>
    </w:p>
    <w:p>
      <w:pPr>
        <w:spacing w:line="360" w:lineRule="auto"/>
        <w:ind w:firstLine="330" w:firstLineChars="150"/>
        <w:rPr>
          <w:rFonts w:ascii="宋体" w:hAnsi="宋体"/>
          <w:color w:val="auto"/>
          <w:sz w:val="22"/>
          <w:szCs w:val="22"/>
          <w:highlight w:val="none"/>
        </w:rPr>
      </w:pPr>
    </w:p>
    <w:p>
      <w:pPr>
        <w:spacing w:line="360" w:lineRule="auto"/>
        <w:ind w:firstLine="330" w:firstLineChars="150"/>
        <w:rPr>
          <w:rFonts w:ascii="宋体" w:hAnsi="宋体"/>
          <w:color w:val="auto"/>
          <w:sz w:val="22"/>
          <w:szCs w:val="22"/>
          <w:highlight w:val="none"/>
          <w:u w:val="single"/>
        </w:rPr>
      </w:pPr>
      <w:r>
        <w:rPr>
          <w:rFonts w:hint="eastAsia" w:ascii="宋体" w:hAnsi="宋体"/>
          <w:color w:val="auto"/>
          <w:sz w:val="22"/>
          <w:szCs w:val="22"/>
          <w:highlight w:val="none"/>
        </w:rPr>
        <w:t>甲  方：</w:t>
      </w:r>
      <w:r>
        <w:rPr>
          <w:rFonts w:hint="eastAsia" w:ascii="宋体" w:hAnsi="宋体"/>
          <w:color w:val="auto"/>
          <w:sz w:val="22"/>
          <w:szCs w:val="22"/>
          <w:highlight w:val="none"/>
          <w:u w:val="single"/>
        </w:rPr>
        <w:t>（单位全称）（盖章）</w:t>
      </w:r>
      <w:r>
        <w:rPr>
          <w:rFonts w:hint="eastAsia" w:ascii="宋体" w:hAnsi="宋体"/>
          <w:color w:val="auto"/>
          <w:sz w:val="22"/>
          <w:szCs w:val="22"/>
          <w:highlight w:val="none"/>
        </w:rPr>
        <w:t xml:space="preserve">                  乙  方：</w:t>
      </w:r>
      <w:r>
        <w:rPr>
          <w:rFonts w:hint="eastAsia" w:ascii="宋体" w:hAnsi="宋体"/>
          <w:color w:val="auto"/>
          <w:sz w:val="22"/>
          <w:szCs w:val="22"/>
          <w:highlight w:val="none"/>
          <w:u w:val="single"/>
        </w:rPr>
        <w:t>（单位全称）（盖章）</w:t>
      </w:r>
    </w:p>
    <w:p>
      <w:pPr>
        <w:spacing w:line="360" w:lineRule="auto"/>
        <w:ind w:left="105" w:leftChars="50" w:firstLine="220" w:firstLineChars="100"/>
        <w:rPr>
          <w:rFonts w:ascii="宋体" w:hAnsi="宋体"/>
          <w:color w:val="auto"/>
          <w:sz w:val="22"/>
          <w:szCs w:val="22"/>
          <w:highlight w:val="none"/>
        </w:rPr>
      </w:pPr>
      <w:r>
        <w:rPr>
          <w:rFonts w:hint="eastAsia" w:ascii="宋体" w:hAnsi="宋体"/>
          <w:color w:val="auto"/>
          <w:sz w:val="22"/>
          <w:szCs w:val="22"/>
          <w:highlight w:val="none"/>
        </w:rPr>
        <w:t>法定代表人或其授权的代理人：                法定代表人或其授权的代理人：</w:t>
      </w:r>
    </w:p>
    <w:p>
      <w:pPr>
        <w:spacing w:line="360" w:lineRule="auto"/>
        <w:ind w:left="105" w:leftChars="50" w:firstLine="220" w:firstLineChars="100"/>
        <w:rPr>
          <w:rFonts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（职务）      </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（职务） </w:t>
      </w:r>
    </w:p>
    <w:p>
      <w:pPr>
        <w:spacing w:line="360" w:lineRule="auto"/>
        <w:rPr>
          <w:rFonts w:ascii="宋体" w:hAnsi="宋体"/>
          <w:color w:val="auto"/>
          <w:sz w:val="22"/>
          <w:szCs w:val="22"/>
          <w:highlight w:val="none"/>
          <w:u w:val="single"/>
        </w:rPr>
      </w:pP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（姓名）      </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（姓名）      </w:t>
      </w:r>
    </w:p>
    <w:p>
      <w:pPr>
        <w:spacing w:line="360" w:lineRule="auto"/>
        <w:rPr>
          <w:rFonts w:ascii="宋体" w:hAnsi="宋体"/>
          <w:color w:val="auto"/>
          <w:sz w:val="22"/>
          <w:szCs w:val="22"/>
          <w:highlight w:val="none"/>
          <w:u w:val="single"/>
        </w:rPr>
      </w:pP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（签字）      </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（签字）      </w:t>
      </w:r>
    </w:p>
    <w:p>
      <w:pPr>
        <w:spacing w:line="360" w:lineRule="auto"/>
        <w:rPr>
          <w:rFonts w:ascii="宋体" w:hAnsi="宋体"/>
          <w:color w:val="auto"/>
          <w:sz w:val="22"/>
          <w:szCs w:val="22"/>
          <w:highlight w:val="none"/>
          <w:u w:val="single"/>
        </w:rPr>
      </w:pPr>
    </w:p>
    <w:p>
      <w:pPr>
        <w:spacing w:line="360" w:lineRule="auto"/>
        <w:ind w:firstLine="660" w:firstLineChars="300"/>
        <w:jc w:val="left"/>
        <w:rPr>
          <w:rFonts w:ascii="宋体" w:hAnsi="宋体"/>
          <w:color w:val="auto"/>
          <w:sz w:val="22"/>
          <w:szCs w:val="22"/>
          <w:highlight w:val="none"/>
        </w:rPr>
      </w:pPr>
      <w:r>
        <w:rPr>
          <w:rFonts w:hint="eastAsia" w:ascii="宋体" w:hAnsi="宋体"/>
          <w:color w:val="auto"/>
          <w:sz w:val="22"/>
          <w:szCs w:val="22"/>
          <w:highlight w:val="none"/>
        </w:rPr>
        <w:t>地         址：                                 地         址：</w:t>
      </w:r>
    </w:p>
    <w:p>
      <w:pPr>
        <w:spacing w:line="360" w:lineRule="auto"/>
        <w:ind w:firstLine="660" w:firstLineChars="300"/>
        <w:jc w:val="left"/>
        <w:rPr>
          <w:rFonts w:ascii="宋体" w:hAnsi="宋体"/>
          <w:color w:val="auto"/>
          <w:sz w:val="22"/>
          <w:szCs w:val="22"/>
          <w:highlight w:val="none"/>
        </w:rPr>
      </w:pPr>
      <w:r>
        <w:rPr>
          <w:rFonts w:hint="eastAsia" w:ascii="宋体" w:hAnsi="宋体"/>
          <w:color w:val="auto"/>
          <w:sz w:val="22"/>
          <w:szCs w:val="22"/>
          <w:highlight w:val="none"/>
        </w:rPr>
        <w:t>电         话：                                 电         话：</w:t>
      </w:r>
    </w:p>
    <w:p>
      <w:pPr>
        <w:spacing w:line="360" w:lineRule="auto"/>
        <w:ind w:firstLine="660" w:firstLineChars="300"/>
        <w:jc w:val="left"/>
        <w:rPr>
          <w:rFonts w:ascii="宋体" w:hAnsi="宋体"/>
          <w:color w:val="auto"/>
          <w:szCs w:val="21"/>
          <w:highlight w:val="none"/>
        </w:rPr>
      </w:pPr>
      <w:r>
        <w:rPr>
          <w:rFonts w:hint="eastAsia" w:ascii="宋体" w:hAnsi="宋体"/>
          <w:color w:val="auto"/>
          <w:sz w:val="22"/>
          <w:szCs w:val="22"/>
          <w:highlight w:val="none"/>
        </w:rPr>
        <w:t>日         期：                                 日         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rPr>
          <w:rFonts w:ascii="黑体" w:eastAsia="黑体"/>
          <w:b/>
          <w:color w:val="auto"/>
          <w:sz w:val="22"/>
          <w:szCs w:val="22"/>
          <w:highlight w:val="none"/>
        </w:rPr>
      </w:pPr>
      <w:r>
        <w:rPr>
          <w:rFonts w:hint="eastAsia" w:ascii="黑体" w:eastAsia="黑体"/>
          <w:b/>
          <w:color w:val="auto"/>
          <w:sz w:val="22"/>
          <w:szCs w:val="22"/>
          <w:highlight w:val="none"/>
        </w:rPr>
        <w:t>附件2   安全生产合同</w:t>
      </w:r>
    </w:p>
    <w:p>
      <w:pPr>
        <w:spacing w:line="360" w:lineRule="auto"/>
        <w:jc w:val="center"/>
        <w:rPr>
          <w:rFonts w:ascii="宋体" w:hAnsi="宋体"/>
          <w:b/>
          <w:bCs/>
          <w:color w:val="auto"/>
          <w:sz w:val="22"/>
          <w:szCs w:val="22"/>
          <w:highlight w:val="none"/>
        </w:rPr>
      </w:pPr>
      <w:r>
        <w:rPr>
          <w:rFonts w:hint="eastAsia" w:ascii="Arial" w:hAnsi="Arial" w:cs="Arial"/>
          <w:b/>
          <w:bCs/>
          <w:color w:val="auto"/>
          <w:sz w:val="22"/>
          <w:szCs w:val="22"/>
          <w:highlight w:val="none"/>
        </w:rPr>
        <w:t>安全生产合同</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为在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施工合同的实施过程中创造安全、高效的施工环境，切实搞好本项目的安全管理工作，本项目业主</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（以下简称“甲方”）与承包人</w:t>
      </w:r>
      <w:r>
        <w:rPr>
          <w:rFonts w:hint="eastAsia" w:ascii="宋体" w:hAnsi="宋体"/>
          <w:color w:val="auto"/>
          <w:sz w:val="22"/>
          <w:szCs w:val="22"/>
          <w:highlight w:val="none"/>
          <w:u w:val="single"/>
        </w:rPr>
        <w:t xml:space="preserve">     （全称）      </w:t>
      </w:r>
      <w:r>
        <w:rPr>
          <w:rFonts w:hint="eastAsia" w:ascii="宋体" w:hAnsi="宋体"/>
          <w:color w:val="auto"/>
          <w:sz w:val="22"/>
          <w:szCs w:val="22"/>
          <w:highlight w:val="none"/>
        </w:rPr>
        <w:t>（以下简称“乙方”）特此签订安全生产合同：</w:t>
      </w:r>
    </w:p>
    <w:p>
      <w:pPr>
        <w:spacing w:line="360" w:lineRule="auto"/>
        <w:rPr>
          <w:rFonts w:ascii="宋体" w:hAnsi="宋体"/>
          <w:b/>
          <w:color w:val="auto"/>
          <w:sz w:val="22"/>
          <w:szCs w:val="22"/>
          <w:highlight w:val="none"/>
        </w:rPr>
      </w:pPr>
      <w:r>
        <w:rPr>
          <w:rFonts w:hint="eastAsia" w:ascii="宋体" w:hAnsi="宋体"/>
          <w:color w:val="auto"/>
          <w:sz w:val="22"/>
          <w:szCs w:val="22"/>
          <w:highlight w:val="none"/>
        </w:rPr>
        <w:t xml:space="preserve">    </w:t>
      </w:r>
      <w:r>
        <w:rPr>
          <w:rFonts w:hint="eastAsia" w:ascii="宋体" w:hAnsi="宋体"/>
          <w:b/>
          <w:color w:val="auto"/>
          <w:sz w:val="22"/>
          <w:szCs w:val="22"/>
          <w:highlight w:val="none"/>
        </w:rPr>
        <w:t>一、甲方职责</w:t>
      </w:r>
    </w:p>
    <w:p>
      <w:pPr>
        <w:spacing w:line="360" w:lineRule="auto"/>
        <w:jc w:val="distribute"/>
        <w:rPr>
          <w:rFonts w:ascii="宋体" w:hAnsi="宋体"/>
          <w:color w:val="auto"/>
          <w:spacing w:val="-20"/>
          <w:sz w:val="22"/>
          <w:szCs w:val="22"/>
          <w:highlight w:val="none"/>
        </w:rPr>
      </w:pPr>
      <w:r>
        <w:rPr>
          <w:rFonts w:hint="eastAsia" w:ascii="宋体" w:hAnsi="宋体"/>
          <w:color w:val="auto"/>
          <w:sz w:val="22"/>
          <w:szCs w:val="22"/>
          <w:highlight w:val="none"/>
        </w:rPr>
        <w:t xml:space="preserve">   </w:t>
      </w:r>
      <w:r>
        <w:rPr>
          <w:rFonts w:hint="eastAsia" w:ascii="宋体" w:hAnsi="宋体"/>
          <w:color w:val="auto"/>
          <w:spacing w:val="-20"/>
          <w:sz w:val="22"/>
          <w:szCs w:val="22"/>
          <w:highlight w:val="none"/>
        </w:rPr>
        <w:t xml:space="preserve"> 1.严格遵守国家有关安全生产的法律法规，认真执行工程承包合同中的有关安全要求。</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2.按照“安全第一、预防为主”和坚持“管生产必须管安全”的原则进行安全生产管理，做到生产与安全工作同时计划、布置、检查、总结和评比。</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3.重要的安全设施必须坚持与主体工程“三同时”的原则，即：同时设计、审批，同时施工，同时验收，投入使用。</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4.定期召开安全生产调度会，及时传达中央及地方有关安全生产的精神。</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5.组织对乙方施工现场安全生产检查，监督乙方及时处理发现的各种安全隐患。</w:t>
      </w:r>
    </w:p>
    <w:p>
      <w:pPr>
        <w:spacing w:line="360" w:lineRule="auto"/>
        <w:rPr>
          <w:rFonts w:ascii="宋体" w:hAnsi="宋体"/>
          <w:b/>
          <w:color w:val="auto"/>
          <w:sz w:val="22"/>
          <w:szCs w:val="22"/>
          <w:highlight w:val="none"/>
        </w:rPr>
      </w:pPr>
      <w:r>
        <w:rPr>
          <w:rFonts w:hint="eastAsia" w:ascii="宋体" w:hAnsi="宋体"/>
          <w:color w:val="auto"/>
          <w:sz w:val="22"/>
          <w:szCs w:val="22"/>
          <w:highlight w:val="none"/>
        </w:rPr>
        <w:t xml:space="preserve">    </w:t>
      </w:r>
      <w:r>
        <w:rPr>
          <w:rFonts w:hint="eastAsia" w:ascii="宋体" w:hAnsi="宋体"/>
          <w:b/>
          <w:color w:val="auto"/>
          <w:sz w:val="22"/>
          <w:szCs w:val="22"/>
          <w:highlight w:val="none"/>
        </w:rPr>
        <w:t>二、乙方职责</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1.严格遵守国家有关安全生产的法律法规及建筑工程有关安全生产的规定，认真执行工程承包合同中的有关安全要求。</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4.乙方在任何时候都应采取各种合理的预防措施，防止其员工发生任何违法、违禁、暴力或妨碍治安的行为。</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7.操作人员上岗，必须按规定穿戴防护用品。施工负责人和安全检查员应随时检查劳动防护用品的穿戴情况，不按规定穿戴防护用品的人员不得上岗。</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8.所有施工机械设备和高空作业的设备均应定期检查，并有安全员的签字记录，保证其经常处于完好状态；不合格的机具、设备和劳动保护用品严禁使用。</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9.施工中采用新技术、新工艺、新设备、新材料时，必须制定相应的安全技术措施，施工现场必须具有相关的安全标志牌。</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rPr>
          <w:rFonts w:ascii="宋体" w:hAnsi="宋体"/>
          <w:b/>
          <w:color w:val="auto"/>
          <w:sz w:val="22"/>
          <w:szCs w:val="22"/>
          <w:highlight w:val="none"/>
        </w:rPr>
      </w:pPr>
      <w:r>
        <w:rPr>
          <w:rFonts w:hint="eastAsia" w:ascii="宋体" w:hAnsi="宋体"/>
          <w:color w:val="auto"/>
          <w:sz w:val="22"/>
          <w:szCs w:val="22"/>
          <w:highlight w:val="none"/>
        </w:rPr>
        <w:t xml:space="preserve">    </w:t>
      </w:r>
      <w:r>
        <w:rPr>
          <w:rFonts w:hint="eastAsia" w:ascii="宋体" w:hAnsi="宋体"/>
          <w:b/>
          <w:color w:val="auto"/>
          <w:sz w:val="22"/>
          <w:szCs w:val="22"/>
          <w:highlight w:val="none"/>
        </w:rPr>
        <w:t>三、违约责任</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如因甲方或乙方违约造成安全事故，将依法追究责任。</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本合同正本一式二份，副本八份，合同双方各执正本一份，副本四份。由双方法定代表人或其授权的代理人签署与加盖公章后生效，全部工程竣工验收后失效。</w:t>
      </w:r>
    </w:p>
    <w:p>
      <w:pPr>
        <w:spacing w:line="360" w:lineRule="auto"/>
        <w:rPr>
          <w:rFonts w:ascii="宋体" w:hAnsi="宋体"/>
          <w:color w:val="auto"/>
          <w:sz w:val="22"/>
          <w:szCs w:val="22"/>
          <w:highlight w:val="none"/>
        </w:rPr>
      </w:pPr>
    </w:p>
    <w:p>
      <w:pPr>
        <w:spacing w:line="240" w:lineRule="atLeast"/>
        <w:rPr>
          <w:rFonts w:ascii="宋体" w:hAnsi="宋体"/>
          <w:color w:val="auto"/>
          <w:sz w:val="22"/>
          <w:szCs w:val="22"/>
          <w:highlight w:val="none"/>
          <w:u w:val="single"/>
        </w:rPr>
      </w:pPr>
      <w:r>
        <w:rPr>
          <w:rFonts w:hint="eastAsia" w:ascii="宋体" w:hAnsi="宋体"/>
          <w:color w:val="auto"/>
          <w:sz w:val="22"/>
          <w:szCs w:val="22"/>
          <w:highlight w:val="none"/>
        </w:rPr>
        <w:t>甲        方：</w:t>
      </w:r>
      <w:r>
        <w:rPr>
          <w:rFonts w:hint="eastAsia" w:ascii="宋体" w:hAnsi="宋体"/>
          <w:color w:val="auto"/>
          <w:sz w:val="22"/>
          <w:szCs w:val="22"/>
          <w:highlight w:val="none"/>
          <w:u w:val="single"/>
        </w:rPr>
        <w:t>（单位全称）（盖章）</w:t>
      </w:r>
      <w:r>
        <w:rPr>
          <w:rFonts w:hint="eastAsia" w:ascii="宋体" w:hAnsi="宋体"/>
          <w:color w:val="auto"/>
          <w:sz w:val="22"/>
          <w:szCs w:val="22"/>
          <w:highlight w:val="none"/>
        </w:rPr>
        <w:t xml:space="preserve">              乙       方：</w:t>
      </w:r>
      <w:r>
        <w:rPr>
          <w:rFonts w:hint="eastAsia" w:ascii="宋体" w:hAnsi="宋体"/>
          <w:color w:val="auto"/>
          <w:sz w:val="22"/>
          <w:szCs w:val="22"/>
          <w:highlight w:val="none"/>
          <w:u w:val="single"/>
        </w:rPr>
        <w:t>（单位全称）（盖章）</w:t>
      </w:r>
    </w:p>
    <w:p>
      <w:pPr>
        <w:spacing w:line="240" w:lineRule="atLeast"/>
        <w:rPr>
          <w:rFonts w:ascii="宋体" w:hAnsi="宋体"/>
          <w:color w:val="auto"/>
          <w:sz w:val="22"/>
          <w:szCs w:val="22"/>
          <w:highlight w:val="none"/>
        </w:rPr>
      </w:pPr>
      <w:r>
        <w:rPr>
          <w:rFonts w:hint="eastAsia" w:ascii="宋体" w:hAnsi="宋体"/>
          <w:color w:val="auto"/>
          <w:sz w:val="22"/>
          <w:szCs w:val="22"/>
          <w:highlight w:val="none"/>
        </w:rPr>
        <w:t xml:space="preserve">法 定 代 表 人或                              法 定 代 表 人或                                             </w:t>
      </w:r>
    </w:p>
    <w:p>
      <w:pPr>
        <w:spacing w:line="240" w:lineRule="atLeast"/>
        <w:rPr>
          <w:rFonts w:ascii="宋体" w:hAnsi="宋体"/>
          <w:color w:val="auto"/>
          <w:sz w:val="22"/>
          <w:szCs w:val="22"/>
          <w:highlight w:val="none"/>
        </w:rPr>
      </w:pPr>
      <w:r>
        <w:rPr>
          <w:rFonts w:hint="eastAsia" w:ascii="宋体" w:hAnsi="宋体"/>
          <w:color w:val="auto"/>
          <w:sz w:val="22"/>
          <w:szCs w:val="22"/>
          <w:highlight w:val="none"/>
        </w:rPr>
        <w:t>其授权的代理人：</w:t>
      </w:r>
      <w:r>
        <w:rPr>
          <w:rFonts w:hint="eastAsia" w:ascii="宋体" w:hAnsi="宋体"/>
          <w:color w:val="auto"/>
          <w:sz w:val="22"/>
          <w:szCs w:val="22"/>
          <w:highlight w:val="none"/>
          <w:u w:val="single"/>
        </w:rPr>
        <w:t xml:space="preserve">    （职务） </w:t>
      </w:r>
      <w:r>
        <w:rPr>
          <w:rFonts w:hint="eastAsia" w:ascii="宋体" w:hAnsi="宋体"/>
          <w:color w:val="auto"/>
          <w:sz w:val="22"/>
          <w:szCs w:val="22"/>
          <w:highlight w:val="none"/>
        </w:rPr>
        <w:t xml:space="preserve">                 其授权的代理人：</w:t>
      </w:r>
      <w:r>
        <w:rPr>
          <w:rFonts w:hint="eastAsia" w:ascii="宋体" w:hAnsi="宋体"/>
          <w:color w:val="auto"/>
          <w:sz w:val="22"/>
          <w:szCs w:val="22"/>
          <w:highlight w:val="none"/>
          <w:u w:val="single"/>
        </w:rPr>
        <w:t xml:space="preserve">    （职务）      </w:t>
      </w:r>
    </w:p>
    <w:p>
      <w:pPr>
        <w:spacing w:line="240" w:lineRule="atLeast"/>
        <w:rPr>
          <w:rFonts w:ascii="宋体" w:hAnsi="宋体"/>
          <w:color w:val="auto"/>
          <w:sz w:val="22"/>
          <w:szCs w:val="22"/>
          <w:highlight w:val="none"/>
          <w:u w:val="single"/>
        </w:rPr>
      </w:pP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（签字）      </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 xml:space="preserve">    （签字）     </w:t>
      </w:r>
    </w:p>
    <w:p>
      <w:pPr>
        <w:spacing w:line="240" w:lineRule="atLeast"/>
        <w:rPr>
          <w:rFonts w:ascii="宋体" w:hAnsi="宋体"/>
          <w:color w:val="auto"/>
          <w:sz w:val="22"/>
          <w:szCs w:val="22"/>
          <w:highlight w:val="none"/>
        </w:rPr>
      </w:pPr>
      <w:r>
        <w:rPr>
          <w:rFonts w:hint="eastAsia" w:ascii="宋体" w:hAnsi="宋体"/>
          <w:color w:val="auto"/>
          <w:sz w:val="22"/>
          <w:szCs w:val="22"/>
          <w:highlight w:val="none"/>
        </w:rPr>
        <w:t>地         址：                                地         址：</w:t>
      </w:r>
    </w:p>
    <w:p>
      <w:pPr>
        <w:spacing w:line="240" w:lineRule="atLeast"/>
        <w:rPr>
          <w:rFonts w:ascii="宋体" w:hAnsi="宋体"/>
          <w:color w:val="auto"/>
          <w:sz w:val="22"/>
          <w:szCs w:val="22"/>
          <w:highlight w:val="none"/>
        </w:rPr>
      </w:pPr>
      <w:r>
        <w:rPr>
          <w:rFonts w:hint="eastAsia" w:ascii="宋体" w:hAnsi="宋体"/>
          <w:color w:val="auto"/>
          <w:sz w:val="22"/>
          <w:szCs w:val="22"/>
          <w:highlight w:val="none"/>
        </w:rPr>
        <w:t>电         话：                                电         话：</w:t>
      </w:r>
    </w:p>
    <w:p>
      <w:pPr>
        <w:rPr>
          <w:color w:val="auto"/>
          <w:sz w:val="22"/>
          <w:szCs w:val="22"/>
          <w:highlight w:val="none"/>
        </w:rPr>
      </w:pPr>
      <w:r>
        <w:rPr>
          <w:rFonts w:hint="eastAsia" w:ascii="宋体" w:hAnsi="宋体"/>
          <w:color w:val="auto"/>
          <w:sz w:val="22"/>
          <w:szCs w:val="22"/>
          <w:highlight w:val="none"/>
        </w:rPr>
        <w:t>日         期：                                日         期：</w:t>
      </w:r>
      <w:r>
        <w:rPr>
          <w:rFonts w:ascii="宋体" w:hAnsi="宋体"/>
          <w:color w:val="auto"/>
          <w:sz w:val="22"/>
          <w:szCs w:val="22"/>
          <w:highlight w:val="none"/>
        </w:rPr>
        <w:t xml:space="preserve">    </w:t>
      </w:r>
    </w:p>
    <w:p>
      <w:pPr>
        <w:rPr>
          <w:color w:val="auto"/>
          <w:highlight w:val="none"/>
        </w:rPr>
      </w:pPr>
    </w:p>
    <w:p>
      <w:pPr>
        <w:rPr>
          <w:color w:val="auto"/>
          <w:highlight w:val="none"/>
        </w:rPr>
      </w:pPr>
      <w:r>
        <w:rPr>
          <w:color w:val="auto"/>
          <w:highlight w:val="none"/>
        </w:rPr>
        <w:br w:type="page"/>
      </w:r>
    </w:p>
    <w:p>
      <w:pPr>
        <w:rPr>
          <w:rFonts w:ascii="黑体" w:eastAsia="黑体"/>
          <w:color w:val="auto"/>
          <w:sz w:val="24"/>
          <w:highlight w:val="none"/>
        </w:rPr>
      </w:pPr>
      <w:r>
        <w:rPr>
          <w:rFonts w:hint="eastAsia" w:ascii="黑体" w:eastAsia="黑体"/>
          <w:color w:val="auto"/>
          <w:sz w:val="24"/>
          <w:highlight w:val="none"/>
        </w:rPr>
        <w:t>附件3   项目负责人委托书</w:t>
      </w:r>
    </w:p>
    <w:p>
      <w:pPr>
        <w:spacing w:line="400" w:lineRule="exact"/>
        <w:rPr>
          <w:rFonts w:ascii="隶书" w:eastAsia="隶书"/>
          <w:color w:val="auto"/>
          <w:sz w:val="24"/>
          <w:highlight w:val="none"/>
        </w:rPr>
      </w:pPr>
    </w:p>
    <w:p>
      <w:pPr>
        <w:spacing w:line="400" w:lineRule="exact"/>
        <w:jc w:val="center"/>
        <w:rPr>
          <w:rFonts w:ascii="黑体" w:hAnsi="宋体" w:eastAsia="黑体"/>
          <w:color w:val="auto"/>
          <w:sz w:val="24"/>
          <w:highlight w:val="none"/>
          <w:u w:val="single"/>
        </w:rPr>
      </w:pPr>
      <w:r>
        <w:rPr>
          <w:rFonts w:hint="eastAsia" w:ascii="黑体" w:hAnsi="宋体" w:eastAsia="黑体"/>
          <w:color w:val="auto"/>
          <w:sz w:val="24"/>
          <w:highlight w:val="none"/>
          <w:u w:val="single"/>
        </w:rPr>
        <w:t>（承包人全称）</w:t>
      </w:r>
    </w:p>
    <w:p>
      <w:pPr>
        <w:spacing w:line="400" w:lineRule="exact"/>
        <w:jc w:val="center"/>
        <w:rPr>
          <w:rFonts w:ascii="黑体" w:hAnsi="宋体" w:eastAsia="黑体"/>
          <w:color w:val="auto"/>
          <w:sz w:val="24"/>
          <w:highlight w:val="none"/>
          <w:u w:val="single"/>
        </w:rPr>
      </w:pPr>
      <w:r>
        <w:rPr>
          <w:rFonts w:hint="eastAsia" w:ascii="黑体" w:hAnsi="宋体" w:eastAsia="黑体"/>
          <w:color w:val="auto"/>
          <w:sz w:val="24"/>
          <w:highlight w:val="none"/>
          <w:u w:val="single"/>
        </w:rPr>
        <w:t>（合同工程名称）项目负责人委任书</w:t>
      </w:r>
    </w:p>
    <w:p>
      <w:pPr>
        <w:spacing w:line="400" w:lineRule="exact"/>
        <w:rPr>
          <w:rFonts w:hAnsi="宋体"/>
          <w:color w:val="auto"/>
          <w:sz w:val="24"/>
          <w:highlight w:val="none"/>
        </w:rPr>
      </w:pPr>
    </w:p>
    <w:p>
      <w:pPr>
        <w:spacing w:line="360" w:lineRule="auto"/>
        <w:rPr>
          <w:rFonts w:hAnsi="宋体"/>
          <w:color w:val="auto"/>
          <w:sz w:val="22"/>
          <w:szCs w:val="22"/>
          <w:highlight w:val="none"/>
        </w:rPr>
      </w:pPr>
      <w:r>
        <w:rPr>
          <w:rFonts w:hint="eastAsia" w:hAnsi="宋体"/>
          <w:color w:val="auto"/>
          <w:sz w:val="22"/>
          <w:szCs w:val="22"/>
          <w:highlight w:val="none"/>
        </w:rPr>
        <w:t>致：</w:t>
      </w:r>
      <w:r>
        <w:rPr>
          <w:rFonts w:hint="eastAsia" w:hAnsi="宋体"/>
          <w:color w:val="auto"/>
          <w:sz w:val="22"/>
          <w:szCs w:val="22"/>
          <w:highlight w:val="none"/>
          <w:u w:val="single"/>
        </w:rPr>
        <w:t>（发包人全称</w:t>
      </w:r>
      <w:r>
        <w:rPr>
          <w:rFonts w:hint="eastAsia" w:hAnsi="宋体"/>
          <w:color w:val="auto"/>
          <w:sz w:val="22"/>
          <w:szCs w:val="22"/>
          <w:highlight w:val="none"/>
        </w:rPr>
        <w:t>）</w:t>
      </w:r>
    </w:p>
    <w:p>
      <w:pPr>
        <w:spacing w:line="360" w:lineRule="auto"/>
        <w:ind w:firstLine="440" w:firstLineChars="200"/>
        <w:rPr>
          <w:rFonts w:hAnsi="宋体"/>
          <w:color w:val="auto"/>
          <w:sz w:val="22"/>
          <w:szCs w:val="22"/>
          <w:highlight w:val="none"/>
        </w:rPr>
      </w:pPr>
      <w:r>
        <w:rPr>
          <w:rFonts w:hint="eastAsia" w:hAnsi="宋体"/>
          <w:color w:val="auto"/>
          <w:sz w:val="22"/>
          <w:szCs w:val="22"/>
          <w:highlight w:val="none"/>
          <w:u w:val="single"/>
        </w:rPr>
        <w:t>（承包人全称）</w:t>
      </w:r>
      <w:r>
        <w:rPr>
          <w:rFonts w:hint="eastAsia" w:hAnsi="宋体"/>
          <w:color w:val="auto"/>
          <w:sz w:val="22"/>
          <w:szCs w:val="22"/>
          <w:highlight w:val="none"/>
        </w:rPr>
        <w:t xml:space="preserve"> 法定代表人</w:t>
      </w:r>
      <w:r>
        <w:rPr>
          <w:rFonts w:hint="eastAsia" w:hAnsi="宋体"/>
          <w:color w:val="auto"/>
          <w:sz w:val="22"/>
          <w:szCs w:val="22"/>
          <w:highlight w:val="none"/>
          <w:u w:val="single"/>
        </w:rPr>
        <w:t xml:space="preserve"> （职务、姓名）</w:t>
      </w:r>
      <w:r>
        <w:rPr>
          <w:rFonts w:hint="eastAsia" w:hAnsi="宋体"/>
          <w:color w:val="auto"/>
          <w:sz w:val="22"/>
          <w:szCs w:val="22"/>
          <w:highlight w:val="none"/>
        </w:rPr>
        <w:t xml:space="preserve"> 代表本单位委任 </w:t>
      </w:r>
      <w:r>
        <w:rPr>
          <w:rFonts w:hint="eastAsia" w:hAnsi="宋体"/>
          <w:color w:val="auto"/>
          <w:sz w:val="22"/>
          <w:szCs w:val="22"/>
          <w:highlight w:val="none"/>
          <w:u w:val="single"/>
        </w:rPr>
        <w:t>（职务、姓名）</w:t>
      </w:r>
      <w:r>
        <w:rPr>
          <w:rFonts w:hint="eastAsia" w:hAnsi="宋体"/>
          <w:color w:val="auto"/>
          <w:sz w:val="22"/>
          <w:szCs w:val="22"/>
          <w:highlight w:val="none"/>
        </w:rPr>
        <w:t xml:space="preserve"> 为</w:t>
      </w:r>
      <w:r>
        <w:rPr>
          <w:rFonts w:hint="eastAsia" w:hAnsi="宋体"/>
          <w:color w:val="auto"/>
          <w:sz w:val="22"/>
          <w:szCs w:val="22"/>
          <w:highlight w:val="none"/>
          <w:u w:val="single"/>
        </w:rPr>
        <w:t>（合同工程名称）</w:t>
      </w:r>
      <w:r>
        <w:rPr>
          <w:rFonts w:hint="eastAsia" w:hAnsi="宋体"/>
          <w:color w:val="auto"/>
          <w:sz w:val="22"/>
          <w:szCs w:val="22"/>
          <w:highlight w:val="none"/>
        </w:rPr>
        <w:t>的项目负责人。凡本合同执行中的有关技术、工程进度、现场管理、质量检验、结算与支付等方面工作，由</w:t>
      </w:r>
      <w:r>
        <w:rPr>
          <w:rFonts w:hint="eastAsia" w:hAnsi="宋体"/>
          <w:color w:val="auto"/>
          <w:sz w:val="22"/>
          <w:szCs w:val="22"/>
          <w:highlight w:val="none"/>
          <w:u w:val="single"/>
        </w:rPr>
        <w:t xml:space="preserve"> （姓名） </w:t>
      </w:r>
      <w:r>
        <w:rPr>
          <w:rFonts w:hint="eastAsia" w:hAnsi="宋体"/>
          <w:color w:val="auto"/>
          <w:sz w:val="22"/>
          <w:szCs w:val="22"/>
          <w:highlight w:val="none"/>
        </w:rPr>
        <w:t>代表本单位全面负责。</w:t>
      </w:r>
    </w:p>
    <w:p>
      <w:pPr>
        <w:spacing w:line="360" w:lineRule="auto"/>
        <w:rPr>
          <w:rFonts w:hAnsi="宋体"/>
          <w:color w:val="auto"/>
          <w:sz w:val="22"/>
          <w:szCs w:val="22"/>
          <w:highlight w:val="none"/>
        </w:rPr>
      </w:pPr>
    </w:p>
    <w:p>
      <w:pPr>
        <w:spacing w:line="360" w:lineRule="auto"/>
        <w:jc w:val="right"/>
        <w:rPr>
          <w:rFonts w:hAnsi="宋体"/>
          <w:color w:val="auto"/>
          <w:sz w:val="22"/>
          <w:szCs w:val="22"/>
          <w:highlight w:val="none"/>
        </w:rPr>
      </w:pPr>
      <w:r>
        <w:rPr>
          <w:rFonts w:hint="eastAsia" w:hAnsi="宋体"/>
          <w:color w:val="auto"/>
          <w:sz w:val="22"/>
          <w:szCs w:val="22"/>
          <w:highlight w:val="none"/>
        </w:rPr>
        <w:t>承包人：</w:t>
      </w:r>
      <w:r>
        <w:rPr>
          <w:rFonts w:hint="eastAsia" w:hAnsi="宋体"/>
          <w:color w:val="auto"/>
          <w:sz w:val="22"/>
          <w:szCs w:val="22"/>
          <w:highlight w:val="none"/>
          <w:u w:val="single"/>
        </w:rPr>
        <w:t xml:space="preserve">            </w:t>
      </w:r>
      <w:r>
        <w:rPr>
          <w:rFonts w:hint="eastAsia" w:hAnsi="宋体"/>
          <w:color w:val="auto"/>
          <w:sz w:val="22"/>
          <w:szCs w:val="22"/>
          <w:highlight w:val="none"/>
        </w:rPr>
        <w:t>（盖单位章）</w:t>
      </w:r>
    </w:p>
    <w:p>
      <w:pPr>
        <w:spacing w:line="360" w:lineRule="auto"/>
        <w:jc w:val="right"/>
        <w:rPr>
          <w:rFonts w:hAnsi="宋体"/>
          <w:color w:val="auto"/>
          <w:sz w:val="22"/>
          <w:szCs w:val="22"/>
          <w:highlight w:val="none"/>
          <w:u w:val="single"/>
        </w:rPr>
      </w:pPr>
      <w:r>
        <w:rPr>
          <w:rFonts w:hint="eastAsia" w:hAnsi="宋体"/>
          <w:color w:val="auto"/>
          <w:sz w:val="22"/>
          <w:szCs w:val="22"/>
          <w:highlight w:val="none"/>
        </w:rPr>
        <w:t>法定代表人：</w:t>
      </w:r>
      <w:r>
        <w:rPr>
          <w:rFonts w:hint="eastAsia" w:hAnsi="宋体"/>
          <w:color w:val="auto"/>
          <w:sz w:val="22"/>
          <w:szCs w:val="22"/>
          <w:highlight w:val="none"/>
          <w:u w:val="single"/>
        </w:rPr>
        <w:t xml:space="preserve">  （职务） </w:t>
      </w:r>
    </w:p>
    <w:p>
      <w:pPr>
        <w:spacing w:line="360" w:lineRule="auto"/>
        <w:ind w:firstLine="1650" w:firstLineChars="750"/>
        <w:jc w:val="right"/>
        <w:rPr>
          <w:rFonts w:hAnsi="宋体"/>
          <w:color w:val="auto"/>
          <w:sz w:val="22"/>
          <w:szCs w:val="22"/>
          <w:highlight w:val="none"/>
          <w:u w:val="single"/>
        </w:rPr>
      </w:pPr>
      <w:r>
        <w:rPr>
          <w:rFonts w:hint="eastAsia" w:hAnsi="宋体"/>
          <w:color w:val="auto"/>
          <w:sz w:val="22"/>
          <w:szCs w:val="22"/>
          <w:highlight w:val="none"/>
          <w:u w:val="single"/>
        </w:rPr>
        <w:t xml:space="preserve">  （姓名） </w:t>
      </w:r>
    </w:p>
    <w:p>
      <w:pPr>
        <w:spacing w:line="360" w:lineRule="auto"/>
        <w:ind w:firstLine="1650" w:firstLineChars="750"/>
        <w:jc w:val="right"/>
        <w:rPr>
          <w:rFonts w:hAnsi="宋体"/>
          <w:color w:val="auto"/>
          <w:sz w:val="22"/>
          <w:szCs w:val="22"/>
          <w:highlight w:val="none"/>
          <w:u w:val="single"/>
        </w:rPr>
      </w:pPr>
      <w:r>
        <w:rPr>
          <w:rFonts w:hint="eastAsia" w:hAnsi="宋体"/>
          <w:color w:val="auto"/>
          <w:sz w:val="22"/>
          <w:szCs w:val="22"/>
          <w:highlight w:val="none"/>
          <w:u w:val="single"/>
        </w:rPr>
        <w:t xml:space="preserve">  （签字） </w:t>
      </w:r>
    </w:p>
    <w:p>
      <w:pPr>
        <w:spacing w:line="360" w:lineRule="auto"/>
        <w:rPr>
          <w:rFonts w:hAnsi="宋体"/>
          <w:color w:val="auto"/>
          <w:sz w:val="22"/>
          <w:szCs w:val="22"/>
          <w:highlight w:val="none"/>
        </w:rPr>
      </w:pPr>
    </w:p>
    <w:p>
      <w:pPr>
        <w:spacing w:line="400" w:lineRule="exact"/>
        <w:jc w:val="right"/>
        <w:rPr>
          <w:color w:val="auto"/>
          <w:sz w:val="22"/>
          <w:szCs w:val="22"/>
          <w:highlight w:val="none"/>
        </w:rPr>
      </w:pPr>
      <w:r>
        <w:rPr>
          <w:rFonts w:hint="eastAsia"/>
          <w:color w:val="auto"/>
          <w:sz w:val="22"/>
          <w:szCs w:val="22"/>
          <w:highlight w:val="none"/>
        </w:rPr>
        <w:t xml:space="preserve">     年    月      日</w:t>
      </w: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pStyle w:val="23"/>
        <w:spacing w:line="25" w:lineRule="atLeast"/>
        <w:rPr>
          <w:rFonts w:hAnsi="宋体"/>
          <w:color w:val="auto"/>
          <w:highlight w:val="none"/>
        </w:rPr>
      </w:pPr>
    </w:p>
    <w:p>
      <w:pPr>
        <w:jc w:val="center"/>
        <w:rPr>
          <w:rFonts w:ascii="Arial" w:hAnsi="Arial" w:eastAsia="黑体"/>
          <w:b/>
          <w:bCs/>
          <w:color w:val="auto"/>
          <w:sz w:val="32"/>
          <w:szCs w:val="32"/>
          <w:highlight w:val="none"/>
        </w:rPr>
      </w:pPr>
      <w:r>
        <w:rPr>
          <w:rFonts w:hint="eastAsia" w:ascii="Arial" w:hAnsi="Arial" w:eastAsia="黑体"/>
          <w:b/>
          <w:bCs/>
          <w:color w:val="auto"/>
          <w:sz w:val="32"/>
          <w:szCs w:val="32"/>
          <w:highlight w:val="none"/>
        </w:rPr>
        <w:t>三、通用条款</w:t>
      </w:r>
    </w:p>
    <w:p>
      <w:pPr>
        <w:spacing w:line="25" w:lineRule="atLeast"/>
        <w:rPr>
          <w:rFonts w:ascii="宋体" w:hAnsi="宋体"/>
          <w:color w:val="auto"/>
          <w:sz w:val="22"/>
          <w:szCs w:val="22"/>
          <w:highlight w:val="none"/>
        </w:rPr>
      </w:pPr>
    </w:p>
    <w:p>
      <w:pPr>
        <w:spacing w:line="25" w:lineRule="atLeast"/>
        <w:ind w:firstLine="440" w:firstLineChars="200"/>
        <w:rPr>
          <w:rFonts w:ascii="宋体" w:hAnsi="宋体"/>
          <w:color w:val="auto"/>
          <w:sz w:val="22"/>
          <w:szCs w:val="22"/>
          <w:highlight w:val="none"/>
        </w:rPr>
      </w:pPr>
      <w:r>
        <w:rPr>
          <w:rFonts w:hint="eastAsia" w:ascii="宋体" w:hAnsi="宋体"/>
          <w:color w:val="auto"/>
          <w:sz w:val="22"/>
          <w:szCs w:val="22"/>
          <w:highlight w:val="none"/>
        </w:rPr>
        <w:t>采用国家工商行政管理局和建设部颁发的《建设工程施工合同》</w:t>
      </w:r>
      <w:r>
        <w:rPr>
          <w:rFonts w:ascii="宋体" w:hAnsi="宋体"/>
          <w:color w:val="auto"/>
          <w:sz w:val="22"/>
          <w:szCs w:val="22"/>
          <w:highlight w:val="none"/>
        </w:rPr>
        <w:t>(gf-201</w:t>
      </w:r>
      <w:r>
        <w:rPr>
          <w:rFonts w:hint="eastAsia" w:ascii="宋体" w:hAnsi="宋体"/>
          <w:color w:val="auto"/>
          <w:sz w:val="22"/>
          <w:szCs w:val="22"/>
          <w:highlight w:val="none"/>
        </w:rPr>
        <w:t>7</w:t>
      </w:r>
      <w:r>
        <w:rPr>
          <w:rFonts w:ascii="宋体" w:hAnsi="宋体"/>
          <w:color w:val="auto"/>
          <w:sz w:val="22"/>
          <w:szCs w:val="22"/>
          <w:highlight w:val="none"/>
        </w:rPr>
        <w:t>-0201)</w:t>
      </w:r>
      <w:r>
        <w:rPr>
          <w:rFonts w:hint="eastAsia" w:ascii="宋体" w:hAnsi="宋体"/>
          <w:color w:val="auto"/>
          <w:sz w:val="22"/>
          <w:szCs w:val="22"/>
          <w:highlight w:val="none"/>
        </w:rPr>
        <w:t>的通用条款。</w:t>
      </w:r>
    </w:p>
    <w:p>
      <w:pPr>
        <w:spacing w:line="460" w:lineRule="exact"/>
        <w:ind w:firstLine="422" w:firstLineChars="200"/>
        <w:rPr>
          <w:rFonts w:ascii="宋体"/>
          <w:b/>
          <w:u w:val="single"/>
        </w:rPr>
      </w:pPr>
    </w:p>
    <w:p>
      <w:pPr>
        <w:pStyle w:val="3"/>
        <w:spacing w:line="360" w:lineRule="auto"/>
        <w:jc w:val="center"/>
        <w:rPr>
          <w:rFonts w:eastAsia="宋体" w:cs="宋体"/>
        </w:rPr>
      </w:pPr>
      <w:bookmarkStart w:id="269" w:name="_Toc89771509"/>
      <w:r>
        <w:rPr>
          <w:rFonts w:hint="eastAsia" w:eastAsia="宋体" w:cs="宋体"/>
        </w:rPr>
        <w:br w:type="page"/>
      </w:r>
      <w:r>
        <w:rPr>
          <w:rFonts w:hint="eastAsia" w:eastAsia="宋体" w:cs="宋体"/>
        </w:rPr>
        <w:t>第五章</w:t>
      </w:r>
      <w:r>
        <w:rPr>
          <w:rFonts w:eastAsia="宋体" w:cs="宋体"/>
        </w:rPr>
        <w:t xml:space="preserve"> </w:t>
      </w:r>
      <w:r>
        <w:rPr>
          <w:rFonts w:hint="eastAsia" w:eastAsia="宋体" w:cs="宋体"/>
        </w:rPr>
        <w:t>工程量清单</w:t>
      </w:r>
      <w:bookmarkEnd w:id="267"/>
      <w:bookmarkEnd w:id="269"/>
    </w:p>
    <w:bookmarkEnd w:id="268"/>
    <w:p>
      <w:pPr>
        <w:pStyle w:val="4"/>
        <w:tabs>
          <w:tab w:val="left" w:pos="720"/>
        </w:tabs>
        <w:spacing w:before="120" w:after="120"/>
        <w:ind w:firstLine="482"/>
        <w:rPr>
          <w:rFonts w:ascii="宋体" w:hAnsi="宋体" w:eastAsia="宋体" w:cs="宋体"/>
          <w:sz w:val="24"/>
          <w:szCs w:val="24"/>
        </w:rPr>
      </w:pPr>
      <w:bookmarkStart w:id="270" w:name="_Toc89771510"/>
      <w:bookmarkStart w:id="271" w:name="_Toc403466308"/>
      <w:bookmarkStart w:id="272" w:name="_Toc489429815"/>
      <w:r>
        <w:rPr>
          <w:rFonts w:ascii="宋体" w:hAnsi="宋体" w:eastAsia="宋体" w:cs="宋体"/>
          <w:sz w:val="24"/>
          <w:szCs w:val="24"/>
        </w:rPr>
        <w:t>1</w:t>
      </w:r>
      <w:r>
        <w:rPr>
          <w:rFonts w:hint="eastAsia" w:ascii="宋体" w:hAnsi="宋体" w:eastAsia="宋体" w:cs="宋体"/>
          <w:sz w:val="24"/>
          <w:szCs w:val="24"/>
        </w:rPr>
        <w:t>、工程量清单说明</w:t>
      </w:r>
      <w:bookmarkEnd w:id="270"/>
      <w:bookmarkEnd w:id="271"/>
      <w:bookmarkEnd w:id="272"/>
    </w:p>
    <w:p>
      <w:pPr>
        <w:spacing w:line="400" w:lineRule="exact"/>
        <w:ind w:firstLine="420"/>
        <w:rPr>
          <w:rFonts w:ascii="宋体" w:cs="宋体"/>
        </w:rPr>
      </w:pPr>
      <w:r>
        <w:rPr>
          <w:rFonts w:ascii="宋体" w:hAnsi="宋体" w:cs="宋体"/>
        </w:rPr>
        <w:t>1.1</w:t>
      </w:r>
      <w:r>
        <w:rPr>
          <w:rFonts w:hint="eastAsia" w:ascii="宋体" w:hAnsi="宋体" w:cs="宋体"/>
        </w:rPr>
        <w:t>工程量清单应与招标文件中的投标人须知、通用合同条款、专用合同条款、技术标准和要求（合同技术条款）和图纸等一起阅读和理解。</w:t>
      </w:r>
    </w:p>
    <w:p>
      <w:pPr>
        <w:spacing w:line="400" w:lineRule="exact"/>
        <w:ind w:firstLine="420"/>
        <w:rPr>
          <w:rFonts w:ascii="宋体" w:cs="宋体"/>
        </w:rPr>
      </w:pPr>
      <w:r>
        <w:rPr>
          <w:rFonts w:ascii="宋体" w:hAnsi="宋体" w:cs="宋体"/>
        </w:rPr>
        <w:t>1.2</w:t>
      </w:r>
      <w:r>
        <w:rPr>
          <w:rFonts w:hint="eastAsia" w:ascii="宋体" w:hAnsi="宋体" w:cs="宋体"/>
        </w:rPr>
        <w:t>工程量清单所列的工程量是用作投标报价的估算工程量，不作为最终结算的工程量。用于结算的工程量是承包人实际完成的，并按合同有关规定计量，经监理工程师核准的工程量。</w:t>
      </w:r>
    </w:p>
    <w:p>
      <w:pPr>
        <w:spacing w:line="400" w:lineRule="exact"/>
        <w:ind w:firstLine="420"/>
        <w:rPr>
          <w:rFonts w:ascii="宋体" w:cs="宋体"/>
        </w:rPr>
      </w:pPr>
      <w:r>
        <w:rPr>
          <w:rFonts w:ascii="宋体" w:hAnsi="宋体" w:cs="宋体"/>
        </w:rPr>
        <w:t>1.3</w:t>
      </w:r>
      <w:r>
        <w:rPr>
          <w:rFonts w:hint="eastAsia" w:ascii="宋体" w:hAnsi="宋体" w:cs="宋体"/>
        </w:rPr>
        <w:t>工程量清单中的每一单项的单价和合价栏均应由投标人填报，且只允许有一个报价。若投标人对某些项目未填报单价和合价，则应认为已包括在其它项目的单价和合价以及投标总报价内。</w:t>
      </w:r>
    </w:p>
    <w:p>
      <w:pPr>
        <w:spacing w:line="400" w:lineRule="exact"/>
        <w:ind w:firstLine="420"/>
        <w:rPr>
          <w:rFonts w:ascii="宋体" w:cs="宋体"/>
        </w:rPr>
      </w:pPr>
      <w:r>
        <w:rPr>
          <w:rFonts w:ascii="宋体" w:hAnsi="宋体" w:cs="宋体"/>
        </w:rPr>
        <w:t>1.4</w:t>
      </w:r>
      <w:r>
        <w:rPr>
          <w:rFonts w:hint="eastAsia" w:ascii="宋体" w:hAnsi="宋体" w:cs="宋体"/>
        </w:rPr>
        <w:t>投标人应按所提供的工程量清单格式列报各个施工细目的单价、合价、汇总各个单位工程的总价和整个合同的总价。</w:t>
      </w:r>
    </w:p>
    <w:p>
      <w:pPr>
        <w:spacing w:line="400" w:lineRule="exact"/>
        <w:ind w:firstLine="420"/>
        <w:rPr>
          <w:rFonts w:ascii="宋体" w:cs="宋体"/>
        </w:rPr>
      </w:pPr>
      <w:r>
        <w:rPr>
          <w:rFonts w:ascii="宋体" w:hAnsi="宋体" w:cs="宋体"/>
        </w:rPr>
        <w:t>1.5</w:t>
      </w:r>
      <w:r>
        <w:rPr>
          <w:rFonts w:hint="eastAsia" w:ascii="宋体" w:hAnsi="宋体" w:cs="宋体"/>
        </w:rPr>
        <w:t>工程价款的支付遵循合同条款的约定。</w:t>
      </w:r>
    </w:p>
    <w:p>
      <w:pPr>
        <w:pStyle w:val="4"/>
        <w:tabs>
          <w:tab w:val="left" w:pos="720"/>
        </w:tabs>
        <w:spacing w:before="120" w:after="120"/>
        <w:ind w:firstLine="482"/>
        <w:rPr>
          <w:rFonts w:ascii="宋体" w:hAnsi="宋体" w:eastAsia="宋体" w:cs="宋体"/>
          <w:sz w:val="24"/>
          <w:szCs w:val="24"/>
        </w:rPr>
      </w:pPr>
      <w:bookmarkStart w:id="273" w:name="_Toc489429816"/>
      <w:bookmarkStart w:id="274" w:name="_Toc89771511"/>
      <w:bookmarkStart w:id="275" w:name="_Toc403466309"/>
      <w:r>
        <w:rPr>
          <w:rFonts w:ascii="宋体" w:hAnsi="宋体" w:eastAsia="宋体" w:cs="宋体"/>
          <w:sz w:val="24"/>
          <w:szCs w:val="24"/>
        </w:rPr>
        <w:t>2</w:t>
      </w:r>
      <w:r>
        <w:rPr>
          <w:rFonts w:hint="eastAsia" w:ascii="宋体" w:hAnsi="宋体" w:eastAsia="宋体" w:cs="宋体"/>
          <w:sz w:val="24"/>
          <w:szCs w:val="24"/>
        </w:rPr>
        <w:t>、投标报价说明</w:t>
      </w:r>
      <w:bookmarkEnd w:id="273"/>
      <w:bookmarkEnd w:id="274"/>
      <w:bookmarkEnd w:id="275"/>
    </w:p>
    <w:p>
      <w:pPr>
        <w:spacing w:line="400" w:lineRule="exact"/>
        <w:ind w:firstLine="420"/>
        <w:rPr>
          <w:rFonts w:ascii="宋体" w:cs="宋体"/>
        </w:rPr>
      </w:pPr>
      <w:r>
        <w:rPr>
          <w:rFonts w:hint="eastAsia" w:ascii="宋体" w:hAnsi="宋体" w:cs="宋体"/>
        </w:rPr>
        <w:t>本说明是招标人对投标人编制投标报价的要求和规定。投标人在编制投标文件时</w:t>
      </w:r>
      <w:r>
        <w:rPr>
          <w:rFonts w:ascii="宋体" w:cs="宋体"/>
        </w:rPr>
        <w:t>,</w:t>
      </w:r>
      <w:r>
        <w:rPr>
          <w:rFonts w:hint="eastAsia" w:ascii="宋体" w:hAnsi="宋体" w:cs="宋体"/>
        </w:rPr>
        <w:t>应据此编写报价说明。</w:t>
      </w:r>
    </w:p>
    <w:p>
      <w:pPr>
        <w:spacing w:line="400" w:lineRule="exact"/>
        <w:ind w:firstLine="420"/>
        <w:rPr>
          <w:rFonts w:ascii="宋体" w:cs="宋体"/>
        </w:rPr>
      </w:pPr>
      <w:r>
        <w:rPr>
          <w:rFonts w:ascii="宋体" w:hAnsi="宋体" w:cs="宋体"/>
        </w:rPr>
        <w:t>2.1</w:t>
      </w:r>
      <w:r>
        <w:rPr>
          <w:rFonts w:hint="eastAsia" w:ascii="宋体" w:hAnsi="宋体" w:cs="宋体"/>
        </w:rPr>
        <w:t>投标报价定额和取费标准</w:t>
      </w:r>
    </w:p>
    <w:p>
      <w:pPr>
        <w:spacing w:line="400" w:lineRule="exact"/>
        <w:ind w:firstLine="420"/>
        <w:rPr>
          <w:rFonts w:ascii="宋体" w:cs="宋体"/>
        </w:rPr>
      </w:pPr>
      <w:r>
        <w:rPr>
          <w:rFonts w:hint="eastAsia" w:ascii="宋体" w:hAnsi="宋体" w:cs="宋体"/>
        </w:rPr>
        <w:t>投标人编制报价时，其定额和费用标准不作限制。投标人可充分发挥自身优势，结合建筑市场的供求关系，自行选用定额和费用标准。</w:t>
      </w:r>
    </w:p>
    <w:p>
      <w:pPr>
        <w:spacing w:line="400" w:lineRule="exact"/>
        <w:ind w:firstLine="420"/>
        <w:rPr>
          <w:rFonts w:ascii="宋体" w:cs="宋体"/>
        </w:rPr>
      </w:pPr>
      <w:r>
        <w:rPr>
          <w:rFonts w:hint="eastAsia" w:ascii="宋体" w:hAnsi="宋体" w:cs="宋体"/>
        </w:rPr>
        <w:t>投标人编制投标报价应附有编制说明，并且至少应包括以下内容：</w:t>
      </w:r>
    </w:p>
    <w:p>
      <w:pPr>
        <w:spacing w:line="400" w:lineRule="exact"/>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）报价编制依据、选用定额；</w:t>
      </w:r>
    </w:p>
    <w:p>
      <w:pPr>
        <w:spacing w:line="400" w:lineRule="exact"/>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）费率取值（其他直接费、现场经费、间接费、利润、税金等费用的费率取值）；</w:t>
      </w:r>
    </w:p>
    <w:p>
      <w:pPr>
        <w:spacing w:line="400" w:lineRule="exact"/>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）单价分析表</w:t>
      </w:r>
    </w:p>
    <w:p>
      <w:pPr>
        <w:spacing w:line="400" w:lineRule="exact"/>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）人工预算单价计算表，材料预算价格计算表，混凝土及砂浆材料单价计算表，主要施工机械台班</w:t>
      </w:r>
      <w:r>
        <w:rPr>
          <w:rFonts w:ascii="宋体" w:hAnsi="宋体" w:cs="宋体"/>
        </w:rPr>
        <w:t>/</w:t>
      </w:r>
      <w:r>
        <w:rPr>
          <w:rFonts w:hint="eastAsia" w:ascii="宋体" w:hAnsi="宋体" w:cs="宋体"/>
        </w:rPr>
        <w:t>台时费计算表，人工砂石料单价计算表（如有），总价项目分解表。</w:t>
      </w:r>
    </w:p>
    <w:p>
      <w:pPr>
        <w:spacing w:line="400" w:lineRule="exact"/>
        <w:ind w:firstLine="420"/>
        <w:rPr>
          <w:rFonts w:ascii="宋体" w:cs="宋体"/>
        </w:rPr>
      </w:pPr>
      <w:r>
        <w:rPr>
          <w:rFonts w:ascii="宋体" w:hAnsi="宋体" w:cs="宋体"/>
        </w:rPr>
        <w:t>2.2</w:t>
      </w:r>
      <w:r>
        <w:rPr>
          <w:rFonts w:hint="eastAsia" w:ascii="宋体" w:hAnsi="宋体" w:cs="宋体"/>
        </w:rPr>
        <w:t>投标报价的说明</w:t>
      </w:r>
    </w:p>
    <w:p>
      <w:pPr>
        <w:spacing w:line="400" w:lineRule="exact"/>
        <w:ind w:firstLine="420"/>
        <w:rPr>
          <w:rFonts w:ascii="宋体" w:cs="宋体"/>
        </w:rPr>
      </w:pPr>
      <w:r>
        <w:rPr>
          <w:rFonts w:hint="eastAsia" w:ascii="宋体" w:hAnsi="宋体" w:cs="宋体"/>
        </w:rPr>
        <w:t>（</w:t>
      </w:r>
      <w:r>
        <w:rPr>
          <w:rFonts w:ascii="宋体" w:hAnsi="宋体" w:cs="宋体"/>
        </w:rPr>
        <w:t>1</w:t>
      </w:r>
      <w:r>
        <w:rPr>
          <w:rFonts w:hint="eastAsia" w:ascii="宋体" w:hAnsi="宋体" w:cs="宋体"/>
        </w:rPr>
        <w:t>）除合同另有规定外，工程量清单中的单价和合价包括由承包人承担的成本、利润、税金以及合同明示或暗示的应由承包人承担的义务、责任和风险等所发生的各项费用。</w:t>
      </w:r>
    </w:p>
    <w:p>
      <w:pPr>
        <w:spacing w:line="400" w:lineRule="exact"/>
        <w:ind w:firstLine="420"/>
        <w:rPr>
          <w:rFonts w:ascii="宋体" w:cs="宋体"/>
        </w:rPr>
      </w:pPr>
      <w:r>
        <w:rPr>
          <w:rFonts w:hint="eastAsia" w:ascii="宋体" w:hAnsi="宋体" w:cs="宋体"/>
        </w:rPr>
        <w:t>（</w:t>
      </w:r>
      <w:r>
        <w:rPr>
          <w:rFonts w:ascii="宋体" w:hAnsi="宋体" w:cs="宋体"/>
        </w:rPr>
        <w:t>2</w:t>
      </w:r>
      <w:r>
        <w:rPr>
          <w:rFonts w:hint="eastAsia" w:ascii="宋体" w:hAnsi="宋体" w:cs="宋体"/>
        </w:rPr>
        <w:t>）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w:t>
      </w:r>
    </w:p>
    <w:p>
      <w:pPr>
        <w:spacing w:line="400" w:lineRule="exact"/>
        <w:ind w:firstLine="420"/>
        <w:rPr>
          <w:rFonts w:ascii="宋体" w:cs="宋体"/>
        </w:rPr>
      </w:pPr>
      <w:r>
        <w:rPr>
          <w:rFonts w:hint="eastAsia" w:ascii="宋体" w:hAnsi="宋体" w:cs="宋体"/>
        </w:rPr>
        <w:t>（</w:t>
      </w:r>
      <w:r>
        <w:rPr>
          <w:rFonts w:ascii="宋体" w:hAnsi="宋体" w:cs="宋体"/>
        </w:rPr>
        <w:t>3</w:t>
      </w:r>
      <w:r>
        <w:rPr>
          <w:rFonts w:hint="eastAsia" w:ascii="宋体" w:hAnsi="宋体" w:cs="宋体"/>
        </w:rPr>
        <w:t>）投标人应根据工程情况和市场调查自行确定材料工地价，若合同专用条款允许对材料价格涨跌在波动幅度范围外进行补差，则以公布的材料工地参考价为基准价进行补差。</w:t>
      </w:r>
    </w:p>
    <w:p>
      <w:pPr>
        <w:spacing w:line="400" w:lineRule="exact"/>
        <w:ind w:firstLine="420"/>
        <w:rPr>
          <w:rFonts w:ascii="宋体" w:cs="宋体"/>
        </w:rPr>
      </w:pPr>
      <w:r>
        <w:rPr>
          <w:rFonts w:hint="eastAsia" w:ascii="宋体" w:hAnsi="宋体" w:cs="宋体"/>
        </w:rPr>
        <w:t>（</w:t>
      </w:r>
      <w:r>
        <w:rPr>
          <w:rFonts w:ascii="宋体" w:hAnsi="宋体" w:cs="宋体"/>
        </w:rPr>
        <w:t>4</w:t>
      </w:r>
      <w:r>
        <w:rPr>
          <w:rFonts w:hint="eastAsia" w:ascii="宋体" w:hAnsi="宋体" w:cs="宋体"/>
        </w:rPr>
        <w:t>）工程量清单报价中，对投标人没有填写单价或合价的项目</w:t>
      </w:r>
      <w:r>
        <w:rPr>
          <w:rFonts w:ascii="宋体" w:hAnsi="宋体" w:cs="宋体"/>
        </w:rPr>
        <w:t>(</w:t>
      </w:r>
      <w:r>
        <w:rPr>
          <w:rFonts w:hint="eastAsia" w:ascii="宋体" w:hAnsi="宋体" w:cs="宋体"/>
        </w:rPr>
        <w:t>子目</w:t>
      </w:r>
      <w:r>
        <w:rPr>
          <w:rFonts w:ascii="宋体" w:hAnsi="宋体" w:cs="宋体"/>
        </w:rPr>
        <w:t>)</w:t>
      </w:r>
      <w:r>
        <w:rPr>
          <w:rFonts w:hint="eastAsia" w:ascii="宋体" w:hAnsi="宋体" w:cs="宋体"/>
        </w:rPr>
        <w:t>，其费用均视为已分摊在工程量清单中其他相关项目</w:t>
      </w:r>
      <w:r>
        <w:rPr>
          <w:rFonts w:ascii="宋体" w:hAnsi="宋体" w:cs="宋体"/>
        </w:rPr>
        <w:t>(</w:t>
      </w:r>
      <w:r>
        <w:rPr>
          <w:rFonts w:hint="eastAsia" w:ascii="宋体" w:hAnsi="宋体" w:cs="宋体"/>
        </w:rPr>
        <w:t>子目</w:t>
      </w:r>
      <w:r>
        <w:rPr>
          <w:rFonts w:ascii="宋体" w:hAnsi="宋体" w:cs="宋体"/>
        </w:rPr>
        <w:t>)</w:t>
      </w:r>
      <w:r>
        <w:rPr>
          <w:rFonts w:hint="eastAsia" w:ascii="宋体" w:hAnsi="宋体" w:cs="宋体"/>
        </w:rPr>
        <w:t>单价或合价之中。</w:t>
      </w:r>
    </w:p>
    <w:p>
      <w:pPr>
        <w:spacing w:line="400" w:lineRule="exact"/>
        <w:ind w:firstLine="420"/>
        <w:rPr>
          <w:rFonts w:ascii="宋体" w:cs="宋体"/>
        </w:rPr>
      </w:pPr>
      <w:r>
        <w:rPr>
          <w:rFonts w:hint="eastAsia" w:ascii="宋体" w:hAnsi="宋体" w:cs="宋体"/>
        </w:rPr>
        <w:t>（</w:t>
      </w:r>
      <w:r>
        <w:rPr>
          <w:rFonts w:ascii="宋体" w:hAnsi="宋体" w:cs="宋体"/>
        </w:rPr>
        <w:t>5</w:t>
      </w:r>
      <w:r>
        <w:rPr>
          <w:rFonts w:hint="eastAsia" w:ascii="宋体" w:hAnsi="宋体" w:cs="宋体"/>
        </w:rPr>
        <w:t>）投标人必须按照工程量清单中的顺序列报项目名称及其工程量，不得增项或漏项，也不得更改各项目的工程量。</w:t>
      </w:r>
    </w:p>
    <w:p>
      <w:pPr>
        <w:spacing w:line="400" w:lineRule="exact"/>
        <w:ind w:firstLine="420"/>
        <w:rPr>
          <w:rFonts w:ascii="宋体" w:cs="宋体"/>
        </w:rPr>
      </w:pPr>
      <w:r>
        <w:rPr>
          <w:rFonts w:hint="eastAsia" w:ascii="宋体" w:hAnsi="宋体" w:cs="宋体"/>
        </w:rPr>
        <w:t>（</w:t>
      </w:r>
      <w:r>
        <w:rPr>
          <w:rFonts w:ascii="宋体" w:hAnsi="宋体" w:cs="宋体"/>
        </w:rPr>
        <w:t>6</w:t>
      </w:r>
      <w:r>
        <w:rPr>
          <w:rFonts w:hint="eastAsia" w:ascii="宋体" w:hAnsi="宋体" w:cs="宋体"/>
        </w:rPr>
        <w:t>）投标人在投标报价时必须按工程量清单总价的</w:t>
      </w:r>
      <w:r>
        <w:rPr>
          <w:rFonts w:ascii="宋体" w:hAnsi="宋体" w:cs="宋体"/>
        </w:rPr>
        <w:t>3</w:t>
      </w:r>
      <w:r>
        <w:rPr>
          <w:rFonts w:hint="eastAsia" w:ascii="宋体" w:hAnsi="宋体" w:cs="宋体"/>
        </w:rPr>
        <w:t>‰列报建筑意外伤害保险费，其他保险险种的保险费用暂不列报，待签订合同时另行商定。</w:t>
      </w:r>
    </w:p>
    <w:p>
      <w:pPr>
        <w:spacing w:line="400" w:lineRule="exact"/>
        <w:ind w:firstLine="420"/>
        <w:rPr>
          <w:rFonts w:ascii="宋体" w:cs="宋体"/>
        </w:rPr>
      </w:pPr>
      <w:r>
        <w:rPr>
          <w:rFonts w:hint="eastAsia" w:ascii="宋体" w:hAnsi="宋体" w:cs="宋体"/>
        </w:rPr>
        <w:t>（</w:t>
      </w:r>
      <w:r>
        <w:rPr>
          <w:rFonts w:ascii="宋体" w:hAnsi="宋体" w:cs="宋体"/>
        </w:rPr>
        <w:t>7</w:t>
      </w:r>
      <w:r>
        <w:rPr>
          <w:rFonts w:hint="eastAsia" w:ascii="宋体" w:hAnsi="宋体" w:cs="宋体"/>
        </w:rPr>
        <w:t>）工程量清单报价表中有计算或汇总的算术错误时，应按以下原则改正：</w:t>
      </w:r>
    </w:p>
    <w:p>
      <w:pPr>
        <w:spacing w:line="400" w:lineRule="exact"/>
        <w:ind w:firstLine="420"/>
        <w:rPr>
          <w:rFonts w:ascii="宋体" w:cs="宋体"/>
        </w:rPr>
      </w:pPr>
      <w:r>
        <w:rPr>
          <w:rFonts w:hint="eastAsia" w:ascii="宋体" w:hAnsi="宋体" w:cs="宋体"/>
        </w:rPr>
        <w:t>①工程量清单中任一项目的单价乘其工程量的乘积与该项目的合价不吻合时，应以单价为准，改正合价。但经合同双方共同核对后认为单价有明显的小数点错位时，则应以合价为准，改正单价。</w:t>
      </w:r>
    </w:p>
    <w:p>
      <w:pPr>
        <w:spacing w:line="400" w:lineRule="exact"/>
        <w:ind w:firstLine="420"/>
        <w:rPr>
          <w:rFonts w:ascii="宋体" w:cs="宋体"/>
        </w:rPr>
      </w:pPr>
      <w:r>
        <w:rPr>
          <w:rFonts w:hint="eastAsia" w:ascii="宋体" w:hAnsi="宋体" w:cs="宋体"/>
        </w:rPr>
        <w:t>②若投标报价汇总表中的金额与相应的各分项工程量清单中的合计金额不吻合时，应以修正算术错误后的各分项工程量清单中的合计金额为准，改正投标报价汇总表中相应部分的金额和投标总报价。</w:t>
      </w:r>
    </w:p>
    <w:p>
      <w:pPr>
        <w:spacing w:line="400" w:lineRule="exact"/>
        <w:ind w:firstLine="420"/>
        <w:rPr>
          <w:rFonts w:ascii="宋体" w:cs="宋体"/>
        </w:rPr>
      </w:pPr>
      <w:r>
        <w:rPr>
          <w:rFonts w:hint="eastAsia" w:ascii="宋体" w:hAnsi="宋体" w:cs="宋体"/>
        </w:rPr>
        <w:t>③如果数字表示的金额和用文字表示的金额不一致时，应以文字表示的金额为准；</w:t>
      </w:r>
    </w:p>
    <w:p>
      <w:pPr>
        <w:spacing w:line="400" w:lineRule="exact"/>
        <w:ind w:firstLine="420"/>
        <w:rPr>
          <w:rFonts w:ascii="宋体" w:cs="宋体"/>
        </w:rPr>
      </w:pPr>
      <w:r>
        <w:rPr>
          <w:rFonts w:hint="eastAsia" w:ascii="宋体" w:hAnsi="宋体" w:cs="宋体"/>
        </w:rPr>
        <w:t>（</w:t>
      </w:r>
      <w:r>
        <w:rPr>
          <w:rFonts w:ascii="宋体" w:hAnsi="宋体" w:cs="宋体"/>
        </w:rPr>
        <w:t>8</w:t>
      </w:r>
      <w:r>
        <w:rPr>
          <w:rFonts w:hint="eastAsia" w:ascii="宋体" w:hAnsi="宋体" w:cs="宋体"/>
        </w:rPr>
        <w:t>）所有报价均以人民币表示。</w:t>
      </w:r>
    </w:p>
    <w:p>
      <w:pPr>
        <w:pStyle w:val="4"/>
        <w:tabs>
          <w:tab w:val="left" w:pos="720"/>
        </w:tabs>
        <w:spacing w:before="120" w:after="120"/>
        <w:ind w:firstLine="482"/>
        <w:rPr>
          <w:rFonts w:ascii="宋体" w:hAnsi="宋体" w:eastAsia="宋体" w:cs="宋体"/>
          <w:sz w:val="24"/>
          <w:szCs w:val="24"/>
        </w:rPr>
      </w:pPr>
      <w:bookmarkStart w:id="276" w:name="_Toc89771512"/>
      <w:bookmarkStart w:id="277" w:name="_Toc403466310"/>
      <w:bookmarkStart w:id="278" w:name="_Toc489429817"/>
      <w:r>
        <w:rPr>
          <w:rFonts w:ascii="宋体" w:hAnsi="宋体" w:eastAsia="宋体" w:cs="宋体"/>
          <w:sz w:val="24"/>
          <w:szCs w:val="24"/>
        </w:rPr>
        <w:t>3</w:t>
      </w:r>
      <w:r>
        <w:rPr>
          <w:rFonts w:hint="eastAsia" w:ascii="宋体" w:hAnsi="宋体" w:eastAsia="宋体" w:cs="宋体"/>
          <w:sz w:val="24"/>
          <w:szCs w:val="24"/>
        </w:rPr>
        <w:t>、工程量清单及控制价</w:t>
      </w:r>
      <w:bookmarkEnd w:id="276"/>
      <w:bookmarkEnd w:id="277"/>
      <w:bookmarkEnd w:id="278"/>
    </w:p>
    <w:p>
      <w:pPr>
        <w:spacing w:line="440" w:lineRule="exact"/>
        <w:ind w:firstLine="420"/>
        <w:rPr>
          <w:rFonts w:ascii="宋体" w:cs="宋体"/>
        </w:rPr>
      </w:pPr>
      <w:r>
        <w:rPr>
          <w:rFonts w:ascii="宋体" w:hAnsi="宋体" w:cs="宋体"/>
        </w:rPr>
        <w:t>3.1</w:t>
      </w:r>
      <w:r>
        <w:rPr>
          <w:rFonts w:hint="eastAsia" w:ascii="宋体" w:hAnsi="宋体" w:cs="宋体"/>
        </w:rPr>
        <w:t>招标上限控制价</w:t>
      </w:r>
    </w:p>
    <w:p>
      <w:pPr>
        <w:spacing w:line="440" w:lineRule="exact"/>
        <w:ind w:firstLine="210"/>
        <w:rPr>
          <w:rFonts w:ascii="宋体" w:cs="宋体"/>
        </w:rPr>
      </w:pPr>
      <w:r>
        <w:rPr>
          <w:rFonts w:hint="eastAsia" w:ascii="宋体" w:hAnsi="宋体" w:cs="宋体"/>
        </w:rPr>
        <w:t>本项目招标上限控制价为人民币</w:t>
      </w:r>
      <w:r>
        <w:rPr>
          <w:rFonts w:hint="eastAsia" w:ascii="宋体" w:hAnsi="宋体" w:cs="宋体"/>
          <w:lang w:eastAsia="zh-CN"/>
        </w:rPr>
        <w:t>陆佰万零伍仟陆佰伍拾叁元柒角壹分</w:t>
      </w:r>
      <w:r>
        <w:rPr>
          <w:rFonts w:hint="eastAsia" w:ascii="宋体" w:hAnsi="宋体" w:cs="宋体"/>
        </w:rPr>
        <w:t>（</w:t>
      </w:r>
      <w:r>
        <w:rPr>
          <w:rFonts w:ascii="宋体" w:cs="宋体"/>
        </w:rPr>
        <w:t>¥</w:t>
      </w:r>
      <w:r>
        <w:rPr>
          <w:rFonts w:hint="eastAsia" w:ascii="宋体" w:hAnsi="宋体" w:cs="宋体"/>
          <w:lang w:val="en-US" w:eastAsia="zh-CN"/>
        </w:rPr>
        <w:t>6005653.71</w:t>
      </w:r>
      <w:r>
        <w:rPr>
          <w:rFonts w:hint="eastAsia" w:ascii="宋体" w:hAnsi="宋体" w:cs="宋体"/>
        </w:rPr>
        <w:t>）。</w:t>
      </w:r>
    </w:p>
    <w:p>
      <w:pPr>
        <w:pStyle w:val="2"/>
        <w:rPr>
          <w:rFonts w:cs="宋体"/>
        </w:rPr>
      </w:pPr>
    </w:p>
    <w:p>
      <w:pPr>
        <w:spacing w:line="440" w:lineRule="exact"/>
        <w:ind w:firstLine="420"/>
        <w:rPr>
          <w:rFonts w:ascii="宋体" w:cs="宋体"/>
        </w:rPr>
      </w:pPr>
      <w:r>
        <w:rPr>
          <w:rFonts w:ascii="宋体" w:hAnsi="宋体" w:cs="宋体"/>
        </w:rPr>
        <w:t>3.2</w:t>
      </w:r>
      <w:r>
        <w:rPr>
          <w:rFonts w:hint="eastAsia" w:ascii="宋体" w:hAnsi="宋体" w:cs="宋体"/>
        </w:rPr>
        <w:t>工程量清单</w:t>
      </w:r>
    </w:p>
    <w:p>
      <w:pPr>
        <w:spacing w:line="440" w:lineRule="exact"/>
        <w:ind w:firstLine="210"/>
        <w:rPr>
          <w:rFonts w:ascii="宋体" w:cs="宋体"/>
        </w:rPr>
      </w:pPr>
      <w:r>
        <w:rPr>
          <w:rFonts w:hint="eastAsia" w:ascii="宋体" w:hAnsi="宋体" w:cs="宋体"/>
        </w:rPr>
        <w:t>招标人提供的工程量清单（由投标人自行到政采云平台（</w:t>
      </w:r>
      <w:r>
        <w:rPr>
          <w:rFonts w:ascii="宋体" w:hAnsi="宋体" w:cs="宋体"/>
        </w:rPr>
        <w:t>https://www.zcygov.cn/</w:t>
      </w:r>
      <w:r>
        <w:rPr>
          <w:rFonts w:hint="eastAsia" w:ascii="宋体" w:hAnsi="宋体" w:cs="宋体"/>
        </w:rPr>
        <w:t>）下载）。</w:t>
      </w:r>
    </w:p>
    <w:p>
      <w:pPr>
        <w:pStyle w:val="5"/>
      </w:pPr>
    </w:p>
    <w:p>
      <w:pPr>
        <w:rPr>
          <w:rFonts w:ascii="宋体" w:hAnsi="宋体" w:eastAsia="黑体"/>
          <w:sz w:val="20"/>
          <w:szCs w:val="20"/>
        </w:rPr>
      </w:pPr>
      <w:r>
        <w:br w:type="page"/>
      </w:r>
    </w:p>
    <w:p>
      <w:pPr>
        <w:rPr>
          <w:rFonts w:ascii="宋体" w:hAnsi="宋体" w:eastAsia="黑体"/>
          <w:sz w:val="20"/>
          <w:szCs w:val="20"/>
        </w:rPr>
      </w:pPr>
    </w:p>
    <w:p>
      <w:pPr>
        <w:pStyle w:val="5"/>
      </w:pPr>
    </w:p>
    <w:p>
      <w:pPr>
        <w:pStyle w:val="3"/>
        <w:spacing w:line="360" w:lineRule="auto"/>
        <w:jc w:val="center"/>
        <w:rPr>
          <w:rFonts w:eastAsia="宋体" w:cs="宋体"/>
        </w:rPr>
      </w:pPr>
      <w:bookmarkStart w:id="279" w:name="_Toc489429818"/>
      <w:bookmarkStart w:id="280" w:name="_Toc89771513"/>
      <w:bookmarkStart w:id="281" w:name="_Toc358569764"/>
      <w:bookmarkStart w:id="282" w:name="_Toc389065345"/>
      <w:r>
        <w:rPr>
          <w:rFonts w:hint="eastAsia" w:eastAsia="宋体" w:cs="宋体"/>
        </w:rPr>
        <w:t>第二卷</w:t>
      </w:r>
      <w:bookmarkEnd w:id="279"/>
      <w:bookmarkEnd w:id="280"/>
      <w:bookmarkEnd w:id="281"/>
      <w:bookmarkEnd w:id="282"/>
    </w:p>
    <w:p>
      <w:pPr>
        <w:rPr>
          <w:rFonts w:ascii="宋体" w:cs="宋体"/>
        </w:rPr>
      </w:pPr>
    </w:p>
    <w:p>
      <w:pPr>
        <w:pStyle w:val="3"/>
        <w:spacing w:line="360" w:lineRule="auto"/>
        <w:jc w:val="center"/>
        <w:rPr>
          <w:rFonts w:eastAsia="宋体" w:cs="宋体"/>
        </w:rPr>
      </w:pPr>
      <w:bookmarkStart w:id="283" w:name="_Toc489429819"/>
      <w:bookmarkStart w:id="284" w:name="_Toc358569765"/>
      <w:bookmarkStart w:id="285" w:name="_Toc389065346"/>
      <w:bookmarkStart w:id="286" w:name="_Toc89771514"/>
      <w:r>
        <w:rPr>
          <w:rFonts w:hint="eastAsia" w:eastAsia="宋体" w:cs="宋体"/>
        </w:rPr>
        <w:t>第六章</w:t>
      </w:r>
      <w:r>
        <w:rPr>
          <w:rFonts w:eastAsia="宋体" w:cs="宋体"/>
        </w:rPr>
        <w:t xml:space="preserve"> </w:t>
      </w:r>
      <w:r>
        <w:rPr>
          <w:rFonts w:hint="eastAsia" w:eastAsia="宋体" w:cs="宋体"/>
        </w:rPr>
        <w:t>图</w:t>
      </w:r>
      <w:r>
        <w:rPr>
          <w:rFonts w:eastAsia="宋体" w:cs="宋体"/>
        </w:rPr>
        <w:t xml:space="preserve">  </w:t>
      </w:r>
      <w:r>
        <w:rPr>
          <w:rFonts w:hint="eastAsia" w:eastAsia="宋体" w:cs="宋体"/>
        </w:rPr>
        <w:t>纸</w:t>
      </w:r>
      <w:bookmarkEnd w:id="283"/>
      <w:bookmarkEnd w:id="284"/>
      <w:bookmarkEnd w:id="285"/>
      <w:bookmarkEnd w:id="286"/>
    </w:p>
    <w:p>
      <w:pPr>
        <w:jc w:val="center"/>
        <w:rPr>
          <w:rFonts w:ascii="宋体" w:cs="宋体"/>
          <w:b/>
          <w:sz w:val="32"/>
          <w:szCs w:val="32"/>
        </w:rPr>
      </w:pPr>
      <w:r>
        <w:rPr>
          <w:rFonts w:hint="eastAsia" w:ascii="宋体" w:hAnsi="宋体" w:cs="宋体"/>
          <w:b/>
          <w:sz w:val="32"/>
          <w:szCs w:val="32"/>
        </w:rPr>
        <w:t>（另册发放，网上</w:t>
      </w:r>
      <w:r>
        <w:rPr>
          <w:rFonts w:hint="eastAsia" w:ascii="Arial" w:hAnsi="Arial" w:cs="Arial"/>
          <w:b/>
          <w:sz w:val="32"/>
          <w:szCs w:val="32"/>
        </w:rPr>
        <w:t>下载电子版</w:t>
      </w:r>
      <w:r>
        <w:rPr>
          <w:rFonts w:hint="eastAsia" w:ascii="宋体" w:hAnsi="宋体" w:cs="宋体"/>
          <w:b/>
          <w:sz w:val="32"/>
          <w:szCs w:val="32"/>
        </w:rPr>
        <w:t>）</w:t>
      </w:r>
    </w:p>
    <w:p>
      <w:pPr>
        <w:pStyle w:val="3"/>
        <w:spacing w:line="360" w:lineRule="auto"/>
        <w:jc w:val="center"/>
        <w:rPr>
          <w:rFonts w:eastAsia="宋体" w:cs="宋体"/>
        </w:rPr>
      </w:pPr>
      <w:bookmarkStart w:id="287" w:name="_Toc358569766"/>
      <w:bookmarkStart w:id="288" w:name="_Toc489429820"/>
      <w:bookmarkStart w:id="289" w:name="_Toc389065347"/>
    </w:p>
    <w:p>
      <w:pPr>
        <w:rPr>
          <w:rFonts w:ascii="宋体"/>
          <w:sz w:val="32"/>
          <w:szCs w:val="32"/>
        </w:rPr>
      </w:pPr>
      <w:r>
        <w:br w:type="page"/>
      </w:r>
    </w:p>
    <w:p>
      <w:pPr>
        <w:pStyle w:val="3"/>
        <w:spacing w:line="360" w:lineRule="auto"/>
        <w:jc w:val="center"/>
        <w:rPr>
          <w:rFonts w:eastAsia="宋体" w:cs="宋体"/>
        </w:rPr>
      </w:pPr>
      <w:bookmarkStart w:id="290" w:name="_Toc89771515"/>
      <w:r>
        <w:rPr>
          <w:rFonts w:hint="eastAsia" w:eastAsia="宋体" w:cs="宋体"/>
        </w:rPr>
        <w:t>第三卷</w:t>
      </w:r>
      <w:bookmarkEnd w:id="287"/>
      <w:bookmarkEnd w:id="288"/>
      <w:bookmarkEnd w:id="289"/>
      <w:bookmarkEnd w:id="290"/>
    </w:p>
    <w:p>
      <w:pPr>
        <w:pStyle w:val="3"/>
        <w:spacing w:line="360" w:lineRule="auto"/>
        <w:jc w:val="center"/>
        <w:rPr>
          <w:rFonts w:eastAsia="宋体" w:cs="宋体"/>
        </w:rPr>
      </w:pPr>
      <w:bookmarkStart w:id="291" w:name="_Toc489429821"/>
      <w:bookmarkStart w:id="292" w:name="_Toc358569767"/>
      <w:bookmarkStart w:id="293" w:name="_Toc389065348"/>
      <w:bookmarkStart w:id="294" w:name="_Toc89771516"/>
      <w:r>
        <w:rPr>
          <w:rFonts w:hint="eastAsia" w:eastAsia="宋体" w:cs="宋体"/>
        </w:rPr>
        <w:t>第七章</w:t>
      </w:r>
      <w:r>
        <w:rPr>
          <w:rFonts w:eastAsia="宋体" w:cs="宋体"/>
        </w:rPr>
        <w:t xml:space="preserve"> </w:t>
      </w:r>
      <w:r>
        <w:rPr>
          <w:rFonts w:hint="eastAsia" w:eastAsia="宋体" w:cs="宋体"/>
        </w:rPr>
        <w:t>技术标准和要求</w:t>
      </w:r>
      <w:bookmarkEnd w:id="291"/>
      <w:bookmarkEnd w:id="292"/>
      <w:bookmarkEnd w:id="293"/>
      <w:bookmarkEnd w:id="294"/>
    </w:p>
    <w:p>
      <w:pPr>
        <w:jc w:val="center"/>
        <w:rPr>
          <w:rFonts w:ascii="宋体" w:cs="宋体"/>
          <w:sz w:val="24"/>
          <w:szCs w:val="24"/>
        </w:rPr>
      </w:pPr>
      <w:bookmarkStart w:id="295" w:name="_Toc349555826"/>
      <w:bookmarkEnd w:id="295"/>
      <w:bookmarkStart w:id="296" w:name="_Toc349557651"/>
      <w:bookmarkEnd w:id="296"/>
    </w:p>
    <w:p>
      <w:pPr>
        <w:pStyle w:val="3"/>
        <w:spacing w:line="360" w:lineRule="auto"/>
        <w:jc w:val="center"/>
        <w:rPr>
          <w:rFonts w:eastAsia="宋体" w:cs="宋体"/>
        </w:rPr>
      </w:pPr>
      <w:bookmarkStart w:id="297" w:name="_Toc89771517"/>
      <w:bookmarkStart w:id="298" w:name="_Toc389065349"/>
      <w:bookmarkStart w:id="299" w:name="_Toc358569768"/>
      <w:bookmarkStart w:id="300" w:name="_Toc489429822"/>
      <w:r>
        <w:rPr>
          <w:rFonts w:hint="eastAsia" w:eastAsia="宋体" w:cs="宋体"/>
        </w:rPr>
        <w:t>一、工程建设地点的现场条件：</w:t>
      </w:r>
      <w:bookmarkEnd w:id="297"/>
    </w:p>
    <w:p>
      <w:pPr>
        <w:pStyle w:val="3"/>
        <w:spacing w:line="360" w:lineRule="auto"/>
        <w:jc w:val="left"/>
        <w:rPr>
          <w:rFonts w:eastAsia="宋体" w:cs="宋体"/>
          <w:b w:val="0"/>
          <w:sz w:val="21"/>
          <w:szCs w:val="21"/>
        </w:rPr>
      </w:pPr>
      <w:bookmarkStart w:id="301" w:name="_Toc89771518"/>
      <w:bookmarkStart w:id="302" w:name="_Toc19219"/>
      <w:r>
        <w:rPr>
          <w:rFonts w:hint="eastAsia" w:eastAsia="宋体" w:cs="宋体"/>
          <w:b w:val="0"/>
          <w:sz w:val="21"/>
          <w:szCs w:val="21"/>
        </w:rPr>
        <w:t>（一）现场自然条件</w:t>
      </w:r>
      <w:bookmarkEnd w:id="301"/>
      <w:bookmarkEnd w:id="302"/>
    </w:p>
    <w:p>
      <w:pPr>
        <w:pStyle w:val="3"/>
        <w:spacing w:line="360" w:lineRule="auto"/>
        <w:jc w:val="left"/>
        <w:rPr>
          <w:rFonts w:eastAsia="宋体" w:cs="宋体"/>
          <w:b w:val="0"/>
          <w:sz w:val="21"/>
          <w:szCs w:val="21"/>
        </w:rPr>
      </w:pPr>
      <w:bookmarkStart w:id="303" w:name="_Toc89771519"/>
      <w:bookmarkStart w:id="304" w:name="_Toc15643"/>
      <w:r>
        <w:rPr>
          <w:rFonts w:hint="eastAsia" w:eastAsia="宋体" w:cs="宋体"/>
          <w:b w:val="0"/>
          <w:sz w:val="21"/>
          <w:szCs w:val="21"/>
        </w:rPr>
        <w:t>（包括：现场环境、地形、地貌、地质、水文、地震烈度及气温、雨量、风向、风力等。）</w:t>
      </w:r>
      <w:r>
        <w:rPr>
          <w:rFonts w:eastAsia="宋体" w:cs="宋体"/>
          <w:b w:val="0"/>
          <w:sz w:val="21"/>
          <w:szCs w:val="21"/>
        </w:rPr>
        <w:t xml:space="preserve">   </w:t>
      </w:r>
      <w:r>
        <w:rPr>
          <w:rFonts w:hint="eastAsia" w:eastAsia="宋体" w:cs="宋体"/>
          <w:b w:val="0"/>
          <w:sz w:val="21"/>
          <w:szCs w:val="21"/>
        </w:rPr>
        <w:t>详见设计图纸，已满足施工要求。</w:t>
      </w:r>
      <w:bookmarkEnd w:id="303"/>
      <w:bookmarkEnd w:id="304"/>
    </w:p>
    <w:p>
      <w:pPr>
        <w:pStyle w:val="3"/>
        <w:spacing w:line="360" w:lineRule="auto"/>
        <w:jc w:val="left"/>
        <w:rPr>
          <w:rFonts w:eastAsia="宋体" w:cs="宋体"/>
          <w:b w:val="0"/>
          <w:sz w:val="21"/>
          <w:szCs w:val="21"/>
        </w:rPr>
      </w:pPr>
      <w:bookmarkStart w:id="305" w:name="_Toc89771520"/>
      <w:bookmarkStart w:id="306" w:name="_Toc12241"/>
      <w:r>
        <w:rPr>
          <w:rFonts w:hint="eastAsia" w:eastAsia="宋体" w:cs="宋体"/>
          <w:b w:val="0"/>
          <w:sz w:val="21"/>
          <w:szCs w:val="21"/>
        </w:rPr>
        <w:t>（二）现场施工条件</w:t>
      </w:r>
      <w:bookmarkEnd w:id="305"/>
      <w:bookmarkEnd w:id="306"/>
    </w:p>
    <w:p>
      <w:pPr>
        <w:pStyle w:val="3"/>
        <w:spacing w:line="360" w:lineRule="auto"/>
        <w:jc w:val="left"/>
        <w:rPr>
          <w:rFonts w:eastAsia="宋体" w:cs="宋体"/>
          <w:b w:val="0"/>
          <w:sz w:val="21"/>
          <w:szCs w:val="21"/>
        </w:rPr>
      </w:pPr>
      <w:bookmarkStart w:id="307" w:name="_Toc6961"/>
      <w:bookmarkStart w:id="308" w:name="_Toc89771521"/>
      <w:r>
        <w:rPr>
          <w:rFonts w:hint="eastAsia" w:eastAsia="宋体" w:cs="宋体"/>
          <w:b w:val="0"/>
          <w:sz w:val="21"/>
          <w:szCs w:val="21"/>
        </w:rPr>
        <w:t>（包括：用地面积、占地面积、平整情况，施工用水、电及有关勘探资料等。）</w:t>
      </w:r>
      <w:bookmarkEnd w:id="307"/>
      <w:bookmarkEnd w:id="308"/>
    </w:p>
    <w:p>
      <w:pPr>
        <w:pStyle w:val="3"/>
        <w:spacing w:line="360" w:lineRule="auto"/>
        <w:jc w:val="left"/>
        <w:rPr>
          <w:rFonts w:eastAsia="宋体" w:cs="宋体"/>
          <w:b w:val="0"/>
          <w:sz w:val="21"/>
          <w:szCs w:val="21"/>
        </w:rPr>
      </w:pPr>
      <w:bookmarkStart w:id="309" w:name="_Toc29878"/>
      <w:bookmarkStart w:id="310" w:name="_Toc89771522"/>
      <w:r>
        <w:rPr>
          <w:rFonts w:hint="eastAsia" w:eastAsia="宋体" w:cs="宋体"/>
          <w:b w:val="0"/>
          <w:sz w:val="21"/>
          <w:szCs w:val="21"/>
        </w:rPr>
        <w:t>详见设计图纸，现场已符合施工要求。</w:t>
      </w:r>
      <w:bookmarkEnd w:id="309"/>
      <w:bookmarkEnd w:id="310"/>
    </w:p>
    <w:p>
      <w:pPr>
        <w:pStyle w:val="3"/>
        <w:spacing w:line="360" w:lineRule="auto"/>
        <w:jc w:val="left"/>
        <w:rPr>
          <w:rFonts w:eastAsia="宋体" w:cs="宋体"/>
          <w:b w:val="0"/>
          <w:sz w:val="21"/>
          <w:szCs w:val="21"/>
        </w:rPr>
      </w:pPr>
      <w:bookmarkStart w:id="311" w:name="_Toc89771523"/>
      <w:r>
        <w:rPr>
          <w:rFonts w:hint="eastAsia" w:eastAsia="宋体" w:cs="宋体"/>
          <w:b w:val="0"/>
          <w:sz w:val="21"/>
          <w:szCs w:val="21"/>
        </w:rPr>
        <w:t>二、技术规范</w:t>
      </w:r>
      <w:bookmarkEnd w:id="311"/>
    </w:p>
    <w:bookmarkEnd w:id="298"/>
    <w:bookmarkEnd w:id="299"/>
    <w:bookmarkEnd w:id="300"/>
    <w:p>
      <w:pPr>
        <w:spacing w:line="400" w:lineRule="exact"/>
        <w:ind w:firstLine="420" w:firstLineChars="200"/>
        <w:rPr>
          <w:rFonts w:ascii="Arial" w:hAnsi="Arial" w:cs="Arial"/>
        </w:rPr>
      </w:pPr>
      <w:r>
        <w:rPr>
          <w:rFonts w:hint="eastAsia" w:ascii="Arial" w:hAnsi="Arial" w:cs="Arial"/>
        </w:rPr>
        <w:t>依据设计文件的要求，本招标工程项目的材料、设备、施工须达到中华人民共和国以及省、自治区、直辖市或行业的现行工程建设标准、规范的要求。</w:t>
      </w:r>
    </w:p>
    <w:p>
      <w:pPr>
        <w:pStyle w:val="3"/>
        <w:spacing w:line="360" w:lineRule="auto"/>
        <w:jc w:val="center"/>
        <w:rPr>
          <w:rFonts w:eastAsia="宋体" w:cs="宋体"/>
        </w:rPr>
      </w:pPr>
      <w:bookmarkStart w:id="312" w:name="_Toc358569769"/>
      <w:bookmarkStart w:id="313" w:name="_Toc389065350"/>
      <w:bookmarkStart w:id="314" w:name="_Toc489429823"/>
    </w:p>
    <w:p>
      <w:pPr>
        <w:rPr>
          <w:rFonts w:ascii="宋体"/>
          <w:sz w:val="32"/>
          <w:szCs w:val="32"/>
        </w:rPr>
      </w:pPr>
      <w:r>
        <w:br w:type="page"/>
      </w:r>
    </w:p>
    <w:p>
      <w:pPr>
        <w:rPr>
          <w:rFonts w:ascii="宋体"/>
          <w:sz w:val="32"/>
          <w:szCs w:val="32"/>
        </w:rPr>
      </w:pPr>
    </w:p>
    <w:p>
      <w:pPr>
        <w:pStyle w:val="3"/>
        <w:spacing w:line="360" w:lineRule="auto"/>
        <w:jc w:val="center"/>
        <w:rPr>
          <w:rFonts w:eastAsia="宋体" w:cs="宋体"/>
        </w:rPr>
      </w:pPr>
      <w:bookmarkStart w:id="315" w:name="_Toc89771524"/>
      <w:r>
        <w:rPr>
          <w:rFonts w:hint="eastAsia" w:eastAsia="宋体" w:cs="宋体"/>
        </w:rPr>
        <w:t>第四卷</w:t>
      </w:r>
      <w:bookmarkEnd w:id="315"/>
    </w:p>
    <w:p>
      <w:pPr>
        <w:rPr>
          <w:rFonts w:ascii="宋体" w:cs="宋体"/>
        </w:rPr>
      </w:pPr>
    </w:p>
    <w:p>
      <w:pPr>
        <w:pStyle w:val="3"/>
        <w:spacing w:line="360" w:lineRule="auto"/>
        <w:jc w:val="center"/>
        <w:rPr>
          <w:rFonts w:eastAsia="宋体" w:cs="宋体"/>
        </w:rPr>
      </w:pPr>
      <w:bookmarkStart w:id="316" w:name="_Toc89771525"/>
      <w:r>
        <w:rPr>
          <w:rFonts w:hint="eastAsia" w:eastAsia="宋体" w:cs="宋体"/>
        </w:rPr>
        <w:t>第八章</w:t>
      </w:r>
      <w:r>
        <w:rPr>
          <w:rFonts w:eastAsia="宋体" w:cs="宋体"/>
        </w:rPr>
        <w:t xml:space="preserve"> </w:t>
      </w:r>
      <w:r>
        <w:rPr>
          <w:rFonts w:hint="eastAsia" w:eastAsia="宋体" w:cs="宋体"/>
        </w:rPr>
        <w:t>投标文件格式</w:t>
      </w:r>
      <w:bookmarkEnd w:id="312"/>
      <w:bookmarkEnd w:id="313"/>
      <w:bookmarkEnd w:id="314"/>
      <w:bookmarkEnd w:id="316"/>
    </w:p>
    <w:p>
      <w:pPr>
        <w:jc w:val="right"/>
        <w:rPr>
          <w:rFonts w:ascii="宋体" w:cs="宋体"/>
          <w:sz w:val="32"/>
          <w:szCs w:val="32"/>
          <w:u w:val="single"/>
        </w:rPr>
      </w:pPr>
    </w:p>
    <w:p>
      <w:pPr>
        <w:jc w:val="right"/>
        <w:rPr>
          <w:rFonts w:ascii="宋体" w:cs="宋体"/>
          <w:sz w:val="32"/>
          <w:szCs w:val="32"/>
          <w:u w:val="single"/>
        </w:rPr>
      </w:pPr>
    </w:p>
    <w:p>
      <w:pPr>
        <w:jc w:val="center"/>
        <w:rPr>
          <w:rFonts w:ascii="宋体" w:cs="宋体"/>
          <w:sz w:val="28"/>
          <w:szCs w:val="28"/>
        </w:rPr>
      </w:pPr>
      <w:bookmarkStart w:id="317" w:name="_Toc25905"/>
      <w:r>
        <w:rPr>
          <w:rFonts w:hint="eastAsia" w:ascii="宋体" w:hAnsi="宋体" w:cs="宋体"/>
          <w:sz w:val="28"/>
          <w:szCs w:val="28"/>
        </w:rPr>
        <w:t>（项目名称）</w:t>
      </w:r>
      <w:bookmarkEnd w:id="317"/>
    </w:p>
    <w:p>
      <w:pPr>
        <w:rPr>
          <w:rFonts w:ascii="宋体" w:cs="宋体"/>
          <w:sz w:val="28"/>
          <w:szCs w:val="28"/>
        </w:rPr>
      </w:pPr>
    </w:p>
    <w:p>
      <w:pPr>
        <w:jc w:val="center"/>
        <w:rPr>
          <w:rFonts w:ascii="宋体" w:cs="宋体"/>
          <w:sz w:val="52"/>
          <w:szCs w:val="52"/>
        </w:rPr>
      </w:pPr>
      <w:r>
        <w:rPr>
          <w:rFonts w:hint="eastAsia" w:ascii="宋体" w:hAnsi="宋体" w:cs="宋体"/>
          <w:sz w:val="52"/>
          <w:szCs w:val="52"/>
        </w:rPr>
        <w:t>投</w:t>
      </w:r>
      <w:r>
        <w:rPr>
          <w:rFonts w:ascii="宋体" w:hAnsi="宋体" w:cs="宋体"/>
          <w:sz w:val="52"/>
          <w:szCs w:val="52"/>
        </w:rPr>
        <w:t xml:space="preserve">  </w:t>
      </w:r>
      <w:r>
        <w:rPr>
          <w:rFonts w:hint="eastAsia" w:ascii="宋体" w:hAnsi="宋体" w:cs="宋体"/>
          <w:sz w:val="52"/>
          <w:szCs w:val="52"/>
        </w:rPr>
        <w:t>标</w:t>
      </w:r>
      <w:r>
        <w:rPr>
          <w:rFonts w:ascii="宋体" w:hAnsi="宋体" w:cs="宋体"/>
          <w:sz w:val="52"/>
          <w:szCs w:val="52"/>
        </w:rPr>
        <w:t xml:space="preserve">  </w:t>
      </w:r>
      <w:r>
        <w:rPr>
          <w:rFonts w:hint="eastAsia" w:ascii="宋体" w:hAnsi="宋体" w:cs="宋体"/>
          <w:sz w:val="52"/>
          <w:szCs w:val="52"/>
        </w:rPr>
        <w:t>文</w:t>
      </w:r>
      <w:r>
        <w:rPr>
          <w:rFonts w:ascii="宋体" w:hAnsi="宋体" w:cs="宋体"/>
          <w:sz w:val="52"/>
          <w:szCs w:val="52"/>
        </w:rPr>
        <w:t xml:space="preserve">  </w:t>
      </w:r>
      <w:r>
        <w:rPr>
          <w:rFonts w:hint="eastAsia" w:ascii="宋体" w:hAnsi="宋体" w:cs="宋体"/>
          <w:sz w:val="52"/>
          <w:szCs w:val="52"/>
        </w:rPr>
        <w:t>件</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jc w:val="center"/>
        <w:rPr>
          <w:rFonts w:ascii="宋体" w:cs="宋体"/>
          <w:sz w:val="28"/>
          <w:szCs w:val="28"/>
          <w:u w:val="single"/>
        </w:rPr>
      </w:pPr>
      <w:r>
        <w:rPr>
          <w:rFonts w:hint="eastAsia" w:ascii="宋体" w:hAnsi="宋体" w:cs="宋体"/>
          <w:sz w:val="28"/>
          <w:szCs w:val="28"/>
        </w:rPr>
        <w:t>项目编号：</w:t>
      </w:r>
    </w:p>
    <w:p>
      <w:pPr>
        <w:rPr>
          <w:rFonts w:ascii="宋体" w:cs="宋体"/>
          <w:sz w:val="32"/>
          <w:szCs w:val="32"/>
        </w:rPr>
      </w:pPr>
    </w:p>
    <w:p>
      <w:pPr>
        <w:pStyle w:val="2"/>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spacing w:line="620" w:lineRule="exact"/>
        <w:ind w:firstLine="1120" w:firstLineChars="400"/>
        <w:rPr>
          <w:rFonts w:ascii="宋体" w:cs="宋体"/>
          <w:sz w:val="28"/>
          <w:szCs w:val="28"/>
        </w:rPr>
      </w:pPr>
      <w:r>
        <w:rPr>
          <w:rFonts w:hint="eastAsia" w:ascii="宋体" w:hAnsi="宋体" w:cs="宋体"/>
          <w:sz w:val="28"/>
          <w:szCs w:val="28"/>
        </w:rPr>
        <w:t>投标内容：</w:t>
      </w:r>
      <w:r>
        <w:rPr>
          <w:rFonts w:ascii="宋体" w:hAnsi="宋体" w:cs="宋体"/>
          <w:sz w:val="28"/>
          <w:szCs w:val="28"/>
          <w:u w:val="single"/>
        </w:rPr>
        <w:t xml:space="preserve">  </w:t>
      </w:r>
      <w:r>
        <w:rPr>
          <w:rFonts w:hint="eastAsia" w:ascii="宋体" w:hAnsi="宋体" w:cs="宋体"/>
          <w:sz w:val="28"/>
          <w:szCs w:val="28"/>
          <w:u w:val="single"/>
        </w:rPr>
        <w:t>资格审查部分</w:t>
      </w:r>
      <w:r>
        <w:rPr>
          <w:rFonts w:ascii="宋体" w:hAnsi="宋体" w:cs="宋体"/>
          <w:sz w:val="28"/>
          <w:szCs w:val="28"/>
          <w:u w:val="single"/>
        </w:rPr>
        <w:t xml:space="preserve">  </w:t>
      </w:r>
    </w:p>
    <w:p>
      <w:pPr>
        <w:spacing w:line="620" w:lineRule="exact"/>
        <w:ind w:firstLine="1120" w:firstLineChars="400"/>
        <w:rPr>
          <w:rFonts w:ascii="宋体" w:cs="宋体"/>
          <w:sz w:val="28"/>
          <w:szCs w:val="28"/>
        </w:rPr>
      </w:pPr>
      <w:r>
        <w:rPr>
          <w:rFonts w:hint="eastAsia" w:ascii="宋体" w:hAnsi="宋体" w:cs="宋体"/>
          <w:sz w:val="28"/>
          <w:szCs w:val="28"/>
        </w:rPr>
        <w:t>投标人：【公章（</w:t>
      </w:r>
      <w:r>
        <w:rPr>
          <w:rFonts w:ascii="宋体" w:hAnsi="宋体" w:cs="宋体"/>
          <w:sz w:val="28"/>
          <w:szCs w:val="28"/>
        </w:rPr>
        <w:t>CA</w:t>
      </w:r>
      <w:r>
        <w:rPr>
          <w:rFonts w:hint="eastAsia" w:ascii="宋体" w:hAnsi="宋体" w:cs="宋体"/>
          <w:sz w:val="28"/>
          <w:szCs w:val="28"/>
        </w:rPr>
        <w:t>签章）】</w:t>
      </w:r>
    </w:p>
    <w:p>
      <w:pPr>
        <w:spacing w:line="620" w:lineRule="exact"/>
        <w:ind w:firstLine="1120" w:firstLineChars="400"/>
        <w:rPr>
          <w:rFonts w:ascii="宋体" w:cs="宋体"/>
          <w:sz w:val="28"/>
          <w:szCs w:val="28"/>
        </w:rPr>
      </w:pPr>
      <w:r>
        <w:rPr>
          <w:rFonts w:hint="eastAsia" w:ascii="宋体" w:hAnsi="宋体" w:cs="宋体"/>
          <w:sz w:val="28"/>
          <w:szCs w:val="28"/>
        </w:rPr>
        <w:t>法定代表人或其委托代理人：（签字或</w:t>
      </w:r>
      <w:r>
        <w:rPr>
          <w:rFonts w:ascii="宋体" w:hAnsi="宋体" w:cs="宋体"/>
          <w:sz w:val="28"/>
          <w:szCs w:val="28"/>
        </w:rPr>
        <w:t>CA</w:t>
      </w:r>
      <w:r>
        <w:rPr>
          <w:rFonts w:hint="eastAsia" w:ascii="宋体" w:hAnsi="宋体" w:cs="宋体"/>
          <w:sz w:val="28"/>
          <w:szCs w:val="28"/>
        </w:rPr>
        <w:t>签章）</w:t>
      </w:r>
    </w:p>
    <w:p>
      <w:pPr>
        <w:rPr>
          <w:rFonts w:ascii="宋体" w:cs="宋体"/>
          <w:sz w:val="28"/>
          <w:szCs w:val="28"/>
        </w:rPr>
      </w:pPr>
    </w:p>
    <w:p>
      <w:pPr>
        <w:rPr>
          <w:rFonts w:ascii="宋体" w:cs="宋体"/>
          <w:sz w:val="28"/>
          <w:szCs w:val="28"/>
        </w:rPr>
      </w:pPr>
    </w:p>
    <w:p>
      <w:pPr>
        <w:ind w:firstLine="1120" w:firstLineChars="400"/>
        <w:jc w:val="center"/>
        <w:rPr>
          <w:rFonts w:ascii="宋体" w:cs="宋体"/>
          <w:sz w:val="28"/>
          <w:szCs w:val="28"/>
        </w:rPr>
      </w:pPr>
      <w:bookmarkStart w:id="318" w:name="_Toc634"/>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bookmarkEnd w:id="318"/>
    </w:p>
    <w:p>
      <w:pPr>
        <w:jc w:val="center"/>
        <w:rPr>
          <w:rFonts w:ascii="宋体" w:cs="宋体"/>
          <w:b/>
          <w:sz w:val="28"/>
          <w:szCs w:val="28"/>
        </w:rPr>
      </w:pPr>
      <w:r>
        <w:rPr>
          <w:rFonts w:ascii="宋体" w:cs="宋体"/>
        </w:rPr>
        <w:br w:type="page"/>
      </w:r>
      <w:r>
        <w:rPr>
          <w:rFonts w:hint="eastAsia" w:ascii="宋体" w:hAnsi="宋体" w:cs="宋体"/>
          <w:b/>
          <w:sz w:val="28"/>
          <w:szCs w:val="28"/>
        </w:rPr>
        <w:t>目</w:t>
      </w:r>
      <w:r>
        <w:rPr>
          <w:rFonts w:ascii="宋体" w:hAnsi="宋体" w:cs="宋体"/>
          <w:b/>
          <w:sz w:val="28"/>
          <w:szCs w:val="28"/>
        </w:rPr>
        <w:t xml:space="preserve">    </w:t>
      </w:r>
      <w:r>
        <w:rPr>
          <w:rFonts w:hint="eastAsia" w:ascii="宋体" w:hAnsi="宋体" w:cs="宋体"/>
          <w:b/>
          <w:sz w:val="28"/>
          <w:szCs w:val="28"/>
        </w:rPr>
        <w:t>录</w:t>
      </w:r>
    </w:p>
    <w:p>
      <w:pPr>
        <w:jc w:val="center"/>
        <w:rPr>
          <w:rFonts w:ascii="宋体" w:cs="宋体"/>
          <w:b/>
          <w:sz w:val="28"/>
          <w:szCs w:val="28"/>
        </w:rPr>
      </w:pPr>
      <w:r>
        <w:rPr>
          <w:rFonts w:hint="eastAsia" w:ascii="宋体" w:hAnsi="宋体" w:cs="宋体"/>
          <w:b/>
          <w:sz w:val="28"/>
          <w:szCs w:val="28"/>
        </w:rPr>
        <w:t>（应附有页码）</w:t>
      </w:r>
    </w:p>
    <w:p>
      <w:pPr>
        <w:rPr>
          <w:rFonts w:ascii="宋体" w:cs="宋体"/>
        </w:rPr>
      </w:pPr>
      <w:r>
        <w:rPr>
          <w:rFonts w:ascii="宋体" w:cs="宋体"/>
        </w:rPr>
        <w:br w:type="page"/>
      </w:r>
      <w:bookmarkStart w:id="319" w:name="_Toc349555831"/>
      <w:bookmarkStart w:id="320" w:name="_Toc251051976"/>
      <w:bookmarkStart w:id="321" w:name="_Toc349215544"/>
      <w:bookmarkStart w:id="322" w:name="_Toc163270989"/>
      <w:bookmarkStart w:id="323" w:name="_Toc173558684"/>
      <w:bookmarkStart w:id="324" w:name="_Toc158458008"/>
    </w:p>
    <w:p>
      <w:pPr>
        <w:rPr>
          <w:rFonts w:ascii="宋体" w:cs="宋体"/>
        </w:rPr>
      </w:pPr>
    </w:p>
    <w:p>
      <w:pPr>
        <w:spacing w:line="480" w:lineRule="auto"/>
        <w:jc w:val="left"/>
        <w:rPr>
          <w:rFonts w:ascii="Arial" w:hAnsi="Arial" w:cs="Arial"/>
          <w:b/>
          <w:sz w:val="28"/>
          <w:szCs w:val="28"/>
        </w:rPr>
      </w:pPr>
      <w:r>
        <w:rPr>
          <w:rFonts w:ascii="Arial" w:hAnsi="Arial" w:cs="Arial"/>
          <w:b/>
          <w:sz w:val="28"/>
          <w:szCs w:val="28"/>
        </w:rPr>
        <w:t>1</w:t>
      </w:r>
      <w:r>
        <w:rPr>
          <w:rFonts w:hint="eastAsia" w:ascii="Arial" w:hAnsi="Arial" w:cs="Arial"/>
          <w:b/>
          <w:sz w:val="28"/>
          <w:szCs w:val="28"/>
        </w:rPr>
        <w:t>、</w:t>
      </w:r>
      <w:r>
        <w:rPr>
          <w:rFonts w:ascii="Arial" w:hAnsi="Arial" w:cs="Arial"/>
          <w:b/>
          <w:sz w:val="28"/>
          <w:szCs w:val="28"/>
        </w:rPr>
        <w:t xml:space="preserve"> </w:t>
      </w:r>
      <w:r>
        <w:rPr>
          <w:rFonts w:hint="eastAsia" w:ascii="Arial" w:hAnsi="Arial" w:cs="Arial"/>
          <w:b/>
          <w:sz w:val="28"/>
          <w:szCs w:val="28"/>
        </w:rPr>
        <w:t>投标文件签署授权委托书</w:t>
      </w:r>
    </w:p>
    <w:p>
      <w:pPr>
        <w:spacing w:after="156" w:line="360" w:lineRule="auto"/>
        <w:rPr>
          <w:rFonts w:ascii="Arial" w:hAnsi="Arial" w:cs="Arial"/>
          <w:b/>
        </w:rPr>
      </w:pPr>
    </w:p>
    <w:p>
      <w:pPr>
        <w:spacing w:line="460" w:lineRule="exact"/>
        <w:ind w:firstLine="612"/>
        <w:rPr>
          <w:rFonts w:ascii="Arial" w:hAnsi="Arial" w:cs="Arial"/>
        </w:rPr>
      </w:pPr>
      <w:r>
        <w:rPr>
          <w:rFonts w:hint="eastAsia" w:ascii="Arial" w:hAnsi="Arial" w:cs="Arial"/>
        </w:rPr>
        <w:t>本授权委托书声明：我</w:t>
      </w:r>
      <w:r>
        <w:rPr>
          <w:rFonts w:hint="eastAsia" w:ascii="MingLiU_HKSCS" w:hAnsi="MingLiU_HKSCS" w:cs="MingLiU_HKSCS"/>
          <w:u w:val="single"/>
          <w:lang w:val="en-US" w:eastAsia="zh-CN"/>
        </w:rPr>
        <w:t xml:space="preserve">    </w:t>
      </w:r>
      <w:r>
        <w:rPr>
          <w:rFonts w:hint="eastAsia" w:ascii="Arial" w:hAnsi="Arial" w:cs="Arial"/>
        </w:rPr>
        <w:t>（姓名）系</w:t>
      </w:r>
      <w:r>
        <w:rPr>
          <w:rFonts w:ascii="Arial" w:hAnsi="Arial" w:cs="Arial"/>
          <w:u w:val="single"/>
        </w:rPr>
        <w:t xml:space="preserve">        </w:t>
      </w:r>
      <w:r>
        <w:rPr>
          <w:rFonts w:hint="eastAsia" w:ascii="Arial" w:hAnsi="Arial" w:cs="Arial"/>
          <w:u w:val="single"/>
        </w:rPr>
        <w:t>（投标人名称）</w:t>
      </w:r>
      <w:r>
        <w:rPr>
          <w:rFonts w:ascii="Arial" w:hAnsi="Arial" w:cs="Arial"/>
          <w:u w:val="single"/>
        </w:rPr>
        <w:t xml:space="preserve"> </w:t>
      </w:r>
      <w:r>
        <w:rPr>
          <w:rFonts w:hint="eastAsia" w:ascii="Arial" w:hAnsi="Arial" w:cs="Arial"/>
        </w:rPr>
        <w:t>的法定代表人，现授权委托</w:t>
      </w:r>
      <w:r>
        <w:rPr>
          <w:rFonts w:ascii="Arial" w:hAnsi="Arial" w:cs="Arial"/>
          <w:u w:val="single"/>
        </w:rPr>
        <w:t xml:space="preserve">      </w:t>
      </w:r>
      <w:r>
        <w:rPr>
          <w:rFonts w:hint="eastAsia" w:ascii="Arial" w:hAnsi="Arial" w:cs="Arial"/>
          <w:u w:val="single"/>
        </w:rPr>
        <w:t>（单位名称）</w:t>
      </w:r>
      <w:r>
        <w:rPr>
          <w:rFonts w:ascii="Arial" w:hAnsi="Arial" w:cs="Arial"/>
          <w:u w:val="single"/>
        </w:rPr>
        <w:t xml:space="preserve">     </w:t>
      </w:r>
      <w:r>
        <w:rPr>
          <w:rFonts w:hint="eastAsia" w:ascii="Arial" w:hAnsi="Arial" w:cs="Arial"/>
        </w:rPr>
        <w:t>的</w:t>
      </w:r>
      <w:r>
        <w:rPr>
          <w:rFonts w:ascii="Arial" w:hAnsi="Arial" w:cs="Arial"/>
          <w:u w:val="single"/>
        </w:rPr>
        <w:t xml:space="preserve">    </w:t>
      </w:r>
      <w:r>
        <w:rPr>
          <w:rFonts w:hint="eastAsia" w:ascii="Arial" w:hAnsi="Arial" w:cs="Arial"/>
          <w:u w:val="single"/>
        </w:rPr>
        <w:t>（姓名）</w:t>
      </w:r>
      <w:r>
        <w:rPr>
          <w:rFonts w:ascii="Arial" w:hAnsi="Arial" w:cs="Arial"/>
          <w:u w:val="single"/>
        </w:rPr>
        <w:t xml:space="preserve"> </w:t>
      </w:r>
      <w:r>
        <w:rPr>
          <w:rFonts w:hint="eastAsia" w:ascii="Arial" w:hAnsi="Arial" w:cs="Arial"/>
        </w:rPr>
        <w:t>为我公司签署本工程的投标文件的法定代表人授权委托代理人，我承认代理人全权代表我所签署的本工程的投标文件的内容。</w:t>
      </w:r>
    </w:p>
    <w:p>
      <w:pPr>
        <w:spacing w:line="480" w:lineRule="auto"/>
        <w:ind w:firstLine="610"/>
        <w:rPr>
          <w:rFonts w:ascii="Arial" w:hAnsi="Arial" w:cs="Arial"/>
        </w:rPr>
      </w:pPr>
    </w:p>
    <w:p>
      <w:pPr>
        <w:spacing w:line="480" w:lineRule="auto"/>
        <w:ind w:firstLine="697"/>
        <w:rPr>
          <w:rFonts w:ascii="Arial" w:hAnsi="Arial" w:cs="Arial"/>
        </w:rPr>
      </w:pPr>
      <w:r>
        <w:rPr>
          <w:rFonts w:hint="eastAsia" w:ascii="Arial" w:hAnsi="Arial" w:cs="Arial"/>
        </w:rPr>
        <w:t>代理人无转委托权，特此委托。</w:t>
      </w:r>
    </w:p>
    <w:p>
      <w:pPr>
        <w:spacing w:line="360" w:lineRule="auto"/>
        <w:ind w:left="1260"/>
        <w:rPr>
          <w:rFonts w:ascii="Arial" w:hAnsi="Arial" w:cs="Arial"/>
        </w:rPr>
      </w:pPr>
    </w:p>
    <w:p>
      <w:pPr>
        <w:spacing w:line="360" w:lineRule="auto"/>
        <w:ind w:left="1260"/>
        <w:rPr>
          <w:rFonts w:ascii="Arial" w:hAnsi="Arial" w:cs="Arial"/>
        </w:rPr>
      </w:pPr>
    </w:p>
    <w:p>
      <w:pPr>
        <w:spacing w:line="360" w:lineRule="auto"/>
        <w:ind w:left="1260"/>
        <w:rPr>
          <w:rFonts w:ascii="Arial" w:hAnsi="Arial" w:cs="Arial"/>
        </w:rPr>
      </w:pPr>
    </w:p>
    <w:p>
      <w:pPr>
        <w:spacing w:line="360" w:lineRule="auto"/>
        <w:ind w:left="1260"/>
        <w:rPr>
          <w:rFonts w:ascii="Arial" w:hAnsi="Arial" w:cs="Arial"/>
        </w:rPr>
      </w:pPr>
    </w:p>
    <w:p>
      <w:pPr>
        <w:spacing w:line="480" w:lineRule="auto"/>
        <w:ind w:left="1260"/>
        <w:rPr>
          <w:rFonts w:ascii="Arial" w:hAnsi="Arial" w:cs="Arial"/>
        </w:rPr>
      </w:pPr>
    </w:p>
    <w:p>
      <w:pPr>
        <w:spacing w:line="480" w:lineRule="auto"/>
        <w:ind w:left="2699"/>
        <w:rPr>
          <w:rFonts w:ascii="Arial" w:hAnsi="Arial" w:cs="Arial"/>
          <w:u w:val="single"/>
        </w:rPr>
      </w:pPr>
      <w:r>
        <w:rPr>
          <w:rFonts w:hint="eastAsia" w:ascii="Arial" w:hAnsi="Arial" w:cs="Arial"/>
        </w:rPr>
        <w:t>委托代理人</w:t>
      </w:r>
      <w:r>
        <w:rPr>
          <w:rFonts w:hint="eastAsia" w:ascii="Arial" w:hAnsi="Arial" w:cs="Arial"/>
          <w:lang w:eastAsia="zh-CN"/>
        </w:rPr>
        <w:t>（签字）</w:t>
      </w:r>
      <w:r>
        <w:rPr>
          <w:rFonts w:hint="eastAsia" w:ascii="Arial" w:hAnsi="Arial" w:cs="Arial"/>
        </w:rPr>
        <w:t>：</w:t>
      </w:r>
      <w:r>
        <w:rPr>
          <w:rFonts w:ascii="Arial" w:hAnsi="Arial" w:cs="Arial"/>
        </w:rPr>
        <w:t xml:space="preserve">   </w:t>
      </w:r>
      <w:r>
        <w:rPr>
          <w:rFonts w:hint="eastAsia" w:ascii="Arial" w:hAnsi="Arial" w:cs="Arial"/>
        </w:rPr>
        <w:t>性别</w:t>
      </w:r>
      <w:r>
        <w:rPr>
          <w:rFonts w:ascii="Arial" w:hAnsi="Arial" w:cs="Arial"/>
        </w:rPr>
        <w:t xml:space="preserve"> </w:t>
      </w:r>
      <w:r>
        <w:rPr>
          <w:rFonts w:hint="eastAsia" w:ascii="Arial" w:hAnsi="Arial" w:cs="Arial"/>
        </w:rPr>
        <w:t>：</w:t>
      </w:r>
      <w:r>
        <w:rPr>
          <w:rFonts w:ascii="Arial" w:hAnsi="Arial" w:cs="Arial"/>
        </w:rPr>
        <w:t xml:space="preserve">    </w:t>
      </w:r>
      <w:r>
        <w:rPr>
          <w:rFonts w:hint="eastAsia" w:ascii="Arial" w:hAnsi="Arial" w:cs="Arial"/>
        </w:rPr>
        <w:t>年龄：</w:t>
      </w:r>
      <w:r>
        <w:rPr>
          <w:rFonts w:ascii="Arial" w:hAnsi="Arial" w:cs="Arial"/>
        </w:rPr>
        <w:t>_______</w:t>
      </w:r>
    </w:p>
    <w:p>
      <w:pPr>
        <w:spacing w:line="480" w:lineRule="auto"/>
        <w:ind w:left="2699"/>
        <w:rPr>
          <w:rFonts w:ascii="Arial" w:hAnsi="Arial" w:cs="Arial"/>
          <w:u w:val="single"/>
        </w:rPr>
      </w:pPr>
      <w:r>
        <w:rPr>
          <w:rFonts w:hint="eastAsia" w:ascii="Arial" w:hAnsi="Arial" w:cs="Arial"/>
        </w:rPr>
        <w:t>身份证号码：</w:t>
      </w:r>
      <w:r>
        <w:rPr>
          <w:rFonts w:ascii="Arial" w:hAnsi="Arial" w:cs="Arial"/>
        </w:rPr>
        <w:t xml:space="preserve">              </w:t>
      </w:r>
      <w:r>
        <w:rPr>
          <w:rFonts w:hint="eastAsia" w:ascii="Arial" w:hAnsi="Arial" w:cs="Arial"/>
        </w:rPr>
        <w:t>职务：</w:t>
      </w:r>
    </w:p>
    <w:p>
      <w:pPr>
        <w:spacing w:line="480" w:lineRule="auto"/>
        <w:ind w:left="2699"/>
        <w:rPr>
          <w:rFonts w:ascii="Arial" w:hAnsi="Arial" w:cs="Arial"/>
        </w:rPr>
      </w:pPr>
      <w:r>
        <w:rPr>
          <w:rFonts w:hint="eastAsia" w:ascii="Arial" w:hAnsi="Arial" w:cs="Arial"/>
        </w:rPr>
        <w:t>投标人：【公章（</w:t>
      </w:r>
      <w:r>
        <w:rPr>
          <w:rFonts w:ascii="Arial" w:hAnsi="Arial" w:cs="Arial"/>
        </w:rPr>
        <w:t>CA</w:t>
      </w:r>
      <w:r>
        <w:rPr>
          <w:rFonts w:hint="eastAsia" w:ascii="Arial" w:hAnsi="Arial" w:cs="Arial"/>
        </w:rPr>
        <w:t>签章）】</w:t>
      </w:r>
    </w:p>
    <w:p>
      <w:pPr>
        <w:spacing w:line="480" w:lineRule="auto"/>
        <w:ind w:left="2699"/>
        <w:rPr>
          <w:rFonts w:ascii="Arial" w:hAnsi="Arial" w:cs="Arial"/>
        </w:rPr>
      </w:pPr>
      <w:r>
        <w:rPr>
          <w:rFonts w:hint="eastAsia" w:ascii="Arial" w:hAnsi="Arial" w:cs="Arial"/>
        </w:rPr>
        <w:t>法定代表人：</w:t>
      </w:r>
      <w:r>
        <w:rPr>
          <w:rFonts w:ascii="Arial" w:hAnsi="Arial" w:cs="Arial"/>
          <w:u w:val="single"/>
        </w:rPr>
        <w:t xml:space="preserve">                            </w:t>
      </w:r>
      <w:r>
        <w:rPr>
          <w:rFonts w:hint="eastAsia" w:ascii="Arial" w:hAnsi="Arial" w:cs="Arial"/>
          <w:u w:val="single"/>
        </w:rPr>
        <w:t>（签字或</w:t>
      </w:r>
      <w:r>
        <w:rPr>
          <w:rFonts w:ascii="Arial" w:hAnsi="Arial" w:cs="Arial"/>
          <w:u w:val="single"/>
        </w:rPr>
        <w:t>CA</w:t>
      </w:r>
      <w:r>
        <w:rPr>
          <w:rFonts w:hint="eastAsia" w:ascii="Arial" w:hAnsi="Arial" w:cs="Arial"/>
          <w:u w:val="single"/>
        </w:rPr>
        <w:t>签章）</w:t>
      </w:r>
    </w:p>
    <w:p>
      <w:pPr>
        <w:spacing w:line="480" w:lineRule="auto"/>
        <w:ind w:left="2699"/>
        <w:rPr>
          <w:rFonts w:ascii="Arial" w:hAnsi="Arial" w:cs="Arial"/>
        </w:rPr>
      </w:pPr>
      <w:r>
        <w:rPr>
          <w:rFonts w:hint="eastAsia" w:ascii="Arial" w:hAnsi="Arial" w:cs="Arial"/>
        </w:rPr>
        <w:t>授权委托日期：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r>
        <w:rPr>
          <w:rFonts w:ascii="Arial" w:hAnsi="Arial" w:cs="Arial"/>
        </w:rPr>
        <w:t xml:space="preserve"> </w:t>
      </w:r>
    </w:p>
    <w:p>
      <w:pPr>
        <w:spacing w:line="360" w:lineRule="auto"/>
        <w:rPr>
          <w:rFonts w:ascii="Arial" w:hAnsi="Arial" w:cs="Arial"/>
        </w:rPr>
      </w:pPr>
    </w:p>
    <w:p>
      <w:pPr>
        <w:rPr>
          <w:rFonts w:ascii="Arial" w:hAnsi="Arial" w:cs="Arial"/>
        </w:rPr>
      </w:pPr>
      <w:r>
        <w:rPr>
          <w:rFonts w:hint="eastAsia" w:ascii="Arial" w:hAnsi="Arial" w:cs="Arial"/>
        </w:rPr>
        <w:t>附：法定代表人身份证明</w:t>
      </w:r>
      <w:r>
        <w:rPr>
          <w:rFonts w:hint="eastAsia" w:ascii="宋体" w:hAnsi="宋体" w:cs="宋体"/>
        </w:rPr>
        <w:t>及身份证</w:t>
      </w:r>
      <w:r>
        <w:rPr>
          <w:rFonts w:hint="eastAsia" w:ascii="Arial" w:hAnsi="Arial" w:cs="Arial"/>
        </w:rPr>
        <w:t>、</w:t>
      </w:r>
    </w:p>
    <w:p>
      <w:pPr>
        <w:rPr>
          <w:rStyle w:val="111"/>
          <w:rFonts w:eastAsia="宋体" w:cs="Arial"/>
          <w:b w:val="0"/>
        </w:rPr>
      </w:pPr>
      <w:r>
        <w:rPr>
          <w:rFonts w:hint="eastAsia" w:ascii="Arial" w:hAnsi="Arial" w:cs="Arial"/>
        </w:rPr>
        <w:t>委托</w:t>
      </w:r>
      <w:r>
        <w:rPr>
          <w:rFonts w:hint="eastAsia" w:ascii="宋体" w:hAnsi="宋体" w:cs="宋体"/>
        </w:rPr>
        <w:t>代理</w:t>
      </w:r>
      <w:r>
        <w:rPr>
          <w:rFonts w:hint="eastAsia" w:ascii="Arial" w:hAnsi="Arial" w:cs="Arial"/>
        </w:rPr>
        <w:t>人身份证等材料的复印件，以上复印件均须加盖投标人单位公章（</w:t>
      </w:r>
      <w:r>
        <w:rPr>
          <w:rFonts w:ascii="Arial" w:hAnsi="Arial" w:cs="Arial"/>
        </w:rPr>
        <w:t>CA</w:t>
      </w:r>
      <w:r>
        <w:rPr>
          <w:rFonts w:hint="eastAsia" w:ascii="Arial" w:hAnsi="Arial" w:cs="Arial"/>
        </w:rPr>
        <w:t>签章）。</w:t>
      </w:r>
    </w:p>
    <w:p>
      <w:pPr>
        <w:rPr>
          <w:rStyle w:val="111"/>
          <w:rFonts w:ascii="宋体" w:hAnsi="Times New Roman" w:eastAsia="宋体" w:cs="宋体"/>
          <w:b w:val="0"/>
        </w:rPr>
      </w:pPr>
    </w:p>
    <w:p>
      <w:pPr>
        <w:rPr>
          <w:rStyle w:val="111"/>
          <w:rFonts w:ascii="宋体" w:hAnsi="Times New Roman" w:eastAsia="宋体" w:cs="宋体"/>
          <w:b w:val="0"/>
        </w:rPr>
      </w:pPr>
    </w:p>
    <w:p>
      <w:pPr>
        <w:rPr>
          <w:rStyle w:val="111"/>
          <w:rFonts w:ascii="宋体" w:hAnsi="Times New Roman" w:eastAsia="宋体" w:cs="宋体"/>
          <w:b w:val="0"/>
        </w:rPr>
      </w:pPr>
    </w:p>
    <w:p>
      <w:pPr>
        <w:rPr>
          <w:rStyle w:val="111"/>
          <w:rFonts w:ascii="宋体" w:hAnsi="Times New Roman" w:eastAsia="宋体" w:cs="宋体"/>
          <w:b w:val="0"/>
        </w:rPr>
      </w:pPr>
    </w:p>
    <w:p>
      <w:pPr>
        <w:pStyle w:val="2"/>
        <w:rPr>
          <w:rStyle w:val="111"/>
          <w:rFonts w:ascii="宋体" w:hAnsi="宋体" w:eastAsia="宋体" w:cs="宋体"/>
          <w:b w:val="0"/>
        </w:rPr>
      </w:pPr>
    </w:p>
    <w:p>
      <w:pPr>
        <w:rPr>
          <w:rStyle w:val="111"/>
          <w:rFonts w:ascii="宋体" w:hAnsi="Times New Roman" w:eastAsia="宋体" w:cs="宋体"/>
          <w:b w:val="0"/>
        </w:rPr>
      </w:pPr>
    </w:p>
    <w:p>
      <w:pPr>
        <w:pStyle w:val="2"/>
        <w:rPr>
          <w:rStyle w:val="111"/>
          <w:rFonts w:ascii="宋体" w:hAnsi="宋体" w:eastAsia="宋体" w:cs="宋体"/>
          <w:b w:val="0"/>
        </w:rPr>
      </w:pPr>
    </w:p>
    <w:p>
      <w:pPr>
        <w:rPr>
          <w:rStyle w:val="111"/>
          <w:rFonts w:ascii="宋体" w:hAnsi="Times New Roman" w:eastAsia="宋体" w:cs="宋体"/>
          <w:b w:val="0"/>
        </w:rPr>
      </w:pPr>
    </w:p>
    <w:p>
      <w:pPr>
        <w:pStyle w:val="2"/>
        <w:rPr>
          <w:rStyle w:val="111"/>
          <w:rFonts w:ascii="宋体" w:hAnsi="宋体" w:eastAsia="宋体" w:cs="宋体"/>
          <w:b w:val="0"/>
        </w:rPr>
      </w:pPr>
    </w:p>
    <w:p>
      <w:pPr>
        <w:rPr>
          <w:rStyle w:val="111"/>
          <w:rFonts w:ascii="宋体" w:hAnsi="Times New Roman" w:eastAsia="宋体" w:cs="宋体"/>
          <w:b w:val="0"/>
        </w:rPr>
      </w:pPr>
    </w:p>
    <w:p>
      <w:pPr>
        <w:pStyle w:val="2"/>
        <w:rPr>
          <w:rStyle w:val="111"/>
          <w:rFonts w:ascii="宋体" w:hAnsi="宋体" w:eastAsia="宋体" w:cs="宋体"/>
          <w:b w:val="0"/>
        </w:rPr>
      </w:pPr>
    </w:p>
    <w:p>
      <w:pPr>
        <w:rPr>
          <w:rStyle w:val="111"/>
          <w:rFonts w:ascii="宋体" w:hAnsi="Times New Roman" w:eastAsia="宋体" w:cs="宋体"/>
          <w:b w:val="0"/>
        </w:rPr>
      </w:pPr>
    </w:p>
    <w:p>
      <w:pPr>
        <w:pStyle w:val="2"/>
      </w:pPr>
    </w:p>
    <w:p>
      <w:pPr>
        <w:rPr>
          <w:rStyle w:val="111"/>
          <w:rFonts w:ascii="宋体" w:hAnsi="Times New Roman" w:eastAsia="宋体" w:cs="宋体"/>
          <w:b w:val="0"/>
        </w:rPr>
      </w:pPr>
    </w:p>
    <w:bookmarkEnd w:id="319"/>
    <w:bookmarkEnd w:id="320"/>
    <w:bookmarkEnd w:id="321"/>
    <w:p>
      <w:pPr>
        <w:rPr>
          <w:rFonts w:ascii="宋体" w:cs="宋体"/>
        </w:rPr>
      </w:pPr>
    </w:p>
    <w:p>
      <w:pPr>
        <w:rPr>
          <w:rFonts w:ascii="宋体" w:cs="宋体"/>
        </w:rPr>
      </w:pPr>
    </w:p>
    <w:p>
      <w:pPr>
        <w:rPr>
          <w:rFonts w:ascii="宋体" w:cs="宋体"/>
        </w:rPr>
      </w:pPr>
    </w:p>
    <w:p>
      <w:pPr>
        <w:spacing w:line="480" w:lineRule="auto"/>
        <w:ind w:firstLine="703" w:firstLineChars="250"/>
        <w:jc w:val="center"/>
        <w:rPr>
          <w:rFonts w:ascii="Arial" w:hAnsi="Arial" w:cs="Arial"/>
          <w:sz w:val="28"/>
          <w:szCs w:val="28"/>
        </w:rPr>
      </w:pPr>
      <w:r>
        <w:rPr>
          <w:rFonts w:hint="eastAsia" w:ascii="Arial" w:hAnsi="Arial" w:cs="Arial"/>
          <w:b/>
          <w:sz w:val="28"/>
          <w:szCs w:val="28"/>
        </w:rPr>
        <w:t>法定代表人身份证明</w:t>
      </w:r>
    </w:p>
    <w:p>
      <w:pPr>
        <w:spacing w:line="560" w:lineRule="exact"/>
        <w:ind w:firstLine="525" w:firstLineChars="250"/>
        <w:rPr>
          <w:rFonts w:ascii="Arial" w:hAnsi="Arial" w:cs="Arial"/>
        </w:rPr>
      </w:pPr>
      <w:r>
        <w:rPr>
          <w:rFonts w:hint="eastAsia" w:ascii="Arial" w:hAnsi="Arial" w:cs="Arial"/>
        </w:rPr>
        <w:t>投</w:t>
      </w:r>
      <w:r>
        <w:rPr>
          <w:rFonts w:ascii="Arial" w:hAnsi="Arial" w:cs="Arial"/>
        </w:rPr>
        <w:t xml:space="preserve"> </w:t>
      </w:r>
      <w:r>
        <w:rPr>
          <w:rFonts w:hint="eastAsia" w:ascii="Arial" w:hAnsi="Arial" w:cs="Arial"/>
        </w:rPr>
        <w:t>标</w:t>
      </w:r>
      <w:r>
        <w:rPr>
          <w:rFonts w:ascii="Arial" w:hAnsi="Arial" w:cs="Arial"/>
        </w:rPr>
        <w:t xml:space="preserve"> </w:t>
      </w:r>
      <w:r>
        <w:rPr>
          <w:rFonts w:hint="eastAsia" w:ascii="Arial" w:hAnsi="Arial" w:cs="Arial"/>
        </w:rPr>
        <w:t>人：</w:t>
      </w:r>
    </w:p>
    <w:p>
      <w:pPr>
        <w:spacing w:line="560" w:lineRule="exact"/>
        <w:ind w:firstLine="525" w:firstLineChars="250"/>
        <w:rPr>
          <w:rFonts w:ascii="Arial" w:hAnsi="Arial" w:cs="Arial"/>
        </w:rPr>
      </w:pPr>
      <w:r>
        <w:rPr>
          <w:rFonts w:hint="eastAsia" w:ascii="Arial" w:hAnsi="Arial" w:cs="Arial"/>
        </w:rPr>
        <w:t>单位性质：</w:t>
      </w:r>
    </w:p>
    <w:p>
      <w:pPr>
        <w:spacing w:line="560" w:lineRule="exact"/>
        <w:ind w:firstLine="525" w:firstLineChars="250"/>
        <w:rPr>
          <w:rFonts w:ascii="Arial" w:hAnsi="Arial" w:cs="Arial"/>
        </w:rPr>
      </w:pPr>
      <w:r>
        <w:rPr>
          <w:rFonts w:hint="eastAsia" w:ascii="Arial" w:hAnsi="Arial" w:cs="Arial"/>
        </w:rPr>
        <w:t>地</w:t>
      </w:r>
      <w:r>
        <w:rPr>
          <w:rFonts w:ascii="Arial" w:hAnsi="Arial" w:cs="Arial"/>
        </w:rPr>
        <w:t xml:space="preserve">    </w:t>
      </w:r>
      <w:r>
        <w:rPr>
          <w:rFonts w:hint="eastAsia" w:ascii="Arial" w:hAnsi="Arial" w:cs="Arial"/>
        </w:rPr>
        <w:t>址：</w:t>
      </w:r>
    </w:p>
    <w:p>
      <w:pPr>
        <w:spacing w:line="560" w:lineRule="exact"/>
        <w:ind w:firstLine="525" w:firstLineChars="250"/>
        <w:rPr>
          <w:rFonts w:ascii="Arial" w:hAnsi="Arial" w:cs="Arial"/>
        </w:rPr>
      </w:pPr>
      <w:r>
        <w:rPr>
          <w:rFonts w:hint="eastAsia" w:ascii="Arial" w:hAnsi="Arial" w:cs="Arial"/>
        </w:rPr>
        <w:t>成立时间：年月日</w:t>
      </w:r>
    </w:p>
    <w:p>
      <w:pPr>
        <w:spacing w:line="560" w:lineRule="exact"/>
        <w:ind w:firstLine="525" w:firstLineChars="250"/>
        <w:rPr>
          <w:rFonts w:ascii="Arial" w:hAnsi="Arial" w:cs="Arial"/>
        </w:rPr>
      </w:pPr>
      <w:r>
        <w:rPr>
          <w:rFonts w:hint="eastAsia" w:ascii="Arial" w:hAnsi="Arial" w:cs="Arial"/>
        </w:rPr>
        <w:t>经营期限：</w:t>
      </w:r>
    </w:p>
    <w:p>
      <w:pPr>
        <w:spacing w:line="560" w:lineRule="exact"/>
        <w:ind w:firstLine="525" w:firstLineChars="250"/>
        <w:rPr>
          <w:rFonts w:ascii="Arial" w:hAnsi="Arial" w:cs="Arial"/>
        </w:rPr>
      </w:pPr>
      <w:r>
        <w:rPr>
          <w:rFonts w:hint="eastAsia" w:ascii="Arial" w:hAnsi="Arial" w:cs="Arial"/>
        </w:rPr>
        <w:t>姓</w:t>
      </w:r>
      <w:r>
        <w:rPr>
          <w:rFonts w:ascii="Arial" w:hAnsi="Arial" w:cs="Arial"/>
        </w:rPr>
        <w:t xml:space="preserve">    </w:t>
      </w:r>
      <w:r>
        <w:rPr>
          <w:rFonts w:hint="eastAsia" w:ascii="Arial" w:hAnsi="Arial" w:cs="Arial"/>
        </w:rPr>
        <w:t>名：性</w:t>
      </w:r>
      <w:r>
        <w:rPr>
          <w:rFonts w:ascii="Arial" w:hAnsi="Arial" w:cs="Arial"/>
        </w:rPr>
        <w:t xml:space="preserve">     </w:t>
      </w:r>
      <w:r>
        <w:rPr>
          <w:rFonts w:hint="eastAsia" w:ascii="Arial" w:hAnsi="Arial" w:cs="Arial"/>
        </w:rPr>
        <w:t>别：</w:t>
      </w:r>
    </w:p>
    <w:p>
      <w:pPr>
        <w:spacing w:line="560" w:lineRule="exact"/>
        <w:ind w:firstLine="525" w:firstLineChars="250"/>
        <w:rPr>
          <w:rFonts w:ascii="Arial" w:hAnsi="Arial" w:cs="Arial"/>
        </w:rPr>
      </w:pPr>
      <w:r>
        <w:rPr>
          <w:rFonts w:hint="eastAsia" w:ascii="Arial" w:hAnsi="Arial" w:cs="Arial"/>
        </w:rPr>
        <w:t>年</w:t>
      </w:r>
      <w:r>
        <w:rPr>
          <w:rFonts w:ascii="Arial" w:hAnsi="Arial" w:cs="Arial"/>
        </w:rPr>
        <w:t xml:space="preserve">    </w:t>
      </w:r>
      <w:r>
        <w:rPr>
          <w:rFonts w:hint="eastAsia" w:ascii="Arial" w:hAnsi="Arial" w:cs="Arial"/>
        </w:rPr>
        <w:t>龄：职</w:t>
      </w:r>
      <w:r>
        <w:rPr>
          <w:rFonts w:ascii="Arial" w:hAnsi="Arial" w:cs="Arial"/>
        </w:rPr>
        <w:t xml:space="preserve">     </w:t>
      </w:r>
      <w:r>
        <w:rPr>
          <w:rFonts w:hint="eastAsia" w:ascii="Arial" w:hAnsi="Arial" w:cs="Arial"/>
        </w:rPr>
        <w:t>务：</w:t>
      </w:r>
    </w:p>
    <w:p>
      <w:pPr>
        <w:spacing w:line="560" w:lineRule="exact"/>
        <w:ind w:firstLine="525" w:firstLineChars="250"/>
        <w:rPr>
          <w:rFonts w:ascii="Arial" w:hAnsi="Arial" w:cs="Arial"/>
        </w:rPr>
      </w:pPr>
      <w:r>
        <w:rPr>
          <w:rFonts w:hint="eastAsia" w:ascii="Arial" w:hAnsi="Arial" w:cs="Arial"/>
        </w:rPr>
        <w:t>系（投标人名称）的法定代表人。</w:t>
      </w:r>
    </w:p>
    <w:p>
      <w:pPr>
        <w:spacing w:line="560" w:lineRule="exact"/>
        <w:ind w:firstLine="420" w:firstLineChars="200"/>
        <w:rPr>
          <w:rFonts w:ascii="Arial" w:hAnsi="Arial" w:cs="Arial"/>
        </w:rPr>
      </w:pPr>
      <w:r>
        <w:rPr>
          <w:rFonts w:hint="eastAsia" w:ascii="Arial" w:hAnsi="Arial" w:cs="Arial"/>
        </w:rPr>
        <w:t>特此证明。</w:t>
      </w:r>
    </w:p>
    <w:p>
      <w:pPr>
        <w:spacing w:line="500" w:lineRule="exact"/>
        <w:rPr>
          <w:rFonts w:ascii="Arial" w:hAnsi="Arial" w:cs="Arial"/>
        </w:rPr>
      </w:pPr>
    </w:p>
    <w:p>
      <w:pPr>
        <w:spacing w:line="500" w:lineRule="exact"/>
        <w:rPr>
          <w:rFonts w:ascii="Arial" w:hAnsi="Arial" w:cs="Arial"/>
        </w:rPr>
      </w:pPr>
    </w:p>
    <w:p>
      <w:pPr>
        <w:wordWrap w:val="0"/>
        <w:spacing w:line="500" w:lineRule="exact"/>
        <w:jc w:val="right"/>
        <w:rPr>
          <w:rFonts w:ascii="Arial" w:hAnsi="Arial" w:cs="Arial"/>
        </w:rPr>
      </w:pPr>
      <w:r>
        <w:rPr>
          <w:rFonts w:hint="eastAsia" w:ascii="Arial" w:hAnsi="Arial" w:cs="Arial"/>
        </w:rPr>
        <w:t>投标人：【公章（</w:t>
      </w:r>
      <w:r>
        <w:rPr>
          <w:rFonts w:ascii="Arial" w:hAnsi="Arial" w:cs="Arial"/>
        </w:rPr>
        <w:t>CA</w:t>
      </w:r>
      <w:r>
        <w:rPr>
          <w:rFonts w:hint="eastAsia" w:ascii="Arial" w:hAnsi="Arial" w:cs="Arial"/>
        </w:rPr>
        <w:t>签章）】：</w:t>
      </w:r>
    </w:p>
    <w:p>
      <w:pPr>
        <w:wordWrap w:val="0"/>
        <w:spacing w:line="500" w:lineRule="exact"/>
        <w:jc w:val="right"/>
        <w:rPr>
          <w:rFonts w:ascii="Arial" w:hAnsi="Arial" w:cs="Arial"/>
        </w:rPr>
      </w:pP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r>
        <w:rPr>
          <w:rFonts w:ascii="Arial" w:hAnsi="Arial" w:cs="Arial"/>
        </w:rPr>
        <w:t xml:space="preserve">          </w:t>
      </w:r>
    </w:p>
    <w:p>
      <w:pPr>
        <w:spacing w:line="480" w:lineRule="auto"/>
        <w:ind w:firstLine="525" w:firstLineChars="250"/>
        <w:jc w:val="center"/>
        <w:rPr>
          <w:rFonts w:ascii="Arial" w:hAnsi="Arial" w:cs="Arial"/>
        </w:rPr>
      </w:pPr>
    </w:p>
    <w:p>
      <w:pPr>
        <w:rPr>
          <w:rFonts w:ascii="宋体" w:cs="宋体"/>
          <w:b/>
        </w:rPr>
      </w:pPr>
    </w:p>
    <w:p>
      <w:pPr>
        <w:rPr>
          <w:rFonts w:ascii="宋体" w:cs="宋体"/>
          <w:b/>
        </w:rPr>
      </w:pPr>
    </w:p>
    <w:p>
      <w:pPr>
        <w:rPr>
          <w:rFonts w:ascii="宋体" w:cs="宋体"/>
          <w:b/>
        </w:rPr>
      </w:pPr>
    </w:p>
    <w:p>
      <w:pPr>
        <w:rPr>
          <w:rFonts w:ascii="宋体" w:cs="宋体"/>
          <w:b/>
        </w:rPr>
      </w:pPr>
    </w:p>
    <w:p>
      <w:pPr>
        <w:rPr>
          <w:rFonts w:ascii="宋体" w:cs="宋体"/>
        </w:rPr>
      </w:pPr>
    </w:p>
    <w:p>
      <w:pPr>
        <w:rPr>
          <w:rFonts w:ascii="宋体" w:cs="宋体"/>
          <w:b/>
          <w:bCs/>
          <w:sz w:val="28"/>
          <w:szCs w:val="28"/>
        </w:rPr>
      </w:pPr>
      <w:r>
        <w:rPr>
          <w:rFonts w:ascii="宋体" w:cs="宋体"/>
        </w:rPr>
        <w:br w:type="page"/>
      </w:r>
      <w:bookmarkEnd w:id="322"/>
      <w:bookmarkEnd w:id="323"/>
      <w:bookmarkEnd w:id="324"/>
      <w:r>
        <w:rPr>
          <w:rFonts w:ascii="宋体" w:hAnsi="宋体" w:cs="宋体"/>
          <w:b/>
          <w:bCs/>
          <w:sz w:val="28"/>
          <w:szCs w:val="28"/>
        </w:rPr>
        <w:t>2.</w:t>
      </w:r>
      <w:r>
        <w:rPr>
          <w:rFonts w:hint="eastAsia" w:ascii="宋体" w:hAnsi="宋体" w:cs="宋体"/>
          <w:b/>
          <w:bCs/>
          <w:sz w:val="28"/>
          <w:szCs w:val="28"/>
        </w:rPr>
        <w:t>投标人基本情况表</w:t>
      </w:r>
    </w:p>
    <w:tbl>
      <w:tblPr>
        <w:tblStyle w:val="45"/>
        <w:tblW w:w="8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8"/>
        <w:gridCol w:w="1170"/>
        <w:gridCol w:w="1549"/>
        <w:gridCol w:w="1165"/>
        <w:gridCol w:w="278"/>
        <w:gridCol w:w="1139"/>
        <w:gridCol w:w="270"/>
        <w:gridCol w:w="43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508" w:type="dxa"/>
            <w:vAlign w:val="center"/>
          </w:tcPr>
          <w:p>
            <w:r>
              <w:rPr>
                <w:rFonts w:hint="eastAsia"/>
              </w:rPr>
              <w:t>投标人名称</w:t>
            </w:r>
          </w:p>
        </w:tc>
        <w:tc>
          <w:tcPr>
            <w:tcW w:w="7144" w:type="dxa"/>
            <w:gridSpan w:val="8"/>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08" w:type="dxa"/>
            <w:vAlign w:val="center"/>
          </w:tcPr>
          <w:p>
            <w:r>
              <w:rPr>
                <w:rFonts w:hint="eastAsia"/>
              </w:rPr>
              <w:t>注册地址</w:t>
            </w:r>
          </w:p>
        </w:tc>
        <w:tc>
          <w:tcPr>
            <w:tcW w:w="3884" w:type="dxa"/>
            <w:gridSpan w:val="3"/>
            <w:vAlign w:val="center"/>
          </w:tcPr>
          <w:p/>
        </w:tc>
        <w:tc>
          <w:tcPr>
            <w:tcW w:w="1417" w:type="dxa"/>
            <w:gridSpan w:val="2"/>
            <w:vAlign w:val="center"/>
          </w:tcPr>
          <w:p>
            <w:r>
              <w:rPr>
                <w:rFonts w:hint="eastAsia"/>
              </w:rPr>
              <w:t>邮政编码</w:t>
            </w:r>
          </w:p>
        </w:tc>
        <w:tc>
          <w:tcPr>
            <w:tcW w:w="1843" w:type="dxa"/>
            <w:gridSpan w:val="3"/>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508" w:type="dxa"/>
            <w:vMerge w:val="restart"/>
            <w:vAlign w:val="center"/>
          </w:tcPr>
          <w:p>
            <w:r>
              <w:rPr>
                <w:rFonts w:hint="eastAsia"/>
              </w:rPr>
              <w:t>联系方式</w:t>
            </w:r>
          </w:p>
        </w:tc>
        <w:tc>
          <w:tcPr>
            <w:tcW w:w="1170" w:type="dxa"/>
            <w:vAlign w:val="center"/>
          </w:tcPr>
          <w:p>
            <w:r>
              <w:rPr>
                <w:rFonts w:hint="eastAsia"/>
              </w:rPr>
              <w:t>联系人</w:t>
            </w:r>
          </w:p>
        </w:tc>
        <w:tc>
          <w:tcPr>
            <w:tcW w:w="2714" w:type="dxa"/>
            <w:gridSpan w:val="2"/>
            <w:vAlign w:val="center"/>
          </w:tcPr>
          <w:p/>
        </w:tc>
        <w:tc>
          <w:tcPr>
            <w:tcW w:w="1417" w:type="dxa"/>
            <w:gridSpan w:val="2"/>
            <w:vAlign w:val="center"/>
          </w:tcPr>
          <w:p>
            <w:r>
              <w:rPr>
                <w:rFonts w:hint="eastAsia"/>
              </w:rPr>
              <w:t>电话</w:t>
            </w:r>
          </w:p>
        </w:tc>
        <w:tc>
          <w:tcPr>
            <w:tcW w:w="1843" w:type="dxa"/>
            <w:gridSpan w:val="3"/>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08" w:type="dxa"/>
            <w:vMerge w:val="continue"/>
            <w:tcBorders>
              <w:top w:val="nil"/>
            </w:tcBorders>
            <w:vAlign w:val="center"/>
          </w:tcPr>
          <w:p>
            <w:pPr>
              <w:rPr>
                <w:rFonts w:ascii="宋体" w:cs="宋体"/>
              </w:rPr>
            </w:pPr>
          </w:p>
        </w:tc>
        <w:tc>
          <w:tcPr>
            <w:tcW w:w="1170" w:type="dxa"/>
            <w:vAlign w:val="center"/>
          </w:tcPr>
          <w:p>
            <w:r>
              <w:rPr>
                <w:rFonts w:hint="eastAsia"/>
              </w:rPr>
              <w:t>传真</w:t>
            </w:r>
          </w:p>
        </w:tc>
        <w:tc>
          <w:tcPr>
            <w:tcW w:w="2714" w:type="dxa"/>
            <w:gridSpan w:val="2"/>
            <w:vAlign w:val="center"/>
          </w:tcPr>
          <w:p/>
        </w:tc>
        <w:tc>
          <w:tcPr>
            <w:tcW w:w="1417" w:type="dxa"/>
            <w:gridSpan w:val="2"/>
            <w:vAlign w:val="center"/>
          </w:tcPr>
          <w:p>
            <w:r>
              <w:rPr>
                <w:rFonts w:hint="eastAsia"/>
              </w:rPr>
              <w:t>邮箱</w:t>
            </w:r>
          </w:p>
        </w:tc>
        <w:tc>
          <w:tcPr>
            <w:tcW w:w="1843" w:type="dxa"/>
            <w:gridSpan w:val="3"/>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08" w:type="dxa"/>
            <w:vAlign w:val="center"/>
          </w:tcPr>
          <w:p>
            <w:r>
              <w:rPr>
                <w:rFonts w:hint="eastAsia"/>
              </w:rPr>
              <w:t>统一社会信用</w:t>
            </w:r>
          </w:p>
          <w:p>
            <w:r>
              <w:rPr>
                <w:rFonts w:hint="eastAsia"/>
              </w:rPr>
              <w:t>代码</w:t>
            </w:r>
          </w:p>
        </w:tc>
        <w:tc>
          <w:tcPr>
            <w:tcW w:w="7144" w:type="dxa"/>
            <w:gridSpan w:val="8"/>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08" w:type="dxa"/>
            <w:vAlign w:val="center"/>
          </w:tcPr>
          <w:p>
            <w:r>
              <w:rPr>
                <w:rFonts w:hint="eastAsia"/>
              </w:rPr>
              <w:t>法定代表人</w:t>
            </w:r>
          </w:p>
        </w:tc>
        <w:tc>
          <w:tcPr>
            <w:tcW w:w="1170" w:type="dxa"/>
            <w:vAlign w:val="center"/>
          </w:tcPr>
          <w:p>
            <w:r>
              <w:rPr>
                <w:rFonts w:hint="eastAsia"/>
              </w:rPr>
              <w:t>姓名</w:t>
            </w:r>
          </w:p>
        </w:tc>
        <w:tc>
          <w:tcPr>
            <w:tcW w:w="1549" w:type="dxa"/>
            <w:vAlign w:val="center"/>
          </w:tcPr>
          <w:p/>
        </w:tc>
        <w:tc>
          <w:tcPr>
            <w:tcW w:w="1165" w:type="dxa"/>
            <w:vAlign w:val="center"/>
          </w:tcPr>
          <w:p>
            <w:r>
              <w:rPr>
                <w:rFonts w:hint="eastAsia"/>
              </w:rPr>
              <w:t>技术职称</w:t>
            </w:r>
          </w:p>
        </w:tc>
        <w:tc>
          <w:tcPr>
            <w:tcW w:w="1417" w:type="dxa"/>
            <w:gridSpan w:val="2"/>
            <w:vAlign w:val="center"/>
          </w:tcPr>
          <w:p/>
        </w:tc>
        <w:tc>
          <w:tcPr>
            <w:tcW w:w="709" w:type="dxa"/>
            <w:gridSpan w:val="2"/>
            <w:vAlign w:val="center"/>
          </w:tcPr>
          <w:p>
            <w:r>
              <w:rPr>
                <w:rFonts w:hint="eastAsia"/>
              </w:rPr>
              <w:t>电话</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508" w:type="dxa"/>
            <w:vAlign w:val="center"/>
          </w:tcPr>
          <w:p>
            <w:r>
              <w:rPr>
                <w:rFonts w:hint="eastAsia"/>
              </w:rPr>
              <w:t>技术负责人</w:t>
            </w:r>
          </w:p>
        </w:tc>
        <w:tc>
          <w:tcPr>
            <w:tcW w:w="1170" w:type="dxa"/>
            <w:vAlign w:val="center"/>
          </w:tcPr>
          <w:p>
            <w:r>
              <w:rPr>
                <w:rFonts w:hint="eastAsia"/>
              </w:rPr>
              <w:t>姓名</w:t>
            </w:r>
          </w:p>
        </w:tc>
        <w:tc>
          <w:tcPr>
            <w:tcW w:w="1549" w:type="dxa"/>
            <w:vAlign w:val="center"/>
          </w:tcPr>
          <w:p/>
        </w:tc>
        <w:tc>
          <w:tcPr>
            <w:tcW w:w="1165" w:type="dxa"/>
            <w:vAlign w:val="center"/>
          </w:tcPr>
          <w:p>
            <w:r>
              <w:rPr>
                <w:rFonts w:hint="eastAsia"/>
              </w:rPr>
              <w:t>技术职称</w:t>
            </w:r>
          </w:p>
        </w:tc>
        <w:tc>
          <w:tcPr>
            <w:tcW w:w="1417" w:type="dxa"/>
            <w:gridSpan w:val="2"/>
            <w:vAlign w:val="center"/>
          </w:tcPr>
          <w:p/>
        </w:tc>
        <w:tc>
          <w:tcPr>
            <w:tcW w:w="709" w:type="dxa"/>
            <w:gridSpan w:val="2"/>
            <w:vAlign w:val="center"/>
          </w:tcPr>
          <w:p>
            <w:r>
              <w:rPr>
                <w:rFonts w:hint="eastAsia"/>
              </w:rPr>
              <w:t>电话</w:t>
            </w: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08" w:type="dxa"/>
            <w:vAlign w:val="center"/>
          </w:tcPr>
          <w:p>
            <w:r>
              <w:rPr>
                <w:rFonts w:hint="eastAsia"/>
              </w:rPr>
              <w:t>成立时间</w:t>
            </w:r>
          </w:p>
        </w:tc>
        <w:tc>
          <w:tcPr>
            <w:tcW w:w="2719" w:type="dxa"/>
            <w:gridSpan w:val="2"/>
            <w:vAlign w:val="center"/>
          </w:tcPr>
          <w:p/>
        </w:tc>
        <w:tc>
          <w:tcPr>
            <w:tcW w:w="4425" w:type="dxa"/>
            <w:gridSpan w:val="6"/>
            <w:vAlign w:val="center"/>
          </w:tcPr>
          <w:p>
            <w:r>
              <w:rPr>
                <w:rFonts w:hint="eastAsia"/>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508" w:type="dxa"/>
            <w:vAlign w:val="center"/>
          </w:tcPr>
          <w:p>
            <w:r>
              <w:rPr>
                <w:rFonts w:hint="eastAsia"/>
              </w:rPr>
              <w:t>企业资质等级</w:t>
            </w:r>
          </w:p>
        </w:tc>
        <w:tc>
          <w:tcPr>
            <w:tcW w:w="2719" w:type="dxa"/>
            <w:gridSpan w:val="2"/>
            <w:vAlign w:val="center"/>
          </w:tcPr>
          <w:p/>
        </w:tc>
        <w:tc>
          <w:tcPr>
            <w:tcW w:w="1443" w:type="dxa"/>
            <w:gridSpan w:val="2"/>
            <w:vMerge w:val="restart"/>
            <w:vAlign w:val="center"/>
          </w:tcPr>
          <w:p>
            <w:r>
              <w:rPr>
                <w:rFonts w:hint="eastAsia"/>
              </w:rPr>
              <w:t>其中</w:t>
            </w:r>
          </w:p>
        </w:tc>
        <w:tc>
          <w:tcPr>
            <w:tcW w:w="1409" w:type="dxa"/>
            <w:gridSpan w:val="2"/>
            <w:vAlign w:val="center"/>
          </w:tcPr>
          <w:p>
            <w:r>
              <w:rPr>
                <w:rFonts w:hint="eastAsia"/>
              </w:rPr>
              <w:t>项目</w:t>
            </w:r>
            <w:r>
              <w:rPr>
                <w:rFonts w:hint="eastAsia" w:hAnsi="宋体"/>
                <w:lang w:eastAsia="zh-CN"/>
              </w:rPr>
              <w:t>技术负责人</w:t>
            </w:r>
          </w:p>
        </w:tc>
        <w:tc>
          <w:tcPr>
            <w:tcW w:w="1573" w:type="dxa"/>
            <w:gridSpan w:val="2"/>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08" w:type="dxa"/>
            <w:vAlign w:val="center"/>
          </w:tcPr>
          <w:p>
            <w:r>
              <w:rPr>
                <w:rFonts w:hint="eastAsia"/>
              </w:rPr>
              <w:t>安全生产许可</w:t>
            </w:r>
            <w:r>
              <w:t xml:space="preserve"> </w:t>
            </w:r>
          </w:p>
          <w:p>
            <w:r>
              <w:rPr>
                <w:rFonts w:hint="eastAsia"/>
              </w:rPr>
              <w:t>证号</w:t>
            </w:r>
          </w:p>
        </w:tc>
        <w:tc>
          <w:tcPr>
            <w:tcW w:w="2719" w:type="dxa"/>
            <w:gridSpan w:val="2"/>
            <w:vAlign w:val="center"/>
          </w:tcPr>
          <w:p/>
        </w:tc>
        <w:tc>
          <w:tcPr>
            <w:tcW w:w="1443" w:type="dxa"/>
            <w:gridSpan w:val="2"/>
            <w:vMerge w:val="continue"/>
            <w:vAlign w:val="center"/>
          </w:tcPr>
          <w:p/>
        </w:tc>
        <w:tc>
          <w:tcPr>
            <w:tcW w:w="1409" w:type="dxa"/>
            <w:gridSpan w:val="2"/>
            <w:vAlign w:val="center"/>
          </w:tcPr>
          <w:p>
            <w:r>
              <w:rPr>
                <w:rFonts w:hint="eastAsia"/>
              </w:rPr>
              <w:t>高级职称人数</w:t>
            </w:r>
          </w:p>
        </w:tc>
        <w:tc>
          <w:tcPr>
            <w:tcW w:w="1573" w:type="dxa"/>
            <w:gridSpan w:val="2"/>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08" w:type="dxa"/>
            <w:vAlign w:val="center"/>
          </w:tcPr>
          <w:p>
            <w:r>
              <w:rPr>
                <w:rFonts w:hint="eastAsia"/>
              </w:rPr>
              <w:t>注册资金</w:t>
            </w:r>
          </w:p>
        </w:tc>
        <w:tc>
          <w:tcPr>
            <w:tcW w:w="2719" w:type="dxa"/>
            <w:gridSpan w:val="2"/>
            <w:vAlign w:val="center"/>
          </w:tcPr>
          <w:p/>
        </w:tc>
        <w:tc>
          <w:tcPr>
            <w:tcW w:w="1443" w:type="dxa"/>
            <w:gridSpan w:val="2"/>
            <w:vMerge w:val="continue"/>
            <w:vAlign w:val="center"/>
          </w:tcPr>
          <w:p/>
        </w:tc>
        <w:tc>
          <w:tcPr>
            <w:tcW w:w="1409" w:type="dxa"/>
            <w:gridSpan w:val="2"/>
            <w:vAlign w:val="center"/>
          </w:tcPr>
          <w:p>
            <w:r>
              <w:rPr>
                <w:rFonts w:hint="eastAsia"/>
              </w:rPr>
              <w:t>中级职称人数</w:t>
            </w:r>
          </w:p>
        </w:tc>
        <w:tc>
          <w:tcPr>
            <w:tcW w:w="1573" w:type="dxa"/>
            <w:gridSpan w:val="2"/>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08" w:type="dxa"/>
            <w:vAlign w:val="center"/>
          </w:tcPr>
          <w:p>
            <w:r>
              <w:rPr>
                <w:rFonts w:hint="eastAsia"/>
              </w:rPr>
              <w:t>开户银行</w:t>
            </w:r>
          </w:p>
        </w:tc>
        <w:tc>
          <w:tcPr>
            <w:tcW w:w="2719" w:type="dxa"/>
            <w:gridSpan w:val="2"/>
            <w:vAlign w:val="center"/>
          </w:tcPr>
          <w:p/>
        </w:tc>
        <w:tc>
          <w:tcPr>
            <w:tcW w:w="1443" w:type="dxa"/>
            <w:gridSpan w:val="2"/>
            <w:vMerge w:val="continue"/>
            <w:vAlign w:val="center"/>
          </w:tcPr>
          <w:p/>
        </w:tc>
        <w:tc>
          <w:tcPr>
            <w:tcW w:w="1409" w:type="dxa"/>
            <w:gridSpan w:val="2"/>
            <w:vAlign w:val="center"/>
          </w:tcPr>
          <w:p>
            <w:r>
              <w:rPr>
                <w:rFonts w:hint="eastAsia"/>
              </w:rPr>
              <w:t>初级职称人数</w:t>
            </w:r>
          </w:p>
        </w:tc>
        <w:tc>
          <w:tcPr>
            <w:tcW w:w="1573" w:type="dxa"/>
            <w:gridSpan w:val="2"/>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08" w:type="dxa"/>
            <w:vAlign w:val="center"/>
          </w:tcPr>
          <w:p>
            <w:r>
              <w:rPr>
                <w:rFonts w:hint="eastAsia"/>
              </w:rPr>
              <w:t>账户</w:t>
            </w:r>
          </w:p>
        </w:tc>
        <w:tc>
          <w:tcPr>
            <w:tcW w:w="2719" w:type="dxa"/>
            <w:gridSpan w:val="2"/>
            <w:vAlign w:val="center"/>
          </w:tcPr>
          <w:p/>
        </w:tc>
        <w:tc>
          <w:tcPr>
            <w:tcW w:w="1443" w:type="dxa"/>
            <w:gridSpan w:val="2"/>
            <w:vMerge w:val="continue"/>
            <w:vAlign w:val="center"/>
          </w:tcPr>
          <w:p/>
        </w:tc>
        <w:tc>
          <w:tcPr>
            <w:tcW w:w="1409" w:type="dxa"/>
            <w:gridSpan w:val="2"/>
            <w:vAlign w:val="center"/>
          </w:tcPr>
          <w:p>
            <w:r>
              <w:rPr>
                <w:rFonts w:hint="eastAsia"/>
              </w:rPr>
              <w:t>技工</w:t>
            </w:r>
          </w:p>
        </w:tc>
        <w:tc>
          <w:tcPr>
            <w:tcW w:w="1573" w:type="dxa"/>
            <w:gridSpan w:val="2"/>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1508" w:type="dxa"/>
            <w:vAlign w:val="center"/>
          </w:tcPr>
          <w:p>
            <w:r>
              <w:rPr>
                <w:rFonts w:hint="eastAsia"/>
              </w:rPr>
              <w:t>经营范围</w:t>
            </w:r>
          </w:p>
        </w:tc>
        <w:tc>
          <w:tcPr>
            <w:tcW w:w="7144" w:type="dxa"/>
            <w:gridSpan w:val="8"/>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508" w:type="dxa"/>
            <w:vAlign w:val="center"/>
          </w:tcPr>
          <w:p>
            <w:r>
              <w:rPr>
                <w:rFonts w:hint="eastAsia"/>
              </w:rPr>
              <w:t>备注</w:t>
            </w:r>
          </w:p>
        </w:tc>
        <w:tc>
          <w:tcPr>
            <w:tcW w:w="7144" w:type="dxa"/>
            <w:gridSpan w:val="8"/>
            <w:vAlign w:val="center"/>
          </w:tcPr>
          <w:p/>
        </w:tc>
      </w:tr>
    </w:tbl>
    <w:p>
      <w:pPr>
        <w:rPr>
          <w:rFonts w:ascii="宋体" w:cs="宋体"/>
          <w:b/>
          <w:bCs/>
          <w:sz w:val="28"/>
          <w:szCs w:val="28"/>
        </w:rPr>
      </w:pPr>
    </w:p>
    <w:p>
      <w:pPr>
        <w:rPr>
          <w:rFonts w:ascii="宋体" w:cs="宋体"/>
        </w:rPr>
      </w:pPr>
      <w:r>
        <w:rPr>
          <w:rFonts w:hint="eastAsia" w:ascii="Arial" w:hAnsi="Arial" w:cs="Arial"/>
        </w:rPr>
        <w:t>备注：附有效的企业法人营业执照副本、安全生产许可证副本</w:t>
      </w:r>
      <w:r>
        <w:rPr>
          <w:rFonts w:hint="eastAsia" w:ascii="Arial" w:hAnsi="Arial" w:cs="Arial"/>
          <w:lang w:eastAsia="zh-CN"/>
        </w:rPr>
        <w:t>（如有）</w:t>
      </w:r>
      <w:r>
        <w:rPr>
          <w:rFonts w:hint="eastAsia" w:ascii="Arial" w:hAnsi="Arial" w:cs="Arial"/>
        </w:rPr>
        <w:t>等复印件。以上复印件均须加盖投标人单位公章（</w:t>
      </w:r>
      <w:r>
        <w:rPr>
          <w:rFonts w:ascii="Arial" w:hAnsi="Arial" w:cs="Arial"/>
        </w:rPr>
        <w:t>CA</w:t>
      </w:r>
      <w:r>
        <w:rPr>
          <w:rFonts w:hint="eastAsia" w:ascii="Arial" w:hAnsi="Arial" w:cs="Arial"/>
        </w:rPr>
        <w:t>签章）。</w:t>
      </w:r>
    </w:p>
    <w:p>
      <w:pPr>
        <w:rPr>
          <w:rFonts w:ascii="宋体" w:cs="宋体"/>
        </w:rPr>
      </w:pPr>
    </w:p>
    <w:p>
      <w:pPr>
        <w:rPr>
          <w:rFonts w:ascii="宋体" w:cs="宋体"/>
          <w:b/>
          <w:bCs/>
          <w:sz w:val="28"/>
          <w:szCs w:val="28"/>
        </w:rPr>
      </w:pPr>
    </w:p>
    <w:p>
      <w:pPr>
        <w:pStyle w:val="2"/>
        <w:rPr>
          <w:rFonts w:cs="宋体"/>
          <w:b/>
          <w:bCs/>
          <w:sz w:val="28"/>
          <w:szCs w:val="28"/>
        </w:rPr>
      </w:pPr>
    </w:p>
    <w:p/>
    <w:p>
      <w:pPr>
        <w:spacing w:line="480" w:lineRule="auto"/>
        <w:jc w:val="left"/>
        <w:rPr>
          <w:rFonts w:ascii="Arial" w:hAnsi="Arial" w:cs="Arial"/>
          <w:b/>
          <w:sz w:val="28"/>
          <w:szCs w:val="28"/>
        </w:rPr>
      </w:pPr>
      <w:r>
        <w:rPr>
          <w:rFonts w:ascii="Arial" w:hAnsi="Arial" w:cs="Arial"/>
          <w:b/>
          <w:sz w:val="28"/>
          <w:szCs w:val="28"/>
        </w:rPr>
        <w:t>3</w:t>
      </w:r>
      <w:r>
        <w:rPr>
          <w:rFonts w:hint="eastAsia" w:ascii="Arial" w:hAnsi="Arial" w:cs="Arial"/>
          <w:b/>
          <w:sz w:val="28"/>
          <w:szCs w:val="28"/>
        </w:rPr>
        <w:t>、建设工程项目管理承诺书</w:t>
      </w:r>
    </w:p>
    <w:p>
      <w:pPr>
        <w:spacing w:line="360" w:lineRule="auto"/>
        <w:jc w:val="center"/>
        <w:rPr>
          <w:rFonts w:ascii="Arial" w:hAnsi="Arial" w:cs="Arial"/>
          <w:b/>
          <w:bCs/>
          <w:sz w:val="24"/>
        </w:rPr>
      </w:pPr>
    </w:p>
    <w:p>
      <w:pPr>
        <w:spacing w:line="480" w:lineRule="auto"/>
        <w:jc w:val="left"/>
        <w:rPr>
          <w:rFonts w:ascii="Arial" w:hAnsi="Arial" w:cs="Arial"/>
        </w:rPr>
      </w:pPr>
      <w:r>
        <w:rPr>
          <w:rFonts w:hint="eastAsia" w:ascii="Arial" w:hAnsi="Arial" w:cs="Arial"/>
        </w:rPr>
        <w:t>致</w:t>
      </w:r>
      <w:r>
        <w:rPr>
          <w:rFonts w:ascii="Arial" w:hAnsi="Arial" w:cs="Arial"/>
          <w:u w:val="single"/>
        </w:rPr>
        <w:t xml:space="preserve">    </w:t>
      </w:r>
      <w:r>
        <w:rPr>
          <w:rFonts w:hint="eastAsia" w:ascii="Arial" w:hAnsi="Arial" w:cs="Arial"/>
          <w:u w:val="single"/>
        </w:rPr>
        <w:t>（招标人名称）</w:t>
      </w:r>
      <w:r>
        <w:rPr>
          <w:rFonts w:ascii="Arial" w:hAnsi="Arial" w:cs="Arial"/>
          <w:u w:val="single"/>
        </w:rPr>
        <w:t xml:space="preserve">     </w:t>
      </w:r>
      <w:r>
        <w:rPr>
          <w:rFonts w:hint="eastAsia" w:ascii="Arial" w:hAnsi="Arial" w:cs="Arial"/>
        </w:rPr>
        <w:t>：</w:t>
      </w:r>
    </w:p>
    <w:p>
      <w:pPr>
        <w:spacing w:line="520" w:lineRule="exact"/>
        <w:ind w:firstLine="422" w:firstLineChars="201"/>
        <w:jc w:val="left"/>
        <w:rPr>
          <w:rFonts w:ascii="Arial" w:hAnsi="Arial" w:cs="Arial"/>
        </w:rPr>
      </w:pPr>
      <w:r>
        <w:rPr>
          <w:rFonts w:hint="eastAsia" w:ascii="Arial" w:hAnsi="Arial" w:cs="Arial"/>
        </w:rPr>
        <w:t>作为参与</w:t>
      </w:r>
      <w:r>
        <w:rPr>
          <w:rFonts w:ascii="Arial" w:hAnsi="Arial" w:cs="Arial"/>
          <w:u w:val="single"/>
        </w:rPr>
        <w:t xml:space="preserve">                 </w:t>
      </w:r>
      <w:r>
        <w:rPr>
          <w:rFonts w:hint="eastAsia" w:ascii="Arial" w:hAnsi="Arial" w:cs="Arial"/>
          <w:u w:val="single"/>
        </w:rPr>
        <w:t>（</w:t>
      </w:r>
      <w:r>
        <w:rPr>
          <w:rFonts w:hint="eastAsia" w:ascii="宋体" w:hAnsi="宋体" w:cs="宋体"/>
          <w:u w:val="single"/>
        </w:rPr>
        <w:t>项目</w:t>
      </w:r>
      <w:r>
        <w:rPr>
          <w:rFonts w:hint="eastAsia" w:ascii="Arial" w:hAnsi="Arial" w:cs="Arial"/>
          <w:u w:val="single"/>
        </w:rPr>
        <w:t>名称）</w:t>
      </w:r>
      <w:r>
        <w:rPr>
          <w:rFonts w:hint="eastAsia" w:ascii="Arial" w:hAnsi="Arial" w:cs="Arial"/>
        </w:rPr>
        <w:t>项目的投标方，根据国家、自治区及</w:t>
      </w:r>
      <w:r>
        <w:rPr>
          <w:rFonts w:hint="eastAsia" w:ascii="宋体" w:hAnsi="宋体" w:cs="宋体"/>
        </w:rPr>
        <w:t>玉林</w:t>
      </w:r>
      <w:r>
        <w:rPr>
          <w:rFonts w:hint="eastAsia" w:ascii="Arial" w:hAnsi="Arial" w:cs="Arial"/>
        </w:rPr>
        <w:t>市相关文件规定，我方在此向招标人承诺：</w:t>
      </w:r>
    </w:p>
    <w:p>
      <w:pPr>
        <w:spacing w:line="520" w:lineRule="exact"/>
        <w:ind w:firstLine="422" w:firstLineChars="201"/>
        <w:jc w:val="left"/>
        <w:rPr>
          <w:rFonts w:ascii="Arial" w:hAnsi="Arial" w:cs="Arial"/>
        </w:rPr>
      </w:pPr>
      <w:r>
        <w:rPr>
          <w:rFonts w:ascii="Arial" w:hAnsi="Arial" w:cs="Arial"/>
        </w:rPr>
        <w:t>1</w:t>
      </w:r>
      <w:r>
        <w:rPr>
          <w:rFonts w:hint="eastAsia" w:ascii="Arial" w:hAnsi="Arial" w:cs="Arial"/>
        </w:rPr>
        <w:t>、一旦中标，我方保证按照政府相关部门的规定，在发出中标通知书之日起</w:t>
      </w:r>
      <w:r>
        <w:rPr>
          <w:rFonts w:ascii="Arial" w:hAnsi="Arial" w:cs="Arial"/>
        </w:rPr>
        <w:t>7</w:t>
      </w:r>
      <w:r>
        <w:rPr>
          <w:rFonts w:hint="eastAsia" w:ascii="Arial" w:hAnsi="Arial" w:cs="Arial"/>
        </w:rPr>
        <w:t>个工作日内足额将农民工工资保障金转入农民工工资保障金专用账户。一旦我方所承包的该项目中出现拖欠农民工和工人工资情况，由建设行政主管部门或财政部门从我方农民工工资保障金中先予划支。我方在中标后如不按时、足额存入农民工工资保障金的，将被取消中标资格。</w:t>
      </w:r>
    </w:p>
    <w:p>
      <w:pPr>
        <w:spacing w:line="520" w:lineRule="exact"/>
        <w:ind w:left="-10" w:firstLine="455" w:firstLineChars="217"/>
        <w:jc w:val="left"/>
        <w:rPr>
          <w:rFonts w:ascii="Arial" w:hAnsi="Arial" w:cs="Arial"/>
        </w:rPr>
      </w:pPr>
      <w:r>
        <w:rPr>
          <w:rFonts w:ascii="Arial" w:hAnsi="Arial" w:cs="Arial"/>
        </w:rPr>
        <w:t>2</w:t>
      </w:r>
      <w:r>
        <w:rPr>
          <w:rFonts w:hint="eastAsia" w:ascii="Arial" w:hAnsi="Arial" w:cs="Arial"/>
        </w:rPr>
        <w:t>、一旦中标，我方保证在施工过程中，严格执行桂建质安</w:t>
      </w:r>
      <w:r>
        <w:rPr>
          <w:rFonts w:ascii="Arial" w:hAnsi="Arial" w:cs="Arial"/>
        </w:rPr>
        <w:t>[2006]22</w:t>
      </w:r>
      <w:r>
        <w:rPr>
          <w:rFonts w:hint="eastAsia" w:ascii="Arial" w:hAnsi="Arial" w:cs="Arial"/>
        </w:rPr>
        <w:t>号文《广西壮族自治区建筑工程安全防护、文明施工措施费及使用管理细则》的有关规定，确保建设工程各项安全防护、文明施工措施落实到位。如我方在该项目的承包中出现未按桂建质安</w:t>
      </w:r>
      <w:r>
        <w:rPr>
          <w:rFonts w:ascii="Arial" w:hAnsi="Arial" w:cs="Arial"/>
        </w:rPr>
        <w:t>[2006]22</w:t>
      </w:r>
      <w:r>
        <w:rPr>
          <w:rFonts w:hint="eastAsia" w:ascii="Arial" w:hAnsi="Arial" w:cs="Arial"/>
        </w:rPr>
        <w:t>号文附件一规定执行的情形，我方愿意按照相关规定接受建设单位及有关主管部门的处罚。</w:t>
      </w:r>
    </w:p>
    <w:p>
      <w:pPr>
        <w:spacing w:line="520" w:lineRule="exact"/>
        <w:ind w:left="-2" w:leftChars="-1" w:firstLine="449" w:firstLineChars="214"/>
        <w:jc w:val="left"/>
        <w:rPr>
          <w:rFonts w:ascii="Arial" w:hAnsi="Arial" w:cs="Arial"/>
        </w:rPr>
      </w:pPr>
      <w:r>
        <w:rPr>
          <w:rFonts w:ascii="Arial" w:hAnsi="Arial" w:cs="Arial"/>
        </w:rPr>
        <w:t>3</w:t>
      </w:r>
      <w:r>
        <w:rPr>
          <w:rFonts w:hint="eastAsia" w:ascii="Arial" w:hAnsi="Arial" w:cs="Arial"/>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360" w:lineRule="auto"/>
        <w:jc w:val="left"/>
        <w:rPr>
          <w:rFonts w:ascii="Arial" w:hAnsi="Arial" w:cs="Arial"/>
        </w:rPr>
      </w:pPr>
    </w:p>
    <w:p>
      <w:pPr>
        <w:spacing w:line="360" w:lineRule="auto"/>
        <w:ind w:firstLine="3150" w:firstLineChars="1500"/>
        <w:jc w:val="left"/>
        <w:rPr>
          <w:rFonts w:ascii="Arial" w:hAnsi="Arial" w:cs="Arial"/>
          <w:u w:val="single"/>
        </w:rPr>
      </w:pPr>
      <w:r>
        <w:rPr>
          <w:rFonts w:hint="eastAsia" w:ascii="Arial" w:hAnsi="Arial" w:cs="Arial"/>
        </w:rPr>
        <w:t>投标人：</w:t>
      </w:r>
      <w:r>
        <w:rPr>
          <w:rFonts w:hint="eastAsia" w:ascii="Arial" w:hAnsi="Arial" w:cs="Arial"/>
          <w:u w:val="single"/>
        </w:rPr>
        <w:t>（投标人名称）</w:t>
      </w:r>
      <w:r>
        <w:rPr>
          <w:rFonts w:ascii="Arial" w:hAnsi="Arial" w:cs="Arial"/>
          <w:u w:val="single"/>
        </w:rPr>
        <w:t xml:space="preserve">   </w:t>
      </w:r>
      <w:r>
        <w:rPr>
          <w:rFonts w:hint="eastAsia" w:ascii="Arial" w:hAnsi="Arial" w:cs="Arial"/>
          <w:u w:val="single"/>
        </w:rPr>
        <w:t>【公章（</w:t>
      </w:r>
      <w:r>
        <w:rPr>
          <w:rFonts w:ascii="Arial" w:hAnsi="Arial" w:cs="Arial"/>
          <w:u w:val="single"/>
        </w:rPr>
        <w:t>CA</w:t>
      </w:r>
      <w:r>
        <w:rPr>
          <w:rFonts w:hint="eastAsia" w:ascii="Arial" w:hAnsi="Arial" w:cs="Arial"/>
          <w:u w:val="single"/>
        </w:rPr>
        <w:t>签章）】</w:t>
      </w:r>
    </w:p>
    <w:p>
      <w:pPr>
        <w:spacing w:line="360" w:lineRule="auto"/>
        <w:ind w:firstLine="1260" w:firstLineChars="600"/>
        <w:jc w:val="left"/>
        <w:rPr>
          <w:rFonts w:ascii="Arial" w:hAnsi="Arial" w:cs="Arial"/>
        </w:rPr>
      </w:pPr>
    </w:p>
    <w:p>
      <w:pPr>
        <w:spacing w:line="360" w:lineRule="auto"/>
        <w:ind w:firstLine="2730" w:firstLineChars="1300"/>
        <w:jc w:val="left"/>
        <w:rPr>
          <w:rFonts w:ascii="Arial" w:hAnsi="Arial" w:cs="Arial"/>
          <w:u w:val="single"/>
        </w:rPr>
      </w:pPr>
      <w:r>
        <w:rPr>
          <w:rFonts w:hint="eastAsia" w:ascii="Arial" w:hAnsi="Arial" w:cs="Arial"/>
        </w:rPr>
        <w:t>法定代表人或授权代理人：</w:t>
      </w:r>
      <w:r>
        <w:rPr>
          <w:rFonts w:ascii="Arial" w:hAnsi="Arial" w:cs="Arial"/>
          <w:u w:val="single"/>
        </w:rPr>
        <w:t xml:space="preserve">          </w:t>
      </w:r>
      <w:r>
        <w:rPr>
          <w:rFonts w:hint="eastAsia" w:ascii="Arial" w:hAnsi="Arial" w:cs="Arial"/>
          <w:u w:val="single"/>
        </w:rPr>
        <w:t>（签字或</w:t>
      </w:r>
      <w:r>
        <w:rPr>
          <w:rFonts w:ascii="Arial" w:hAnsi="Arial" w:cs="Arial"/>
          <w:u w:val="single"/>
        </w:rPr>
        <w:t>CA</w:t>
      </w:r>
      <w:r>
        <w:rPr>
          <w:rFonts w:hint="eastAsia" w:ascii="Arial" w:hAnsi="Arial" w:cs="Arial"/>
          <w:u w:val="single"/>
        </w:rPr>
        <w:t>签章）</w:t>
      </w:r>
      <w:r>
        <w:rPr>
          <w:rFonts w:ascii="Arial" w:hAnsi="Arial" w:cs="Arial"/>
          <w:u w:val="single"/>
        </w:rPr>
        <w:t xml:space="preserve"> </w:t>
      </w:r>
    </w:p>
    <w:p>
      <w:pPr>
        <w:spacing w:line="360" w:lineRule="auto"/>
        <w:ind w:firstLine="1260" w:firstLineChars="600"/>
        <w:jc w:val="left"/>
        <w:rPr>
          <w:rFonts w:ascii="Arial" w:hAnsi="Arial" w:cs="Arial"/>
        </w:rPr>
      </w:pPr>
    </w:p>
    <w:p>
      <w:pPr>
        <w:ind w:right="840" w:firstLine="3780" w:firstLineChars="1800"/>
        <w:rPr>
          <w:rFonts w:ascii="宋体" w:cs="宋体"/>
          <w:u w:val="single"/>
        </w:rPr>
      </w:pPr>
      <w:r>
        <w:rPr>
          <w:rFonts w:hint="eastAsia" w:ascii="Arial" w:hAnsi="Arial" w:cs="Arial"/>
        </w:rPr>
        <w:t>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p>
    <w:p>
      <w:pPr>
        <w:rPr>
          <w:rFonts w:ascii="宋体" w:cs="宋体"/>
        </w:rPr>
        <w:sectPr>
          <w:pgSz w:w="11907" w:h="16840"/>
          <w:pgMar w:top="1440" w:right="1440" w:bottom="1440" w:left="1797" w:header="851" w:footer="851" w:gutter="0"/>
          <w:cols w:space="720" w:num="1"/>
          <w:docGrid w:linePitch="312" w:charSpace="0"/>
        </w:sectPr>
      </w:pPr>
    </w:p>
    <w:p>
      <w:pPr>
        <w:spacing w:line="480" w:lineRule="auto"/>
        <w:rPr>
          <w:rFonts w:ascii="Arial" w:hAnsi="Arial" w:cs="Arial"/>
          <w:b/>
          <w:sz w:val="28"/>
          <w:szCs w:val="28"/>
        </w:rPr>
      </w:pPr>
      <w:r>
        <w:rPr>
          <w:rFonts w:hint="eastAsia" w:ascii="Arial" w:hAnsi="Arial" w:cs="Arial"/>
          <w:b/>
          <w:sz w:val="28"/>
          <w:szCs w:val="28"/>
        </w:rPr>
        <w:t>桂建质安</w:t>
      </w:r>
      <w:r>
        <w:rPr>
          <w:rFonts w:ascii="Arial" w:hAnsi="Arial" w:cs="Arial"/>
          <w:b/>
          <w:sz w:val="28"/>
          <w:szCs w:val="28"/>
        </w:rPr>
        <w:t>[2006]22</w:t>
      </w:r>
      <w:r>
        <w:rPr>
          <w:rFonts w:hint="eastAsia" w:ascii="Arial" w:hAnsi="Arial" w:cs="Arial"/>
          <w:b/>
          <w:sz w:val="28"/>
          <w:szCs w:val="28"/>
        </w:rPr>
        <w:t>号文附件一</w:t>
      </w:r>
    </w:p>
    <w:p>
      <w:pPr>
        <w:jc w:val="center"/>
        <w:rPr>
          <w:rFonts w:ascii="Arial" w:hAnsi="Arial" w:cs="Arial"/>
          <w:b/>
          <w:sz w:val="28"/>
          <w:szCs w:val="28"/>
        </w:rPr>
      </w:pPr>
      <w:r>
        <w:rPr>
          <w:rFonts w:hint="eastAsia" w:ascii="Arial" w:hAnsi="Arial" w:cs="Arial"/>
          <w:b/>
          <w:sz w:val="28"/>
          <w:szCs w:val="28"/>
        </w:rPr>
        <w:t>广西壮族自治区建筑工程安全防护、文明施工措施项目清单内容</w:t>
      </w:r>
    </w:p>
    <w:tbl>
      <w:tblPr>
        <w:tblStyle w:val="45"/>
        <w:tblW w:w="855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2"/>
        <w:gridCol w:w="425"/>
        <w:gridCol w:w="1134"/>
        <w:gridCol w:w="6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gridSpan w:val="2"/>
            <w:noWrap/>
            <w:vAlign w:val="center"/>
          </w:tcPr>
          <w:p>
            <w:pPr>
              <w:jc w:val="center"/>
              <w:rPr>
                <w:rFonts w:ascii="Arial" w:hAnsi="Arial" w:cs="Arial"/>
              </w:rPr>
            </w:pPr>
            <w:r>
              <w:rPr>
                <w:rFonts w:hint="eastAsia" w:ascii="Arial" w:hAnsi="Arial" w:cs="Arial"/>
              </w:rPr>
              <w:t>类别</w:t>
            </w:r>
          </w:p>
        </w:tc>
        <w:tc>
          <w:tcPr>
            <w:tcW w:w="1559" w:type="dxa"/>
            <w:gridSpan w:val="2"/>
            <w:noWrap/>
            <w:vAlign w:val="center"/>
          </w:tcPr>
          <w:p>
            <w:pPr>
              <w:jc w:val="center"/>
              <w:rPr>
                <w:rFonts w:ascii="Arial" w:hAnsi="Arial" w:cs="Arial"/>
              </w:rPr>
            </w:pPr>
            <w:r>
              <w:rPr>
                <w:rFonts w:hint="eastAsia" w:ascii="Arial" w:hAnsi="Arial" w:cs="Arial"/>
              </w:rPr>
              <w:t>项目名称</w:t>
            </w:r>
          </w:p>
        </w:tc>
        <w:tc>
          <w:tcPr>
            <w:tcW w:w="6285" w:type="dxa"/>
            <w:noWrap/>
            <w:vAlign w:val="center"/>
          </w:tcPr>
          <w:p>
            <w:pPr>
              <w:jc w:val="center"/>
              <w:rPr>
                <w:rFonts w:ascii="Arial" w:hAnsi="Arial" w:cs="Arial"/>
              </w:rPr>
            </w:pPr>
            <w:r>
              <w:rPr>
                <w:rFonts w:hint="eastAsia" w:ascii="Arial" w:hAnsi="Arial" w:cs="Arial"/>
              </w:rPr>
              <w:t>具</w:t>
            </w:r>
            <w:r>
              <w:rPr>
                <w:rFonts w:ascii="Arial" w:hAnsi="Arial" w:cs="Arial"/>
              </w:rPr>
              <w:t xml:space="preserve"> </w:t>
            </w:r>
            <w:r>
              <w:rPr>
                <w:rFonts w:hint="eastAsia" w:ascii="Arial" w:hAnsi="Arial" w:cs="Arial"/>
              </w:rPr>
              <w:t>体</w:t>
            </w:r>
            <w:r>
              <w:rPr>
                <w:rFonts w:ascii="Arial" w:hAnsi="Arial" w:cs="Arial"/>
              </w:rPr>
              <w:t xml:space="preserve"> </w:t>
            </w:r>
            <w:r>
              <w:rPr>
                <w:rFonts w:hint="eastAsia" w:ascii="Arial" w:hAnsi="Arial" w:cs="Arial"/>
              </w:rPr>
              <w:t>内</w:t>
            </w:r>
            <w:r>
              <w:rPr>
                <w:rFonts w:ascii="Arial" w:hAnsi="Arial" w:cs="Arial"/>
              </w:rPr>
              <w:t xml:space="preserve"> </w:t>
            </w:r>
            <w:r>
              <w:rPr>
                <w:rFonts w:hint="eastAsia" w:ascii="Arial" w:hAnsi="Arial" w:cs="Aria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restart"/>
            <w:noWrap/>
            <w:vAlign w:val="center"/>
          </w:tcPr>
          <w:p>
            <w:pPr>
              <w:jc w:val="center"/>
              <w:rPr>
                <w:rFonts w:ascii="Arial" w:hAnsi="Arial" w:cs="Arial"/>
              </w:rPr>
            </w:pPr>
            <w:r>
              <w:rPr>
                <w:rFonts w:hint="eastAsia" w:ascii="Arial" w:hAnsi="Arial" w:cs="Arial"/>
              </w:rPr>
              <w:t>文明施工与</w:t>
            </w:r>
          </w:p>
          <w:p>
            <w:pPr>
              <w:jc w:val="center"/>
              <w:rPr>
                <w:rFonts w:ascii="Arial" w:hAnsi="Arial" w:cs="Arial"/>
              </w:rPr>
            </w:pPr>
            <w:r>
              <w:rPr>
                <w:rFonts w:hint="eastAsia" w:ascii="Arial" w:hAnsi="Arial" w:cs="Arial"/>
              </w:rPr>
              <w:t>环境保护</w:t>
            </w:r>
          </w:p>
        </w:tc>
        <w:tc>
          <w:tcPr>
            <w:tcW w:w="1559" w:type="dxa"/>
            <w:gridSpan w:val="2"/>
            <w:noWrap/>
            <w:vAlign w:val="center"/>
          </w:tcPr>
          <w:p>
            <w:pPr>
              <w:jc w:val="center"/>
              <w:rPr>
                <w:rFonts w:ascii="Arial" w:hAnsi="Arial" w:cs="Arial"/>
              </w:rPr>
            </w:pPr>
            <w:r>
              <w:rPr>
                <w:rFonts w:hint="eastAsia" w:ascii="Arial" w:hAnsi="Arial" w:cs="Arial"/>
              </w:rPr>
              <w:t>安全警示</w:t>
            </w:r>
          </w:p>
          <w:p>
            <w:pPr>
              <w:jc w:val="center"/>
              <w:rPr>
                <w:rFonts w:ascii="Arial" w:hAnsi="Arial" w:cs="Arial"/>
              </w:rPr>
            </w:pPr>
            <w:r>
              <w:rPr>
                <w:rFonts w:hint="eastAsia" w:ascii="Arial" w:hAnsi="Arial" w:cs="Arial"/>
              </w:rPr>
              <w:t>标志牌</w:t>
            </w:r>
          </w:p>
        </w:tc>
        <w:tc>
          <w:tcPr>
            <w:tcW w:w="6285" w:type="dxa"/>
            <w:noWrap/>
          </w:tcPr>
          <w:p>
            <w:pPr>
              <w:rPr>
                <w:rFonts w:ascii="Arial" w:hAnsi="Arial" w:cs="Arial"/>
              </w:rPr>
            </w:pPr>
            <w:r>
              <w:rPr>
                <w:rFonts w:hint="eastAsia" w:ascii="Arial" w:hAnsi="Arial" w:cs="Arial"/>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tcPr>
          <w:p>
            <w:pPr>
              <w:rPr>
                <w:rFonts w:ascii="Arial" w:hAnsi="Arial" w:cs="Arial"/>
              </w:rPr>
            </w:pPr>
          </w:p>
        </w:tc>
        <w:tc>
          <w:tcPr>
            <w:tcW w:w="1559" w:type="dxa"/>
            <w:gridSpan w:val="2"/>
            <w:noWrap/>
            <w:vAlign w:val="center"/>
          </w:tcPr>
          <w:p>
            <w:pPr>
              <w:jc w:val="center"/>
              <w:rPr>
                <w:rFonts w:ascii="Arial" w:hAnsi="Arial" w:cs="Arial"/>
              </w:rPr>
            </w:pPr>
            <w:r>
              <w:rPr>
                <w:rFonts w:hint="eastAsia" w:ascii="Arial" w:hAnsi="Arial" w:cs="Arial"/>
              </w:rPr>
              <w:t>现场围挡</w:t>
            </w:r>
          </w:p>
        </w:tc>
        <w:tc>
          <w:tcPr>
            <w:tcW w:w="6285" w:type="dxa"/>
            <w:noWrap/>
          </w:tcPr>
          <w:p>
            <w:pPr>
              <w:numPr>
                <w:ilvl w:val="0"/>
                <w:numId w:val="2"/>
              </w:numPr>
              <w:rPr>
                <w:rFonts w:ascii="Arial" w:hAnsi="Arial" w:cs="Arial"/>
              </w:rPr>
            </w:pPr>
            <w:r>
              <w:rPr>
                <w:rFonts w:hint="eastAsia" w:ascii="Arial" w:hAnsi="Arial" w:cs="Arial"/>
              </w:rPr>
              <w:t>现场采用封闭围挡，高度不小于</w:t>
            </w:r>
            <w:r>
              <w:rPr>
                <w:rFonts w:ascii="Arial" w:hAnsi="Arial" w:cs="Arial"/>
              </w:rPr>
              <w:t>1.8m</w:t>
            </w:r>
            <w:r>
              <w:rPr>
                <w:rFonts w:hint="eastAsia" w:ascii="Arial" w:hAnsi="Arial" w:cs="Arial"/>
              </w:rPr>
              <w:t>。</w:t>
            </w:r>
          </w:p>
          <w:p>
            <w:pPr>
              <w:numPr>
                <w:ilvl w:val="0"/>
                <w:numId w:val="2"/>
              </w:numPr>
              <w:rPr>
                <w:rFonts w:ascii="Arial" w:hAnsi="Arial" w:cs="Arial"/>
              </w:rPr>
            </w:pPr>
            <w:r>
              <w:rPr>
                <w:rFonts w:hint="eastAsia" w:ascii="Arial" w:hAnsi="Arial" w:cs="Arial"/>
              </w:rPr>
              <w:t>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tcPr>
          <w:p>
            <w:pPr>
              <w:rPr>
                <w:rFonts w:ascii="Arial" w:hAnsi="Arial" w:cs="Arial"/>
              </w:rPr>
            </w:pPr>
          </w:p>
        </w:tc>
        <w:tc>
          <w:tcPr>
            <w:tcW w:w="1559" w:type="dxa"/>
            <w:gridSpan w:val="2"/>
            <w:noWrap/>
            <w:vAlign w:val="center"/>
          </w:tcPr>
          <w:p>
            <w:pPr>
              <w:jc w:val="center"/>
              <w:rPr>
                <w:rFonts w:ascii="Arial" w:hAnsi="Arial" w:cs="Arial"/>
              </w:rPr>
            </w:pPr>
            <w:r>
              <w:rPr>
                <w:rFonts w:hint="eastAsia" w:ascii="Arial" w:hAnsi="Arial" w:cs="Arial"/>
              </w:rPr>
              <w:t>五板一图</w:t>
            </w:r>
          </w:p>
        </w:tc>
        <w:tc>
          <w:tcPr>
            <w:tcW w:w="6285" w:type="dxa"/>
            <w:noWrap/>
          </w:tcPr>
          <w:p>
            <w:pPr>
              <w:rPr>
                <w:rFonts w:ascii="Arial" w:hAnsi="Arial" w:cs="Arial"/>
              </w:rPr>
            </w:pPr>
            <w:r>
              <w:rPr>
                <w:rFonts w:hint="eastAsia" w:ascii="Arial" w:hAnsi="Arial" w:cs="Arial"/>
              </w:rPr>
              <w:t>在进门处悬挂工程概况、管理人员名单及监督电话、安全生产规定、文明施工、消防保卫五板；施工现场总平面图。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gridSpan w:val="2"/>
            <w:vMerge w:val="continue"/>
            <w:noWrap/>
          </w:tcPr>
          <w:p>
            <w:pPr>
              <w:rPr>
                <w:rFonts w:ascii="Arial" w:hAnsi="Arial" w:cs="Arial"/>
              </w:rPr>
            </w:pPr>
          </w:p>
        </w:tc>
        <w:tc>
          <w:tcPr>
            <w:tcW w:w="1559" w:type="dxa"/>
            <w:gridSpan w:val="2"/>
            <w:noWrap/>
            <w:vAlign w:val="center"/>
          </w:tcPr>
          <w:p>
            <w:pPr>
              <w:jc w:val="center"/>
              <w:rPr>
                <w:rFonts w:ascii="Arial" w:hAnsi="Arial" w:cs="Arial"/>
              </w:rPr>
            </w:pPr>
            <w:r>
              <w:rPr>
                <w:rFonts w:hint="eastAsia" w:ascii="Arial" w:hAnsi="Arial" w:cs="Arial"/>
              </w:rPr>
              <w:t>企业标志</w:t>
            </w:r>
          </w:p>
        </w:tc>
        <w:tc>
          <w:tcPr>
            <w:tcW w:w="6285" w:type="dxa"/>
            <w:noWrap/>
            <w:vAlign w:val="center"/>
          </w:tcPr>
          <w:p>
            <w:pPr>
              <w:rPr>
                <w:rFonts w:ascii="Arial" w:hAnsi="Arial" w:cs="Arial"/>
              </w:rPr>
            </w:pPr>
            <w:r>
              <w:rPr>
                <w:rFonts w:hint="eastAsia" w:ascii="Arial" w:hAnsi="Arial" w:cs="Arial"/>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tcPr>
          <w:p>
            <w:pPr>
              <w:rPr>
                <w:rFonts w:ascii="Arial" w:hAnsi="Arial" w:cs="Arial"/>
              </w:rPr>
            </w:pPr>
          </w:p>
        </w:tc>
        <w:tc>
          <w:tcPr>
            <w:tcW w:w="1559" w:type="dxa"/>
            <w:gridSpan w:val="2"/>
            <w:noWrap/>
            <w:vAlign w:val="center"/>
          </w:tcPr>
          <w:p>
            <w:pPr>
              <w:jc w:val="center"/>
              <w:rPr>
                <w:rFonts w:ascii="Arial" w:hAnsi="Arial" w:cs="Arial"/>
              </w:rPr>
            </w:pPr>
            <w:r>
              <w:rPr>
                <w:rFonts w:hint="eastAsia" w:ascii="Arial" w:hAnsi="Arial" w:cs="Arial"/>
              </w:rPr>
              <w:t>场容场貌</w:t>
            </w:r>
          </w:p>
        </w:tc>
        <w:tc>
          <w:tcPr>
            <w:tcW w:w="6285" w:type="dxa"/>
            <w:noWrap/>
          </w:tcPr>
          <w:p>
            <w:pPr>
              <w:numPr>
                <w:ilvl w:val="0"/>
                <w:numId w:val="3"/>
              </w:numPr>
              <w:rPr>
                <w:rFonts w:ascii="Arial" w:hAnsi="Arial" w:cs="Arial"/>
              </w:rPr>
            </w:pPr>
            <w:r>
              <w:rPr>
                <w:rFonts w:hint="eastAsia" w:ascii="Arial" w:hAnsi="Arial" w:cs="Arial"/>
              </w:rPr>
              <w:t>道路畅通；</w:t>
            </w:r>
          </w:p>
          <w:p>
            <w:pPr>
              <w:numPr>
                <w:ilvl w:val="0"/>
                <w:numId w:val="3"/>
              </w:numPr>
              <w:rPr>
                <w:rFonts w:ascii="Arial" w:hAnsi="Arial" w:cs="Arial"/>
              </w:rPr>
            </w:pPr>
            <w:r>
              <w:rPr>
                <w:rFonts w:hint="eastAsia" w:ascii="Arial" w:hAnsi="Arial" w:cs="Arial"/>
              </w:rPr>
              <w:t>排水沟、排水设施畅通；</w:t>
            </w:r>
          </w:p>
          <w:p>
            <w:pPr>
              <w:numPr>
                <w:ilvl w:val="0"/>
                <w:numId w:val="3"/>
              </w:numPr>
              <w:rPr>
                <w:rFonts w:ascii="Arial" w:hAnsi="Arial" w:cs="Arial"/>
              </w:rPr>
            </w:pPr>
            <w:r>
              <w:rPr>
                <w:rFonts w:hint="eastAsia" w:ascii="Arial" w:hAnsi="Arial" w:cs="Arial"/>
              </w:rPr>
              <w:t>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tcPr>
          <w:p>
            <w:pPr>
              <w:rPr>
                <w:rFonts w:ascii="Arial" w:hAnsi="Arial" w:cs="Arial"/>
              </w:rPr>
            </w:pPr>
          </w:p>
        </w:tc>
        <w:tc>
          <w:tcPr>
            <w:tcW w:w="1559" w:type="dxa"/>
            <w:gridSpan w:val="2"/>
            <w:noWrap/>
            <w:vAlign w:val="center"/>
          </w:tcPr>
          <w:p>
            <w:pPr>
              <w:jc w:val="center"/>
              <w:rPr>
                <w:rFonts w:ascii="Arial" w:hAnsi="Arial" w:cs="Arial"/>
              </w:rPr>
            </w:pPr>
            <w:r>
              <w:rPr>
                <w:rFonts w:hint="eastAsia" w:ascii="Arial" w:hAnsi="Arial" w:cs="Arial"/>
              </w:rPr>
              <w:t>材料堆放</w:t>
            </w:r>
          </w:p>
        </w:tc>
        <w:tc>
          <w:tcPr>
            <w:tcW w:w="6285" w:type="dxa"/>
            <w:noWrap/>
          </w:tcPr>
          <w:p>
            <w:pPr>
              <w:numPr>
                <w:ilvl w:val="0"/>
                <w:numId w:val="4"/>
              </w:numPr>
              <w:rPr>
                <w:rFonts w:ascii="Arial" w:hAnsi="Arial" w:cs="Arial"/>
              </w:rPr>
            </w:pPr>
            <w:r>
              <w:rPr>
                <w:rFonts w:hint="eastAsia" w:ascii="Arial" w:hAnsi="Arial" w:cs="Arial"/>
              </w:rPr>
              <w:t>材料、构件、料具等堆放时，悬挂有名称、品种、规格等标牌；</w:t>
            </w:r>
          </w:p>
          <w:p>
            <w:pPr>
              <w:numPr>
                <w:ilvl w:val="0"/>
                <w:numId w:val="4"/>
              </w:numPr>
              <w:rPr>
                <w:rFonts w:ascii="Arial" w:hAnsi="Arial" w:cs="Arial"/>
              </w:rPr>
            </w:pPr>
            <w:r>
              <w:rPr>
                <w:rFonts w:hint="eastAsia" w:ascii="Arial" w:hAnsi="Arial" w:cs="Arial"/>
              </w:rPr>
              <w:t>水泥和其他易飞扬细颗粒建筑材料应封闭存放或采取覆盖等措施；</w:t>
            </w:r>
          </w:p>
          <w:p>
            <w:pPr>
              <w:numPr>
                <w:ilvl w:val="0"/>
                <w:numId w:val="4"/>
              </w:numPr>
              <w:rPr>
                <w:rFonts w:ascii="Arial" w:hAnsi="Arial" w:cs="Arial"/>
              </w:rPr>
            </w:pPr>
            <w:r>
              <w:rPr>
                <w:rFonts w:hint="eastAsia" w:ascii="Arial" w:hAnsi="Arial" w:cs="Arial"/>
              </w:rPr>
              <w:t>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gridSpan w:val="2"/>
            <w:vMerge w:val="continue"/>
            <w:noWrap/>
          </w:tcPr>
          <w:p>
            <w:pPr>
              <w:rPr>
                <w:rFonts w:ascii="Arial" w:hAnsi="Arial" w:cs="Arial"/>
              </w:rPr>
            </w:pPr>
          </w:p>
        </w:tc>
        <w:tc>
          <w:tcPr>
            <w:tcW w:w="1559" w:type="dxa"/>
            <w:gridSpan w:val="2"/>
            <w:noWrap/>
            <w:vAlign w:val="center"/>
          </w:tcPr>
          <w:p>
            <w:pPr>
              <w:jc w:val="center"/>
              <w:rPr>
                <w:rFonts w:ascii="Arial" w:hAnsi="Arial" w:cs="Arial"/>
              </w:rPr>
            </w:pPr>
            <w:r>
              <w:rPr>
                <w:rFonts w:hint="eastAsia" w:ascii="Arial" w:hAnsi="Arial" w:cs="Arial"/>
              </w:rPr>
              <w:t>现场防火</w:t>
            </w:r>
          </w:p>
        </w:tc>
        <w:tc>
          <w:tcPr>
            <w:tcW w:w="6285" w:type="dxa"/>
            <w:noWrap/>
            <w:vAlign w:val="center"/>
          </w:tcPr>
          <w:p>
            <w:pPr>
              <w:rPr>
                <w:rFonts w:ascii="Arial" w:hAnsi="Arial" w:cs="Arial"/>
              </w:rPr>
            </w:pPr>
            <w:r>
              <w:rPr>
                <w:rFonts w:hint="eastAsia" w:ascii="Arial" w:hAnsi="Arial" w:cs="Arial"/>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tcPr>
          <w:p>
            <w:pPr>
              <w:rPr>
                <w:rFonts w:ascii="Arial" w:hAnsi="Arial" w:cs="Arial"/>
              </w:rPr>
            </w:pPr>
          </w:p>
        </w:tc>
        <w:tc>
          <w:tcPr>
            <w:tcW w:w="1559" w:type="dxa"/>
            <w:gridSpan w:val="2"/>
            <w:noWrap/>
            <w:vAlign w:val="center"/>
          </w:tcPr>
          <w:p>
            <w:pPr>
              <w:jc w:val="center"/>
              <w:rPr>
                <w:rFonts w:ascii="Arial" w:hAnsi="Arial" w:cs="Arial"/>
              </w:rPr>
            </w:pPr>
            <w:r>
              <w:rPr>
                <w:rFonts w:hint="eastAsia" w:ascii="Arial" w:hAnsi="Arial" w:cs="Arial"/>
              </w:rPr>
              <w:t>垃圾清运</w:t>
            </w:r>
          </w:p>
        </w:tc>
        <w:tc>
          <w:tcPr>
            <w:tcW w:w="6285" w:type="dxa"/>
            <w:noWrap/>
          </w:tcPr>
          <w:p>
            <w:pPr>
              <w:rPr>
                <w:rFonts w:ascii="Arial" w:hAnsi="Arial" w:cs="Arial"/>
              </w:rPr>
            </w:pPr>
            <w:r>
              <w:rPr>
                <w:rFonts w:hint="eastAsia" w:ascii="Arial" w:hAnsi="Arial" w:cs="Arial"/>
              </w:rPr>
              <w:t>施工现场应设置密闭式垃圾站，施工垃圾、生活垃圾应分类存放。</w:t>
            </w:r>
          </w:p>
          <w:p>
            <w:pPr>
              <w:rPr>
                <w:rFonts w:ascii="Arial" w:hAnsi="Arial" w:cs="Arial"/>
              </w:rPr>
            </w:pPr>
            <w:r>
              <w:rPr>
                <w:rFonts w:hint="eastAsia" w:ascii="Arial" w:hAnsi="Arial" w:cs="Arial"/>
              </w:rP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tcPr>
          <w:p>
            <w:pPr>
              <w:rPr>
                <w:rFonts w:ascii="Arial" w:hAnsi="Arial" w:cs="Arial"/>
              </w:rPr>
            </w:pPr>
          </w:p>
        </w:tc>
        <w:tc>
          <w:tcPr>
            <w:tcW w:w="1559" w:type="dxa"/>
            <w:gridSpan w:val="2"/>
            <w:noWrap/>
            <w:vAlign w:val="center"/>
          </w:tcPr>
          <w:p>
            <w:pPr>
              <w:jc w:val="center"/>
              <w:rPr>
                <w:rFonts w:ascii="Arial" w:hAnsi="Arial" w:cs="Arial"/>
              </w:rPr>
            </w:pPr>
            <w:r>
              <w:rPr>
                <w:rFonts w:hint="eastAsia" w:ascii="Arial" w:hAnsi="Arial" w:cs="Arial"/>
              </w:rPr>
              <w:t>宣传栏、环保及不扰民措施</w:t>
            </w:r>
          </w:p>
        </w:tc>
        <w:tc>
          <w:tcPr>
            <w:tcW w:w="6285" w:type="dxa"/>
            <w:noWrap/>
          </w:tcPr>
          <w:p>
            <w:pPr>
              <w:rPr>
                <w:rFonts w:ascii="Arial" w:hAnsi="Arial" w:cs="Arial"/>
              </w:rPr>
            </w:pPr>
            <w:r>
              <w:rPr>
                <w:rFonts w:hint="eastAsia" w:ascii="Arial" w:hAnsi="Arial" w:cs="Arial"/>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restart"/>
            <w:noWrap/>
            <w:vAlign w:val="center"/>
          </w:tcPr>
          <w:p>
            <w:pPr>
              <w:jc w:val="center"/>
              <w:rPr>
                <w:rFonts w:ascii="Arial" w:hAnsi="Arial" w:cs="Arial"/>
              </w:rPr>
            </w:pPr>
            <w:r>
              <w:rPr>
                <w:rFonts w:hint="eastAsia" w:ascii="Arial" w:hAnsi="Arial" w:cs="Arial"/>
              </w:rPr>
              <w:t>临时</w:t>
            </w:r>
          </w:p>
          <w:p>
            <w:pPr>
              <w:jc w:val="center"/>
              <w:rPr>
                <w:rFonts w:ascii="Arial" w:hAnsi="Arial" w:cs="Arial"/>
              </w:rPr>
            </w:pPr>
            <w:r>
              <w:rPr>
                <w:rFonts w:hint="eastAsia" w:ascii="Arial" w:hAnsi="Arial" w:cs="Arial"/>
              </w:rPr>
              <w:t>措施</w:t>
            </w:r>
          </w:p>
        </w:tc>
        <w:tc>
          <w:tcPr>
            <w:tcW w:w="1559" w:type="dxa"/>
            <w:gridSpan w:val="2"/>
            <w:noWrap/>
            <w:vAlign w:val="center"/>
          </w:tcPr>
          <w:p>
            <w:pPr>
              <w:jc w:val="center"/>
              <w:rPr>
                <w:rFonts w:ascii="Arial" w:hAnsi="Arial" w:cs="Arial"/>
              </w:rPr>
            </w:pPr>
            <w:r>
              <w:rPr>
                <w:rFonts w:hint="eastAsia" w:ascii="Arial" w:hAnsi="Arial" w:cs="Arial"/>
              </w:rPr>
              <w:t>现场办公</w:t>
            </w:r>
          </w:p>
          <w:p>
            <w:pPr>
              <w:jc w:val="center"/>
              <w:rPr>
                <w:rFonts w:ascii="Arial" w:hAnsi="Arial" w:cs="Arial"/>
              </w:rPr>
            </w:pPr>
            <w:r>
              <w:rPr>
                <w:rFonts w:hint="eastAsia" w:ascii="Arial" w:hAnsi="Arial" w:cs="Arial"/>
              </w:rPr>
              <w:t>生活设施</w:t>
            </w:r>
          </w:p>
        </w:tc>
        <w:tc>
          <w:tcPr>
            <w:tcW w:w="6285" w:type="dxa"/>
            <w:noWrap/>
          </w:tcPr>
          <w:p>
            <w:pPr>
              <w:numPr>
                <w:ilvl w:val="0"/>
                <w:numId w:val="5"/>
              </w:numPr>
              <w:rPr>
                <w:rFonts w:ascii="Arial" w:hAnsi="Arial" w:cs="Arial"/>
              </w:rPr>
            </w:pPr>
            <w:r>
              <w:rPr>
                <w:rFonts w:hint="eastAsia" w:ascii="Arial" w:hAnsi="Arial" w:cs="Arial"/>
              </w:rPr>
              <w:t>施工现场办公、生活区与作业区分开设置，保持安全距离。</w:t>
            </w:r>
          </w:p>
          <w:p>
            <w:pPr>
              <w:numPr>
                <w:ilvl w:val="0"/>
                <w:numId w:val="5"/>
              </w:numPr>
              <w:rPr>
                <w:rFonts w:ascii="Arial" w:hAnsi="Arial" w:cs="Arial"/>
              </w:rPr>
            </w:pPr>
            <w:r>
              <w:rPr>
                <w:rFonts w:hint="eastAsia" w:ascii="Arial" w:hAnsi="Arial" w:cs="Arial"/>
              </w:rPr>
              <w:t>工地办公室、现场宿舍、食堂、、厕所、饮水、沐浴、休息场所等符合卫生和安全要求；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vAlign w:val="center"/>
          </w:tcPr>
          <w:p>
            <w:pPr>
              <w:jc w:val="center"/>
              <w:rPr>
                <w:rFonts w:ascii="Arial" w:hAnsi="Arial" w:cs="Arial"/>
              </w:rPr>
            </w:pPr>
          </w:p>
        </w:tc>
        <w:tc>
          <w:tcPr>
            <w:tcW w:w="425" w:type="dxa"/>
            <w:vMerge w:val="restart"/>
            <w:noWrap/>
            <w:vAlign w:val="center"/>
          </w:tcPr>
          <w:p>
            <w:pPr>
              <w:jc w:val="center"/>
              <w:rPr>
                <w:rFonts w:ascii="Arial" w:hAnsi="Arial" w:cs="Arial"/>
              </w:rPr>
            </w:pPr>
            <w:r>
              <w:rPr>
                <w:rFonts w:hint="eastAsia" w:ascii="Arial" w:hAnsi="Arial" w:cs="Arial"/>
              </w:rPr>
              <w:t>施工现场临时用电</w:t>
            </w:r>
          </w:p>
        </w:tc>
        <w:tc>
          <w:tcPr>
            <w:tcW w:w="1134" w:type="dxa"/>
            <w:noWrap/>
            <w:vAlign w:val="center"/>
          </w:tcPr>
          <w:p>
            <w:pPr>
              <w:jc w:val="center"/>
              <w:rPr>
                <w:rFonts w:ascii="Arial" w:hAnsi="Arial" w:cs="Arial"/>
              </w:rPr>
            </w:pPr>
            <w:r>
              <w:rPr>
                <w:rFonts w:hint="eastAsia" w:ascii="Arial" w:hAnsi="Arial" w:cs="Arial"/>
              </w:rPr>
              <w:t>配电线路</w:t>
            </w:r>
          </w:p>
        </w:tc>
        <w:tc>
          <w:tcPr>
            <w:tcW w:w="6285" w:type="dxa"/>
            <w:noWrap/>
          </w:tcPr>
          <w:p>
            <w:pPr>
              <w:numPr>
                <w:ilvl w:val="0"/>
                <w:numId w:val="6"/>
              </w:numPr>
              <w:rPr>
                <w:rFonts w:ascii="Arial" w:hAnsi="Arial" w:cs="Arial"/>
              </w:rPr>
            </w:pPr>
            <w:r>
              <w:rPr>
                <w:rFonts w:hint="eastAsia" w:ascii="Arial" w:hAnsi="Arial" w:cs="Arial"/>
              </w:rPr>
              <w:t>按照</w:t>
            </w:r>
            <w:r>
              <w:rPr>
                <w:rFonts w:ascii="Arial" w:hAnsi="Arial" w:cs="Arial"/>
              </w:rPr>
              <w:t>TN-S</w:t>
            </w:r>
            <w:r>
              <w:rPr>
                <w:rFonts w:hint="eastAsia" w:ascii="Arial" w:hAnsi="Arial" w:cs="Arial"/>
              </w:rPr>
              <w:t>系统要求配备五芯电缆、四芯电缆和三芯电缆。</w:t>
            </w:r>
          </w:p>
          <w:p>
            <w:pPr>
              <w:numPr>
                <w:ilvl w:val="0"/>
                <w:numId w:val="6"/>
              </w:numPr>
              <w:rPr>
                <w:rFonts w:ascii="Arial" w:hAnsi="Arial" w:cs="Arial"/>
              </w:rPr>
            </w:pPr>
            <w:r>
              <w:rPr>
                <w:rFonts w:hint="eastAsia" w:ascii="Arial" w:hAnsi="Arial" w:cs="Arial"/>
              </w:rPr>
              <w:t>按要求架设临时用电线路的电杆、横担、瓷夹、瓷瓶等，或电缆埋地的地沟。</w:t>
            </w:r>
          </w:p>
          <w:p>
            <w:pPr>
              <w:numPr>
                <w:ilvl w:val="0"/>
                <w:numId w:val="6"/>
              </w:numPr>
              <w:rPr>
                <w:rFonts w:ascii="Arial" w:hAnsi="Arial" w:cs="Arial"/>
              </w:rPr>
            </w:pPr>
            <w:r>
              <w:rPr>
                <w:rFonts w:hint="eastAsia" w:ascii="Arial" w:hAnsi="Arial" w:cs="Arial"/>
              </w:rPr>
              <w:t>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vAlign w:val="center"/>
          </w:tcPr>
          <w:p>
            <w:pPr>
              <w:rPr>
                <w:rFonts w:ascii="Arial" w:hAnsi="Arial" w:cs="Arial"/>
              </w:rPr>
            </w:pPr>
          </w:p>
        </w:tc>
        <w:tc>
          <w:tcPr>
            <w:tcW w:w="425" w:type="dxa"/>
            <w:vMerge w:val="continue"/>
            <w:noWrap/>
          </w:tcPr>
          <w:p>
            <w:pPr>
              <w:rPr>
                <w:rFonts w:ascii="Arial" w:hAnsi="Arial" w:cs="Arial"/>
              </w:rPr>
            </w:pPr>
          </w:p>
        </w:tc>
        <w:tc>
          <w:tcPr>
            <w:tcW w:w="1134" w:type="dxa"/>
            <w:noWrap/>
            <w:vAlign w:val="center"/>
          </w:tcPr>
          <w:p>
            <w:pPr>
              <w:jc w:val="center"/>
              <w:rPr>
                <w:rFonts w:ascii="Arial" w:hAnsi="Arial" w:cs="Arial"/>
              </w:rPr>
            </w:pPr>
            <w:r>
              <w:rPr>
                <w:rFonts w:hint="eastAsia" w:ascii="Arial" w:hAnsi="Arial" w:cs="Arial"/>
              </w:rPr>
              <w:t>配电箱开关箱</w:t>
            </w:r>
          </w:p>
        </w:tc>
        <w:tc>
          <w:tcPr>
            <w:tcW w:w="6285" w:type="dxa"/>
            <w:noWrap/>
          </w:tcPr>
          <w:p>
            <w:pPr>
              <w:numPr>
                <w:ilvl w:val="0"/>
                <w:numId w:val="7"/>
              </w:numPr>
              <w:rPr>
                <w:rFonts w:ascii="Arial" w:hAnsi="Arial" w:cs="Arial"/>
              </w:rPr>
            </w:pPr>
            <w:r>
              <w:rPr>
                <w:rFonts w:hint="eastAsia" w:ascii="Arial" w:hAnsi="Arial" w:cs="Arial"/>
              </w:rPr>
              <w:t>按三级配电要求，配备总配电箱、分配电箱、开关箱三类（铁质）标准电箱准电箱。开关箱应符合一机、一箱、一闸、一漏。三类电箱中的各类电器应是合格品。</w:t>
            </w:r>
          </w:p>
          <w:p>
            <w:pPr>
              <w:numPr>
                <w:ilvl w:val="0"/>
                <w:numId w:val="7"/>
              </w:numPr>
              <w:rPr>
                <w:rFonts w:ascii="Arial" w:hAnsi="Arial" w:cs="Arial"/>
              </w:rPr>
            </w:pPr>
            <w:r>
              <w:rPr>
                <w:rFonts w:hint="eastAsia" w:ascii="Arial" w:hAnsi="Arial" w:cs="Arial"/>
              </w:rPr>
              <w:t>按两级保护的要求，选取符合容量要求和质量合格的总配电箱和开关箱中的漏电保护器。</w:t>
            </w:r>
          </w:p>
          <w:p>
            <w:pPr>
              <w:numPr>
                <w:ilvl w:val="0"/>
                <w:numId w:val="7"/>
              </w:numPr>
              <w:rPr>
                <w:rFonts w:ascii="Arial" w:hAnsi="Arial" w:cs="Arial"/>
              </w:rPr>
            </w:pPr>
            <w:r>
              <w:rPr>
                <w:rFonts w:hint="eastAsia" w:ascii="Arial" w:hAnsi="Arial" w:cs="Arial"/>
              </w:rPr>
              <w:t>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tcPr>
          <w:p>
            <w:pPr>
              <w:rPr>
                <w:rFonts w:ascii="Arial" w:hAnsi="Arial" w:cs="Arial"/>
              </w:rPr>
            </w:pPr>
          </w:p>
        </w:tc>
        <w:tc>
          <w:tcPr>
            <w:tcW w:w="425" w:type="dxa"/>
            <w:vMerge w:val="continue"/>
            <w:noWrap/>
          </w:tcPr>
          <w:p>
            <w:pPr>
              <w:rPr>
                <w:rFonts w:ascii="Arial" w:hAnsi="Arial" w:cs="Arial"/>
              </w:rPr>
            </w:pPr>
          </w:p>
        </w:tc>
        <w:tc>
          <w:tcPr>
            <w:tcW w:w="1134" w:type="dxa"/>
            <w:noWrap/>
            <w:vAlign w:val="center"/>
          </w:tcPr>
          <w:p>
            <w:pPr>
              <w:jc w:val="center"/>
              <w:rPr>
                <w:rFonts w:ascii="Arial" w:hAnsi="Arial" w:cs="Arial"/>
              </w:rPr>
            </w:pPr>
            <w:r>
              <w:rPr>
                <w:rFonts w:hint="eastAsia" w:ascii="Arial" w:hAnsi="Arial" w:cs="Arial"/>
              </w:rPr>
              <w:t>接地保护</w:t>
            </w:r>
          </w:p>
          <w:p>
            <w:pPr>
              <w:jc w:val="center"/>
              <w:rPr>
                <w:rFonts w:ascii="Arial" w:hAnsi="Arial" w:cs="Arial"/>
              </w:rPr>
            </w:pPr>
            <w:r>
              <w:rPr>
                <w:rFonts w:hint="eastAsia" w:ascii="Arial" w:hAnsi="Arial" w:cs="Arial"/>
              </w:rPr>
              <w:t>装置</w:t>
            </w:r>
          </w:p>
        </w:tc>
        <w:tc>
          <w:tcPr>
            <w:tcW w:w="6285" w:type="dxa"/>
            <w:noWrap/>
            <w:vAlign w:val="center"/>
          </w:tcPr>
          <w:p>
            <w:pPr>
              <w:rPr>
                <w:rFonts w:ascii="Arial" w:hAnsi="Arial" w:cs="Arial"/>
              </w:rPr>
            </w:pPr>
            <w:r>
              <w:rPr>
                <w:rFonts w:hint="eastAsia" w:ascii="Arial" w:hAnsi="Arial" w:cs="Arial"/>
              </w:rPr>
              <w:t>施工现场应设置不少于三处的保护接地装置。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gridSpan w:val="2"/>
            <w:vMerge w:val="continue"/>
            <w:noWrap/>
          </w:tcPr>
          <w:p>
            <w:pPr>
              <w:rPr>
                <w:rFonts w:ascii="Arial" w:hAnsi="Arial" w:cs="Arial"/>
              </w:rPr>
            </w:pPr>
          </w:p>
        </w:tc>
        <w:tc>
          <w:tcPr>
            <w:tcW w:w="425" w:type="dxa"/>
            <w:vMerge w:val="continue"/>
            <w:noWrap/>
          </w:tcPr>
          <w:p>
            <w:pPr>
              <w:rPr>
                <w:rFonts w:ascii="Arial" w:hAnsi="Arial" w:cs="Arial"/>
              </w:rPr>
            </w:pPr>
          </w:p>
        </w:tc>
        <w:tc>
          <w:tcPr>
            <w:tcW w:w="1134" w:type="dxa"/>
            <w:noWrap/>
            <w:vAlign w:val="center"/>
          </w:tcPr>
          <w:p>
            <w:pPr>
              <w:jc w:val="center"/>
              <w:rPr>
                <w:rFonts w:ascii="Arial" w:hAnsi="Arial" w:cs="Arial"/>
              </w:rPr>
            </w:pPr>
            <w:r>
              <w:rPr>
                <w:rFonts w:hint="eastAsia" w:ascii="Arial" w:hAnsi="Arial" w:cs="Arial"/>
              </w:rPr>
              <w:t>现场变配</w:t>
            </w:r>
          </w:p>
          <w:p>
            <w:pPr>
              <w:jc w:val="center"/>
              <w:rPr>
                <w:rFonts w:ascii="Arial" w:hAnsi="Arial" w:cs="Arial"/>
              </w:rPr>
            </w:pPr>
            <w:r>
              <w:rPr>
                <w:rFonts w:hint="eastAsia" w:ascii="Arial" w:hAnsi="Arial" w:cs="Arial"/>
              </w:rPr>
              <w:t>电装置</w:t>
            </w:r>
          </w:p>
        </w:tc>
        <w:tc>
          <w:tcPr>
            <w:tcW w:w="6285" w:type="dxa"/>
            <w:noWrap/>
            <w:vAlign w:val="center"/>
          </w:tcPr>
          <w:p>
            <w:pPr>
              <w:rPr>
                <w:rFonts w:ascii="Arial" w:hAnsi="Arial" w:cs="Arial"/>
              </w:rPr>
            </w:pPr>
            <w:r>
              <w:rPr>
                <w:rFonts w:hint="eastAsia" w:ascii="Arial" w:hAnsi="Arial" w:cs="Arial"/>
              </w:rPr>
              <w:t>总配电室建筑材料必须达到三级防火要求，室内做硬地坪、电缆沟、吊顶。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67" w:type="dxa"/>
            <w:noWrap/>
            <w:vAlign w:val="center"/>
          </w:tcPr>
          <w:p>
            <w:pPr>
              <w:jc w:val="center"/>
              <w:rPr>
                <w:rFonts w:ascii="Arial" w:hAnsi="Arial" w:cs="Arial"/>
              </w:rPr>
            </w:pPr>
            <w:r>
              <w:rPr>
                <w:rFonts w:hint="eastAsia" w:ascii="Arial" w:hAnsi="Arial" w:cs="Arial"/>
              </w:rPr>
              <w:t>类别</w:t>
            </w:r>
          </w:p>
        </w:tc>
        <w:tc>
          <w:tcPr>
            <w:tcW w:w="1701" w:type="dxa"/>
            <w:gridSpan w:val="3"/>
            <w:noWrap/>
            <w:vAlign w:val="center"/>
          </w:tcPr>
          <w:p>
            <w:pPr>
              <w:jc w:val="center"/>
              <w:rPr>
                <w:rFonts w:ascii="Arial" w:hAnsi="Arial" w:cs="Arial"/>
              </w:rPr>
            </w:pPr>
            <w:r>
              <w:rPr>
                <w:rFonts w:hint="eastAsia" w:ascii="Arial" w:hAnsi="Arial" w:cs="Arial"/>
              </w:rPr>
              <w:t>项目名称</w:t>
            </w:r>
          </w:p>
        </w:tc>
        <w:tc>
          <w:tcPr>
            <w:tcW w:w="6285" w:type="dxa"/>
            <w:noWrap/>
            <w:vAlign w:val="center"/>
          </w:tcPr>
          <w:p>
            <w:pPr>
              <w:jc w:val="center"/>
              <w:rPr>
                <w:rFonts w:ascii="Arial" w:hAnsi="Arial" w:cs="Arial"/>
              </w:rPr>
            </w:pPr>
            <w:r>
              <w:rPr>
                <w:rFonts w:hint="eastAsia" w:ascii="Arial" w:hAnsi="Arial" w:cs="Arial"/>
              </w:rPr>
              <w:t>具</w:t>
            </w:r>
            <w:r>
              <w:rPr>
                <w:rFonts w:ascii="Arial" w:hAnsi="Arial" w:cs="Arial"/>
              </w:rPr>
              <w:t xml:space="preserve"> </w:t>
            </w:r>
            <w:r>
              <w:rPr>
                <w:rFonts w:hint="eastAsia" w:ascii="Arial" w:hAnsi="Arial" w:cs="Arial"/>
              </w:rPr>
              <w:t>体</w:t>
            </w:r>
            <w:r>
              <w:rPr>
                <w:rFonts w:ascii="Arial" w:hAnsi="Arial" w:cs="Arial"/>
              </w:rPr>
              <w:t xml:space="preserve"> </w:t>
            </w:r>
            <w:r>
              <w:rPr>
                <w:rFonts w:hint="eastAsia" w:ascii="Arial" w:hAnsi="Arial" w:cs="Arial"/>
              </w:rPr>
              <w:t>内</w:t>
            </w:r>
            <w:r>
              <w:rPr>
                <w:rFonts w:ascii="Arial" w:hAnsi="Arial" w:cs="Arial"/>
              </w:rPr>
              <w:t xml:space="preserve"> </w:t>
            </w:r>
            <w:r>
              <w:rPr>
                <w:rFonts w:hint="eastAsia" w:ascii="Arial" w:hAnsi="Arial" w:cs="Aria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noWrap/>
            <w:vAlign w:val="center"/>
          </w:tcPr>
          <w:p>
            <w:pPr>
              <w:jc w:val="center"/>
              <w:rPr>
                <w:rFonts w:ascii="Arial" w:hAnsi="Arial" w:cs="Arial"/>
              </w:rPr>
            </w:pPr>
            <w:r>
              <w:rPr>
                <w:rFonts w:hint="eastAsia" w:ascii="Arial" w:hAnsi="Arial" w:cs="Arial"/>
              </w:rPr>
              <w:t>安全施工</w:t>
            </w:r>
          </w:p>
        </w:tc>
        <w:tc>
          <w:tcPr>
            <w:tcW w:w="567" w:type="dxa"/>
            <w:gridSpan w:val="2"/>
            <w:vMerge w:val="restart"/>
            <w:noWrap/>
            <w:vAlign w:val="center"/>
          </w:tcPr>
          <w:p>
            <w:pPr>
              <w:jc w:val="center"/>
              <w:rPr>
                <w:rFonts w:ascii="Arial" w:hAnsi="Arial" w:cs="Arial"/>
              </w:rPr>
            </w:pPr>
            <w:r>
              <w:rPr>
                <w:rFonts w:hint="eastAsia" w:ascii="Arial" w:hAnsi="Arial" w:cs="Arial"/>
              </w:rPr>
              <w:t>临边洞口交叉高处作业防护</w:t>
            </w:r>
          </w:p>
        </w:tc>
        <w:tc>
          <w:tcPr>
            <w:tcW w:w="1134" w:type="dxa"/>
            <w:noWrap/>
          </w:tcPr>
          <w:p>
            <w:pPr>
              <w:rPr>
                <w:rFonts w:ascii="Arial" w:hAnsi="Arial" w:cs="Arial"/>
              </w:rPr>
            </w:pPr>
            <w:r>
              <w:rPr>
                <w:rFonts w:hint="eastAsia" w:ascii="Arial" w:hAnsi="Arial" w:cs="Arial"/>
              </w:rPr>
              <w:t>楼层、屋面、阳台等临边防护</w:t>
            </w:r>
          </w:p>
        </w:tc>
        <w:tc>
          <w:tcPr>
            <w:tcW w:w="6285" w:type="dxa"/>
            <w:noWrap/>
            <w:vAlign w:val="center"/>
          </w:tcPr>
          <w:p>
            <w:pPr>
              <w:rPr>
                <w:rFonts w:ascii="Arial" w:hAnsi="Arial" w:cs="Arial"/>
              </w:rPr>
            </w:pPr>
            <w:r>
              <w:rPr>
                <w:rFonts w:hint="eastAsia" w:ascii="Arial" w:hAnsi="Arial" w:cs="Arial"/>
              </w:rPr>
              <w:t>用密目式安全立网全封闭，作业层另加两道防护栏杆和</w:t>
            </w:r>
            <w:r>
              <w:rPr>
                <w:rFonts w:ascii="Arial" w:hAnsi="Arial" w:cs="Arial"/>
              </w:rPr>
              <w:t>18cm</w:t>
            </w:r>
            <w:r>
              <w:rPr>
                <w:rFonts w:hint="eastAsia" w:ascii="Arial" w:hAnsi="Arial" w:cs="Arial"/>
              </w:rPr>
              <w:t>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tcPr>
          <w:p>
            <w:pPr>
              <w:rPr>
                <w:rFonts w:ascii="Arial" w:hAnsi="Arial" w:cs="Arial"/>
              </w:rPr>
            </w:pPr>
          </w:p>
        </w:tc>
        <w:tc>
          <w:tcPr>
            <w:tcW w:w="567" w:type="dxa"/>
            <w:gridSpan w:val="2"/>
            <w:vMerge w:val="continue"/>
            <w:noWrap/>
          </w:tcPr>
          <w:p>
            <w:pPr>
              <w:rPr>
                <w:rFonts w:ascii="Arial" w:hAnsi="Arial" w:cs="Arial"/>
              </w:rPr>
            </w:pPr>
          </w:p>
        </w:tc>
        <w:tc>
          <w:tcPr>
            <w:tcW w:w="1134" w:type="dxa"/>
            <w:noWrap/>
          </w:tcPr>
          <w:p>
            <w:pPr>
              <w:rPr>
                <w:rFonts w:ascii="Arial" w:hAnsi="Arial" w:cs="Arial"/>
              </w:rPr>
            </w:pPr>
            <w:r>
              <w:rPr>
                <w:rFonts w:hint="eastAsia" w:ascii="Arial" w:hAnsi="Arial" w:cs="Arial"/>
              </w:rPr>
              <w:t>通道口</w:t>
            </w:r>
          </w:p>
          <w:p>
            <w:pPr>
              <w:rPr>
                <w:rFonts w:ascii="Arial" w:hAnsi="Arial" w:cs="Arial"/>
              </w:rPr>
            </w:pPr>
            <w:r>
              <w:rPr>
                <w:rFonts w:hint="eastAsia" w:ascii="Arial" w:hAnsi="Arial" w:cs="Arial"/>
              </w:rPr>
              <w:t>防护</w:t>
            </w:r>
          </w:p>
        </w:tc>
        <w:tc>
          <w:tcPr>
            <w:tcW w:w="6285" w:type="dxa"/>
            <w:noWrap/>
            <w:vAlign w:val="center"/>
          </w:tcPr>
          <w:p>
            <w:pPr>
              <w:rPr>
                <w:rFonts w:ascii="Arial" w:hAnsi="Arial" w:cs="Arial"/>
              </w:rPr>
            </w:pPr>
            <w:r>
              <w:rPr>
                <w:rFonts w:hint="eastAsia" w:ascii="Arial" w:hAnsi="Arial" w:cs="Arial"/>
              </w:rPr>
              <w:t>设防护棚，防护棚应为不小于</w:t>
            </w:r>
            <w:r>
              <w:rPr>
                <w:rFonts w:ascii="Arial" w:hAnsi="Arial" w:cs="Arial"/>
              </w:rPr>
              <w:t>5cm</w:t>
            </w:r>
            <w:r>
              <w:rPr>
                <w:rFonts w:hint="eastAsia" w:ascii="Arial" w:hAnsi="Arial" w:cs="Arial"/>
              </w:rPr>
              <w:t>厚的木板或两道相距</w:t>
            </w:r>
            <w:r>
              <w:rPr>
                <w:rFonts w:ascii="Arial" w:hAnsi="Arial" w:cs="Arial"/>
              </w:rPr>
              <w:t>50cm</w:t>
            </w:r>
            <w:r>
              <w:rPr>
                <w:rFonts w:hint="eastAsia" w:ascii="Arial" w:hAnsi="Arial" w:cs="Arial"/>
              </w:rPr>
              <w:t>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tcPr>
          <w:p>
            <w:pPr>
              <w:rPr>
                <w:rFonts w:ascii="Arial" w:hAnsi="Arial" w:cs="Arial"/>
              </w:rPr>
            </w:pPr>
          </w:p>
        </w:tc>
        <w:tc>
          <w:tcPr>
            <w:tcW w:w="567" w:type="dxa"/>
            <w:gridSpan w:val="2"/>
            <w:vMerge w:val="continue"/>
            <w:noWrap/>
          </w:tcPr>
          <w:p>
            <w:pPr>
              <w:rPr>
                <w:rFonts w:ascii="Arial" w:hAnsi="Arial" w:cs="Arial"/>
              </w:rPr>
            </w:pPr>
          </w:p>
        </w:tc>
        <w:tc>
          <w:tcPr>
            <w:tcW w:w="1134" w:type="dxa"/>
            <w:noWrap/>
          </w:tcPr>
          <w:p>
            <w:pPr>
              <w:rPr>
                <w:rFonts w:ascii="Arial" w:hAnsi="Arial" w:cs="Arial"/>
              </w:rPr>
            </w:pPr>
            <w:r>
              <w:rPr>
                <w:rFonts w:hint="eastAsia" w:ascii="Arial" w:hAnsi="Arial" w:cs="Arial"/>
              </w:rPr>
              <w:t>预留洞口防护</w:t>
            </w:r>
          </w:p>
        </w:tc>
        <w:tc>
          <w:tcPr>
            <w:tcW w:w="6285" w:type="dxa"/>
            <w:noWrap/>
            <w:vAlign w:val="center"/>
          </w:tcPr>
          <w:p>
            <w:pPr>
              <w:rPr>
                <w:rFonts w:ascii="Arial" w:hAnsi="Arial" w:cs="Arial"/>
              </w:rPr>
            </w:pPr>
            <w:r>
              <w:rPr>
                <w:rFonts w:hint="eastAsia" w:ascii="Arial" w:hAnsi="Arial" w:cs="Arial"/>
              </w:rPr>
              <w:t>用硬质材料全封闭；短边超过</w:t>
            </w:r>
            <w:r>
              <w:rPr>
                <w:rFonts w:ascii="Arial" w:hAnsi="Arial" w:cs="Arial"/>
              </w:rPr>
              <w:t>1.5m</w:t>
            </w:r>
            <w:r>
              <w:rPr>
                <w:rFonts w:hint="eastAsia" w:ascii="Arial" w:hAnsi="Arial" w:cs="Arial"/>
              </w:rPr>
              <w:t>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tcPr>
          <w:p>
            <w:pPr>
              <w:rPr>
                <w:rFonts w:ascii="Arial" w:hAnsi="Arial" w:cs="Arial"/>
              </w:rPr>
            </w:pPr>
          </w:p>
        </w:tc>
        <w:tc>
          <w:tcPr>
            <w:tcW w:w="567" w:type="dxa"/>
            <w:gridSpan w:val="2"/>
            <w:vMerge w:val="continue"/>
            <w:noWrap/>
          </w:tcPr>
          <w:p>
            <w:pPr>
              <w:rPr>
                <w:rFonts w:ascii="Arial" w:hAnsi="Arial" w:cs="Arial"/>
              </w:rPr>
            </w:pPr>
          </w:p>
        </w:tc>
        <w:tc>
          <w:tcPr>
            <w:tcW w:w="1134" w:type="dxa"/>
            <w:noWrap/>
          </w:tcPr>
          <w:p>
            <w:pPr>
              <w:rPr>
                <w:rFonts w:ascii="Arial" w:hAnsi="Arial" w:cs="Arial"/>
              </w:rPr>
            </w:pPr>
            <w:r>
              <w:rPr>
                <w:rFonts w:hint="eastAsia" w:ascii="Arial" w:hAnsi="Arial" w:cs="Arial"/>
              </w:rPr>
              <w:t>电梯井口防护</w:t>
            </w:r>
          </w:p>
        </w:tc>
        <w:tc>
          <w:tcPr>
            <w:tcW w:w="6285" w:type="dxa"/>
            <w:noWrap/>
            <w:vAlign w:val="center"/>
          </w:tcPr>
          <w:p>
            <w:pPr>
              <w:rPr>
                <w:rFonts w:ascii="Arial" w:hAnsi="Arial" w:cs="Arial"/>
              </w:rPr>
            </w:pPr>
            <w:r>
              <w:rPr>
                <w:rFonts w:hint="eastAsia" w:ascii="Arial" w:hAnsi="Arial" w:cs="Arial"/>
              </w:rPr>
              <w:t>设置定型化、工具化、标准化的防护门。在电梯井内每隔</w:t>
            </w:r>
            <w:r>
              <w:rPr>
                <w:rFonts w:ascii="Arial" w:hAnsi="Arial" w:cs="Arial"/>
              </w:rPr>
              <w:t>2</w:t>
            </w:r>
            <w:r>
              <w:rPr>
                <w:rFonts w:hint="eastAsia" w:ascii="Arial" w:hAnsi="Arial" w:cs="Arial"/>
              </w:rPr>
              <w:t>层（不大于</w:t>
            </w:r>
            <w:r>
              <w:rPr>
                <w:rFonts w:ascii="Arial" w:hAnsi="Arial" w:cs="Arial"/>
              </w:rPr>
              <w:t>10m</w:t>
            </w:r>
            <w:r>
              <w:rPr>
                <w:rFonts w:hint="eastAsia" w:ascii="Arial" w:hAnsi="Arial" w:cs="Arial"/>
              </w:rPr>
              <w:t>）</w:t>
            </w:r>
          </w:p>
          <w:p>
            <w:pPr>
              <w:rPr>
                <w:rFonts w:ascii="Arial" w:hAnsi="Arial" w:cs="Arial"/>
              </w:rPr>
            </w:pPr>
            <w:r>
              <w:rPr>
                <w:rFonts w:hint="eastAsia" w:ascii="Arial" w:hAnsi="Arial" w:cs="Arial"/>
              </w:rPr>
              <w:t>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tcPr>
          <w:p>
            <w:pPr>
              <w:rPr>
                <w:rFonts w:ascii="Arial" w:hAnsi="Arial" w:cs="Arial"/>
              </w:rPr>
            </w:pPr>
          </w:p>
        </w:tc>
        <w:tc>
          <w:tcPr>
            <w:tcW w:w="567" w:type="dxa"/>
            <w:gridSpan w:val="2"/>
            <w:vMerge w:val="continue"/>
            <w:noWrap/>
          </w:tcPr>
          <w:p>
            <w:pPr>
              <w:rPr>
                <w:rFonts w:ascii="Arial" w:hAnsi="Arial" w:cs="Arial"/>
              </w:rPr>
            </w:pPr>
          </w:p>
        </w:tc>
        <w:tc>
          <w:tcPr>
            <w:tcW w:w="1134" w:type="dxa"/>
            <w:noWrap/>
          </w:tcPr>
          <w:p>
            <w:pPr>
              <w:rPr>
                <w:rFonts w:ascii="Arial" w:hAnsi="Arial" w:cs="Arial"/>
              </w:rPr>
            </w:pPr>
            <w:r>
              <w:rPr>
                <w:rFonts w:hint="eastAsia" w:ascii="Arial" w:hAnsi="Arial" w:cs="Arial"/>
              </w:rPr>
              <w:t>楼梯边</w:t>
            </w:r>
          </w:p>
          <w:p>
            <w:pPr>
              <w:rPr>
                <w:rFonts w:ascii="Arial" w:hAnsi="Arial" w:cs="Arial"/>
              </w:rPr>
            </w:pPr>
            <w:r>
              <w:rPr>
                <w:rFonts w:hint="eastAsia" w:ascii="Arial" w:hAnsi="Arial" w:cs="Arial"/>
              </w:rPr>
              <w:t>防护</w:t>
            </w:r>
          </w:p>
        </w:tc>
        <w:tc>
          <w:tcPr>
            <w:tcW w:w="6285" w:type="dxa"/>
            <w:noWrap/>
            <w:vAlign w:val="center"/>
          </w:tcPr>
          <w:p>
            <w:pPr>
              <w:rPr>
                <w:rFonts w:ascii="Arial" w:hAnsi="Arial" w:cs="Arial"/>
              </w:rPr>
            </w:pPr>
            <w:r>
              <w:rPr>
                <w:rFonts w:hint="eastAsia" w:ascii="Arial" w:hAnsi="Arial" w:cs="Arial"/>
              </w:rPr>
              <w:t>设</w:t>
            </w:r>
            <w:r>
              <w:rPr>
                <w:rFonts w:ascii="Arial" w:hAnsi="Arial" w:cs="Arial"/>
              </w:rPr>
              <w:t>1.2m</w:t>
            </w:r>
            <w:r>
              <w:rPr>
                <w:rFonts w:hint="eastAsia" w:ascii="Arial" w:hAnsi="Arial" w:cs="Arial"/>
              </w:rPr>
              <w:t>高的定型化、工具化、标准化的防护栏，</w:t>
            </w:r>
            <w:r>
              <w:rPr>
                <w:rFonts w:ascii="Arial" w:hAnsi="Arial" w:cs="Arial"/>
              </w:rPr>
              <w:t>18cm</w:t>
            </w:r>
            <w:r>
              <w:rPr>
                <w:rFonts w:hint="eastAsia" w:ascii="Arial" w:hAnsi="Arial" w:cs="Arial"/>
              </w:rPr>
              <w:t>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tcPr>
          <w:p>
            <w:pPr>
              <w:rPr>
                <w:rFonts w:ascii="Arial" w:hAnsi="Arial" w:cs="Arial"/>
              </w:rPr>
            </w:pPr>
          </w:p>
        </w:tc>
        <w:tc>
          <w:tcPr>
            <w:tcW w:w="567" w:type="dxa"/>
            <w:gridSpan w:val="2"/>
            <w:vMerge w:val="continue"/>
            <w:noWrap/>
          </w:tcPr>
          <w:p>
            <w:pPr>
              <w:rPr>
                <w:rFonts w:ascii="Arial" w:hAnsi="Arial" w:cs="Arial"/>
              </w:rPr>
            </w:pPr>
          </w:p>
        </w:tc>
        <w:tc>
          <w:tcPr>
            <w:tcW w:w="1134" w:type="dxa"/>
            <w:noWrap/>
          </w:tcPr>
          <w:p>
            <w:pPr>
              <w:rPr>
                <w:rFonts w:ascii="Arial" w:hAnsi="Arial" w:cs="Arial"/>
              </w:rPr>
            </w:pPr>
            <w:r>
              <w:rPr>
                <w:rFonts w:hint="eastAsia" w:ascii="Arial" w:hAnsi="Arial" w:cs="Arial"/>
              </w:rPr>
              <w:t>垂直方向交叉作业防护</w:t>
            </w:r>
          </w:p>
        </w:tc>
        <w:tc>
          <w:tcPr>
            <w:tcW w:w="6285" w:type="dxa"/>
            <w:noWrap/>
            <w:vAlign w:val="center"/>
          </w:tcPr>
          <w:p>
            <w:pPr>
              <w:rPr>
                <w:rFonts w:ascii="Arial" w:hAnsi="Arial" w:cs="Arial"/>
              </w:rPr>
            </w:pPr>
            <w:r>
              <w:rPr>
                <w:rFonts w:hint="eastAsia" w:ascii="Arial" w:hAnsi="Arial" w:cs="Arial"/>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67" w:type="dxa"/>
            <w:vMerge w:val="continue"/>
            <w:noWrap/>
          </w:tcPr>
          <w:p>
            <w:pPr>
              <w:rPr>
                <w:rFonts w:ascii="Arial" w:hAnsi="Arial" w:cs="Arial"/>
              </w:rPr>
            </w:pPr>
          </w:p>
        </w:tc>
        <w:tc>
          <w:tcPr>
            <w:tcW w:w="567" w:type="dxa"/>
            <w:gridSpan w:val="2"/>
            <w:vMerge w:val="continue"/>
            <w:noWrap/>
          </w:tcPr>
          <w:p>
            <w:pPr>
              <w:rPr>
                <w:rFonts w:ascii="Arial" w:hAnsi="Arial" w:cs="Arial"/>
              </w:rPr>
            </w:pPr>
          </w:p>
        </w:tc>
        <w:tc>
          <w:tcPr>
            <w:tcW w:w="1134" w:type="dxa"/>
            <w:noWrap/>
          </w:tcPr>
          <w:p>
            <w:pPr>
              <w:rPr>
                <w:rFonts w:ascii="Arial" w:hAnsi="Arial" w:cs="Arial"/>
              </w:rPr>
            </w:pPr>
            <w:r>
              <w:rPr>
                <w:rFonts w:hint="eastAsia" w:ascii="Arial" w:hAnsi="Arial" w:cs="Arial"/>
              </w:rPr>
              <w:t>基坑、卸料平台防护</w:t>
            </w:r>
          </w:p>
        </w:tc>
        <w:tc>
          <w:tcPr>
            <w:tcW w:w="6285" w:type="dxa"/>
            <w:noWrap/>
            <w:vAlign w:val="center"/>
          </w:tcPr>
          <w:p>
            <w:pPr>
              <w:rPr>
                <w:rFonts w:ascii="Arial" w:hAnsi="Arial" w:cs="Arial"/>
              </w:rPr>
            </w:pPr>
            <w:r>
              <w:rPr>
                <w:rFonts w:hint="eastAsia" w:ascii="Arial" w:hAnsi="Arial" w:cs="Arial"/>
              </w:rPr>
              <w:t>设</w:t>
            </w:r>
            <w:r>
              <w:rPr>
                <w:rFonts w:ascii="Arial" w:hAnsi="Arial" w:cs="Arial"/>
              </w:rPr>
              <w:t>1.2m</w:t>
            </w:r>
            <w:r>
              <w:rPr>
                <w:rFonts w:hint="eastAsia" w:ascii="Arial" w:hAnsi="Arial" w:cs="Arial"/>
              </w:rPr>
              <w:t>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tcPr>
          <w:p>
            <w:pPr>
              <w:rPr>
                <w:rFonts w:ascii="Arial" w:hAnsi="Arial" w:cs="Arial"/>
              </w:rPr>
            </w:pPr>
          </w:p>
        </w:tc>
        <w:tc>
          <w:tcPr>
            <w:tcW w:w="1701" w:type="dxa"/>
            <w:gridSpan w:val="3"/>
            <w:noWrap/>
            <w:vAlign w:val="center"/>
          </w:tcPr>
          <w:p>
            <w:pPr>
              <w:rPr>
                <w:rFonts w:ascii="Arial" w:hAnsi="Arial" w:cs="Arial"/>
              </w:rPr>
            </w:pPr>
            <w:r>
              <w:rPr>
                <w:rFonts w:hint="eastAsia" w:ascii="Arial" w:hAnsi="Arial" w:cs="Arial"/>
              </w:rPr>
              <w:t>安全防护用品</w:t>
            </w:r>
          </w:p>
        </w:tc>
        <w:tc>
          <w:tcPr>
            <w:tcW w:w="6285" w:type="dxa"/>
            <w:noWrap/>
          </w:tcPr>
          <w:p>
            <w:pPr>
              <w:rPr>
                <w:rFonts w:ascii="Arial" w:hAnsi="Arial" w:cs="Arial"/>
              </w:rPr>
            </w:pPr>
            <w:r>
              <w:rPr>
                <w:rFonts w:hint="eastAsia" w:ascii="Arial" w:hAnsi="Arial" w:cs="Arial"/>
              </w:rPr>
              <w:t>安全帽、安全带、特种作业人员（电工、混凝土工、焊工等）防护服装、用品等。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67" w:type="dxa"/>
            <w:vMerge w:val="restart"/>
            <w:noWrap/>
            <w:vAlign w:val="center"/>
          </w:tcPr>
          <w:p>
            <w:pPr>
              <w:jc w:val="center"/>
              <w:rPr>
                <w:rFonts w:ascii="Arial" w:hAnsi="Arial" w:cs="Arial"/>
              </w:rPr>
            </w:pPr>
            <w:r>
              <w:rPr>
                <w:rFonts w:hint="eastAsia" w:ascii="Arial" w:hAnsi="Arial" w:cs="Arial"/>
              </w:rPr>
              <w:t>其他</w:t>
            </w:r>
          </w:p>
        </w:tc>
        <w:tc>
          <w:tcPr>
            <w:tcW w:w="567" w:type="dxa"/>
            <w:gridSpan w:val="2"/>
            <w:vMerge w:val="restart"/>
            <w:noWrap/>
            <w:vAlign w:val="center"/>
          </w:tcPr>
          <w:p>
            <w:pPr>
              <w:jc w:val="center"/>
              <w:rPr>
                <w:rFonts w:ascii="Arial" w:hAnsi="Arial" w:cs="Arial"/>
              </w:rPr>
            </w:pPr>
            <w:r>
              <w:rPr>
                <w:rFonts w:hint="eastAsia" w:ascii="Arial" w:hAnsi="Arial" w:cs="Arial"/>
              </w:rPr>
              <w:t>机械设备防护</w:t>
            </w:r>
          </w:p>
        </w:tc>
        <w:tc>
          <w:tcPr>
            <w:tcW w:w="1134" w:type="dxa"/>
            <w:noWrap/>
          </w:tcPr>
          <w:p>
            <w:pPr>
              <w:rPr>
                <w:rFonts w:ascii="Arial" w:hAnsi="Arial" w:cs="Arial"/>
              </w:rPr>
            </w:pPr>
            <w:r>
              <w:rPr>
                <w:rFonts w:hint="eastAsia" w:ascii="Arial" w:hAnsi="Arial" w:cs="Arial"/>
              </w:rPr>
              <w:t>中小型机械防护</w:t>
            </w:r>
          </w:p>
        </w:tc>
        <w:tc>
          <w:tcPr>
            <w:tcW w:w="6285" w:type="dxa"/>
            <w:noWrap/>
            <w:vAlign w:val="center"/>
          </w:tcPr>
          <w:p>
            <w:pPr>
              <w:rPr>
                <w:rFonts w:ascii="Arial" w:hAnsi="Arial" w:cs="Arial"/>
              </w:rPr>
            </w:pPr>
            <w:r>
              <w:rPr>
                <w:rFonts w:hint="eastAsia" w:ascii="Arial" w:hAnsi="Arial" w:cs="Arial"/>
              </w:rPr>
              <w:t>设防护棚（同通道口防护并有防雨措施）、操作平台。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67" w:type="dxa"/>
            <w:vMerge w:val="continue"/>
            <w:noWrap/>
          </w:tcPr>
          <w:p>
            <w:pPr>
              <w:rPr>
                <w:rFonts w:ascii="Arial" w:hAnsi="Arial" w:cs="Arial"/>
              </w:rPr>
            </w:pPr>
          </w:p>
        </w:tc>
        <w:tc>
          <w:tcPr>
            <w:tcW w:w="567" w:type="dxa"/>
            <w:gridSpan w:val="2"/>
            <w:vMerge w:val="continue"/>
            <w:noWrap/>
          </w:tcPr>
          <w:p>
            <w:pPr>
              <w:rPr>
                <w:rFonts w:ascii="Arial" w:hAnsi="Arial" w:cs="Arial"/>
              </w:rPr>
            </w:pPr>
          </w:p>
        </w:tc>
        <w:tc>
          <w:tcPr>
            <w:tcW w:w="1134" w:type="dxa"/>
            <w:noWrap/>
            <w:vAlign w:val="center"/>
          </w:tcPr>
          <w:p>
            <w:pPr>
              <w:jc w:val="center"/>
              <w:rPr>
                <w:rFonts w:ascii="Arial" w:hAnsi="Arial" w:cs="Arial"/>
              </w:rPr>
            </w:pPr>
            <w:r>
              <w:rPr>
                <w:rFonts w:hint="eastAsia" w:ascii="Arial" w:hAnsi="Arial" w:cs="Arial"/>
              </w:rPr>
              <w:t>垂直运输设备防护</w:t>
            </w:r>
          </w:p>
        </w:tc>
        <w:tc>
          <w:tcPr>
            <w:tcW w:w="6285" w:type="dxa"/>
            <w:noWrap/>
            <w:vAlign w:val="center"/>
          </w:tcPr>
          <w:p>
            <w:pPr>
              <w:rPr>
                <w:rFonts w:ascii="Arial" w:hAnsi="Arial" w:cs="Arial"/>
              </w:rPr>
            </w:pPr>
            <w:r>
              <w:rPr>
                <w:rFonts w:hint="eastAsia" w:ascii="Arial" w:hAnsi="Arial" w:cs="Arial"/>
              </w:rPr>
              <w:t>（</w:t>
            </w:r>
            <w:r>
              <w:rPr>
                <w:rFonts w:ascii="Arial" w:hAnsi="Arial" w:cs="Arial"/>
              </w:rPr>
              <w:t>1</w:t>
            </w:r>
            <w:r>
              <w:rPr>
                <w:rFonts w:hint="eastAsia" w:ascii="Arial" w:hAnsi="Arial" w:cs="Arial"/>
              </w:rPr>
              <w:t>）垂直运输设备检测、检验。</w:t>
            </w:r>
          </w:p>
          <w:p>
            <w:pPr>
              <w:rPr>
                <w:rFonts w:ascii="Arial" w:hAnsi="Arial" w:cs="Arial"/>
              </w:rPr>
            </w:pPr>
            <w:r>
              <w:rPr>
                <w:rFonts w:hint="eastAsia" w:ascii="Arial" w:hAnsi="Arial" w:cs="Arial"/>
              </w:rPr>
              <w:t>（</w:t>
            </w:r>
            <w:r>
              <w:rPr>
                <w:rFonts w:ascii="Arial" w:hAnsi="Arial" w:cs="Arial"/>
              </w:rPr>
              <w:t>2</w:t>
            </w:r>
            <w:r>
              <w:rPr>
                <w:rFonts w:hint="eastAsia" w:ascii="Arial" w:hAnsi="Arial" w:cs="Arial"/>
              </w:rPr>
              <w:t>）物料提升机、施工电梯等卸料平台搭设、外测用密目式安全立网全封闭，安全防护门、防护棚等。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7" w:type="dxa"/>
            <w:vMerge w:val="continue"/>
            <w:noWrap/>
          </w:tcPr>
          <w:p>
            <w:pPr>
              <w:rPr>
                <w:rFonts w:ascii="Arial" w:hAnsi="Arial" w:cs="Arial"/>
              </w:rPr>
            </w:pPr>
          </w:p>
        </w:tc>
        <w:tc>
          <w:tcPr>
            <w:tcW w:w="1701" w:type="dxa"/>
            <w:gridSpan w:val="3"/>
            <w:noWrap/>
            <w:vAlign w:val="center"/>
          </w:tcPr>
          <w:p>
            <w:pPr>
              <w:rPr>
                <w:rFonts w:ascii="Arial" w:hAnsi="Arial" w:cs="Arial"/>
              </w:rPr>
            </w:pPr>
            <w:r>
              <w:rPr>
                <w:rFonts w:hint="eastAsia" w:ascii="Arial" w:hAnsi="Arial" w:cs="Arial"/>
              </w:rPr>
              <w:t>专家论证审查</w:t>
            </w:r>
          </w:p>
        </w:tc>
        <w:tc>
          <w:tcPr>
            <w:tcW w:w="6285" w:type="dxa"/>
            <w:noWrap/>
            <w:vAlign w:val="center"/>
          </w:tcPr>
          <w:p>
            <w:pPr>
              <w:rPr>
                <w:rFonts w:ascii="Arial" w:hAnsi="Arial" w:cs="Arial"/>
              </w:rPr>
            </w:pPr>
            <w:r>
              <w:rPr>
                <w:rFonts w:hint="eastAsia" w:ascii="Arial" w:hAnsi="Arial" w:cs="Arial"/>
              </w:rPr>
              <w:t>危险性较大工程专家论证审查。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7" w:type="dxa"/>
            <w:vMerge w:val="continue"/>
            <w:noWrap/>
          </w:tcPr>
          <w:p>
            <w:pPr>
              <w:rPr>
                <w:rFonts w:ascii="Arial" w:hAnsi="Arial" w:cs="Arial"/>
              </w:rPr>
            </w:pPr>
          </w:p>
        </w:tc>
        <w:tc>
          <w:tcPr>
            <w:tcW w:w="1701" w:type="dxa"/>
            <w:gridSpan w:val="3"/>
            <w:noWrap/>
            <w:vAlign w:val="center"/>
          </w:tcPr>
          <w:p>
            <w:pPr>
              <w:rPr>
                <w:rFonts w:ascii="Arial" w:hAnsi="Arial" w:cs="Arial"/>
              </w:rPr>
            </w:pPr>
            <w:r>
              <w:rPr>
                <w:rFonts w:hint="eastAsia" w:ascii="Arial" w:hAnsi="Arial" w:cs="Arial"/>
              </w:rPr>
              <w:t>应急救援预案</w:t>
            </w:r>
          </w:p>
        </w:tc>
        <w:tc>
          <w:tcPr>
            <w:tcW w:w="6285" w:type="dxa"/>
            <w:noWrap/>
            <w:vAlign w:val="center"/>
          </w:tcPr>
          <w:p>
            <w:pPr>
              <w:rPr>
                <w:rFonts w:ascii="Arial" w:hAnsi="Arial" w:cs="Arial"/>
              </w:rPr>
            </w:pPr>
            <w:r>
              <w:rPr>
                <w:rFonts w:hint="eastAsia" w:ascii="Arial" w:hAnsi="Arial" w:cs="Arial"/>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noWrap/>
          </w:tcPr>
          <w:p>
            <w:pPr>
              <w:rPr>
                <w:rFonts w:ascii="Arial" w:hAnsi="Arial" w:cs="Arial"/>
              </w:rPr>
            </w:pPr>
          </w:p>
        </w:tc>
        <w:tc>
          <w:tcPr>
            <w:tcW w:w="1701" w:type="dxa"/>
            <w:gridSpan w:val="3"/>
            <w:noWrap/>
          </w:tcPr>
          <w:p>
            <w:pPr>
              <w:rPr>
                <w:rFonts w:ascii="Arial" w:hAnsi="Arial" w:cs="Arial"/>
              </w:rPr>
            </w:pPr>
            <w:r>
              <w:rPr>
                <w:rFonts w:hint="eastAsia" w:ascii="Arial" w:hAnsi="Arial" w:cs="Arial"/>
              </w:rPr>
              <w:t>非正常情况施工</w:t>
            </w:r>
          </w:p>
        </w:tc>
        <w:tc>
          <w:tcPr>
            <w:tcW w:w="6285" w:type="dxa"/>
            <w:noWrap/>
          </w:tcPr>
          <w:p>
            <w:pPr>
              <w:rPr>
                <w:rFonts w:ascii="Arial" w:hAnsi="Arial" w:cs="Arial"/>
              </w:rPr>
            </w:pPr>
            <w:r>
              <w:rPr>
                <w:rFonts w:hint="eastAsia" w:ascii="Arial" w:hAnsi="Arial" w:cs="Arial"/>
              </w:rPr>
              <w:t>其他特殊情况下的防护费用，如：城市主干道、人流密集、河边等处施工及文物、古建筑、古树保护等。</w:t>
            </w:r>
          </w:p>
        </w:tc>
      </w:tr>
    </w:tbl>
    <w:p>
      <w:pPr>
        <w:spacing w:line="360" w:lineRule="auto"/>
        <w:ind w:right="420"/>
        <w:rPr>
          <w:rFonts w:ascii="Arial" w:hAnsi="Arial" w:cs="Arial"/>
        </w:rPr>
      </w:pPr>
    </w:p>
    <w:p>
      <w:pPr>
        <w:pStyle w:val="2"/>
        <w:jc w:val="left"/>
        <w:sectPr>
          <w:pgSz w:w="11907" w:h="16840"/>
          <w:pgMar w:top="1440" w:right="1440" w:bottom="1440" w:left="1797" w:header="851" w:footer="851" w:gutter="0"/>
          <w:cols w:space="720" w:num="1"/>
          <w:docGrid w:linePitch="312" w:charSpace="0"/>
        </w:sectPr>
      </w:pPr>
      <w:r>
        <w:rPr>
          <w:rFonts w:hint="eastAsia" w:ascii="Arial" w:hAnsi="Arial" w:cs="Arial"/>
          <w:b/>
        </w:rPr>
        <w:t>注：</w:t>
      </w:r>
      <w:r>
        <w:rPr>
          <w:rFonts w:hint="eastAsia" w:ascii="Arial" w:hAnsi="Arial" w:cs="Arial"/>
        </w:rPr>
        <w:t>本表所列建筑工程安全防护、文明施工措施项目，是依据现行法律法规及标准规范确定的。如法律法规和标准规范修订，本表所列项目应按照修订后的法律法规和标准规范进行调整。</w:t>
      </w:r>
    </w:p>
    <w:p>
      <w:pPr>
        <w:spacing w:line="500" w:lineRule="exact"/>
        <w:rPr>
          <w:rFonts w:hint="eastAsia" w:ascii="宋体" w:hAnsi="宋体" w:cs="宋体"/>
          <w:b/>
          <w:bCs/>
          <w:sz w:val="28"/>
          <w:szCs w:val="28"/>
          <w:lang w:eastAsia="zh-CN"/>
        </w:rPr>
      </w:pPr>
      <w:r>
        <w:rPr>
          <w:rFonts w:ascii="宋体" w:hAnsi="宋体" w:cs="宋体"/>
          <w:b/>
          <w:bCs/>
          <w:sz w:val="28"/>
          <w:szCs w:val="28"/>
        </w:rPr>
        <w:t>4</w:t>
      </w:r>
      <w:r>
        <w:rPr>
          <w:rFonts w:hint="eastAsia" w:ascii="宋体" w:hAnsi="宋体" w:cs="宋体"/>
          <w:b/>
          <w:bCs/>
          <w:sz w:val="28"/>
          <w:szCs w:val="28"/>
        </w:rPr>
        <w:t>、供应商直接控股、管理关系信息表</w:t>
      </w:r>
      <w:r>
        <w:rPr>
          <w:rFonts w:hint="eastAsia" w:ascii="宋体" w:hAnsi="宋体" w:cs="宋体"/>
          <w:b/>
          <w:bCs/>
          <w:sz w:val="28"/>
          <w:szCs w:val="28"/>
          <w:lang w:eastAsia="zh-CN"/>
        </w:rPr>
        <w:t>；</w:t>
      </w:r>
    </w:p>
    <w:p>
      <w:pPr>
        <w:snapToGrid w:val="0"/>
        <w:spacing w:before="50" w:after="120" w:afterLines="5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投标人直接控股股东信息表</w:t>
      </w:r>
    </w:p>
    <w:tbl>
      <w:tblPr>
        <w:tblStyle w:val="45"/>
        <w:tblW w:w="8758" w:type="dxa"/>
        <w:tblInd w:w="0" w:type="dxa"/>
        <w:shd w:val="clear" w:color="auto" w:fill="FBFBFB"/>
        <w:tblLayout w:type="fixed"/>
        <w:tblCellMar>
          <w:top w:w="0" w:type="dxa"/>
          <w:left w:w="0" w:type="dxa"/>
          <w:bottom w:w="0" w:type="dxa"/>
          <w:right w:w="0" w:type="dxa"/>
        </w:tblCellMar>
      </w:tblPr>
      <w:tblGrid>
        <w:gridCol w:w="770"/>
        <w:gridCol w:w="2111"/>
        <w:gridCol w:w="1152"/>
        <w:gridCol w:w="3727"/>
        <w:gridCol w:w="998"/>
      </w:tblGrid>
      <w:tr>
        <w:tblPrEx>
          <w:shd w:val="clear" w:color="auto" w:fill="FBFBFB"/>
          <w:tblCellMar>
            <w:top w:w="0" w:type="dxa"/>
            <w:left w:w="0" w:type="dxa"/>
            <w:bottom w:w="0" w:type="dxa"/>
            <w:right w:w="0" w:type="dxa"/>
          </w:tblCellMar>
        </w:tblPrEx>
        <w:trPr>
          <w:trHeight w:val="702" w:hRule="atLeast"/>
          <w:tblHeader/>
        </w:trPr>
        <w:tc>
          <w:tcPr>
            <w:tcW w:w="7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11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15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372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99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rPr>
          <w:trHeight w:val="702" w:hRule="atLeast"/>
        </w:trPr>
        <w:tc>
          <w:tcPr>
            <w:tcW w:w="7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11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5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72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99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rPr>
          <w:trHeight w:val="702" w:hRule="atLeast"/>
        </w:trPr>
        <w:tc>
          <w:tcPr>
            <w:tcW w:w="7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11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5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72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99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rPr>
          <w:trHeight w:val="702" w:hRule="atLeast"/>
        </w:trPr>
        <w:tc>
          <w:tcPr>
            <w:tcW w:w="7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11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5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72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99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rPr>
          <w:trHeight w:val="711" w:hRule="atLeast"/>
        </w:trPr>
        <w:tc>
          <w:tcPr>
            <w:tcW w:w="7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11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15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72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99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bl>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3.供应商不存在直接控股股东的，则在“</w:t>
      </w:r>
      <w:r>
        <w:rPr>
          <w:rFonts w:hint="eastAsia" w:ascii="仿宋" w:hAnsi="仿宋" w:eastAsia="仿宋" w:cs="仿宋"/>
          <w:b/>
          <w:bCs/>
          <w:color w:val="auto"/>
          <w:kern w:val="0"/>
          <w:sz w:val="24"/>
          <w:highlight w:val="none"/>
        </w:rPr>
        <w:t>直接控股股东名称</w:t>
      </w:r>
      <w:r>
        <w:rPr>
          <w:rFonts w:hint="eastAsia" w:ascii="仿宋" w:hAnsi="仿宋" w:eastAsia="仿宋" w:cs="仿宋"/>
          <w:color w:val="auto"/>
          <w:sz w:val="24"/>
          <w:highlight w:val="none"/>
        </w:rPr>
        <w:t>”中填“无”。</w:t>
      </w: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ind w:left="-2" w:leftChars="-1" w:right="-817" w:rightChars="-38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法定代表人或者委托代理人（签字/电子签名）： </w:t>
      </w:r>
    </w:p>
    <w:p>
      <w:pPr>
        <w:snapToGrid w:val="0"/>
        <w:spacing w:line="360" w:lineRule="auto"/>
        <w:ind w:left="-3" w:leftChars="-15" w:right="-817" w:rightChars="-389" w:hanging="28" w:hangingChars="1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投标人名称（电子签章）：</w:t>
      </w:r>
    </w:p>
    <w:p>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 w:val="24"/>
          <w:highlight w:val="none"/>
        </w:rPr>
        <w:t xml:space="preserve">                                    日期：    年   月   日</w:t>
      </w:r>
    </w:p>
    <w:p>
      <w:pPr>
        <w:snapToGrid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投标人直接管理关系信息表</w:t>
      </w:r>
    </w:p>
    <w:tbl>
      <w:tblPr>
        <w:tblStyle w:val="45"/>
        <w:tblW w:w="0" w:type="auto"/>
        <w:tblInd w:w="0" w:type="dxa"/>
        <w:shd w:val="clear" w:color="auto" w:fill="FBFBFB"/>
        <w:tblLayout w:type="fixed"/>
        <w:tblCellMar>
          <w:top w:w="0" w:type="dxa"/>
          <w:left w:w="0" w:type="dxa"/>
          <w:bottom w:w="0" w:type="dxa"/>
          <w:right w:w="0" w:type="dxa"/>
        </w:tblCellMar>
      </w:tblPr>
      <w:tblGrid>
        <w:gridCol w:w="916"/>
        <w:gridCol w:w="2424"/>
        <w:gridCol w:w="3577"/>
        <w:gridCol w:w="1881"/>
      </w:tblGrid>
      <w:tr>
        <w:tblPrEx>
          <w:shd w:val="clear" w:color="auto" w:fill="FBFBFB"/>
          <w:tblCellMar>
            <w:top w:w="0" w:type="dxa"/>
            <w:left w:w="0" w:type="dxa"/>
            <w:bottom w:w="0" w:type="dxa"/>
            <w:right w:w="0" w:type="dxa"/>
          </w:tblCellMar>
        </w:tblPrEx>
        <w:trPr>
          <w:tblHeader/>
        </w:trPr>
        <w:tc>
          <w:tcPr>
            <w:tcW w:w="91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4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7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88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c>
          <w:tcPr>
            <w:tcW w:w="91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4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88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91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4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88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91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4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88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r>
        <w:tblPrEx>
          <w:tblCellMar>
            <w:top w:w="0" w:type="dxa"/>
            <w:left w:w="0" w:type="dxa"/>
            <w:bottom w:w="0" w:type="dxa"/>
            <w:right w:w="0" w:type="dxa"/>
          </w:tblCellMar>
        </w:tblPrEx>
        <w:tc>
          <w:tcPr>
            <w:tcW w:w="91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4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357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c>
          <w:tcPr>
            <w:tcW w:w="188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hint="eastAsia" w:ascii="仿宋" w:hAnsi="仿宋" w:eastAsia="仿宋" w:cs="仿宋"/>
                <w:color w:val="auto"/>
                <w:kern w:val="0"/>
                <w:sz w:val="24"/>
                <w:highlight w:val="none"/>
              </w:rPr>
            </w:pPr>
          </w:p>
        </w:tc>
      </w:tr>
    </w:tbl>
    <w:p>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3.供应商不存在直接管理关系的，则在“</w:t>
      </w:r>
      <w:r>
        <w:rPr>
          <w:rFonts w:hint="eastAsia" w:ascii="仿宋" w:hAnsi="仿宋" w:eastAsia="仿宋" w:cs="仿宋"/>
          <w:b/>
          <w:bCs/>
          <w:color w:val="auto"/>
          <w:kern w:val="0"/>
          <w:sz w:val="24"/>
          <w:highlight w:val="none"/>
        </w:rPr>
        <w:t>直接管理关系单位名称</w:t>
      </w:r>
      <w:r>
        <w:rPr>
          <w:rFonts w:hint="eastAsia" w:ascii="仿宋" w:hAnsi="仿宋" w:eastAsia="仿宋" w:cs="仿宋"/>
          <w:color w:val="auto"/>
          <w:sz w:val="24"/>
          <w:highlight w:val="none"/>
        </w:rPr>
        <w:t>”中填“无”。</w:t>
      </w: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jc w:val="left"/>
        <w:rPr>
          <w:rFonts w:hint="eastAsia" w:ascii="仿宋" w:hAnsi="仿宋" w:eastAsia="仿宋" w:cs="仿宋"/>
          <w:color w:val="auto"/>
          <w:sz w:val="24"/>
          <w:highlight w:val="none"/>
        </w:rPr>
      </w:pPr>
    </w:p>
    <w:p>
      <w:pPr>
        <w:snapToGrid w:val="0"/>
        <w:spacing w:line="360" w:lineRule="auto"/>
        <w:ind w:left="-2" w:leftChars="-1" w:right="-817" w:rightChars="-38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法定代表人或者委托代理人（签字/电子签名）： </w:t>
      </w:r>
    </w:p>
    <w:p>
      <w:pPr>
        <w:snapToGrid w:val="0"/>
        <w:spacing w:line="360" w:lineRule="auto"/>
        <w:ind w:left="-3" w:leftChars="-15" w:right="-817" w:rightChars="-389" w:hanging="28" w:hangingChars="1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投标人名称（电子签章）：</w:t>
      </w:r>
    </w:p>
    <w:p>
      <w:pPr>
        <w:spacing w:line="500" w:lineRule="exact"/>
        <w:rPr>
          <w:rFonts w:ascii="宋体" w:hAnsi="宋体" w:cs="宋体"/>
        </w:rPr>
      </w:pPr>
      <w:r>
        <w:rPr>
          <w:rFonts w:hint="eastAsia" w:ascii="仿宋" w:hAnsi="仿宋" w:eastAsia="仿宋" w:cs="仿宋"/>
          <w:color w:val="auto"/>
          <w:sz w:val="24"/>
          <w:highlight w:val="none"/>
        </w:rPr>
        <w:t xml:space="preserve">                                日期：    年   月   日</w:t>
      </w:r>
    </w:p>
    <w:p>
      <w:pPr>
        <w:spacing w:line="500" w:lineRule="exact"/>
        <w:rPr>
          <w:rFonts w:ascii="宋体" w:cs="宋体"/>
        </w:rPr>
      </w:pPr>
      <w:r>
        <w:rPr>
          <w:rFonts w:ascii="宋体" w:hAnsi="宋体" w:cs="宋体"/>
          <w:b/>
          <w:bCs/>
          <w:sz w:val="28"/>
          <w:szCs w:val="28"/>
        </w:rPr>
        <w:br w:type="page"/>
      </w:r>
      <w:r>
        <w:rPr>
          <w:rFonts w:hint="eastAsia" w:ascii="宋体" w:hAnsi="宋体" w:cs="宋体"/>
          <w:b/>
          <w:bCs/>
          <w:sz w:val="28"/>
          <w:szCs w:val="28"/>
          <w:lang w:val="en-US" w:eastAsia="zh-CN"/>
        </w:rPr>
        <w:t>5</w:t>
      </w:r>
      <w:r>
        <w:rPr>
          <w:rFonts w:hint="eastAsia" w:ascii="宋体" w:hAnsi="宋体" w:cs="宋体"/>
          <w:b/>
          <w:bCs/>
          <w:sz w:val="28"/>
          <w:szCs w:val="28"/>
        </w:rPr>
        <w:t>、资格审查需要的其他材料：项目管理机构配备情况表、拟投入施工机械设备情况表、企业</w:t>
      </w:r>
      <w:r>
        <w:rPr>
          <w:rFonts w:hint="eastAsia" w:ascii="宋体" w:hAnsi="宋体" w:cs="宋体"/>
          <w:b/>
          <w:bCs/>
          <w:sz w:val="28"/>
          <w:szCs w:val="28"/>
          <w:lang w:val="en-US" w:eastAsia="zh-CN"/>
        </w:rPr>
        <w:t>近3</w:t>
      </w:r>
      <w:r>
        <w:rPr>
          <w:rFonts w:hint="eastAsia" w:ascii="宋体" w:hAnsi="宋体" w:cs="宋体"/>
          <w:b/>
          <w:bCs/>
          <w:sz w:val="28"/>
          <w:szCs w:val="28"/>
        </w:rPr>
        <w:t>年已完成类似项目一览表（如 有）、企业近 3 年信誉实力一览表（如有） 、企业</w:t>
      </w:r>
      <w:r>
        <w:rPr>
          <w:rFonts w:hint="eastAsia" w:ascii="宋体" w:hAnsi="宋体" w:cs="宋体"/>
          <w:b/>
          <w:bCs/>
          <w:sz w:val="28"/>
          <w:szCs w:val="28"/>
          <w:lang w:val="en-US" w:eastAsia="zh-CN"/>
        </w:rPr>
        <w:t>2021</w:t>
      </w:r>
      <w:r>
        <w:rPr>
          <w:rFonts w:hint="eastAsia" w:ascii="宋体" w:hAnsi="宋体" w:cs="宋体"/>
          <w:b/>
          <w:bCs/>
          <w:sz w:val="28"/>
          <w:szCs w:val="28"/>
        </w:rPr>
        <w:t>年财务状况表或者银行出具的资信证明（如有） 、近 3 年发生的诉讼和仲裁情况（如有）等。</w:t>
      </w:r>
    </w:p>
    <w:p>
      <w:pPr>
        <w:rPr>
          <w:rFonts w:ascii="宋体" w:cs="宋体"/>
          <w:b/>
          <w:bCs/>
          <w:sz w:val="28"/>
          <w:szCs w:val="28"/>
        </w:rPr>
      </w:pPr>
    </w:p>
    <w:p>
      <w:r>
        <w:br w:type="page"/>
      </w:r>
    </w:p>
    <w:p>
      <w:pPr>
        <w:rPr>
          <w:rFonts w:ascii="宋体" w:cs="宋体"/>
          <w:b/>
          <w:bCs/>
          <w:sz w:val="28"/>
          <w:szCs w:val="28"/>
        </w:rPr>
      </w:pPr>
      <w:r>
        <w:rPr>
          <w:rFonts w:hint="eastAsia" w:ascii="宋体" w:hAnsi="宋体" w:cs="宋体"/>
          <w:b/>
          <w:bCs/>
          <w:sz w:val="28"/>
          <w:szCs w:val="28"/>
        </w:rPr>
        <w:t>附表：</w:t>
      </w:r>
    </w:p>
    <w:p>
      <w:pPr>
        <w:rPr>
          <w:rFonts w:asci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）项目管理机构配备情况表</w:t>
      </w:r>
    </w:p>
    <w:p>
      <w:pPr>
        <w:rPr>
          <w:rFonts w:ascii="宋体" w:cs="宋体"/>
          <w:b/>
          <w:sz w:val="24"/>
          <w:szCs w:val="24"/>
        </w:rPr>
      </w:pPr>
    </w:p>
    <w:p>
      <w:pPr>
        <w:pStyle w:val="93"/>
        <w:rPr>
          <w:rFonts w:ascii="宋体" w:hAnsi="宋体" w:cs="宋体"/>
        </w:rPr>
      </w:pPr>
      <w:bookmarkStart w:id="325" w:name="_Toc24790"/>
      <w:r>
        <w:rPr>
          <w:rFonts w:hint="eastAsia" w:ascii="宋体" w:hAnsi="宋体" w:cs="宋体"/>
          <w:u w:val="single"/>
        </w:rPr>
        <w:t>（项目名称）</w:t>
      </w:r>
      <w:r>
        <w:rPr>
          <w:rFonts w:ascii="宋体" w:hAnsi="宋体" w:cs="宋体"/>
          <w:u w:val="single"/>
        </w:rPr>
        <w:t xml:space="preserve">        </w:t>
      </w:r>
      <w:r>
        <w:rPr>
          <w:rFonts w:ascii="宋体" w:hAnsi="宋体" w:cs="宋体"/>
        </w:rPr>
        <w:t xml:space="preserve"> </w:t>
      </w:r>
      <w:bookmarkEnd w:id="325"/>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6"/>
        <w:gridCol w:w="825"/>
        <w:gridCol w:w="812"/>
        <w:gridCol w:w="1137"/>
        <w:gridCol w:w="1137"/>
        <w:gridCol w:w="1137"/>
        <w:gridCol w:w="1137"/>
        <w:gridCol w:w="846"/>
        <w:gridCol w:w="1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jc w:val="center"/>
              <w:rPr>
                <w:rFonts w:ascii="宋体" w:cs="宋体"/>
              </w:rPr>
            </w:pPr>
            <w:r>
              <w:rPr>
                <w:rFonts w:hint="eastAsia" w:ascii="宋体" w:hAnsi="宋体" w:cs="宋体"/>
              </w:rPr>
              <w:t>岗位</w:t>
            </w:r>
          </w:p>
        </w:tc>
        <w:tc>
          <w:tcPr>
            <w:tcW w:w="829" w:type="dxa"/>
            <w:vMerge w:val="restart"/>
            <w:vAlign w:val="center"/>
          </w:tcPr>
          <w:p>
            <w:pPr>
              <w:ind w:left="223" w:hanging="222"/>
              <w:jc w:val="center"/>
              <w:rPr>
                <w:rFonts w:ascii="宋体" w:cs="宋体"/>
              </w:rPr>
            </w:pPr>
            <w:r>
              <w:rPr>
                <w:rFonts w:hint="eastAsia" w:ascii="宋体" w:hAnsi="宋体" w:cs="宋体"/>
              </w:rPr>
              <w:t>姓名</w:t>
            </w:r>
          </w:p>
        </w:tc>
        <w:tc>
          <w:tcPr>
            <w:tcW w:w="816" w:type="dxa"/>
            <w:vMerge w:val="restart"/>
            <w:vAlign w:val="center"/>
          </w:tcPr>
          <w:p>
            <w:pPr>
              <w:ind w:left="223" w:hanging="222"/>
              <w:jc w:val="center"/>
              <w:rPr>
                <w:rFonts w:ascii="宋体" w:cs="宋体"/>
              </w:rPr>
            </w:pPr>
            <w:r>
              <w:rPr>
                <w:rFonts w:hint="eastAsia" w:ascii="宋体" w:hAnsi="宋体" w:cs="宋体"/>
              </w:rPr>
              <w:t>职称</w:t>
            </w:r>
          </w:p>
        </w:tc>
        <w:tc>
          <w:tcPr>
            <w:tcW w:w="4592" w:type="dxa"/>
            <w:gridSpan w:val="4"/>
            <w:vAlign w:val="center"/>
          </w:tcPr>
          <w:p>
            <w:pPr>
              <w:ind w:left="223" w:hanging="222"/>
              <w:jc w:val="center"/>
              <w:rPr>
                <w:rFonts w:ascii="宋体" w:cs="宋体"/>
              </w:rPr>
            </w:pPr>
            <w:r>
              <w:rPr>
                <w:rFonts w:hint="eastAsia" w:ascii="宋体" w:hAnsi="宋体" w:cs="宋体"/>
              </w:rPr>
              <w:t>执业或职业资格证明</w:t>
            </w:r>
          </w:p>
        </w:tc>
        <w:tc>
          <w:tcPr>
            <w:tcW w:w="2529" w:type="dxa"/>
            <w:gridSpan w:val="2"/>
            <w:vAlign w:val="center"/>
          </w:tcPr>
          <w:p>
            <w:pPr>
              <w:ind w:left="223" w:hanging="222"/>
              <w:jc w:val="center"/>
              <w:rPr>
                <w:rFonts w:ascii="宋体" w:cs="宋体"/>
              </w:rPr>
            </w:pPr>
            <w:r>
              <w:rPr>
                <w:rFonts w:hint="eastAsia" w:ascii="宋体" w:hAnsi="宋体" w:cs="宋体"/>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rPr>
                <w:rFonts w:ascii="宋体" w:cs="宋体"/>
              </w:rPr>
            </w:pPr>
          </w:p>
        </w:tc>
        <w:tc>
          <w:tcPr>
            <w:tcW w:w="829" w:type="dxa"/>
            <w:vMerge w:val="continue"/>
            <w:vAlign w:val="center"/>
          </w:tcPr>
          <w:p>
            <w:pPr>
              <w:rPr>
                <w:rFonts w:ascii="宋体" w:cs="宋体"/>
              </w:rPr>
            </w:pPr>
          </w:p>
        </w:tc>
        <w:tc>
          <w:tcPr>
            <w:tcW w:w="816" w:type="dxa"/>
            <w:vMerge w:val="continue"/>
            <w:vAlign w:val="center"/>
          </w:tcPr>
          <w:p>
            <w:pPr>
              <w:rPr>
                <w:rFonts w:ascii="宋体" w:cs="宋体"/>
              </w:rPr>
            </w:pPr>
          </w:p>
        </w:tc>
        <w:tc>
          <w:tcPr>
            <w:tcW w:w="1148" w:type="dxa"/>
            <w:vAlign w:val="center"/>
          </w:tcPr>
          <w:p>
            <w:pPr>
              <w:ind w:left="223" w:hanging="222"/>
              <w:jc w:val="center"/>
              <w:rPr>
                <w:rFonts w:ascii="宋体" w:cs="宋体"/>
              </w:rPr>
            </w:pPr>
            <w:r>
              <w:rPr>
                <w:rFonts w:hint="eastAsia" w:ascii="宋体" w:hAnsi="宋体" w:cs="宋体"/>
              </w:rPr>
              <w:t>证书名称</w:t>
            </w:r>
          </w:p>
        </w:tc>
        <w:tc>
          <w:tcPr>
            <w:tcW w:w="1148" w:type="dxa"/>
            <w:vAlign w:val="center"/>
          </w:tcPr>
          <w:p>
            <w:pPr>
              <w:ind w:left="223" w:hanging="222"/>
              <w:jc w:val="center"/>
              <w:rPr>
                <w:rFonts w:ascii="宋体" w:cs="宋体"/>
              </w:rPr>
            </w:pPr>
            <w:r>
              <w:rPr>
                <w:rFonts w:hint="eastAsia" w:ascii="宋体" w:hAnsi="宋体" w:cs="宋体"/>
              </w:rPr>
              <w:t>级别</w:t>
            </w:r>
          </w:p>
        </w:tc>
        <w:tc>
          <w:tcPr>
            <w:tcW w:w="1148" w:type="dxa"/>
            <w:vAlign w:val="center"/>
          </w:tcPr>
          <w:p>
            <w:pPr>
              <w:ind w:left="223" w:hanging="222"/>
              <w:jc w:val="center"/>
              <w:rPr>
                <w:rFonts w:ascii="宋体" w:cs="宋体"/>
              </w:rPr>
            </w:pPr>
            <w:r>
              <w:rPr>
                <w:rFonts w:hint="eastAsia" w:ascii="宋体" w:hAnsi="宋体" w:cs="宋体"/>
              </w:rPr>
              <w:t>证号</w:t>
            </w:r>
          </w:p>
        </w:tc>
        <w:tc>
          <w:tcPr>
            <w:tcW w:w="1148" w:type="dxa"/>
            <w:vAlign w:val="center"/>
          </w:tcPr>
          <w:p>
            <w:pPr>
              <w:ind w:left="223" w:hanging="222"/>
              <w:jc w:val="center"/>
              <w:rPr>
                <w:rFonts w:ascii="宋体" w:cs="宋体"/>
              </w:rPr>
            </w:pPr>
            <w:r>
              <w:rPr>
                <w:rFonts w:hint="eastAsia" w:ascii="宋体" w:hAnsi="宋体" w:cs="宋体"/>
              </w:rPr>
              <w:t>专业</w:t>
            </w:r>
          </w:p>
        </w:tc>
        <w:tc>
          <w:tcPr>
            <w:tcW w:w="850" w:type="dxa"/>
            <w:vAlign w:val="center"/>
          </w:tcPr>
          <w:p>
            <w:pPr>
              <w:ind w:left="223" w:hanging="222"/>
              <w:jc w:val="center"/>
              <w:rPr>
                <w:rFonts w:ascii="宋体" w:cs="宋体"/>
              </w:rPr>
            </w:pPr>
            <w:r>
              <w:rPr>
                <w:rFonts w:hint="eastAsia" w:ascii="宋体" w:hAnsi="宋体" w:cs="宋体"/>
              </w:rPr>
              <w:t>项目数</w:t>
            </w:r>
          </w:p>
        </w:tc>
        <w:tc>
          <w:tcPr>
            <w:tcW w:w="1679" w:type="dxa"/>
            <w:vAlign w:val="center"/>
          </w:tcPr>
          <w:p>
            <w:pPr>
              <w:ind w:left="223" w:hanging="222"/>
              <w:jc w:val="center"/>
              <w:rPr>
                <w:rFonts w:ascii="宋体" w:cs="宋体"/>
              </w:rPr>
            </w:pPr>
            <w:r>
              <w:rPr>
                <w:rFonts w:hint="eastAsia" w:ascii="宋体" w:hAnsi="宋体" w:cs="宋体"/>
              </w:rPr>
              <w:t>主要项目</w:t>
            </w:r>
          </w:p>
          <w:p>
            <w:pPr>
              <w:ind w:left="223" w:hanging="222"/>
              <w:jc w:val="center"/>
              <w:rPr>
                <w:rFonts w:ascii="宋体" w:cs="宋体"/>
              </w:rPr>
            </w:pPr>
            <w:r>
              <w:rPr>
                <w:rFonts w:hint="eastAsia" w:ascii="宋体" w:hAnsi="宋体" w:cs="宋体"/>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jc w:val="center"/>
              <w:rPr>
                <w:rFonts w:ascii="宋体" w:cs="宋体"/>
              </w:rPr>
            </w:pPr>
          </w:p>
        </w:tc>
        <w:tc>
          <w:tcPr>
            <w:tcW w:w="829" w:type="dxa"/>
            <w:vAlign w:val="center"/>
          </w:tcPr>
          <w:p>
            <w:pPr>
              <w:ind w:left="223" w:hanging="222"/>
              <w:jc w:val="center"/>
              <w:rPr>
                <w:rFonts w:ascii="宋体" w:cs="宋体"/>
              </w:rPr>
            </w:pPr>
          </w:p>
        </w:tc>
        <w:tc>
          <w:tcPr>
            <w:tcW w:w="816"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1148" w:type="dxa"/>
            <w:vAlign w:val="center"/>
          </w:tcPr>
          <w:p>
            <w:pPr>
              <w:ind w:left="223" w:hanging="222"/>
              <w:jc w:val="center"/>
              <w:rPr>
                <w:rFonts w:ascii="宋体" w:cs="宋体"/>
              </w:rPr>
            </w:pPr>
          </w:p>
        </w:tc>
        <w:tc>
          <w:tcPr>
            <w:tcW w:w="850" w:type="dxa"/>
            <w:vAlign w:val="center"/>
          </w:tcPr>
          <w:p>
            <w:pPr>
              <w:ind w:left="223" w:hanging="222"/>
              <w:jc w:val="center"/>
              <w:rPr>
                <w:rFonts w:ascii="宋体" w:cs="宋体"/>
              </w:rPr>
            </w:pPr>
          </w:p>
        </w:tc>
        <w:tc>
          <w:tcPr>
            <w:tcW w:w="1679" w:type="dxa"/>
            <w:vAlign w:val="center"/>
          </w:tcPr>
          <w:p>
            <w:pPr>
              <w:ind w:left="223" w:hanging="222"/>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120" w:after="120" w:line="360" w:lineRule="auto"/>
              <w:rPr>
                <w:rFonts w:ascii="宋体" w:cs="宋体"/>
              </w:rPr>
            </w:pPr>
            <w:r>
              <w:rPr>
                <w:rFonts w:hint="eastAsia" w:ascii="宋体" w:hAnsi="宋体" w:cs="宋体"/>
              </w:rPr>
              <w:t>一旦我单位中标，将实行项目</w:t>
            </w:r>
            <w:r>
              <w:rPr>
                <w:rFonts w:hint="eastAsia" w:hAnsi="宋体"/>
                <w:lang w:eastAsia="zh-CN"/>
              </w:rPr>
              <w:t>技术负责人</w:t>
            </w:r>
            <w:r>
              <w:rPr>
                <w:rFonts w:hint="eastAsia" w:ascii="宋体" w:hAnsi="宋体" w:cs="宋体"/>
              </w:rPr>
              <w:t>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cs="宋体"/>
        </w:rPr>
      </w:pPr>
    </w:p>
    <w:p>
      <w:pPr>
        <w:tabs>
          <w:tab w:val="left" w:pos="0"/>
        </w:tabs>
        <w:spacing w:line="360" w:lineRule="auto"/>
        <w:ind w:right="-210"/>
        <w:rPr>
          <w:rFonts w:ascii="宋体" w:cs="宋体"/>
        </w:rPr>
      </w:pPr>
      <w:r>
        <w:rPr>
          <w:rFonts w:hint="eastAsia" w:ascii="宋体" w:hAnsi="宋体" w:cs="宋体"/>
        </w:rPr>
        <w:t>【备注：附以上各岗位人员资格证件以及投标人认为需要的其他证明材料复印件。】</w:t>
      </w:r>
    </w:p>
    <w:p>
      <w:pPr>
        <w:spacing w:line="480" w:lineRule="auto"/>
        <w:jc w:val="left"/>
        <w:rPr>
          <w:rFonts w:ascii="宋体" w:cs="宋体"/>
        </w:rPr>
      </w:pPr>
      <w:r>
        <w:rPr>
          <w:rFonts w:hint="eastAsia" w:ascii="宋体" w:hAnsi="宋体" w:cs="宋体"/>
          <w:b/>
          <w:sz w:val="24"/>
          <w:szCs w:val="24"/>
        </w:rPr>
        <w:t>（</w:t>
      </w:r>
      <w:r>
        <w:rPr>
          <w:rFonts w:ascii="宋体" w:hAnsi="宋体" w:cs="宋体"/>
          <w:b/>
          <w:sz w:val="24"/>
          <w:szCs w:val="24"/>
        </w:rPr>
        <w:t>2</w:t>
      </w:r>
      <w:r>
        <w:rPr>
          <w:rFonts w:hint="eastAsia" w:ascii="宋体" w:hAnsi="宋体" w:cs="宋体"/>
          <w:b/>
          <w:sz w:val="24"/>
          <w:szCs w:val="24"/>
        </w:rPr>
        <w:t>）拟投入施工机械设备情况表（格式自拟）</w:t>
      </w:r>
    </w:p>
    <w:p>
      <w:pPr>
        <w:spacing w:before="78" w:line="184" w:lineRule="auto"/>
        <w:ind w:firstLine="12"/>
        <w:outlineLvl w:val="0"/>
        <w:rPr>
          <w:rFonts w:ascii="宋体" w:hAnsi="宋体" w:eastAsia="宋体" w:cs="宋体"/>
          <w:sz w:val="24"/>
          <w:szCs w:val="24"/>
        </w:rPr>
      </w:pPr>
      <w:r>
        <w:rPr>
          <w:rFonts w:hint="eastAsia" w:cs="宋体"/>
          <w:b/>
          <w:sz w:val="24"/>
          <w:szCs w:val="24"/>
        </w:rPr>
        <w:br w:type="page"/>
      </w:r>
      <w:r>
        <w:rPr>
          <w:rFonts w:ascii="宋体" w:hAnsi="宋体" w:eastAsia="宋体" w:cs="宋体"/>
          <w:b/>
          <w:bCs/>
          <w:sz w:val="24"/>
          <w:szCs w:val="24"/>
        </w:rPr>
        <w:t>（</w:t>
      </w:r>
      <w:r>
        <w:rPr>
          <w:rFonts w:ascii="Times New Roman" w:hAnsi="Times New Roman" w:eastAsia="Times New Roman" w:cs="Times New Roman"/>
          <w:b/>
          <w:bCs/>
          <w:sz w:val="24"/>
          <w:szCs w:val="24"/>
        </w:rPr>
        <w:t>3</w:t>
      </w:r>
      <w:r>
        <w:rPr>
          <w:rFonts w:ascii="宋体" w:hAnsi="宋体" w:eastAsia="宋体" w:cs="宋体"/>
          <w:b/>
          <w:bCs/>
          <w:sz w:val="24"/>
          <w:szCs w:val="24"/>
        </w:rPr>
        <w:t>）企业近三年已完成类似工程一览表（如有）</w:t>
      </w:r>
    </w:p>
    <w:p>
      <w:pPr>
        <w:spacing w:line="36" w:lineRule="exact"/>
      </w:pPr>
    </w:p>
    <w:tbl>
      <w:tblPr>
        <w:tblStyle w:val="329"/>
        <w:tblW w:w="936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700"/>
        <w:gridCol w:w="1416"/>
        <w:gridCol w:w="851"/>
        <w:gridCol w:w="992"/>
        <w:gridCol w:w="1133"/>
        <w:gridCol w:w="127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855" w:type="dxa"/>
            <w:noWrap w:val="0"/>
            <w:vAlign w:val="top"/>
          </w:tcPr>
          <w:p>
            <w:pPr>
              <w:spacing w:line="263" w:lineRule="auto"/>
              <w:rPr>
                <w:rFonts w:ascii="Arial"/>
                <w:sz w:val="21"/>
              </w:rPr>
            </w:pPr>
          </w:p>
          <w:p>
            <w:pPr>
              <w:spacing w:before="68" w:line="184" w:lineRule="auto"/>
              <w:ind w:firstLine="220"/>
              <w:rPr>
                <w:rFonts w:ascii="宋体" w:hAnsi="宋体" w:eastAsia="宋体" w:cs="宋体"/>
                <w:sz w:val="21"/>
                <w:szCs w:val="21"/>
              </w:rPr>
            </w:pPr>
            <w:r>
              <w:rPr>
                <w:rFonts w:ascii="宋体" w:hAnsi="宋体" w:eastAsia="宋体" w:cs="宋体"/>
                <w:spacing w:val="-5"/>
                <w:sz w:val="21"/>
                <w:szCs w:val="21"/>
              </w:rPr>
              <w:t>序号</w:t>
            </w:r>
          </w:p>
        </w:tc>
        <w:tc>
          <w:tcPr>
            <w:tcW w:w="1700" w:type="dxa"/>
            <w:noWrap w:val="0"/>
            <w:vAlign w:val="top"/>
          </w:tcPr>
          <w:p>
            <w:pPr>
              <w:spacing w:line="263" w:lineRule="auto"/>
              <w:rPr>
                <w:rFonts w:ascii="Arial"/>
                <w:sz w:val="21"/>
              </w:rPr>
            </w:pPr>
          </w:p>
          <w:p>
            <w:pPr>
              <w:spacing w:before="68" w:line="184" w:lineRule="auto"/>
              <w:ind w:firstLine="332"/>
              <w:rPr>
                <w:rFonts w:ascii="宋体" w:hAnsi="宋体" w:eastAsia="宋体" w:cs="宋体"/>
                <w:sz w:val="21"/>
                <w:szCs w:val="21"/>
              </w:rPr>
            </w:pPr>
            <w:r>
              <w:rPr>
                <w:rFonts w:ascii="宋体" w:hAnsi="宋体" w:eastAsia="宋体" w:cs="宋体"/>
                <w:spacing w:val="-3"/>
                <w:sz w:val="21"/>
                <w:szCs w:val="21"/>
              </w:rPr>
              <w:t>发包人名称</w:t>
            </w:r>
          </w:p>
        </w:tc>
        <w:tc>
          <w:tcPr>
            <w:tcW w:w="1416" w:type="dxa"/>
            <w:noWrap w:val="0"/>
            <w:vAlign w:val="top"/>
          </w:tcPr>
          <w:p>
            <w:pPr>
              <w:spacing w:before="197" w:line="238" w:lineRule="auto"/>
              <w:ind w:left="185" w:right="183" w:firstLine="108"/>
              <w:rPr>
                <w:rFonts w:ascii="宋体" w:hAnsi="宋体" w:eastAsia="宋体" w:cs="宋体"/>
                <w:sz w:val="21"/>
                <w:szCs w:val="21"/>
              </w:rPr>
            </w:pPr>
            <w:r>
              <w:rPr>
                <w:rFonts w:ascii="宋体" w:hAnsi="宋体" w:eastAsia="宋体" w:cs="宋体"/>
                <w:spacing w:val="-4"/>
                <w:sz w:val="21"/>
                <w:szCs w:val="21"/>
              </w:rPr>
              <w:t>工程名称</w:t>
            </w:r>
            <w:r>
              <w:rPr>
                <w:rFonts w:ascii="宋体" w:hAnsi="宋体" w:eastAsia="宋体" w:cs="宋体"/>
                <w:spacing w:val="1"/>
                <w:w w:val="101"/>
                <w:sz w:val="21"/>
                <w:szCs w:val="21"/>
              </w:rPr>
              <w:t xml:space="preserve">  </w:t>
            </w:r>
            <w:r>
              <w:rPr>
                <w:rFonts w:ascii="宋体" w:hAnsi="宋体" w:eastAsia="宋体" w:cs="宋体"/>
                <w:spacing w:val="-2"/>
                <w:sz w:val="21"/>
                <w:szCs w:val="21"/>
              </w:rPr>
              <w:t>及建设地点</w:t>
            </w:r>
          </w:p>
        </w:tc>
        <w:tc>
          <w:tcPr>
            <w:tcW w:w="851" w:type="dxa"/>
            <w:noWrap w:val="0"/>
            <w:vAlign w:val="top"/>
          </w:tcPr>
          <w:p>
            <w:pPr>
              <w:spacing w:before="197" w:line="238" w:lineRule="auto"/>
              <w:ind w:firstLine="225"/>
              <w:rPr>
                <w:rFonts w:ascii="宋体" w:hAnsi="宋体" w:eastAsia="宋体" w:cs="宋体"/>
                <w:sz w:val="21"/>
                <w:szCs w:val="21"/>
              </w:rPr>
            </w:pPr>
            <w:r>
              <w:rPr>
                <w:rFonts w:ascii="宋体" w:hAnsi="宋体" w:eastAsia="宋体" w:cs="宋体"/>
                <w:spacing w:val="-8"/>
                <w:sz w:val="21"/>
                <w:szCs w:val="21"/>
              </w:rPr>
              <w:t>结构</w:t>
            </w:r>
          </w:p>
          <w:p>
            <w:pPr>
              <w:spacing w:line="204" w:lineRule="auto"/>
              <w:ind w:firstLine="220"/>
              <w:rPr>
                <w:rFonts w:ascii="宋体" w:hAnsi="宋体" w:eastAsia="宋体" w:cs="宋体"/>
                <w:sz w:val="21"/>
                <w:szCs w:val="21"/>
              </w:rPr>
            </w:pPr>
            <w:r>
              <w:rPr>
                <w:rFonts w:ascii="宋体" w:hAnsi="宋体" w:eastAsia="宋体" w:cs="宋体"/>
                <w:spacing w:val="-5"/>
                <w:sz w:val="21"/>
                <w:szCs w:val="21"/>
              </w:rPr>
              <w:t>类型</w:t>
            </w:r>
          </w:p>
        </w:tc>
        <w:tc>
          <w:tcPr>
            <w:tcW w:w="992" w:type="dxa"/>
            <w:noWrap w:val="0"/>
            <w:vAlign w:val="top"/>
          </w:tcPr>
          <w:p>
            <w:pPr>
              <w:spacing w:before="197" w:line="238" w:lineRule="auto"/>
              <w:ind w:firstLine="293"/>
              <w:rPr>
                <w:rFonts w:ascii="宋体" w:hAnsi="宋体" w:eastAsia="宋体" w:cs="宋体"/>
                <w:sz w:val="21"/>
                <w:szCs w:val="21"/>
              </w:rPr>
            </w:pPr>
            <w:r>
              <w:rPr>
                <w:rFonts w:ascii="宋体" w:hAnsi="宋体" w:eastAsia="宋体" w:cs="宋体"/>
                <w:spacing w:val="-6"/>
                <w:sz w:val="21"/>
                <w:szCs w:val="21"/>
              </w:rPr>
              <w:t>建设</w:t>
            </w:r>
          </w:p>
          <w:p>
            <w:pPr>
              <w:spacing w:line="204" w:lineRule="auto"/>
              <w:ind w:firstLine="291"/>
              <w:rPr>
                <w:rFonts w:ascii="宋体" w:hAnsi="宋体" w:eastAsia="宋体" w:cs="宋体"/>
                <w:sz w:val="21"/>
                <w:szCs w:val="21"/>
              </w:rPr>
            </w:pPr>
            <w:r>
              <w:rPr>
                <w:rFonts w:ascii="宋体" w:hAnsi="宋体" w:eastAsia="宋体" w:cs="宋体"/>
                <w:spacing w:val="-5"/>
                <w:sz w:val="21"/>
                <w:szCs w:val="21"/>
              </w:rPr>
              <w:t>规模</w:t>
            </w:r>
          </w:p>
        </w:tc>
        <w:tc>
          <w:tcPr>
            <w:tcW w:w="1133" w:type="dxa"/>
            <w:noWrap w:val="0"/>
            <w:vAlign w:val="top"/>
          </w:tcPr>
          <w:p>
            <w:pPr>
              <w:spacing w:before="197" w:line="238" w:lineRule="auto"/>
              <w:ind w:left="158" w:right="145" w:hanging="4"/>
              <w:rPr>
                <w:rFonts w:ascii="宋体" w:hAnsi="宋体" w:eastAsia="宋体" w:cs="宋体"/>
                <w:sz w:val="21"/>
                <w:szCs w:val="21"/>
              </w:rPr>
            </w:pPr>
            <w:r>
              <w:rPr>
                <w:rFonts w:ascii="宋体" w:hAnsi="宋体" w:eastAsia="宋体" w:cs="宋体"/>
                <w:spacing w:val="-3"/>
                <w:sz w:val="21"/>
                <w:szCs w:val="21"/>
              </w:rPr>
              <w:t>合同金额</w:t>
            </w:r>
            <w:r>
              <w:rPr>
                <w:rFonts w:ascii="宋体" w:hAnsi="宋体" w:eastAsia="宋体" w:cs="宋体"/>
                <w:sz w:val="21"/>
                <w:szCs w:val="21"/>
              </w:rPr>
              <w:t xml:space="preserve"> </w:t>
            </w:r>
            <w:r>
              <w:rPr>
                <w:rFonts w:ascii="宋体" w:hAnsi="宋体" w:eastAsia="宋体" w:cs="宋体"/>
                <w:spacing w:val="-8"/>
                <w:sz w:val="21"/>
                <w:szCs w:val="21"/>
              </w:rPr>
              <w:t>（万元）</w:t>
            </w:r>
          </w:p>
        </w:tc>
        <w:tc>
          <w:tcPr>
            <w:tcW w:w="1275" w:type="dxa"/>
            <w:noWrap w:val="0"/>
            <w:vAlign w:val="top"/>
          </w:tcPr>
          <w:p>
            <w:pPr>
              <w:spacing w:before="197" w:line="238" w:lineRule="auto"/>
              <w:ind w:left="225" w:right="215"/>
              <w:rPr>
                <w:rFonts w:ascii="宋体" w:hAnsi="宋体" w:eastAsia="宋体" w:cs="宋体"/>
                <w:sz w:val="21"/>
                <w:szCs w:val="21"/>
              </w:rPr>
            </w:pPr>
            <w:r>
              <w:rPr>
                <w:rFonts w:ascii="宋体" w:hAnsi="宋体" w:eastAsia="宋体" w:cs="宋体"/>
                <w:spacing w:val="-3"/>
                <w:sz w:val="21"/>
                <w:szCs w:val="21"/>
              </w:rPr>
              <w:t>竣工达到</w:t>
            </w:r>
            <w:r>
              <w:rPr>
                <w:rFonts w:ascii="宋体" w:hAnsi="宋体" w:eastAsia="宋体" w:cs="宋体"/>
                <w:sz w:val="21"/>
                <w:szCs w:val="21"/>
              </w:rPr>
              <w:t xml:space="preserve"> </w:t>
            </w:r>
            <w:r>
              <w:rPr>
                <w:rFonts w:ascii="宋体" w:hAnsi="宋体" w:eastAsia="宋体" w:cs="宋体"/>
                <w:spacing w:val="-3"/>
                <w:sz w:val="21"/>
                <w:szCs w:val="21"/>
              </w:rPr>
              <w:t>质量标准</w:t>
            </w:r>
          </w:p>
        </w:tc>
        <w:tc>
          <w:tcPr>
            <w:tcW w:w="1138" w:type="dxa"/>
            <w:noWrap w:val="0"/>
            <w:vAlign w:val="top"/>
          </w:tcPr>
          <w:p>
            <w:pPr>
              <w:spacing w:before="197" w:line="238" w:lineRule="auto"/>
              <w:ind w:firstLine="261"/>
              <w:rPr>
                <w:rFonts w:ascii="宋体" w:hAnsi="宋体" w:eastAsia="宋体" w:cs="宋体"/>
                <w:sz w:val="21"/>
                <w:szCs w:val="21"/>
              </w:rPr>
            </w:pPr>
            <w:r>
              <w:rPr>
                <w:rFonts w:ascii="宋体" w:hAnsi="宋体" w:eastAsia="宋体" w:cs="宋体"/>
                <w:spacing w:val="-4"/>
                <w:sz w:val="21"/>
                <w:szCs w:val="21"/>
              </w:rPr>
              <w:t>开竣工</w:t>
            </w:r>
          </w:p>
          <w:p>
            <w:pPr>
              <w:spacing w:line="204" w:lineRule="auto"/>
              <w:ind w:firstLine="296"/>
              <w:rPr>
                <w:rFonts w:ascii="宋体" w:hAnsi="宋体" w:eastAsia="宋体" w:cs="宋体"/>
                <w:sz w:val="21"/>
                <w:szCs w:val="21"/>
              </w:rPr>
            </w:pPr>
            <w:r>
              <w:rPr>
                <w:rFonts w:ascii="宋体" w:hAnsi="宋体" w:eastAsia="宋体" w:cs="宋体"/>
                <w:spacing w:val="-20"/>
                <w:w w:val="98"/>
                <w:sz w:val="21"/>
                <w:szCs w:val="21"/>
              </w:rPr>
              <w:t>日</w:t>
            </w:r>
            <w:r>
              <w:rPr>
                <w:rFonts w:ascii="宋体" w:hAnsi="宋体" w:eastAsia="宋体" w:cs="宋体"/>
                <w:spacing w:val="7"/>
                <w:sz w:val="21"/>
                <w:szCs w:val="21"/>
              </w:rPr>
              <w:t xml:space="preserve">  </w:t>
            </w:r>
            <w:r>
              <w:rPr>
                <w:rFonts w:ascii="宋体" w:hAnsi="宋体" w:eastAsia="宋体" w:cs="宋体"/>
                <w:spacing w:val="-20"/>
                <w:w w:val="98"/>
                <w:sz w:val="21"/>
                <w:szCs w:val="21"/>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bl>
    <w:p>
      <w:pPr>
        <w:spacing w:before="272" w:line="191" w:lineRule="auto"/>
        <w:rPr>
          <w:rFonts w:ascii="楷体" w:hAnsi="楷体" w:eastAsia="楷体" w:cs="楷体"/>
          <w:sz w:val="21"/>
          <w:szCs w:val="21"/>
        </w:rPr>
      </w:pPr>
      <w:r>
        <w:rPr>
          <w:rFonts w:ascii="楷体" w:hAnsi="楷体" w:eastAsia="楷体" w:cs="楷体"/>
          <w:spacing w:val="-2"/>
          <w:sz w:val="21"/>
          <w:szCs w:val="21"/>
        </w:rPr>
        <w:t>备注：</w:t>
      </w:r>
    </w:p>
    <w:p>
      <w:pPr>
        <w:spacing w:before="56" w:line="238" w:lineRule="auto"/>
        <w:ind w:left="635" w:hanging="405"/>
        <w:rPr>
          <w:rFonts w:ascii="楷体" w:hAnsi="楷体" w:eastAsia="楷体" w:cs="楷体"/>
          <w:sz w:val="21"/>
          <w:szCs w:val="21"/>
        </w:rPr>
      </w:pPr>
      <w:r>
        <w:rPr>
          <w:rFonts w:ascii="楷体" w:hAnsi="楷体" w:eastAsia="楷体" w:cs="楷体"/>
          <w:spacing w:val="-4"/>
          <w:sz w:val="21"/>
          <w:szCs w:val="21"/>
        </w:rPr>
        <w:t>附以上类似工程的中标通知书（如有）</w:t>
      </w:r>
      <w:r>
        <w:rPr>
          <w:rFonts w:ascii="楷体" w:hAnsi="楷体" w:eastAsia="楷体" w:cs="楷体"/>
          <w:spacing w:val="58"/>
          <w:sz w:val="21"/>
          <w:szCs w:val="21"/>
        </w:rPr>
        <w:t xml:space="preserve"> </w:t>
      </w:r>
      <w:r>
        <w:rPr>
          <w:rFonts w:ascii="楷体" w:hAnsi="楷体" w:eastAsia="楷体" w:cs="楷体"/>
          <w:spacing w:val="-4"/>
          <w:sz w:val="21"/>
          <w:szCs w:val="21"/>
        </w:rPr>
        <w:t>、工程合同协议书、工程竣工验收证明材料的复印件，以及投</w:t>
      </w:r>
      <w:r>
        <w:rPr>
          <w:rFonts w:ascii="楷体" w:hAnsi="楷体" w:eastAsia="楷体" w:cs="楷体"/>
          <w:sz w:val="21"/>
          <w:szCs w:val="21"/>
        </w:rPr>
        <w:t xml:space="preserve"> </w:t>
      </w:r>
      <w:r>
        <w:rPr>
          <w:rFonts w:ascii="楷体" w:hAnsi="楷体" w:eastAsia="楷体" w:cs="楷体"/>
          <w:spacing w:val="-1"/>
          <w:sz w:val="21"/>
          <w:szCs w:val="21"/>
        </w:rPr>
        <w:t>标人认为需要增加的其他证明材料复印件，以上复印件均须加盖投标人单位公章。</w:t>
      </w:r>
    </w:p>
    <w:p>
      <w:pPr>
        <w:spacing w:before="283" w:line="184" w:lineRule="auto"/>
        <w:ind w:firstLine="8"/>
        <w:outlineLvl w:val="0"/>
        <w:rPr>
          <w:rFonts w:ascii="宋体" w:hAnsi="宋体" w:eastAsia="宋体" w:cs="宋体"/>
          <w:sz w:val="24"/>
          <w:szCs w:val="24"/>
        </w:rPr>
      </w:pPr>
      <w:r>
        <w:rPr>
          <w:rFonts w:ascii="宋体" w:hAnsi="宋体" w:eastAsia="宋体" w:cs="宋体"/>
          <w:sz w:val="24"/>
          <w:szCs w:val="24"/>
        </w:rPr>
        <w:t>或企业近三年在建类似工程一览表（如有）</w:t>
      </w:r>
    </w:p>
    <w:p>
      <w:pPr>
        <w:spacing w:line="36" w:lineRule="exact"/>
      </w:pPr>
    </w:p>
    <w:tbl>
      <w:tblPr>
        <w:tblStyle w:val="329"/>
        <w:tblW w:w="936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700"/>
        <w:gridCol w:w="1416"/>
        <w:gridCol w:w="851"/>
        <w:gridCol w:w="992"/>
        <w:gridCol w:w="1133"/>
        <w:gridCol w:w="1275"/>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855" w:type="dxa"/>
            <w:noWrap w:val="0"/>
            <w:vAlign w:val="top"/>
          </w:tcPr>
          <w:p>
            <w:pPr>
              <w:spacing w:line="261" w:lineRule="auto"/>
              <w:rPr>
                <w:rFonts w:ascii="Arial"/>
                <w:sz w:val="21"/>
              </w:rPr>
            </w:pPr>
          </w:p>
          <w:p>
            <w:pPr>
              <w:spacing w:before="68" w:line="184" w:lineRule="auto"/>
              <w:ind w:firstLine="220"/>
              <w:rPr>
                <w:rFonts w:ascii="宋体" w:hAnsi="宋体" w:eastAsia="宋体" w:cs="宋体"/>
                <w:sz w:val="21"/>
                <w:szCs w:val="21"/>
              </w:rPr>
            </w:pPr>
            <w:r>
              <w:rPr>
                <w:rFonts w:ascii="宋体" w:hAnsi="宋体" w:eastAsia="宋体" w:cs="宋体"/>
                <w:spacing w:val="-5"/>
                <w:sz w:val="21"/>
                <w:szCs w:val="21"/>
              </w:rPr>
              <w:t>序号</w:t>
            </w:r>
          </w:p>
        </w:tc>
        <w:tc>
          <w:tcPr>
            <w:tcW w:w="1700" w:type="dxa"/>
            <w:noWrap w:val="0"/>
            <w:vAlign w:val="top"/>
          </w:tcPr>
          <w:p>
            <w:pPr>
              <w:spacing w:line="261" w:lineRule="auto"/>
              <w:rPr>
                <w:rFonts w:ascii="Arial"/>
                <w:sz w:val="21"/>
              </w:rPr>
            </w:pPr>
          </w:p>
          <w:p>
            <w:pPr>
              <w:spacing w:before="68" w:line="184" w:lineRule="auto"/>
              <w:ind w:firstLine="332"/>
              <w:rPr>
                <w:rFonts w:ascii="宋体" w:hAnsi="宋体" w:eastAsia="宋体" w:cs="宋体"/>
                <w:sz w:val="21"/>
                <w:szCs w:val="21"/>
              </w:rPr>
            </w:pPr>
            <w:r>
              <w:rPr>
                <w:rFonts w:ascii="宋体" w:hAnsi="宋体" w:eastAsia="宋体" w:cs="宋体"/>
                <w:spacing w:val="-3"/>
                <w:sz w:val="21"/>
                <w:szCs w:val="21"/>
              </w:rPr>
              <w:t>发包人名称</w:t>
            </w:r>
          </w:p>
        </w:tc>
        <w:tc>
          <w:tcPr>
            <w:tcW w:w="1416" w:type="dxa"/>
            <w:noWrap w:val="0"/>
            <w:vAlign w:val="top"/>
          </w:tcPr>
          <w:p>
            <w:pPr>
              <w:spacing w:before="196" w:line="238" w:lineRule="auto"/>
              <w:ind w:left="185" w:right="183" w:firstLine="108"/>
              <w:rPr>
                <w:rFonts w:ascii="宋体" w:hAnsi="宋体" w:eastAsia="宋体" w:cs="宋体"/>
                <w:sz w:val="21"/>
                <w:szCs w:val="21"/>
              </w:rPr>
            </w:pPr>
            <w:r>
              <w:rPr>
                <w:rFonts w:ascii="宋体" w:hAnsi="宋体" w:eastAsia="宋体" w:cs="宋体"/>
                <w:spacing w:val="-4"/>
                <w:sz w:val="21"/>
                <w:szCs w:val="21"/>
              </w:rPr>
              <w:t>工程名称</w:t>
            </w:r>
            <w:r>
              <w:rPr>
                <w:rFonts w:ascii="宋体" w:hAnsi="宋体" w:eastAsia="宋体" w:cs="宋体"/>
                <w:spacing w:val="1"/>
                <w:w w:val="101"/>
                <w:sz w:val="21"/>
                <w:szCs w:val="21"/>
              </w:rPr>
              <w:t xml:space="preserve">  </w:t>
            </w:r>
            <w:r>
              <w:rPr>
                <w:rFonts w:ascii="宋体" w:hAnsi="宋体" w:eastAsia="宋体" w:cs="宋体"/>
                <w:spacing w:val="-2"/>
                <w:sz w:val="21"/>
                <w:szCs w:val="21"/>
              </w:rPr>
              <w:t>及建设地点</w:t>
            </w:r>
          </w:p>
        </w:tc>
        <w:tc>
          <w:tcPr>
            <w:tcW w:w="851" w:type="dxa"/>
            <w:noWrap w:val="0"/>
            <w:vAlign w:val="top"/>
          </w:tcPr>
          <w:p>
            <w:pPr>
              <w:spacing w:before="195" w:line="238" w:lineRule="auto"/>
              <w:ind w:firstLine="225"/>
              <w:rPr>
                <w:rFonts w:ascii="宋体" w:hAnsi="宋体" w:eastAsia="宋体" w:cs="宋体"/>
                <w:sz w:val="21"/>
                <w:szCs w:val="21"/>
              </w:rPr>
            </w:pPr>
            <w:r>
              <w:rPr>
                <w:rFonts w:ascii="宋体" w:hAnsi="宋体" w:eastAsia="宋体" w:cs="宋体"/>
                <w:spacing w:val="-8"/>
                <w:sz w:val="21"/>
                <w:szCs w:val="21"/>
              </w:rPr>
              <w:t>结构</w:t>
            </w:r>
          </w:p>
          <w:p>
            <w:pPr>
              <w:spacing w:line="204" w:lineRule="auto"/>
              <w:ind w:firstLine="220"/>
              <w:rPr>
                <w:rFonts w:ascii="宋体" w:hAnsi="宋体" w:eastAsia="宋体" w:cs="宋体"/>
                <w:sz w:val="21"/>
                <w:szCs w:val="21"/>
              </w:rPr>
            </w:pPr>
            <w:r>
              <w:rPr>
                <w:rFonts w:ascii="宋体" w:hAnsi="宋体" w:eastAsia="宋体" w:cs="宋体"/>
                <w:spacing w:val="-5"/>
                <w:sz w:val="21"/>
                <w:szCs w:val="21"/>
              </w:rPr>
              <w:t>类型</w:t>
            </w:r>
          </w:p>
        </w:tc>
        <w:tc>
          <w:tcPr>
            <w:tcW w:w="992" w:type="dxa"/>
            <w:noWrap w:val="0"/>
            <w:vAlign w:val="top"/>
          </w:tcPr>
          <w:p>
            <w:pPr>
              <w:spacing w:before="195" w:line="238" w:lineRule="auto"/>
              <w:ind w:firstLine="293"/>
              <w:rPr>
                <w:rFonts w:ascii="宋体" w:hAnsi="宋体" w:eastAsia="宋体" w:cs="宋体"/>
                <w:sz w:val="21"/>
                <w:szCs w:val="21"/>
              </w:rPr>
            </w:pPr>
            <w:r>
              <w:rPr>
                <w:rFonts w:ascii="宋体" w:hAnsi="宋体" w:eastAsia="宋体" w:cs="宋体"/>
                <w:spacing w:val="-6"/>
                <w:sz w:val="21"/>
                <w:szCs w:val="21"/>
              </w:rPr>
              <w:t>建设</w:t>
            </w:r>
          </w:p>
          <w:p>
            <w:pPr>
              <w:spacing w:line="204" w:lineRule="auto"/>
              <w:ind w:firstLine="291"/>
              <w:rPr>
                <w:rFonts w:ascii="宋体" w:hAnsi="宋体" w:eastAsia="宋体" w:cs="宋体"/>
                <w:sz w:val="21"/>
                <w:szCs w:val="21"/>
              </w:rPr>
            </w:pPr>
            <w:r>
              <w:rPr>
                <w:rFonts w:ascii="宋体" w:hAnsi="宋体" w:eastAsia="宋体" w:cs="宋体"/>
                <w:spacing w:val="-5"/>
                <w:sz w:val="21"/>
                <w:szCs w:val="21"/>
              </w:rPr>
              <w:t>规模</w:t>
            </w:r>
          </w:p>
        </w:tc>
        <w:tc>
          <w:tcPr>
            <w:tcW w:w="1133" w:type="dxa"/>
            <w:noWrap w:val="0"/>
            <w:vAlign w:val="top"/>
          </w:tcPr>
          <w:p>
            <w:pPr>
              <w:spacing w:before="196" w:line="238" w:lineRule="auto"/>
              <w:ind w:left="158" w:right="145" w:hanging="4"/>
              <w:rPr>
                <w:rFonts w:ascii="宋体" w:hAnsi="宋体" w:eastAsia="宋体" w:cs="宋体"/>
                <w:sz w:val="21"/>
                <w:szCs w:val="21"/>
              </w:rPr>
            </w:pPr>
            <w:r>
              <w:rPr>
                <w:rFonts w:ascii="宋体" w:hAnsi="宋体" w:eastAsia="宋体" w:cs="宋体"/>
                <w:spacing w:val="-3"/>
                <w:sz w:val="21"/>
                <w:szCs w:val="21"/>
              </w:rPr>
              <w:t>合同金额</w:t>
            </w:r>
            <w:r>
              <w:rPr>
                <w:rFonts w:ascii="宋体" w:hAnsi="宋体" w:eastAsia="宋体" w:cs="宋体"/>
                <w:sz w:val="21"/>
                <w:szCs w:val="21"/>
              </w:rPr>
              <w:t xml:space="preserve"> </w:t>
            </w:r>
            <w:r>
              <w:rPr>
                <w:rFonts w:ascii="宋体" w:hAnsi="宋体" w:eastAsia="宋体" w:cs="宋体"/>
                <w:spacing w:val="-8"/>
                <w:sz w:val="21"/>
                <w:szCs w:val="21"/>
              </w:rPr>
              <w:t>（万元）</w:t>
            </w:r>
          </w:p>
        </w:tc>
        <w:tc>
          <w:tcPr>
            <w:tcW w:w="1275" w:type="dxa"/>
            <w:noWrap w:val="0"/>
            <w:vAlign w:val="top"/>
          </w:tcPr>
          <w:p>
            <w:pPr>
              <w:spacing w:line="261" w:lineRule="auto"/>
              <w:rPr>
                <w:rFonts w:ascii="Arial"/>
                <w:sz w:val="21"/>
              </w:rPr>
            </w:pPr>
          </w:p>
          <w:p>
            <w:pPr>
              <w:spacing w:before="68" w:line="184" w:lineRule="auto"/>
              <w:ind w:firstLine="225"/>
              <w:rPr>
                <w:rFonts w:ascii="宋体" w:hAnsi="宋体" w:eastAsia="宋体" w:cs="宋体"/>
                <w:sz w:val="21"/>
                <w:szCs w:val="21"/>
              </w:rPr>
            </w:pPr>
            <w:r>
              <w:rPr>
                <w:rFonts w:ascii="宋体" w:hAnsi="宋体" w:eastAsia="宋体" w:cs="宋体"/>
                <w:spacing w:val="-3"/>
                <w:sz w:val="21"/>
                <w:szCs w:val="21"/>
              </w:rPr>
              <w:t>开工日期</w:t>
            </w:r>
          </w:p>
        </w:tc>
        <w:tc>
          <w:tcPr>
            <w:tcW w:w="1138" w:type="dxa"/>
            <w:noWrap w:val="0"/>
            <w:vAlign w:val="top"/>
          </w:tcPr>
          <w:p>
            <w:pPr>
              <w:spacing w:before="196" w:line="238" w:lineRule="auto"/>
              <w:ind w:left="398" w:right="148" w:hanging="244"/>
              <w:rPr>
                <w:rFonts w:ascii="宋体" w:hAnsi="宋体" w:eastAsia="宋体" w:cs="宋体"/>
                <w:sz w:val="21"/>
                <w:szCs w:val="21"/>
              </w:rPr>
            </w:pPr>
            <w:r>
              <w:rPr>
                <w:rFonts w:ascii="宋体" w:hAnsi="宋体" w:eastAsia="宋体" w:cs="宋体"/>
                <w:spacing w:val="-3"/>
                <w:sz w:val="21"/>
                <w:szCs w:val="21"/>
              </w:rPr>
              <w:t>计划竣工</w:t>
            </w:r>
            <w:r>
              <w:rPr>
                <w:rFonts w:ascii="宋体" w:hAnsi="宋体" w:eastAsia="宋体" w:cs="宋体"/>
                <w:spacing w:val="1"/>
                <w:sz w:val="21"/>
                <w:szCs w:val="21"/>
              </w:rPr>
              <w:t xml:space="preserve"> </w:t>
            </w:r>
            <w:r>
              <w:rPr>
                <w:rFonts w:ascii="宋体" w:hAnsi="宋体" w:eastAsia="宋体" w:cs="宋体"/>
                <w:spacing w:val="-20"/>
                <w:w w:val="98"/>
                <w:sz w:val="21"/>
                <w:szCs w:val="21"/>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5" w:type="dxa"/>
            <w:noWrap w:val="0"/>
            <w:vAlign w:val="top"/>
          </w:tcPr>
          <w:p>
            <w:pPr>
              <w:rPr>
                <w:rFonts w:ascii="Arial"/>
                <w:sz w:val="21"/>
              </w:rPr>
            </w:pPr>
          </w:p>
        </w:tc>
        <w:tc>
          <w:tcPr>
            <w:tcW w:w="1700" w:type="dxa"/>
            <w:noWrap w:val="0"/>
            <w:vAlign w:val="top"/>
          </w:tcPr>
          <w:p>
            <w:pPr>
              <w:rPr>
                <w:rFonts w:ascii="Arial"/>
                <w:sz w:val="21"/>
              </w:rPr>
            </w:pPr>
          </w:p>
        </w:tc>
        <w:tc>
          <w:tcPr>
            <w:tcW w:w="1416" w:type="dxa"/>
            <w:noWrap w:val="0"/>
            <w:vAlign w:val="top"/>
          </w:tcPr>
          <w:p>
            <w:pPr>
              <w:rPr>
                <w:rFonts w:ascii="Arial"/>
                <w:sz w:val="21"/>
              </w:rPr>
            </w:pPr>
          </w:p>
        </w:tc>
        <w:tc>
          <w:tcPr>
            <w:tcW w:w="851" w:type="dxa"/>
            <w:noWrap w:val="0"/>
            <w:vAlign w:val="top"/>
          </w:tcPr>
          <w:p>
            <w:pPr>
              <w:rPr>
                <w:rFonts w:ascii="Arial"/>
                <w:sz w:val="21"/>
              </w:rPr>
            </w:pPr>
          </w:p>
        </w:tc>
        <w:tc>
          <w:tcPr>
            <w:tcW w:w="992" w:type="dxa"/>
            <w:noWrap w:val="0"/>
            <w:vAlign w:val="top"/>
          </w:tcPr>
          <w:p>
            <w:pPr>
              <w:rPr>
                <w:rFonts w:ascii="Arial"/>
                <w:sz w:val="21"/>
              </w:rPr>
            </w:pPr>
          </w:p>
        </w:tc>
        <w:tc>
          <w:tcPr>
            <w:tcW w:w="1133" w:type="dxa"/>
            <w:noWrap w:val="0"/>
            <w:vAlign w:val="top"/>
          </w:tcPr>
          <w:p>
            <w:pPr>
              <w:rPr>
                <w:rFonts w:ascii="Arial"/>
                <w:sz w:val="21"/>
              </w:rPr>
            </w:pPr>
          </w:p>
        </w:tc>
        <w:tc>
          <w:tcPr>
            <w:tcW w:w="1275" w:type="dxa"/>
            <w:noWrap w:val="0"/>
            <w:vAlign w:val="top"/>
          </w:tcPr>
          <w:p>
            <w:pPr>
              <w:rPr>
                <w:rFonts w:ascii="Arial"/>
                <w:sz w:val="21"/>
              </w:rPr>
            </w:pPr>
          </w:p>
        </w:tc>
        <w:tc>
          <w:tcPr>
            <w:tcW w:w="1138" w:type="dxa"/>
            <w:noWrap w:val="0"/>
            <w:vAlign w:val="top"/>
          </w:tcPr>
          <w:p>
            <w:pPr>
              <w:rPr>
                <w:rFonts w:ascii="Arial"/>
                <w:sz w:val="21"/>
              </w:rPr>
            </w:pPr>
          </w:p>
        </w:tc>
      </w:tr>
    </w:tbl>
    <w:p>
      <w:pPr>
        <w:spacing w:line="260" w:lineRule="auto"/>
        <w:rPr>
          <w:rFonts w:ascii="Arial"/>
          <w:sz w:val="21"/>
        </w:rPr>
      </w:pPr>
    </w:p>
    <w:p>
      <w:pPr>
        <w:spacing w:line="261" w:lineRule="auto"/>
        <w:rPr>
          <w:rFonts w:ascii="Arial"/>
          <w:sz w:val="21"/>
        </w:rPr>
      </w:pPr>
    </w:p>
    <w:p>
      <w:pPr>
        <w:spacing w:before="68" w:line="191" w:lineRule="auto"/>
        <w:rPr>
          <w:rFonts w:ascii="楷体" w:hAnsi="楷体" w:eastAsia="楷体" w:cs="楷体"/>
          <w:sz w:val="21"/>
          <w:szCs w:val="21"/>
        </w:rPr>
      </w:pPr>
      <w:r>
        <w:rPr>
          <w:rFonts w:ascii="楷体" w:hAnsi="楷体" w:eastAsia="楷体" w:cs="楷体"/>
          <w:spacing w:val="-2"/>
          <w:sz w:val="21"/>
          <w:szCs w:val="21"/>
        </w:rPr>
        <w:t>备注：</w:t>
      </w:r>
    </w:p>
    <w:p>
      <w:pPr>
        <w:spacing w:before="57" w:line="238" w:lineRule="auto"/>
        <w:ind w:left="18" w:right="2" w:firstLine="420"/>
        <w:rPr>
          <w:rFonts w:ascii="楷体" w:hAnsi="楷体" w:eastAsia="楷体" w:cs="楷体"/>
          <w:sz w:val="21"/>
          <w:szCs w:val="21"/>
        </w:rPr>
      </w:pPr>
      <w:r>
        <w:rPr>
          <w:rFonts w:ascii="楷体" w:hAnsi="楷体" w:eastAsia="楷体" w:cs="楷体"/>
          <w:spacing w:val="-7"/>
          <w:sz w:val="21"/>
          <w:szCs w:val="21"/>
        </w:rPr>
        <w:t>附：</w:t>
      </w:r>
      <w:r>
        <w:rPr>
          <w:rFonts w:ascii="楷体" w:hAnsi="楷体" w:eastAsia="楷体" w:cs="楷体"/>
          <w:spacing w:val="48"/>
          <w:sz w:val="21"/>
          <w:szCs w:val="21"/>
        </w:rPr>
        <w:t xml:space="preserve"> </w:t>
      </w:r>
      <w:r>
        <w:rPr>
          <w:rFonts w:ascii="楷体" w:hAnsi="楷体" w:eastAsia="楷体" w:cs="楷体"/>
          <w:spacing w:val="-7"/>
          <w:sz w:val="21"/>
          <w:szCs w:val="21"/>
        </w:rPr>
        <w:t>如招标人选择接受在建工程作为业绩的，投标人应在投标文件组成的“业绩（在建工程）</w:t>
      </w:r>
      <w:r>
        <w:rPr>
          <w:rFonts w:ascii="楷体" w:hAnsi="楷体" w:eastAsia="楷体" w:cs="楷体"/>
          <w:spacing w:val="28"/>
          <w:sz w:val="21"/>
          <w:szCs w:val="21"/>
        </w:rPr>
        <w:t xml:space="preserve"> </w:t>
      </w:r>
      <w:r>
        <w:rPr>
          <w:rFonts w:ascii="楷体" w:hAnsi="楷体" w:eastAsia="楷体" w:cs="楷体"/>
          <w:spacing w:val="-7"/>
          <w:sz w:val="21"/>
          <w:szCs w:val="21"/>
        </w:rPr>
        <w:t>”节</w:t>
      </w:r>
      <w:r>
        <w:rPr>
          <w:rFonts w:ascii="楷体" w:hAnsi="楷体" w:eastAsia="楷体" w:cs="楷体"/>
          <w:sz w:val="21"/>
          <w:szCs w:val="21"/>
        </w:rPr>
        <w:t xml:space="preserve"> </w:t>
      </w:r>
      <w:r>
        <w:rPr>
          <w:rFonts w:ascii="楷体" w:hAnsi="楷体" w:eastAsia="楷体" w:cs="楷体"/>
          <w:spacing w:val="-7"/>
          <w:sz w:val="21"/>
          <w:szCs w:val="21"/>
        </w:rPr>
        <w:t>点上传相关证明材料的原件扫描件，内容包括：</w:t>
      </w:r>
      <w:r>
        <w:rPr>
          <w:rFonts w:ascii="楷体" w:hAnsi="楷体" w:eastAsia="楷体" w:cs="楷体"/>
          <w:spacing w:val="66"/>
          <w:sz w:val="21"/>
          <w:szCs w:val="21"/>
        </w:rPr>
        <w:t xml:space="preserve"> </w:t>
      </w:r>
      <w:r>
        <w:rPr>
          <w:rFonts w:ascii="楷体" w:hAnsi="楷体" w:eastAsia="楷体" w:cs="楷体"/>
          <w:spacing w:val="-7"/>
          <w:sz w:val="21"/>
          <w:szCs w:val="21"/>
        </w:rPr>
        <w:t>中标（发包）</w:t>
      </w:r>
      <w:r>
        <w:rPr>
          <w:rFonts w:ascii="楷体" w:hAnsi="楷体" w:eastAsia="楷体" w:cs="楷体"/>
          <w:spacing w:val="8"/>
          <w:sz w:val="21"/>
          <w:szCs w:val="21"/>
        </w:rPr>
        <w:t xml:space="preserve"> </w:t>
      </w:r>
      <w:r>
        <w:rPr>
          <w:rFonts w:ascii="楷体" w:hAnsi="楷体" w:eastAsia="楷体" w:cs="楷体"/>
          <w:spacing w:val="-7"/>
          <w:sz w:val="21"/>
          <w:szCs w:val="21"/>
        </w:rPr>
        <w:t>通知书、工程合同协议书有关页面等。</w:t>
      </w:r>
    </w:p>
    <w:p>
      <w:pPr>
        <w:sectPr>
          <w:headerReference r:id="rId10" w:type="default"/>
          <w:footerReference r:id="rId11" w:type="default"/>
          <w:pgSz w:w="11905" w:h="16839"/>
          <w:pgMar w:top="400" w:right="1157" w:bottom="808" w:left="1289" w:header="0" w:footer="683" w:gutter="0"/>
          <w:cols w:space="720" w:num="1"/>
        </w:sectPr>
      </w:pPr>
    </w:p>
    <w:p>
      <w:pPr>
        <w:spacing w:before="78" w:line="328" w:lineRule="exact"/>
        <w:ind w:firstLine="492"/>
        <w:outlineLvl w:val="0"/>
        <w:rPr>
          <w:rFonts w:ascii="Times New Roman" w:hAnsi="Times New Roman" w:eastAsia="Times New Roman" w:cs="Times New Roman"/>
          <w:b/>
          <w:bCs/>
          <w:sz w:val="24"/>
          <w:szCs w:val="24"/>
        </w:rPr>
      </w:pPr>
      <w:r>
        <w:rPr>
          <w:rFonts w:ascii="宋体" w:hAnsi="宋体" w:eastAsia="宋体" w:cs="宋体"/>
          <w:b/>
          <w:bCs/>
          <w:spacing w:val="-2"/>
          <w:position w:val="1"/>
          <w:sz w:val="24"/>
          <w:szCs w:val="24"/>
        </w:rPr>
        <w:t>（</w:t>
      </w:r>
      <w:r>
        <w:rPr>
          <w:rFonts w:ascii="Times New Roman" w:hAnsi="Times New Roman" w:eastAsia="Times New Roman" w:cs="Times New Roman"/>
          <w:b/>
          <w:bCs/>
          <w:spacing w:val="-2"/>
          <w:position w:val="1"/>
          <w:sz w:val="24"/>
          <w:szCs w:val="24"/>
        </w:rPr>
        <w:t>4</w:t>
      </w:r>
      <w:r>
        <w:rPr>
          <w:rFonts w:ascii="宋体" w:hAnsi="宋体" w:eastAsia="宋体" w:cs="宋体"/>
          <w:b/>
          <w:bCs/>
          <w:spacing w:val="-2"/>
          <w:position w:val="1"/>
          <w:sz w:val="24"/>
          <w:szCs w:val="24"/>
        </w:rPr>
        <w:t>）近</w:t>
      </w:r>
      <w:r>
        <w:rPr>
          <w:rFonts w:ascii="宋体" w:hAnsi="宋体" w:eastAsia="宋体" w:cs="宋体"/>
          <w:b/>
          <w:bCs/>
          <w:spacing w:val="-35"/>
          <w:position w:val="1"/>
          <w:sz w:val="24"/>
          <w:szCs w:val="24"/>
        </w:rPr>
        <w:t xml:space="preserve"> </w:t>
      </w:r>
      <w:r>
        <w:rPr>
          <w:rFonts w:ascii="宋体" w:hAnsi="宋体" w:eastAsia="宋体" w:cs="宋体"/>
          <w:b/>
          <w:bCs/>
          <w:spacing w:val="-2"/>
          <w:position w:val="1"/>
          <w:sz w:val="24"/>
          <w:szCs w:val="24"/>
        </w:rPr>
        <w:t>3</w:t>
      </w:r>
      <w:r>
        <w:rPr>
          <w:rFonts w:ascii="宋体" w:hAnsi="宋体" w:eastAsia="宋体" w:cs="宋体"/>
          <w:b/>
          <w:bCs/>
          <w:spacing w:val="-50"/>
          <w:position w:val="1"/>
          <w:sz w:val="24"/>
          <w:szCs w:val="24"/>
        </w:rPr>
        <w:t xml:space="preserve"> </w:t>
      </w:r>
      <w:r>
        <w:rPr>
          <w:rFonts w:ascii="宋体" w:hAnsi="宋体" w:eastAsia="宋体" w:cs="宋体"/>
          <w:b/>
          <w:bCs/>
          <w:spacing w:val="-2"/>
          <w:position w:val="1"/>
          <w:sz w:val="24"/>
          <w:szCs w:val="24"/>
        </w:rPr>
        <w:t>年企业信誉实力一览表</w:t>
      </w:r>
      <w:r>
        <w:rPr>
          <w:rFonts w:ascii="Times New Roman" w:hAnsi="Times New Roman" w:eastAsia="Times New Roman" w:cs="Times New Roman"/>
          <w:b/>
          <w:bCs/>
          <w:spacing w:val="-2"/>
          <w:position w:val="1"/>
          <w:sz w:val="24"/>
          <w:szCs w:val="24"/>
        </w:rPr>
        <w:t>(</w:t>
      </w:r>
      <w:r>
        <w:rPr>
          <w:rFonts w:ascii="宋体" w:hAnsi="宋体" w:eastAsia="宋体" w:cs="宋体"/>
          <w:b/>
          <w:bCs/>
          <w:spacing w:val="-2"/>
          <w:position w:val="1"/>
          <w:sz w:val="24"/>
          <w:szCs w:val="24"/>
        </w:rPr>
        <w:t>如有</w:t>
      </w:r>
      <w:r>
        <w:rPr>
          <w:rFonts w:ascii="Times New Roman" w:hAnsi="Times New Roman" w:eastAsia="Times New Roman" w:cs="Times New Roman"/>
          <w:b/>
          <w:bCs/>
          <w:spacing w:val="-2"/>
          <w:position w:val="1"/>
          <w:sz w:val="24"/>
          <w:szCs w:val="24"/>
        </w:rPr>
        <w:t>)</w:t>
      </w:r>
    </w:p>
    <w:tbl>
      <w:tblPr>
        <w:tblStyle w:val="329"/>
        <w:tblW w:w="8019"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7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4" w:type="dxa"/>
            <w:noWrap w:val="0"/>
            <w:vAlign w:val="top"/>
          </w:tcPr>
          <w:p>
            <w:pPr>
              <w:spacing w:before="199" w:line="184" w:lineRule="auto"/>
              <w:ind w:firstLine="222"/>
              <w:rPr>
                <w:rFonts w:ascii="宋体" w:hAnsi="宋体" w:eastAsia="宋体" w:cs="宋体"/>
                <w:sz w:val="21"/>
                <w:szCs w:val="21"/>
              </w:rPr>
            </w:pPr>
            <w:r>
              <w:rPr>
                <w:rFonts w:ascii="宋体" w:hAnsi="宋体" w:eastAsia="宋体" w:cs="宋体"/>
                <w:spacing w:val="-5"/>
                <w:sz w:val="21"/>
                <w:szCs w:val="21"/>
              </w:rPr>
              <w:t>序号</w:t>
            </w:r>
          </w:p>
        </w:tc>
        <w:tc>
          <w:tcPr>
            <w:tcW w:w="7275" w:type="dxa"/>
            <w:noWrap w:val="0"/>
            <w:vAlign w:val="top"/>
          </w:tcPr>
          <w:p>
            <w:pPr>
              <w:spacing w:before="199" w:line="184" w:lineRule="auto"/>
              <w:ind w:firstLine="3765"/>
              <w:rPr>
                <w:rFonts w:ascii="宋体" w:hAnsi="宋体" w:eastAsia="宋体" w:cs="宋体"/>
                <w:sz w:val="21"/>
                <w:szCs w:val="21"/>
              </w:rPr>
            </w:pPr>
            <w:r>
              <w:rPr>
                <w:rFonts w:ascii="宋体" w:hAnsi="宋体" w:eastAsia="宋体" w:cs="宋体"/>
                <w:spacing w:val="-4"/>
                <w:sz w:val="21"/>
                <w:szCs w:val="21"/>
              </w:rPr>
              <w:t>项目类别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44" w:type="dxa"/>
            <w:noWrap w:val="0"/>
            <w:vAlign w:val="top"/>
          </w:tcPr>
          <w:p>
            <w:pPr>
              <w:rPr>
                <w:rFonts w:ascii="Arial"/>
                <w:sz w:val="21"/>
              </w:rPr>
            </w:pPr>
          </w:p>
        </w:tc>
        <w:tc>
          <w:tcPr>
            <w:tcW w:w="7275" w:type="dxa"/>
            <w:noWrap w:val="0"/>
            <w:vAlign w:val="top"/>
          </w:tcPr>
          <w:p>
            <w:pPr>
              <w:rPr>
                <w:rFonts w:ascii="Arial"/>
                <w:sz w:val="21"/>
              </w:rPr>
            </w:pPr>
          </w:p>
        </w:tc>
      </w:tr>
    </w:tbl>
    <w:p>
      <w:pPr>
        <w:spacing w:before="309" w:line="191" w:lineRule="auto"/>
        <w:rPr>
          <w:rFonts w:ascii="楷体" w:hAnsi="楷体" w:eastAsia="楷体" w:cs="楷体"/>
          <w:sz w:val="21"/>
          <w:szCs w:val="21"/>
        </w:rPr>
      </w:pPr>
      <w:r>
        <w:rPr>
          <w:rFonts w:ascii="楷体" w:hAnsi="楷体" w:eastAsia="楷体" w:cs="楷体"/>
          <w:spacing w:val="-2"/>
          <w:sz w:val="21"/>
          <w:szCs w:val="21"/>
        </w:rPr>
        <w:t>备注：</w:t>
      </w:r>
    </w:p>
    <w:p>
      <w:pPr>
        <w:spacing w:before="52" w:line="184" w:lineRule="auto"/>
        <w:ind w:firstLine="440"/>
        <w:rPr>
          <w:rFonts w:ascii="宋体" w:hAnsi="宋体" w:eastAsia="宋体" w:cs="宋体"/>
          <w:sz w:val="21"/>
          <w:szCs w:val="21"/>
        </w:rPr>
      </w:pPr>
      <w:r>
        <w:rPr>
          <w:rFonts w:ascii="宋体" w:hAnsi="宋体" w:eastAsia="宋体" w:cs="宋体"/>
          <w:spacing w:val="-2"/>
          <w:sz w:val="21"/>
          <w:szCs w:val="21"/>
        </w:rPr>
        <w:t>1、项目类别由招标人自行确定，但应与“评标办法前附表”第</w:t>
      </w:r>
      <w:r>
        <w:rPr>
          <w:rFonts w:ascii="宋体" w:hAnsi="宋体" w:eastAsia="宋体" w:cs="宋体"/>
          <w:spacing w:val="-14"/>
          <w:sz w:val="21"/>
          <w:szCs w:val="21"/>
        </w:rPr>
        <w:t xml:space="preserve"> </w:t>
      </w:r>
      <w:r>
        <w:rPr>
          <w:rFonts w:ascii="宋体" w:hAnsi="宋体" w:eastAsia="宋体" w:cs="宋体"/>
          <w:spacing w:val="-2"/>
          <w:sz w:val="21"/>
          <w:szCs w:val="21"/>
        </w:rPr>
        <w:t>2.1.1</w:t>
      </w:r>
      <w:r>
        <w:rPr>
          <w:rFonts w:ascii="宋体" w:hAnsi="宋体" w:eastAsia="宋体" w:cs="宋体"/>
          <w:spacing w:val="-42"/>
          <w:sz w:val="21"/>
          <w:szCs w:val="21"/>
        </w:rPr>
        <w:t xml:space="preserve"> </w:t>
      </w:r>
      <w:r>
        <w:rPr>
          <w:rFonts w:ascii="宋体" w:hAnsi="宋体" w:eastAsia="宋体" w:cs="宋体"/>
          <w:spacing w:val="-2"/>
          <w:sz w:val="21"/>
          <w:szCs w:val="21"/>
        </w:rPr>
        <w:t>条一致。</w:t>
      </w:r>
    </w:p>
    <w:p>
      <w:pPr>
        <w:spacing w:before="52" w:line="184" w:lineRule="auto"/>
        <w:ind w:firstLine="440"/>
        <w:rPr>
          <w:rFonts w:ascii="宋体" w:hAnsi="宋体" w:eastAsia="宋体" w:cs="宋体"/>
          <w:spacing w:val="-2"/>
          <w:sz w:val="21"/>
          <w:szCs w:val="21"/>
        </w:rPr>
      </w:pPr>
      <w:r>
        <w:rPr>
          <w:rFonts w:ascii="宋体" w:hAnsi="宋体" w:eastAsia="宋体" w:cs="宋体"/>
          <w:spacing w:val="-2"/>
          <w:sz w:val="21"/>
          <w:szCs w:val="21"/>
        </w:rPr>
        <w:t>2、考核期为： 2019 年1月1日至投标截止日。</w:t>
      </w:r>
    </w:p>
    <w:p>
      <w:pPr>
        <w:pStyle w:val="2"/>
        <w:jc w:val="both"/>
        <w:rPr>
          <w:rFonts w:ascii="宋体" w:hAnsi="宋体" w:eastAsia="宋体" w:cs="宋体"/>
          <w:spacing w:val="-1"/>
          <w:sz w:val="21"/>
          <w:szCs w:val="21"/>
        </w:rPr>
      </w:pPr>
      <w:r>
        <w:rPr>
          <w:rFonts w:ascii="宋体" w:hAnsi="宋体" w:eastAsia="宋体" w:cs="宋体"/>
          <w:spacing w:val="-1"/>
          <w:sz w:val="21"/>
          <w:szCs w:val="21"/>
        </w:rPr>
        <w:t>3、所有奖项、证书均需提供复印件，以上复印件均须加盖投标人单位公章。</w:t>
      </w:r>
    </w:p>
    <w:p>
      <w:pPr>
        <w:pStyle w:val="2"/>
        <w:jc w:val="both"/>
        <w:rPr>
          <w:rFonts w:hint="eastAsia" w:cs="宋体"/>
          <w:b/>
          <w:sz w:val="24"/>
          <w:szCs w:val="24"/>
        </w:rPr>
      </w:pPr>
    </w:p>
    <w:p>
      <w:pPr>
        <w:pStyle w:val="2"/>
        <w:jc w:val="both"/>
        <w:rPr>
          <w:rFonts w:hint="eastAsia" w:eastAsia="宋体" w:cs="宋体"/>
          <w:b/>
          <w:sz w:val="24"/>
          <w:szCs w:val="24"/>
          <w:lang w:eastAsia="zh-CN"/>
        </w:rPr>
      </w:pPr>
      <w:r>
        <w:rPr>
          <w:rFonts w:hint="eastAsia" w:cs="宋体"/>
          <w:b/>
          <w:sz w:val="24"/>
          <w:szCs w:val="24"/>
        </w:rPr>
        <w:t>（</w:t>
      </w:r>
      <w:r>
        <w:rPr>
          <w:rFonts w:hint="eastAsia" w:cs="宋体"/>
          <w:b/>
          <w:sz w:val="24"/>
          <w:szCs w:val="24"/>
          <w:lang w:val="en-US" w:eastAsia="zh-CN"/>
        </w:rPr>
        <w:t>5</w:t>
      </w:r>
      <w:r>
        <w:rPr>
          <w:rFonts w:hint="eastAsia" w:cs="宋体"/>
          <w:b/>
          <w:sz w:val="24"/>
          <w:szCs w:val="24"/>
        </w:rPr>
        <w:t>）企业</w:t>
      </w:r>
      <w:r>
        <w:rPr>
          <w:rFonts w:cs="宋体"/>
          <w:b/>
          <w:sz w:val="24"/>
          <w:szCs w:val="24"/>
        </w:rPr>
        <w:t>202</w:t>
      </w:r>
      <w:r>
        <w:rPr>
          <w:rFonts w:hint="eastAsia" w:cs="宋体"/>
          <w:b/>
          <w:sz w:val="24"/>
          <w:szCs w:val="24"/>
          <w:lang w:val="en-US" w:eastAsia="zh-CN"/>
        </w:rPr>
        <w:t>1</w:t>
      </w:r>
      <w:r>
        <w:rPr>
          <w:rFonts w:hint="eastAsia" w:cs="宋体"/>
          <w:b/>
          <w:sz w:val="24"/>
          <w:szCs w:val="24"/>
        </w:rPr>
        <w:t>年财务状况表或者银行出具的资信证明</w:t>
      </w:r>
      <w:r>
        <w:rPr>
          <w:rFonts w:hint="eastAsia" w:cs="宋体"/>
          <w:b/>
          <w:sz w:val="24"/>
          <w:szCs w:val="24"/>
          <w:lang w:eastAsia="zh-CN"/>
        </w:rPr>
        <w:t>（如有）</w:t>
      </w:r>
    </w:p>
    <w:p>
      <w:pPr>
        <w:pStyle w:val="2"/>
        <w:spacing w:line="360" w:lineRule="auto"/>
        <w:ind w:left="0" w:leftChars="0" w:right="28" w:firstLine="0" w:firstLineChars="0"/>
        <w:jc w:val="left"/>
        <w:rPr>
          <w:rFonts w:cs="宋体"/>
          <w:bCs/>
        </w:rPr>
      </w:pPr>
      <w:r>
        <w:rPr>
          <w:rFonts w:hint="eastAsia" w:cs="宋体"/>
          <w:bCs/>
        </w:rPr>
        <w:t>【备注：附经会计师事务所或审计机构审计的财务会计报表复印件，包括资产负债表、现金流</w:t>
      </w:r>
      <w:r>
        <w:rPr>
          <w:rFonts w:cs="宋体"/>
          <w:bCs/>
        </w:rPr>
        <w:t xml:space="preserve"> </w:t>
      </w:r>
    </w:p>
    <w:p>
      <w:pPr>
        <w:pStyle w:val="2"/>
        <w:spacing w:line="360" w:lineRule="auto"/>
        <w:ind w:left="74" w:right="28"/>
        <w:jc w:val="left"/>
        <w:rPr>
          <w:rFonts w:cs="宋体"/>
          <w:bCs/>
        </w:rPr>
      </w:pPr>
      <w:r>
        <w:rPr>
          <w:rFonts w:hint="eastAsia" w:cs="宋体"/>
          <w:bCs/>
        </w:rPr>
        <w:t>量表、利润表，</w:t>
      </w:r>
      <w:r>
        <w:rPr>
          <w:rFonts w:hint="eastAsia"/>
          <w:szCs w:val="21"/>
          <w:lang w:eastAsia="zh-CN"/>
        </w:rPr>
        <w:t>投标人</w:t>
      </w:r>
      <w:r>
        <w:rPr>
          <w:rFonts w:hint="eastAsia" w:ascii="宋体" w:hAnsi="宋体"/>
          <w:szCs w:val="21"/>
        </w:rPr>
        <w:t>属于</w:t>
      </w:r>
      <w:r>
        <w:rPr>
          <w:rFonts w:hint="eastAsia" w:ascii="宋体" w:hAnsi="宋体"/>
        </w:rPr>
        <w:t>成立</w:t>
      </w:r>
      <w:r>
        <w:rPr>
          <w:rFonts w:ascii="宋体" w:hAnsi="宋体"/>
        </w:rPr>
        <w:t>时间</w:t>
      </w:r>
      <w:r>
        <w:rPr>
          <w:rFonts w:hint="eastAsia" w:ascii="宋体" w:hAnsi="宋体"/>
          <w:kern w:val="0"/>
        </w:rPr>
        <w:t>在规定年度之后</w:t>
      </w:r>
      <w:r>
        <w:rPr>
          <w:rFonts w:ascii="宋体" w:hAnsi="宋体"/>
        </w:rPr>
        <w:t>的</w:t>
      </w:r>
      <w:r>
        <w:rPr>
          <w:rFonts w:hint="eastAsia" w:ascii="宋体" w:hAnsi="宋体"/>
          <w:szCs w:val="21"/>
        </w:rPr>
        <w:t>法人或其他组织</w:t>
      </w:r>
      <w:r>
        <w:rPr>
          <w:rFonts w:ascii="宋体" w:hAnsi="宋体"/>
        </w:rPr>
        <w:t>，需提供成立</w:t>
      </w:r>
      <w:r>
        <w:rPr>
          <w:rFonts w:hint="eastAsia" w:ascii="宋体" w:hAnsi="宋体"/>
        </w:rPr>
        <w:t>之日起至响应文件提交截止时间前</w:t>
      </w:r>
      <w:r>
        <w:rPr>
          <w:rFonts w:hint="eastAsia"/>
          <w:lang w:eastAsia="zh-CN"/>
        </w:rPr>
        <w:t>的月</w:t>
      </w:r>
      <w:r>
        <w:rPr>
          <w:rFonts w:ascii="宋体" w:hAnsi="宋体"/>
        </w:rPr>
        <w:t>报表</w:t>
      </w:r>
      <w:r>
        <w:rPr>
          <w:rFonts w:hint="eastAsia" w:ascii="宋体" w:hAnsi="宋体"/>
          <w:szCs w:val="21"/>
        </w:rPr>
        <w:t>或银行出具的资信证明；资信证明应在有效期内，未注明有效期的，</w:t>
      </w:r>
      <w:r>
        <w:rPr>
          <w:rFonts w:hint="eastAsia"/>
          <w:szCs w:val="21"/>
          <w:lang w:eastAsia="zh-CN"/>
        </w:rPr>
        <w:t>视为不合格。</w:t>
      </w:r>
      <w:r>
        <w:rPr>
          <w:rFonts w:hint="eastAsia" w:ascii="宋体" w:hAnsi="宋体"/>
          <w:szCs w:val="21"/>
        </w:rPr>
        <w:t>银行出具时间至响应文件提交截止时间不超过一年</w:t>
      </w:r>
      <w:r>
        <w:rPr>
          <w:rFonts w:hint="eastAsia" w:cs="宋体"/>
          <w:bCs/>
        </w:rPr>
        <w:t>，以上复印件均须加盖投标人单位公章。】</w:t>
      </w:r>
    </w:p>
    <w:p>
      <w:pPr>
        <w:spacing w:before="78" w:line="184" w:lineRule="auto"/>
        <w:rPr>
          <w:rFonts w:ascii="宋体" w:hAnsi="宋体" w:eastAsia="宋体" w:cs="宋体"/>
          <w:sz w:val="24"/>
          <w:szCs w:val="24"/>
        </w:rPr>
      </w:pPr>
      <w:r>
        <w:br w:type="page"/>
      </w:r>
      <w:r>
        <w:rPr>
          <w:rFonts w:ascii="宋体" w:hAnsi="宋体" w:eastAsia="宋体" w:cs="宋体"/>
          <w:spacing w:val="-7"/>
          <w:sz w:val="24"/>
          <w:szCs w:val="24"/>
        </w:rPr>
        <w:t>（6）</w:t>
      </w:r>
      <w:r>
        <w:rPr>
          <w:rFonts w:ascii="宋体" w:hAnsi="宋体" w:eastAsia="宋体" w:cs="宋体"/>
          <w:spacing w:val="-9"/>
          <w:sz w:val="24"/>
          <w:szCs w:val="24"/>
        </w:rPr>
        <w:t xml:space="preserve"> </w:t>
      </w:r>
      <w:r>
        <w:rPr>
          <w:rFonts w:ascii="宋体" w:hAnsi="宋体" w:eastAsia="宋体" w:cs="宋体"/>
          <w:spacing w:val="-7"/>
          <w:sz w:val="24"/>
          <w:szCs w:val="24"/>
        </w:rPr>
        <w:t>近</w:t>
      </w:r>
      <w:r>
        <w:rPr>
          <w:rFonts w:ascii="宋体" w:hAnsi="宋体" w:eastAsia="宋体" w:cs="宋体"/>
          <w:spacing w:val="-46"/>
          <w:sz w:val="24"/>
          <w:szCs w:val="24"/>
        </w:rPr>
        <w:t xml:space="preserve"> </w:t>
      </w:r>
      <w:r>
        <w:rPr>
          <w:rFonts w:ascii="宋体" w:hAnsi="宋体" w:eastAsia="宋体" w:cs="宋体"/>
          <w:spacing w:val="-7"/>
          <w:sz w:val="24"/>
          <w:szCs w:val="24"/>
        </w:rPr>
        <w:t>3</w:t>
      </w:r>
      <w:r>
        <w:rPr>
          <w:rFonts w:ascii="宋体" w:hAnsi="宋体" w:eastAsia="宋体" w:cs="宋体"/>
          <w:spacing w:val="-47"/>
          <w:sz w:val="24"/>
          <w:szCs w:val="24"/>
        </w:rPr>
        <w:t xml:space="preserve"> </w:t>
      </w:r>
      <w:r>
        <w:rPr>
          <w:rFonts w:ascii="宋体" w:hAnsi="宋体" w:eastAsia="宋体" w:cs="宋体"/>
          <w:spacing w:val="-7"/>
          <w:sz w:val="24"/>
          <w:szCs w:val="24"/>
        </w:rPr>
        <w:t>年发生的诉讼和仲裁情况（如有）</w:t>
      </w:r>
    </w:p>
    <w:p/>
    <w:p>
      <w:pPr>
        <w:spacing w:line="203" w:lineRule="exact"/>
      </w:pPr>
    </w:p>
    <w:tbl>
      <w:tblPr>
        <w:tblStyle w:val="329"/>
        <w:tblW w:w="867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5"/>
        <w:gridCol w:w="2699"/>
        <w:gridCol w:w="1350"/>
        <w:gridCol w:w="1353"/>
        <w:gridCol w:w="1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674" w:type="dxa"/>
            <w:gridSpan w:val="5"/>
            <w:noWrap w:val="0"/>
            <w:vAlign w:val="top"/>
          </w:tcPr>
          <w:p>
            <w:pPr>
              <w:spacing w:before="120" w:line="184" w:lineRule="auto"/>
              <w:ind w:firstLine="4047"/>
              <w:rPr>
                <w:rFonts w:ascii="宋体" w:hAnsi="宋体" w:eastAsia="宋体" w:cs="宋体"/>
                <w:sz w:val="21"/>
                <w:szCs w:val="21"/>
              </w:rPr>
            </w:pPr>
            <w:r>
              <w:rPr>
                <w:rFonts w:ascii="宋体" w:hAnsi="宋体" w:eastAsia="宋体" w:cs="宋体"/>
                <w:spacing w:val="-3"/>
                <w:sz w:val="21"/>
                <w:szCs w:val="21"/>
              </w:rPr>
              <w:t>诉讼情况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15" w:type="dxa"/>
            <w:noWrap w:val="0"/>
            <w:vAlign w:val="top"/>
          </w:tcPr>
          <w:p>
            <w:pPr>
              <w:spacing w:before="109" w:line="184" w:lineRule="auto"/>
              <w:ind w:firstLine="666"/>
              <w:rPr>
                <w:rFonts w:ascii="宋体" w:hAnsi="宋体" w:eastAsia="宋体" w:cs="宋体"/>
                <w:sz w:val="21"/>
                <w:szCs w:val="21"/>
              </w:rPr>
            </w:pPr>
            <w:r>
              <w:rPr>
                <w:rFonts w:ascii="宋体" w:hAnsi="宋体" w:eastAsia="宋体" w:cs="宋体"/>
                <w:spacing w:val="-5"/>
                <w:sz w:val="21"/>
                <w:szCs w:val="21"/>
              </w:rPr>
              <w:t>序号</w:t>
            </w:r>
          </w:p>
        </w:tc>
        <w:tc>
          <w:tcPr>
            <w:tcW w:w="2699" w:type="dxa"/>
            <w:noWrap w:val="0"/>
            <w:vAlign w:val="top"/>
          </w:tcPr>
          <w:p>
            <w:pPr>
              <w:spacing w:before="109" w:line="184" w:lineRule="auto"/>
              <w:ind w:firstLine="703"/>
              <w:rPr>
                <w:rFonts w:ascii="宋体" w:hAnsi="宋体" w:eastAsia="宋体" w:cs="宋体"/>
                <w:sz w:val="21"/>
                <w:szCs w:val="21"/>
              </w:rPr>
            </w:pPr>
            <w:r>
              <w:rPr>
                <w:rFonts w:ascii="宋体" w:hAnsi="宋体" w:eastAsia="宋体" w:cs="宋体"/>
                <w:spacing w:val="-2"/>
                <w:sz w:val="21"/>
                <w:szCs w:val="21"/>
              </w:rPr>
              <w:t>判决或裁定时间</w:t>
            </w:r>
          </w:p>
        </w:tc>
        <w:tc>
          <w:tcPr>
            <w:tcW w:w="1350" w:type="dxa"/>
            <w:noWrap w:val="0"/>
            <w:vAlign w:val="top"/>
          </w:tcPr>
          <w:p>
            <w:pPr>
              <w:spacing w:before="109" w:line="184" w:lineRule="auto"/>
              <w:ind w:firstLine="198"/>
              <w:rPr>
                <w:rFonts w:ascii="宋体" w:hAnsi="宋体" w:eastAsia="宋体" w:cs="宋体"/>
                <w:sz w:val="21"/>
                <w:szCs w:val="21"/>
              </w:rPr>
            </w:pPr>
            <w:r>
              <w:rPr>
                <w:rFonts w:ascii="宋体" w:hAnsi="宋体" w:eastAsia="宋体" w:cs="宋体"/>
                <w:spacing w:val="-2"/>
                <w:sz w:val="21"/>
                <w:szCs w:val="21"/>
              </w:rPr>
              <w:t>诉讼相对人</w:t>
            </w:r>
          </w:p>
        </w:tc>
        <w:tc>
          <w:tcPr>
            <w:tcW w:w="1353" w:type="dxa"/>
            <w:noWrap w:val="0"/>
            <w:vAlign w:val="top"/>
          </w:tcPr>
          <w:p>
            <w:pPr>
              <w:spacing w:before="109" w:line="184" w:lineRule="auto"/>
              <w:ind w:firstLine="303"/>
              <w:rPr>
                <w:rFonts w:ascii="宋体" w:hAnsi="宋体" w:eastAsia="宋体" w:cs="宋体"/>
                <w:sz w:val="21"/>
                <w:szCs w:val="21"/>
              </w:rPr>
            </w:pPr>
            <w:r>
              <w:rPr>
                <w:rFonts w:ascii="宋体" w:hAnsi="宋体" w:eastAsia="宋体" w:cs="宋体"/>
                <w:spacing w:val="-3"/>
                <w:sz w:val="21"/>
                <w:szCs w:val="21"/>
              </w:rPr>
              <w:t>诉讼原因</w:t>
            </w:r>
          </w:p>
        </w:tc>
        <w:tc>
          <w:tcPr>
            <w:tcW w:w="1357" w:type="dxa"/>
            <w:noWrap w:val="0"/>
            <w:vAlign w:val="top"/>
          </w:tcPr>
          <w:p>
            <w:pPr>
              <w:spacing w:before="109" w:line="184" w:lineRule="auto"/>
              <w:ind w:firstLine="306"/>
              <w:rPr>
                <w:rFonts w:ascii="宋体" w:hAnsi="宋体" w:eastAsia="宋体" w:cs="宋体"/>
                <w:sz w:val="21"/>
                <w:szCs w:val="21"/>
              </w:rPr>
            </w:pPr>
            <w:r>
              <w:rPr>
                <w:rFonts w:ascii="宋体" w:hAnsi="宋体" w:eastAsia="宋体" w:cs="宋体"/>
                <w:spacing w:val="-3"/>
                <w:sz w:val="21"/>
                <w:szCs w:val="21"/>
              </w:rPr>
              <w:t>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15" w:type="dxa"/>
            <w:noWrap w:val="0"/>
            <w:vAlign w:val="top"/>
          </w:tcPr>
          <w:p>
            <w:pPr>
              <w:rPr>
                <w:rFonts w:ascii="Arial"/>
                <w:sz w:val="21"/>
              </w:rPr>
            </w:pPr>
          </w:p>
        </w:tc>
        <w:tc>
          <w:tcPr>
            <w:tcW w:w="2699" w:type="dxa"/>
            <w:noWrap w:val="0"/>
            <w:vAlign w:val="top"/>
          </w:tcPr>
          <w:p>
            <w:pPr>
              <w:rPr>
                <w:rFonts w:ascii="Arial"/>
                <w:sz w:val="21"/>
              </w:rPr>
            </w:pP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15" w:type="dxa"/>
            <w:noWrap w:val="0"/>
            <w:vAlign w:val="top"/>
          </w:tcPr>
          <w:p>
            <w:pPr>
              <w:rPr>
                <w:rFonts w:ascii="Arial"/>
                <w:sz w:val="21"/>
              </w:rPr>
            </w:pPr>
          </w:p>
        </w:tc>
        <w:tc>
          <w:tcPr>
            <w:tcW w:w="2699" w:type="dxa"/>
            <w:noWrap w:val="0"/>
            <w:vAlign w:val="top"/>
          </w:tcPr>
          <w:p>
            <w:pPr>
              <w:rPr>
                <w:rFonts w:ascii="Arial"/>
                <w:sz w:val="21"/>
              </w:rPr>
            </w:pP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15" w:type="dxa"/>
            <w:noWrap w:val="0"/>
            <w:vAlign w:val="top"/>
          </w:tcPr>
          <w:p>
            <w:pPr>
              <w:rPr>
                <w:rFonts w:ascii="Arial"/>
                <w:sz w:val="21"/>
              </w:rPr>
            </w:pPr>
          </w:p>
        </w:tc>
        <w:tc>
          <w:tcPr>
            <w:tcW w:w="2699" w:type="dxa"/>
            <w:noWrap w:val="0"/>
            <w:vAlign w:val="top"/>
          </w:tcPr>
          <w:p>
            <w:pPr>
              <w:rPr>
                <w:rFonts w:ascii="Arial"/>
                <w:sz w:val="21"/>
              </w:rPr>
            </w:pP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15" w:type="dxa"/>
            <w:noWrap w:val="0"/>
            <w:vAlign w:val="top"/>
          </w:tcPr>
          <w:p>
            <w:pPr>
              <w:spacing w:before="199" w:line="153" w:lineRule="exact"/>
              <w:ind w:firstLine="635"/>
              <w:rPr>
                <w:rFonts w:ascii="宋体" w:hAnsi="宋体" w:eastAsia="宋体" w:cs="宋体"/>
                <w:sz w:val="21"/>
                <w:szCs w:val="21"/>
              </w:rPr>
            </w:pPr>
            <w:r>
              <w:rPr>
                <w:rFonts w:ascii="宋体" w:hAnsi="宋体" w:eastAsia="宋体" w:cs="宋体"/>
                <w:spacing w:val="-17"/>
                <w:w w:val="82"/>
                <w:sz w:val="21"/>
                <w:szCs w:val="21"/>
              </w:rPr>
              <w:t>·</w:t>
            </w:r>
            <w:r>
              <w:rPr>
                <w:rFonts w:ascii="宋体" w:hAnsi="宋体" w:eastAsia="宋体" w:cs="宋体"/>
                <w:spacing w:val="-23"/>
                <w:sz w:val="21"/>
                <w:szCs w:val="21"/>
              </w:rPr>
              <w:t xml:space="preserve"> </w:t>
            </w:r>
            <w:r>
              <w:rPr>
                <w:rFonts w:ascii="宋体" w:hAnsi="宋体" w:eastAsia="宋体" w:cs="宋体"/>
                <w:spacing w:val="-17"/>
                <w:w w:val="82"/>
                <w:sz w:val="21"/>
                <w:szCs w:val="21"/>
              </w:rPr>
              <w:t>·</w:t>
            </w:r>
            <w:r>
              <w:rPr>
                <w:rFonts w:ascii="宋体" w:hAnsi="宋体" w:eastAsia="宋体" w:cs="宋体"/>
                <w:spacing w:val="-23"/>
                <w:sz w:val="21"/>
                <w:szCs w:val="21"/>
              </w:rPr>
              <w:t xml:space="preserve"> </w:t>
            </w:r>
            <w:r>
              <w:rPr>
                <w:rFonts w:ascii="宋体" w:hAnsi="宋体" w:eastAsia="宋体" w:cs="宋体"/>
                <w:spacing w:val="-17"/>
                <w:w w:val="82"/>
                <w:sz w:val="21"/>
                <w:szCs w:val="21"/>
              </w:rPr>
              <w:t>·</w:t>
            </w:r>
          </w:p>
        </w:tc>
        <w:tc>
          <w:tcPr>
            <w:tcW w:w="2699" w:type="dxa"/>
            <w:noWrap w:val="0"/>
            <w:vAlign w:val="top"/>
          </w:tcPr>
          <w:p>
            <w:pPr>
              <w:spacing w:before="199" w:line="153" w:lineRule="exact"/>
              <w:ind w:firstLine="1195"/>
              <w:rPr>
                <w:rFonts w:ascii="宋体" w:hAnsi="宋体" w:eastAsia="宋体" w:cs="宋体"/>
                <w:sz w:val="21"/>
                <w:szCs w:val="21"/>
              </w:rPr>
            </w:pPr>
            <w:r>
              <w:rPr>
                <w:rFonts w:ascii="宋体" w:hAnsi="宋体" w:eastAsia="宋体" w:cs="宋体"/>
                <w:spacing w:val="-17"/>
                <w:w w:val="82"/>
                <w:sz w:val="21"/>
                <w:szCs w:val="21"/>
              </w:rPr>
              <w:t>·</w:t>
            </w:r>
            <w:r>
              <w:rPr>
                <w:rFonts w:ascii="宋体" w:hAnsi="宋体" w:eastAsia="宋体" w:cs="宋体"/>
                <w:spacing w:val="-23"/>
                <w:sz w:val="21"/>
                <w:szCs w:val="21"/>
              </w:rPr>
              <w:t xml:space="preserve"> </w:t>
            </w:r>
            <w:r>
              <w:rPr>
                <w:rFonts w:ascii="宋体" w:hAnsi="宋体" w:eastAsia="宋体" w:cs="宋体"/>
                <w:spacing w:val="-17"/>
                <w:w w:val="82"/>
                <w:sz w:val="21"/>
                <w:szCs w:val="21"/>
              </w:rPr>
              <w:t>·</w:t>
            </w:r>
            <w:r>
              <w:rPr>
                <w:rFonts w:ascii="宋体" w:hAnsi="宋体" w:eastAsia="宋体" w:cs="宋体"/>
                <w:spacing w:val="-23"/>
                <w:sz w:val="21"/>
                <w:szCs w:val="21"/>
              </w:rPr>
              <w:t xml:space="preserve"> </w:t>
            </w:r>
            <w:r>
              <w:rPr>
                <w:rFonts w:ascii="宋体" w:hAnsi="宋体" w:eastAsia="宋体" w:cs="宋体"/>
                <w:spacing w:val="-17"/>
                <w:w w:val="82"/>
                <w:sz w:val="21"/>
                <w:szCs w:val="21"/>
              </w:rPr>
              <w:t>·</w:t>
            </w: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674" w:type="dxa"/>
            <w:gridSpan w:val="5"/>
            <w:noWrap w:val="0"/>
            <w:vAlign w:val="top"/>
          </w:tcPr>
          <w:p>
            <w:pPr>
              <w:spacing w:before="121" w:line="184" w:lineRule="auto"/>
              <w:ind w:firstLine="4047"/>
              <w:rPr>
                <w:rFonts w:ascii="宋体" w:hAnsi="宋体" w:eastAsia="宋体" w:cs="宋体"/>
                <w:sz w:val="21"/>
                <w:szCs w:val="21"/>
              </w:rPr>
            </w:pPr>
            <w:r>
              <w:rPr>
                <w:rFonts w:ascii="宋体" w:hAnsi="宋体" w:eastAsia="宋体" w:cs="宋体"/>
                <w:spacing w:val="-3"/>
                <w:sz w:val="21"/>
                <w:szCs w:val="21"/>
              </w:rPr>
              <w:t>仲裁情况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15" w:type="dxa"/>
            <w:noWrap w:val="0"/>
            <w:vAlign w:val="top"/>
          </w:tcPr>
          <w:p>
            <w:pPr>
              <w:spacing w:before="120" w:line="184" w:lineRule="auto"/>
              <w:ind w:firstLine="666"/>
              <w:rPr>
                <w:rFonts w:ascii="宋体" w:hAnsi="宋体" w:eastAsia="宋体" w:cs="宋体"/>
                <w:sz w:val="21"/>
                <w:szCs w:val="21"/>
              </w:rPr>
            </w:pPr>
            <w:r>
              <w:rPr>
                <w:rFonts w:ascii="宋体" w:hAnsi="宋体" w:eastAsia="宋体" w:cs="宋体"/>
                <w:spacing w:val="-5"/>
                <w:sz w:val="21"/>
                <w:szCs w:val="21"/>
              </w:rPr>
              <w:t>序号</w:t>
            </w:r>
          </w:p>
        </w:tc>
        <w:tc>
          <w:tcPr>
            <w:tcW w:w="2699" w:type="dxa"/>
            <w:noWrap w:val="0"/>
            <w:vAlign w:val="top"/>
          </w:tcPr>
          <w:p>
            <w:pPr>
              <w:spacing w:before="120" w:line="184" w:lineRule="auto"/>
              <w:ind w:firstLine="1019"/>
              <w:rPr>
                <w:rFonts w:ascii="宋体" w:hAnsi="宋体" w:eastAsia="宋体" w:cs="宋体"/>
                <w:sz w:val="21"/>
                <w:szCs w:val="21"/>
              </w:rPr>
            </w:pPr>
            <w:r>
              <w:rPr>
                <w:rFonts w:ascii="宋体" w:hAnsi="宋体" w:eastAsia="宋体" w:cs="宋体"/>
                <w:spacing w:val="-3"/>
                <w:sz w:val="21"/>
                <w:szCs w:val="21"/>
              </w:rPr>
              <w:t>裁决时间</w:t>
            </w:r>
          </w:p>
        </w:tc>
        <w:tc>
          <w:tcPr>
            <w:tcW w:w="1350" w:type="dxa"/>
            <w:noWrap w:val="0"/>
            <w:vAlign w:val="top"/>
          </w:tcPr>
          <w:p>
            <w:pPr>
              <w:spacing w:before="120" w:line="184" w:lineRule="auto"/>
              <w:ind w:firstLine="198"/>
              <w:rPr>
                <w:rFonts w:ascii="宋体" w:hAnsi="宋体" w:eastAsia="宋体" w:cs="宋体"/>
                <w:sz w:val="21"/>
                <w:szCs w:val="21"/>
              </w:rPr>
            </w:pPr>
            <w:r>
              <w:rPr>
                <w:rFonts w:ascii="宋体" w:hAnsi="宋体" w:eastAsia="宋体" w:cs="宋体"/>
                <w:spacing w:val="-2"/>
                <w:sz w:val="21"/>
                <w:szCs w:val="21"/>
              </w:rPr>
              <w:t>仲裁相对人</w:t>
            </w:r>
          </w:p>
        </w:tc>
        <w:tc>
          <w:tcPr>
            <w:tcW w:w="1353" w:type="dxa"/>
            <w:noWrap w:val="0"/>
            <w:vAlign w:val="top"/>
          </w:tcPr>
          <w:p>
            <w:pPr>
              <w:spacing w:before="120" w:line="184" w:lineRule="auto"/>
              <w:ind w:firstLine="303"/>
              <w:rPr>
                <w:rFonts w:ascii="宋体" w:hAnsi="宋体" w:eastAsia="宋体" w:cs="宋体"/>
                <w:sz w:val="21"/>
                <w:szCs w:val="21"/>
              </w:rPr>
            </w:pPr>
            <w:r>
              <w:rPr>
                <w:rFonts w:ascii="宋体" w:hAnsi="宋体" w:eastAsia="宋体" w:cs="宋体"/>
                <w:spacing w:val="-3"/>
                <w:sz w:val="21"/>
                <w:szCs w:val="21"/>
              </w:rPr>
              <w:t>仲裁原因</w:t>
            </w:r>
          </w:p>
        </w:tc>
        <w:tc>
          <w:tcPr>
            <w:tcW w:w="1357" w:type="dxa"/>
            <w:noWrap w:val="0"/>
            <w:vAlign w:val="top"/>
          </w:tcPr>
          <w:p>
            <w:pPr>
              <w:spacing w:before="120" w:line="184" w:lineRule="auto"/>
              <w:ind w:firstLine="306"/>
              <w:rPr>
                <w:rFonts w:ascii="宋体" w:hAnsi="宋体" w:eastAsia="宋体" w:cs="宋体"/>
                <w:sz w:val="21"/>
                <w:szCs w:val="21"/>
              </w:rPr>
            </w:pPr>
            <w:r>
              <w:rPr>
                <w:rFonts w:ascii="宋体" w:hAnsi="宋体" w:eastAsia="宋体" w:cs="宋体"/>
                <w:spacing w:val="-3"/>
                <w:sz w:val="21"/>
                <w:szCs w:val="21"/>
              </w:rPr>
              <w:t>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15" w:type="dxa"/>
            <w:noWrap w:val="0"/>
            <w:vAlign w:val="top"/>
          </w:tcPr>
          <w:p>
            <w:pPr>
              <w:rPr>
                <w:rFonts w:ascii="Arial"/>
                <w:sz w:val="21"/>
              </w:rPr>
            </w:pPr>
          </w:p>
        </w:tc>
        <w:tc>
          <w:tcPr>
            <w:tcW w:w="2699" w:type="dxa"/>
            <w:noWrap w:val="0"/>
            <w:vAlign w:val="top"/>
          </w:tcPr>
          <w:p>
            <w:pPr>
              <w:rPr>
                <w:rFonts w:ascii="Arial"/>
                <w:sz w:val="21"/>
              </w:rPr>
            </w:pP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15" w:type="dxa"/>
            <w:noWrap w:val="0"/>
            <w:vAlign w:val="top"/>
          </w:tcPr>
          <w:p>
            <w:pPr>
              <w:rPr>
                <w:rFonts w:ascii="Arial"/>
                <w:sz w:val="21"/>
              </w:rPr>
            </w:pPr>
          </w:p>
        </w:tc>
        <w:tc>
          <w:tcPr>
            <w:tcW w:w="2699" w:type="dxa"/>
            <w:noWrap w:val="0"/>
            <w:vAlign w:val="top"/>
          </w:tcPr>
          <w:p>
            <w:pPr>
              <w:rPr>
                <w:rFonts w:ascii="Arial"/>
                <w:sz w:val="21"/>
              </w:rPr>
            </w:pP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15" w:type="dxa"/>
            <w:noWrap w:val="0"/>
            <w:vAlign w:val="top"/>
          </w:tcPr>
          <w:p>
            <w:pPr>
              <w:rPr>
                <w:rFonts w:ascii="Arial"/>
                <w:sz w:val="21"/>
              </w:rPr>
            </w:pPr>
          </w:p>
        </w:tc>
        <w:tc>
          <w:tcPr>
            <w:tcW w:w="2699" w:type="dxa"/>
            <w:noWrap w:val="0"/>
            <w:vAlign w:val="top"/>
          </w:tcPr>
          <w:p>
            <w:pPr>
              <w:rPr>
                <w:rFonts w:ascii="Arial"/>
                <w:sz w:val="21"/>
              </w:rPr>
            </w:pP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15" w:type="dxa"/>
            <w:noWrap w:val="0"/>
            <w:vAlign w:val="top"/>
          </w:tcPr>
          <w:p>
            <w:pPr>
              <w:rPr>
                <w:rFonts w:ascii="Arial"/>
                <w:sz w:val="21"/>
              </w:rPr>
            </w:pPr>
          </w:p>
        </w:tc>
        <w:tc>
          <w:tcPr>
            <w:tcW w:w="2699" w:type="dxa"/>
            <w:noWrap w:val="0"/>
            <w:vAlign w:val="top"/>
          </w:tcPr>
          <w:p>
            <w:pPr>
              <w:rPr>
                <w:rFonts w:ascii="Arial"/>
                <w:sz w:val="21"/>
              </w:rPr>
            </w:pP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15" w:type="dxa"/>
            <w:noWrap w:val="0"/>
            <w:vAlign w:val="top"/>
          </w:tcPr>
          <w:p>
            <w:pPr>
              <w:spacing w:before="201" w:line="152" w:lineRule="exact"/>
              <w:ind w:firstLine="635"/>
              <w:rPr>
                <w:rFonts w:ascii="宋体" w:hAnsi="宋体" w:eastAsia="宋体" w:cs="宋体"/>
                <w:sz w:val="21"/>
                <w:szCs w:val="21"/>
              </w:rPr>
            </w:pPr>
            <w:r>
              <w:rPr>
                <w:rFonts w:ascii="宋体" w:hAnsi="宋体" w:eastAsia="宋体" w:cs="宋体"/>
                <w:spacing w:val="-17"/>
                <w:w w:val="82"/>
                <w:sz w:val="21"/>
                <w:szCs w:val="21"/>
              </w:rPr>
              <w:t>·</w:t>
            </w:r>
            <w:r>
              <w:rPr>
                <w:rFonts w:ascii="宋体" w:hAnsi="宋体" w:eastAsia="宋体" w:cs="宋体"/>
                <w:spacing w:val="-23"/>
                <w:sz w:val="21"/>
                <w:szCs w:val="21"/>
              </w:rPr>
              <w:t xml:space="preserve"> </w:t>
            </w:r>
            <w:r>
              <w:rPr>
                <w:rFonts w:ascii="宋体" w:hAnsi="宋体" w:eastAsia="宋体" w:cs="宋体"/>
                <w:spacing w:val="-17"/>
                <w:w w:val="82"/>
                <w:sz w:val="21"/>
                <w:szCs w:val="21"/>
              </w:rPr>
              <w:t>·</w:t>
            </w:r>
            <w:r>
              <w:rPr>
                <w:rFonts w:ascii="宋体" w:hAnsi="宋体" w:eastAsia="宋体" w:cs="宋体"/>
                <w:spacing w:val="-23"/>
                <w:sz w:val="21"/>
                <w:szCs w:val="21"/>
              </w:rPr>
              <w:t xml:space="preserve"> </w:t>
            </w:r>
            <w:r>
              <w:rPr>
                <w:rFonts w:ascii="宋体" w:hAnsi="宋体" w:eastAsia="宋体" w:cs="宋体"/>
                <w:spacing w:val="-17"/>
                <w:w w:val="82"/>
                <w:sz w:val="21"/>
                <w:szCs w:val="21"/>
              </w:rPr>
              <w:t>·</w:t>
            </w:r>
          </w:p>
        </w:tc>
        <w:tc>
          <w:tcPr>
            <w:tcW w:w="2699" w:type="dxa"/>
            <w:noWrap w:val="0"/>
            <w:vAlign w:val="top"/>
          </w:tcPr>
          <w:p>
            <w:pPr>
              <w:spacing w:before="201" w:line="152" w:lineRule="exact"/>
              <w:ind w:firstLine="1195"/>
              <w:rPr>
                <w:rFonts w:ascii="宋体" w:hAnsi="宋体" w:eastAsia="宋体" w:cs="宋体"/>
                <w:sz w:val="21"/>
                <w:szCs w:val="21"/>
              </w:rPr>
            </w:pPr>
            <w:r>
              <w:rPr>
                <w:rFonts w:ascii="宋体" w:hAnsi="宋体" w:eastAsia="宋体" w:cs="宋体"/>
                <w:spacing w:val="-17"/>
                <w:w w:val="82"/>
                <w:sz w:val="21"/>
                <w:szCs w:val="21"/>
              </w:rPr>
              <w:t>·</w:t>
            </w:r>
            <w:r>
              <w:rPr>
                <w:rFonts w:ascii="宋体" w:hAnsi="宋体" w:eastAsia="宋体" w:cs="宋体"/>
                <w:spacing w:val="-23"/>
                <w:sz w:val="21"/>
                <w:szCs w:val="21"/>
              </w:rPr>
              <w:t xml:space="preserve"> </w:t>
            </w:r>
            <w:r>
              <w:rPr>
                <w:rFonts w:ascii="宋体" w:hAnsi="宋体" w:eastAsia="宋体" w:cs="宋体"/>
                <w:spacing w:val="-17"/>
                <w:w w:val="82"/>
                <w:sz w:val="21"/>
                <w:szCs w:val="21"/>
              </w:rPr>
              <w:t>·</w:t>
            </w:r>
            <w:r>
              <w:rPr>
                <w:rFonts w:ascii="宋体" w:hAnsi="宋体" w:eastAsia="宋体" w:cs="宋体"/>
                <w:spacing w:val="-23"/>
                <w:sz w:val="21"/>
                <w:szCs w:val="21"/>
              </w:rPr>
              <w:t xml:space="preserve"> </w:t>
            </w:r>
            <w:r>
              <w:rPr>
                <w:rFonts w:ascii="宋体" w:hAnsi="宋体" w:eastAsia="宋体" w:cs="宋体"/>
                <w:spacing w:val="-17"/>
                <w:w w:val="82"/>
                <w:sz w:val="21"/>
                <w:szCs w:val="21"/>
              </w:rPr>
              <w:t>·</w:t>
            </w:r>
          </w:p>
        </w:tc>
        <w:tc>
          <w:tcPr>
            <w:tcW w:w="1350" w:type="dxa"/>
            <w:noWrap w:val="0"/>
            <w:vAlign w:val="top"/>
          </w:tcPr>
          <w:p>
            <w:pPr>
              <w:rPr>
                <w:rFonts w:ascii="Arial"/>
                <w:sz w:val="21"/>
              </w:rPr>
            </w:pPr>
          </w:p>
        </w:tc>
        <w:tc>
          <w:tcPr>
            <w:tcW w:w="1353" w:type="dxa"/>
            <w:noWrap w:val="0"/>
            <w:vAlign w:val="top"/>
          </w:tcPr>
          <w:p>
            <w:pPr>
              <w:rPr>
                <w:rFonts w:ascii="Arial"/>
                <w:sz w:val="21"/>
              </w:rPr>
            </w:pPr>
          </w:p>
        </w:tc>
        <w:tc>
          <w:tcPr>
            <w:tcW w:w="1357" w:type="dxa"/>
            <w:noWrap w:val="0"/>
            <w:vAlign w:val="top"/>
          </w:tcPr>
          <w:p>
            <w:pPr>
              <w:rPr>
                <w:rFonts w:ascii="Arial"/>
                <w:sz w:val="21"/>
              </w:rPr>
            </w:pPr>
          </w:p>
        </w:tc>
      </w:tr>
    </w:tbl>
    <w:p>
      <w:pPr>
        <w:spacing w:line="368" w:lineRule="auto"/>
        <w:rPr>
          <w:rFonts w:ascii="Arial"/>
          <w:sz w:val="21"/>
        </w:rPr>
      </w:pPr>
    </w:p>
    <w:p>
      <w:pPr>
        <w:sectPr>
          <w:pgSz w:w="11907" w:h="16840"/>
          <w:pgMar w:top="1440" w:right="1440" w:bottom="1440" w:left="1797" w:header="851" w:footer="851" w:gutter="0"/>
          <w:cols w:space="720" w:num="1"/>
          <w:docGrid w:linePitch="312" w:charSpace="0"/>
        </w:sectPr>
      </w:pPr>
      <w:r>
        <w:rPr>
          <w:rFonts w:ascii="宋体" w:hAnsi="宋体" w:eastAsia="宋体" w:cs="宋体"/>
          <w:spacing w:val="-4"/>
          <w:sz w:val="21"/>
          <w:szCs w:val="21"/>
        </w:rPr>
        <w:t>【备注：</w:t>
      </w:r>
      <w:r>
        <w:rPr>
          <w:rFonts w:ascii="宋体" w:hAnsi="宋体" w:eastAsia="宋体" w:cs="宋体"/>
          <w:spacing w:val="62"/>
          <w:sz w:val="21"/>
          <w:szCs w:val="21"/>
        </w:rPr>
        <w:t xml:space="preserve"> </w:t>
      </w:r>
      <w:r>
        <w:rPr>
          <w:rFonts w:ascii="宋体" w:hAnsi="宋体" w:eastAsia="宋体" w:cs="宋体"/>
          <w:spacing w:val="-4"/>
          <w:sz w:val="21"/>
          <w:szCs w:val="21"/>
        </w:rPr>
        <w:t>近</w:t>
      </w:r>
      <w:r>
        <w:rPr>
          <w:rFonts w:ascii="宋体" w:hAnsi="宋体" w:eastAsia="宋体" w:cs="宋体"/>
          <w:spacing w:val="-38"/>
          <w:sz w:val="21"/>
          <w:szCs w:val="21"/>
        </w:rPr>
        <w:t xml:space="preserve"> </w:t>
      </w:r>
      <w:r>
        <w:rPr>
          <w:rFonts w:ascii="宋体" w:hAnsi="宋体" w:eastAsia="宋体" w:cs="宋体"/>
          <w:spacing w:val="-4"/>
          <w:sz w:val="21"/>
          <w:szCs w:val="21"/>
        </w:rPr>
        <w:t>3</w:t>
      </w:r>
      <w:r>
        <w:rPr>
          <w:rFonts w:ascii="宋体" w:hAnsi="宋体" w:eastAsia="宋体" w:cs="宋体"/>
          <w:spacing w:val="-42"/>
          <w:sz w:val="21"/>
          <w:szCs w:val="21"/>
        </w:rPr>
        <w:t xml:space="preserve"> </w:t>
      </w:r>
      <w:r>
        <w:rPr>
          <w:rFonts w:ascii="宋体" w:hAnsi="宋体" w:eastAsia="宋体" w:cs="宋体"/>
          <w:spacing w:val="-4"/>
          <w:sz w:val="21"/>
          <w:szCs w:val="21"/>
        </w:rPr>
        <w:t>年发生的诉讼和仲裁情况仅限于投标人败诉的，且与履行施工承包合同有关的案件，不包</w:t>
      </w:r>
      <w:r>
        <w:rPr>
          <w:rFonts w:ascii="宋体" w:hAnsi="宋体" w:eastAsia="宋体" w:cs="宋体"/>
          <w:sz w:val="21"/>
          <w:szCs w:val="21"/>
        </w:rPr>
        <w:t xml:space="preserve"> 括调解结案以及未裁决的仲裁或未终审判决的诉讼。附裁决书、裁定书、仲裁裁决书及有关文件的复印</w:t>
      </w:r>
      <w:r>
        <w:rPr>
          <w:rFonts w:ascii="宋体" w:hAnsi="宋体" w:eastAsia="宋体" w:cs="宋体"/>
          <w:spacing w:val="3"/>
          <w:sz w:val="21"/>
          <w:szCs w:val="21"/>
        </w:rPr>
        <w:t xml:space="preserve"> </w:t>
      </w:r>
      <w:r>
        <w:rPr>
          <w:rFonts w:ascii="宋体" w:hAnsi="宋体" w:eastAsia="宋体" w:cs="宋体"/>
          <w:spacing w:val="1"/>
          <w:sz w:val="21"/>
          <w:szCs w:val="21"/>
        </w:rPr>
        <w:t>件并加盖投标人单位公章。】</w:t>
      </w:r>
    </w:p>
    <w:p>
      <w:pPr>
        <w:rPr>
          <w:rFonts w:ascii="宋体" w:cs="宋体"/>
          <w:sz w:val="32"/>
          <w:szCs w:val="32"/>
          <w:u w:val="single"/>
        </w:rPr>
      </w:pPr>
    </w:p>
    <w:p>
      <w:pPr>
        <w:rPr>
          <w:rFonts w:ascii="宋体" w:cs="宋体"/>
          <w:sz w:val="32"/>
          <w:szCs w:val="32"/>
          <w:u w:val="single"/>
        </w:rPr>
      </w:pPr>
    </w:p>
    <w:p>
      <w:pPr>
        <w:rPr>
          <w:rFonts w:ascii="宋体" w:cs="宋体"/>
          <w:sz w:val="32"/>
          <w:szCs w:val="32"/>
          <w:u w:val="single"/>
        </w:rPr>
      </w:pPr>
    </w:p>
    <w:p>
      <w:pPr>
        <w:jc w:val="center"/>
        <w:rPr>
          <w:rFonts w:ascii="宋体" w:cs="宋体"/>
          <w:sz w:val="28"/>
          <w:szCs w:val="28"/>
        </w:rPr>
      </w:pPr>
      <w:r>
        <w:rPr>
          <w:rFonts w:hint="eastAsia" w:ascii="宋体" w:hAnsi="宋体" w:cs="宋体"/>
          <w:sz w:val="28"/>
          <w:szCs w:val="28"/>
        </w:rPr>
        <w:t>（项目名称）</w:t>
      </w:r>
    </w:p>
    <w:p>
      <w:pPr>
        <w:jc w:val="center"/>
        <w:rPr>
          <w:rFonts w:ascii="宋体" w:cs="宋体"/>
          <w:sz w:val="28"/>
          <w:szCs w:val="28"/>
        </w:rPr>
      </w:pPr>
    </w:p>
    <w:p>
      <w:pPr>
        <w:jc w:val="center"/>
        <w:rPr>
          <w:rFonts w:ascii="宋体" w:cs="宋体"/>
          <w:sz w:val="52"/>
          <w:szCs w:val="52"/>
        </w:rPr>
      </w:pPr>
      <w:r>
        <w:rPr>
          <w:rFonts w:hint="eastAsia" w:ascii="宋体" w:hAnsi="宋体" w:cs="宋体"/>
          <w:sz w:val="52"/>
          <w:szCs w:val="52"/>
        </w:rPr>
        <w:t>投</w:t>
      </w:r>
      <w:r>
        <w:rPr>
          <w:rFonts w:ascii="宋体" w:hAnsi="宋体" w:cs="宋体"/>
          <w:sz w:val="52"/>
          <w:szCs w:val="52"/>
        </w:rPr>
        <w:t xml:space="preserve">  </w:t>
      </w:r>
      <w:r>
        <w:rPr>
          <w:rFonts w:hint="eastAsia" w:ascii="宋体" w:hAnsi="宋体" w:cs="宋体"/>
          <w:sz w:val="52"/>
          <w:szCs w:val="52"/>
        </w:rPr>
        <w:t>标</w:t>
      </w:r>
      <w:r>
        <w:rPr>
          <w:rFonts w:ascii="宋体" w:hAnsi="宋体" w:cs="宋体"/>
          <w:sz w:val="52"/>
          <w:szCs w:val="52"/>
        </w:rPr>
        <w:t xml:space="preserve">  </w:t>
      </w:r>
      <w:r>
        <w:rPr>
          <w:rFonts w:hint="eastAsia" w:ascii="宋体" w:hAnsi="宋体" w:cs="宋体"/>
          <w:sz w:val="52"/>
          <w:szCs w:val="52"/>
        </w:rPr>
        <w:t>文</w:t>
      </w:r>
      <w:r>
        <w:rPr>
          <w:rFonts w:ascii="宋体" w:hAnsi="宋体" w:cs="宋体"/>
          <w:sz w:val="52"/>
          <w:szCs w:val="52"/>
        </w:rPr>
        <w:t xml:space="preserve">  </w:t>
      </w:r>
      <w:r>
        <w:rPr>
          <w:rFonts w:hint="eastAsia" w:ascii="宋体" w:hAnsi="宋体" w:cs="宋体"/>
          <w:sz w:val="52"/>
          <w:szCs w:val="52"/>
        </w:rPr>
        <w:t>件</w:t>
      </w: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28"/>
          <w:szCs w:val="28"/>
          <w:u w:val="single"/>
        </w:rPr>
      </w:pPr>
      <w:r>
        <w:rPr>
          <w:rFonts w:hint="eastAsia" w:ascii="宋体" w:hAnsi="宋体" w:cs="宋体"/>
          <w:sz w:val="28"/>
          <w:szCs w:val="28"/>
        </w:rPr>
        <w:t>项目编号：</w:t>
      </w:r>
    </w:p>
    <w:p>
      <w:pPr>
        <w:jc w:val="center"/>
        <w:rPr>
          <w:rFonts w:ascii="宋体" w:cs="宋体"/>
          <w:sz w:val="28"/>
          <w:szCs w:val="28"/>
          <w:u w:val="single"/>
        </w:rPr>
      </w:pPr>
    </w:p>
    <w:p>
      <w:pPr>
        <w:jc w:val="center"/>
        <w:rPr>
          <w:rFonts w:ascii="宋体" w:cs="宋体"/>
          <w:sz w:val="32"/>
          <w:szCs w:val="32"/>
        </w:rPr>
      </w:pPr>
    </w:p>
    <w:p>
      <w:pPr>
        <w:jc w:val="center"/>
        <w:rPr>
          <w:rFonts w:ascii="宋体" w:cs="宋体"/>
          <w:sz w:val="32"/>
          <w:szCs w:val="32"/>
        </w:rPr>
      </w:pPr>
    </w:p>
    <w:p>
      <w:pPr>
        <w:pStyle w:val="2"/>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jc w:val="center"/>
        <w:rPr>
          <w:rFonts w:ascii="宋体" w:cs="宋体"/>
          <w:sz w:val="32"/>
          <w:szCs w:val="32"/>
        </w:rPr>
      </w:pPr>
    </w:p>
    <w:p>
      <w:pPr>
        <w:spacing w:line="620" w:lineRule="exact"/>
        <w:jc w:val="center"/>
        <w:rPr>
          <w:rFonts w:asci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商务标部分</w:t>
      </w:r>
    </w:p>
    <w:p>
      <w:pPr>
        <w:spacing w:line="620" w:lineRule="exact"/>
        <w:ind w:firstLine="2240" w:firstLineChars="800"/>
        <w:rPr>
          <w:rFonts w:ascii="宋体" w:cs="宋体"/>
          <w:sz w:val="28"/>
          <w:szCs w:val="28"/>
        </w:rPr>
      </w:pPr>
      <w:r>
        <w:rPr>
          <w:rFonts w:hint="eastAsia" w:ascii="宋体" w:hAnsi="宋体" w:cs="宋体"/>
          <w:sz w:val="28"/>
          <w:szCs w:val="28"/>
        </w:rPr>
        <w:t>投标人：【公章（</w:t>
      </w:r>
      <w:r>
        <w:rPr>
          <w:rFonts w:ascii="宋体" w:hAnsi="宋体" w:cs="宋体"/>
          <w:sz w:val="28"/>
          <w:szCs w:val="28"/>
        </w:rPr>
        <w:t>CA</w:t>
      </w:r>
      <w:r>
        <w:rPr>
          <w:rFonts w:hint="eastAsia" w:ascii="宋体" w:hAnsi="宋体" w:cs="宋体"/>
          <w:sz w:val="28"/>
          <w:szCs w:val="28"/>
        </w:rPr>
        <w:t>签章）】</w:t>
      </w:r>
    </w:p>
    <w:p>
      <w:pPr>
        <w:spacing w:line="620" w:lineRule="exact"/>
        <w:jc w:val="center"/>
        <w:rPr>
          <w:rFonts w:ascii="宋体" w:cs="宋体"/>
          <w:sz w:val="28"/>
          <w:szCs w:val="28"/>
        </w:rPr>
      </w:pPr>
      <w:r>
        <w:rPr>
          <w:rFonts w:hint="eastAsia" w:ascii="宋体" w:hAnsi="宋体" w:cs="宋体"/>
          <w:sz w:val="28"/>
          <w:szCs w:val="28"/>
        </w:rPr>
        <w:t>法定代表人或其委托代理人：（签字或</w:t>
      </w:r>
      <w:r>
        <w:rPr>
          <w:rFonts w:ascii="宋体" w:hAnsi="宋体" w:cs="宋体"/>
          <w:sz w:val="28"/>
          <w:szCs w:val="28"/>
        </w:rPr>
        <w:t>CA</w:t>
      </w:r>
      <w:r>
        <w:rPr>
          <w:rFonts w:hint="eastAsia" w:ascii="宋体" w:hAnsi="宋体" w:cs="宋体"/>
          <w:sz w:val="28"/>
          <w:szCs w:val="28"/>
        </w:rPr>
        <w:t>签章）</w:t>
      </w:r>
    </w:p>
    <w:p>
      <w:pPr>
        <w:jc w:val="center"/>
        <w:rPr>
          <w:rFonts w:ascii="宋体" w:cs="宋体"/>
          <w:sz w:val="28"/>
          <w:szCs w:val="28"/>
        </w:rPr>
      </w:pPr>
    </w:p>
    <w:p>
      <w:pPr>
        <w:jc w:val="center"/>
        <w:rPr>
          <w:rFonts w:ascii="宋体" w:cs="宋体"/>
          <w:sz w:val="28"/>
          <w:szCs w:val="28"/>
        </w:rPr>
      </w:pPr>
    </w:p>
    <w:p>
      <w:pPr>
        <w:jc w:val="center"/>
        <w:rPr>
          <w:rFonts w:ascii="宋体" w:cs="宋体"/>
          <w:sz w:val="28"/>
          <w:szCs w:val="28"/>
        </w:rPr>
      </w:pPr>
      <w:bookmarkStart w:id="326" w:name="_Toc14535"/>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bookmarkEnd w:id="326"/>
    </w:p>
    <w:p>
      <w:pPr>
        <w:jc w:val="center"/>
        <w:rPr>
          <w:rFonts w:ascii="宋体" w:cs="宋体"/>
          <w:b/>
          <w:sz w:val="28"/>
          <w:szCs w:val="28"/>
        </w:rPr>
      </w:pPr>
      <w:r>
        <w:rPr>
          <w:rFonts w:ascii="宋体" w:cs="宋体"/>
        </w:rPr>
        <w:br w:type="page"/>
      </w:r>
      <w:bookmarkStart w:id="327" w:name="_Toc389065355"/>
      <w:r>
        <w:rPr>
          <w:rFonts w:hint="eastAsia" w:ascii="宋体" w:hAnsi="宋体" w:cs="宋体"/>
          <w:b/>
          <w:sz w:val="28"/>
          <w:szCs w:val="28"/>
        </w:rPr>
        <w:t>目</w:t>
      </w:r>
      <w:r>
        <w:rPr>
          <w:rFonts w:ascii="宋体" w:hAnsi="宋体" w:cs="宋体"/>
          <w:b/>
          <w:sz w:val="28"/>
          <w:szCs w:val="28"/>
        </w:rPr>
        <w:t xml:space="preserve">    </w:t>
      </w:r>
      <w:r>
        <w:rPr>
          <w:rFonts w:hint="eastAsia" w:ascii="宋体" w:hAnsi="宋体" w:cs="宋体"/>
          <w:b/>
          <w:sz w:val="28"/>
          <w:szCs w:val="28"/>
        </w:rPr>
        <w:t>录</w:t>
      </w:r>
    </w:p>
    <w:p>
      <w:pPr>
        <w:pStyle w:val="2"/>
      </w:pPr>
    </w:p>
    <w:p>
      <w:pPr>
        <w:spacing w:line="400" w:lineRule="exact"/>
        <w:rPr>
          <w:rFonts w:ascii="宋体" w:cs="宋体"/>
          <w:b/>
          <w:sz w:val="28"/>
          <w:szCs w:val="28"/>
        </w:rPr>
      </w:pPr>
      <w:r>
        <w:rPr>
          <w:rFonts w:hint="eastAsia" w:ascii="宋体" w:hAnsi="宋体" w:cs="宋体"/>
          <w:b/>
          <w:sz w:val="28"/>
          <w:szCs w:val="28"/>
        </w:rPr>
        <w:t>（应附有页码）</w:t>
      </w:r>
    </w:p>
    <w:p>
      <w:pPr>
        <w:spacing w:line="400" w:lineRule="exact"/>
        <w:rPr>
          <w:rFonts w:ascii="宋体" w:cs="宋体"/>
        </w:rPr>
      </w:pPr>
      <w:bookmarkStart w:id="328" w:name="_Toc28071"/>
      <w:r>
        <w:rPr>
          <w:rFonts w:ascii="宋体" w:hAnsi="宋体" w:cs="宋体"/>
        </w:rPr>
        <w:t>1</w:t>
      </w:r>
      <w:r>
        <w:rPr>
          <w:rFonts w:hint="eastAsia" w:ascii="宋体" w:hAnsi="宋体" w:cs="宋体"/>
        </w:rPr>
        <w:t>、投标函及投标函附录；</w:t>
      </w:r>
      <w:bookmarkEnd w:id="328"/>
    </w:p>
    <w:p>
      <w:pPr>
        <w:spacing w:line="400" w:lineRule="exact"/>
        <w:rPr>
          <w:rFonts w:ascii="宋体" w:cs="宋体"/>
        </w:rPr>
      </w:pPr>
      <w:r>
        <w:rPr>
          <w:rFonts w:ascii="宋体" w:hAnsi="宋体" w:cs="宋体"/>
        </w:rPr>
        <w:t>2</w:t>
      </w:r>
      <w:r>
        <w:rPr>
          <w:rFonts w:hint="eastAsia" w:ascii="宋体" w:hAnsi="宋体" w:cs="宋体"/>
        </w:rPr>
        <w:t>、投标报价表；</w:t>
      </w:r>
    </w:p>
    <w:p>
      <w:pPr>
        <w:spacing w:line="400" w:lineRule="exact"/>
        <w:rPr>
          <w:rFonts w:ascii="宋体" w:cs="宋体"/>
        </w:rPr>
      </w:pPr>
      <w:bookmarkStart w:id="329" w:name="_Toc6112"/>
      <w:r>
        <w:rPr>
          <w:rFonts w:ascii="宋体" w:hAnsi="宋体" w:cs="宋体"/>
        </w:rPr>
        <w:t>3</w:t>
      </w:r>
      <w:r>
        <w:rPr>
          <w:rFonts w:hint="eastAsia" w:ascii="宋体" w:hAnsi="宋体" w:cs="宋体"/>
        </w:rPr>
        <w:t>、已标价工程量清单。</w:t>
      </w:r>
      <w:bookmarkEnd w:id="329"/>
    </w:p>
    <w:bookmarkEnd w:id="327"/>
    <w:p>
      <w:pPr>
        <w:rPr>
          <w:rFonts w:ascii="宋体" w:cs="宋体"/>
          <w:b/>
          <w:sz w:val="24"/>
          <w:szCs w:val="24"/>
        </w:rPr>
      </w:pPr>
      <w:bookmarkStart w:id="330" w:name="_Toc389065356"/>
    </w:p>
    <w:p>
      <w:pPr>
        <w:rPr>
          <w:rFonts w:ascii="宋体" w:cs="宋体"/>
          <w:b/>
          <w:sz w:val="24"/>
          <w:szCs w:val="24"/>
        </w:rPr>
      </w:pPr>
      <w:r>
        <w:rPr>
          <w:rFonts w:ascii="宋体" w:cs="宋体"/>
          <w:b/>
          <w:sz w:val="24"/>
          <w:szCs w:val="24"/>
        </w:rPr>
        <w:br w:type="page"/>
      </w:r>
    </w:p>
    <w:p>
      <w:pPr>
        <w:rPr>
          <w:rFonts w:ascii="宋体" w:cs="宋体"/>
        </w:rPr>
      </w:pPr>
      <w:bookmarkStart w:id="331" w:name="_Toc479"/>
      <w:r>
        <w:rPr>
          <w:rFonts w:hint="eastAsia" w:ascii="宋体" w:hAnsi="宋体" w:cs="宋体"/>
          <w:b/>
          <w:sz w:val="24"/>
          <w:szCs w:val="24"/>
        </w:rPr>
        <w:t>一、</w:t>
      </w:r>
      <w:bookmarkEnd w:id="330"/>
      <w:r>
        <w:rPr>
          <w:rFonts w:hint="eastAsia" w:ascii="宋体" w:hAnsi="宋体" w:cs="宋体"/>
          <w:b/>
          <w:sz w:val="24"/>
          <w:szCs w:val="24"/>
        </w:rPr>
        <w:t>投标函及投标函附录</w:t>
      </w:r>
      <w:bookmarkEnd w:id="331"/>
    </w:p>
    <w:p>
      <w:pPr>
        <w:spacing w:line="440" w:lineRule="exact"/>
        <w:rPr>
          <w:rFonts w:ascii="宋体" w:cs="宋体"/>
        </w:rPr>
      </w:pPr>
    </w:p>
    <w:p>
      <w:pPr>
        <w:spacing w:line="440" w:lineRule="exact"/>
        <w:jc w:val="center"/>
        <w:rPr>
          <w:rFonts w:ascii="宋体" w:cs="宋体"/>
          <w:u w:val="single"/>
        </w:rPr>
      </w:pPr>
      <w:bookmarkStart w:id="332" w:name="_Toc80"/>
      <w:r>
        <w:rPr>
          <w:rFonts w:hint="eastAsia" w:ascii="宋体" w:hAnsi="宋体" w:cs="宋体"/>
        </w:rPr>
        <w:t>（一）</w:t>
      </w:r>
      <w:r>
        <w:rPr>
          <w:rFonts w:hint="eastAsia" w:ascii="宋体" w:hAnsi="宋体" w:cs="宋体"/>
          <w:b/>
          <w:sz w:val="24"/>
          <w:szCs w:val="24"/>
        </w:rPr>
        <w:t>投标函</w:t>
      </w:r>
      <w:bookmarkEnd w:id="332"/>
    </w:p>
    <w:p>
      <w:pPr>
        <w:spacing w:line="440" w:lineRule="exact"/>
        <w:rPr>
          <w:rFonts w:ascii="宋体" w:cs="宋体"/>
        </w:rPr>
      </w:pPr>
      <w:r>
        <w:rPr>
          <w:rFonts w:hint="eastAsia" w:ascii="宋体" w:hAnsi="宋体" w:cs="宋体"/>
        </w:rPr>
        <w:t>（招标人名称）：</w:t>
      </w:r>
    </w:p>
    <w:p>
      <w:pPr>
        <w:spacing w:line="440" w:lineRule="exact"/>
        <w:rPr>
          <w:rFonts w:ascii="宋体" w:cs="宋体"/>
        </w:rPr>
      </w:pPr>
      <w:r>
        <w:rPr>
          <w:rFonts w:ascii="宋体" w:hAnsi="宋体" w:cs="宋体"/>
        </w:rPr>
        <w:t>1</w:t>
      </w:r>
      <w:r>
        <w:rPr>
          <w:rFonts w:hint="eastAsia" w:ascii="宋体" w:hAnsi="宋体" w:cs="宋体"/>
        </w:rPr>
        <w:t>．我方已仔细研究了</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施工招标文件的全部内容，愿意以人民币（大写）</w:t>
      </w:r>
      <w:r>
        <w:rPr>
          <w:rFonts w:ascii="宋体" w:hAnsi="宋体" w:cs="宋体"/>
          <w:u w:val="single"/>
        </w:rPr>
        <w:t xml:space="preserve">    </w:t>
      </w:r>
      <w:r>
        <w:rPr>
          <w:rFonts w:hint="eastAsia" w:ascii="宋体" w:hAnsi="宋体" w:cs="宋体"/>
          <w:u w:val="single"/>
        </w:rPr>
        <w:t>（</w:t>
      </w:r>
      <w:r>
        <w:rPr>
          <w:rFonts w:ascii="宋体" w:cs="宋体"/>
          <w:u w:val="single"/>
        </w:rPr>
        <w:t>¥</w:t>
      </w:r>
      <w:r>
        <w:rPr>
          <w:rFonts w:ascii="宋体" w:hAnsi="宋体" w:cs="宋体"/>
          <w:u w:val="single"/>
        </w:rPr>
        <w:t xml:space="preserve">     </w:t>
      </w:r>
      <w:r>
        <w:rPr>
          <w:rFonts w:hint="eastAsia" w:ascii="宋体" w:hAnsi="宋体" w:cs="宋体"/>
          <w:u w:val="single"/>
        </w:rPr>
        <w:t>）</w:t>
      </w:r>
      <w:r>
        <w:rPr>
          <w:rFonts w:hint="eastAsia" w:ascii="宋体" w:hAnsi="宋体" w:cs="宋体"/>
        </w:rPr>
        <w:t>的投标总报价，工期</w:t>
      </w:r>
      <w:r>
        <w:rPr>
          <w:rFonts w:ascii="宋体" w:hAnsi="宋体" w:cs="宋体"/>
          <w:u w:val="single"/>
        </w:rPr>
        <w:t xml:space="preserve">     </w:t>
      </w:r>
      <w:r>
        <w:rPr>
          <w:rFonts w:hint="eastAsia" w:ascii="宋体" w:hAnsi="宋体" w:cs="宋体"/>
        </w:rPr>
        <w:t>，按合同约定实施和完成投标范围为</w:t>
      </w:r>
      <w:r>
        <w:rPr>
          <w:rFonts w:ascii="宋体" w:hAnsi="宋体" w:cs="宋体"/>
        </w:rPr>
        <w:t xml:space="preserve"> </w:t>
      </w:r>
      <w:r>
        <w:rPr>
          <w:rFonts w:ascii="宋体" w:hAnsi="宋体" w:cs="宋体"/>
          <w:u w:val="single"/>
        </w:rPr>
        <w:t xml:space="preserve"> </w:t>
      </w:r>
      <w:r>
        <w:rPr>
          <w:rFonts w:hint="eastAsia" w:ascii="宋体" w:hAnsi="宋体" w:cs="宋体"/>
          <w:u w:val="single"/>
        </w:rPr>
        <w:t>（填写“投标人须知前附表”</w:t>
      </w:r>
      <w:r>
        <w:rPr>
          <w:rFonts w:ascii="宋体" w:hAnsi="宋体" w:cs="宋体"/>
          <w:u w:val="single"/>
        </w:rPr>
        <w:t>1.3.1</w:t>
      </w:r>
      <w:r>
        <w:rPr>
          <w:rFonts w:hint="eastAsia" w:ascii="宋体" w:hAnsi="宋体" w:cs="宋体"/>
          <w:u w:val="single"/>
        </w:rPr>
        <w:t>款相应内容）</w:t>
      </w:r>
      <w:r>
        <w:rPr>
          <w:rFonts w:ascii="宋体" w:hAnsi="宋体" w:cs="宋体"/>
        </w:rPr>
        <w:t xml:space="preserve"> </w:t>
      </w:r>
      <w:r>
        <w:rPr>
          <w:rFonts w:hint="eastAsia" w:ascii="宋体" w:hAnsi="宋体" w:cs="宋体"/>
        </w:rPr>
        <w:t>的全部工程，修补工程中的任何缺陷，工程质量达到</w:t>
      </w:r>
      <w:r>
        <w:rPr>
          <w:rFonts w:ascii="宋体" w:hAnsi="宋体" w:cs="宋体"/>
          <w:u w:val="single"/>
        </w:rPr>
        <w:t xml:space="preserve">   </w:t>
      </w:r>
      <w:r>
        <w:rPr>
          <w:rFonts w:hint="eastAsia" w:ascii="宋体" w:hAnsi="宋体" w:cs="宋体"/>
          <w:u w:val="single"/>
        </w:rPr>
        <w:t>。</w:t>
      </w:r>
    </w:p>
    <w:p>
      <w:pPr>
        <w:spacing w:line="440" w:lineRule="exact"/>
        <w:rPr>
          <w:rFonts w:ascii="宋体" w:cs="宋体"/>
        </w:rPr>
      </w:pPr>
      <w:r>
        <w:rPr>
          <w:rFonts w:ascii="宋体" w:hAnsi="宋体" w:cs="宋体"/>
        </w:rPr>
        <w:t>2</w:t>
      </w:r>
      <w:r>
        <w:rPr>
          <w:rFonts w:hint="eastAsia" w:ascii="宋体" w:hAnsi="宋体" w:cs="宋体"/>
        </w:rPr>
        <w:t>．我方承诺按招标文件明确的“合同条款及格式”履行权利义务，执行招标文件提出的“技术标准和要求”以及其他内容。</w:t>
      </w:r>
    </w:p>
    <w:p>
      <w:pPr>
        <w:spacing w:line="440" w:lineRule="exact"/>
        <w:rPr>
          <w:rFonts w:ascii="宋体" w:cs="宋体"/>
        </w:rPr>
      </w:pPr>
      <w:r>
        <w:rPr>
          <w:rFonts w:ascii="宋体" w:hAnsi="宋体" w:cs="宋体"/>
        </w:rPr>
        <w:t>3</w:t>
      </w:r>
      <w:r>
        <w:rPr>
          <w:rFonts w:hint="eastAsia" w:ascii="宋体" w:hAnsi="宋体" w:cs="宋体"/>
        </w:rPr>
        <w:t>．我方承诺在投标有效期内（</w:t>
      </w:r>
      <w:r>
        <w:rPr>
          <w:rFonts w:hint="eastAsia" w:ascii="宋体" w:hAnsi="宋体" w:cs="宋体"/>
          <w:u w:val="single"/>
        </w:rPr>
        <w:t>投标截止时间后的</w:t>
      </w:r>
      <w:r>
        <w:rPr>
          <w:rFonts w:ascii="宋体" w:hAnsi="宋体" w:cs="宋体"/>
          <w:u w:val="single"/>
        </w:rPr>
        <w:t xml:space="preserve">    </w:t>
      </w:r>
      <w:r>
        <w:rPr>
          <w:rFonts w:hint="eastAsia" w:ascii="宋体" w:hAnsi="宋体" w:cs="宋体"/>
          <w:u w:val="single"/>
        </w:rPr>
        <w:t>天内</w:t>
      </w:r>
      <w:r>
        <w:rPr>
          <w:rFonts w:hint="eastAsia" w:ascii="宋体" w:hAnsi="宋体" w:cs="宋体"/>
        </w:rPr>
        <w:t>）不补充、修改、替换或者撤回本投标文件。</w:t>
      </w:r>
    </w:p>
    <w:p>
      <w:pPr>
        <w:spacing w:line="440" w:lineRule="exact"/>
        <w:rPr>
          <w:rFonts w:ascii="宋体" w:cs="宋体"/>
        </w:rPr>
      </w:pPr>
      <w:r>
        <w:rPr>
          <w:rFonts w:hint="eastAsia" w:ascii="宋体" w:hAnsi="宋体" w:cs="宋体"/>
          <w:lang w:val="en-US" w:eastAsia="zh-CN"/>
        </w:rPr>
        <w:t>4</w:t>
      </w:r>
      <w:r>
        <w:rPr>
          <w:rFonts w:hint="eastAsia" w:ascii="宋体" w:hAnsi="宋体" w:cs="宋体"/>
        </w:rPr>
        <w:t>．如我方中标：</w:t>
      </w:r>
    </w:p>
    <w:p>
      <w:pPr>
        <w:spacing w:line="44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）我方承诺在收到中标通知书后，在中标通知书规定的期限内与你方签订合同。</w:t>
      </w:r>
    </w:p>
    <w:p>
      <w:pPr>
        <w:spacing w:line="44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）随同本投标函递交的投标函附录属于合同文件的组成部分。</w:t>
      </w:r>
    </w:p>
    <w:p>
      <w:pPr>
        <w:spacing w:line="44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）我方承诺按照招标文件规定向你方递交履约担保。</w:t>
      </w:r>
    </w:p>
    <w:p>
      <w:pPr>
        <w:spacing w:line="440" w:lineRule="exact"/>
        <w:rPr>
          <w:rFonts w:ascii="宋体" w:cs="宋体"/>
        </w:rPr>
      </w:pPr>
      <w:r>
        <w:rPr>
          <w:rFonts w:hint="eastAsia" w:ascii="宋体" w:hAnsi="宋体" w:cs="宋体"/>
        </w:rPr>
        <w:t>（</w:t>
      </w:r>
      <w:r>
        <w:rPr>
          <w:rFonts w:ascii="宋体" w:hAnsi="宋体" w:cs="宋体"/>
        </w:rPr>
        <w:t>4</w:t>
      </w:r>
      <w:r>
        <w:rPr>
          <w:rFonts w:hint="eastAsia" w:ascii="宋体" w:hAnsi="宋体" w:cs="宋体"/>
        </w:rPr>
        <w:t>）我方承诺在合同约定的期限内完成并移交全部合同工程。</w:t>
      </w:r>
    </w:p>
    <w:p>
      <w:pPr>
        <w:spacing w:line="440" w:lineRule="exact"/>
        <w:rPr>
          <w:rFonts w:ascii="宋体" w:cs="宋体"/>
        </w:rPr>
      </w:pPr>
      <w:r>
        <w:rPr>
          <w:rFonts w:hint="eastAsia" w:ascii="宋体" w:hAnsi="宋体" w:cs="宋体"/>
          <w:lang w:val="en-US" w:eastAsia="zh-CN"/>
        </w:rPr>
        <w:t>5</w:t>
      </w:r>
      <w:r>
        <w:rPr>
          <w:rFonts w:hint="eastAsia" w:ascii="宋体" w:hAnsi="宋体" w:cs="宋体"/>
        </w:rPr>
        <w:t>．我方在此声明，所递交的投标文件及有关资料内容完整、真实和准确，且不存在第</w:t>
      </w:r>
      <w:r>
        <w:rPr>
          <w:rFonts w:ascii="宋体" w:hAnsi="宋体" w:cs="宋体"/>
        </w:rPr>
        <w:t>2</w:t>
      </w:r>
      <w:r>
        <w:rPr>
          <w:rFonts w:hint="eastAsia" w:ascii="宋体" w:hAnsi="宋体" w:cs="宋体"/>
        </w:rPr>
        <w:t>章“投标人须知”第</w:t>
      </w:r>
      <w:r>
        <w:rPr>
          <w:rFonts w:ascii="宋体" w:hAnsi="宋体" w:cs="宋体"/>
        </w:rPr>
        <w:t>1.4.3</w:t>
      </w:r>
      <w:r>
        <w:rPr>
          <w:rFonts w:hint="eastAsia" w:ascii="宋体" w:hAnsi="宋体" w:cs="宋体"/>
        </w:rPr>
        <w:t>项规定的任何一种情形。</w:t>
      </w:r>
    </w:p>
    <w:p>
      <w:pPr>
        <w:spacing w:line="440" w:lineRule="exact"/>
        <w:rPr>
          <w:rFonts w:ascii="宋体" w:cs="宋体"/>
        </w:rPr>
      </w:pPr>
      <w:r>
        <w:rPr>
          <w:rFonts w:hint="eastAsia" w:ascii="宋体" w:hAnsi="宋体" w:cs="宋体"/>
          <w:lang w:val="en-US" w:eastAsia="zh-CN"/>
        </w:rPr>
        <w:t>6</w:t>
      </w:r>
      <w:r>
        <w:rPr>
          <w:rFonts w:hint="eastAsia" w:ascii="宋体" w:hAnsi="宋体" w:cs="宋体"/>
        </w:rPr>
        <w:t>．</w:t>
      </w:r>
      <w:r>
        <w:rPr>
          <w:rFonts w:ascii="宋体" w:hAnsi="宋体" w:cs="宋体"/>
          <w:u w:val="single"/>
        </w:rPr>
        <w:t xml:space="preserve">      </w:t>
      </w:r>
      <w:r>
        <w:rPr>
          <w:rFonts w:hint="eastAsia" w:ascii="宋体" w:hAnsi="宋体" w:cs="宋体"/>
          <w:u w:val="single"/>
        </w:rPr>
        <w:t>（其他补充说明）</w:t>
      </w:r>
      <w:r>
        <w:rPr>
          <w:rFonts w:ascii="宋体" w:hAnsi="宋体" w:cs="宋体"/>
          <w:u w:val="single"/>
        </w:rPr>
        <w:t xml:space="preserve">             </w:t>
      </w:r>
      <w:r>
        <w:rPr>
          <w:rFonts w:hint="eastAsia" w:ascii="宋体" w:hAnsi="宋体" w:cs="宋体"/>
        </w:rPr>
        <w:t>。</w:t>
      </w:r>
    </w:p>
    <w:p>
      <w:pPr>
        <w:spacing w:line="440" w:lineRule="exact"/>
        <w:rPr>
          <w:rFonts w:ascii="宋体" w:cs="宋体"/>
        </w:rPr>
      </w:pPr>
    </w:p>
    <w:p>
      <w:pPr>
        <w:spacing w:line="440" w:lineRule="exact"/>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人：（</w:t>
      </w:r>
      <w:r>
        <w:rPr>
          <w:rFonts w:hint="eastAsia" w:ascii="Arial" w:hAnsi="Arial" w:cs="Arial"/>
        </w:rPr>
        <w:t>【公章（</w:t>
      </w:r>
      <w:r>
        <w:rPr>
          <w:rFonts w:ascii="Arial" w:hAnsi="Arial" w:cs="Arial"/>
        </w:rPr>
        <w:t>CA</w:t>
      </w:r>
      <w:r>
        <w:rPr>
          <w:rFonts w:hint="eastAsia" w:ascii="Arial" w:hAnsi="Arial" w:cs="Arial"/>
        </w:rPr>
        <w:t>签章）】</w:t>
      </w:r>
      <w:r>
        <w:rPr>
          <w:rFonts w:hint="eastAsia" w:ascii="宋体" w:hAnsi="宋体" w:cs="宋体"/>
        </w:rPr>
        <w:t>）</w:t>
      </w:r>
    </w:p>
    <w:p>
      <w:pPr>
        <w:spacing w:line="440" w:lineRule="exact"/>
        <w:rPr>
          <w:rFonts w:ascii="宋体" w:cs="宋体"/>
        </w:rPr>
      </w:pPr>
      <w:r>
        <w:rPr>
          <w:rFonts w:hint="eastAsia" w:ascii="宋体" w:hAnsi="宋体" w:cs="宋体"/>
        </w:rPr>
        <w:t>法定代表人或其委托代理人：</w:t>
      </w:r>
      <w:r>
        <w:rPr>
          <w:rFonts w:hint="eastAsia" w:ascii="Arial" w:hAnsi="Arial" w:cs="Arial"/>
          <w:u w:val="single"/>
        </w:rPr>
        <w:t>（签字或</w:t>
      </w:r>
      <w:r>
        <w:rPr>
          <w:rFonts w:ascii="Arial" w:hAnsi="Arial" w:cs="Arial"/>
          <w:u w:val="single"/>
        </w:rPr>
        <w:t>CA</w:t>
      </w:r>
      <w:r>
        <w:rPr>
          <w:rFonts w:hint="eastAsia" w:ascii="Arial" w:hAnsi="Arial" w:cs="Arial"/>
          <w:u w:val="single"/>
        </w:rPr>
        <w:t>签章）</w:t>
      </w:r>
    </w:p>
    <w:p>
      <w:pPr>
        <w:spacing w:line="440" w:lineRule="exact"/>
        <w:rPr>
          <w:rFonts w:ascii="宋体" w:cs="宋体"/>
        </w:rPr>
      </w:pPr>
      <w:r>
        <w:rPr>
          <w:rFonts w:hint="eastAsia" w:ascii="宋体" w:hAnsi="宋体" w:cs="宋体"/>
        </w:rPr>
        <w:t>地址：</w:t>
      </w:r>
    </w:p>
    <w:p>
      <w:pPr>
        <w:spacing w:line="440" w:lineRule="exact"/>
        <w:rPr>
          <w:rFonts w:ascii="宋体" w:cs="宋体"/>
        </w:rPr>
      </w:pPr>
      <w:r>
        <w:rPr>
          <w:rFonts w:hint="eastAsia" w:ascii="宋体" w:hAnsi="宋体" w:cs="宋体"/>
        </w:rPr>
        <w:t>网址：</w:t>
      </w:r>
    </w:p>
    <w:p>
      <w:pPr>
        <w:spacing w:line="440" w:lineRule="exact"/>
        <w:rPr>
          <w:rFonts w:ascii="宋体" w:cs="宋体"/>
        </w:rPr>
      </w:pPr>
      <w:r>
        <w:rPr>
          <w:rFonts w:hint="eastAsia" w:ascii="宋体" w:hAnsi="宋体" w:cs="宋体"/>
        </w:rPr>
        <w:t>电话：</w:t>
      </w:r>
    </w:p>
    <w:p>
      <w:pPr>
        <w:spacing w:line="440" w:lineRule="exact"/>
        <w:rPr>
          <w:rFonts w:ascii="宋体" w:cs="宋体"/>
        </w:rPr>
      </w:pPr>
      <w:r>
        <w:rPr>
          <w:rFonts w:hint="eastAsia" w:ascii="宋体" w:hAnsi="宋体" w:cs="宋体"/>
        </w:rPr>
        <w:t>传真：</w:t>
      </w:r>
    </w:p>
    <w:p>
      <w:pPr>
        <w:spacing w:line="440" w:lineRule="exact"/>
        <w:rPr>
          <w:rFonts w:ascii="宋体" w:cs="宋体"/>
        </w:rPr>
      </w:pPr>
      <w:r>
        <w:rPr>
          <w:rFonts w:hint="eastAsia" w:ascii="宋体" w:hAnsi="宋体" w:cs="宋体"/>
        </w:rPr>
        <w:t>邮政编码：</w:t>
      </w:r>
    </w:p>
    <w:p>
      <w:pPr>
        <w:spacing w:line="440" w:lineRule="exact"/>
        <w:rPr>
          <w:rFonts w:ascii="宋体" w:cs="宋体"/>
        </w:rPr>
      </w:pPr>
    </w:p>
    <w:p>
      <w:pPr>
        <w:spacing w:line="440" w:lineRule="exact"/>
        <w:rPr>
          <w:rFonts w:ascii="宋体" w:cs="宋体"/>
        </w:rPr>
        <w:sectPr>
          <w:pgSz w:w="11907" w:h="16840"/>
          <w:pgMar w:top="1440" w:right="1440" w:bottom="1440" w:left="1797" w:header="851" w:footer="851" w:gutter="0"/>
          <w:cols w:space="720" w:num="1"/>
          <w:docGrid w:linePitch="312" w:charSpace="0"/>
        </w:sect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jc w:val="center"/>
        <w:rPr>
          <w:rFonts w:ascii="宋体" w:cs="宋体"/>
          <w:b/>
          <w:sz w:val="24"/>
          <w:szCs w:val="24"/>
        </w:rPr>
      </w:pPr>
      <w:bookmarkStart w:id="333" w:name="_Toc389065357"/>
      <w:bookmarkStart w:id="334" w:name="_Toc11360"/>
      <w:r>
        <w:rPr>
          <w:rFonts w:hint="eastAsia" w:ascii="宋体" w:hAnsi="宋体" w:cs="宋体"/>
          <w:b/>
          <w:sz w:val="24"/>
          <w:szCs w:val="24"/>
        </w:rPr>
        <w:t>（二）投标函附录</w:t>
      </w:r>
      <w:bookmarkEnd w:id="333"/>
      <w:bookmarkEnd w:id="334"/>
    </w:p>
    <w:p>
      <w:pPr>
        <w:rPr>
          <w:rFonts w:ascii="宋体" w:cs="宋体"/>
        </w:rPr>
      </w:pPr>
    </w:p>
    <w:p>
      <w:pPr>
        <w:rPr>
          <w:rFonts w:ascii="宋体" w:cs="宋体"/>
        </w:rPr>
      </w:pPr>
    </w:p>
    <w:p>
      <w:pPr>
        <w:spacing w:line="500" w:lineRule="exact"/>
        <w:rPr>
          <w:rFonts w:ascii="宋体" w:hAnsi="宋体" w:cs="宋体"/>
        </w:rPr>
      </w:pPr>
      <w:r>
        <w:rPr>
          <w:rFonts w:hint="eastAsia" w:ascii="宋体" w:hAnsi="宋体" w:cs="宋体"/>
        </w:rPr>
        <w:t>项目名称：</w:t>
      </w:r>
      <w:r>
        <w:rPr>
          <w:rFonts w:ascii="宋体" w:hAnsi="宋体" w:cs="宋体"/>
        </w:rPr>
        <w:t xml:space="preserve">      </w:t>
      </w:r>
    </w:p>
    <w:p>
      <w:pPr>
        <w:spacing w:line="500" w:lineRule="exact"/>
        <w:rPr>
          <w:rFonts w:ascii="宋体" w:cs="宋体"/>
          <w:u w:val="single"/>
        </w:rPr>
      </w:pPr>
      <w:r>
        <w:rPr>
          <w:rFonts w:hint="eastAsia" w:ascii="宋体" w:hAnsi="宋体" w:cs="宋体"/>
        </w:rPr>
        <w:t>项目编号：</w:t>
      </w:r>
    </w:p>
    <w:tbl>
      <w:tblPr>
        <w:tblStyle w:val="45"/>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2329"/>
        <w:gridCol w:w="1888"/>
        <w:gridCol w:w="2035"/>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7" w:type="dxa"/>
            <w:vAlign w:val="center"/>
          </w:tcPr>
          <w:p>
            <w:pPr>
              <w:rPr>
                <w:rFonts w:ascii="宋体" w:cs="宋体"/>
              </w:rPr>
            </w:pPr>
            <w:r>
              <w:rPr>
                <w:rFonts w:hint="eastAsia" w:ascii="宋体" w:hAnsi="宋体" w:cs="宋体"/>
              </w:rPr>
              <w:t>序</w:t>
            </w:r>
            <w:r>
              <w:rPr>
                <w:rFonts w:ascii="宋体" w:hAnsi="宋体" w:cs="宋体"/>
              </w:rPr>
              <w:t xml:space="preserve"> </w:t>
            </w:r>
            <w:r>
              <w:rPr>
                <w:rFonts w:hint="eastAsia" w:ascii="宋体" w:hAnsi="宋体" w:cs="宋体"/>
              </w:rPr>
              <w:t>号</w:t>
            </w:r>
          </w:p>
        </w:tc>
        <w:tc>
          <w:tcPr>
            <w:tcW w:w="2329" w:type="dxa"/>
            <w:vAlign w:val="center"/>
          </w:tcPr>
          <w:p>
            <w:pPr>
              <w:rPr>
                <w:rFonts w:ascii="宋体" w:cs="宋体"/>
              </w:rPr>
            </w:pPr>
            <w:r>
              <w:rPr>
                <w:rFonts w:hint="eastAsia" w:ascii="宋体" w:hAnsi="宋体" w:cs="宋体"/>
              </w:rPr>
              <w:t>条款内容</w:t>
            </w:r>
          </w:p>
        </w:tc>
        <w:tc>
          <w:tcPr>
            <w:tcW w:w="1888" w:type="dxa"/>
            <w:vAlign w:val="center"/>
          </w:tcPr>
          <w:p>
            <w:pPr>
              <w:rPr>
                <w:rFonts w:ascii="宋体" w:cs="宋体"/>
              </w:rPr>
            </w:pPr>
            <w:r>
              <w:rPr>
                <w:rFonts w:hint="eastAsia" w:ascii="宋体" w:hAnsi="宋体" w:cs="宋体"/>
              </w:rPr>
              <w:t>合同条款号</w:t>
            </w:r>
          </w:p>
        </w:tc>
        <w:tc>
          <w:tcPr>
            <w:tcW w:w="2035" w:type="dxa"/>
            <w:vAlign w:val="center"/>
          </w:tcPr>
          <w:p>
            <w:pPr>
              <w:rPr>
                <w:rFonts w:ascii="宋体" w:cs="宋体"/>
              </w:rPr>
            </w:pPr>
            <w:r>
              <w:rPr>
                <w:rFonts w:hint="eastAsia" w:ascii="宋体" w:hAnsi="宋体" w:cs="宋体"/>
              </w:rPr>
              <w:t>约定内容</w:t>
            </w:r>
          </w:p>
        </w:tc>
        <w:tc>
          <w:tcPr>
            <w:tcW w:w="1890" w:type="dxa"/>
            <w:vAlign w:val="center"/>
          </w:tcPr>
          <w:p>
            <w:pPr>
              <w:rPr>
                <w:rFonts w:ascii="宋体" w:cs="宋体"/>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7" w:type="dxa"/>
            <w:vAlign w:val="center"/>
          </w:tcPr>
          <w:p>
            <w:pPr>
              <w:rPr>
                <w:rFonts w:ascii="宋体" w:hAnsi="宋体" w:cs="宋体"/>
              </w:rPr>
            </w:pPr>
            <w:r>
              <w:rPr>
                <w:rFonts w:ascii="宋体" w:hAnsi="宋体" w:cs="宋体"/>
              </w:rPr>
              <w:t>1</w:t>
            </w:r>
          </w:p>
        </w:tc>
        <w:tc>
          <w:tcPr>
            <w:tcW w:w="2329" w:type="dxa"/>
            <w:vAlign w:val="center"/>
          </w:tcPr>
          <w:p>
            <w:pPr>
              <w:rPr>
                <w:rFonts w:ascii="宋体" w:cs="宋体"/>
              </w:rPr>
            </w:pPr>
            <w:r>
              <w:rPr>
                <w:rFonts w:hint="eastAsia" w:ascii="宋体" w:hAnsi="宋体" w:cs="宋体"/>
              </w:rPr>
              <w:t>项目</w:t>
            </w:r>
            <w:r>
              <w:rPr>
                <w:rFonts w:hint="eastAsia" w:hAnsi="宋体"/>
                <w:lang w:eastAsia="zh-CN"/>
              </w:rPr>
              <w:t>技术负责人</w:t>
            </w:r>
          </w:p>
        </w:tc>
        <w:tc>
          <w:tcPr>
            <w:tcW w:w="1888" w:type="dxa"/>
            <w:tcMar>
              <w:left w:w="170" w:type="dxa"/>
            </w:tcMar>
            <w:vAlign w:val="center"/>
          </w:tcPr>
          <w:p>
            <w:pPr>
              <w:rPr>
                <w:rFonts w:ascii="宋体" w:cs="宋体"/>
              </w:rPr>
            </w:pPr>
            <w:r>
              <w:rPr>
                <w:rFonts w:hint="eastAsia" w:ascii="宋体" w:hAnsi="宋体" w:cs="宋体"/>
              </w:rPr>
              <w:t>专用条款</w:t>
            </w:r>
          </w:p>
        </w:tc>
        <w:tc>
          <w:tcPr>
            <w:tcW w:w="2035" w:type="dxa"/>
            <w:vAlign w:val="center"/>
          </w:tcPr>
          <w:p>
            <w:pPr>
              <w:rPr>
                <w:rFonts w:ascii="宋体" w:cs="宋体"/>
              </w:rPr>
            </w:pPr>
            <w:r>
              <w:rPr>
                <w:rFonts w:hint="eastAsia" w:ascii="宋体" w:hAnsi="宋体" w:cs="宋体"/>
              </w:rPr>
              <w:t>姓名：</w:t>
            </w:r>
          </w:p>
        </w:tc>
        <w:tc>
          <w:tcPr>
            <w:tcW w:w="1890"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7" w:type="dxa"/>
            <w:vAlign w:val="center"/>
          </w:tcPr>
          <w:p>
            <w:pPr>
              <w:rPr>
                <w:rFonts w:ascii="宋体" w:hAnsi="宋体" w:cs="宋体"/>
              </w:rPr>
            </w:pPr>
            <w:r>
              <w:rPr>
                <w:rFonts w:ascii="宋体" w:hAnsi="宋体" w:cs="宋体"/>
              </w:rPr>
              <w:t>2</w:t>
            </w:r>
          </w:p>
        </w:tc>
        <w:tc>
          <w:tcPr>
            <w:tcW w:w="2329" w:type="dxa"/>
            <w:vAlign w:val="center"/>
          </w:tcPr>
          <w:p>
            <w:pPr>
              <w:rPr>
                <w:rFonts w:ascii="宋体" w:cs="宋体"/>
              </w:rPr>
            </w:pPr>
            <w:r>
              <w:rPr>
                <w:rFonts w:hint="eastAsia" w:ascii="宋体" w:hAnsi="宋体" w:cs="宋体"/>
                <w:lang w:eastAsia="zh-CN"/>
              </w:rPr>
              <w:t>合同履约期限（</w:t>
            </w:r>
            <w:r>
              <w:rPr>
                <w:rFonts w:hint="eastAsia" w:ascii="宋体" w:hAnsi="宋体" w:cs="宋体"/>
              </w:rPr>
              <w:t>工期</w:t>
            </w:r>
            <w:r>
              <w:rPr>
                <w:rFonts w:hint="eastAsia" w:ascii="宋体" w:hAnsi="宋体" w:cs="宋体"/>
                <w:lang w:eastAsia="zh-CN"/>
              </w:rPr>
              <w:t>）</w:t>
            </w:r>
          </w:p>
        </w:tc>
        <w:tc>
          <w:tcPr>
            <w:tcW w:w="1888" w:type="dxa"/>
            <w:tcMar>
              <w:left w:w="170" w:type="dxa"/>
            </w:tcMar>
            <w:vAlign w:val="center"/>
          </w:tcPr>
          <w:p>
            <w:pPr>
              <w:rPr>
                <w:rFonts w:ascii="宋体" w:cs="宋体"/>
              </w:rPr>
            </w:pPr>
            <w:r>
              <w:rPr>
                <w:rFonts w:hint="eastAsia" w:ascii="宋体" w:hAnsi="宋体" w:cs="宋体"/>
              </w:rPr>
              <w:t>专用条款</w:t>
            </w:r>
          </w:p>
        </w:tc>
        <w:tc>
          <w:tcPr>
            <w:tcW w:w="2035" w:type="dxa"/>
            <w:vAlign w:val="center"/>
          </w:tcPr>
          <w:p>
            <w:pPr>
              <w:rPr>
                <w:rFonts w:ascii="宋体" w:cs="宋体"/>
              </w:rPr>
            </w:pPr>
          </w:p>
        </w:tc>
        <w:tc>
          <w:tcPr>
            <w:tcW w:w="1890"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7" w:type="dxa"/>
            <w:vAlign w:val="center"/>
          </w:tcPr>
          <w:p>
            <w:pPr>
              <w:rPr>
                <w:rFonts w:hint="eastAsia" w:ascii="宋体" w:hAnsi="宋体" w:eastAsia="宋体" w:cs="宋体"/>
                <w:lang w:eastAsia="zh-CN"/>
              </w:rPr>
            </w:pPr>
            <w:r>
              <w:rPr>
                <w:rFonts w:hint="eastAsia" w:ascii="宋体" w:hAnsi="宋体" w:cs="宋体"/>
                <w:lang w:val="en-US" w:eastAsia="zh-CN"/>
              </w:rPr>
              <w:t>3</w:t>
            </w:r>
          </w:p>
        </w:tc>
        <w:tc>
          <w:tcPr>
            <w:tcW w:w="2329" w:type="dxa"/>
            <w:vAlign w:val="center"/>
          </w:tcPr>
          <w:p>
            <w:pPr>
              <w:rPr>
                <w:rFonts w:ascii="宋体" w:cs="宋体"/>
              </w:rPr>
            </w:pPr>
            <w:r>
              <w:rPr>
                <w:rFonts w:hint="eastAsia" w:ascii="宋体" w:hAnsi="宋体" w:cs="宋体"/>
              </w:rPr>
              <w:t>逾期竣工违约金</w:t>
            </w:r>
          </w:p>
        </w:tc>
        <w:tc>
          <w:tcPr>
            <w:tcW w:w="1888" w:type="dxa"/>
            <w:tcMar>
              <w:left w:w="170" w:type="dxa"/>
            </w:tcMar>
            <w:vAlign w:val="center"/>
          </w:tcPr>
          <w:p>
            <w:pPr>
              <w:rPr>
                <w:rFonts w:ascii="宋体" w:cs="宋体"/>
              </w:rPr>
            </w:pPr>
            <w:r>
              <w:rPr>
                <w:rFonts w:hint="eastAsia" w:ascii="宋体" w:hAnsi="宋体" w:cs="宋体"/>
              </w:rPr>
              <w:t>专用条款</w:t>
            </w:r>
          </w:p>
        </w:tc>
        <w:tc>
          <w:tcPr>
            <w:tcW w:w="2035" w:type="dxa"/>
            <w:vAlign w:val="center"/>
          </w:tcPr>
          <w:p>
            <w:pPr>
              <w:rPr>
                <w:rFonts w:hint="eastAsia" w:ascii="宋体" w:eastAsia="宋体" w:cs="宋体"/>
                <w:lang w:eastAsia="zh-CN"/>
              </w:rPr>
            </w:pPr>
            <w:r>
              <w:rPr>
                <w:rFonts w:hint="eastAsia" w:ascii="宋体" w:cs="宋体"/>
                <w:lang w:eastAsia="zh-CN"/>
              </w:rPr>
              <w:t>响应合同条款</w:t>
            </w:r>
          </w:p>
        </w:tc>
        <w:tc>
          <w:tcPr>
            <w:tcW w:w="1890"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7" w:type="dxa"/>
            <w:vAlign w:val="center"/>
          </w:tcPr>
          <w:p>
            <w:pPr>
              <w:rPr>
                <w:rFonts w:hint="eastAsia" w:ascii="宋体" w:hAnsi="宋体" w:eastAsia="宋体" w:cs="宋体"/>
                <w:lang w:eastAsia="zh-CN"/>
              </w:rPr>
            </w:pPr>
            <w:r>
              <w:rPr>
                <w:rFonts w:hint="eastAsia" w:ascii="宋体" w:hAnsi="宋体" w:cs="宋体"/>
                <w:lang w:val="en-US" w:eastAsia="zh-CN"/>
              </w:rPr>
              <w:t>4</w:t>
            </w:r>
          </w:p>
        </w:tc>
        <w:tc>
          <w:tcPr>
            <w:tcW w:w="2329" w:type="dxa"/>
            <w:vAlign w:val="center"/>
          </w:tcPr>
          <w:p>
            <w:pPr>
              <w:rPr>
                <w:rFonts w:ascii="宋体" w:cs="宋体"/>
              </w:rPr>
            </w:pPr>
            <w:r>
              <w:rPr>
                <w:rFonts w:hint="eastAsia" w:ascii="宋体" w:hAnsi="宋体" w:cs="宋体"/>
              </w:rPr>
              <w:t>质量标准</w:t>
            </w:r>
          </w:p>
        </w:tc>
        <w:tc>
          <w:tcPr>
            <w:tcW w:w="1888" w:type="dxa"/>
            <w:tcMar>
              <w:left w:w="170" w:type="dxa"/>
            </w:tcMar>
            <w:vAlign w:val="center"/>
          </w:tcPr>
          <w:p>
            <w:pPr>
              <w:rPr>
                <w:rFonts w:ascii="宋体" w:cs="宋体"/>
              </w:rPr>
            </w:pPr>
            <w:r>
              <w:rPr>
                <w:rFonts w:hint="eastAsia" w:ascii="宋体" w:hAnsi="宋体" w:cs="宋体"/>
              </w:rPr>
              <w:t>专用条款</w:t>
            </w:r>
          </w:p>
        </w:tc>
        <w:tc>
          <w:tcPr>
            <w:tcW w:w="2035" w:type="dxa"/>
            <w:vAlign w:val="center"/>
          </w:tcPr>
          <w:p>
            <w:pPr>
              <w:rPr>
                <w:rFonts w:ascii="宋体" w:cs="宋体"/>
              </w:rPr>
            </w:pPr>
          </w:p>
        </w:tc>
        <w:tc>
          <w:tcPr>
            <w:tcW w:w="1890"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7" w:type="dxa"/>
            <w:vAlign w:val="center"/>
          </w:tcPr>
          <w:p>
            <w:pPr>
              <w:rPr>
                <w:rFonts w:hint="eastAsia" w:ascii="宋体" w:hAnsi="宋体" w:eastAsia="宋体" w:cs="宋体"/>
                <w:lang w:eastAsia="zh-CN"/>
              </w:rPr>
            </w:pPr>
            <w:r>
              <w:rPr>
                <w:rFonts w:hint="eastAsia" w:ascii="宋体" w:hAnsi="宋体" w:cs="宋体"/>
                <w:lang w:val="en-US" w:eastAsia="zh-CN"/>
              </w:rPr>
              <w:t>5</w:t>
            </w:r>
          </w:p>
        </w:tc>
        <w:tc>
          <w:tcPr>
            <w:tcW w:w="2329" w:type="dxa"/>
            <w:vAlign w:val="center"/>
          </w:tcPr>
          <w:p>
            <w:pPr>
              <w:rPr>
                <w:rFonts w:ascii="宋体" w:cs="宋体"/>
              </w:rPr>
            </w:pPr>
            <w:r>
              <w:rPr>
                <w:rFonts w:hint="eastAsia" w:ascii="宋体" w:hAnsi="宋体" w:cs="宋体"/>
              </w:rPr>
              <w:t>预付款额度</w:t>
            </w:r>
          </w:p>
        </w:tc>
        <w:tc>
          <w:tcPr>
            <w:tcW w:w="1888" w:type="dxa"/>
            <w:tcMar>
              <w:left w:w="170" w:type="dxa"/>
            </w:tcMar>
            <w:vAlign w:val="center"/>
          </w:tcPr>
          <w:p>
            <w:pPr>
              <w:rPr>
                <w:rFonts w:ascii="宋体" w:cs="宋体"/>
              </w:rPr>
            </w:pPr>
            <w:r>
              <w:rPr>
                <w:rFonts w:hint="eastAsia" w:ascii="宋体" w:hAnsi="宋体" w:cs="宋体"/>
              </w:rPr>
              <w:t>专用条款</w:t>
            </w:r>
          </w:p>
        </w:tc>
        <w:tc>
          <w:tcPr>
            <w:tcW w:w="2035" w:type="dxa"/>
            <w:vAlign w:val="center"/>
          </w:tcPr>
          <w:p>
            <w:pPr>
              <w:rPr>
                <w:rFonts w:ascii="宋体" w:cs="宋体"/>
              </w:rPr>
            </w:pPr>
            <w:r>
              <w:rPr>
                <w:rFonts w:hint="eastAsia" w:ascii="宋体" w:cs="宋体"/>
                <w:lang w:eastAsia="zh-CN"/>
              </w:rPr>
              <w:t>响应合同条款</w:t>
            </w:r>
          </w:p>
        </w:tc>
        <w:tc>
          <w:tcPr>
            <w:tcW w:w="1890"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7" w:type="dxa"/>
            <w:vAlign w:val="center"/>
          </w:tcPr>
          <w:p>
            <w:pPr>
              <w:rPr>
                <w:rFonts w:hint="eastAsia" w:ascii="宋体" w:hAnsi="宋体" w:eastAsia="宋体" w:cs="宋体"/>
                <w:lang w:eastAsia="zh-CN"/>
              </w:rPr>
            </w:pPr>
            <w:r>
              <w:rPr>
                <w:rFonts w:hint="eastAsia" w:ascii="宋体" w:hAnsi="宋体" w:cs="宋体"/>
                <w:lang w:val="en-US" w:eastAsia="zh-CN"/>
              </w:rPr>
              <w:t>6</w:t>
            </w:r>
          </w:p>
        </w:tc>
        <w:tc>
          <w:tcPr>
            <w:tcW w:w="2329" w:type="dxa"/>
            <w:vAlign w:val="center"/>
          </w:tcPr>
          <w:p>
            <w:pPr>
              <w:rPr>
                <w:rFonts w:ascii="宋体" w:cs="宋体"/>
              </w:rPr>
            </w:pPr>
            <w:r>
              <w:rPr>
                <w:rFonts w:hint="eastAsia" w:ascii="宋体" w:hAnsi="宋体" w:cs="宋体"/>
              </w:rPr>
              <w:t>质量保证金额度</w:t>
            </w:r>
          </w:p>
        </w:tc>
        <w:tc>
          <w:tcPr>
            <w:tcW w:w="1888" w:type="dxa"/>
            <w:tcMar>
              <w:left w:w="170" w:type="dxa"/>
            </w:tcMar>
            <w:vAlign w:val="center"/>
          </w:tcPr>
          <w:p>
            <w:pPr>
              <w:rPr>
                <w:rFonts w:ascii="宋体" w:cs="宋体"/>
              </w:rPr>
            </w:pPr>
            <w:r>
              <w:rPr>
                <w:rFonts w:hint="eastAsia" w:ascii="宋体" w:hAnsi="宋体" w:cs="宋体"/>
              </w:rPr>
              <w:t>专用条款</w:t>
            </w:r>
          </w:p>
        </w:tc>
        <w:tc>
          <w:tcPr>
            <w:tcW w:w="2035" w:type="dxa"/>
            <w:vAlign w:val="center"/>
          </w:tcPr>
          <w:p>
            <w:pPr>
              <w:rPr>
                <w:rFonts w:ascii="宋体" w:cs="宋体"/>
              </w:rPr>
            </w:pPr>
            <w:r>
              <w:rPr>
                <w:rFonts w:hint="eastAsia" w:ascii="宋体" w:cs="宋体"/>
                <w:lang w:eastAsia="zh-CN"/>
              </w:rPr>
              <w:t>响应合同条款</w:t>
            </w:r>
          </w:p>
        </w:tc>
        <w:tc>
          <w:tcPr>
            <w:tcW w:w="1890"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17" w:type="dxa"/>
            <w:vAlign w:val="center"/>
          </w:tcPr>
          <w:p>
            <w:pPr>
              <w:rPr>
                <w:rFonts w:ascii="宋体" w:cs="宋体"/>
              </w:rPr>
            </w:pPr>
            <w:r>
              <w:rPr>
                <w:rFonts w:hint="eastAsia" w:ascii="宋体" w:hAnsi="宋体" w:cs="宋体"/>
              </w:rPr>
              <w:t>……</w:t>
            </w:r>
          </w:p>
        </w:tc>
        <w:tc>
          <w:tcPr>
            <w:tcW w:w="2329" w:type="dxa"/>
            <w:vAlign w:val="center"/>
          </w:tcPr>
          <w:p>
            <w:pPr>
              <w:rPr>
                <w:rFonts w:ascii="宋体" w:cs="宋体"/>
              </w:rPr>
            </w:pPr>
            <w:r>
              <w:rPr>
                <w:rFonts w:hint="eastAsia" w:ascii="宋体" w:hAnsi="宋体" w:cs="宋体"/>
              </w:rPr>
              <w:t>……</w:t>
            </w:r>
          </w:p>
        </w:tc>
        <w:tc>
          <w:tcPr>
            <w:tcW w:w="1888" w:type="dxa"/>
            <w:tcMar>
              <w:left w:w="170" w:type="dxa"/>
            </w:tcMar>
            <w:vAlign w:val="center"/>
          </w:tcPr>
          <w:p>
            <w:pPr>
              <w:rPr>
                <w:rFonts w:ascii="宋体" w:cs="宋体"/>
              </w:rPr>
            </w:pPr>
          </w:p>
        </w:tc>
        <w:tc>
          <w:tcPr>
            <w:tcW w:w="2035" w:type="dxa"/>
            <w:vAlign w:val="center"/>
          </w:tcPr>
          <w:p>
            <w:pPr>
              <w:rPr>
                <w:rFonts w:ascii="宋体" w:cs="宋体"/>
              </w:rPr>
            </w:pPr>
          </w:p>
        </w:tc>
        <w:tc>
          <w:tcPr>
            <w:tcW w:w="1890"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9159" w:type="dxa"/>
            <w:gridSpan w:val="5"/>
            <w:vAlign w:val="center"/>
          </w:tcPr>
          <w:p>
            <w:pPr>
              <w:rPr>
                <w:rFonts w:ascii="宋体" w:cs="宋体"/>
              </w:rPr>
            </w:pPr>
            <w:r>
              <w:rPr>
                <w:rFonts w:hint="eastAsia" w:ascii="宋体" w:hAnsi="宋体" w:cs="宋体"/>
              </w:rPr>
              <w:t>备注：投标人在响应招标文件中规定的实质性要求和条件的基础上，可做出其他有利于招标人的承诺。此类承诺可在本表中予以补充填写。</w:t>
            </w:r>
          </w:p>
        </w:tc>
      </w:tr>
    </w:tbl>
    <w:p>
      <w:pPr>
        <w:rPr>
          <w:rFonts w:ascii="宋体" w:cs="宋体"/>
        </w:rPr>
      </w:pPr>
    </w:p>
    <w:p>
      <w:pPr>
        <w:spacing w:line="500" w:lineRule="exact"/>
        <w:rPr>
          <w:rFonts w:ascii="宋体" w:cs="宋体"/>
        </w:rPr>
      </w:pPr>
      <w:r>
        <w:rPr>
          <w:rFonts w:hint="eastAsia" w:ascii="宋体" w:hAnsi="宋体" w:cs="宋体"/>
        </w:rPr>
        <w:t>投标人</w:t>
      </w:r>
      <w:r>
        <w:rPr>
          <w:rFonts w:hint="eastAsia" w:ascii="Arial" w:hAnsi="Arial" w:cs="Arial"/>
        </w:rPr>
        <w:t>【公章（</w:t>
      </w:r>
      <w:r>
        <w:rPr>
          <w:rFonts w:ascii="Arial" w:hAnsi="Arial" w:cs="Arial"/>
        </w:rPr>
        <w:t>CA</w:t>
      </w:r>
      <w:r>
        <w:rPr>
          <w:rFonts w:hint="eastAsia" w:ascii="Arial" w:hAnsi="Arial" w:cs="Arial"/>
        </w:rPr>
        <w:t>签章）】</w:t>
      </w:r>
      <w:r>
        <w:rPr>
          <w:rFonts w:hint="eastAsia" w:ascii="宋体" w:hAnsi="宋体" w:cs="宋体"/>
        </w:rPr>
        <w:t>：</w:t>
      </w:r>
    </w:p>
    <w:p>
      <w:pPr>
        <w:spacing w:line="500" w:lineRule="exact"/>
        <w:rPr>
          <w:rFonts w:ascii="宋体" w:cs="宋体"/>
        </w:rPr>
      </w:pPr>
      <w:r>
        <w:rPr>
          <w:rFonts w:hint="eastAsia" w:ascii="宋体" w:hAnsi="宋体" w:cs="宋体"/>
        </w:rPr>
        <w:t>法人代表或委托代理人</w:t>
      </w:r>
      <w:r>
        <w:rPr>
          <w:rFonts w:hint="eastAsia" w:ascii="Arial" w:hAnsi="Arial" w:cs="Arial"/>
        </w:rPr>
        <w:t>（签字或</w:t>
      </w:r>
      <w:r>
        <w:rPr>
          <w:rFonts w:ascii="Arial" w:hAnsi="Arial" w:cs="Arial"/>
        </w:rPr>
        <w:t>CA</w:t>
      </w:r>
      <w:r>
        <w:rPr>
          <w:rFonts w:hint="eastAsia" w:ascii="Arial" w:hAnsi="Arial" w:cs="Arial"/>
        </w:rPr>
        <w:t>签章）</w:t>
      </w:r>
      <w:r>
        <w:rPr>
          <w:rFonts w:hint="eastAsia" w:ascii="宋体" w:hAnsi="宋体" w:cs="宋体"/>
        </w:rPr>
        <w:t>：</w:t>
      </w:r>
    </w:p>
    <w:p>
      <w:pPr>
        <w:spacing w:line="500" w:lineRule="exact"/>
        <w:rPr>
          <w:rFonts w:ascii="宋体" w:cs="宋体"/>
        </w:rPr>
        <w:sectPr>
          <w:pgSz w:w="11907" w:h="16840"/>
          <w:pgMar w:top="1440" w:right="1440" w:bottom="1440" w:left="1797" w:header="851" w:footer="851" w:gutter="0"/>
          <w:cols w:space="720" w:num="1"/>
          <w:docGrid w:linePitch="312" w:charSpace="0"/>
        </w:sect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jc w:val="center"/>
        <w:rPr>
          <w:rFonts w:ascii="宋体" w:cs="宋体"/>
          <w:b/>
          <w:sz w:val="24"/>
          <w:szCs w:val="24"/>
        </w:rPr>
      </w:pPr>
      <w:bookmarkStart w:id="335" w:name="_Toc23547"/>
      <w:bookmarkStart w:id="336" w:name="_Toc349639687"/>
      <w:bookmarkStart w:id="337" w:name="_Toc349557654"/>
      <w:bookmarkStart w:id="338" w:name="_Toc349640339"/>
      <w:bookmarkStart w:id="339" w:name="_Toc349555832"/>
      <w:bookmarkStart w:id="340" w:name="_Toc349558044"/>
      <w:bookmarkStart w:id="341" w:name="_Toc349215560"/>
      <w:bookmarkStart w:id="342" w:name="_Toc389065358"/>
      <w:r>
        <w:rPr>
          <w:rFonts w:hint="eastAsia" w:ascii="宋体" w:hAnsi="宋体" w:cs="宋体"/>
          <w:b/>
          <w:sz w:val="24"/>
          <w:szCs w:val="24"/>
        </w:rPr>
        <w:t>二、投标报价表</w:t>
      </w:r>
      <w:bookmarkEnd w:id="335"/>
      <w:bookmarkEnd w:id="336"/>
      <w:bookmarkEnd w:id="337"/>
      <w:bookmarkEnd w:id="338"/>
      <w:bookmarkEnd w:id="339"/>
      <w:bookmarkEnd w:id="340"/>
      <w:bookmarkEnd w:id="341"/>
      <w:bookmarkEnd w:id="342"/>
    </w:p>
    <w:p>
      <w:pPr>
        <w:rPr>
          <w:rFonts w:ascii="宋体" w:cs="宋体"/>
        </w:rPr>
      </w:pPr>
    </w:p>
    <w:p>
      <w:pPr>
        <w:spacing w:line="400" w:lineRule="exact"/>
        <w:rPr>
          <w:rFonts w:ascii="宋体" w:hAnsi="宋体" w:cs="宋体"/>
        </w:rPr>
      </w:pPr>
      <w:r>
        <w:rPr>
          <w:rFonts w:hint="eastAsia" w:ascii="宋体" w:hAnsi="宋体" w:cs="宋体"/>
        </w:rPr>
        <w:t>项目名称：</w:t>
      </w:r>
      <w:r>
        <w:rPr>
          <w:rFonts w:ascii="宋体" w:hAnsi="宋体" w:cs="宋体"/>
        </w:rPr>
        <w:t xml:space="preserve">             </w:t>
      </w:r>
    </w:p>
    <w:p>
      <w:pPr>
        <w:spacing w:line="400" w:lineRule="exact"/>
        <w:rPr>
          <w:rFonts w:ascii="宋体" w:cs="宋体"/>
          <w:u w:val="single"/>
        </w:rPr>
      </w:pPr>
      <w:r>
        <w:rPr>
          <w:rFonts w:hint="eastAsia" w:ascii="宋体" w:hAnsi="宋体" w:cs="宋体"/>
        </w:rPr>
        <w:t>项目编号：</w:t>
      </w:r>
    </w:p>
    <w:p>
      <w:pPr>
        <w:spacing w:line="400" w:lineRule="exact"/>
        <w:rPr>
          <w:rFonts w:ascii="宋体" w:cs="宋体"/>
          <w:u w:val="single"/>
        </w:rPr>
      </w:pPr>
      <w:r>
        <w:rPr>
          <w:rFonts w:ascii="宋体" w:hAnsi="宋体" w:cs="宋体"/>
        </w:rPr>
        <w:t xml:space="preserve">                                                             </w:t>
      </w:r>
      <w:r>
        <w:rPr>
          <w:rFonts w:hint="eastAsia" w:ascii="宋体" w:hAnsi="宋体" w:cs="宋体"/>
        </w:rPr>
        <w:t>币种：人民币</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1"/>
        <w:gridCol w:w="5579"/>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2401" w:type="dxa"/>
            <w:vAlign w:val="center"/>
          </w:tcPr>
          <w:p>
            <w:pPr>
              <w:rPr>
                <w:rFonts w:ascii="宋体" w:cs="宋体"/>
              </w:rPr>
            </w:pPr>
            <w:r>
              <w:rPr>
                <w:rFonts w:hint="eastAsia" w:ascii="宋体" w:hAnsi="宋体" w:cs="宋体"/>
              </w:rPr>
              <w:t>项目内容</w:t>
            </w:r>
          </w:p>
        </w:tc>
        <w:tc>
          <w:tcPr>
            <w:tcW w:w="5579" w:type="dxa"/>
            <w:vAlign w:val="center"/>
          </w:tcPr>
          <w:p>
            <w:pPr>
              <w:rPr>
                <w:rFonts w:ascii="宋体" w:cs="宋体"/>
              </w:rPr>
            </w:pPr>
            <w:r>
              <w:rPr>
                <w:rFonts w:hint="eastAsia" w:ascii="宋体" w:hAnsi="宋体" w:cs="宋体"/>
              </w:rPr>
              <w:t>金额（元）</w:t>
            </w:r>
          </w:p>
        </w:tc>
        <w:tc>
          <w:tcPr>
            <w:tcW w:w="799" w:type="dxa"/>
            <w:vAlign w:val="center"/>
          </w:tcPr>
          <w:p>
            <w:pPr>
              <w:rPr>
                <w:rFonts w:ascii="宋体" w:cs="宋体"/>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2401" w:type="dxa"/>
            <w:vAlign w:val="center"/>
          </w:tcPr>
          <w:p>
            <w:pPr>
              <w:rPr>
                <w:rFonts w:ascii="宋体" w:hAnsi="宋体" w:cs="宋体"/>
              </w:rPr>
            </w:pPr>
            <w:r>
              <w:rPr>
                <w:rFonts w:ascii="宋体" w:hAnsi="宋体" w:cs="宋体"/>
              </w:rPr>
              <w:t xml:space="preserve">                 //                                </w:t>
            </w:r>
          </w:p>
        </w:tc>
        <w:tc>
          <w:tcPr>
            <w:tcW w:w="5579" w:type="dxa"/>
            <w:vAlign w:val="center"/>
          </w:tcPr>
          <w:p>
            <w:pPr>
              <w:rPr>
                <w:rFonts w:ascii="宋体" w:cs="宋体"/>
              </w:rPr>
            </w:pPr>
            <w:r>
              <w:rPr>
                <w:rFonts w:hint="eastAsia" w:ascii="宋体" w:hAnsi="宋体" w:cs="宋体"/>
              </w:rPr>
              <w:t>大写：</w:t>
            </w:r>
          </w:p>
          <w:p>
            <w:pPr>
              <w:rPr>
                <w:rFonts w:ascii="宋体" w:cs="宋体"/>
              </w:rPr>
            </w:pPr>
            <w:r>
              <w:rPr>
                <w:rFonts w:hint="eastAsia" w:ascii="宋体" w:hAnsi="宋体" w:cs="宋体"/>
              </w:rPr>
              <w:t>小写：</w:t>
            </w:r>
          </w:p>
        </w:tc>
        <w:tc>
          <w:tcPr>
            <w:tcW w:w="799"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2401" w:type="dxa"/>
            <w:vAlign w:val="center"/>
          </w:tcPr>
          <w:p>
            <w:pPr>
              <w:rPr>
                <w:rFonts w:ascii="宋体" w:cs="宋体"/>
              </w:rPr>
            </w:pPr>
            <w:r>
              <w:rPr>
                <w:rFonts w:hint="eastAsia" w:ascii="宋体" w:hAnsi="宋体" w:cs="宋体"/>
                <w:lang w:eastAsia="zh-CN"/>
              </w:rPr>
              <w:t>合同履约期限（</w:t>
            </w:r>
            <w:r>
              <w:rPr>
                <w:rFonts w:hint="eastAsia" w:ascii="宋体" w:hAnsi="宋体" w:cs="宋体"/>
              </w:rPr>
              <w:t>工期</w:t>
            </w:r>
            <w:r>
              <w:rPr>
                <w:rFonts w:hint="eastAsia" w:ascii="宋体" w:hAnsi="宋体" w:cs="宋体"/>
                <w:lang w:eastAsia="zh-CN"/>
              </w:rPr>
              <w:t>）</w:t>
            </w:r>
          </w:p>
        </w:tc>
        <w:tc>
          <w:tcPr>
            <w:tcW w:w="5579" w:type="dxa"/>
            <w:vAlign w:val="center"/>
          </w:tcPr>
          <w:p>
            <w:pPr>
              <w:rPr>
                <w:rFonts w:ascii="宋体" w:cs="宋体"/>
              </w:rPr>
            </w:pPr>
          </w:p>
        </w:tc>
        <w:tc>
          <w:tcPr>
            <w:tcW w:w="799"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2401" w:type="dxa"/>
            <w:vAlign w:val="center"/>
          </w:tcPr>
          <w:p>
            <w:pPr>
              <w:rPr>
                <w:rFonts w:ascii="宋体" w:cs="宋体"/>
              </w:rPr>
            </w:pPr>
            <w:r>
              <w:rPr>
                <w:rFonts w:hint="eastAsia" w:ascii="宋体" w:hAnsi="宋体" w:cs="宋体"/>
              </w:rPr>
              <w:t>承诺工程质量</w:t>
            </w:r>
          </w:p>
        </w:tc>
        <w:tc>
          <w:tcPr>
            <w:tcW w:w="5579" w:type="dxa"/>
            <w:vAlign w:val="center"/>
          </w:tcPr>
          <w:p>
            <w:pPr>
              <w:rPr>
                <w:rFonts w:ascii="宋体" w:cs="宋体"/>
              </w:rPr>
            </w:pPr>
          </w:p>
        </w:tc>
        <w:tc>
          <w:tcPr>
            <w:tcW w:w="799" w:type="dxa"/>
            <w:vAlign w:val="center"/>
          </w:tcPr>
          <w:p>
            <w:pPr>
              <w:rPr>
                <w:rFonts w:ascii="宋体" w:cs="宋体"/>
              </w:rPr>
            </w:pPr>
          </w:p>
        </w:tc>
      </w:tr>
    </w:tbl>
    <w:p>
      <w:pPr>
        <w:rPr>
          <w:rFonts w:ascii="宋体" w:cs="宋体"/>
        </w:rPr>
      </w:pPr>
    </w:p>
    <w:p>
      <w:pPr>
        <w:rPr>
          <w:rFonts w:ascii="宋体" w:cs="宋体"/>
        </w:rPr>
      </w:pPr>
    </w:p>
    <w:p>
      <w:pPr>
        <w:spacing w:line="500" w:lineRule="exact"/>
        <w:rPr>
          <w:rFonts w:ascii="宋体" w:cs="宋体"/>
        </w:rPr>
      </w:pPr>
      <w:r>
        <w:rPr>
          <w:rFonts w:hint="eastAsia" w:ascii="宋体" w:hAnsi="宋体" w:cs="宋体"/>
        </w:rPr>
        <w:t>投标人：（</w:t>
      </w:r>
      <w:r>
        <w:rPr>
          <w:rFonts w:hint="eastAsia" w:ascii="Arial" w:hAnsi="Arial" w:cs="Arial"/>
        </w:rPr>
        <w:t>【公章（</w:t>
      </w:r>
      <w:r>
        <w:rPr>
          <w:rFonts w:ascii="Arial" w:hAnsi="Arial" w:cs="Arial"/>
        </w:rPr>
        <w:t>CA</w:t>
      </w:r>
      <w:r>
        <w:rPr>
          <w:rFonts w:hint="eastAsia" w:ascii="Arial" w:hAnsi="Arial" w:cs="Arial"/>
        </w:rPr>
        <w:t>签章）】</w:t>
      </w:r>
      <w:r>
        <w:rPr>
          <w:rFonts w:hint="eastAsia" w:ascii="宋体" w:hAnsi="宋体" w:cs="宋体"/>
        </w:rPr>
        <w:t>）</w:t>
      </w:r>
    </w:p>
    <w:p>
      <w:pPr>
        <w:spacing w:line="500" w:lineRule="exact"/>
        <w:rPr>
          <w:rFonts w:ascii="宋体" w:cs="宋体"/>
        </w:rPr>
      </w:pPr>
      <w:r>
        <w:rPr>
          <w:rFonts w:hint="eastAsia" w:ascii="宋体" w:hAnsi="宋体" w:cs="宋体"/>
        </w:rPr>
        <w:t>法定代表人或授权委托代理人：</w:t>
      </w:r>
      <w:r>
        <w:rPr>
          <w:rFonts w:hint="eastAsia" w:ascii="Arial" w:hAnsi="Arial" w:cs="Arial"/>
        </w:rPr>
        <w:t>（签字或</w:t>
      </w:r>
      <w:r>
        <w:rPr>
          <w:rFonts w:ascii="Arial" w:hAnsi="Arial" w:cs="Arial"/>
        </w:rPr>
        <w:t>CA</w:t>
      </w:r>
      <w:r>
        <w:rPr>
          <w:rFonts w:hint="eastAsia" w:ascii="Arial" w:hAnsi="Arial" w:cs="Arial"/>
        </w:rPr>
        <w:t>签章）</w:t>
      </w:r>
    </w:p>
    <w:p>
      <w:pPr>
        <w:spacing w:line="500" w:lineRule="exact"/>
        <w:rPr>
          <w:rFonts w:ascii="宋体" w:cs="宋体"/>
        </w:rPr>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rPr>
          <w:rFonts w:ascii="宋体" w:cs="宋体"/>
          <w:b/>
        </w:rPr>
      </w:pPr>
    </w:p>
    <w:p>
      <w:r>
        <w:br w:type="page"/>
      </w:r>
    </w:p>
    <w:p>
      <w:pPr>
        <w:rPr>
          <w:rFonts w:ascii="宋体" w:cs="宋体"/>
          <w:b/>
        </w:rPr>
      </w:pPr>
    </w:p>
    <w:p>
      <w:pPr>
        <w:jc w:val="center"/>
        <w:rPr>
          <w:rFonts w:ascii="宋体" w:cs="宋体"/>
          <w:b/>
          <w:sz w:val="28"/>
          <w:szCs w:val="28"/>
        </w:rPr>
      </w:pPr>
      <w:bookmarkStart w:id="343" w:name="_Toc29690"/>
      <w:r>
        <w:rPr>
          <w:rFonts w:hint="eastAsia" w:ascii="宋体" w:hAnsi="宋体" w:cs="宋体"/>
          <w:b/>
          <w:sz w:val="28"/>
          <w:szCs w:val="28"/>
        </w:rPr>
        <w:t>三、已标价工程量清单</w:t>
      </w:r>
      <w:bookmarkEnd w:id="343"/>
    </w:p>
    <w:p>
      <w:pPr>
        <w:rPr>
          <w:rFonts w:ascii="宋体" w:cs="宋体"/>
          <w:b/>
        </w:rPr>
      </w:pPr>
    </w:p>
    <w:p>
      <w:pPr>
        <w:spacing w:line="360" w:lineRule="auto"/>
        <w:rPr>
          <w:rFonts w:ascii="宋体" w:cs="宋体"/>
          <w:sz w:val="24"/>
          <w:szCs w:val="24"/>
        </w:rPr>
      </w:pPr>
      <w:bookmarkStart w:id="344" w:name="_Toc12542"/>
      <w:r>
        <w:rPr>
          <w:rFonts w:ascii="宋体" w:hAnsi="宋体" w:cs="宋体"/>
          <w:sz w:val="24"/>
          <w:szCs w:val="24"/>
        </w:rPr>
        <w:t xml:space="preserve">1. </w:t>
      </w:r>
      <w:r>
        <w:rPr>
          <w:rFonts w:hint="eastAsia" w:ascii="宋体" w:hAnsi="宋体" w:cs="宋体"/>
          <w:sz w:val="24"/>
          <w:szCs w:val="24"/>
        </w:rPr>
        <w:t>已标价工程量清单应按第五章“工程量清单”中的相关表格及投标报价说明填写。构成合同文件的已标价工程量清单包括第五章“工程量清单”有关工程量清单、投标报价以及其他说明的内容。</w:t>
      </w:r>
      <w:bookmarkEnd w:id="344"/>
    </w:p>
    <w:p>
      <w:pPr>
        <w:rPr>
          <w:rFonts w:ascii="宋体" w:cs="宋体"/>
        </w:rPr>
        <w:sectPr>
          <w:pgSz w:w="11907" w:h="16840"/>
          <w:pgMar w:top="1440" w:right="1440" w:bottom="1440" w:left="1797" w:header="851" w:footer="851" w:gutter="0"/>
          <w:cols w:space="720" w:num="1"/>
          <w:docGrid w:linePitch="312" w:charSpace="0"/>
        </w:sectPr>
      </w:pPr>
    </w:p>
    <w:p>
      <w:pPr>
        <w:rPr>
          <w:rFonts w:ascii="宋体" w:cs="宋体"/>
          <w:b/>
          <w:bCs/>
          <w:sz w:val="28"/>
          <w:szCs w:val="28"/>
        </w:rPr>
      </w:pPr>
    </w:p>
    <w:p>
      <w:pPr>
        <w:rPr>
          <w:rFonts w:ascii="宋体" w:cs="宋体"/>
          <w:b/>
          <w:bCs/>
          <w:sz w:val="28"/>
          <w:szCs w:val="28"/>
        </w:rPr>
      </w:pPr>
      <w:bookmarkStart w:id="345" w:name="_Toc71365926"/>
      <w:r>
        <w:rPr>
          <w:rFonts w:ascii="宋体" w:hAnsi="宋体" w:cs="宋体"/>
          <w:b/>
          <w:bCs/>
          <w:sz w:val="28"/>
          <w:szCs w:val="28"/>
        </w:rPr>
        <w:t>1.</w:t>
      </w:r>
      <w:r>
        <w:rPr>
          <w:rFonts w:hint="eastAsia" w:ascii="宋体" w:hAnsi="宋体" w:cs="宋体"/>
          <w:b/>
          <w:bCs/>
          <w:sz w:val="28"/>
          <w:szCs w:val="28"/>
        </w:rPr>
        <w:t>中小企业声明函（工程）</w:t>
      </w:r>
      <w:bookmarkEnd w:id="345"/>
    </w:p>
    <w:p>
      <w:pPr>
        <w:rPr>
          <w:rFonts w:ascii="宋体" w:cs="宋体"/>
          <w:b/>
          <w:bCs/>
          <w:sz w:val="24"/>
        </w:rPr>
      </w:pPr>
    </w:p>
    <w:p>
      <w:pPr>
        <w:snapToGrid w:val="0"/>
        <w:spacing w:before="120" w:beforeLines="50" w:after="50" w:line="30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参加</w:t>
      </w:r>
      <w:r>
        <w:rPr>
          <w:rFonts w:hint="eastAsia" w:ascii="宋体" w:hAnsi="宋体" w:cs="宋体"/>
          <w:bCs/>
          <w:color w:val="auto"/>
          <w:sz w:val="24"/>
          <w:highlight w:val="none"/>
          <w:u w:val="single"/>
        </w:rPr>
        <w:t>（采购人名称）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 全部由符合政策要求的中小企业承接）。相关企业（含联合体中的中小企业、签订分包意向协议的中小企业）的具体情况如下：</w:t>
      </w:r>
    </w:p>
    <w:p>
      <w:pPr>
        <w:snapToGrid w:val="0"/>
        <w:spacing w:before="120" w:beforeLines="50" w:after="50" w:line="30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 xml:space="preserve"> ，属于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 承建（承接）企业为（企业名称），从业人员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万元，属于（中型企业、 小型企业、微型企业）； </w:t>
      </w:r>
    </w:p>
    <w:p>
      <w:pPr>
        <w:snapToGrid w:val="0"/>
        <w:spacing w:before="120" w:beforeLines="50" w:after="50" w:line="30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 xml:space="preserve">（标的名称） </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 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万元，属于（中型企业、 小型企业、微型企业）； </w:t>
      </w:r>
    </w:p>
    <w:p>
      <w:pPr>
        <w:snapToGrid w:val="0"/>
        <w:spacing w:before="120" w:beforeLines="50" w:after="50" w:line="30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以上企业，不属于大企业的分支机构，不存在控股股东 为大企业的情形，也不存在与大企业的负责人为同一人的情形。本企业对上述声明内容的真实性负责。如有虚假，将依法承担相应责任。 </w:t>
      </w:r>
    </w:p>
    <w:p>
      <w:pPr>
        <w:snapToGrid w:val="0"/>
        <w:spacing w:before="120" w:beforeLines="50" w:after="50" w:line="300" w:lineRule="auto"/>
        <w:ind w:firstLine="480" w:firstLineChars="200"/>
        <w:jc w:val="right"/>
        <w:rPr>
          <w:rFonts w:hint="eastAsia" w:ascii="宋体" w:hAnsi="宋体" w:cs="宋体"/>
          <w:bCs/>
          <w:color w:val="auto"/>
          <w:sz w:val="24"/>
          <w:highlight w:val="none"/>
        </w:rPr>
      </w:pPr>
      <w:r>
        <w:rPr>
          <w:rFonts w:hint="eastAsia" w:ascii="宋体" w:hAnsi="宋体" w:cs="宋体"/>
          <w:bCs/>
          <w:color w:val="auto"/>
          <w:sz w:val="24"/>
          <w:highlight w:val="none"/>
        </w:rPr>
        <w:t>供应商（电子签章）：</w:t>
      </w:r>
    </w:p>
    <w:p>
      <w:pPr>
        <w:snapToGrid w:val="0"/>
        <w:spacing w:before="120" w:beforeLines="50" w:after="50" w:line="300" w:lineRule="auto"/>
        <w:ind w:firstLine="480" w:firstLineChars="200"/>
        <w:jc w:val="right"/>
        <w:rPr>
          <w:rFonts w:hint="eastAsia" w:ascii="宋体" w:hAnsi="宋体" w:cs="宋体"/>
          <w:bCs/>
          <w:color w:val="auto"/>
          <w:sz w:val="24"/>
          <w:highlight w:val="none"/>
        </w:rPr>
      </w:pPr>
      <w:r>
        <w:rPr>
          <w:rFonts w:hint="eastAsia" w:ascii="宋体" w:hAnsi="宋体" w:cs="宋体"/>
          <w:bCs/>
          <w:color w:val="auto"/>
          <w:sz w:val="24"/>
          <w:highlight w:val="none"/>
        </w:rPr>
        <w:t xml:space="preserve">日 期： </w:t>
      </w:r>
    </w:p>
    <w:p>
      <w:pPr>
        <w:ind w:firstLine="5542" w:firstLineChars="2300"/>
        <w:rPr>
          <w:rFonts w:ascii="宋体" w:cs="宋体"/>
          <w:sz w:val="24"/>
        </w:rPr>
      </w:pPr>
      <w:r>
        <w:rPr>
          <w:rFonts w:hint="eastAsia" w:ascii="宋体" w:hAnsi="宋体" w:cs="宋体"/>
          <w:b/>
          <w:color w:val="auto"/>
          <w:sz w:val="24"/>
          <w:highlight w:val="none"/>
          <w:u w:val="single"/>
        </w:rPr>
        <w:t>从业人员、营业收入、资产总额填报上一年度数据，无上一年度数据的新成立企业可不填报。</w:t>
      </w:r>
    </w:p>
    <w:p>
      <w:pPr>
        <w:rPr>
          <w:rFonts w:ascii="宋体" w:cs="宋体"/>
        </w:rPr>
      </w:pPr>
    </w:p>
    <w:p>
      <w:pPr>
        <w:rPr>
          <w:rFonts w:ascii="Arial" w:hAnsi="Arial" w:cs="Arial"/>
          <w:b/>
          <w:bCs/>
          <w:iCs/>
          <w:sz w:val="28"/>
          <w:szCs w:val="28"/>
        </w:rPr>
      </w:pPr>
      <w:r>
        <w:rPr>
          <w:rFonts w:ascii="Arial" w:hAnsi="Arial" w:cs="Arial"/>
          <w:b/>
          <w:bCs/>
          <w:iCs/>
          <w:sz w:val="28"/>
          <w:szCs w:val="28"/>
        </w:rPr>
        <w:t>2</w:t>
      </w:r>
      <w:r>
        <w:rPr>
          <w:rFonts w:hint="eastAsia" w:ascii="Arial" w:hAnsi="Arial" w:cs="Arial"/>
          <w:b/>
          <w:bCs/>
          <w:iCs/>
          <w:sz w:val="28"/>
          <w:szCs w:val="28"/>
        </w:rPr>
        <w:t>、监狱企业的证明文件</w:t>
      </w:r>
      <w:r>
        <w:rPr>
          <w:rFonts w:ascii="Arial" w:hAnsi="Arial" w:cs="Arial"/>
          <w:b/>
          <w:bCs/>
          <w:iCs/>
          <w:sz w:val="28"/>
          <w:szCs w:val="28"/>
        </w:rPr>
        <w:t>[</w:t>
      </w:r>
      <w:r>
        <w:rPr>
          <w:rFonts w:hint="eastAsia" w:ascii="Arial" w:hAnsi="Arial" w:cs="Arial"/>
          <w:b/>
          <w:bCs/>
          <w:iCs/>
          <w:sz w:val="28"/>
          <w:szCs w:val="28"/>
        </w:rPr>
        <w:t>供应商如为监狱企业的，应当提供由省级以上监狱管理局、戒毒管理局（含新疆生产建设兵团）出具的属于监狱企业的证明文件</w:t>
      </w:r>
      <w:r>
        <w:rPr>
          <w:rFonts w:ascii="Arial" w:hAnsi="Arial" w:cs="Arial"/>
          <w:b/>
          <w:bCs/>
          <w:iCs/>
          <w:sz w:val="28"/>
          <w:szCs w:val="28"/>
        </w:rPr>
        <w:t xml:space="preserve">, </w:t>
      </w:r>
      <w:r>
        <w:rPr>
          <w:rFonts w:hint="eastAsia" w:ascii="Arial" w:hAnsi="Arial" w:cs="Arial"/>
          <w:b/>
          <w:bCs/>
          <w:iCs/>
          <w:sz w:val="28"/>
          <w:szCs w:val="28"/>
        </w:rPr>
        <w:t>否则不予享受优惠政策</w:t>
      </w:r>
      <w:r>
        <w:rPr>
          <w:rFonts w:ascii="Arial" w:hAnsi="Arial" w:cs="Arial"/>
          <w:b/>
          <w:bCs/>
          <w:iCs/>
          <w:sz w:val="28"/>
          <w:szCs w:val="28"/>
        </w:rPr>
        <w:t>]</w:t>
      </w:r>
      <w:r>
        <w:rPr>
          <w:rFonts w:hint="eastAsia" w:ascii="Arial" w:hAnsi="Arial" w:cs="Arial"/>
          <w:b/>
          <w:bCs/>
          <w:iCs/>
          <w:sz w:val="28"/>
          <w:szCs w:val="28"/>
        </w:rPr>
        <w:t>（如有，请提供）；</w:t>
      </w:r>
    </w:p>
    <w:p>
      <w:pPr>
        <w:rPr>
          <w:rFonts w:ascii="Arial" w:hAnsi="Arial" w:cs="Arial"/>
          <w:b/>
          <w:bCs/>
          <w:iCs/>
          <w:sz w:val="28"/>
          <w:szCs w:val="28"/>
        </w:rPr>
      </w:pPr>
    </w:p>
    <w:p>
      <w:pPr>
        <w:pStyle w:val="4"/>
        <w:rPr>
          <w:rFonts w:cs="Arial"/>
        </w:rPr>
      </w:pPr>
    </w:p>
    <w:p>
      <w:pPr>
        <w:rPr>
          <w:rFonts w:ascii="Arial" w:hAnsi="Arial" w:cs="Arial"/>
        </w:rPr>
      </w:pPr>
    </w:p>
    <w:p>
      <w:pPr>
        <w:rPr>
          <w:rFonts w:ascii="Arial" w:hAnsi="Arial" w:cs="Arial"/>
          <w:b/>
          <w:bCs/>
          <w:iCs/>
          <w:sz w:val="28"/>
          <w:szCs w:val="28"/>
        </w:rPr>
      </w:pPr>
      <w:r>
        <w:rPr>
          <w:rFonts w:ascii="Arial" w:hAnsi="Arial" w:cs="Arial"/>
          <w:b/>
          <w:bCs/>
          <w:iCs/>
          <w:sz w:val="28"/>
          <w:szCs w:val="28"/>
        </w:rPr>
        <w:t>3</w:t>
      </w:r>
      <w:r>
        <w:rPr>
          <w:rFonts w:hint="eastAsia" w:ascii="Arial" w:hAnsi="Arial" w:cs="Arial"/>
          <w:b/>
          <w:bCs/>
          <w:iCs/>
          <w:sz w:val="28"/>
          <w:szCs w:val="28"/>
        </w:rPr>
        <w:t>、《残疾人福利性单位声明函》【符合条件的残疾人福利性单位在参加政府采购活动时，应当提供《残疾人福利性单位声明函》（格式见附件），并对声明的真实性负责，成交结果将同时公告企业《残疾人福利性单位声明函》，接受社会监督】（如有，请提供）；</w:t>
      </w:r>
    </w:p>
    <w:p>
      <w:pPr>
        <w:ind w:firstLine="310" w:firstLineChars="147"/>
        <w:rPr>
          <w:rFonts w:ascii="Arial" w:hAnsi="Arial" w:cs="Arial"/>
          <w:b/>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p>
    <w:p>
      <w:pPr>
        <w:ind w:firstLine="354" w:firstLineChars="147"/>
        <w:rPr>
          <w:rFonts w:ascii="Arial" w:hAnsi="Arial" w:cs="Arial"/>
          <w:b/>
          <w:sz w:val="24"/>
        </w:rPr>
      </w:pPr>
      <w:r>
        <w:rPr>
          <w:rFonts w:hint="eastAsia" w:ascii="Arial" w:hAnsi="Arial" w:cs="Arial"/>
          <w:b/>
          <w:sz w:val="24"/>
        </w:rPr>
        <w:t>附件：</w:t>
      </w:r>
    </w:p>
    <w:p>
      <w:pPr>
        <w:tabs>
          <w:tab w:val="left" w:pos="1305"/>
        </w:tabs>
        <w:spacing w:line="380" w:lineRule="exact"/>
        <w:rPr>
          <w:rFonts w:ascii="Arial" w:hAnsi="Arial" w:cs="Arial"/>
          <w:b/>
          <w:bCs/>
          <w:sz w:val="24"/>
        </w:rPr>
      </w:pPr>
    </w:p>
    <w:p>
      <w:pPr>
        <w:spacing w:line="588" w:lineRule="exact"/>
        <w:jc w:val="center"/>
        <w:rPr>
          <w:rFonts w:ascii="Arial" w:hAnsi="Arial" w:cs="Arial"/>
          <w:b/>
          <w:sz w:val="24"/>
        </w:rPr>
      </w:pPr>
      <w:bookmarkStart w:id="346" w:name="OLE_LINK14"/>
      <w:r>
        <w:rPr>
          <w:rFonts w:hint="eastAsia" w:ascii="Arial" w:hAnsi="Arial" w:cs="Arial"/>
          <w:b/>
          <w:sz w:val="24"/>
        </w:rPr>
        <w:t>残疾人福利性单位声明函（格式）</w:t>
      </w:r>
    </w:p>
    <w:bookmarkEnd w:id="346"/>
    <w:p>
      <w:pPr>
        <w:spacing w:line="588" w:lineRule="exact"/>
        <w:rPr>
          <w:rFonts w:ascii="Arial" w:hAnsi="Arial" w:cs="Arial"/>
          <w:b/>
        </w:rPr>
      </w:pPr>
    </w:p>
    <w:p>
      <w:pPr>
        <w:spacing w:line="588" w:lineRule="exact"/>
        <w:ind w:firstLine="420" w:firstLineChars="200"/>
        <w:rPr>
          <w:rFonts w:ascii="Arial" w:hAnsi="Arial" w:cs="Arial"/>
        </w:rPr>
      </w:pPr>
      <w:r>
        <w:rPr>
          <w:rFonts w:hint="eastAsia" w:ascii="Arial" w:hAnsi="Arial" w:cs="Arial"/>
        </w:rPr>
        <w:t>本单位郑重声明，根据《财政部</w:t>
      </w:r>
      <w:r>
        <w:rPr>
          <w:rFonts w:ascii="Arial" w:hAnsi="Arial" w:cs="Arial"/>
        </w:rPr>
        <w:t>.</w:t>
      </w:r>
      <w:r>
        <w:rPr>
          <w:rFonts w:hint="eastAsia" w:ascii="Arial" w:hAnsi="Arial" w:cs="Arial"/>
        </w:rPr>
        <w:t>民政部</w:t>
      </w:r>
      <w:r>
        <w:rPr>
          <w:rFonts w:ascii="Arial" w:hAnsi="Arial" w:cs="Arial"/>
        </w:rPr>
        <w:t>.</w:t>
      </w:r>
      <w:r>
        <w:rPr>
          <w:rFonts w:hint="eastAsia" w:ascii="Arial" w:hAnsi="Arial" w:cs="Arial"/>
        </w:rPr>
        <w:t>中国残疾人联合会关于促进残疾人就业政府采购政策的通知》（财库〔</w:t>
      </w:r>
      <w:r>
        <w:rPr>
          <w:rFonts w:ascii="Arial" w:hAnsi="Arial" w:cs="Arial"/>
        </w:rPr>
        <w:t>2017</w:t>
      </w:r>
      <w:r>
        <w:rPr>
          <w:rFonts w:hint="eastAsia" w:ascii="Arial" w:hAnsi="Arial" w:cs="Arial"/>
        </w:rPr>
        <w:t>〕</w:t>
      </w:r>
      <w:r>
        <w:rPr>
          <w:rFonts w:ascii="Arial" w:hAnsi="Arial" w:cs="Arial"/>
        </w:rPr>
        <w:t>141</w:t>
      </w:r>
      <w:r>
        <w:rPr>
          <w:rFonts w:hint="eastAsia" w:ascii="Arial" w:hAnsi="Arial" w:cs="Arial"/>
        </w:rPr>
        <w:t>号）的规定，本单位为符合条件的残疾人福利性单位，且本单位参加</w:t>
      </w:r>
      <w:r>
        <w:rPr>
          <w:rFonts w:ascii="Arial" w:hAnsi="Arial" w:cs="Arial"/>
        </w:rPr>
        <w:t>______</w:t>
      </w:r>
      <w:r>
        <w:rPr>
          <w:rFonts w:hint="eastAsia" w:ascii="Arial" w:hAnsi="Arial" w:cs="Arial"/>
        </w:rPr>
        <w:t>单位的</w:t>
      </w:r>
      <w:r>
        <w:rPr>
          <w:rFonts w:ascii="Arial" w:hAnsi="Arial" w:cs="Arial"/>
        </w:rPr>
        <w:t>______</w:t>
      </w:r>
      <w:r>
        <w:rPr>
          <w:rFonts w:hint="eastAsia" w:ascii="Arial" w:hAnsi="Arial" w:cs="Arial"/>
        </w:rPr>
        <w:t>项目采购活动提供本单位制造的货物（由本单位承担工程</w:t>
      </w:r>
      <w:r>
        <w:rPr>
          <w:rFonts w:ascii="Arial" w:hAnsi="Arial" w:cs="Arial"/>
        </w:rPr>
        <w:t>/</w:t>
      </w:r>
      <w:r>
        <w:rPr>
          <w:rFonts w:hint="eastAsia" w:ascii="Arial" w:hAnsi="Arial" w:cs="Arial"/>
        </w:rPr>
        <w:t>提供服务），或者提供其他残疾人福利性单位制造的货物（不包括使用非残疾人福利性单位注册商标的货物）。</w:t>
      </w:r>
    </w:p>
    <w:p>
      <w:pPr>
        <w:spacing w:line="588" w:lineRule="exact"/>
        <w:ind w:firstLine="420" w:firstLineChars="200"/>
        <w:rPr>
          <w:rFonts w:ascii="Arial" w:hAnsi="Arial" w:cs="Arial"/>
        </w:rPr>
      </w:pPr>
      <w:r>
        <w:rPr>
          <w:rFonts w:hint="eastAsia" w:ascii="Arial" w:hAnsi="Arial" w:cs="Arial"/>
        </w:rPr>
        <w:t>本单位对上述声明的真实性负责。如有虚假，将依法承担相应责任。</w:t>
      </w:r>
    </w:p>
    <w:p>
      <w:pPr>
        <w:spacing w:line="588" w:lineRule="exact"/>
        <w:ind w:firstLine="420" w:firstLineChars="200"/>
        <w:rPr>
          <w:rFonts w:ascii="Arial" w:hAnsi="Arial" w:cs="Arial"/>
        </w:rPr>
      </w:pPr>
    </w:p>
    <w:p>
      <w:pPr>
        <w:tabs>
          <w:tab w:val="left" w:pos="4860"/>
        </w:tabs>
        <w:spacing w:line="588" w:lineRule="exact"/>
        <w:ind w:right="1560" w:firstLine="420" w:firstLineChars="200"/>
        <w:jc w:val="center"/>
        <w:rPr>
          <w:rFonts w:ascii="Arial" w:hAnsi="Arial" w:cs="Arial"/>
        </w:rPr>
      </w:pPr>
      <w:r>
        <w:rPr>
          <w:rFonts w:ascii="Arial" w:hAnsi="Arial" w:cs="Arial"/>
        </w:rPr>
        <w:t xml:space="preserve">      </w:t>
      </w:r>
      <w:r>
        <w:rPr>
          <w:rFonts w:hint="eastAsia" w:ascii="Arial" w:hAnsi="Arial" w:cs="Arial"/>
        </w:rPr>
        <w:t>单位名称【公章（</w:t>
      </w:r>
      <w:r>
        <w:rPr>
          <w:rFonts w:ascii="Arial" w:hAnsi="Arial" w:cs="Arial"/>
        </w:rPr>
        <w:t>CA</w:t>
      </w:r>
      <w:r>
        <w:rPr>
          <w:rFonts w:hint="eastAsia" w:ascii="Arial" w:hAnsi="Arial" w:cs="Arial"/>
        </w:rPr>
        <w:t>签章）】：</w:t>
      </w:r>
    </w:p>
    <w:p>
      <w:pPr>
        <w:rPr>
          <w:rFonts w:ascii="Arial" w:hAnsi="Arial" w:cs="Arial"/>
        </w:rPr>
      </w:pPr>
      <w:r>
        <w:rPr>
          <w:rFonts w:ascii="Arial" w:hAnsi="Arial" w:cs="Arial"/>
        </w:rPr>
        <w:t xml:space="preserve">                                                   </w:t>
      </w:r>
      <w:r>
        <w:rPr>
          <w:rFonts w:hint="eastAsia" w:ascii="Arial" w:hAnsi="Arial" w:cs="Arial"/>
        </w:rPr>
        <w:t>日</w:t>
      </w:r>
      <w:r>
        <w:rPr>
          <w:rFonts w:ascii="Arial" w:hAnsi="Arial" w:cs="Arial"/>
        </w:rPr>
        <w:t xml:space="preserve">  </w:t>
      </w:r>
      <w:r>
        <w:rPr>
          <w:rFonts w:hint="eastAsia" w:ascii="Arial" w:hAnsi="Arial" w:cs="Arial"/>
        </w:rPr>
        <w:t>期：</w:t>
      </w:r>
    </w:p>
    <w:p>
      <w:pPr>
        <w:pStyle w:val="2"/>
        <w:rPr>
          <w:rFonts w:ascii="Arial" w:hAnsi="Arial" w:cs="Arial"/>
        </w:rPr>
        <w:sectPr>
          <w:pgSz w:w="11907" w:h="16840"/>
          <w:pgMar w:top="1440" w:right="1440" w:bottom="1440" w:left="1797" w:header="851" w:footer="851" w:gutter="0"/>
          <w:cols w:space="720" w:num="1"/>
          <w:docGrid w:linePitch="312" w:charSpace="0"/>
        </w:sectPr>
      </w:pPr>
    </w:p>
    <w:p>
      <w:pPr>
        <w:pStyle w:val="2"/>
      </w:pPr>
    </w:p>
    <w:p/>
    <w:p>
      <w:pPr>
        <w:rPr>
          <w:rFonts w:ascii="宋体" w:cs="宋体"/>
        </w:rPr>
      </w:pPr>
    </w:p>
    <w:p>
      <w:pPr>
        <w:jc w:val="center"/>
        <w:rPr>
          <w:rFonts w:ascii="宋体" w:cs="宋体"/>
          <w:sz w:val="28"/>
          <w:szCs w:val="28"/>
        </w:rPr>
      </w:pPr>
      <w:bookmarkStart w:id="347" w:name="_Toc16030"/>
      <w:r>
        <w:rPr>
          <w:rFonts w:hint="eastAsia" w:ascii="宋体" w:hAnsi="宋体" w:cs="宋体"/>
          <w:sz w:val="28"/>
          <w:szCs w:val="28"/>
        </w:rPr>
        <w:t>（项目名称）</w:t>
      </w:r>
      <w:bookmarkEnd w:id="347"/>
    </w:p>
    <w:p>
      <w:pPr>
        <w:rPr>
          <w:rFonts w:ascii="宋体" w:cs="宋体"/>
          <w:sz w:val="28"/>
          <w:szCs w:val="28"/>
        </w:rPr>
      </w:pPr>
    </w:p>
    <w:p>
      <w:pPr>
        <w:jc w:val="center"/>
        <w:rPr>
          <w:rFonts w:ascii="宋体" w:cs="宋体"/>
          <w:sz w:val="52"/>
          <w:szCs w:val="52"/>
        </w:rPr>
      </w:pPr>
      <w:r>
        <w:rPr>
          <w:rFonts w:hint="eastAsia" w:ascii="宋体" w:hAnsi="宋体" w:cs="宋体"/>
          <w:sz w:val="52"/>
          <w:szCs w:val="52"/>
        </w:rPr>
        <w:t>投</w:t>
      </w:r>
      <w:r>
        <w:rPr>
          <w:rFonts w:ascii="宋体" w:hAnsi="宋体" w:cs="宋体"/>
          <w:sz w:val="52"/>
          <w:szCs w:val="52"/>
        </w:rPr>
        <w:t xml:space="preserve">  </w:t>
      </w:r>
      <w:r>
        <w:rPr>
          <w:rFonts w:hint="eastAsia" w:ascii="宋体" w:hAnsi="宋体" w:cs="宋体"/>
          <w:sz w:val="52"/>
          <w:szCs w:val="52"/>
        </w:rPr>
        <w:t>标</w:t>
      </w:r>
      <w:r>
        <w:rPr>
          <w:rFonts w:ascii="宋体" w:hAnsi="宋体" w:cs="宋体"/>
          <w:sz w:val="52"/>
          <w:szCs w:val="52"/>
        </w:rPr>
        <w:t xml:space="preserve">  </w:t>
      </w:r>
      <w:r>
        <w:rPr>
          <w:rFonts w:hint="eastAsia" w:ascii="宋体" w:hAnsi="宋体" w:cs="宋体"/>
          <w:sz w:val="52"/>
          <w:szCs w:val="52"/>
        </w:rPr>
        <w:t>文</w:t>
      </w:r>
      <w:r>
        <w:rPr>
          <w:rFonts w:ascii="宋体" w:hAnsi="宋体" w:cs="宋体"/>
          <w:sz w:val="52"/>
          <w:szCs w:val="52"/>
        </w:rPr>
        <w:t xml:space="preserve">  </w:t>
      </w:r>
      <w:r>
        <w:rPr>
          <w:rFonts w:hint="eastAsia" w:ascii="宋体" w:hAnsi="宋体" w:cs="宋体"/>
          <w:sz w:val="52"/>
          <w:szCs w:val="52"/>
        </w:rPr>
        <w:t>件</w:t>
      </w: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jc w:val="center"/>
        <w:rPr>
          <w:rFonts w:ascii="宋体" w:cs="宋体"/>
          <w:sz w:val="28"/>
          <w:szCs w:val="28"/>
          <w:u w:val="single"/>
        </w:rPr>
      </w:pPr>
      <w:r>
        <w:rPr>
          <w:rFonts w:hint="eastAsia" w:ascii="宋体" w:hAnsi="宋体" w:cs="宋体"/>
          <w:sz w:val="28"/>
          <w:szCs w:val="28"/>
        </w:rPr>
        <w:t>项目编号：</w:t>
      </w:r>
    </w:p>
    <w:p>
      <w:pPr>
        <w:rPr>
          <w:rFonts w:ascii="宋体" w:cs="宋体"/>
          <w:sz w:val="32"/>
          <w:szCs w:val="32"/>
        </w:rPr>
      </w:pPr>
    </w:p>
    <w:p>
      <w:pPr>
        <w:rPr>
          <w:rFonts w:ascii="宋体" w:cs="宋体"/>
          <w:sz w:val="32"/>
          <w:szCs w:val="32"/>
        </w:rPr>
      </w:pPr>
    </w:p>
    <w:p>
      <w:pPr>
        <w:pStyle w:val="2"/>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spacing w:line="620" w:lineRule="exact"/>
        <w:ind w:firstLine="840" w:firstLineChars="300"/>
        <w:rPr>
          <w:rFonts w:ascii="宋体" w:hAnsi="宋体" w:cs="宋体"/>
          <w:sz w:val="28"/>
          <w:szCs w:val="28"/>
          <w:u w:val="single"/>
        </w:rPr>
      </w:pPr>
      <w:r>
        <w:rPr>
          <w:rFonts w:hint="eastAsia" w:ascii="宋体" w:hAnsi="宋体" w:cs="宋体"/>
          <w:sz w:val="28"/>
          <w:szCs w:val="28"/>
        </w:rPr>
        <w:t>投标内容：</w:t>
      </w:r>
      <w:r>
        <w:rPr>
          <w:rFonts w:ascii="宋体" w:hAnsi="宋体" w:cs="宋体"/>
          <w:sz w:val="28"/>
          <w:szCs w:val="28"/>
          <w:u w:val="single"/>
        </w:rPr>
        <w:t xml:space="preserve">            </w:t>
      </w:r>
      <w:r>
        <w:rPr>
          <w:rFonts w:hint="eastAsia" w:ascii="宋体" w:hAnsi="宋体" w:cs="宋体"/>
          <w:sz w:val="28"/>
          <w:szCs w:val="28"/>
          <w:u w:val="single"/>
        </w:rPr>
        <w:t>技术标部分</w:t>
      </w:r>
      <w:r>
        <w:rPr>
          <w:rFonts w:ascii="宋体" w:hAnsi="宋体" w:cs="宋体"/>
          <w:sz w:val="28"/>
          <w:szCs w:val="28"/>
          <w:u w:val="single"/>
        </w:rPr>
        <w:t xml:space="preserve">           </w:t>
      </w:r>
    </w:p>
    <w:p>
      <w:pPr>
        <w:spacing w:line="620" w:lineRule="exact"/>
        <w:ind w:firstLine="840" w:firstLineChars="300"/>
        <w:rPr>
          <w:rFonts w:ascii="宋体" w:cs="宋体"/>
          <w:sz w:val="28"/>
          <w:szCs w:val="28"/>
        </w:rPr>
      </w:pPr>
      <w:r>
        <w:rPr>
          <w:rFonts w:hint="eastAsia" w:ascii="宋体" w:hAnsi="宋体" w:cs="宋体"/>
          <w:sz w:val="28"/>
          <w:szCs w:val="28"/>
        </w:rPr>
        <w:t>投标人：【公章（</w:t>
      </w:r>
      <w:r>
        <w:rPr>
          <w:rFonts w:ascii="宋体" w:hAnsi="宋体" w:cs="宋体"/>
          <w:sz w:val="28"/>
          <w:szCs w:val="28"/>
        </w:rPr>
        <w:t>CA</w:t>
      </w:r>
      <w:r>
        <w:rPr>
          <w:rFonts w:hint="eastAsia" w:ascii="宋体" w:hAnsi="宋体" w:cs="宋体"/>
          <w:sz w:val="28"/>
          <w:szCs w:val="28"/>
        </w:rPr>
        <w:t>签章）】</w:t>
      </w:r>
    </w:p>
    <w:p>
      <w:pPr>
        <w:spacing w:line="620" w:lineRule="exact"/>
        <w:ind w:firstLine="840" w:firstLineChars="300"/>
        <w:rPr>
          <w:rFonts w:ascii="宋体" w:cs="宋体"/>
          <w:sz w:val="28"/>
          <w:szCs w:val="28"/>
        </w:rPr>
      </w:pPr>
      <w:r>
        <w:rPr>
          <w:rFonts w:hint="eastAsia" w:ascii="宋体" w:hAnsi="宋体" w:cs="宋体"/>
          <w:sz w:val="28"/>
          <w:szCs w:val="28"/>
        </w:rPr>
        <w:t>法定代表人或其委托代理人：（签字或</w:t>
      </w:r>
      <w:r>
        <w:rPr>
          <w:rFonts w:ascii="宋体" w:hAnsi="宋体" w:cs="宋体"/>
          <w:sz w:val="28"/>
          <w:szCs w:val="28"/>
        </w:rPr>
        <w:t>CA</w:t>
      </w:r>
      <w:r>
        <w:rPr>
          <w:rFonts w:hint="eastAsia" w:ascii="宋体" w:hAnsi="宋体" w:cs="宋体"/>
          <w:sz w:val="28"/>
          <w:szCs w:val="28"/>
        </w:rPr>
        <w:t>签章）</w:t>
      </w:r>
    </w:p>
    <w:p>
      <w:pPr>
        <w:rPr>
          <w:rFonts w:ascii="宋体" w:cs="宋体"/>
          <w:sz w:val="28"/>
          <w:szCs w:val="28"/>
        </w:rPr>
      </w:pPr>
    </w:p>
    <w:p>
      <w:pPr>
        <w:rPr>
          <w:rFonts w:ascii="宋体" w:cs="宋体"/>
          <w:sz w:val="28"/>
          <w:szCs w:val="28"/>
        </w:rPr>
      </w:pPr>
    </w:p>
    <w:p>
      <w:pPr>
        <w:ind w:firstLine="840" w:firstLineChars="300"/>
        <w:jc w:val="center"/>
        <w:rPr>
          <w:rFonts w:ascii="宋体" w:cs="宋体"/>
          <w:sz w:val="28"/>
          <w:szCs w:val="28"/>
        </w:rPr>
      </w:pPr>
      <w:bookmarkStart w:id="348" w:name="_Toc3239"/>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bookmarkEnd w:id="348"/>
    </w:p>
    <w:p>
      <w:pPr>
        <w:rPr>
          <w:rFonts w:ascii="宋体" w:cs="宋体"/>
        </w:rPr>
        <w:sectPr>
          <w:pgSz w:w="11907" w:h="16840"/>
          <w:pgMar w:top="1440" w:right="1440" w:bottom="1440" w:left="1797" w:header="851" w:footer="851" w:gutter="0"/>
          <w:cols w:space="720" w:num="1"/>
          <w:docGrid w:linePitch="312" w:charSpace="0"/>
        </w:sectPr>
      </w:pPr>
    </w:p>
    <w:p>
      <w:pPr>
        <w:rPr>
          <w:rFonts w:ascii="宋体" w:cs="宋体"/>
          <w:b/>
          <w:sz w:val="28"/>
          <w:szCs w:val="28"/>
        </w:rPr>
      </w:pPr>
      <w:r>
        <w:rPr>
          <w:rFonts w:hint="eastAsia" w:ascii="宋体" w:hAnsi="宋体" w:cs="宋体"/>
          <w:b/>
          <w:sz w:val="28"/>
          <w:szCs w:val="28"/>
        </w:rPr>
        <w:t>目</w:t>
      </w:r>
      <w:r>
        <w:rPr>
          <w:rFonts w:ascii="宋体" w:hAnsi="宋体" w:cs="宋体"/>
          <w:b/>
          <w:sz w:val="28"/>
          <w:szCs w:val="28"/>
        </w:rPr>
        <w:t xml:space="preserve">    </w:t>
      </w:r>
      <w:r>
        <w:rPr>
          <w:rFonts w:hint="eastAsia" w:ascii="宋体" w:hAnsi="宋体" w:cs="宋体"/>
          <w:b/>
          <w:sz w:val="28"/>
          <w:szCs w:val="28"/>
        </w:rPr>
        <w:t>录</w:t>
      </w:r>
    </w:p>
    <w:p>
      <w:pPr>
        <w:rPr>
          <w:rFonts w:ascii="宋体" w:cs="宋体"/>
          <w:b/>
          <w:sz w:val="28"/>
          <w:szCs w:val="28"/>
        </w:rPr>
      </w:pPr>
      <w:r>
        <w:rPr>
          <w:rFonts w:hint="eastAsia" w:ascii="宋体" w:hAnsi="宋体" w:cs="宋体"/>
          <w:b/>
          <w:sz w:val="28"/>
          <w:szCs w:val="28"/>
        </w:rPr>
        <w:t>（应附有页码）</w:t>
      </w:r>
    </w:p>
    <w:p>
      <w:pPr>
        <w:rPr>
          <w:rFonts w:ascii="宋体" w:cs="宋体"/>
          <w:bCs/>
        </w:rPr>
      </w:pPr>
      <w:bookmarkStart w:id="349" w:name="_Toc12030"/>
      <w:r>
        <w:rPr>
          <w:rFonts w:ascii="宋体" w:hAnsi="宋体" w:cs="宋体"/>
          <w:bCs/>
        </w:rPr>
        <w:t>1</w:t>
      </w:r>
      <w:r>
        <w:rPr>
          <w:rFonts w:hint="eastAsia" w:ascii="宋体" w:hAnsi="宋体" w:cs="宋体"/>
          <w:bCs/>
        </w:rPr>
        <w:t>、施工组织设计；</w:t>
      </w:r>
      <w:bookmarkEnd w:id="349"/>
    </w:p>
    <w:p>
      <w:pPr>
        <w:rPr>
          <w:rFonts w:ascii="宋体" w:cs="宋体"/>
          <w:bCs/>
        </w:rPr>
      </w:pPr>
      <w:bookmarkStart w:id="350" w:name="_Toc3863"/>
      <w:r>
        <w:rPr>
          <w:rFonts w:ascii="宋体" w:hAnsi="宋体" w:cs="宋体"/>
          <w:bCs/>
        </w:rPr>
        <w:t>2</w:t>
      </w:r>
      <w:r>
        <w:rPr>
          <w:rFonts w:hint="eastAsia" w:ascii="宋体" w:hAnsi="宋体" w:cs="宋体"/>
          <w:bCs/>
        </w:rPr>
        <w:t>、项目管理机构；</w:t>
      </w:r>
      <w:bookmarkEnd w:id="350"/>
    </w:p>
    <w:p>
      <w:pPr>
        <w:rPr>
          <w:rFonts w:ascii="宋体" w:hAnsi="宋体" w:cs="宋体"/>
          <w:bCs/>
        </w:rPr>
      </w:pPr>
      <w:r>
        <w:rPr>
          <w:rFonts w:hint="eastAsia" w:ascii="宋体" w:hAnsi="宋体" w:cs="宋体"/>
          <w:bCs/>
        </w:rPr>
        <w:t>（</w:t>
      </w:r>
      <w:r>
        <w:rPr>
          <w:rFonts w:ascii="宋体" w:hAnsi="宋体" w:cs="宋体"/>
          <w:bCs/>
        </w:rPr>
        <w:t>1</w:t>
      </w:r>
      <w:r>
        <w:rPr>
          <w:rFonts w:hint="eastAsia" w:ascii="宋体" w:hAnsi="宋体" w:cs="宋体"/>
          <w:bCs/>
        </w:rPr>
        <w:t>）项目管理机构配备情况表；</w:t>
      </w:r>
      <w:r>
        <w:rPr>
          <w:rFonts w:ascii="宋体" w:hAnsi="宋体" w:cs="宋体"/>
          <w:bCs/>
        </w:rPr>
        <w:t xml:space="preserve"> </w:t>
      </w:r>
    </w:p>
    <w:p>
      <w:pPr>
        <w:rPr>
          <w:rFonts w:ascii="宋体" w:hAnsi="宋体" w:cs="宋体"/>
          <w:bCs/>
        </w:rPr>
      </w:pPr>
      <w:r>
        <w:rPr>
          <w:rFonts w:hint="eastAsia" w:ascii="宋体" w:hAnsi="宋体" w:cs="宋体"/>
          <w:bCs/>
        </w:rPr>
        <w:t>（</w:t>
      </w:r>
      <w:r>
        <w:rPr>
          <w:rFonts w:ascii="宋体" w:hAnsi="宋体" w:cs="宋体"/>
          <w:bCs/>
        </w:rPr>
        <w:t>2</w:t>
      </w:r>
      <w:r>
        <w:rPr>
          <w:rFonts w:hint="eastAsia" w:ascii="宋体" w:hAnsi="宋体" w:cs="宋体"/>
          <w:bCs/>
        </w:rPr>
        <w:t>）项目</w:t>
      </w:r>
      <w:r>
        <w:rPr>
          <w:rFonts w:hint="eastAsia" w:hAnsi="宋体"/>
          <w:lang w:eastAsia="zh-CN"/>
        </w:rPr>
        <w:t>技术负责人</w:t>
      </w:r>
      <w:r>
        <w:rPr>
          <w:rFonts w:hint="eastAsia" w:ascii="宋体" w:hAnsi="宋体" w:cs="宋体"/>
          <w:bCs/>
        </w:rPr>
        <w:t>简历表；</w:t>
      </w:r>
      <w:r>
        <w:rPr>
          <w:rFonts w:ascii="宋体" w:hAnsi="宋体" w:cs="宋体"/>
          <w:bCs/>
        </w:rPr>
        <w:t xml:space="preserve"> </w:t>
      </w:r>
    </w:p>
    <w:p>
      <w:pPr>
        <w:rPr>
          <w:rFonts w:ascii="宋体" w:cs="宋体"/>
          <w:b/>
        </w:rPr>
      </w:pPr>
    </w:p>
    <w:p>
      <w:pPr>
        <w:rPr>
          <w:rFonts w:ascii="宋体" w:cs="宋体"/>
          <w:b/>
        </w:rPr>
      </w:pPr>
    </w:p>
    <w:p>
      <w:pPr>
        <w:rPr>
          <w:rFonts w:ascii="宋体" w:cs="宋体"/>
          <w:b/>
        </w:rPr>
      </w:pPr>
    </w:p>
    <w:p>
      <w:pPr>
        <w:rPr>
          <w:rFonts w:ascii="宋体" w:cs="宋体"/>
          <w:b/>
        </w:rPr>
      </w:pPr>
    </w:p>
    <w:p>
      <w:pPr>
        <w:rPr>
          <w:rFonts w:ascii="宋体" w:cs="宋体"/>
          <w:b/>
        </w:rPr>
      </w:pPr>
    </w:p>
    <w:p>
      <w:pPr>
        <w:rPr>
          <w:rFonts w:ascii="宋体" w:cs="宋体"/>
          <w:b/>
        </w:rPr>
      </w:pPr>
    </w:p>
    <w:p>
      <w:pPr>
        <w:rPr>
          <w:rFonts w:ascii="宋体" w:cs="宋体"/>
          <w:b/>
        </w:rPr>
      </w:pPr>
    </w:p>
    <w:p>
      <w:pPr>
        <w:rPr>
          <w:rFonts w:ascii="宋体" w:cs="宋体"/>
        </w:rPr>
      </w:pPr>
      <w:bookmarkStart w:id="351" w:name="_Toc173579003"/>
      <w:bookmarkStart w:id="352" w:name="_Toc172364023"/>
      <w:bookmarkStart w:id="353" w:name="_Toc251052165"/>
      <w:bookmarkStart w:id="354" w:name="_Toc153274945"/>
      <w:r>
        <w:rPr>
          <w:rFonts w:ascii="宋体" w:cs="宋体"/>
        </w:rPr>
        <w:br w:type="page"/>
      </w:r>
    </w:p>
    <w:p>
      <w:pPr>
        <w:rPr>
          <w:rFonts w:ascii="宋体" w:cs="宋体"/>
          <w:b/>
        </w:rPr>
      </w:pPr>
      <w:bookmarkStart w:id="355" w:name="_Toc5153"/>
      <w:r>
        <w:rPr>
          <w:rFonts w:hint="eastAsia" w:ascii="宋体" w:hAnsi="宋体" w:cs="宋体"/>
          <w:b/>
        </w:rPr>
        <w:t>一、施工组织设计</w:t>
      </w:r>
      <w:bookmarkEnd w:id="355"/>
    </w:p>
    <w:p>
      <w:pPr>
        <w:rPr>
          <w:rFonts w:ascii="宋体" w:cs="宋体"/>
        </w:rPr>
      </w:pPr>
    </w:p>
    <w:p>
      <w:pPr>
        <w:rPr>
          <w:rFonts w:ascii="宋体" w:cs="宋体"/>
        </w:rPr>
      </w:pPr>
      <w:r>
        <w:rPr>
          <w:rFonts w:ascii="宋体" w:hAnsi="宋体" w:cs="宋体"/>
        </w:rPr>
        <w:t>1</w:t>
      </w:r>
      <w:r>
        <w:rPr>
          <w:rFonts w:hint="eastAsia" w:ascii="宋体" w:hAnsi="宋体" w:cs="宋体"/>
        </w:rPr>
        <w:t>、投标人应编制施工组织设计。编制具体要求是：编制时应采用文字并结合图表形式说明各分部分项工程的施工方法；拟投入的主要施工机械设备情况；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rPr>
          <w:rFonts w:ascii="宋体" w:cs="宋体"/>
        </w:rPr>
      </w:pPr>
      <w:r>
        <w:rPr>
          <w:rFonts w:ascii="宋体" w:hAnsi="宋体" w:cs="宋体"/>
        </w:rPr>
        <w:t>2</w:t>
      </w:r>
      <w:r>
        <w:rPr>
          <w:rFonts w:hint="eastAsia" w:ascii="宋体" w:hAnsi="宋体" w:cs="宋体"/>
        </w:rPr>
        <w:t>、施工组织设计除采用文字表述外应附下列图表，图表及格式要求附后。</w:t>
      </w:r>
    </w:p>
    <w:p>
      <w:pPr>
        <w:rPr>
          <w:rFonts w:ascii="宋体" w:hAnsi="宋体" w:cs="宋体"/>
        </w:rPr>
      </w:pPr>
      <w:r>
        <w:rPr>
          <w:rFonts w:hint="eastAsia" w:ascii="宋体" w:hAnsi="宋体" w:cs="宋体"/>
        </w:rPr>
        <w:t>附表一拟投入的主要施工机械设备表</w:t>
      </w:r>
      <w:r>
        <w:rPr>
          <w:rFonts w:ascii="宋体" w:hAnsi="宋体" w:cs="宋体"/>
        </w:rPr>
        <w:t xml:space="preserve">   </w:t>
      </w:r>
    </w:p>
    <w:p>
      <w:pPr>
        <w:rPr>
          <w:rFonts w:ascii="宋体" w:cs="宋体"/>
        </w:rPr>
      </w:pPr>
      <w:r>
        <w:rPr>
          <w:rFonts w:hint="eastAsia" w:ascii="宋体" w:hAnsi="宋体" w:cs="宋体"/>
        </w:rPr>
        <w:t>附表二</w:t>
      </w:r>
      <w:r>
        <w:rPr>
          <w:rFonts w:ascii="宋体" w:hAnsi="宋体" w:cs="宋体"/>
        </w:rPr>
        <w:t xml:space="preserve"> </w:t>
      </w:r>
      <w:r>
        <w:rPr>
          <w:rFonts w:hint="eastAsia" w:ascii="宋体" w:hAnsi="宋体" w:cs="宋体"/>
        </w:rPr>
        <w:t>拟配备本工程的试验和检测仪器设备表</w:t>
      </w:r>
    </w:p>
    <w:p>
      <w:pPr>
        <w:rPr>
          <w:rFonts w:ascii="宋体" w:cs="宋体"/>
        </w:rPr>
      </w:pPr>
      <w:r>
        <w:rPr>
          <w:rFonts w:hint="eastAsia" w:ascii="宋体" w:hAnsi="宋体" w:cs="宋体"/>
        </w:rPr>
        <w:t>附表三</w:t>
      </w:r>
      <w:r>
        <w:rPr>
          <w:rFonts w:ascii="宋体" w:hAnsi="宋体" w:cs="宋体"/>
        </w:rPr>
        <w:t xml:space="preserve"> </w:t>
      </w:r>
      <w:r>
        <w:rPr>
          <w:rFonts w:hint="eastAsia" w:ascii="宋体" w:hAnsi="宋体" w:cs="宋体"/>
        </w:rPr>
        <w:t>劳动力计划表</w:t>
      </w:r>
    </w:p>
    <w:p>
      <w:pPr>
        <w:rPr>
          <w:rFonts w:ascii="宋体" w:cs="宋体"/>
        </w:rPr>
      </w:pPr>
      <w:r>
        <w:rPr>
          <w:rFonts w:hint="eastAsia" w:ascii="宋体" w:hAnsi="宋体" w:cs="宋体"/>
        </w:rPr>
        <w:t>附表四</w:t>
      </w:r>
      <w:r>
        <w:rPr>
          <w:rFonts w:ascii="宋体" w:hAnsi="宋体" w:cs="宋体"/>
        </w:rPr>
        <w:t xml:space="preserve"> </w:t>
      </w:r>
      <w:r>
        <w:rPr>
          <w:rFonts w:hint="eastAsia" w:ascii="宋体" w:hAnsi="宋体" w:cs="宋体"/>
        </w:rPr>
        <w:t>计划开、竣工日期和施工进度网络图</w:t>
      </w:r>
    </w:p>
    <w:p>
      <w:pPr>
        <w:rPr>
          <w:rFonts w:ascii="宋体" w:cs="宋体"/>
        </w:rPr>
      </w:pPr>
      <w:r>
        <w:rPr>
          <w:rFonts w:hint="eastAsia" w:ascii="宋体" w:hAnsi="宋体" w:cs="宋体"/>
        </w:rPr>
        <w:t>附表五</w:t>
      </w:r>
      <w:r>
        <w:rPr>
          <w:rFonts w:ascii="宋体" w:hAnsi="宋体" w:cs="宋体"/>
        </w:rPr>
        <w:t xml:space="preserve"> </w:t>
      </w:r>
      <w:r>
        <w:rPr>
          <w:rFonts w:hint="eastAsia" w:ascii="宋体" w:hAnsi="宋体" w:cs="宋体"/>
        </w:rPr>
        <w:t>施工总平面图</w:t>
      </w:r>
    </w:p>
    <w:p>
      <w:pPr>
        <w:rPr>
          <w:rFonts w:ascii="宋体" w:cs="宋体"/>
        </w:rPr>
      </w:pPr>
      <w:r>
        <w:rPr>
          <w:rFonts w:hint="eastAsia" w:ascii="宋体" w:hAnsi="宋体" w:cs="宋体"/>
        </w:rPr>
        <w:t>附表六</w:t>
      </w:r>
      <w:r>
        <w:rPr>
          <w:rFonts w:ascii="宋体" w:hAnsi="宋体" w:cs="宋体"/>
        </w:rPr>
        <w:t xml:space="preserve"> </w:t>
      </w:r>
      <w:r>
        <w:rPr>
          <w:rFonts w:hint="eastAsia" w:ascii="宋体" w:hAnsi="宋体" w:cs="宋体"/>
        </w:rPr>
        <w:t>临时用地表</w:t>
      </w:r>
    </w:p>
    <w:p>
      <w:pPr>
        <w:rPr>
          <w:rFonts w:ascii="宋体" w:cs="宋体"/>
        </w:rPr>
      </w:pPr>
    </w:p>
    <w:p>
      <w:pPr>
        <w:rPr>
          <w:rFonts w:ascii="宋体" w:cs="宋体"/>
        </w:rPr>
      </w:pPr>
      <w:r>
        <w:rPr>
          <w:rFonts w:hint="eastAsia" w:ascii="宋体" w:hAnsi="宋体" w:cs="宋体"/>
          <w:b/>
        </w:rPr>
        <w:t>附表一拟投入的主要施工机械设备表</w:t>
      </w:r>
      <w:bookmarkEnd w:id="351"/>
      <w:bookmarkEnd w:id="352"/>
      <w:bookmarkEnd w:id="353"/>
      <w:bookmarkEnd w:id="354"/>
    </w:p>
    <w:p>
      <w:pPr>
        <w:rPr>
          <w:rFonts w:ascii="宋体" w:cs="宋体"/>
          <w:b/>
        </w:rPr>
      </w:pPr>
      <w:bookmarkStart w:id="356" w:name="_Toc251052166"/>
      <w:r>
        <w:rPr>
          <w:rFonts w:hint="eastAsia" w:ascii="宋体" w:hAnsi="宋体" w:cs="宋体"/>
          <w:u w:val="single"/>
        </w:rPr>
        <w:t>（工程项目名称）</w:t>
      </w:r>
      <w:r>
        <w:rPr>
          <w:rFonts w:ascii="宋体" w:hAnsi="宋体" w:cs="宋体"/>
          <w:u w:val="single"/>
        </w:rPr>
        <w:t xml:space="preserve">       </w:t>
      </w:r>
      <w:r>
        <w:rPr>
          <w:rFonts w:hint="eastAsia" w:ascii="宋体" w:hAnsi="宋体" w:cs="宋体"/>
        </w:rPr>
        <w:t>工程</w:t>
      </w:r>
      <w:r>
        <w:rPr>
          <w:rFonts w:ascii="宋体" w:hAnsi="宋体" w:cs="宋体"/>
        </w:rPr>
        <w:t xml:space="preserve">                           </w:t>
      </w:r>
      <w:bookmarkEnd w:id="356"/>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9"/>
        <w:gridCol w:w="1628"/>
        <w:gridCol w:w="1071"/>
        <w:gridCol w:w="795"/>
        <w:gridCol w:w="881"/>
        <w:gridCol w:w="1200"/>
        <w:gridCol w:w="1227"/>
        <w:gridCol w:w="880"/>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569" w:type="dxa"/>
            <w:vAlign w:val="center"/>
          </w:tcPr>
          <w:p>
            <w:pPr>
              <w:rPr>
                <w:rFonts w:ascii="宋体" w:cs="宋体"/>
              </w:rPr>
            </w:pPr>
            <w:bookmarkStart w:id="357" w:name="_Toc251052167"/>
            <w:r>
              <w:rPr>
                <w:rFonts w:hint="eastAsia" w:ascii="宋体" w:hAnsi="宋体" w:cs="宋体"/>
              </w:rPr>
              <w:t>序号</w:t>
            </w:r>
            <w:bookmarkEnd w:id="357"/>
          </w:p>
        </w:tc>
        <w:tc>
          <w:tcPr>
            <w:tcW w:w="1628" w:type="dxa"/>
            <w:vAlign w:val="center"/>
          </w:tcPr>
          <w:p>
            <w:pPr>
              <w:rPr>
                <w:rFonts w:ascii="宋体" w:cs="宋体"/>
              </w:rPr>
            </w:pPr>
            <w:bookmarkStart w:id="358" w:name="_Toc251052168"/>
            <w:r>
              <w:rPr>
                <w:rFonts w:hint="eastAsia" w:ascii="宋体" w:hAnsi="宋体" w:cs="宋体"/>
              </w:rPr>
              <w:t>机械或</w:t>
            </w:r>
            <w:bookmarkEnd w:id="358"/>
          </w:p>
          <w:p>
            <w:pPr>
              <w:rPr>
                <w:rFonts w:ascii="宋体" w:cs="宋体"/>
              </w:rPr>
            </w:pPr>
            <w:bookmarkStart w:id="359" w:name="_Toc251052169"/>
            <w:r>
              <w:rPr>
                <w:rFonts w:hint="eastAsia" w:ascii="宋体" w:hAnsi="宋体" w:cs="宋体"/>
              </w:rPr>
              <w:t>设备名称</w:t>
            </w:r>
            <w:bookmarkEnd w:id="359"/>
          </w:p>
        </w:tc>
        <w:tc>
          <w:tcPr>
            <w:tcW w:w="1071" w:type="dxa"/>
            <w:vAlign w:val="center"/>
          </w:tcPr>
          <w:p>
            <w:pPr>
              <w:rPr>
                <w:rFonts w:ascii="宋体" w:cs="宋体"/>
              </w:rPr>
            </w:pPr>
            <w:bookmarkStart w:id="360" w:name="_Toc251052170"/>
            <w:r>
              <w:rPr>
                <w:rFonts w:hint="eastAsia" w:ascii="宋体" w:hAnsi="宋体" w:cs="宋体"/>
              </w:rPr>
              <w:t>型号</w:t>
            </w:r>
            <w:bookmarkEnd w:id="360"/>
          </w:p>
          <w:p>
            <w:pPr>
              <w:rPr>
                <w:rFonts w:ascii="宋体" w:cs="宋体"/>
              </w:rPr>
            </w:pPr>
            <w:bookmarkStart w:id="361" w:name="_Toc251052171"/>
            <w:r>
              <w:rPr>
                <w:rFonts w:hint="eastAsia" w:ascii="宋体" w:hAnsi="宋体" w:cs="宋体"/>
              </w:rPr>
              <w:t>规格</w:t>
            </w:r>
            <w:bookmarkEnd w:id="361"/>
          </w:p>
        </w:tc>
        <w:tc>
          <w:tcPr>
            <w:tcW w:w="795" w:type="dxa"/>
            <w:vAlign w:val="center"/>
          </w:tcPr>
          <w:p>
            <w:pPr>
              <w:rPr>
                <w:rFonts w:ascii="宋体" w:cs="宋体"/>
              </w:rPr>
            </w:pPr>
            <w:bookmarkStart w:id="362" w:name="_Toc251052172"/>
            <w:r>
              <w:rPr>
                <w:rFonts w:hint="eastAsia" w:ascii="宋体" w:hAnsi="宋体" w:cs="宋体"/>
              </w:rPr>
              <w:t>数量</w:t>
            </w:r>
            <w:bookmarkEnd w:id="362"/>
          </w:p>
        </w:tc>
        <w:tc>
          <w:tcPr>
            <w:tcW w:w="881" w:type="dxa"/>
            <w:vAlign w:val="center"/>
          </w:tcPr>
          <w:p>
            <w:pPr>
              <w:rPr>
                <w:rFonts w:ascii="宋体" w:cs="宋体"/>
              </w:rPr>
            </w:pPr>
            <w:bookmarkStart w:id="363" w:name="_Toc251052173"/>
            <w:r>
              <w:rPr>
                <w:rFonts w:hint="eastAsia" w:ascii="宋体" w:hAnsi="宋体" w:cs="宋体"/>
              </w:rPr>
              <w:t>国别产地</w:t>
            </w:r>
            <w:bookmarkEnd w:id="363"/>
          </w:p>
        </w:tc>
        <w:tc>
          <w:tcPr>
            <w:tcW w:w="1200" w:type="dxa"/>
            <w:vAlign w:val="center"/>
          </w:tcPr>
          <w:p>
            <w:pPr>
              <w:rPr>
                <w:rFonts w:ascii="宋体" w:cs="宋体"/>
              </w:rPr>
            </w:pPr>
            <w:bookmarkStart w:id="364" w:name="_Toc251052174"/>
            <w:r>
              <w:rPr>
                <w:rFonts w:hint="eastAsia" w:ascii="宋体" w:hAnsi="宋体" w:cs="宋体"/>
              </w:rPr>
              <w:t>制造年份</w:t>
            </w:r>
            <w:bookmarkEnd w:id="364"/>
          </w:p>
        </w:tc>
        <w:tc>
          <w:tcPr>
            <w:tcW w:w="1227" w:type="dxa"/>
            <w:vAlign w:val="center"/>
          </w:tcPr>
          <w:p>
            <w:pPr>
              <w:rPr>
                <w:rFonts w:ascii="宋体" w:cs="宋体"/>
              </w:rPr>
            </w:pPr>
            <w:bookmarkStart w:id="365" w:name="_Toc251052175"/>
            <w:r>
              <w:rPr>
                <w:rFonts w:hint="eastAsia" w:ascii="宋体" w:hAnsi="宋体" w:cs="宋体"/>
              </w:rPr>
              <w:t>额定功率（</w:t>
            </w:r>
            <w:r>
              <w:rPr>
                <w:rFonts w:ascii="宋体" w:hAnsi="宋体" w:cs="宋体"/>
              </w:rPr>
              <w:t>KW</w:t>
            </w:r>
            <w:r>
              <w:rPr>
                <w:rFonts w:hint="eastAsia" w:ascii="宋体" w:hAnsi="宋体" w:cs="宋体"/>
              </w:rPr>
              <w:t>）</w:t>
            </w:r>
            <w:bookmarkEnd w:id="365"/>
          </w:p>
        </w:tc>
        <w:tc>
          <w:tcPr>
            <w:tcW w:w="880" w:type="dxa"/>
            <w:vAlign w:val="center"/>
          </w:tcPr>
          <w:p>
            <w:pPr>
              <w:rPr>
                <w:rFonts w:ascii="宋体" w:cs="宋体"/>
              </w:rPr>
            </w:pPr>
            <w:bookmarkStart w:id="366" w:name="_Toc251052176"/>
            <w:r>
              <w:rPr>
                <w:rFonts w:hint="eastAsia" w:ascii="宋体" w:hAnsi="宋体" w:cs="宋体"/>
              </w:rPr>
              <w:t>生产能力</w:t>
            </w:r>
            <w:bookmarkEnd w:id="366"/>
          </w:p>
        </w:tc>
        <w:tc>
          <w:tcPr>
            <w:tcW w:w="1036" w:type="dxa"/>
            <w:tcBorders>
              <w:left w:val="single" w:color="auto" w:sz="4" w:space="0"/>
            </w:tcBorders>
            <w:vAlign w:val="center"/>
          </w:tcPr>
          <w:p>
            <w:pPr>
              <w:rPr>
                <w:rFonts w:ascii="宋体" w:cs="宋体"/>
              </w:rPr>
            </w:pPr>
            <w:bookmarkStart w:id="367" w:name="_Toc251052178"/>
            <w:r>
              <w:rPr>
                <w:rFonts w:hint="eastAsia" w:ascii="宋体" w:hAnsi="宋体" w:cs="宋体"/>
              </w:rPr>
              <w:t>备注</w:t>
            </w:r>
            <w:bookmarkEnd w:id="36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569" w:type="dxa"/>
          </w:tcPr>
          <w:p>
            <w:pPr>
              <w:rPr>
                <w:rFonts w:ascii="宋体" w:cs="宋体"/>
              </w:rPr>
            </w:pPr>
          </w:p>
        </w:tc>
        <w:tc>
          <w:tcPr>
            <w:tcW w:w="1628" w:type="dxa"/>
          </w:tcPr>
          <w:p>
            <w:pPr>
              <w:rPr>
                <w:rFonts w:ascii="宋体" w:cs="宋体"/>
              </w:rPr>
            </w:pPr>
          </w:p>
        </w:tc>
        <w:tc>
          <w:tcPr>
            <w:tcW w:w="1071" w:type="dxa"/>
          </w:tcPr>
          <w:p>
            <w:pPr>
              <w:rPr>
                <w:rFonts w:ascii="宋体" w:cs="宋体"/>
              </w:rPr>
            </w:pPr>
          </w:p>
        </w:tc>
        <w:tc>
          <w:tcPr>
            <w:tcW w:w="795" w:type="dxa"/>
          </w:tcPr>
          <w:p>
            <w:pPr>
              <w:rPr>
                <w:rFonts w:ascii="宋体" w:cs="宋体"/>
              </w:rPr>
            </w:pPr>
          </w:p>
        </w:tc>
        <w:tc>
          <w:tcPr>
            <w:tcW w:w="881" w:type="dxa"/>
          </w:tcPr>
          <w:p>
            <w:pPr>
              <w:rPr>
                <w:rFonts w:ascii="宋体" w:cs="宋体"/>
              </w:rPr>
            </w:pPr>
          </w:p>
        </w:tc>
        <w:tc>
          <w:tcPr>
            <w:tcW w:w="1200" w:type="dxa"/>
          </w:tcPr>
          <w:p>
            <w:pPr>
              <w:rPr>
                <w:rFonts w:ascii="宋体" w:cs="宋体"/>
              </w:rPr>
            </w:pPr>
          </w:p>
        </w:tc>
        <w:tc>
          <w:tcPr>
            <w:tcW w:w="1227" w:type="dxa"/>
          </w:tcPr>
          <w:p>
            <w:pPr>
              <w:rPr>
                <w:rFonts w:ascii="宋体" w:cs="宋体"/>
              </w:rPr>
            </w:pPr>
          </w:p>
        </w:tc>
        <w:tc>
          <w:tcPr>
            <w:tcW w:w="880" w:type="dxa"/>
          </w:tcPr>
          <w:p>
            <w:pPr>
              <w:rPr>
                <w:rFonts w:ascii="宋体" w:cs="宋体"/>
              </w:rPr>
            </w:pPr>
          </w:p>
        </w:tc>
        <w:tc>
          <w:tcPr>
            <w:tcW w:w="1036" w:type="dxa"/>
            <w:tcBorders>
              <w:left w:val="single" w:color="auto" w:sz="4" w:space="0"/>
            </w:tcBorders>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569" w:type="dxa"/>
          </w:tcPr>
          <w:p>
            <w:pPr>
              <w:rPr>
                <w:rFonts w:hint="default" w:ascii="宋体" w:eastAsia="宋体" w:cs="宋体"/>
                <w:lang w:val="en-US" w:eastAsia="zh-CN"/>
              </w:rPr>
            </w:pPr>
            <w:r>
              <w:rPr>
                <w:rFonts w:hint="eastAsia" w:ascii="宋体" w:cs="宋体"/>
                <w:lang w:val="en-US" w:eastAsia="zh-CN"/>
              </w:rPr>
              <w:t>...</w:t>
            </w:r>
          </w:p>
        </w:tc>
        <w:tc>
          <w:tcPr>
            <w:tcW w:w="1628" w:type="dxa"/>
          </w:tcPr>
          <w:p>
            <w:pPr>
              <w:rPr>
                <w:rFonts w:ascii="宋体" w:cs="宋体"/>
              </w:rPr>
            </w:pPr>
          </w:p>
        </w:tc>
        <w:tc>
          <w:tcPr>
            <w:tcW w:w="1071" w:type="dxa"/>
          </w:tcPr>
          <w:p>
            <w:pPr>
              <w:rPr>
                <w:rFonts w:ascii="宋体" w:cs="宋体"/>
              </w:rPr>
            </w:pPr>
          </w:p>
        </w:tc>
        <w:tc>
          <w:tcPr>
            <w:tcW w:w="795" w:type="dxa"/>
          </w:tcPr>
          <w:p>
            <w:pPr>
              <w:rPr>
                <w:rFonts w:ascii="宋体" w:cs="宋体"/>
              </w:rPr>
            </w:pPr>
          </w:p>
        </w:tc>
        <w:tc>
          <w:tcPr>
            <w:tcW w:w="881" w:type="dxa"/>
          </w:tcPr>
          <w:p>
            <w:pPr>
              <w:rPr>
                <w:rFonts w:ascii="宋体" w:cs="宋体"/>
              </w:rPr>
            </w:pPr>
          </w:p>
        </w:tc>
        <w:tc>
          <w:tcPr>
            <w:tcW w:w="1200" w:type="dxa"/>
          </w:tcPr>
          <w:p>
            <w:pPr>
              <w:rPr>
                <w:rFonts w:ascii="宋体" w:cs="宋体"/>
              </w:rPr>
            </w:pPr>
          </w:p>
        </w:tc>
        <w:tc>
          <w:tcPr>
            <w:tcW w:w="1227" w:type="dxa"/>
          </w:tcPr>
          <w:p>
            <w:pPr>
              <w:rPr>
                <w:rFonts w:ascii="宋体" w:cs="宋体"/>
              </w:rPr>
            </w:pPr>
          </w:p>
        </w:tc>
        <w:tc>
          <w:tcPr>
            <w:tcW w:w="880" w:type="dxa"/>
          </w:tcPr>
          <w:p>
            <w:pPr>
              <w:rPr>
                <w:rFonts w:ascii="宋体" w:cs="宋体"/>
              </w:rPr>
            </w:pPr>
          </w:p>
        </w:tc>
        <w:tc>
          <w:tcPr>
            <w:tcW w:w="1036" w:type="dxa"/>
            <w:tcBorders>
              <w:left w:val="single" w:color="auto" w:sz="4" w:space="0"/>
            </w:tcBorders>
          </w:tcPr>
          <w:p>
            <w:pPr>
              <w:rPr>
                <w:rFonts w:ascii="宋体" w:cs="宋体"/>
              </w:rPr>
            </w:pPr>
          </w:p>
        </w:tc>
      </w:tr>
    </w:tbl>
    <w:p>
      <w:pPr>
        <w:rPr>
          <w:rFonts w:ascii="宋体" w:cs="宋体"/>
        </w:rPr>
      </w:pPr>
    </w:p>
    <w:p>
      <w:pPr>
        <w:rPr>
          <w:rFonts w:ascii="宋体" w:cs="宋体"/>
          <w:b/>
          <w:bCs/>
        </w:rPr>
      </w:pPr>
      <w:r>
        <w:rPr>
          <w:rFonts w:hint="eastAsia" w:ascii="宋体" w:hAnsi="宋体" w:cs="宋体"/>
          <w:b/>
          <w:bCs/>
        </w:rPr>
        <w:t>附表二</w:t>
      </w:r>
      <w:r>
        <w:rPr>
          <w:rFonts w:ascii="宋体" w:hAnsi="宋体" w:cs="宋体"/>
          <w:b/>
          <w:bCs/>
        </w:rPr>
        <w:t xml:space="preserve">  </w:t>
      </w:r>
      <w:r>
        <w:rPr>
          <w:rFonts w:hint="eastAsia" w:ascii="宋体" w:hAnsi="宋体" w:cs="宋体"/>
          <w:b/>
          <w:bCs/>
        </w:rPr>
        <w:t>拟配备本工程的试验和检测仪器设备表</w:t>
      </w:r>
    </w:p>
    <w:p>
      <w:pPr>
        <w:rPr>
          <w:rFonts w:ascii="宋体" w:cs="宋体"/>
          <w:b/>
        </w:rPr>
      </w:pPr>
      <w:r>
        <w:rPr>
          <w:rFonts w:ascii="宋体" w:hAnsi="宋体" w:cs="宋体"/>
          <w:u w:val="single"/>
        </w:rPr>
        <w:t xml:space="preserve">         </w:t>
      </w:r>
      <w:r>
        <w:rPr>
          <w:rFonts w:hint="eastAsia" w:ascii="宋体" w:hAnsi="宋体" w:cs="宋体"/>
          <w:u w:val="single"/>
        </w:rPr>
        <w:t>（工程项目名称）</w:t>
      </w:r>
      <w:r>
        <w:rPr>
          <w:rFonts w:ascii="宋体" w:hAnsi="宋体" w:cs="宋体"/>
          <w:u w:val="single"/>
        </w:rPr>
        <w:t xml:space="preserve">       </w:t>
      </w:r>
      <w:r>
        <w:rPr>
          <w:rFonts w:hint="eastAsia" w:ascii="宋体" w:hAnsi="宋体" w:cs="宋体"/>
        </w:rPr>
        <w:t>工程</w:t>
      </w:r>
      <w:r>
        <w:rPr>
          <w:rFonts w:ascii="宋体" w:hAnsi="宋体" w:cs="宋体"/>
        </w:rPr>
        <w:t xml:space="preserve">                           </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
        <w:gridCol w:w="1633"/>
        <w:gridCol w:w="1074"/>
        <w:gridCol w:w="797"/>
        <w:gridCol w:w="883"/>
        <w:gridCol w:w="1203"/>
        <w:gridCol w:w="1208"/>
        <w:gridCol w:w="882"/>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570" w:type="dxa"/>
            <w:vAlign w:val="center"/>
          </w:tcPr>
          <w:p>
            <w:pPr>
              <w:rPr>
                <w:rFonts w:ascii="宋体" w:cs="宋体"/>
              </w:rPr>
            </w:pPr>
            <w:r>
              <w:rPr>
                <w:rFonts w:hint="eastAsia" w:ascii="宋体" w:hAnsi="宋体" w:cs="宋体"/>
              </w:rPr>
              <w:t>序号</w:t>
            </w:r>
          </w:p>
        </w:tc>
        <w:tc>
          <w:tcPr>
            <w:tcW w:w="1633" w:type="dxa"/>
            <w:vAlign w:val="center"/>
          </w:tcPr>
          <w:p>
            <w:pPr>
              <w:rPr>
                <w:rFonts w:ascii="宋体" w:cs="宋体"/>
              </w:rPr>
            </w:pPr>
            <w:r>
              <w:rPr>
                <w:rFonts w:hint="eastAsia" w:ascii="宋体" w:hAnsi="宋体" w:cs="宋体"/>
              </w:rPr>
              <w:t>仪器设备名称</w:t>
            </w:r>
          </w:p>
        </w:tc>
        <w:tc>
          <w:tcPr>
            <w:tcW w:w="1074" w:type="dxa"/>
            <w:vAlign w:val="center"/>
          </w:tcPr>
          <w:p>
            <w:pPr>
              <w:rPr>
                <w:rFonts w:ascii="宋体" w:cs="宋体"/>
              </w:rPr>
            </w:pPr>
            <w:r>
              <w:rPr>
                <w:rFonts w:hint="eastAsia" w:ascii="宋体" w:hAnsi="宋体" w:cs="宋体"/>
              </w:rPr>
              <w:t>型号</w:t>
            </w:r>
          </w:p>
          <w:p>
            <w:pPr>
              <w:rPr>
                <w:rFonts w:ascii="宋体" w:cs="宋体"/>
              </w:rPr>
            </w:pPr>
            <w:r>
              <w:rPr>
                <w:rFonts w:hint="eastAsia" w:ascii="宋体" w:hAnsi="宋体" w:cs="宋体"/>
              </w:rPr>
              <w:t>规格</w:t>
            </w:r>
          </w:p>
        </w:tc>
        <w:tc>
          <w:tcPr>
            <w:tcW w:w="797" w:type="dxa"/>
            <w:vAlign w:val="center"/>
          </w:tcPr>
          <w:p>
            <w:pPr>
              <w:rPr>
                <w:rFonts w:ascii="宋体" w:cs="宋体"/>
              </w:rPr>
            </w:pPr>
            <w:r>
              <w:rPr>
                <w:rFonts w:hint="eastAsia" w:ascii="宋体" w:hAnsi="宋体" w:cs="宋体"/>
              </w:rPr>
              <w:t>数量</w:t>
            </w:r>
          </w:p>
        </w:tc>
        <w:tc>
          <w:tcPr>
            <w:tcW w:w="883" w:type="dxa"/>
            <w:vAlign w:val="center"/>
          </w:tcPr>
          <w:p>
            <w:pPr>
              <w:rPr>
                <w:rFonts w:ascii="宋体" w:cs="宋体"/>
              </w:rPr>
            </w:pPr>
            <w:r>
              <w:rPr>
                <w:rFonts w:hint="eastAsia" w:ascii="宋体" w:hAnsi="宋体" w:cs="宋体"/>
              </w:rPr>
              <w:t>国别产地</w:t>
            </w:r>
          </w:p>
        </w:tc>
        <w:tc>
          <w:tcPr>
            <w:tcW w:w="1203" w:type="dxa"/>
            <w:vAlign w:val="center"/>
          </w:tcPr>
          <w:p>
            <w:pPr>
              <w:rPr>
                <w:rFonts w:ascii="宋体" w:cs="宋体"/>
              </w:rPr>
            </w:pPr>
            <w:r>
              <w:rPr>
                <w:rFonts w:hint="eastAsia" w:ascii="宋体" w:hAnsi="宋体" w:cs="宋体"/>
              </w:rPr>
              <w:t>制造年份</w:t>
            </w:r>
          </w:p>
        </w:tc>
        <w:tc>
          <w:tcPr>
            <w:tcW w:w="1208" w:type="dxa"/>
            <w:vAlign w:val="center"/>
          </w:tcPr>
          <w:p>
            <w:pPr>
              <w:rPr>
                <w:rFonts w:ascii="宋体" w:cs="宋体"/>
              </w:rPr>
            </w:pPr>
            <w:r>
              <w:rPr>
                <w:rFonts w:hint="eastAsia" w:ascii="宋体" w:hAnsi="宋体" w:cs="宋体"/>
              </w:rPr>
              <w:t>已使用台时数</w:t>
            </w:r>
          </w:p>
        </w:tc>
        <w:tc>
          <w:tcPr>
            <w:tcW w:w="882" w:type="dxa"/>
            <w:vAlign w:val="center"/>
          </w:tcPr>
          <w:p>
            <w:pPr>
              <w:rPr>
                <w:rFonts w:ascii="宋体" w:cs="宋体"/>
              </w:rPr>
            </w:pPr>
            <w:r>
              <w:rPr>
                <w:rFonts w:hint="eastAsia" w:ascii="宋体" w:hAnsi="宋体" w:cs="宋体"/>
              </w:rPr>
              <w:t>用途</w:t>
            </w:r>
          </w:p>
        </w:tc>
        <w:tc>
          <w:tcPr>
            <w:tcW w:w="1037" w:type="dxa"/>
            <w:tcBorders>
              <w:left w:val="single" w:color="auto" w:sz="4" w:space="0"/>
            </w:tcBorders>
            <w:vAlign w:val="center"/>
          </w:tcPr>
          <w:p>
            <w:pPr>
              <w:rPr>
                <w:rFonts w:ascii="宋体" w:cs="宋体"/>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570" w:type="dxa"/>
          </w:tcPr>
          <w:p>
            <w:pPr>
              <w:rPr>
                <w:rFonts w:ascii="宋体" w:cs="宋体"/>
              </w:rPr>
            </w:pPr>
          </w:p>
        </w:tc>
        <w:tc>
          <w:tcPr>
            <w:tcW w:w="1633" w:type="dxa"/>
          </w:tcPr>
          <w:p>
            <w:pPr>
              <w:rPr>
                <w:rFonts w:ascii="宋体" w:cs="宋体"/>
              </w:rPr>
            </w:pPr>
          </w:p>
        </w:tc>
        <w:tc>
          <w:tcPr>
            <w:tcW w:w="1074" w:type="dxa"/>
          </w:tcPr>
          <w:p>
            <w:pPr>
              <w:rPr>
                <w:rFonts w:ascii="宋体" w:cs="宋体"/>
              </w:rPr>
            </w:pPr>
          </w:p>
        </w:tc>
        <w:tc>
          <w:tcPr>
            <w:tcW w:w="797" w:type="dxa"/>
          </w:tcPr>
          <w:p>
            <w:pPr>
              <w:rPr>
                <w:rFonts w:ascii="宋体" w:cs="宋体"/>
              </w:rPr>
            </w:pPr>
          </w:p>
        </w:tc>
        <w:tc>
          <w:tcPr>
            <w:tcW w:w="883" w:type="dxa"/>
          </w:tcPr>
          <w:p>
            <w:pPr>
              <w:rPr>
                <w:rFonts w:ascii="宋体" w:cs="宋体"/>
              </w:rPr>
            </w:pPr>
          </w:p>
        </w:tc>
        <w:tc>
          <w:tcPr>
            <w:tcW w:w="1203" w:type="dxa"/>
          </w:tcPr>
          <w:p>
            <w:pPr>
              <w:rPr>
                <w:rFonts w:ascii="宋体" w:cs="宋体"/>
              </w:rPr>
            </w:pPr>
          </w:p>
        </w:tc>
        <w:tc>
          <w:tcPr>
            <w:tcW w:w="1208" w:type="dxa"/>
          </w:tcPr>
          <w:p>
            <w:pPr>
              <w:rPr>
                <w:rFonts w:ascii="宋体" w:cs="宋体"/>
              </w:rPr>
            </w:pPr>
          </w:p>
        </w:tc>
        <w:tc>
          <w:tcPr>
            <w:tcW w:w="882" w:type="dxa"/>
          </w:tcPr>
          <w:p>
            <w:pPr>
              <w:rPr>
                <w:rFonts w:ascii="宋体" w:cs="宋体"/>
              </w:rPr>
            </w:pPr>
          </w:p>
        </w:tc>
        <w:tc>
          <w:tcPr>
            <w:tcW w:w="1037" w:type="dxa"/>
            <w:tcBorders>
              <w:left w:val="single" w:color="auto" w:sz="4" w:space="0"/>
            </w:tcBorders>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570" w:type="dxa"/>
          </w:tcPr>
          <w:p>
            <w:pPr>
              <w:rPr>
                <w:rFonts w:hint="default" w:ascii="宋体" w:eastAsia="宋体" w:cs="宋体"/>
                <w:lang w:val="en-US" w:eastAsia="zh-CN"/>
              </w:rPr>
            </w:pPr>
            <w:r>
              <w:rPr>
                <w:rFonts w:hint="eastAsia" w:ascii="宋体" w:cs="宋体"/>
                <w:lang w:val="en-US" w:eastAsia="zh-CN"/>
              </w:rPr>
              <w:t>...</w:t>
            </w:r>
          </w:p>
        </w:tc>
        <w:tc>
          <w:tcPr>
            <w:tcW w:w="1633" w:type="dxa"/>
          </w:tcPr>
          <w:p>
            <w:pPr>
              <w:rPr>
                <w:rFonts w:ascii="宋体" w:cs="宋体"/>
              </w:rPr>
            </w:pPr>
          </w:p>
        </w:tc>
        <w:tc>
          <w:tcPr>
            <w:tcW w:w="1074" w:type="dxa"/>
          </w:tcPr>
          <w:p>
            <w:pPr>
              <w:rPr>
                <w:rFonts w:ascii="宋体" w:cs="宋体"/>
              </w:rPr>
            </w:pPr>
          </w:p>
        </w:tc>
        <w:tc>
          <w:tcPr>
            <w:tcW w:w="797" w:type="dxa"/>
          </w:tcPr>
          <w:p>
            <w:pPr>
              <w:rPr>
                <w:rFonts w:ascii="宋体" w:cs="宋体"/>
              </w:rPr>
            </w:pPr>
          </w:p>
        </w:tc>
        <w:tc>
          <w:tcPr>
            <w:tcW w:w="883" w:type="dxa"/>
          </w:tcPr>
          <w:p>
            <w:pPr>
              <w:rPr>
                <w:rFonts w:ascii="宋体" w:cs="宋体"/>
              </w:rPr>
            </w:pPr>
          </w:p>
        </w:tc>
        <w:tc>
          <w:tcPr>
            <w:tcW w:w="1203" w:type="dxa"/>
          </w:tcPr>
          <w:p>
            <w:pPr>
              <w:rPr>
                <w:rFonts w:ascii="宋体" w:cs="宋体"/>
              </w:rPr>
            </w:pPr>
          </w:p>
        </w:tc>
        <w:tc>
          <w:tcPr>
            <w:tcW w:w="1208" w:type="dxa"/>
          </w:tcPr>
          <w:p>
            <w:pPr>
              <w:rPr>
                <w:rFonts w:ascii="宋体" w:cs="宋体"/>
              </w:rPr>
            </w:pPr>
          </w:p>
        </w:tc>
        <w:tc>
          <w:tcPr>
            <w:tcW w:w="882" w:type="dxa"/>
          </w:tcPr>
          <w:p>
            <w:pPr>
              <w:rPr>
                <w:rFonts w:ascii="宋体" w:cs="宋体"/>
              </w:rPr>
            </w:pPr>
          </w:p>
        </w:tc>
        <w:tc>
          <w:tcPr>
            <w:tcW w:w="1037" w:type="dxa"/>
            <w:tcBorders>
              <w:left w:val="single" w:color="auto" w:sz="4" w:space="0"/>
            </w:tcBorders>
          </w:tcPr>
          <w:p>
            <w:pPr>
              <w:rPr>
                <w:rFonts w:ascii="宋体" w:cs="宋体"/>
              </w:rPr>
            </w:pPr>
          </w:p>
        </w:tc>
      </w:tr>
    </w:tbl>
    <w:p>
      <w:pPr>
        <w:rPr>
          <w:rFonts w:ascii="宋体" w:cs="宋体"/>
        </w:rPr>
      </w:pPr>
    </w:p>
    <w:p>
      <w:pPr>
        <w:rPr>
          <w:rFonts w:ascii="宋体" w:cs="宋体"/>
          <w:b/>
        </w:rPr>
      </w:pPr>
      <w:bookmarkStart w:id="368" w:name="_Toc172364024"/>
      <w:bookmarkStart w:id="369" w:name="_Toc251052179"/>
      <w:bookmarkStart w:id="370" w:name="_Toc173579004"/>
      <w:bookmarkStart w:id="371" w:name="_Toc153274946"/>
    </w:p>
    <w:p>
      <w:pPr>
        <w:rPr>
          <w:rFonts w:ascii="宋体" w:cs="宋体"/>
        </w:rPr>
      </w:pPr>
      <w:r>
        <w:rPr>
          <w:rFonts w:hint="eastAsia" w:ascii="宋体" w:hAnsi="宋体" w:cs="宋体"/>
          <w:b/>
        </w:rPr>
        <w:t>附表三劳动力计划表</w:t>
      </w:r>
    </w:p>
    <w:p>
      <w:pPr>
        <w:rPr>
          <w:rFonts w:ascii="宋体" w:cs="宋体"/>
        </w:rPr>
      </w:pPr>
      <w:r>
        <w:rPr>
          <w:rFonts w:hint="eastAsia" w:ascii="宋体" w:hAnsi="宋体" w:cs="宋体"/>
          <w:u w:val="single"/>
        </w:rPr>
        <w:t>（工程项目名称）</w:t>
      </w:r>
      <w:r>
        <w:rPr>
          <w:rFonts w:ascii="宋体" w:hAnsi="宋体" w:cs="宋体"/>
          <w:u w:val="single"/>
        </w:rPr>
        <w:t xml:space="preserve">    </w:t>
      </w:r>
      <w:r>
        <w:rPr>
          <w:rFonts w:hint="eastAsia" w:ascii="宋体" w:hAnsi="宋体" w:cs="宋体"/>
        </w:rPr>
        <w:t>工程</w:t>
      </w:r>
      <w:r>
        <w:rPr>
          <w:rFonts w:ascii="宋体" w:hAnsi="宋体" w:cs="宋体"/>
        </w:rPr>
        <w:t xml:space="preserve">                              </w:t>
      </w:r>
      <w:r>
        <w:rPr>
          <w:rFonts w:hint="eastAsia" w:ascii="宋体" w:hAnsi="宋体" w:cs="宋体"/>
        </w:rPr>
        <w:t>单位：人</w:t>
      </w:r>
    </w:p>
    <w:tbl>
      <w:tblPr>
        <w:tblStyle w:val="4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8"/>
        <w:gridCol w:w="1159"/>
        <w:gridCol w:w="1159"/>
        <w:gridCol w:w="1160"/>
        <w:gridCol w:w="1160"/>
        <w:gridCol w:w="1160"/>
        <w:gridCol w:w="1160"/>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1168" w:type="dxa"/>
            <w:vMerge w:val="restart"/>
            <w:vAlign w:val="center"/>
          </w:tcPr>
          <w:p>
            <w:pPr>
              <w:rPr>
                <w:rFonts w:ascii="宋体" w:cs="宋体"/>
              </w:rPr>
            </w:pPr>
            <w:r>
              <w:rPr>
                <w:rFonts w:hint="eastAsia" w:ascii="宋体" w:hAnsi="宋体" w:cs="宋体"/>
              </w:rPr>
              <w:t>工种</w:t>
            </w:r>
          </w:p>
        </w:tc>
        <w:tc>
          <w:tcPr>
            <w:tcW w:w="8119" w:type="dxa"/>
            <w:gridSpan w:val="7"/>
            <w:vAlign w:val="center"/>
          </w:tcPr>
          <w:p>
            <w:pPr>
              <w:rPr>
                <w:rFonts w:ascii="宋体" w:cs="宋体"/>
              </w:rPr>
            </w:pPr>
            <w:r>
              <w:rPr>
                <w:rFonts w:hint="eastAsia" w:ascii="宋体" w:hAnsi="宋体" w:cs="宋体"/>
              </w:rPr>
              <w:t>按工程施工阶段投入劳动力情况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1168" w:type="dxa"/>
            <w:vMerge w:val="continue"/>
            <w:vAlign w:val="center"/>
          </w:tcPr>
          <w:p>
            <w:pPr>
              <w:rPr>
                <w:rFonts w:ascii="宋体" w:cs="宋体"/>
              </w:rPr>
            </w:pPr>
          </w:p>
        </w:tc>
        <w:tc>
          <w:tcPr>
            <w:tcW w:w="1159" w:type="dxa"/>
            <w:vAlign w:val="center"/>
          </w:tcPr>
          <w:p>
            <w:pPr>
              <w:rPr>
                <w:rFonts w:ascii="宋体" w:cs="宋体"/>
              </w:rPr>
            </w:pPr>
          </w:p>
        </w:tc>
        <w:tc>
          <w:tcPr>
            <w:tcW w:w="1159"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1" w:type="dxa"/>
            <w:vAlign w:val="center"/>
          </w:tcPr>
          <w:p>
            <w:pPr>
              <w:rPr>
                <w:rFonts w:asci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68" w:type="dxa"/>
            <w:vAlign w:val="center"/>
          </w:tcPr>
          <w:p>
            <w:pPr>
              <w:rPr>
                <w:rFonts w:ascii="宋体" w:cs="宋体"/>
              </w:rPr>
            </w:pPr>
          </w:p>
        </w:tc>
        <w:tc>
          <w:tcPr>
            <w:tcW w:w="1159" w:type="dxa"/>
            <w:vAlign w:val="center"/>
          </w:tcPr>
          <w:p>
            <w:pPr>
              <w:rPr>
                <w:rFonts w:ascii="宋体" w:cs="宋体"/>
              </w:rPr>
            </w:pPr>
          </w:p>
        </w:tc>
        <w:tc>
          <w:tcPr>
            <w:tcW w:w="1159"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1" w:type="dxa"/>
            <w:vAlign w:val="center"/>
          </w:tcPr>
          <w:p>
            <w:pPr>
              <w:rPr>
                <w:rFonts w:asci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168" w:type="dxa"/>
            <w:vAlign w:val="center"/>
          </w:tcPr>
          <w:p>
            <w:pPr>
              <w:rPr>
                <w:rFonts w:hint="default" w:ascii="宋体" w:eastAsia="宋体" w:cs="宋体"/>
                <w:lang w:val="en-US" w:eastAsia="zh-CN"/>
              </w:rPr>
            </w:pPr>
            <w:r>
              <w:rPr>
                <w:rFonts w:hint="eastAsia" w:ascii="宋体" w:cs="宋体"/>
                <w:lang w:val="en-US" w:eastAsia="zh-CN"/>
              </w:rPr>
              <w:t>...</w:t>
            </w:r>
          </w:p>
        </w:tc>
        <w:tc>
          <w:tcPr>
            <w:tcW w:w="1159" w:type="dxa"/>
            <w:vAlign w:val="center"/>
          </w:tcPr>
          <w:p>
            <w:pPr>
              <w:rPr>
                <w:rFonts w:ascii="宋体" w:cs="宋体"/>
              </w:rPr>
            </w:pPr>
          </w:p>
        </w:tc>
        <w:tc>
          <w:tcPr>
            <w:tcW w:w="1159"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0" w:type="dxa"/>
            <w:vAlign w:val="center"/>
          </w:tcPr>
          <w:p>
            <w:pPr>
              <w:rPr>
                <w:rFonts w:ascii="宋体" w:cs="宋体"/>
              </w:rPr>
            </w:pPr>
          </w:p>
        </w:tc>
        <w:tc>
          <w:tcPr>
            <w:tcW w:w="1161" w:type="dxa"/>
            <w:vAlign w:val="center"/>
          </w:tcPr>
          <w:p>
            <w:pPr>
              <w:rPr>
                <w:rFonts w:ascii="宋体" w:cs="宋体"/>
              </w:rPr>
            </w:pPr>
          </w:p>
        </w:tc>
      </w:tr>
    </w:tbl>
    <w:p>
      <w:pPr>
        <w:rPr>
          <w:rFonts w:ascii="宋体" w:cs="宋体"/>
        </w:rPr>
      </w:pPr>
    </w:p>
    <w:p>
      <w:pPr>
        <w:rPr>
          <w:rFonts w:ascii="宋体" w:cs="宋体"/>
        </w:rPr>
      </w:pPr>
      <w:r>
        <w:rPr>
          <w:rFonts w:hint="eastAsia" w:ascii="宋体" w:hAnsi="宋体" w:cs="宋体"/>
        </w:rPr>
        <w:t>注：</w:t>
      </w:r>
      <w:r>
        <w:rPr>
          <w:rFonts w:ascii="宋体" w:hAnsi="宋体" w:cs="宋体"/>
        </w:rPr>
        <w:t>1</w:t>
      </w:r>
      <w:r>
        <w:rPr>
          <w:rFonts w:hint="eastAsia" w:ascii="宋体" w:hAnsi="宋体" w:cs="宋体"/>
        </w:rPr>
        <w:t>、投标人应按所列格式提交估计劳动力计划表。</w:t>
      </w:r>
    </w:p>
    <w:p>
      <w:pPr>
        <w:rPr>
          <w:rFonts w:ascii="宋体" w:cs="宋体"/>
        </w:rPr>
      </w:pPr>
      <w:r>
        <w:rPr>
          <w:rFonts w:ascii="宋体" w:hAnsi="宋体" w:cs="宋体"/>
        </w:rPr>
        <w:t xml:space="preserve"> 2</w:t>
      </w:r>
      <w:r>
        <w:rPr>
          <w:rFonts w:hint="eastAsia" w:ascii="宋体" w:hAnsi="宋体" w:cs="宋体"/>
        </w:rPr>
        <w:t>、本计划表是以每班八小时工作制为基础编制的。</w:t>
      </w:r>
    </w:p>
    <w:p>
      <w:pPr>
        <w:rPr>
          <w:rFonts w:ascii="宋体" w:cs="宋体"/>
          <w:b/>
        </w:rPr>
      </w:pPr>
    </w:p>
    <w:p>
      <w:pPr>
        <w:rPr>
          <w:rFonts w:ascii="宋体" w:cs="宋体"/>
          <w:b/>
        </w:rPr>
      </w:pPr>
    </w:p>
    <w:p>
      <w:pPr>
        <w:rPr>
          <w:rFonts w:ascii="宋体" w:cs="宋体"/>
          <w:b/>
        </w:rPr>
      </w:pPr>
    </w:p>
    <w:p>
      <w:pPr>
        <w:rPr>
          <w:rFonts w:ascii="宋体" w:cs="宋体"/>
          <w:b/>
        </w:rPr>
      </w:pPr>
      <w:r>
        <w:rPr>
          <w:rFonts w:hint="eastAsia" w:ascii="宋体" w:hAnsi="宋体" w:cs="宋体"/>
          <w:b/>
        </w:rPr>
        <w:t>附表四计划开、竣工日期和施工进度计划（网络图</w:t>
      </w:r>
      <w:bookmarkEnd w:id="368"/>
      <w:bookmarkEnd w:id="369"/>
      <w:bookmarkEnd w:id="370"/>
      <w:bookmarkEnd w:id="371"/>
      <w:r>
        <w:rPr>
          <w:rFonts w:hint="eastAsia" w:ascii="宋体" w:hAnsi="宋体" w:cs="宋体"/>
          <w:b/>
        </w:rPr>
        <w:t>或横道图）</w:t>
      </w:r>
    </w:p>
    <w:p>
      <w:pPr>
        <w:rPr>
          <w:rFonts w:ascii="宋体" w:cs="宋体"/>
          <w:b/>
        </w:rPr>
      </w:pPr>
    </w:p>
    <w:p>
      <w:pPr>
        <w:rPr>
          <w:rFonts w:ascii="宋体" w:cs="宋体"/>
        </w:rPr>
      </w:pPr>
      <w:bookmarkStart w:id="372" w:name="_Toc251052181"/>
      <w:r>
        <w:rPr>
          <w:rFonts w:ascii="宋体" w:hAnsi="宋体" w:cs="宋体"/>
        </w:rPr>
        <w:t>1.</w:t>
      </w:r>
      <w:r>
        <w:rPr>
          <w:rFonts w:hint="eastAsia" w:ascii="宋体" w:hAnsi="宋体" w:cs="宋体"/>
        </w:rPr>
        <w:t>投标人应提交的施工进度网络图或施工进度表，说明按招标文件要求的工期进行施工的各个关键日期。中标人还应按合同条件有关条款的要求提交详细的施工进度计划。</w:t>
      </w:r>
      <w:bookmarkEnd w:id="372"/>
    </w:p>
    <w:p>
      <w:pPr>
        <w:rPr>
          <w:rFonts w:ascii="宋体" w:cs="宋体"/>
        </w:rPr>
      </w:pPr>
      <w:bookmarkStart w:id="373" w:name="_Toc251052182"/>
      <w:r>
        <w:rPr>
          <w:rFonts w:ascii="宋体" w:hAnsi="宋体" w:cs="宋体"/>
        </w:rPr>
        <w:t>2.</w:t>
      </w:r>
      <w:r>
        <w:rPr>
          <w:rFonts w:hint="eastAsia" w:ascii="宋体" w:hAnsi="宋体" w:cs="宋体"/>
        </w:rPr>
        <w:t>施工进度表可采用网络图（或横道图）表示，说明计划开工日期和各分项工程各阶段的完工日期和分包合同签订的日期。</w:t>
      </w:r>
      <w:bookmarkEnd w:id="373"/>
    </w:p>
    <w:p>
      <w:pPr>
        <w:rPr>
          <w:rFonts w:ascii="宋体" w:cs="宋体"/>
        </w:rPr>
      </w:pPr>
      <w:bookmarkStart w:id="374" w:name="_Toc251052183"/>
      <w:r>
        <w:rPr>
          <w:rFonts w:ascii="宋体" w:hAnsi="宋体" w:cs="宋体"/>
        </w:rPr>
        <w:t>3.</w:t>
      </w:r>
      <w:r>
        <w:rPr>
          <w:rFonts w:hint="eastAsia" w:ascii="宋体" w:hAnsi="宋体" w:cs="宋体"/>
        </w:rPr>
        <w:t>施工进度计划应与施工组织设计相适应。</w:t>
      </w:r>
      <w:bookmarkEnd w:id="374"/>
    </w:p>
    <w:p>
      <w:pPr>
        <w:rPr>
          <w:rFonts w:ascii="宋体" w:cs="宋体"/>
          <w:b/>
        </w:rPr>
      </w:pPr>
    </w:p>
    <w:p>
      <w:pPr>
        <w:rPr>
          <w:rFonts w:ascii="宋体" w:cs="宋体"/>
          <w:b/>
        </w:rPr>
      </w:pPr>
      <w:r>
        <w:rPr>
          <w:rFonts w:hint="eastAsia" w:ascii="宋体" w:hAnsi="宋体" w:cs="宋体"/>
          <w:b/>
        </w:rPr>
        <w:t>附表五</w:t>
      </w:r>
      <w:r>
        <w:rPr>
          <w:rFonts w:ascii="宋体" w:hAnsi="宋体" w:cs="宋体"/>
          <w:b/>
        </w:rPr>
        <w:t xml:space="preserve"> </w:t>
      </w:r>
      <w:r>
        <w:rPr>
          <w:rFonts w:hint="eastAsia" w:ascii="宋体" w:hAnsi="宋体" w:cs="宋体"/>
          <w:b/>
        </w:rPr>
        <w:t>施工总平面图</w:t>
      </w:r>
    </w:p>
    <w:p>
      <w:pPr>
        <w:rPr>
          <w:rFonts w:ascii="宋体" w:cs="宋体"/>
        </w:rPr>
      </w:pPr>
      <w:r>
        <w:rPr>
          <w:rFonts w:hint="eastAsia" w:ascii="宋体" w:hAnsi="宋体" w:cs="宋体"/>
        </w:rPr>
        <w:t>投标人应提交一份施工总平面图，绘制现场临时设施布置图表并附文字说明，说明临时设施、加工车间、现场办公、设备及仓储、供电、供水、卫生、生活等设施的情况和布置。</w:t>
      </w:r>
    </w:p>
    <w:p>
      <w:pPr>
        <w:rPr>
          <w:rFonts w:ascii="宋体" w:cs="宋体"/>
        </w:rPr>
      </w:pPr>
    </w:p>
    <w:p>
      <w:pPr>
        <w:rPr>
          <w:rFonts w:ascii="宋体" w:cs="宋体"/>
          <w:b/>
        </w:rPr>
      </w:pPr>
      <w:r>
        <w:rPr>
          <w:rFonts w:hint="eastAsia" w:ascii="宋体" w:hAnsi="宋体" w:cs="宋体"/>
          <w:b/>
        </w:rPr>
        <w:t>附表六</w:t>
      </w:r>
      <w:r>
        <w:rPr>
          <w:rFonts w:ascii="宋体" w:hAnsi="宋体" w:cs="宋体"/>
          <w:b/>
        </w:rPr>
        <w:t xml:space="preserve"> </w:t>
      </w:r>
      <w:r>
        <w:rPr>
          <w:rFonts w:hint="eastAsia" w:ascii="宋体" w:hAnsi="宋体" w:cs="宋体"/>
          <w:b/>
        </w:rPr>
        <w:t>临时用地表</w:t>
      </w:r>
    </w:p>
    <w:p>
      <w:pPr>
        <w:rPr>
          <w:rFonts w:ascii="宋体" w:hAnsi="宋体" w:cs="宋体"/>
        </w:rPr>
      </w:pPr>
      <w:r>
        <w:rPr>
          <w:rFonts w:ascii="宋体" w:hAnsi="宋体" w:cs="宋体"/>
          <w:u w:val="single"/>
        </w:rPr>
        <w:t xml:space="preserve">       </w:t>
      </w:r>
      <w:r>
        <w:rPr>
          <w:rFonts w:hint="eastAsia" w:ascii="宋体" w:hAnsi="宋体" w:cs="宋体"/>
          <w:u w:val="single"/>
        </w:rPr>
        <w:t>（工程项目名称）</w:t>
      </w:r>
      <w:r>
        <w:rPr>
          <w:rFonts w:ascii="宋体" w:hAnsi="宋体" w:cs="宋体"/>
          <w:u w:val="single"/>
        </w:rPr>
        <w:t xml:space="preserve">    </w:t>
      </w:r>
      <w:r>
        <w:rPr>
          <w:rFonts w:hint="eastAsia" w:ascii="宋体" w:hAnsi="宋体" w:cs="宋体"/>
        </w:rPr>
        <w:t>工程</w:t>
      </w:r>
      <w:r>
        <w:rPr>
          <w:rFonts w:ascii="宋体" w:hAnsi="宋体" w:cs="宋体"/>
        </w:rPr>
        <w:t xml:space="preserve">                                </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0"/>
        <w:gridCol w:w="2322"/>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0" w:type="dxa"/>
            <w:vAlign w:val="center"/>
          </w:tcPr>
          <w:p>
            <w:pPr>
              <w:rPr>
                <w:rFonts w:ascii="宋体" w:cs="宋体"/>
              </w:rPr>
            </w:pPr>
            <w:r>
              <w:rPr>
                <w:rFonts w:hint="eastAsia" w:ascii="宋体" w:hAnsi="宋体" w:cs="宋体"/>
              </w:rPr>
              <w:t>用途</w:t>
            </w:r>
          </w:p>
        </w:tc>
        <w:tc>
          <w:tcPr>
            <w:tcW w:w="2322" w:type="dxa"/>
            <w:vAlign w:val="center"/>
          </w:tcPr>
          <w:p>
            <w:pPr>
              <w:rPr>
                <w:rFonts w:ascii="宋体" w:cs="宋体"/>
              </w:rPr>
            </w:pPr>
            <w:r>
              <w:rPr>
                <w:rFonts w:hint="eastAsia" w:ascii="宋体" w:hAnsi="宋体" w:cs="宋体"/>
              </w:rPr>
              <w:t>面积（</w:t>
            </w:r>
            <w:r>
              <w:rPr>
                <w:rFonts w:ascii="宋体" w:hAnsi="宋体" w:cs="宋体"/>
              </w:rPr>
              <w:t>m</w:t>
            </w:r>
            <w:r>
              <w:rPr>
                <w:rFonts w:ascii="宋体" w:hAnsi="宋体" w:cs="宋体"/>
                <w:vertAlign w:val="superscript"/>
              </w:rPr>
              <w:t>2</w:t>
            </w:r>
            <w:r>
              <w:rPr>
                <w:rFonts w:hint="eastAsia" w:ascii="宋体" w:hAnsi="宋体" w:cs="宋体"/>
              </w:rPr>
              <w:t>）</w:t>
            </w:r>
          </w:p>
        </w:tc>
        <w:tc>
          <w:tcPr>
            <w:tcW w:w="2322" w:type="dxa"/>
            <w:vAlign w:val="center"/>
          </w:tcPr>
          <w:p>
            <w:pPr>
              <w:rPr>
                <w:rFonts w:ascii="宋体" w:cs="宋体"/>
              </w:rPr>
            </w:pPr>
            <w:r>
              <w:rPr>
                <w:rFonts w:hint="eastAsia" w:ascii="宋体" w:hAnsi="宋体" w:cs="宋体"/>
              </w:rPr>
              <w:t>位置</w:t>
            </w:r>
          </w:p>
        </w:tc>
        <w:tc>
          <w:tcPr>
            <w:tcW w:w="2322" w:type="dxa"/>
            <w:vAlign w:val="center"/>
          </w:tcPr>
          <w:p>
            <w:pPr>
              <w:rPr>
                <w:rFonts w:ascii="宋体" w:cs="宋体"/>
              </w:rPr>
            </w:pPr>
            <w:r>
              <w:rPr>
                <w:rFonts w:hint="eastAsia" w:ascii="宋体" w:hAnsi="宋体" w:cs="宋体"/>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0" w:type="dxa"/>
          </w:tcPr>
          <w:p>
            <w:pPr>
              <w:rPr>
                <w:rFonts w:ascii="宋体" w:cs="宋体"/>
              </w:rPr>
            </w:pPr>
          </w:p>
        </w:tc>
        <w:tc>
          <w:tcPr>
            <w:tcW w:w="2322" w:type="dxa"/>
          </w:tcPr>
          <w:p>
            <w:pPr>
              <w:rPr>
                <w:rFonts w:ascii="宋体" w:cs="宋体"/>
              </w:rPr>
            </w:pPr>
          </w:p>
        </w:tc>
        <w:tc>
          <w:tcPr>
            <w:tcW w:w="2322" w:type="dxa"/>
          </w:tcPr>
          <w:p>
            <w:pPr>
              <w:rPr>
                <w:rFonts w:ascii="宋体" w:cs="宋体"/>
              </w:rPr>
            </w:pPr>
          </w:p>
        </w:tc>
        <w:tc>
          <w:tcPr>
            <w:tcW w:w="2322" w:type="dxa"/>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0" w:type="dxa"/>
          </w:tcPr>
          <w:p>
            <w:pPr>
              <w:rPr>
                <w:rFonts w:hint="default" w:ascii="宋体" w:eastAsia="宋体" w:cs="宋体"/>
                <w:lang w:val="en-US" w:eastAsia="zh-CN"/>
              </w:rPr>
            </w:pPr>
            <w:r>
              <w:rPr>
                <w:rFonts w:hint="eastAsia" w:ascii="宋体" w:cs="宋体"/>
                <w:lang w:val="en-US" w:eastAsia="zh-CN"/>
              </w:rPr>
              <w:t>...</w:t>
            </w:r>
          </w:p>
        </w:tc>
        <w:tc>
          <w:tcPr>
            <w:tcW w:w="2322" w:type="dxa"/>
          </w:tcPr>
          <w:p>
            <w:pPr>
              <w:rPr>
                <w:rFonts w:ascii="宋体" w:cs="宋体"/>
              </w:rPr>
            </w:pPr>
          </w:p>
        </w:tc>
        <w:tc>
          <w:tcPr>
            <w:tcW w:w="2322" w:type="dxa"/>
          </w:tcPr>
          <w:p>
            <w:pPr>
              <w:rPr>
                <w:rFonts w:ascii="宋体" w:cs="宋体"/>
              </w:rPr>
            </w:pPr>
          </w:p>
        </w:tc>
        <w:tc>
          <w:tcPr>
            <w:tcW w:w="2322" w:type="dxa"/>
          </w:tcPr>
          <w:p>
            <w:pPr>
              <w:rPr>
                <w:rFonts w:ascii="宋体" w:cs="宋体"/>
              </w:rPr>
            </w:pPr>
          </w:p>
        </w:tc>
      </w:tr>
    </w:tbl>
    <w:p>
      <w:pPr>
        <w:rPr>
          <w:rFonts w:ascii="宋体" w:cs="宋体"/>
        </w:rPr>
      </w:pPr>
      <w:r>
        <w:rPr>
          <w:rFonts w:hint="eastAsia" w:ascii="宋体" w:hAnsi="宋体" w:cs="宋体"/>
        </w:rPr>
        <w:t>注：⑴</w:t>
      </w:r>
      <w:r>
        <w:rPr>
          <w:rFonts w:ascii="宋体" w:hAnsi="宋体" w:cs="宋体"/>
        </w:rPr>
        <w:t xml:space="preserve"> </w:t>
      </w:r>
      <w:r>
        <w:rPr>
          <w:rFonts w:hint="eastAsia" w:ascii="宋体" w:hAnsi="宋体" w:cs="宋体"/>
        </w:rPr>
        <w:t>投标人应逐项填写本表，指出全部临时设施用地面积及其详细用途。</w:t>
      </w:r>
    </w:p>
    <w:p>
      <w:pPr>
        <w:rPr>
          <w:rFonts w:ascii="宋体" w:cs="宋体"/>
        </w:rPr>
      </w:pPr>
      <w:r>
        <w:rPr>
          <w:rFonts w:ascii="宋体" w:hAnsi="宋体" w:cs="宋体"/>
        </w:rPr>
        <w:t xml:space="preserve"> </w:t>
      </w:r>
      <w:r>
        <w:rPr>
          <w:rFonts w:hint="eastAsia" w:ascii="宋体" w:hAnsi="宋体" w:cs="宋体"/>
        </w:rPr>
        <w:t>⑵</w:t>
      </w:r>
      <w:r>
        <w:rPr>
          <w:rFonts w:ascii="宋体" w:hAnsi="宋体" w:cs="宋体"/>
        </w:rPr>
        <w:t xml:space="preserve"> </w:t>
      </w:r>
      <w:r>
        <w:rPr>
          <w:rFonts w:hint="eastAsia" w:ascii="宋体" w:hAnsi="宋体" w:cs="宋体"/>
        </w:rPr>
        <w:t>若本表不够，可加附。</w:t>
      </w:r>
    </w:p>
    <w:p>
      <w:pPr>
        <w:rPr>
          <w:rFonts w:ascii="宋体" w:cs="宋体"/>
          <w:b/>
        </w:rPr>
      </w:pPr>
      <w:bookmarkStart w:id="375" w:name="_Toc357067276"/>
      <w:bookmarkStart w:id="376" w:name="_Toc354869170"/>
      <w:bookmarkStart w:id="377" w:name="_Toc251052184"/>
      <w:bookmarkStart w:id="378" w:name="_Toc172364025"/>
      <w:bookmarkStart w:id="379" w:name="_Toc153274947"/>
      <w:bookmarkStart w:id="380" w:name="_Toc173579005"/>
      <w:r>
        <w:rPr>
          <w:rFonts w:ascii="宋体" w:cs="宋体"/>
        </w:rPr>
        <w:br w:type="page"/>
      </w:r>
      <w:bookmarkStart w:id="381" w:name="_Toc25849"/>
      <w:r>
        <w:rPr>
          <w:rFonts w:hint="eastAsia" w:ascii="宋体" w:hAnsi="宋体" w:cs="宋体"/>
          <w:b/>
        </w:rPr>
        <w:t>二、</w:t>
      </w:r>
      <w:bookmarkEnd w:id="375"/>
      <w:bookmarkEnd w:id="376"/>
      <w:r>
        <w:rPr>
          <w:rFonts w:hint="eastAsia" w:ascii="宋体" w:hAnsi="宋体" w:cs="宋体"/>
          <w:b/>
        </w:rPr>
        <w:t>项目管理机构</w:t>
      </w:r>
      <w:bookmarkEnd w:id="381"/>
    </w:p>
    <w:p>
      <w:pPr>
        <w:rPr>
          <w:rFonts w:ascii="宋体" w:cs="宋体"/>
          <w:b/>
        </w:rPr>
      </w:pPr>
    </w:p>
    <w:p>
      <w:pPr>
        <w:rPr>
          <w:rFonts w:ascii="宋体" w:cs="宋体"/>
          <w:b/>
        </w:rPr>
      </w:pPr>
      <w:bookmarkStart w:id="382" w:name="_Toc8894"/>
      <w:r>
        <w:rPr>
          <w:rFonts w:ascii="宋体" w:hAnsi="宋体" w:cs="宋体"/>
          <w:b/>
        </w:rPr>
        <w:t>1</w:t>
      </w:r>
      <w:r>
        <w:rPr>
          <w:rFonts w:hint="eastAsia" w:ascii="宋体" w:hAnsi="宋体" w:cs="宋体"/>
          <w:b/>
        </w:rPr>
        <w:t>、项目管理机构配备情况表</w:t>
      </w:r>
      <w:bookmarkEnd w:id="382"/>
    </w:p>
    <w:bookmarkEnd w:id="377"/>
    <w:bookmarkEnd w:id="378"/>
    <w:bookmarkEnd w:id="379"/>
    <w:bookmarkEnd w:id="380"/>
    <w:p>
      <w:pPr>
        <w:rPr>
          <w:rFonts w:ascii="宋体" w:cs="宋体"/>
          <w:u w:val="single"/>
        </w:rPr>
      </w:pPr>
    </w:p>
    <w:p>
      <w:pPr>
        <w:rPr>
          <w:rFonts w:ascii="宋体" w:hAnsi="宋体" w:cs="宋体"/>
        </w:rPr>
      </w:pPr>
      <w:bookmarkStart w:id="383" w:name="_Toc251052185"/>
      <w:r>
        <w:rPr>
          <w:rFonts w:ascii="宋体" w:cs="宋体"/>
          <w:u w:val="single"/>
        </w:rPr>
        <w:t>{</w:t>
      </w:r>
      <w:r>
        <w:rPr>
          <w:rFonts w:hint="eastAsia" w:ascii="宋体" w:hAnsi="宋体" w:cs="宋体"/>
          <w:u w:val="single"/>
        </w:rPr>
        <w:t>项目名称</w:t>
      </w:r>
      <w:r>
        <w:rPr>
          <w:rFonts w:ascii="宋体" w:cs="宋体"/>
          <w:u w:val="single"/>
        </w:rPr>
        <w:t>}</w:t>
      </w:r>
      <w:r>
        <w:rPr>
          <w:rFonts w:ascii="宋体" w:hAnsi="宋体" w:cs="宋体"/>
          <w:u w:val="single"/>
        </w:rPr>
        <w:t xml:space="preserve">        </w:t>
      </w:r>
      <w:r>
        <w:rPr>
          <w:rFonts w:ascii="宋体" w:hAnsi="宋体" w:cs="宋体"/>
        </w:rPr>
        <w:t xml:space="preserve">                            </w:t>
      </w:r>
      <w:bookmarkEnd w:id="383"/>
    </w:p>
    <w:tbl>
      <w:tblPr>
        <w:tblStyle w:val="45"/>
        <w:tblW w:w="8892"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675"/>
        <w:gridCol w:w="731"/>
        <w:gridCol w:w="1110"/>
        <w:gridCol w:w="750"/>
        <w:gridCol w:w="706"/>
        <w:gridCol w:w="673"/>
        <w:gridCol w:w="1300"/>
        <w:gridCol w:w="1071"/>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7" w:hRule="atLeast"/>
        </w:trPr>
        <w:tc>
          <w:tcPr>
            <w:tcW w:w="910" w:type="dxa"/>
            <w:vMerge w:val="restart"/>
            <w:vAlign w:val="center"/>
          </w:tcPr>
          <w:p>
            <w:pPr>
              <w:rPr>
                <w:rFonts w:ascii="宋体" w:cs="宋体"/>
              </w:rPr>
            </w:pPr>
            <w:r>
              <w:rPr>
                <w:rFonts w:hint="eastAsia" w:ascii="宋体" w:hAnsi="宋体" w:cs="宋体"/>
              </w:rPr>
              <w:t>岗位</w:t>
            </w:r>
          </w:p>
        </w:tc>
        <w:tc>
          <w:tcPr>
            <w:tcW w:w="675" w:type="dxa"/>
            <w:vMerge w:val="restart"/>
            <w:vAlign w:val="center"/>
          </w:tcPr>
          <w:p>
            <w:pPr>
              <w:rPr>
                <w:rFonts w:ascii="宋体" w:cs="宋体"/>
              </w:rPr>
            </w:pPr>
            <w:bookmarkStart w:id="384" w:name="_Toc251052187"/>
            <w:r>
              <w:rPr>
                <w:rFonts w:hint="eastAsia" w:ascii="宋体" w:hAnsi="宋体" w:cs="宋体"/>
              </w:rPr>
              <w:t>姓名</w:t>
            </w:r>
            <w:bookmarkEnd w:id="384"/>
          </w:p>
        </w:tc>
        <w:tc>
          <w:tcPr>
            <w:tcW w:w="731" w:type="dxa"/>
            <w:vMerge w:val="restart"/>
            <w:vAlign w:val="center"/>
          </w:tcPr>
          <w:p>
            <w:pPr>
              <w:rPr>
                <w:rFonts w:ascii="宋体" w:cs="宋体"/>
              </w:rPr>
            </w:pPr>
            <w:bookmarkStart w:id="385" w:name="_Toc251052188"/>
            <w:r>
              <w:rPr>
                <w:rFonts w:hint="eastAsia" w:ascii="宋体" w:hAnsi="宋体" w:cs="宋体"/>
              </w:rPr>
              <w:t>职称</w:t>
            </w:r>
            <w:bookmarkEnd w:id="385"/>
          </w:p>
        </w:tc>
        <w:tc>
          <w:tcPr>
            <w:tcW w:w="4539" w:type="dxa"/>
            <w:gridSpan w:val="5"/>
            <w:vAlign w:val="center"/>
          </w:tcPr>
          <w:p>
            <w:pPr>
              <w:jc w:val="center"/>
              <w:rPr>
                <w:rFonts w:ascii="宋体" w:cs="宋体"/>
              </w:rPr>
            </w:pPr>
            <w:bookmarkStart w:id="386" w:name="_Toc251052189"/>
            <w:r>
              <w:rPr>
                <w:rFonts w:hint="eastAsia" w:ascii="宋体" w:hAnsi="宋体" w:cs="宋体"/>
              </w:rPr>
              <w:t>执业或职业资格证明</w:t>
            </w:r>
            <w:bookmarkEnd w:id="386"/>
          </w:p>
        </w:tc>
        <w:tc>
          <w:tcPr>
            <w:tcW w:w="2037" w:type="dxa"/>
            <w:gridSpan w:val="2"/>
            <w:vAlign w:val="center"/>
          </w:tcPr>
          <w:p>
            <w:pPr>
              <w:rPr>
                <w:rFonts w:ascii="宋体" w:cs="宋体"/>
              </w:rPr>
            </w:pPr>
            <w:bookmarkStart w:id="387" w:name="_Toc251052190"/>
            <w:r>
              <w:rPr>
                <w:rFonts w:hint="eastAsia" w:ascii="宋体" w:hAnsi="宋体" w:cs="宋体"/>
              </w:rPr>
              <w:t>承担完工</w:t>
            </w:r>
            <w:bookmarkEnd w:id="387"/>
            <w:bookmarkStart w:id="388" w:name="_Toc251052191"/>
            <w:r>
              <w:rPr>
                <w:rFonts w:hint="eastAsia" w:ascii="宋体" w:hAnsi="宋体" w:cs="宋体"/>
              </w:rPr>
              <w:t>工程情况</w:t>
            </w:r>
            <w:bookmarkEnd w:id="38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rPr>
        <w:tc>
          <w:tcPr>
            <w:tcW w:w="910" w:type="dxa"/>
            <w:vMerge w:val="continue"/>
            <w:vAlign w:val="center"/>
          </w:tcPr>
          <w:p>
            <w:pPr>
              <w:rPr>
                <w:rFonts w:ascii="宋体" w:cs="宋体"/>
              </w:rPr>
            </w:pPr>
          </w:p>
        </w:tc>
        <w:tc>
          <w:tcPr>
            <w:tcW w:w="675" w:type="dxa"/>
            <w:vMerge w:val="continue"/>
            <w:vAlign w:val="center"/>
          </w:tcPr>
          <w:p>
            <w:pPr>
              <w:rPr>
                <w:rFonts w:ascii="宋体" w:cs="宋体"/>
              </w:rPr>
            </w:pPr>
          </w:p>
        </w:tc>
        <w:tc>
          <w:tcPr>
            <w:tcW w:w="731" w:type="dxa"/>
            <w:vMerge w:val="continue"/>
            <w:vAlign w:val="center"/>
          </w:tcPr>
          <w:p>
            <w:pPr>
              <w:rPr>
                <w:rFonts w:ascii="宋体" w:cs="宋体"/>
              </w:rPr>
            </w:pPr>
          </w:p>
        </w:tc>
        <w:tc>
          <w:tcPr>
            <w:tcW w:w="1110" w:type="dxa"/>
            <w:vAlign w:val="center"/>
          </w:tcPr>
          <w:p>
            <w:pPr>
              <w:rPr>
                <w:rFonts w:ascii="宋体" w:cs="宋体"/>
              </w:rPr>
            </w:pPr>
            <w:bookmarkStart w:id="389" w:name="_Toc251052192"/>
            <w:r>
              <w:rPr>
                <w:rFonts w:hint="eastAsia" w:ascii="宋体" w:hAnsi="宋体" w:cs="宋体"/>
              </w:rPr>
              <w:t>证书名称</w:t>
            </w:r>
            <w:bookmarkEnd w:id="389"/>
          </w:p>
        </w:tc>
        <w:tc>
          <w:tcPr>
            <w:tcW w:w="750" w:type="dxa"/>
            <w:vAlign w:val="center"/>
          </w:tcPr>
          <w:p>
            <w:pPr>
              <w:rPr>
                <w:rFonts w:ascii="宋体" w:cs="宋体"/>
              </w:rPr>
            </w:pPr>
            <w:bookmarkStart w:id="390" w:name="_Toc251052193"/>
            <w:r>
              <w:rPr>
                <w:rFonts w:hint="eastAsia" w:ascii="宋体" w:hAnsi="宋体" w:cs="宋体"/>
              </w:rPr>
              <w:t>级别</w:t>
            </w:r>
            <w:bookmarkEnd w:id="390"/>
          </w:p>
        </w:tc>
        <w:tc>
          <w:tcPr>
            <w:tcW w:w="706" w:type="dxa"/>
            <w:vAlign w:val="center"/>
          </w:tcPr>
          <w:p>
            <w:pPr>
              <w:rPr>
                <w:rFonts w:ascii="宋体" w:cs="宋体"/>
              </w:rPr>
            </w:pPr>
            <w:bookmarkStart w:id="391" w:name="_Toc251052194"/>
            <w:r>
              <w:rPr>
                <w:rFonts w:hint="eastAsia" w:ascii="宋体" w:hAnsi="宋体" w:cs="宋体"/>
              </w:rPr>
              <w:t>证号</w:t>
            </w:r>
            <w:bookmarkEnd w:id="391"/>
          </w:p>
        </w:tc>
        <w:tc>
          <w:tcPr>
            <w:tcW w:w="673" w:type="dxa"/>
            <w:vAlign w:val="center"/>
          </w:tcPr>
          <w:p>
            <w:pPr>
              <w:rPr>
                <w:rFonts w:ascii="宋体" w:cs="宋体"/>
              </w:rPr>
            </w:pPr>
            <w:bookmarkStart w:id="392" w:name="_Toc251052195"/>
            <w:r>
              <w:rPr>
                <w:rFonts w:hint="eastAsia" w:ascii="宋体" w:hAnsi="宋体" w:cs="宋体"/>
              </w:rPr>
              <w:t>专业</w:t>
            </w:r>
            <w:bookmarkEnd w:id="392"/>
          </w:p>
        </w:tc>
        <w:tc>
          <w:tcPr>
            <w:tcW w:w="1300" w:type="dxa"/>
            <w:vAlign w:val="center"/>
          </w:tcPr>
          <w:p>
            <w:pPr>
              <w:rPr>
                <w:rFonts w:ascii="宋体" w:cs="宋体"/>
              </w:rPr>
            </w:pPr>
            <w:bookmarkStart w:id="393" w:name="_Toc251052196"/>
            <w:r>
              <w:rPr>
                <w:rFonts w:hint="eastAsia" w:ascii="宋体" w:hAnsi="宋体" w:cs="宋体"/>
              </w:rPr>
              <w:t>原服务单位</w:t>
            </w:r>
            <w:bookmarkEnd w:id="393"/>
          </w:p>
        </w:tc>
        <w:tc>
          <w:tcPr>
            <w:tcW w:w="1071" w:type="dxa"/>
            <w:vAlign w:val="center"/>
          </w:tcPr>
          <w:p>
            <w:pPr>
              <w:rPr>
                <w:rFonts w:ascii="宋体" w:cs="宋体"/>
              </w:rPr>
            </w:pPr>
            <w:bookmarkStart w:id="394" w:name="_Toc251052197"/>
            <w:r>
              <w:rPr>
                <w:rFonts w:hint="eastAsia" w:ascii="宋体" w:hAnsi="宋体" w:cs="宋体"/>
              </w:rPr>
              <w:t>项目数</w:t>
            </w:r>
            <w:bookmarkEnd w:id="394"/>
          </w:p>
        </w:tc>
        <w:tc>
          <w:tcPr>
            <w:tcW w:w="966" w:type="dxa"/>
            <w:vAlign w:val="center"/>
          </w:tcPr>
          <w:p>
            <w:pPr>
              <w:rPr>
                <w:rFonts w:ascii="宋体" w:cs="宋体"/>
              </w:rPr>
            </w:pPr>
            <w:bookmarkStart w:id="395" w:name="_Toc251052198"/>
            <w:r>
              <w:rPr>
                <w:rFonts w:hint="eastAsia" w:ascii="宋体" w:hAnsi="宋体" w:cs="宋体"/>
              </w:rPr>
              <w:t>主要项目名称</w:t>
            </w:r>
            <w:bookmarkEnd w:id="39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10" w:type="dxa"/>
            <w:vAlign w:val="center"/>
          </w:tcPr>
          <w:p>
            <w:pPr>
              <w:rPr>
                <w:rFonts w:ascii="宋体" w:cs="宋体"/>
              </w:rPr>
            </w:pPr>
            <w:r>
              <w:rPr>
                <w:rFonts w:hint="eastAsia" w:ascii="宋体" w:hAnsi="宋体" w:cs="宋体"/>
              </w:rPr>
              <w:t>项目技术负责人</w:t>
            </w:r>
          </w:p>
        </w:tc>
        <w:tc>
          <w:tcPr>
            <w:tcW w:w="675" w:type="dxa"/>
          </w:tcPr>
          <w:p>
            <w:pPr>
              <w:rPr>
                <w:rFonts w:ascii="宋体" w:cs="宋体"/>
              </w:rPr>
            </w:pPr>
          </w:p>
        </w:tc>
        <w:tc>
          <w:tcPr>
            <w:tcW w:w="731" w:type="dxa"/>
          </w:tcPr>
          <w:p>
            <w:pPr>
              <w:rPr>
                <w:rFonts w:ascii="宋体" w:cs="宋体"/>
              </w:rPr>
            </w:pPr>
          </w:p>
        </w:tc>
        <w:tc>
          <w:tcPr>
            <w:tcW w:w="1110" w:type="dxa"/>
          </w:tcPr>
          <w:p>
            <w:pPr>
              <w:rPr>
                <w:rFonts w:ascii="宋体" w:cs="宋体"/>
              </w:rPr>
            </w:pPr>
          </w:p>
        </w:tc>
        <w:tc>
          <w:tcPr>
            <w:tcW w:w="750" w:type="dxa"/>
          </w:tcPr>
          <w:p>
            <w:pPr>
              <w:rPr>
                <w:rFonts w:ascii="宋体" w:cs="宋体"/>
              </w:rPr>
            </w:pPr>
          </w:p>
        </w:tc>
        <w:tc>
          <w:tcPr>
            <w:tcW w:w="706" w:type="dxa"/>
          </w:tcPr>
          <w:p>
            <w:pPr>
              <w:rPr>
                <w:rFonts w:ascii="宋体" w:cs="宋体"/>
              </w:rPr>
            </w:pPr>
          </w:p>
        </w:tc>
        <w:tc>
          <w:tcPr>
            <w:tcW w:w="673" w:type="dxa"/>
          </w:tcPr>
          <w:p>
            <w:pPr>
              <w:rPr>
                <w:rFonts w:ascii="宋体" w:cs="宋体"/>
              </w:rPr>
            </w:pPr>
          </w:p>
        </w:tc>
        <w:tc>
          <w:tcPr>
            <w:tcW w:w="1300" w:type="dxa"/>
          </w:tcPr>
          <w:p>
            <w:pPr>
              <w:rPr>
                <w:rFonts w:ascii="宋体" w:cs="宋体"/>
              </w:rPr>
            </w:pPr>
          </w:p>
        </w:tc>
        <w:tc>
          <w:tcPr>
            <w:tcW w:w="1071" w:type="dxa"/>
          </w:tcPr>
          <w:p>
            <w:pPr>
              <w:rPr>
                <w:rFonts w:ascii="宋体" w:cs="宋体"/>
              </w:rPr>
            </w:pPr>
          </w:p>
        </w:tc>
        <w:tc>
          <w:tcPr>
            <w:tcW w:w="966" w:type="dxa"/>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910" w:type="dxa"/>
            <w:vAlign w:val="center"/>
          </w:tcPr>
          <w:p>
            <w:pPr>
              <w:rPr>
                <w:rFonts w:ascii="宋体" w:cs="宋体"/>
              </w:rPr>
            </w:pPr>
            <w:r>
              <w:rPr>
                <w:rFonts w:hint="eastAsia" w:ascii="宋体" w:hAnsi="宋体" w:cs="宋体"/>
              </w:rPr>
              <w:t>……</w:t>
            </w:r>
          </w:p>
        </w:tc>
        <w:tc>
          <w:tcPr>
            <w:tcW w:w="675" w:type="dxa"/>
          </w:tcPr>
          <w:p>
            <w:pPr>
              <w:rPr>
                <w:rFonts w:ascii="宋体" w:cs="宋体"/>
              </w:rPr>
            </w:pPr>
          </w:p>
        </w:tc>
        <w:tc>
          <w:tcPr>
            <w:tcW w:w="731" w:type="dxa"/>
          </w:tcPr>
          <w:p>
            <w:pPr>
              <w:rPr>
                <w:rFonts w:ascii="宋体" w:cs="宋体"/>
              </w:rPr>
            </w:pPr>
          </w:p>
        </w:tc>
        <w:tc>
          <w:tcPr>
            <w:tcW w:w="1110" w:type="dxa"/>
          </w:tcPr>
          <w:p>
            <w:pPr>
              <w:rPr>
                <w:rFonts w:ascii="宋体" w:cs="宋体"/>
              </w:rPr>
            </w:pPr>
          </w:p>
        </w:tc>
        <w:tc>
          <w:tcPr>
            <w:tcW w:w="750" w:type="dxa"/>
          </w:tcPr>
          <w:p>
            <w:pPr>
              <w:rPr>
                <w:rFonts w:ascii="宋体" w:cs="宋体"/>
              </w:rPr>
            </w:pPr>
          </w:p>
        </w:tc>
        <w:tc>
          <w:tcPr>
            <w:tcW w:w="706" w:type="dxa"/>
          </w:tcPr>
          <w:p>
            <w:pPr>
              <w:rPr>
                <w:rFonts w:ascii="宋体" w:cs="宋体"/>
              </w:rPr>
            </w:pPr>
          </w:p>
        </w:tc>
        <w:tc>
          <w:tcPr>
            <w:tcW w:w="673" w:type="dxa"/>
          </w:tcPr>
          <w:p>
            <w:pPr>
              <w:rPr>
                <w:rFonts w:ascii="宋体" w:cs="宋体"/>
              </w:rPr>
            </w:pPr>
          </w:p>
        </w:tc>
        <w:tc>
          <w:tcPr>
            <w:tcW w:w="1300" w:type="dxa"/>
          </w:tcPr>
          <w:p>
            <w:pPr>
              <w:rPr>
                <w:rFonts w:ascii="宋体" w:cs="宋体"/>
              </w:rPr>
            </w:pPr>
          </w:p>
        </w:tc>
        <w:tc>
          <w:tcPr>
            <w:tcW w:w="1071" w:type="dxa"/>
          </w:tcPr>
          <w:p>
            <w:pPr>
              <w:rPr>
                <w:rFonts w:ascii="宋体" w:cs="宋体"/>
              </w:rPr>
            </w:pPr>
          </w:p>
        </w:tc>
        <w:tc>
          <w:tcPr>
            <w:tcW w:w="966" w:type="dxa"/>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4" w:hRule="atLeast"/>
        </w:trPr>
        <w:tc>
          <w:tcPr>
            <w:tcW w:w="8892" w:type="dxa"/>
            <w:gridSpan w:val="10"/>
          </w:tcPr>
          <w:p>
            <w:pPr>
              <w:rPr>
                <w:rFonts w:ascii="宋体" w:cs="宋体"/>
              </w:rPr>
            </w:pPr>
            <w:bookmarkStart w:id="396" w:name="_Toc251052199"/>
            <w:r>
              <w:rPr>
                <w:rFonts w:hint="eastAsia" w:ascii="宋体" w:hAnsi="宋体" w:cs="宋体"/>
              </w:rPr>
              <w:t>一旦我单位中标，将实行项目</w:t>
            </w:r>
            <w:r>
              <w:rPr>
                <w:rFonts w:hint="eastAsia" w:ascii="宋体" w:hAnsi="宋体" w:cs="宋体"/>
                <w:lang w:eastAsia="zh-CN"/>
              </w:rPr>
              <w:t>技术负责人</w:t>
            </w:r>
            <w:r>
              <w:rPr>
                <w:rFonts w:hint="eastAsia" w:ascii="宋体" w:hAnsi="宋体" w:cs="宋体"/>
              </w:rPr>
              <w:t>负责制，我方保证并配备上述项目管理机构。上述填报内容真实，若不真实，愿按有关规定接受处理。项目管理班子机构设置、职责分工等情况另附资料说明。</w:t>
            </w:r>
            <w:bookmarkEnd w:id="396"/>
          </w:p>
        </w:tc>
      </w:tr>
    </w:tbl>
    <w:p>
      <w:pPr>
        <w:rPr>
          <w:rFonts w:ascii="宋体" w:cs="宋体"/>
        </w:rPr>
      </w:pPr>
    </w:p>
    <w:p>
      <w:pPr>
        <w:rPr>
          <w:rFonts w:ascii="宋体" w:cs="宋体"/>
        </w:rPr>
      </w:pPr>
    </w:p>
    <w:p>
      <w:pPr>
        <w:rPr>
          <w:rFonts w:ascii="宋体" w:cs="宋体"/>
        </w:rPr>
      </w:pPr>
      <w:r>
        <w:rPr>
          <w:rFonts w:ascii="宋体" w:cs="宋体"/>
        </w:rPr>
        <w:br w:type="page"/>
      </w:r>
      <w:bookmarkStart w:id="397" w:name="_Toc173579006"/>
      <w:bookmarkStart w:id="398" w:name="_Toc153274948"/>
      <w:bookmarkStart w:id="399" w:name="_Toc172364026"/>
      <w:bookmarkStart w:id="400" w:name="_Toc251052200"/>
    </w:p>
    <w:bookmarkEnd w:id="397"/>
    <w:bookmarkEnd w:id="398"/>
    <w:bookmarkEnd w:id="399"/>
    <w:bookmarkEnd w:id="400"/>
    <w:p>
      <w:bookmarkStart w:id="401" w:name="_Toc173579007"/>
      <w:bookmarkStart w:id="402" w:name="_Toc153274949"/>
      <w:bookmarkStart w:id="403" w:name="_Toc172364027"/>
      <w:bookmarkStart w:id="404" w:name="_Toc11871"/>
      <w:bookmarkStart w:id="405" w:name="_Toc251052219"/>
    </w:p>
    <w:p>
      <w:pPr>
        <w:rPr>
          <w:rFonts w:asci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、项目技术负责人简历表</w:t>
      </w:r>
      <w:bookmarkEnd w:id="401"/>
      <w:bookmarkEnd w:id="402"/>
      <w:bookmarkEnd w:id="403"/>
      <w:bookmarkEnd w:id="404"/>
      <w:bookmarkEnd w:id="405"/>
    </w:p>
    <w:p/>
    <w:p>
      <w:pPr>
        <w:ind w:firstLine="630" w:firstLineChars="300"/>
        <w:rPr>
          <w:rFonts w:ascii="宋体" w:hAnsi="宋体" w:cs="宋体"/>
        </w:rPr>
      </w:pPr>
      <w:bookmarkStart w:id="406" w:name="_Toc251052220"/>
      <w:r>
        <w:rPr>
          <w:rFonts w:hint="eastAsia" w:ascii="宋体" w:hAnsi="宋体" w:cs="宋体"/>
          <w:u w:val="single"/>
        </w:rPr>
        <w:t>（项目名称）</w:t>
      </w:r>
      <w:r>
        <w:rPr>
          <w:rFonts w:ascii="宋体" w:hAnsi="宋体" w:cs="宋体"/>
          <w:u w:val="single"/>
        </w:rPr>
        <w:t xml:space="preserve">         </w:t>
      </w:r>
      <w:r>
        <w:rPr>
          <w:rFonts w:ascii="宋体" w:hAnsi="宋体" w:cs="宋体"/>
        </w:rPr>
        <w:t xml:space="preserve">                      </w:t>
      </w:r>
      <w:r>
        <w:rPr>
          <w:rFonts w:ascii="宋体" w:hAnsi="宋体" w:cs="宋体"/>
        </w:rPr>
        <w:tab/>
      </w:r>
      <w:r>
        <w:rPr>
          <w:rFonts w:ascii="宋体" w:hAnsi="宋体" w:cs="宋体"/>
        </w:rPr>
        <w:tab/>
      </w:r>
      <w:bookmarkEnd w:id="406"/>
    </w:p>
    <w:tbl>
      <w:tblPr>
        <w:tblStyle w:val="45"/>
        <w:tblW w:w="0" w:type="auto"/>
        <w:tblInd w:w="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9"/>
        <w:gridCol w:w="710"/>
        <w:gridCol w:w="1360"/>
        <w:gridCol w:w="78"/>
        <w:gridCol w:w="424"/>
        <w:gridCol w:w="832"/>
        <w:gridCol w:w="183"/>
        <w:gridCol w:w="351"/>
        <w:gridCol w:w="1091"/>
        <w:gridCol w:w="36"/>
        <w:gridCol w:w="1068"/>
        <w:gridCol w:w="334"/>
        <w:gridCol w:w="65"/>
        <w:gridCol w:w="1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29" w:type="dxa"/>
            <w:vAlign w:val="center"/>
          </w:tcPr>
          <w:p>
            <w:pPr>
              <w:rPr>
                <w:rFonts w:ascii="宋体" w:cs="宋体"/>
              </w:rPr>
            </w:pPr>
            <w:r>
              <w:rPr>
                <w:rFonts w:hint="eastAsia" w:ascii="宋体" w:hAnsi="宋体" w:cs="宋体"/>
              </w:rPr>
              <w:t>姓名</w:t>
            </w:r>
          </w:p>
        </w:tc>
        <w:tc>
          <w:tcPr>
            <w:tcW w:w="2572" w:type="dxa"/>
            <w:gridSpan w:val="4"/>
            <w:vAlign w:val="center"/>
          </w:tcPr>
          <w:p>
            <w:pPr>
              <w:rPr>
                <w:rFonts w:ascii="宋体" w:cs="宋体"/>
              </w:rPr>
            </w:pPr>
          </w:p>
        </w:tc>
        <w:tc>
          <w:tcPr>
            <w:tcW w:w="832" w:type="dxa"/>
            <w:vAlign w:val="center"/>
          </w:tcPr>
          <w:p>
            <w:pPr>
              <w:rPr>
                <w:rFonts w:ascii="宋体" w:cs="宋体"/>
              </w:rPr>
            </w:pPr>
            <w:r>
              <w:rPr>
                <w:rFonts w:hint="eastAsia" w:ascii="宋体" w:hAnsi="宋体" w:cs="宋体"/>
              </w:rPr>
              <w:t>性别</w:t>
            </w:r>
          </w:p>
        </w:tc>
        <w:tc>
          <w:tcPr>
            <w:tcW w:w="1661" w:type="dxa"/>
            <w:gridSpan w:val="4"/>
            <w:vAlign w:val="center"/>
          </w:tcPr>
          <w:p>
            <w:pPr>
              <w:rPr>
                <w:rFonts w:ascii="宋体" w:cs="宋体"/>
              </w:rPr>
            </w:pPr>
          </w:p>
        </w:tc>
        <w:tc>
          <w:tcPr>
            <w:tcW w:w="1068" w:type="dxa"/>
            <w:vAlign w:val="center"/>
          </w:tcPr>
          <w:p>
            <w:pPr>
              <w:rPr>
                <w:rFonts w:ascii="宋体" w:cs="宋体"/>
              </w:rPr>
            </w:pPr>
            <w:r>
              <w:rPr>
                <w:rFonts w:hint="eastAsia" w:ascii="宋体" w:hAnsi="宋体" w:cs="宋体"/>
              </w:rPr>
              <w:t>年龄</w:t>
            </w:r>
          </w:p>
        </w:tc>
        <w:tc>
          <w:tcPr>
            <w:tcW w:w="1777" w:type="dxa"/>
            <w:gridSpan w:val="3"/>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729" w:type="dxa"/>
            <w:vAlign w:val="center"/>
          </w:tcPr>
          <w:p>
            <w:pPr>
              <w:rPr>
                <w:rFonts w:ascii="宋体" w:cs="宋体"/>
              </w:rPr>
            </w:pPr>
            <w:r>
              <w:rPr>
                <w:rFonts w:hint="eastAsia" w:ascii="宋体" w:hAnsi="宋体" w:cs="宋体"/>
              </w:rPr>
              <w:t>职务</w:t>
            </w:r>
          </w:p>
        </w:tc>
        <w:tc>
          <w:tcPr>
            <w:tcW w:w="2572" w:type="dxa"/>
            <w:gridSpan w:val="4"/>
            <w:vAlign w:val="center"/>
          </w:tcPr>
          <w:p>
            <w:pPr>
              <w:rPr>
                <w:rFonts w:ascii="宋体" w:cs="宋体"/>
              </w:rPr>
            </w:pPr>
          </w:p>
        </w:tc>
        <w:tc>
          <w:tcPr>
            <w:tcW w:w="832" w:type="dxa"/>
            <w:vAlign w:val="center"/>
          </w:tcPr>
          <w:p>
            <w:pPr>
              <w:rPr>
                <w:rFonts w:ascii="宋体" w:cs="宋体"/>
              </w:rPr>
            </w:pPr>
            <w:r>
              <w:rPr>
                <w:rFonts w:hint="eastAsia" w:ascii="宋体" w:hAnsi="宋体" w:cs="宋体"/>
              </w:rPr>
              <w:t>职称</w:t>
            </w:r>
          </w:p>
        </w:tc>
        <w:tc>
          <w:tcPr>
            <w:tcW w:w="1661" w:type="dxa"/>
            <w:gridSpan w:val="4"/>
            <w:vAlign w:val="center"/>
          </w:tcPr>
          <w:p>
            <w:pPr>
              <w:rPr>
                <w:rFonts w:ascii="宋体" w:cs="宋体"/>
              </w:rPr>
            </w:pPr>
          </w:p>
        </w:tc>
        <w:tc>
          <w:tcPr>
            <w:tcW w:w="1068" w:type="dxa"/>
            <w:vAlign w:val="center"/>
          </w:tcPr>
          <w:p>
            <w:pPr>
              <w:rPr>
                <w:rFonts w:ascii="宋体" w:cs="宋体"/>
              </w:rPr>
            </w:pPr>
            <w:r>
              <w:rPr>
                <w:rFonts w:hint="eastAsia" w:ascii="宋体" w:hAnsi="宋体" w:cs="宋体"/>
              </w:rPr>
              <w:t>学历</w:t>
            </w:r>
          </w:p>
        </w:tc>
        <w:tc>
          <w:tcPr>
            <w:tcW w:w="1777" w:type="dxa"/>
            <w:gridSpan w:val="3"/>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799" w:type="dxa"/>
            <w:gridSpan w:val="3"/>
            <w:vAlign w:val="center"/>
          </w:tcPr>
          <w:p>
            <w:pPr>
              <w:rPr>
                <w:rFonts w:ascii="宋体" w:cs="宋体"/>
              </w:rPr>
            </w:pPr>
            <w:r>
              <w:rPr>
                <w:rFonts w:hint="eastAsia" w:ascii="宋体" w:hAnsi="宋体" w:cs="宋体"/>
              </w:rPr>
              <w:t>参加工作时间</w:t>
            </w:r>
          </w:p>
        </w:tc>
        <w:tc>
          <w:tcPr>
            <w:tcW w:w="1868" w:type="dxa"/>
            <w:gridSpan w:val="5"/>
            <w:vAlign w:val="center"/>
          </w:tcPr>
          <w:p>
            <w:pPr>
              <w:rPr>
                <w:rFonts w:ascii="宋体" w:cs="宋体"/>
              </w:rPr>
            </w:pPr>
          </w:p>
        </w:tc>
        <w:tc>
          <w:tcPr>
            <w:tcW w:w="2594" w:type="dxa"/>
            <w:gridSpan w:val="5"/>
            <w:vAlign w:val="center"/>
          </w:tcPr>
          <w:p>
            <w:pPr>
              <w:rPr>
                <w:rFonts w:ascii="宋体" w:cs="宋体"/>
              </w:rPr>
            </w:pPr>
            <w:r>
              <w:rPr>
                <w:rFonts w:hint="eastAsia" w:ascii="宋体" w:hAnsi="宋体" w:cs="宋体"/>
              </w:rPr>
              <w:t>担任技术负责人年限</w:t>
            </w:r>
          </w:p>
        </w:tc>
        <w:tc>
          <w:tcPr>
            <w:tcW w:w="1378" w:type="dxa"/>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trPr>
        <w:tc>
          <w:tcPr>
            <w:tcW w:w="8639" w:type="dxa"/>
            <w:gridSpan w:val="14"/>
            <w:vAlign w:val="center"/>
          </w:tcPr>
          <w:p>
            <w:pPr>
              <w:rPr>
                <w:rFonts w:hint="eastAsia" w:ascii="宋体" w:eastAsia="宋体" w:cs="宋体"/>
                <w:lang w:eastAsia="zh-CN"/>
              </w:rPr>
            </w:pPr>
            <w:r>
              <w:rPr>
                <w:rFonts w:hint="eastAsia" w:ascii="宋体" w:hAnsi="宋体" w:cs="宋体"/>
              </w:rPr>
              <w:t>在建和已完成工程项目情况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trPr>
        <w:tc>
          <w:tcPr>
            <w:tcW w:w="1439" w:type="dxa"/>
            <w:gridSpan w:val="2"/>
            <w:vAlign w:val="center"/>
          </w:tcPr>
          <w:p>
            <w:pPr>
              <w:rPr>
                <w:rFonts w:ascii="宋体" w:cs="宋体"/>
              </w:rPr>
            </w:pPr>
            <w:r>
              <w:rPr>
                <w:rFonts w:hint="eastAsia" w:ascii="宋体" w:hAnsi="宋体" w:cs="宋体"/>
              </w:rPr>
              <w:t>建设单位</w:t>
            </w:r>
          </w:p>
        </w:tc>
        <w:tc>
          <w:tcPr>
            <w:tcW w:w="1438" w:type="dxa"/>
            <w:gridSpan w:val="2"/>
            <w:vAlign w:val="center"/>
          </w:tcPr>
          <w:p>
            <w:pPr>
              <w:rPr>
                <w:rFonts w:ascii="宋体" w:cs="宋体"/>
              </w:rPr>
            </w:pPr>
            <w:r>
              <w:rPr>
                <w:rFonts w:hint="eastAsia" w:ascii="宋体" w:hAnsi="宋体" w:cs="宋体"/>
              </w:rPr>
              <w:t>项目名称</w:t>
            </w:r>
          </w:p>
        </w:tc>
        <w:tc>
          <w:tcPr>
            <w:tcW w:w="1439" w:type="dxa"/>
            <w:gridSpan w:val="3"/>
            <w:vAlign w:val="center"/>
          </w:tcPr>
          <w:p>
            <w:pPr>
              <w:rPr>
                <w:rFonts w:ascii="宋体" w:cs="宋体"/>
              </w:rPr>
            </w:pPr>
            <w:r>
              <w:rPr>
                <w:rFonts w:hint="eastAsia" w:ascii="宋体" w:hAnsi="宋体" w:cs="宋体"/>
              </w:rPr>
              <w:t>建设规模</w:t>
            </w:r>
          </w:p>
        </w:tc>
        <w:tc>
          <w:tcPr>
            <w:tcW w:w="1442" w:type="dxa"/>
            <w:gridSpan w:val="2"/>
            <w:vAlign w:val="center"/>
          </w:tcPr>
          <w:p>
            <w:pPr>
              <w:rPr>
                <w:rFonts w:ascii="宋体" w:cs="宋体"/>
              </w:rPr>
            </w:pPr>
            <w:r>
              <w:rPr>
                <w:rFonts w:hint="eastAsia" w:ascii="宋体" w:hAnsi="宋体" w:cs="宋体"/>
              </w:rPr>
              <w:t>开、竣工日期</w:t>
            </w:r>
          </w:p>
        </w:tc>
        <w:tc>
          <w:tcPr>
            <w:tcW w:w="1438" w:type="dxa"/>
            <w:gridSpan w:val="3"/>
            <w:vAlign w:val="center"/>
          </w:tcPr>
          <w:p>
            <w:pPr>
              <w:rPr>
                <w:rFonts w:ascii="宋体" w:cs="宋体"/>
              </w:rPr>
            </w:pPr>
            <w:r>
              <w:rPr>
                <w:rFonts w:hint="eastAsia" w:ascii="宋体" w:hAnsi="宋体" w:cs="宋体"/>
              </w:rPr>
              <w:t>在建或已完</w:t>
            </w:r>
          </w:p>
        </w:tc>
        <w:tc>
          <w:tcPr>
            <w:tcW w:w="1443" w:type="dxa"/>
            <w:gridSpan w:val="2"/>
            <w:vAlign w:val="center"/>
          </w:tcPr>
          <w:p>
            <w:pPr>
              <w:rPr>
                <w:rFonts w:ascii="宋体" w:cs="宋体"/>
              </w:rPr>
            </w:pPr>
            <w:r>
              <w:rPr>
                <w:rFonts w:hint="eastAsia" w:ascii="宋体" w:hAnsi="宋体" w:cs="宋体"/>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trPr>
        <w:tc>
          <w:tcPr>
            <w:tcW w:w="1439" w:type="dxa"/>
            <w:gridSpan w:val="2"/>
            <w:vAlign w:val="center"/>
          </w:tcPr>
          <w:p>
            <w:pPr>
              <w:rPr>
                <w:rFonts w:ascii="宋体" w:cs="宋体"/>
              </w:rPr>
            </w:pPr>
          </w:p>
        </w:tc>
        <w:tc>
          <w:tcPr>
            <w:tcW w:w="1438" w:type="dxa"/>
            <w:gridSpan w:val="2"/>
            <w:vAlign w:val="center"/>
          </w:tcPr>
          <w:p>
            <w:pPr>
              <w:rPr>
                <w:rFonts w:ascii="宋体" w:cs="宋体"/>
              </w:rPr>
            </w:pPr>
          </w:p>
        </w:tc>
        <w:tc>
          <w:tcPr>
            <w:tcW w:w="1439" w:type="dxa"/>
            <w:gridSpan w:val="3"/>
            <w:vAlign w:val="center"/>
          </w:tcPr>
          <w:p>
            <w:pPr>
              <w:rPr>
                <w:rFonts w:ascii="宋体" w:cs="宋体"/>
              </w:rPr>
            </w:pPr>
          </w:p>
        </w:tc>
        <w:tc>
          <w:tcPr>
            <w:tcW w:w="1442" w:type="dxa"/>
            <w:gridSpan w:val="2"/>
            <w:vAlign w:val="center"/>
          </w:tcPr>
          <w:p>
            <w:pPr>
              <w:rPr>
                <w:rFonts w:ascii="宋体" w:cs="宋体"/>
              </w:rPr>
            </w:pPr>
          </w:p>
        </w:tc>
        <w:tc>
          <w:tcPr>
            <w:tcW w:w="1438" w:type="dxa"/>
            <w:gridSpan w:val="3"/>
            <w:vAlign w:val="center"/>
          </w:tcPr>
          <w:p>
            <w:pPr>
              <w:rPr>
                <w:rFonts w:ascii="宋体" w:cs="宋体"/>
              </w:rPr>
            </w:pPr>
          </w:p>
        </w:tc>
        <w:tc>
          <w:tcPr>
            <w:tcW w:w="1443" w:type="dxa"/>
            <w:gridSpan w:val="2"/>
            <w:vAlign w:val="center"/>
          </w:tcPr>
          <w:p>
            <w:pP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trPr>
        <w:tc>
          <w:tcPr>
            <w:tcW w:w="1439" w:type="dxa"/>
            <w:gridSpan w:val="2"/>
            <w:vAlign w:val="center"/>
          </w:tcPr>
          <w:p>
            <w:pPr>
              <w:rPr>
                <w:rFonts w:hint="default" w:ascii="宋体" w:eastAsia="宋体" w:cs="宋体"/>
                <w:lang w:val="en-US" w:eastAsia="zh-CN"/>
              </w:rPr>
            </w:pPr>
            <w:r>
              <w:rPr>
                <w:rFonts w:hint="eastAsia" w:ascii="宋体" w:cs="宋体"/>
                <w:lang w:val="en-US" w:eastAsia="zh-CN"/>
              </w:rPr>
              <w:t>...</w:t>
            </w:r>
          </w:p>
        </w:tc>
        <w:tc>
          <w:tcPr>
            <w:tcW w:w="1438" w:type="dxa"/>
            <w:gridSpan w:val="2"/>
            <w:vAlign w:val="center"/>
          </w:tcPr>
          <w:p>
            <w:pPr>
              <w:rPr>
                <w:rFonts w:ascii="宋体" w:cs="宋体"/>
              </w:rPr>
            </w:pPr>
          </w:p>
        </w:tc>
        <w:tc>
          <w:tcPr>
            <w:tcW w:w="1439" w:type="dxa"/>
            <w:gridSpan w:val="3"/>
            <w:vAlign w:val="center"/>
          </w:tcPr>
          <w:p>
            <w:pPr>
              <w:rPr>
                <w:rFonts w:ascii="宋体" w:cs="宋体"/>
              </w:rPr>
            </w:pPr>
          </w:p>
        </w:tc>
        <w:tc>
          <w:tcPr>
            <w:tcW w:w="1442" w:type="dxa"/>
            <w:gridSpan w:val="2"/>
            <w:vAlign w:val="center"/>
          </w:tcPr>
          <w:p>
            <w:pPr>
              <w:rPr>
                <w:rFonts w:ascii="宋体" w:cs="宋体"/>
              </w:rPr>
            </w:pPr>
          </w:p>
        </w:tc>
        <w:tc>
          <w:tcPr>
            <w:tcW w:w="1438" w:type="dxa"/>
            <w:gridSpan w:val="3"/>
            <w:vAlign w:val="center"/>
          </w:tcPr>
          <w:p>
            <w:pPr>
              <w:rPr>
                <w:rFonts w:ascii="宋体" w:cs="宋体"/>
              </w:rPr>
            </w:pPr>
          </w:p>
        </w:tc>
        <w:tc>
          <w:tcPr>
            <w:tcW w:w="1443" w:type="dxa"/>
            <w:gridSpan w:val="2"/>
            <w:vAlign w:val="center"/>
          </w:tcPr>
          <w:p>
            <w:pPr>
              <w:rPr>
                <w:rFonts w:ascii="宋体" w:cs="宋体"/>
              </w:rPr>
            </w:pPr>
          </w:p>
        </w:tc>
      </w:tr>
    </w:tbl>
    <w:p>
      <w:pPr>
        <w:rPr>
          <w:rFonts w:ascii="宋体" w:cs="宋体"/>
        </w:rPr>
      </w:pPr>
    </w:p>
    <w:p>
      <w:pPr>
        <w:rPr>
          <w:rFonts w:ascii="宋体" w:cs="宋体"/>
        </w:rPr>
      </w:pPr>
      <w:r>
        <w:rPr>
          <w:rFonts w:hint="eastAsia" w:ascii="宋体" w:hAnsi="宋体" w:cs="宋体"/>
        </w:rPr>
        <w:t>备注：</w:t>
      </w:r>
    </w:p>
    <w:p>
      <w:pPr>
        <w:tabs>
          <w:tab w:val="left" w:pos="0"/>
        </w:tabs>
        <w:spacing w:line="500" w:lineRule="exact"/>
        <w:rPr>
          <w:rFonts w:ascii="宋体" w:cs="宋体"/>
        </w:rPr>
      </w:pPr>
      <w:r>
        <w:rPr>
          <w:rFonts w:ascii="宋体" w:hAnsi="宋体" w:cs="宋体"/>
        </w:rPr>
        <w:t>1</w:t>
      </w:r>
      <w:r>
        <w:rPr>
          <w:rFonts w:hint="eastAsia" w:ascii="宋体" w:hAnsi="宋体" w:cs="宋体"/>
        </w:rPr>
        <w:t>、附技术负责人的职称证和</w:t>
      </w:r>
      <w:r>
        <w:rPr>
          <w:rFonts w:hint="eastAsia" w:ascii="宋体"/>
          <w:bCs/>
        </w:rPr>
        <w:t>已完成的类似工程应附中标通知书（如有）、合同协议书有关页面、工程竣工验收证明材料的复印件。在建类似工程应附中标通知书（如有）、工程合同协议书有关页面</w:t>
      </w:r>
      <w:r>
        <w:rPr>
          <w:rFonts w:hint="eastAsia" w:ascii="宋体" w:hAnsi="宋体" w:cs="宋体"/>
          <w:bCs/>
        </w:rPr>
        <w:t>复印件，以及投</w:t>
      </w:r>
      <w:r>
        <w:rPr>
          <w:rFonts w:hint="eastAsia" w:ascii="宋体" w:hAnsi="宋体" w:cs="宋体"/>
        </w:rPr>
        <w:t>标人认为需要增加的其他证明材料复印件，以上复印件均须</w:t>
      </w:r>
      <w:r>
        <w:rPr>
          <w:rFonts w:hint="eastAsia" w:ascii="Arial" w:hAnsi="Arial" w:cs="Arial"/>
        </w:rPr>
        <w:t>【公章（</w:t>
      </w:r>
      <w:r>
        <w:rPr>
          <w:rFonts w:ascii="Arial" w:hAnsi="Arial" w:cs="Arial"/>
        </w:rPr>
        <w:t>CA</w:t>
      </w:r>
      <w:r>
        <w:rPr>
          <w:rFonts w:hint="eastAsia" w:ascii="Arial" w:hAnsi="Arial" w:cs="Arial"/>
        </w:rPr>
        <w:t>签章）】</w:t>
      </w:r>
      <w:r>
        <w:rPr>
          <w:rFonts w:hint="eastAsia" w:ascii="宋体" w:hAnsi="宋体" w:cs="宋体"/>
        </w:rPr>
        <w:t>。</w:t>
      </w:r>
    </w:p>
    <w:p>
      <w:pPr>
        <w:rPr>
          <w:rFonts w:ascii="宋体" w:cs="宋体"/>
          <w:sz w:val="32"/>
          <w:szCs w:val="32"/>
          <w:u w:val="single"/>
        </w:rPr>
      </w:pPr>
    </w:p>
    <w:p>
      <w:pPr>
        <w:rPr>
          <w:rFonts w:ascii="宋体" w:cs="宋体"/>
          <w:bCs/>
        </w:rPr>
      </w:pPr>
    </w:p>
    <w:sectPr>
      <w:pgSz w:w="11907" w:h="16840"/>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default"/>
    <w:sig w:usb0="00000287" w:usb1="080F0000" w:usb2="00000000" w:usb3="00000000" w:csb0="0004009F" w:csb1="DFD70000"/>
  </w:font>
  <w:font w:name="¿¬Ìå">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napToGrid w:val="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napToGrid w:val="0"/>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32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9"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MKoK8BAABL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OMKoK8BAABL&#10;AwAADgAAAAAAAAABACAAAAAeAQAAZHJzL2Uyb0RvYy54bWxQSwUGAAAAAAYABgBZAQAAPwUAAAAA&#1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rPr>
        <w:rStyle w:val="49"/>
      </w:rPr>
      <w:t>81</w:t>
    </w:r>
    <w:r>
      <w:fldChar w:fldCharType="end"/>
    </w: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613"/>
      <w:rPr>
        <w:rFonts w:ascii="Times New Roman" w:hAnsi="Times New Roman" w:eastAsia="Times New Roman" w:cs="Times New Roman"/>
        <w:sz w:val="18"/>
        <w:szCs w:val="18"/>
      </w:rPr>
    </w:pPr>
    <w:r>
      <w:rPr>
        <w:rFonts w:ascii="Times New Roman" w:hAnsi="Times New Roman" w:eastAsia="Times New Roman" w:cs="Times New Roman"/>
        <w:spacing w:val="-7"/>
        <w:position w:val="-2"/>
        <w:sz w:val="18"/>
        <w:szCs w:val="18"/>
      </w:rPr>
      <w:t>154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E"/>
    <w:multiLevelType w:val="multilevel"/>
    <w:tmpl w:val="0000000E"/>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0"/>
    <w:multiLevelType w:val="multilevel"/>
    <w:tmpl w:val="00000010"/>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3"/>
    <w:multiLevelType w:val="multilevel"/>
    <w:tmpl w:val="00000013"/>
    <w:lvl w:ilvl="0" w:tentative="0">
      <w:start w:val="1"/>
      <w:numFmt w:val="decimal"/>
      <w:lvlText w:val="（%1）"/>
      <w:lvlJc w:val="left"/>
      <w:pPr>
        <w:tabs>
          <w:tab w:val="left" w:pos="720"/>
        </w:tabs>
        <w:ind w:left="720" w:hanging="720"/>
      </w:pPr>
      <w:rPr>
        <w:rFonts w:hint="default" w:cs="Times New Roman"/>
      </w:rPr>
    </w:lvl>
    <w:lvl w:ilvl="1" w:tentative="0">
      <w:start w:val="1"/>
      <w:numFmt w:val="japaneseCounting"/>
      <w:lvlText w:val="%2、"/>
      <w:lvlJc w:val="left"/>
      <w:pPr>
        <w:tabs>
          <w:tab w:val="left" w:pos="840"/>
        </w:tabs>
        <w:ind w:left="840" w:hanging="420"/>
      </w:pPr>
      <w:rPr>
        <w:rFonts w:ascii="Times New Roman" w:hAnsi="Times New Roman" w:eastAsia="Times New Roman"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4"/>
    <w:multiLevelType w:val="multilevel"/>
    <w:tmpl w:val="00000014"/>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F000000"/>
    <w:multiLevelType w:val="multilevel"/>
    <w:tmpl w:val="2F000000"/>
    <w:lvl w:ilvl="0" w:tentative="0">
      <w:start w:val="1"/>
      <w:numFmt w:val="decimal"/>
      <w:pStyle w:val="44"/>
      <w:lvlText w:val="%1、"/>
      <w:lvlJc w:val="left"/>
      <w:pPr>
        <w:tabs>
          <w:tab w:val="left" w:pos="420"/>
        </w:tabs>
        <w:ind w:left="840" w:hanging="420"/>
      </w:pPr>
      <w:rPr>
        <w:rFonts w:cs="Times New Roman"/>
        <w:w w:val="100"/>
        <w:sz w:val="20"/>
        <w:szCs w:val="20"/>
      </w:rPr>
    </w:lvl>
    <w:lvl w:ilvl="1" w:tentative="0">
      <w:start w:val="1"/>
      <w:numFmt w:val="bullet"/>
      <w:lvlText w:val="n"/>
      <w:lvlJc w:val="left"/>
      <w:pPr>
        <w:tabs>
          <w:tab w:val="left" w:pos="1040"/>
        </w:tabs>
        <w:ind w:left="1040" w:hanging="420"/>
      </w:pPr>
      <w:rPr>
        <w:rFonts w:ascii="Wingdings" w:hAnsi="Wingdings" w:eastAsia="Times New Roman"/>
        <w:w w:val="100"/>
        <w:sz w:val="20"/>
      </w:rPr>
    </w:lvl>
    <w:lvl w:ilvl="2" w:tentative="0">
      <w:start w:val="1"/>
      <w:numFmt w:val="decimal"/>
      <w:lvlText w:val="%3."/>
      <w:lvlJc w:val="left"/>
      <w:pPr>
        <w:tabs>
          <w:tab w:val="left" w:pos="1745"/>
        </w:tabs>
        <w:ind w:left="1745" w:hanging="705"/>
      </w:pPr>
      <w:rPr>
        <w:rFonts w:cs="Times New Roman"/>
        <w:w w:val="100"/>
        <w:sz w:val="20"/>
        <w:szCs w:val="20"/>
      </w:rPr>
    </w:lvl>
    <w:lvl w:ilvl="3" w:tentative="0">
      <w:start w:val="1"/>
      <w:numFmt w:val="bullet"/>
      <w:lvlText w:val="l"/>
      <w:lvlJc w:val="left"/>
      <w:pPr>
        <w:tabs>
          <w:tab w:val="left" w:pos="1880"/>
        </w:tabs>
        <w:ind w:left="1880" w:hanging="420"/>
      </w:pPr>
      <w:rPr>
        <w:rFonts w:ascii="Wingdings" w:hAnsi="Wingdings" w:eastAsia="Times New Roman"/>
        <w:w w:val="100"/>
        <w:sz w:val="20"/>
      </w:rPr>
    </w:lvl>
    <w:lvl w:ilvl="4" w:tentative="0">
      <w:start w:val="1"/>
      <w:numFmt w:val="bullet"/>
      <w:lvlText w:val="n"/>
      <w:lvlJc w:val="left"/>
      <w:pPr>
        <w:tabs>
          <w:tab w:val="left" w:pos="2300"/>
        </w:tabs>
        <w:ind w:left="2300" w:hanging="420"/>
      </w:pPr>
      <w:rPr>
        <w:rFonts w:ascii="Wingdings" w:hAnsi="Wingdings" w:eastAsia="Times New Roman"/>
        <w:w w:val="100"/>
        <w:sz w:val="20"/>
      </w:rPr>
    </w:lvl>
    <w:lvl w:ilvl="5" w:tentative="0">
      <w:start w:val="1"/>
      <w:numFmt w:val="bullet"/>
      <w:lvlText w:val="u"/>
      <w:lvlJc w:val="left"/>
      <w:pPr>
        <w:tabs>
          <w:tab w:val="left" w:pos="2720"/>
        </w:tabs>
        <w:ind w:left="2720" w:hanging="420"/>
      </w:pPr>
      <w:rPr>
        <w:rFonts w:ascii="Wingdings" w:hAnsi="Wingdings" w:eastAsia="Times New Roman"/>
        <w:w w:val="100"/>
        <w:sz w:val="20"/>
      </w:rPr>
    </w:lvl>
    <w:lvl w:ilvl="6" w:tentative="0">
      <w:start w:val="1"/>
      <w:numFmt w:val="bullet"/>
      <w:lvlText w:val="l"/>
      <w:lvlJc w:val="left"/>
      <w:pPr>
        <w:tabs>
          <w:tab w:val="left" w:pos="3140"/>
        </w:tabs>
        <w:ind w:left="3140" w:hanging="420"/>
      </w:pPr>
      <w:rPr>
        <w:rFonts w:ascii="Wingdings" w:hAnsi="Wingdings" w:eastAsia="Times New Roman"/>
        <w:w w:val="100"/>
        <w:sz w:val="20"/>
      </w:rPr>
    </w:lvl>
    <w:lvl w:ilvl="7" w:tentative="0">
      <w:start w:val="1"/>
      <w:numFmt w:val="bullet"/>
      <w:lvlText w:val="n"/>
      <w:lvlJc w:val="left"/>
      <w:pPr>
        <w:tabs>
          <w:tab w:val="left" w:pos="3560"/>
        </w:tabs>
        <w:ind w:left="3560" w:hanging="420"/>
      </w:pPr>
      <w:rPr>
        <w:rFonts w:ascii="Wingdings" w:hAnsi="Wingdings" w:eastAsia="Times New Roman"/>
        <w:w w:val="100"/>
        <w:sz w:val="20"/>
      </w:rPr>
    </w:lvl>
    <w:lvl w:ilvl="8" w:tentative="0">
      <w:start w:val="1"/>
      <w:numFmt w:val="bullet"/>
      <w:lvlText w:val="u"/>
      <w:lvlJc w:val="left"/>
      <w:pPr>
        <w:tabs>
          <w:tab w:val="left" w:pos="3980"/>
        </w:tabs>
        <w:ind w:left="3980" w:hanging="420"/>
      </w:pPr>
      <w:rPr>
        <w:rFonts w:ascii="Wingdings" w:hAnsi="Wingdings" w:eastAsia="Times New Roman"/>
        <w:w w:val="100"/>
        <w:sz w:val="20"/>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compressPunctuation"/>
  <w:noLineBreaksAfter w:lang="zh-CN" w:val="$([{£¥·‘“〈《「『【〔〖〝﹙﹛﹝＄（．［｛￡￥"/>
  <w:noLineBreaksBefore w:lang="zh-CN" w:val="!%),.:;&gt;?]}¢¨°·ˇˉ―‖’”…‰′″›℃∶、。〃〉》」』】〕〗〞︶︺︾﹀﹄﹚﹜﹞！＂％＇），．：；？］｀｜｝～￠"/>
  <w:hdrShapeDefaults>
    <o:shapelayout v:ext="edit">
      <o:idmap v:ext="edit" data="2"/>
    </o:shapelayout>
  </w:hdrShapeDefaults>
  <w:compat>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M2OWRlODAzOWY2ZWI5MGNjMjg2NzRmMjgwN2RiNzIifQ=="/>
  </w:docVars>
  <w:rsids>
    <w:rsidRoot w:val="005855ED"/>
    <w:rsid w:val="00010973"/>
    <w:rsid w:val="00014DB1"/>
    <w:rsid w:val="00031BBC"/>
    <w:rsid w:val="00051E1F"/>
    <w:rsid w:val="000720EB"/>
    <w:rsid w:val="0007440F"/>
    <w:rsid w:val="00086F67"/>
    <w:rsid w:val="00095559"/>
    <w:rsid w:val="000A1D31"/>
    <w:rsid w:val="000C04BF"/>
    <w:rsid w:val="000C37B6"/>
    <w:rsid w:val="000D0AF9"/>
    <w:rsid w:val="000D0FCA"/>
    <w:rsid w:val="000D4919"/>
    <w:rsid w:val="000D50C7"/>
    <w:rsid w:val="000D729A"/>
    <w:rsid w:val="000E260E"/>
    <w:rsid w:val="000E5FB7"/>
    <w:rsid w:val="00125268"/>
    <w:rsid w:val="00126A08"/>
    <w:rsid w:val="00127DCB"/>
    <w:rsid w:val="0013351F"/>
    <w:rsid w:val="001359A0"/>
    <w:rsid w:val="00136B3A"/>
    <w:rsid w:val="0014390E"/>
    <w:rsid w:val="00146321"/>
    <w:rsid w:val="00152DE3"/>
    <w:rsid w:val="0015797B"/>
    <w:rsid w:val="00160671"/>
    <w:rsid w:val="00164611"/>
    <w:rsid w:val="0018196C"/>
    <w:rsid w:val="001928BE"/>
    <w:rsid w:val="00192937"/>
    <w:rsid w:val="001A65E1"/>
    <w:rsid w:val="001D3E4E"/>
    <w:rsid w:val="001F555E"/>
    <w:rsid w:val="00212BCB"/>
    <w:rsid w:val="0022167C"/>
    <w:rsid w:val="0022246A"/>
    <w:rsid w:val="002238D3"/>
    <w:rsid w:val="00226795"/>
    <w:rsid w:val="00227ABF"/>
    <w:rsid w:val="002504D3"/>
    <w:rsid w:val="0025716D"/>
    <w:rsid w:val="00260DE7"/>
    <w:rsid w:val="00265C2E"/>
    <w:rsid w:val="00267336"/>
    <w:rsid w:val="00283521"/>
    <w:rsid w:val="002855EF"/>
    <w:rsid w:val="00291317"/>
    <w:rsid w:val="002A37D9"/>
    <w:rsid w:val="002B2BA5"/>
    <w:rsid w:val="002D6D4C"/>
    <w:rsid w:val="002F1032"/>
    <w:rsid w:val="002F67FA"/>
    <w:rsid w:val="00307FD0"/>
    <w:rsid w:val="00334E14"/>
    <w:rsid w:val="0037107C"/>
    <w:rsid w:val="00373FA0"/>
    <w:rsid w:val="00391AE4"/>
    <w:rsid w:val="003A5729"/>
    <w:rsid w:val="003B1361"/>
    <w:rsid w:val="003B21F8"/>
    <w:rsid w:val="003C0CAB"/>
    <w:rsid w:val="003D5BB0"/>
    <w:rsid w:val="003F4B07"/>
    <w:rsid w:val="003F5E92"/>
    <w:rsid w:val="004001E7"/>
    <w:rsid w:val="00416565"/>
    <w:rsid w:val="00422A23"/>
    <w:rsid w:val="00431A61"/>
    <w:rsid w:val="0043535F"/>
    <w:rsid w:val="00435F2D"/>
    <w:rsid w:val="00440A97"/>
    <w:rsid w:val="004467F7"/>
    <w:rsid w:val="0045569A"/>
    <w:rsid w:val="00456B25"/>
    <w:rsid w:val="0047164D"/>
    <w:rsid w:val="00472547"/>
    <w:rsid w:val="00480797"/>
    <w:rsid w:val="0048172F"/>
    <w:rsid w:val="00484ADF"/>
    <w:rsid w:val="00492985"/>
    <w:rsid w:val="0049709E"/>
    <w:rsid w:val="004A46F4"/>
    <w:rsid w:val="004B3758"/>
    <w:rsid w:val="004B3D39"/>
    <w:rsid w:val="004B776C"/>
    <w:rsid w:val="004C7BA0"/>
    <w:rsid w:val="004D6364"/>
    <w:rsid w:val="004E3FA6"/>
    <w:rsid w:val="004E65C3"/>
    <w:rsid w:val="004F69EC"/>
    <w:rsid w:val="005010B9"/>
    <w:rsid w:val="00514311"/>
    <w:rsid w:val="00514DA4"/>
    <w:rsid w:val="00536E9C"/>
    <w:rsid w:val="00552054"/>
    <w:rsid w:val="00562304"/>
    <w:rsid w:val="00562591"/>
    <w:rsid w:val="005632A6"/>
    <w:rsid w:val="00564A8E"/>
    <w:rsid w:val="005852B5"/>
    <w:rsid w:val="005855ED"/>
    <w:rsid w:val="00587C72"/>
    <w:rsid w:val="00587D39"/>
    <w:rsid w:val="00595ABE"/>
    <w:rsid w:val="005B590F"/>
    <w:rsid w:val="005C0413"/>
    <w:rsid w:val="005E1BA9"/>
    <w:rsid w:val="005E4050"/>
    <w:rsid w:val="005E5F7B"/>
    <w:rsid w:val="005F327E"/>
    <w:rsid w:val="006020AF"/>
    <w:rsid w:val="00605079"/>
    <w:rsid w:val="0061084F"/>
    <w:rsid w:val="00626696"/>
    <w:rsid w:val="00630A67"/>
    <w:rsid w:val="00631201"/>
    <w:rsid w:val="006320DF"/>
    <w:rsid w:val="00645E83"/>
    <w:rsid w:val="00650861"/>
    <w:rsid w:val="006516CE"/>
    <w:rsid w:val="00661CC4"/>
    <w:rsid w:val="006707D6"/>
    <w:rsid w:val="00681009"/>
    <w:rsid w:val="00690D27"/>
    <w:rsid w:val="006A4096"/>
    <w:rsid w:val="006A7A08"/>
    <w:rsid w:val="006B5088"/>
    <w:rsid w:val="006C1833"/>
    <w:rsid w:val="006C255C"/>
    <w:rsid w:val="006C575D"/>
    <w:rsid w:val="006D1843"/>
    <w:rsid w:val="00710F47"/>
    <w:rsid w:val="00713B46"/>
    <w:rsid w:val="007206A1"/>
    <w:rsid w:val="00725859"/>
    <w:rsid w:val="0073574C"/>
    <w:rsid w:val="007465D9"/>
    <w:rsid w:val="00770A99"/>
    <w:rsid w:val="0077188E"/>
    <w:rsid w:val="007722F9"/>
    <w:rsid w:val="00777444"/>
    <w:rsid w:val="00783C5E"/>
    <w:rsid w:val="0078664A"/>
    <w:rsid w:val="007949B3"/>
    <w:rsid w:val="007A5603"/>
    <w:rsid w:val="007B2EBC"/>
    <w:rsid w:val="007E1499"/>
    <w:rsid w:val="007E4E0B"/>
    <w:rsid w:val="007F0D43"/>
    <w:rsid w:val="008001F5"/>
    <w:rsid w:val="008363EB"/>
    <w:rsid w:val="00841352"/>
    <w:rsid w:val="0084166D"/>
    <w:rsid w:val="008553D4"/>
    <w:rsid w:val="00863754"/>
    <w:rsid w:val="008711A5"/>
    <w:rsid w:val="008731C2"/>
    <w:rsid w:val="0087371F"/>
    <w:rsid w:val="0087753F"/>
    <w:rsid w:val="00887756"/>
    <w:rsid w:val="00892D34"/>
    <w:rsid w:val="008974B9"/>
    <w:rsid w:val="008A0B44"/>
    <w:rsid w:val="008A1310"/>
    <w:rsid w:val="008A1C60"/>
    <w:rsid w:val="008B0C63"/>
    <w:rsid w:val="008B11F4"/>
    <w:rsid w:val="008B4B7D"/>
    <w:rsid w:val="008C03D2"/>
    <w:rsid w:val="008C5D31"/>
    <w:rsid w:val="008D0655"/>
    <w:rsid w:val="008F4850"/>
    <w:rsid w:val="008F5AFF"/>
    <w:rsid w:val="00902810"/>
    <w:rsid w:val="00905FDB"/>
    <w:rsid w:val="00944E2A"/>
    <w:rsid w:val="00953F2C"/>
    <w:rsid w:val="00961C1A"/>
    <w:rsid w:val="009A795F"/>
    <w:rsid w:val="009C1504"/>
    <w:rsid w:val="009C2DB9"/>
    <w:rsid w:val="009D328A"/>
    <w:rsid w:val="009D33E1"/>
    <w:rsid w:val="009F1700"/>
    <w:rsid w:val="009F6691"/>
    <w:rsid w:val="00A11A9B"/>
    <w:rsid w:val="00A128E3"/>
    <w:rsid w:val="00A24443"/>
    <w:rsid w:val="00A27637"/>
    <w:rsid w:val="00A319EC"/>
    <w:rsid w:val="00A3219F"/>
    <w:rsid w:val="00A40B8C"/>
    <w:rsid w:val="00A45270"/>
    <w:rsid w:val="00A52A5F"/>
    <w:rsid w:val="00A53B6D"/>
    <w:rsid w:val="00A605A9"/>
    <w:rsid w:val="00AA2283"/>
    <w:rsid w:val="00AC10C8"/>
    <w:rsid w:val="00AC6FA6"/>
    <w:rsid w:val="00AD033B"/>
    <w:rsid w:val="00AD239F"/>
    <w:rsid w:val="00AD288D"/>
    <w:rsid w:val="00AD380B"/>
    <w:rsid w:val="00AD434B"/>
    <w:rsid w:val="00AE7795"/>
    <w:rsid w:val="00AF19CB"/>
    <w:rsid w:val="00AF1E09"/>
    <w:rsid w:val="00AF3158"/>
    <w:rsid w:val="00B002CD"/>
    <w:rsid w:val="00B024CE"/>
    <w:rsid w:val="00B02AC2"/>
    <w:rsid w:val="00B13B50"/>
    <w:rsid w:val="00B160D5"/>
    <w:rsid w:val="00B164FA"/>
    <w:rsid w:val="00B2053A"/>
    <w:rsid w:val="00B27C99"/>
    <w:rsid w:val="00B45025"/>
    <w:rsid w:val="00B468C1"/>
    <w:rsid w:val="00B5420D"/>
    <w:rsid w:val="00B5444B"/>
    <w:rsid w:val="00B644AD"/>
    <w:rsid w:val="00B64A5E"/>
    <w:rsid w:val="00B70A2B"/>
    <w:rsid w:val="00B720FC"/>
    <w:rsid w:val="00B7468B"/>
    <w:rsid w:val="00B92463"/>
    <w:rsid w:val="00B94A76"/>
    <w:rsid w:val="00B97075"/>
    <w:rsid w:val="00BA0151"/>
    <w:rsid w:val="00BA26A0"/>
    <w:rsid w:val="00BE4812"/>
    <w:rsid w:val="00BF34BA"/>
    <w:rsid w:val="00BF7BA7"/>
    <w:rsid w:val="00C029FB"/>
    <w:rsid w:val="00C21E4D"/>
    <w:rsid w:val="00C319FE"/>
    <w:rsid w:val="00C43A03"/>
    <w:rsid w:val="00C43B8B"/>
    <w:rsid w:val="00C56C3B"/>
    <w:rsid w:val="00C7268D"/>
    <w:rsid w:val="00C85CC7"/>
    <w:rsid w:val="00C95CF0"/>
    <w:rsid w:val="00CA06F3"/>
    <w:rsid w:val="00CB2980"/>
    <w:rsid w:val="00CC26CD"/>
    <w:rsid w:val="00CC3C23"/>
    <w:rsid w:val="00CD06F6"/>
    <w:rsid w:val="00CE5D23"/>
    <w:rsid w:val="00CE5DDE"/>
    <w:rsid w:val="00CF0788"/>
    <w:rsid w:val="00CF2DC7"/>
    <w:rsid w:val="00CF6D1A"/>
    <w:rsid w:val="00D05D26"/>
    <w:rsid w:val="00D06876"/>
    <w:rsid w:val="00D07C86"/>
    <w:rsid w:val="00D10096"/>
    <w:rsid w:val="00D114EF"/>
    <w:rsid w:val="00D27064"/>
    <w:rsid w:val="00D319B4"/>
    <w:rsid w:val="00D43786"/>
    <w:rsid w:val="00D474CE"/>
    <w:rsid w:val="00D72E98"/>
    <w:rsid w:val="00D72F08"/>
    <w:rsid w:val="00D84D5E"/>
    <w:rsid w:val="00D93048"/>
    <w:rsid w:val="00D9358F"/>
    <w:rsid w:val="00D97B2B"/>
    <w:rsid w:val="00DA5A78"/>
    <w:rsid w:val="00DB05B2"/>
    <w:rsid w:val="00DC73B6"/>
    <w:rsid w:val="00DD0685"/>
    <w:rsid w:val="00DD30F2"/>
    <w:rsid w:val="00DE1CAA"/>
    <w:rsid w:val="00DF4C0A"/>
    <w:rsid w:val="00E15F48"/>
    <w:rsid w:val="00E17E8D"/>
    <w:rsid w:val="00E34E30"/>
    <w:rsid w:val="00E51A1A"/>
    <w:rsid w:val="00E54793"/>
    <w:rsid w:val="00E5660E"/>
    <w:rsid w:val="00E71EEE"/>
    <w:rsid w:val="00E75300"/>
    <w:rsid w:val="00E8525A"/>
    <w:rsid w:val="00E86DA8"/>
    <w:rsid w:val="00EA0187"/>
    <w:rsid w:val="00EC400B"/>
    <w:rsid w:val="00EC4075"/>
    <w:rsid w:val="00EC46B7"/>
    <w:rsid w:val="00ED638B"/>
    <w:rsid w:val="00EE5446"/>
    <w:rsid w:val="00EE5881"/>
    <w:rsid w:val="00EE683D"/>
    <w:rsid w:val="00EF4497"/>
    <w:rsid w:val="00F00A3F"/>
    <w:rsid w:val="00F0506F"/>
    <w:rsid w:val="00F06999"/>
    <w:rsid w:val="00F20901"/>
    <w:rsid w:val="00F256DB"/>
    <w:rsid w:val="00F263C1"/>
    <w:rsid w:val="00F33637"/>
    <w:rsid w:val="00F4656E"/>
    <w:rsid w:val="00F6090C"/>
    <w:rsid w:val="00F60D61"/>
    <w:rsid w:val="00F61D5C"/>
    <w:rsid w:val="00F62C31"/>
    <w:rsid w:val="00F631D9"/>
    <w:rsid w:val="00F65615"/>
    <w:rsid w:val="00F66170"/>
    <w:rsid w:val="00F81A9F"/>
    <w:rsid w:val="00F8449F"/>
    <w:rsid w:val="00FA1A7C"/>
    <w:rsid w:val="00FA225D"/>
    <w:rsid w:val="00FA23F8"/>
    <w:rsid w:val="00FB2EBD"/>
    <w:rsid w:val="00FD3328"/>
    <w:rsid w:val="00FE3E06"/>
    <w:rsid w:val="01097D2F"/>
    <w:rsid w:val="035E2B6B"/>
    <w:rsid w:val="06017863"/>
    <w:rsid w:val="06A669B8"/>
    <w:rsid w:val="07283BBC"/>
    <w:rsid w:val="074839BE"/>
    <w:rsid w:val="07DB40EE"/>
    <w:rsid w:val="089C26F4"/>
    <w:rsid w:val="08EB2000"/>
    <w:rsid w:val="09652EA6"/>
    <w:rsid w:val="09CA3FFD"/>
    <w:rsid w:val="0AB9187D"/>
    <w:rsid w:val="0AD47F87"/>
    <w:rsid w:val="0C443240"/>
    <w:rsid w:val="0C5C61F5"/>
    <w:rsid w:val="0CBC5AC8"/>
    <w:rsid w:val="0CD13047"/>
    <w:rsid w:val="0CDC726A"/>
    <w:rsid w:val="0D0C38B3"/>
    <w:rsid w:val="0D501777"/>
    <w:rsid w:val="0D612E38"/>
    <w:rsid w:val="0DC161D1"/>
    <w:rsid w:val="0DCE1B1E"/>
    <w:rsid w:val="0DE557E7"/>
    <w:rsid w:val="0E5D4E66"/>
    <w:rsid w:val="0F3C0483"/>
    <w:rsid w:val="10190546"/>
    <w:rsid w:val="10BE3074"/>
    <w:rsid w:val="110B4BDF"/>
    <w:rsid w:val="115B2364"/>
    <w:rsid w:val="11A85EC3"/>
    <w:rsid w:val="11B61879"/>
    <w:rsid w:val="124D7033"/>
    <w:rsid w:val="125E5D11"/>
    <w:rsid w:val="12EE7889"/>
    <w:rsid w:val="133B2C38"/>
    <w:rsid w:val="133E2072"/>
    <w:rsid w:val="139731F4"/>
    <w:rsid w:val="141B7A99"/>
    <w:rsid w:val="14BD3AE0"/>
    <w:rsid w:val="15556FB7"/>
    <w:rsid w:val="164C6A1D"/>
    <w:rsid w:val="175F323D"/>
    <w:rsid w:val="18222E2E"/>
    <w:rsid w:val="185A5393"/>
    <w:rsid w:val="19F97C86"/>
    <w:rsid w:val="1AA557C1"/>
    <w:rsid w:val="1AA61D63"/>
    <w:rsid w:val="1AAB6E44"/>
    <w:rsid w:val="1C9A2A0F"/>
    <w:rsid w:val="1CA470A6"/>
    <w:rsid w:val="1D3F35B6"/>
    <w:rsid w:val="1DD7236C"/>
    <w:rsid w:val="1E5D4D89"/>
    <w:rsid w:val="1F1144FF"/>
    <w:rsid w:val="20DB1B01"/>
    <w:rsid w:val="210675F3"/>
    <w:rsid w:val="21325751"/>
    <w:rsid w:val="22396576"/>
    <w:rsid w:val="244905A6"/>
    <w:rsid w:val="247B4FE2"/>
    <w:rsid w:val="24A20C71"/>
    <w:rsid w:val="24B95CD9"/>
    <w:rsid w:val="25E62A76"/>
    <w:rsid w:val="25FC3FA1"/>
    <w:rsid w:val="262619BF"/>
    <w:rsid w:val="276B7A7A"/>
    <w:rsid w:val="28921425"/>
    <w:rsid w:val="297A5B22"/>
    <w:rsid w:val="297D1B02"/>
    <w:rsid w:val="29D9591C"/>
    <w:rsid w:val="29F84323"/>
    <w:rsid w:val="2AA63B25"/>
    <w:rsid w:val="2AE9690F"/>
    <w:rsid w:val="2B5B294B"/>
    <w:rsid w:val="2BC20A83"/>
    <w:rsid w:val="2BD56EEB"/>
    <w:rsid w:val="2BE600C4"/>
    <w:rsid w:val="2CD1099B"/>
    <w:rsid w:val="2D002C7C"/>
    <w:rsid w:val="2D560954"/>
    <w:rsid w:val="2D977BFE"/>
    <w:rsid w:val="2E246C71"/>
    <w:rsid w:val="2E654A1A"/>
    <w:rsid w:val="2E7351E7"/>
    <w:rsid w:val="2EEF36B0"/>
    <w:rsid w:val="2F2B1BEC"/>
    <w:rsid w:val="2FD17CC8"/>
    <w:rsid w:val="305C67B4"/>
    <w:rsid w:val="30DA7426"/>
    <w:rsid w:val="30FD0BC7"/>
    <w:rsid w:val="317008F1"/>
    <w:rsid w:val="320E7EB5"/>
    <w:rsid w:val="330A076C"/>
    <w:rsid w:val="35ED0ED2"/>
    <w:rsid w:val="366F678B"/>
    <w:rsid w:val="367C0456"/>
    <w:rsid w:val="36CC11E9"/>
    <w:rsid w:val="36D5384B"/>
    <w:rsid w:val="37B93BB2"/>
    <w:rsid w:val="387210AA"/>
    <w:rsid w:val="387271A6"/>
    <w:rsid w:val="39F62F97"/>
    <w:rsid w:val="3A036CF2"/>
    <w:rsid w:val="3A1B3059"/>
    <w:rsid w:val="3A6B4296"/>
    <w:rsid w:val="3B37639D"/>
    <w:rsid w:val="3BA448B8"/>
    <w:rsid w:val="3BDA0045"/>
    <w:rsid w:val="3CA65C0C"/>
    <w:rsid w:val="3D560F1F"/>
    <w:rsid w:val="3D78106C"/>
    <w:rsid w:val="3D9F378F"/>
    <w:rsid w:val="3EBC11FD"/>
    <w:rsid w:val="3EC84556"/>
    <w:rsid w:val="401247D6"/>
    <w:rsid w:val="4021297B"/>
    <w:rsid w:val="40EA2AF2"/>
    <w:rsid w:val="40F50CAE"/>
    <w:rsid w:val="41314E40"/>
    <w:rsid w:val="417A7C0F"/>
    <w:rsid w:val="41E036F6"/>
    <w:rsid w:val="42C8284A"/>
    <w:rsid w:val="43593849"/>
    <w:rsid w:val="444762C6"/>
    <w:rsid w:val="44AA1063"/>
    <w:rsid w:val="45857508"/>
    <w:rsid w:val="472F5183"/>
    <w:rsid w:val="479E1B5D"/>
    <w:rsid w:val="480B5DD7"/>
    <w:rsid w:val="49952C12"/>
    <w:rsid w:val="4B1608F0"/>
    <w:rsid w:val="4B993E6F"/>
    <w:rsid w:val="4D826EF6"/>
    <w:rsid w:val="4D8E69A0"/>
    <w:rsid w:val="4E395334"/>
    <w:rsid w:val="4FF61A36"/>
    <w:rsid w:val="505C3659"/>
    <w:rsid w:val="50885A3E"/>
    <w:rsid w:val="50FD67D8"/>
    <w:rsid w:val="517A1B16"/>
    <w:rsid w:val="519314AE"/>
    <w:rsid w:val="52260E8E"/>
    <w:rsid w:val="53415BFE"/>
    <w:rsid w:val="538477B8"/>
    <w:rsid w:val="540B6B0F"/>
    <w:rsid w:val="54F01CEC"/>
    <w:rsid w:val="556F5ADF"/>
    <w:rsid w:val="55895BD8"/>
    <w:rsid w:val="563A203A"/>
    <w:rsid w:val="56402CAA"/>
    <w:rsid w:val="568278AF"/>
    <w:rsid w:val="57B064B5"/>
    <w:rsid w:val="57BC34B0"/>
    <w:rsid w:val="58DA7ECB"/>
    <w:rsid w:val="59256B09"/>
    <w:rsid w:val="59FA7789"/>
    <w:rsid w:val="5B2C1DCC"/>
    <w:rsid w:val="5BB77FB6"/>
    <w:rsid w:val="5CC025B0"/>
    <w:rsid w:val="5D020A4E"/>
    <w:rsid w:val="5D76010A"/>
    <w:rsid w:val="5DAA2DEE"/>
    <w:rsid w:val="5ECE49CE"/>
    <w:rsid w:val="60F2279A"/>
    <w:rsid w:val="60F472F2"/>
    <w:rsid w:val="63466E70"/>
    <w:rsid w:val="640539D9"/>
    <w:rsid w:val="6498664F"/>
    <w:rsid w:val="66067D9A"/>
    <w:rsid w:val="66486EC5"/>
    <w:rsid w:val="66931988"/>
    <w:rsid w:val="67C248E5"/>
    <w:rsid w:val="68D300DD"/>
    <w:rsid w:val="6A04161B"/>
    <w:rsid w:val="6AD308E0"/>
    <w:rsid w:val="6B324DDA"/>
    <w:rsid w:val="6C323461"/>
    <w:rsid w:val="6EB56801"/>
    <w:rsid w:val="6F3B779B"/>
    <w:rsid w:val="6F9E13BA"/>
    <w:rsid w:val="6FE67C0F"/>
    <w:rsid w:val="704B524A"/>
    <w:rsid w:val="71D8614B"/>
    <w:rsid w:val="726B5F19"/>
    <w:rsid w:val="72CB506F"/>
    <w:rsid w:val="72DE0C84"/>
    <w:rsid w:val="731F2C18"/>
    <w:rsid w:val="73894F30"/>
    <w:rsid w:val="74017AE0"/>
    <w:rsid w:val="7463285B"/>
    <w:rsid w:val="759D48C7"/>
    <w:rsid w:val="76BA1FCE"/>
    <w:rsid w:val="776939BD"/>
    <w:rsid w:val="777C1C03"/>
    <w:rsid w:val="77D92A08"/>
    <w:rsid w:val="785F386C"/>
    <w:rsid w:val="78E61996"/>
    <w:rsid w:val="79570DFE"/>
    <w:rsid w:val="79A94C04"/>
    <w:rsid w:val="7A811C8D"/>
    <w:rsid w:val="7AD5120F"/>
    <w:rsid w:val="7B5432F3"/>
    <w:rsid w:val="7D513407"/>
    <w:rsid w:val="7EC75C55"/>
    <w:rsid w:val="7EFE77D6"/>
    <w:rsid w:val="7F017107"/>
    <w:rsid w:val="7FBA37CF"/>
    <w:rsid w:val="7FDF3F73"/>
    <w:rsid w:val="7FEB5E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nhideWhenUsed="0" w:uiPriority="99" w:semiHidden="0" w:name="Body Text First Indent"/>
    <w:lsdException w:uiPriority="99" w:name="Body Text First Indent 2" w:locked="1"/>
    <w:lsdException w:uiPriority="99" w:name="Note Heading" w:locked="1"/>
    <w:lsdException w:unhideWhenUsed="0" w:uiPriority="99" w:semiHidden="0" w:name="Body Text 2"/>
    <w:lsdException w:qFormat="1" w:unhideWhenUsed="0" w:uiPriority="99" w:semiHidden="0" w:name="Body Text 3"/>
    <w:lsdException w:qFormat="1"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qFormat="1" w:unhideWhenUsed="0" w:uiPriority="99" w:semiHidden="0" w:name="Plain Text"/>
    <w:lsdException w:uiPriority="99" w:name="E-mail Signature" w:locked="1"/>
    <w:lsdException w:unhideWhenUsed="0" w:uiPriority="99" w:semiHidden="0" w:name="Normal (Web)"/>
    <w:lsdException w:unhideWhenUsed="0" w:uiPriority="99" w:semiHidden="0" w:name="HTML Acronym"/>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0"/>
      <w:sz w:val="21"/>
      <w:szCs w:val="21"/>
      <w:lang w:val="en-US" w:eastAsia="zh-CN" w:bidi="ar-SA"/>
    </w:rPr>
  </w:style>
  <w:style w:type="paragraph" w:styleId="3">
    <w:name w:val="heading 1"/>
    <w:basedOn w:val="1"/>
    <w:next w:val="1"/>
    <w:link w:val="155"/>
    <w:qFormat/>
    <w:uiPriority w:val="99"/>
    <w:pPr>
      <w:keepNext/>
      <w:keepLines/>
      <w:outlineLvl w:val="0"/>
    </w:pPr>
    <w:rPr>
      <w:rFonts w:ascii="宋体" w:hAnsi="宋体" w:eastAsia="黑体"/>
      <w:b/>
      <w:sz w:val="32"/>
      <w:szCs w:val="20"/>
    </w:rPr>
  </w:style>
  <w:style w:type="paragraph" w:styleId="4">
    <w:name w:val="heading 2"/>
    <w:basedOn w:val="1"/>
    <w:next w:val="1"/>
    <w:link w:val="111"/>
    <w:qFormat/>
    <w:uiPriority w:val="99"/>
    <w:pPr>
      <w:keepNext/>
      <w:keepLines/>
      <w:outlineLvl w:val="1"/>
    </w:pPr>
    <w:rPr>
      <w:rFonts w:ascii="Arial" w:hAnsi="Arial" w:eastAsia="黑体"/>
      <w:b/>
      <w:szCs w:val="20"/>
    </w:rPr>
  </w:style>
  <w:style w:type="paragraph" w:styleId="5">
    <w:name w:val="heading 3"/>
    <w:basedOn w:val="1"/>
    <w:next w:val="1"/>
    <w:link w:val="130"/>
    <w:qFormat/>
    <w:uiPriority w:val="99"/>
    <w:pPr>
      <w:keepNext/>
      <w:keepLines/>
      <w:outlineLvl w:val="2"/>
    </w:pPr>
    <w:rPr>
      <w:rFonts w:ascii="宋体" w:hAnsi="宋体" w:eastAsia="黑体"/>
      <w:b/>
      <w:szCs w:val="20"/>
    </w:rPr>
  </w:style>
  <w:style w:type="paragraph" w:styleId="6">
    <w:name w:val="heading 4"/>
    <w:basedOn w:val="1"/>
    <w:next w:val="1"/>
    <w:link w:val="135"/>
    <w:qFormat/>
    <w:uiPriority w:val="99"/>
    <w:pPr>
      <w:keepNext/>
      <w:keepLines/>
      <w:outlineLvl w:val="3"/>
    </w:pPr>
    <w:rPr>
      <w:rFonts w:ascii="Arial" w:hAnsi="Arial"/>
      <w:b/>
      <w:szCs w:val="20"/>
    </w:rPr>
  </w:style>
  <w:style w:type="paragraph" w:styleId="7">
    <w:name w:val="heading 5"/>
    <w:basedOn w:val="1"/>
    <w:next w:val="8"/>
    <w:link w:val="109"/>
    <w:qFormat/>
    <w:uiPriority w:val="99"/>
    <w:pPr>
      <w:keepNext/>
      <w:keepLines/>
      <w:outlineLvl w:val="4"/>
    </w:pPr>
    <w:rPr>
      <w:rFonts w:ascii="宋体" w:hAnsi="宋体"/>
      <w:b/>
      <w:sz w:val="28"/>
      <w:szCs w:val="20"/>
    </w:rPr>
  </w:style>
  <w:style w:type="paragraph" w:styleId="9">
    <w:name w:val="heading 6"/>
    <w:basedOn w:val="1"/>
    <w:next w:val="1"/>
    <w:link w:val="67"/>
    <w:qFormat/>
    <w:uiPriority w:val="99"/>
    <w:pPr>
      <w:keepNext/>
      <w:keepLines/>
      <w:outlineLvl w:val="5"/>
    </w:pPr>
    <w:rPr>
      <w:rFonts w:ascii="Cambria" w:hAnsi="Cambria"/>
      <w:b/>
      <w:sz w:val="24"/>
      <w:szCs w:val="24"/>
    </w:rPr>
  </w:style>
  <w:style w:type="paragraph" w:styleId="10">
    <w:name w:val="heading 7"/>
    <w:basedOn w:val="1"/>
    <w:next w:val="1"/>
    <w:link w:val="68"/>
    <w:qFormat/>
    <w:uiPriority w:val="99"/>
    <w:pPr>
      <w:keepNext/>
      <w:keepLines/>
      <w:outlineLvl w:val="6"/>
    </w:pPr>
    <w:rPr>
      <w:rFonts w:ascii="Calibri" w:hAnsi="Calibri"/>
      <w:b/>
      <w:sz w:val="24"/>
      <w:szCs w:val="24"/>
    </w:rPr>
  </w:style>
  <w:style w:type="paragraph" w:styleId="11">
    <w:name w:val="heading 8"/>
    <w:basedOn w:val="1"/>
    <w:next w:val="1"/>
    <w:link w:val="69"/>
    <w:qFormat/>
    <w:uiPriority w:val="99"/>
    <w:pPr>
      <w:keepNext/>
      <w:keepLines/>
      <w:outlineLvl w:val="7"/>
    </w:pPr>
    <w:rPr>
      <w:rFonts w:ascii="Cambria" w:hAnsi="Cambria"/>
      <w:sz w:val="24"/>
      <w:szCs w:val="24"/>
    </w:rPr>
  </w:style>
  <w:style w:type="paragraph" w:styleId="12">
    <w:name w:val="heading 9"/>
    <w:basedOn w:val="1"/>
    <w:next w:val="1"/>
    <w:link w:val="70"/>
    <w:qFormat/>
    <w:uiPriority w:val="99"/>
    <w:pPr>
      <w:keepNext/>
      <w:keepLines/>
      <w:outlineLvl w:val="8"/>
    </w:pPr>
    <w:rPr>
      <w:rFonts w:ascii="Cambria" w:hAnsi="Cambria"/>
      <w:sz w:val="20"/>
      <w:szCs w:val="20"/>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4"/>
    <w:uiPriority w:val="99"/>
    <w:pPr>
      <w:ind w:left="72" w:right="30"/>
      <w:jc w:val="center"/>
      <w:textAlignment w:val="baseline"/>
    </w:pPr>
    <w:rPr>
      <w:rFonts w:ascii="宋体" w:hAnsi="宋体"/>
    </w:rPr>
  </w:style>
  <w:style w:type="paragraph" w:styleId="8">
    <w:name w:val="Normal Indent"/>
    <w:basedOn w:val="1"/>
    <w:uiPriority w:val="99"/>
    <w:pPr>
      <w:ind w:firstLine="420"/>
    </w:pPr>
    <w:rPr>
      <w:sz w:val="20"/>
      <w:szCs w:val="20"/>
    </w:rPr>
  </w:style>
  <w:style w:type="paragraph" w:styleId="13">
    <w:name w:val="toc 7"/>
    <w:basedOn w:val="1"/>
    <w:next w:val="1"/>
    <w:uiPriority w:val="99"/>
    <w:pPr>
      <w:ind w:left="2520"/>
    </w:pPr>
    <w:rPr>
      <w:rFonts w:ascii="Calibri" w:hAnsi="Calibri"/>
      <w:sz w:val="20"/>
      <w:szCs w:val="20"/>
    </w:rPr>
  </w:style>
  <w:style w:type="paragraph" w:styleId="14">
    <w:name w:val="caption"/>
    <w:basedOn w:val="1"/>
    <w:next w:val="1"/>
    <w:qFormat/>
    <w:uiPriority w:val="99"/>
    <w:rPr>
      <w:rFonts w:ascii="Cambria" w:hAnsi="Cambria" w:eastAsia="黑体"/>
      <w:sz w:val="20"/>
      <w:szCs w:val="20"/>
    </w:rPr>
  </w:style>
  <w:style w:type="paragraph" w:styleId="15">
    <w:name w:val="Document Map"/>
    <w:basedOn w:val="1"/>
    <w:link w:val="117"/>
    <w:uiPriority w:val="99"/>
    <w:pPr>
      <w:shd w:val="clear" w:color="000000" w:fill="000080"/>
    </w:pPr>
    <w:rPr>
      <w:szCs w:val="20"/>
      <w:shd w:val="clear" w:color="000000" w:fill="000080"/>
    </w:rPr>
  </w:style>
  <w:style w:type="paragraph" w:styleId="16">
    <w:name w:val="annotation text"/>
    <w:basedOn w:val="1"/>
    <w:link w:val="160"/>
    <w:uiPriority w:val="99"/>
    <w:rPr>
      <w:szCs w:val="20"/>
    </w:rPr>
  </w:style>
  <w:style w:type="paragraph" w:styleId="17">
    <w:name w:val="Body Text 3"/>
    <w:basedOn w:val="1"/>
    <w:link w:val="73"/>
    <w:qFormat/>
    <w:uiPriority w:val="99"/>
    <w:rPr>
      <w:rFonts w:ascii="宋体" w:hAnsi="宋体"/>
      <w:sz w:val="24"/>
      <w:szCs w:val="24"/>
    </w:rPr>
  </w:style>
  <w:style w:type="paragraph" w:styleId="18">
    <w:name w:val="Body Text Indent"/>
    <w:basedOn w:val="1"/>
    <w:link w:val="153"/>
    <w:qFormat/>
    <w:uiPriority w:val="99"/>
    <w:pPr>
      <w:ind w:firstLine="552"/>
    </w:pPr>
    <w:rPr>
      <w:rFonts w:ascii="宋体" w:hAnsi="宋体"/>
      <w:szCs w:val="20"/>
    </w:rPr>
  </w:style>
  <w:style w:type="paragraph" w:styleId="19">
    <w:name w:val="List 2"/>
    <w:basedOn w:val="1"/>
    <w:qFormat/>
    <w:uiPriority w:val="99"/>
    <w:pPr>
      <w:widowControl w:val="0"/>
      <w:ind w:left="100" w:leftChars="200" w:hanging="200" w:hangingChars="200"/>
      <w:contextualSpacing/>
    </w:pPr>
    <w:rPr>
      <w:kern w:val="2"/>
      <w:szCs w:val="24"/>
    </w:rPr>
  </w:style>
  <w:style w:type="paragraph" w:styleId="20">
    <w:name w:val="index 4"/>
    <w:basedOn w:val="1"/>
    <w:next w:val="1"/>
    <w:qFormat/>
    <w:uiPriority w:val="99"/>
    <w:pPr>
      <w:ind w:left="600"/>
    </w:pPr>
  </w:style>
  <w:style w:type="paragraph" w:styleId="21">
    <w:name w:val="toc 5"/>
    <w:basedOn w:val="1"/>
    <w:next w:val="1"/>
    <w:qFormat/>
    <w:uiPriority w:val="99"/>
    <w:pPr>
      <w:ind w:left="1680"/>
    </w:pPr>
    <w:rPr>
      <w:rFonts w:ascii="Calibri" w:hAnsi="Calibri"/>
      <w:sz w:val="20"/>
      <w:szCs w:val="20"/>
    </w:rPr>
  </w:style>
  <w:style w:type="paragraph" w:styleId="22">
    <w:name w:val="toc 3"/>
    <w:basedOn w:val="1"/>
    <w:next w:val="1"/>
    <w:qFormat/>
    <w:uiPriority w:val="99"/>
    <w:pPr>
      <w:ind w:left="840"/>
    </w:pPr>
  </w:style>
  <w:style w:type="paragraph" w:styleId="23">
    <w:name w:val="Plain Text"/>
    <w:basedOn w:val="1"/>
    <w:next w:val="24"/>
    <w:link w:val="113"/>
    <w:qFormat/>
    <w:uiPriority w:val="99"/>
    <w:rPr>
      <w:rFonts w:ascii="宋体" w:hAnsi="宋体"/>
      <w:szCs w:val="20"/>
    </w:rPr>
  </w:style>
  <w:style w:type="paragraph" w:styleId="24">
    <w:name w:val="Date"/>
    <w:basedOn w:val="1"/>
    <w:next w:val="1"/>
    <w:link w:val="140"/>
    <w:qFormat/>
    <w:uiPriority w:val="99"/>
    <w:pPr>
      <w:ind w:left="100"/>
    </w:pPr>
    <w:rPr>
      <w:szCs w:val="20"/>
    </w:rPr>
  </w:style>
  <w:style w:type="paragraph" w:styleId="25">
    <w:name w:val="toc 8"/>
    <w:basedOn w:val="1"/>
    <w:next w:val="1"/>
    <w:qFormat/>
    <w:uiPriority w:val="99"/>
    <w:pPr>
      <w:ind w:left="2940"/>
    </w:pPr>
    <w:rPr>
      <w:rFonts w:ascii="Calibri" w:hAnsi="Calibri"/>
      <w:sz w:val="20"/>
      <w:szCs w:val="20"/>
    </w:rPr>
  </w:style>
  <w:style w:type="paragraph" w:styleId="26">
    <w:name w:val="Body Text Indent 2"/>
    <w:basedOn w:val="1"/>
    <w:link w:val="126"/>
    <w:qFormat/>
    <w:uiPriority w:val="99"/>
    <w:pPr>
      <w:ind w:left="420"/>
    </w:pPr>
    <w:rPr>
      <w:szCs w:val="20"/>
    </w:rPr>
  </w:style>
  <w:style w:type="paragraph" w:styleId="27">
    <w:name w:val="Balloon Text"/>
    <w:basedOn w:val="1"/>
    <w:link w:val="129"/>
    <w:qFormat/>
    <w:uiPriority w:val="99"/>
    <w:rPr>
      <w:sz w:val="18"/>
      <w:szCs w:val="20"/>
    </w:rPr>
  </w:style>
  <w:style w:type="paragraph" w:styleId="28">
    <w:name w:val="footer"/>
    <w:basedOn w:val="1"/>
    <w:next w:val="1"/>
    <w:link w:val="136"/>
    <w:qFormat/>
    <w:uiPriority w:val="99"/>
    <w:pPr>
      <w:tabs>
        <w:tab w:val="center" w:pos="4153"/>
        <w:tab w:val="right" w:pos="8306"/>
      </w:tabs>
    </w:pPr>
    <w:rPr>
      <w:sz w:val="18"/>
      <w:szCs w:val="20"/>
    </w:rPr>
  </w:style>
  <w:style w:type="paragraph" w:styleId="29">
    <w:name w:val="header"/>
    <w:basedOn w:val="1"/>
    <w:link w:val="120"/>
    <w:qFormat/>
    <w:uiPriority w:val="99"/>
    <w:pPr>
      <w:tabs>
        <w:tab w:val="center" w:pos="4153"/>
        <w:tab w:val="right" w:pos="8306"/>
      </w:tabs>
      <w:jc w:val="center"/>
    </w:pPr>
    <w:rPr>
      <w:sz w:val="18"/>
      <w:szCs w:val="20"/>
    </w:rPr>
  </w:style>
  <w:style w:type="paragraph" w:styleId="30">
    <w:name w:val="toc 1"/>
    <w:basedOn w:val="1"/>
    <w:next w:val="1"/>
    <w:qFormat/>
    <w:uiPriority w:val="99"/>
    <w:rPr>
      <w:rFonts w:ascii="宋体" w:hAnsi="宋体" w:eastAsia="黑体"/>
      <w:sz w:val="20"/>
      <w:szCs w:val="20"/>
    </w:rPr>
  </w:style>
  <w:style w:type="paragraph" w:styleId="31">
    <w:name w:val="toc 4"/>
    <w:basedOn w:val="1"/>
    <w:next w:val="1"/>
    <w:uiPriority w:val="99"/>
    <w:pPr>
      <w:ind w:left="1260"/>
    </w:pPr>
    <w:rPr>
      <w:rFonts w:ascii="Calibri" w:hAnsi="Calibri"/>
      <w:sz w:val="20"/>
      <w:szCs w:val="20"/>
    </w:rPr>
  </w:style>
  <w:style w:type="paragraph" w:styleId="32">
    <w:name w:val="Subtitle"/>
    <w:basedOn w:val="1"/>
    <w:next w:val="1"/>
    <w:link w:val="82"/>
    <w:qFormat/>
    <w:uiPriority w:val="99"/>
    <w:pPr>
      <w:jc w:val="center"/>
    </w:pPr>
    <w:rPr>
      <w:rFonts w:ascii="Cambria" w:hAnsi="Cambria"/>
      <w:b/>
      <w:sz w:val="32"/>
      <w:szCs w:val="32"/>
    </w:rPr>
  </w:style>
  <w:style w:type="paragraph" w:styleId="33">
    <w:name w:val="footnote text"/>
    <w:basedOn w:val="1"/>
    <w:link w:val="116"/>
    <w:uiPriority w:val="99"/>
    <w:pPr>
      <w:textAlignment w:val="baseline"/>
    </w:pPr>
    <w:rPr>
      <w:sz w:val="18"/>
      <w:szCs w:val="20"/>
    </w:rPr>
  </w:style>
  <w:style w:type="paragraph" w:styleId="34">
    <w:name w:val="toc 6"/>
    <w:basedOn w:val="1"/>
    <w:next w:val="1"/>
    <w:uiPriority w:val="99"/>
    <w:pPr>
      <w:ind w:left="2100"/>
    </w:pPr>
    <w:rPr>
      <w:rFonts w:ascii="Calibri" w:hAnsi="Calibri"/>
      <w:sz w:val="20"/>
      <w:szCs w:val="20"/>
    </w:rPr>
  </w:style>
  <w:style w:type="paragraph" w:styleId="35">
    <w:name w:val="Body Text Indent 3"/>
    <w:basedOn w:val="1"/>
    <w:link w:val="84"/>
    <w:uiPriority w:val="99"/>
    <w:pPr>
      <w:ind w:left="420"/>
    </w:pPr>
    <w:rPr>
      <w:sz w:val="16"/>
      <w:szCs w:val="16"/>
    </w:rPr>
  </w:style>
  <w:style w:type="paragraph" w:styleId="36">
    <w:name w:val="toc 2"/>
    <w:basedOn w:val="1"/>
    <w:next w:val="1"/>
    <w:qFormat/>
    <w:uiPriority w:val="99"/>
    <w:pPr>
      <w:ind w:left="420"/>
    </w:pPr>
    <w:rPr>
      <w:rFonts w:ascii="Calibri" w:hAnsi="Calibri"/>
      <w:sz w:val="20"/>
      <w:szCs w:val="20"/>
    </w:rPr>
  </w:style>
  <w:style w:type="paragraph" w:styleId="37">
    <w:name w:val="toc 9"/>
    <w:basedOn w:val="1"/>
    <w:next w:val="1"/>
    <w:uiPriority w:val="99"/>
    <w:pPr>
      <w:ind w:left="3360"/>
    </w:pPr>
    <w:rPr>
      <w:rFonts w:ascii="Calibri" w:hAnsi="Calibri"/>
      <w:sz w:val="20"/>
      <w:szCs w:val="20"/>
    </w:rPr>
  </w:style>
  <w:style w:type="paragraph" w:styleId="38">
    <w:name w:val="Body Text 2"/>
    <w:basedOn w:val="1"/>
    <w:link w:val="85"/>
    <w:uiPriority w:val="99"/>
  </w:style>
  <w:style w:type="paragraph" w:styleId="39">
    <w:name w:val="HTML Preformatted"/>
    <w:basedOn w:val="1"/>
    <w:link w:val="86"/>
    <w:uiPriority w:val="99"/>
    <w:pPr>
      <w:tabs>
        <w:tab w:val="left" w:pos="916"/>
        <w:tab w:val="left" w:pos="1832"/>
        <w:tab w:val="left" w:pos="2748"/>
        <w:tab w:val="left" w:pos="3664"/>
        <w:tab w:val="left" w:pos="4580"/>
        <w:tab w:val="left" w:pos="5496"/>
        <w:tab w:val="left" w:pos="6412"/>
        <w:tab w:val="left" w:pos="7328"/>
        <w:tab w:val="left" w:pos="8244"/>
        <w:tab w:val="left" w:pos="9160"/>
      </w:tabs>
    </w:pPr>
    <w:rPr>
      <w:rFonts w:ascii="Arial" w:hAnsi="Arial"/>
      <w:sz w:val="24"/>
      <w:szCs w:val="24"/>
    </w:rPr>
  </w:style>
  <w:style w:type="paragraph" w:styleId="40">
    <w:name w:val="Normal (Web)"/>
    <w:basedOn w:val="1"/>
    <w:uiPriority w:val="99"/>
    <w:rPr>
      <w:rFonts w:ascii="宋体" w:hAnsi="宋体"/>
      <w:sz w:val="24"/>
      <w:szCs w:val="24"/>
    </w:rPr>
  </w:style>
  <w:style w:type="paragraph" w:styleId="41">
    <w:name w:val="index 1"/>
    <w:basedOn w:val="1"/>
    <w:next w:val="1"/>
    <w:uiPriority w:val="99"/>
    <w:pPr>
      <w:jc w:val="center"/>
    </w:pPr>
    <w:rPr>
      <w:rFonts w:ascii="仿宋_GB2312" w:hAnsi="仿宋_GB2312" w:eastAsia="仿宋_GB2312"/>
      <w:sz w:val="20"/>
      <w:szCs w:val="20"/>
    </w:rPr>
  </w:style>
  <w:style w:type="paragraph" w:styleId="42">
    <w:name w:val="Title"/>
    <w:basedOn w:val="1"/>
    <w:next w:val="1"/>
    <w:link w:val="112"/>
    <w:qFormat/>
    <w:uiPriority w:val="99"/>
    <w:pPr>
      <w:jc w:val="center"/>
    </w:pPr>
    <w:rPr>
      <w:rFonts w:ascii="Cambria" w:hAnsi="Cambria"/>
      <w:b/>
      <w:sz w:val="32"/>
      <w:szCs w:val="20"/>
    </w:rPr>
  </w:style>
  <w:style w:type="paragraph" w:styleId="43">
    <w:name w:val="annotation subject"/>
    <w:basedOn w:val="16"/>
    <w:next w:val="16"/>
    <w:link w:val="158"/>
    <w:uiPriority w:val="99"/>
    <w:rPr>
      <w:b/>
    </w:rPr>
  </w:style>
  <w:style w:type="paragraph" w:styleId="44">
    <w:name w:val="Body Text First Indent"/>
    <w:basedOn w:val="2"/>
    <w:link w:val="89"/>
    <w:uiPriority w:val="99"/>
    <w:pPr>
      <w:numPr>
        <w:ilvl w:val="0"/>
        <w:numId w:val="1"/>
      </w:numPr>
      <w:ind w:firstLine="420"/>
      <w:jc w:val="both"/>
    </w:pPr>
    <w:rPr>
      <w:rFonts w:ascii="Calibri" w:hAnsi="Calibri"/>
    </w:rPr>
  </w:style>
  <w:style w:type="table" w:styleId="46">
    <w:name w:val="Table Grid"/>
    <w:basedOn w:val="4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w w:val="100"/>
      <w:sz w:val="20"/>
      <w:shd w:val="clear" w:color="auto" w:fill="auto"/>
    </w:rPr>
  </w:style>
  <w:style w:type="character" w:styleId="49">
    <w:name w:val="page number"/>
    <w:basedOn w:val="47"/>
    <w:uiPriority w:val="99"/>
    <w:rPr>
      <w:rFonts w:cs="Times New Roman"/>
    </w:rPr>
  </w:style>
  <w:style w:type="character" w:styleId="50">
    <w:name w:val="FollowedHyperlink"/>
    <w:basedOn w:val="47"/>
    <w:uiPriority w:val="99"/>
    <w:rPr>
      <w:rFonts w:cs="Times New Roman"/>
      <w:color w:val="800080"/>
      <w:w w:val="100"/>
      <w:sz w:val="20"/>
      <w:szCs w:val="20"/>
      <w:u w:val="none"/>
      <w:shd w:val="clear" w:color="auto" w:fill="auto"/>
    </w:rPr>
  </w:style>
  <w:style w:type="character" w:styleId="51">
    <w:name w:val="Emphasis"/>
    <w:basedOn w:val="47"/>
    <w:qFormat/>
    <w:uiPriority w:val="99"/>
    <w:rPr>
      <w:rFonts w:cs="Times New Roman"/>
      <w:i/>
      <w:w w:val="100"/>
      <w:sz w:val="20"/>
      <w:shd w:val="clear" w:color="auto" w:fill="auto"/>
    </w:rPr>
  </w:style>
  <w:style w:type="character" w:styleId="52">
    <w:name w:val="HTML Definition"/>
    <w:basedOn w:val="47"/>
    <w:uiPriority w:val="99"/>
    <w:rPr>
      <w:rFonts w:cs="Times New Roman"/>
    </w:rPr>
  </w:style>
  <w:style w:type="character" w:styleId="53">
    <w:name w:val="HTML Typewriter"/>
    <w:basedOn w:val="47"/>
    <w:uiPriority w:val="99"/>
    <w:rPr>
      <w:rFonts w:ascii="monospace" w:hAnsi="monospace" w:cs="Times New Roman"/>
      <w:w w:val="100"/>
      <w:sz w:val="20"/>
      <w:szCs w:val="20"/>
      <w:shd w:val="clear" w:color="auto" w:fill="auto"/>
    </w:rPr>
  </w:style>
  <w:style w:type="character" w:styleId="54">
    <w:name w:val="HTML Acronym"/>
    <w:basedOn w:val="47"/>
    <w:uiPriority w:val="99"/>
    <w:rPr>
      <w:rFonts w:cs="Times New Roman"/>
    </w:rPr>
  </w:style>
  <w:style w:type="character" w:styleId="55">
    <w:name w:val="HTML Variable"/>
    <w:basedOn w:val="47"/>
    <w:uiPriority w:val="99"/>
    <w:rPr>
      <w:rFonts w:cs="Times New Roman"/>
    </w:rPr>
  </w:style>
  <w:style w:type="character" w:styleId="56">
    <w:name w:val="Hyperlink"/>
    <w:basedOn w:val="47"/>
    <w:uiPriority w:val="99"/>
    <w:rPr>
      <w:rFonts w:cs="Times New Roman"/>
      <w:color w:val="0000FF"/>
      <w:w w:val="100"/>
      <w:sz w:val="20"/>
      <w:u w:val="single"/>
      <w:shd w:val="clear" w:color="auto" w:fill="auto"/>
    </w:rPr>
  </w:style>
  <w:style w:type="character" w:styleId="57">
    <w:name w:val="HTML Code"/>
    <w:basedOn w:val="47"/>
    <w:uiPriority w:val="99"/>
    <w:rPr>
      <w:rFonts w:ascii="monospace" w:hAnsi="monospace" w:cs="Times New Roman"/>
      <w:w w:val="100"/>
      <w:sz w:val="20"/>
      <w:szCs w:val="20"/>
      <w:shd w:val="clear" w:color="auto" w:fill="auto"/>
    </w:rPr>
  </w:style>
  <w:style w:type="character" w:styleId="58">
    <w:name w:val="annotation reference"/>
    <w:basedOn w:val="47"/>
    <w:uiPriority w:val="99"/>
    <w:rPr>
      <w:rFonts w:cs="Times New Roman"/>
      <w:w w:val="100"/>
      <w:sz w:val="21"/>
      <w:shd w:val="clear" w:color="auto" w:fill="auto"/>
    </w:rPr>
  </w:style>
  <w:style w:type="character" w:styleId="59">
    <w:name w:val="HTML Cite"/>
    <w:basedOn w:val="47"/>
    <w:uiPriority w:val="99"/>
    <w:rPr>
      <w:rFonts w:cs="Times New Roman"/>
    </w:rPr>
  </w:style>
  <w:style w:type="character" w:styleId="60">
    <w:name w:val="HTML Keyboard"/>
    <w:basedOn w:val="47"/>
    <w:uiPriority w:val="99"/>
    <w:rPr>
      <w:rFonts w:ascii="monospace" w:hAnsi="monospace" w:cs="Times New Roman"/>
      <w:w w:val="100"/>
      <w:sz w:val="20"/>
      <w:szCs w:val="20"/>
      <w:shd w:val="clear" w:color="auto" w:fill="auto"/>
    </w:rPr>
  </w:style>
  <w:style w:type="character" w:styleId="61">
    <w:name w:val="HTML Sample"/>
    <w:basedOn w:val="47"/>
    <w:uiPriority w:val="99"/>
    <w:rPr>
      <w:rFonts w:ascii="monospace" w:hAnsi="monospace" w:cs="Times New Roman"/>
      <w:w w:val="100"/>
      <w:sz w:val="20"/>
      <w:szCs w:val="20"/>
      <w:shd w:val="clear" w:color="auto" w:fill="auto"/>
    </w:rPr>
  </w:style>
  <w:style w:type="character" w:customStyle="1" w:styleId="62">
    <w:name w:val="Heading 1 Char"/>
    <w:basedOn w:val="47"/>
    <w:link w:val="3"/>
    <w:qFormat/>
    <w:locked/>
    <w:uiPriority w:val="99"/>
    <w:rPr>
      <w:rFonts w:ascii="宋体" w:hAnsi="宋体" w:eastAsia="宋体" w:cs="Times New Roman"/>
      <w:b/>
      <w:w w:val="100"/>
      <w:sz w:val="32"/>
      <w:shd w:val="clear" w:color="auto" w:fill="auto"/>
    </w:rPr>
  </w:style>
  <w:style w:type="character" w:customStyle="1" w:styleId="63">
    <w:name w:val="Heading 2 Char"/>
    <w:basedOn w:val="47"/>
    <w:link w:val="4"/>
    <w:qFormat/>
    <w:locked/>
    <w:uiPriority w:val="99"/>
    <w:rPr>
      <w:rFonts w:ascii="Arial" w:hAnsi="Arial" w:eastAsia="黑体" w:cs="Times New Roman"/>
      <w:b/>
      <w:w w:val="100"/>
      <w:sz w:val="32"/>
      <w:shd w:val="clear" w:color="auto" w:fill="auto"/>
    </w:rPr>
  </w:style>
  <w:style w:type="character" w:customStyle="1" w:styleId="64">
    <w:name w:val="Heading 3 Char"/>
    <w:basedOn w:val="47"/>
    <w:link w:val="5"/>
    <w:qFormat/>
    <w:locked/>
    <w:uiPriority w:val="99"/>
    <w:rPr>
      <w:rFonts w:ascii="宋体" w:eastAsia="宋体" w:cs="Times New Roman"/>
      <w:b/>
      <w:w w:val="100"/>
      <w:sz w:val="32"/>
      <w:shd w:val="clear" w:color="auto" w:fill="auto"/>
    </w:rPr>
  </w:style>
  <w:style w:type="character" w:customStyle="1" w:styleId="65">
    <w:name w:val="Heading 4 Char"/>
    <w:basedOn w:val="47"/>
    <w:link w:val="6"/>
    <w:qFormat/>
    <w:locked/>
    <w:uiPriority w:val="99"/>
    <w:rPr>
      <w:rFonts w:ascii="Arial" w:hAnsi="Arial" w:eastAsia="宋体" w:cs="Times New Roman"/>
      <w:b/>
      <w:w w:val="100"/>
      <w:sz w:val="21"/>
      <w:shd w:val="clear" w:color="auto" w:fill="auto"/>
    </w:rPr>
  </w:style>
  <w:style w:type="character" w:customStyle="1" w:styleId="66">
    <w:name w:val="Heading 5 Char"/>
    <w:basedOn w:val="47"/>
    <w:link w:val="7"/>
    <w:qFormat/>
    <w:locked/>
    <w:uiPriority w:val="99"/>
    <w:rPr>
      <w:rFonts w:ascii="宋体" w:hAnsi="宋体" w:eastAsia="宋体" w:cs="Times New Roman"/>
      <w:b/>
      <w:w w:val="100"/>
      <w:sz w:val="28"/>
      <w:shd w:val="clear" w:color="auto" w:fill="auto"/>
    </w:rPr>
  </w:style>
  <w:style w:type="character" w:customStyle="1" w:styleId="67">
    <w:name w:val="Heading 6 Char"/>
    <w:basedOn w:val="47"/>
    <w:link w:val="9"/>
    <w:qFormat/>
    <w:locked/>
    <w:uiPriority w:val="99"/>
    <w:rPr>
      <w:rFonts w:ascii="Cambria" w:hAnsi="Cambria" w:cs="Times New Roman"/>
      <w:b/>
      <w:sz w:val="24"/>
      <w:szCs w:val="24"/>
    </w:rPr>
  </w:style>
  <w:style w:type="character" w:customStyle="1" w:styleId="68">
    <w:name w:val="Heading 7 Char"/>
    <w:basedOn w:val="47"/>
    <w:link w:val="10"/>
    <w:locked/>
    <w:uiPriority w:val="99"/>
    <w:rPr>
      <w:rFonts w:ascii="Calibri" w:hAnsi="Calibri" w:cs="Times New Roman"/>
      <w:b/>
      <w:sz w:val="24"/>
      <w:szCs w:val="24"/>
    </w:rPr>
  </w:style>
  <w:style w:type="character" w:customStyle="1" w:styleId="69">
    <w:name w:val="Heading 8 Char"/>
    <w:basedOn w:val="47"/>
    <w:link w:val="11"/>
    <w:locked/>
    <w:uiPriority w:val="99"/>
    <w:rPr>
      <w:rFonts w:ascii="Cambria" w:hAnsi="Cambria" w:cs="Times New Roman"/>
      <w:sz w:val="24"/>
      <w:szCs w:val="24"/>
    </w:rPr>
  </w:style>
  <w:style w:type="character" w:customStyle="1" w:styleId="70">
    <w:name w:val="Heading 9 Char"/>
    <w:basedOn w:val="47"/>
    <w:link w:val="12"/>
    <w:qFormat/>
    <w:locked/>
    <w:uiPriority w:val="99"/>
    <w:rPr>
      <w:rFonts w:ascii="Cambria" w:hAnsi="Cambria" w:cs="Times New Roman"/>
    </w:rPr>
  </w:style>
  <w:style w:type="character" w:customStyle="1" w:styleId="71">
    <w:name w:val="Document Map Char"/>
    <w:basedOn w:val="47"/>
    <w:link w:val="15"/>
    <w:locked/>
    <w:uiPriority w:val="99"/>
    <w:rPr>
      <w:rFonts w:ascii="宋体" w:hAnsi="宋体" w:eastAsia="宋体" w:cs="Times New Roman"/>
      <w:w w:val="100"/>
      <w:sz w:val="21"/>
      <w:shd w:val="clear" w:color="auto" w:fill="auto"/>
    </w:rPr>
  </w:style>
  <w:style w:type="character" w:customStyle="1" w:styleId="72">
    <w:name w:val="Comment Text Char"/>
    <w:basedOn w:val="47"/>
    <w:link w:val="16"/>
    <w:locked/>
    <w:uiPriority w:val="99"/>
    <w:rPr>
      <w:rFonts w:ascii="宋体" w:eastAsia="宋体" w:cs="Times New Roman"/>
      <w:w w:val="100"/>
      <w:sz w:val="24"/>
      <w:shd w:val="clear" w:color="auto" w:fill="auto"/>
    </w:rPr>
  </w:style>
  <w:style w:type="character" w:customStyle="1" w:styleId="73">
    <w:name w:val="Body Text 3 Char"/>
    <w:basedOn w:val="47"/>
    <w:link w:val="17"/>
    <w:locked/>
    <w:uiPriority w:val="99"/>
    <w:rPr>
      <w:rFonts w:ascii="宋体" w:hAnsi="宋体" w:eastAsia="宋体" w:cs="Times New Roman"/>
      <w:w w:val="100"/>
      <w:sz w:val="24"/>
      <w:shd w:val="clear" w:color="auto" w:fill="auto"/>
    </w:rPr>
  </w:style>
  <w:style w:type="character" w:customStyle="1" w:styleId="74">
    <w:name w:val="Body Text Char"/>
    <w:basedOn w:val="47"/>
    <w:link w:val="2"/>
    <w:locked/>
    <w:uiPriority w:val="99"/>
    <w:rPr>
      <w:rFonts w:ascii="宋体" w:hAnsi="宋体" w:eastAsia="宋体" w:cs="Times New Roman"/>
      <w:w w:val="100"/>
      <w:sz w:val="21"/>
      <w:shd w:val="clear" w:color="auto" w:fill="auto"/>
    </w:rPr>
  </w:style>
  <w:style w:type="character" w:customStyle="1" w:styleId="75">
    <w:name w:val="Body Text Indent Char"/>
    <w:basedOn w:val="47"/>
    <w:link w:val="18"/>
    <w:qFormat/>
    <w:locked/>
    <w:uiPriority w:val="99"/>
    <w:rPr>
      <w:rFonts w:ascii="宋体" w:hAnsi="宋体" w:eastAsia="宋体" w:cs="Times New Roman"/>
      <w:w w:val="100"/>
      <w:sz w:val="21"/>
      <w:shd w:val="clear" w:color="auto" w:fill="auto"/>
    </w:rPr>
  </w:style>
  <w:style w:type="character" w:customStyle="1" w:styleId="76">
    <w:name w:val="Plain Text Char"/>
    <w:basedOn w:val="47"/>
    <w:link w:val="23"/>
    <w:locked/>
    <w:uiPriority w:val="99"/>
    <w:rPr>
      <w:rFonts w:ascii="宋体" w:hAnsi="宋体" w:eastAsia="宋体" w:cs="Times New Roman"/>
      <w:w w:val="100"/>
      <w:sz w:val="24"/>
      <w:shd w:val="clear" w:color="auto" w:fill="auto"/>
    </w:rPr>
  </w:style>
  <w:style w:type="character" w:customStyle="1" w:styleId="77">
    <w:name w:val="Date Char"/>
    <w:basedOn w:val="47"/>
    <w:link w:val="24"/>
    <w:qFormat/>
    <w:locked/>
    <w:uiPriority w:val="99"/>
    <w:rPr>
      <w:rFonts w:ascii="宋体" w:hAnsi="宋体" w:eastAsia="宋体" w:cs="Times New Roman"/>
      <w:w w:val="100"/>
      <w:sz w:val="21"/>
      <w:shd w:val="clear" w:color="auto" w:fill="auto"/>
    </w:rPr>
  </w:style>
  <w:style w:type="character" w:customStyle="1" w:styleId="78">
    <w:name w:val="Body Text Indent 2 Char"/>
    <w:basedOn w:val="47"/>
    <w:link w:val="26"/>
    <w:qFormat/>
    <w:locked/>
    <w:uiPriority w:val="99"/>
    <w:rPr>
      <w:rFonts w:ascii="宋体" w:hAnsi="宋体" w:eastAsia="宋体" w:cs="Times New Roman"/>
      <w:w w:val="100"/>
      <w:sz w:val="21"/>
      <w:shd w:val="clear" w:color="auto" w:fill="auto"/>
    </w:rPr>
  </w:style>
  <w:style w:type="character" w:customStyle="1" w:styleId="79">
    <w:name w:val="Balloon Text Char"/>
    <w:basedOn w:val="47"/>
    <w:link w:val="27"/>
    <w:qFormat/>
    <w:locked/>
    <w:uiPriority w:val="99"/>
    <w:rPr>
      <w:rFonts w:cs="Times New Roman"/>
      <w:w w:val="100"/>
      <w:sz w:val="18"/>
      <w:shd w:val="clear" w:color="auto" w:fill="auto"/>
    </w:rPr>
  </w:style>
  <w:style w:type="character" w:customStyle="1" w:styleId="80">
    <w:name w:val="Footer Char"/>
    <w:basedOn w:val="47"/>
    <w:link w:val="28"/>
    <w:locked/>
    <w:uiPriority w:val="99"/>
    <w:rPr>
      <w:rFonts w:ascii="宋体" w:hAnsi="宋体" w:eastAsia="宋体" w:cs="Times New Roman"/>
      <w:w w:val="100"/>
      <w:sz w:val="18"/>
      <w:shd w:val="clear" w:color="auto" w:fill="auto"/>
    </w:rPr>
  </w:style>
  <w:style w:type="character" w:customStyle="1" w:styleId="81">
    <w:name w:val="Header Char"/>
    <w:basedOn w:val="47"/>
    <w:link w:val="29"/>
    <w:locked/>
    <w:uiPriority w:val="99"/>
    <w:rPr>
      <w:rFonts w:ascii="宋体" w:hAnsi="宋体" w:eastAsia="宋体" w:cs="Times New Roman"/>
      <w:w w:val="100"/>
      <w:sz w:val="18"/>
      <w:shd w:val="clear" w:color="auto" w:fill="auto"/>
    </w:rPr>
  </w:style>
  <w:style w:type="character" w:customStyle="1" w:styleId="82">
    <w:name w:val="Subtitle Char"/>
    <w:basedOn w:val="47"/>
    <w:link w:val="32"/>
    <w:locked/>
    <w:uiPriority w:val="99"/>
    <w:rPr>
      <w:rFonts w:ascii="Cambria" w:hAnsi="Cambria" w:cs="Times New Roman"/>
      <w:b/>
      <w:sz w:val="32"/>
      <w:szCs w:val="32"/>
    </w:rPr>
  </w:style>
  <w:style w:type="character" w:customStyle="1" w:styleId="83">
    <w:name w:val="Footnote Text Char"/>
    <w:basedOn w:val="47"/>
    <w:link w:val="33"/>
    <w:locked/>
    <w:uiPriority w:val="99"/>
    <w:rPr>
      <w:rFonts w:ascii="宋体" w:hAnsi="宋体" w:eastAsia="宋体" w:cs="Times New Roman"/>
      <w:w w:val="100"/>
      <w:sz w:val="18"/>
      <w:shd w:val="clear" w:color="auto" w:fill="auto"/>
    </w:rPr>
  </w:style>
  <w:style w:type="character" w:customStyle="1" w:styleId="84">
    <w:name w:val="Body Text Indent 3 Char"/>
    <w:basedOn w:val="47"/>
    <w:link w:val="35"/>
    <w:locked/>
    <w:uiPriority w:val="99"/>
    <w:rPr>
      <w:rFonts w:cs="Times New Roman"/>
      <w:w w:val="100"/>
      <w:sz w:val="16"/>
      <w:shd w:val="clear" w:color="auto" w:fill="auto"/>
    </w:rPr>
  </w:style>
  <w:style w:type="character" w:customStyle="1" w:styleId="85">
    <w:name w:val="Body Text 2 Char"/>
    <w:basedOn w:val="47"/>
    <w:link w:val="38"/>
    <w:locked/>
    <w:uiPriority w:val="99"/>
    <w:rPr>
      <w:rFonts w:cs="Times New Roman"/>
      <w:w w:val="100"/>
      <w:sz w:val="21"/>
      <w:shd w:val="clear" w:color="auto" w:fill="auto"/>
    </w:rPr>
  </w:style>
  <w:style w:type="character" w:customStyle="1" w:styleId="86">
    <w:name w:val="HTML Preformatted Char"/>
    <w:basedOn w:val="47"/>
    <w:link w:val="39"/>
    <w:locked/>
    <w:uiPriority w:val="99"/>
    <w:rPr>
      <w:rFonts w:ascii="Arial" w:hAnsi="Arial" w:cs="Times New Roman"/>
      <w:w w:val="100"/>
      <w:sz w:val="24"/>
      <w:shd w:val="clear" w:color="auto" w:fill="auto"/>
    </w:rPr>
  </w:style>
  <w:style w:type="character" w:customStyle="1" w:styleId="87">
    <w:name w:val="Title Char"/>
    <w:basedOn w:val="47"/>
    <w:link w:val="42"/>
    <w:locked/>
    <w:uiPriority w:val="99"/>
    <w:rPr>
      <w:rFonts w:ascii="Cambria" w:hAnsi="Cambria" w:cs="Times New Roman"/>
      <w:b/>
      <w:w w:val="100"/>
      <w:sz w:val="32"/>
      <w:shd w:val="clear" w:color="auto" w:fill="auto"/>
    </w:rPr>
  </w:style>
  <w:style w:type="character" w:customStyle="1" w:styleId="88">
    <w:name w:val="Comment Subject Char"/>
    <w:basedOn w:val="72"/>
    <w:link w:val="43"/>
    <w:locked/>
    <w:uiPriority w:val="99"/>
    <w:rPr>
      <w:b/>
    </w:rPr>
  </w:style>
  <w:style w:type="character" w:customStyle="1" w:styleId="89">
    <w:name w:val="Body Text First Indent Char"/>
    <w:basedOn w:val="74"/>
    <w:link w:val="44"/>
    <w:semiHidden/>
    <w:locked/>
    <w:uiPriority w:val="99"/>
    <w:rPr>
      <w:kern w:val="0"/>
      <w:szCs w:val="21"/>
    </w:rPr>
  </w:style>
  <w:style w:type="paragraph" w:customStyle="1" w:styleId="90">
    <w:name w:val="BodyText"/>
    <w:basedOn w:val="1"/>
    <w:uiPriority w:val="99"/>
    <w:pPr>
      <w:spacing w:line="380" w:lineRule="exact"/>
      <w:textAlignment w:val="baseline"/>
    </w:pPr>
    <w:rPr>
      <w:kern w:val="2"/>
      <w:sz w:val="24"/>
      <w:szCs w:val="24"/>
    </w:rPr>
  </w:style>
  <w:style w:type="paragraph" w:customStyle="1" w:styleId="91">
    <w:name w:val="Default"/>
    <w:uiPriority w:val="99"/>
    <w:pPr>
      <w:autoSpaceDE w:val="0"/>
      <w:autoSpaceDN w:val="0"/>
    </w:pPr>
    <w:rPr>
      <w:rFonts w:ascii="Times New Roman" w:hAnsi="Times New Roman" w:eastAsia="宋体" w:cs="Times New Roman"/>
      <w:color w:val="000000"/>
      <w:kern w:val="0"/>
      <w:sz w:val="24"/>
      <w:szCs w:val="24"/>
      <w:lang w:val="en-US" w:eastAsia="zh-CN" w:bidi="ar-SA"/>
    </w:rPr>
  </w:style>
  <w:style w:type="paragraph" w:customStyle="1" w:styleId="92">
    <w:name w:val="_Style 5"/>
    <w:uiPriority w:val="99"/>
    <w:rPr>
      <w:rFonts w:ascii="Times New Roman" w:hAnsi="Times New Roman" w:eastAsia="宋体" w:cs="Times New Roman"/>
      <w:kern w:val="0"/>
      <w:sz w:val="22"/>
      <w:szCs w:val="22"/>
      <w:lang w:val="en-US" w:eastAsia="zh-CN" w:bidi="ar-SA"/>
    </w:rPr>
  </w:style>
  <w:style w:type="paragraph" w:styleId="93">
    <w:name w:val="No Spacing"/>
    <w:link w:val="247"/>
    <w:qFormat/>
    <w:uiPriority w:val="99"/>
    <w:pPr>
      <w:jc w:val="both"/>
    </w:pPr>
    <w:rPr>
      <w:rFonts w:ascii="Times New Roman" w:hAnsi="Times New Roman" w:eastAsia="宋体" w:cs="Times New Roman"/>
      <w:kern w:val="0"/>
      <w:sz w:val="21"/>
      <w:szCs w:val="21"/>
      <w:lang w:val="en-US" w:eastAsia="zh-CN" w:bidi="ar-SA"/>
    </w:rPr>
  </w:style>
  <w:style w:type="character" w:customStyle="1" w:styleId="94">
    <w:name w:val="不明显强调1"/>
    <w:qFormat/>
    <w:uiPriority w:val="99"/>
    <w:rPr>
      <w:i/>
      <w:color w:val="404040"/>
      <w:w w:val="100"/>
      <w:sz w:val="21"/>
      <w:shd w:val="clear" w:color="auto" w:fill="auto"/>
    </w:rPr>
  </w:style>
  <w:style w:type="character" w:customStyle="1" w:styleId="95">
    <w:name w:val="明显强调1"/>
    <w:uiPriority w:val="99"/>
    <w:rPr>
      <w:i/>
      <w:color w:val="5B9BD5"/>
      <w:w w:val="100"/>
      <w:sz w:val="21"/>
      <w:shd w:val="clear" w:color="auto" w:fill="auto"/>
    </w:rPr>
  </w:style>
  <w:style w:type="paragraph" w:styleId="96">
    <w:name w:val="Quote"/>
    <w:basedOn w:val="1"/>
    <w:next w:val="1"/>
    <w:link w:val="97"/>
    <w:qFormat/>
    <w:uiPriority w:val="99"/>
    <w:rPr>
      <w:i/>
      <w:color w:val="000000"/>
      <w:sz w:val="20"/>
      <w:szCs w:val="20"/>
    </w:rPr>
  </w:style>
  <w:style w:type="character" w:customStyle="1" w:styleId="97">
    <w:name w:val="Quote Char"/>
    <w:basedOn w:val="47"/>
    <w:link w:val="96"/>
    <w:locked/>
    <w:uiPriority w:val="99"/>
    <w:rPr>
      <w:rFonts w:cs="Times New Roman"/>
      <w:i/>
      <w:color w:val="000000"/>
      <w:w w:val="100"/>
      <w:sz w:val="20"/>
      <w:shd w:val="clear" w:color="auto" w:fill="auto"/>
    </w:rPr>
  </w:style>
  <w:style w:type="paragraph" w:styleId="98">
    <w:name w:val="Intense Quote"/>
    <w:basedOn w:val="1"/>
    <w:next w:val="1"/>
    <w:link w:val="99"/>
    <w:qFormat/>
    <w:uiPriority w:val="99"/>
    <w:pPr>
      <w:ind w:left="936" w:right="936"/>
    </w:pPr>
    <w:rPr>
      <w:b/>
      <w:i/>
      <w:color w:val="4F81BD"/>
      <w:sz w:val="20"/>
      <w:szCs w:val="20"/>
    </w:rPr>
  </w:style>
  <w:style w:type="character" w:customStyle="1" w:styleId="99">
    <w:name w:val="Intense Quote Char"/>
    <w:basedOn w:val="47"/>
    <w:link w:val="98"/>
    <w:locked/>
    <w:uiPriority w:val="99"/>
    <w:rPr>
      <w:rFonts w:cs="Times New Roman"/>
      <w:b/>
      <w:i/>
      <w:color w:val="4F81BD"/>
      <w:w w:val="100"/>
      <w:sz w:val="20"/>
      <w:shd w:val="clear" w:color="auto" w:fill="auto"/>
    </w:rPr>
  </w:style>
  <w:style w:type="character" w:customStyle="1" w:styleId="100">
    <w:name w:val="不明显参考1"/>
    <w:uiPriority w:val="99"/>
    <w:rPr>
      <w:smallCaps/>
      <w:color w:val="5A5A5A"/>
      <w:w w:val="100"/>
      <w:sz w:val="21"/>
      <w:shd w:val="clear" w:color="auto" w:fill="auto"/>
    </w:rPr>
  </w:style>
  <w:style w:type="character" w:customStyle="1" w:styleId="101">
    <w:name w:val="明显参考1"/>
    <w:uiPriority w:val="99"/>
    <w:rPr>
      <w:b/>
      <w:smallCaps/>
      <w:color w:val="5B9BD5"/>
      <w:w w:val="100"/>
      <w:sz w:val="21"/>
      <w:shd w:val="clear" w:color="auto" w:fill="auto"/>
    </w:rPr>
  </w:style>
  <w:style w:type="character" w:customStyle="1" w:styleId="102">
    <w:name w:val="书籍标题1"/>
    <w:uiPriority w:val="99"/>
    <w:rPr>
      <w:b/>
      <w:i/>
      <w:w w:val="100"/>
      <w:sz w:val="21"/>
      <w:shd w:val="clear" w:color="auto" w:fill="auto"/>
    </w:rPr>
  </w:style>
  <w:style w:type="paragraph" w:styleId="103">
    <w:name w:val="List Paragraph"/>
    <w:basedOn w:val="1"/>
    <w:qFormat/>
    <w:uiPriority w:val="99"/>
    <w:pPr>
      <w:ind w:firstLine="420"/>
    </w:pPr>
    <w:rPr>
      <w:rFonts w:ascii="Calibri" w:hAnsi="Calibri"/>
      <w:sz w:val="20"/>
      <w:szCs w:val="20"/>
    </w:rPr>
  </w:style>
  <w:style w:type="paragraph" w:customStyle="1" w:styleId="104">
    <w:name w:val="TOC 标题1"/>
    <w:uiPriority w:val="99"/>
    <w:rPr>
      <w:rFonts w:ascii="Times New Roman" w:hAnsi="Times New Roman" w:eastAsia="宋体" w:cs="Times New Roman"/>
      <w:color w:val="2E74B5"/>
      <w:kern w:val="0"/>
      <w:sz w:val="32"/>
      <w:szCs w:val="32"/>
      <w:lang w:val="en-US" w:eastAsia="zh-CN" w:bidi="ar-SA"/>
    </w:rPr>
  </w:style>
  <w:style w:type="character" w:customStyle="1" w:styleId="105">
    <w:name w:val="访问过的超链接1"/>
    <w:uiPriority w:val="99"/>
    <w:rPr>
      <w:color w:val="800080"/>
      <w:w w:val="100"/>
      <w:sz w:val="20"/>
      <w:u w:val="single"/>
      <w:shd w:val="clear" w:color="auto" w:fill="auto"/>
    </w:rPr>
  </w:style>
  <w:style w:type="character" w:customStyle="1" w:styleId="106">
    <w:name w:val="明显强调11"/>
    <w:qFormat/>
    <w:uiPriority w:val="99"/>
    <w:rPr>
      <w:b/>
      <w:i/>
      <w:color w:val="4F81BD"/>
      <w:w w:val="100"/>
      <w:sz w:val="20"/>
      <w:shd w:val="clear" w:color="auto" w:fill="auto"/>
    </w:rPr>
  </w:style>
  <w:style w:type="character" w:customStyle="1" w:styleId="107">
    <w:name w:val="font5 Char"/>
    <w:uiPriority w:val="99"/>
    <w:rPr>
      <w:rFonts w:ascii="宋体" w:hAnsi="宋体" w:eastAsia="宋体"/>
      <w:w w:val="100"/>
      <w:sz w:val="24"/>
      <w:shd w:val="clear" w:color="auto" w:fill="auto"/>
    </w:rPr>
  </w:style>
  <w:style w:type="character" w:customStyle="1" w:styleId="108">
    <w:name w:val="正文文本 Char1"/>
    <w:uiPriority w:val="99"/>
    <w:rPr>
      <w:w w:val="100"/>
      <w:sz w:val="21"/>
      <w:shd w:val="clear" w:color="auto" w:fill="auto"/>
    </w:rPr>
  </w:style>
  <w:style w:type="character" w:customStyle="1" w:styleId="109">
    <w:name w:val="Heading 5 Char1"/>
    <w:link w:val="7"/>
    <w:locked/>
    <w:uiPriority w:val="99"/>
    <w:rPr>
      <w:rFonts w:ascii="宋体" w:hAnsi="宋体" w:eastAsia="宋体"/>
      <w:b/>
      <w:w w:val="100"/>
      <w:sz w:val="28"/>
      <w:shd w:val="clear" w:color="auto" w:fill="auto"/>
    </w:rPr>
  </w:style>
  <w:style w:type="character" w:customStyle="1" w:styleId="110">
    <w:name w:val="标题 Char1"/>
    <w:uiPriority w:val="99"/>
    <w:rPr>
      <w:rFonts w:ascii="Cambria" w:hAnsi="Cambria"/>
      <w:b/>
      <w:w w:val="100"/>
      <w:sz w:val="32"/>
      <w:shd w:val="clear" w:color="auto" w:fill="auto"/>
    </w:rPr>
  </w:style>
  <w:style w:type="character" w:customStyle="1" w:styleId="111">
    <w:name w:val="Heading 2 Char1"/>
    <w:link w:val="4"/>
    <w:locked/>
    <w:uiPriority w:val="99"/>
    <w:rPr>
      <w:rFonts w:ascii="Arial" w:hAnsi="Arial" w:eastAsia="黑体"/>
      <w:b/>
      <w:w w:val="100"/>
      <w:sz w:val="21"/>
      <w:shd w:val="clear" w:color="auto" w:fill="auto"/>
    </w:rPr>
  </w:style>
  <w:style w:type="character" w:customStyle="1" w:styleId="112">
    <w:name w:val="Title Char1"/>
    <w:link w:val="42"/>
    <w:locked/>
    <w:uiPriority w:val="99"/>
    <w:rPr>
      <w:rFonts w:ascii="Cambria" w:hAnsi="Cambria"/>
      <w:b/>
      <w:w w:val="100"/>
      <w:sz w:val="32"/>
      <w:shd w:val="clear" w:color="auto" w:fill="auto"/>
    </w:rPr>
  </w:style>
  <w:style w:type="character" w:customStyle="1" w:styleId="113">
    <w:name w:val="Plain Text Char1"/>
    <w:link w:val="23"/>
    <w:locked/>
    <w:uiPriority w:val="99"/>
    <w:rPr>
      <w:rFonts w:ascii="宋体" w:hAnsi="宋体" w:eastAsia="宋体"/>
      <w:w w:val="100"/>
      <w:sz w:val="21"/>
      <w:shd w:val="clear" w:color="auto" w:fill="auto"/>
    </w:rPr>
  </w:style>
  <w:style w:type="character" w:customStyle="1" w:styleId="114">
    <w:name w:val="font161"/>
    <w:uiPriority w:val="99"/>
    <w:rPr>
      <w:rFonts w:ascii="Arial" w:hAnsi="Arial" w:eastAsia="黑体"/>
      <w:b/>
      <w:w w:val="100"/>
      <w:sz w:val="32"/>
      <w:shd w:val="clear" w:color="auto" w:fill="auto"/>
    </w:rPr>
  </w:style>
  <w:style w:type="character" w:customStyle="1" w:styleId="115">
    <w:name w:val="文档结构图 Char1"/>
    <w:uiPriority w:val="99"/>
    <w:rPr>
      <w:rFonts w:ascii="宋体" w:eastAsia="宋体"/>
      <w:w w:val="100"/>
      <w:sz w:val="18"/>
      <w:shd w:val="clear" w:color="auto" w:fill="auto"/>
    </w:rPr>
  </w:style>
  <w:style w:type="character" w:customStyle="1" w:styleId="116">
    <w:name w:val="Footnote Text Char1"/>
    <w:link w:val="33"/>
    <w:locked/>
    <w:uiPriority w:val="99"/>
    <w:rPr>
      <w:w w:val="100"/>
      <w:sz w:val="18"/>
      <w:shd w:val="clear" w:color="auto" w:fill="auto"/>
    </w:rPr>
  </w:style>
  <w:style w:type="character" w:customStyle="1" w:styleId="117">
    <w:name w:val="Document Map Char1"/>
    <w:link w:val="15"/>
    <w:locked/>
    <w:uiPriority w:val="99"/>
    <w:rPr>
      <w:w w:val="100"/>
      <w:sz w:val="21"/>
      <w:shd w:val="clear" w:color="000000" w:fill="000080"/>
    </w:rPr>
  </w:style>
  <w:style w:type="character" w:customStyle="1" w:styleId="118">
    <w:name w:val="纯文本 Char1"/>
    <w:uiPriority w:val="99"/>
    <w:rPr>
      <w:rFonts w:ascii="宋体" w:eastAsia="宋体"/>
      <w:w w:val="100"/>
      <w:sz w:val="20"/>
      <w:shd w:val="clear" w:color="auto" w:fill="auto"/>
    </w:rPr>
  </w:style>
  <w:style w:type="character" w:customStyle="1" w:styleId="119">
    <w:name w:val="Char Char91"/>
    <w:uiPriority w:val="99"/>
    <w:rPr>
      <w:rFonts w:ascii="宋体" w:hAnsi="宋体" w:eastAsia="宋体"/>
      <w:b/>
      <w:w w:val="100"/>
      <w:sz w:val="32"/>
      <w:shd w:val="clear" w:color="auto" w:fill="auto"/>
    </w:rPr>
  </w:style>
  <w:style w:type="character" w:customStyle="1" w:styleId="120">
    <w:name w:val="Header Char1"/>
    <w:link w:val="29"/>
    <w:locked/>
    <w:uiPriority w:val="99"/>
    <w:rPr>
      <w:w w:val="100"/>
      <w:sz w:val="18"/>
      <w:shd w:val="clear" w:color="auto" w:fill="auto"/>
    </w:rPr>
  </w:style>
  <w:style w:type="character" w:customStyle="1" w:styleId="121">
    <w:name w:val="Char Char23"/>
    <w:uiPriority w:val="99"/>
    <w:rPr>
      <w:rFonts w:ascii="宋体" w:hAnsi="宋体" w:eastAsia="宋体"/>
      <w:b/>
      <w:w w:val="100"/>
      <w:sz w:val="32"/>
      <w:shd w:val="clear" w:color="auto" w:fill="auto"/>
    </w:rPr>
  </w:style>
  <w:style w:type="character" w:customStyle="1" w:styleId="122">
    <w:name w:val="批注文字 Char Char"/>
    <w:uiPriority w:val="99"/>
    <w:rPr>
      <w:rFonts w:ascii="宋体" w:eastAsia="宋体"/>
      <w:w w:val="100"/>
      <w:sz w:val="28"/>
      <w:shd w:val="clear" w:color="auto" w:fill="auto"/>
    </w:rPr>
  </w:style>
  <w:style w:type="character" w:customStyle="1" w:styleId="123">
    <w:name w:val="书籍标题11"/>
    <w:uiPriority w:val="99"/>
    <w:rPr>
      <w:b/>
      <w:smallCaps/>
      <w:spacing w:val="5"/>
      <w:w w:val="100"/>
      <w:sz w:val="20"/>
      <w:shd w:val="clear" w:color="auto" w:fill="auto"/>
    </w:rPr>
  </w:style>
  <w:style w:type="character" w:customStyle="1" w:styleId="124">
    <w:name w:val="不明显强调11"/>
    <w:uiPriority w:val="99"/>
    <w:rPr>
      <w:i/>
      <w:color w:val="808080"/>
      <w:w w:val="100"/>
      <w:sz w:val="20"/>
      <w:shd w:val="clear" w:color="auto" w:fill="auto"/>
    </w:rPr>
  </w:style>
  <w:style w:type="character" w:customStyle="1" w:styleId="125">
    <w:name w:val="Char Char20"/>
    <w:uiPriority w:val="99"/>
    <w:rPr>
      <w:rFonts w:ascii="Times New Roman" w:hAnsi="Times New Roman"/>
      <w:b/>
      <w:w w:val="100"/>
      <w:sz w:val="24"/>
      <w:shd w:val="clear" w:color="auto" w:fill="auto"/>
    </w:rPr>
  </w:style>
  <w:style w:type="character" w:customStyle="1" w:styleId="126">
    <w:name w:val="Body Text Indent 2 Char1"/>
    <w:link w:val="26"/>
    <w:locked/>
    <w:uiPriority w:val="99"/>
    <w:rPr>
      <w:w w:val="100"/>
      <w:sz w:val="21"/>
      <w:shd w:val="clear" w:color="auto" w:fill="auto"/>
    </w:rPr>
  </w:style>
  <w:style w:type="character" w:customStyle="1" w:styleId="127">
    <w:name w:val="标题4 Char Char"/>
    <w:link w:val="128"/>
    <w:locked/>
    <w:uiPriority w:val="99"/>
    <w:rPr>
      <w:rFonts w:ascii="Arial" w:hAnsi="Arial"/>
      <w:b/>
      <w:w w:val="100"/>
      <w:sz w:val="24"/>
      <w:shd w:val="clear" w:color="auto" w:fill="auto"/>
    </w:rPr>
  </w:style>
  <w:style w:type="paragraph" w:customStyle="1" w:styleId="128">
    <w:name w:val="标题4"/>
    <w:basedOn w:val="4"/>
    <w:next w:val="20"/>
    <w:link w:val="127"/>
    <w:uiPriority w:val="99"/>
    <w:rPr>
      <w:rFonts w:eastAsia="宋体"/>
      <w:sz w:val="24"/>
    </w:rPr>
  </w:style>
  <w:style w:type="character" w:customStyle="1" w:styleId="129">
    <w:name w:val="Balloon Text Char1"/>
    <w:link w:val="27"/>
    <w:locked/>
    <w:uiPriority w:val="99"/>
    <w:rPr>
      <w:w w:val="100"/>
      <w:sz w:val="18"/>
      <w:shd w:val="clear" w:color="auto" w:fill="auto"/>
    </w:rPr>
  </w:style>
  <w:style w:type="character" w:customStyle="1" w:styleId="130">
    <w:name w:val="Heading 3 Char2"/>
    <w:link w:val="5"/>
    <w:locked/>
    <w:uiPriority w:val="99"/>
    <w:rPr>
      <w:rFonts w:ascii="宋体" w:hAnsi="宋体" w:eastAsia="黑体"/>
      <w:b/>
      <w:w w:val="100"/>
      <w:sz w:val="21"/>
      <w:shd w:val="clear" w:color="auto" w:fill="auto"/>
    </w:rPr>
  </w:style>
  <w:style w:type="character" w:customStyle="1" w:styleId="131">
    <w:name w:val="批注框文本 Char1"/>
    <w:uiPriority w:val="99"/>
    <w:rPr>
      <w:rFonts w:ascii="Times New Roman" w:hAnsi="Times New Roman"/>
      <w:w w:val="100"/>
      <w:sz w:val="18"/>
      <w:shd w:val="clear" w:color="auto" w:fill="auto"/>
    </w:rPr>
  </w:style>
  <w:style w:type="character" w:customStyle="1" w:styleId="132">
    <w:name w:val="Char Char22"/>
    <w:uiPriority w:val="99"/>
    <w:rPr>
      <w:rFonts w:ascii="Times New Roman" w:hAnsi="Times New Roman"/>
      <w:b/>
      <w:w w:val="100"/>
      <w:sz w:val="32"/>
      <w:shd w:val="clear" w:color="auto" w:fill="auto"/>
    </w:rPr>
  </w:style>
  <w:style w:type="character" w:customStyle="1" w:styleId="133">
    <w:name w:val="日期 Char1"/>
    <w:uiPriority w:val="99"/>
    <w:rPr>
      <w:rFonts w:ascii="Times New Roman" w:hAnsi="Times New Roman"/>
      <w:w w:val="100"/>
      <w:sz w:val="20"/>
      <w:shd w:val="clear" w:color="auto" w:fill="auto"/>
    </w:rPr>
  </w:style>
  <w:style w:type="character" w:customStyle="1" w:styleId="134">
    <w:name w:val="Char Char21"/>
    <w:uiPriority w:val="99"/>
    <w:rPr>
      <w:rFonts w:ascii="Arial" w:hAnsi="Arial"/>
      <w:b/>
      <w:w w:val="100"/>
      <w:sz w:val="32"/>
      <w:shd w:val="clear" w:color="auto" w:fill="auto"/>
    </w:rPr>
  </w:style>
  <w:style w:type="character" w:customStyle="1" w:styleId="135">
    <w:name w:val="Heading 4 Char1"/>
    <w:link w:val="6"/>
    <w:locked/>
    <w:uiPriority w:val="99"/>
    <w:rPr>
      <w:rFonts w:ascii="Arial" w:hAnsi="Arial" w:eastAsia="宋体"/>
      <w:b/>
      <w:w w:val="100"/>
      <w:sz w:val="21"/>
      <w:shd w:val="clear" w:color="auto" w:fill="auto"/>
    </w:rPr>
  </w:style>
  <w:style w:type="character" w:customStyle="1" w:styleId="136">
    <w:name w:val="Footer Char1"/>
    <w:link w:val="28"/>
    <w:locked/>
    <w:uiPriority w:val="99"/>
    <w:rPr>
      <w:w w:val="100"/>
      <w:sz w:val="18"/>
      <w:shd w:val="clear" w:color="auto" w:fill="auto"/>
    </w:rPr>
  </w:style>
  <w:style w:type="character" w:customStyle="1" w:styleId="137">
    <w:name w:val="Char Char1"/>
    <w:uiPriority w:val="99"/>
    <w:rPr>
      <w:rFonts w:ascii="宋体" w:hAnsi="宋体" w:eastAsia="宋体"/>
      <w:b/>
      <w:w w:val="100"/>
      <w:sz w:val="44"/>
      <w:shd w:val="clear" w:color="auto" w:fill="auto"/>
    </w:rPr>
  </w:style>
  <w:style w:type="character" w:customStyle="1" w:styleId="138">
    <w:name w:val="textcontents"/>
    <w:uiPriority w:val="99"/>
    <w:rPr>
      <w:rFonts w:ascii="宋体" w:eastAsia="宋体"/>
      <w:w w:val="100"/>
      <w:sz w:val="20"/>
      <w:shd w:val="clear" w:color="auto" w:fill="auto"/>
    </w:rPr>
  </w:style>
  <w:style w:type="character" w:customStyle="1" w:styleId="139">
    <w:name w:val="标题 Char2"/>
    <w:uiPriority w:val="99"/>
    <w:rPr>
      <w:rFonts w:ascii="Cambria" w:hAnsi="Cambria"/>
      <w:b/>
      <w:w w:val="100"/>
      <w:sz w:val="32"/>
      <w:shd w:val="clear" w:color="auto" w:fill="auto"/>
    </w:rPr>
  </w:style>
  <w:style w:type="character" w:customStyle="1" w:styleId="140">
    <w:name w:val="Date Char1"/>
    <w:link w:val="24"/>
    <w:locked/>
    <w:uiPriority w:val="99"/>
    <w:rPr>
      <w:w w:val="100"/>
      <w:sz w:val="21"/>
      <w:shd w:val="clear" w:color="auto" w:fill="auto"/>
    </w:rPr>
  </w:style>
  <w:style w:type="character" w:customStyle="1" w:styleId="141">
    <w:name w:val="批注文字 Char"/>
    <w:uiPriority w:val="99"/>
    <w:rPr>
      <w:w w:val="100"/>
      <w:sz w:val="21"/>
      <w:shd w:val="clear" w:color="auto" w:fill="auto"/>
    </w:rPr>
  </w:style>
  <w:style w:type="character" w:customStyle="1" w:styleId="142">
    <w:name w:val="Char Char6"/>
    <w:uiPriority w:val="99"/>
    <w:rPr>
      <w:rFonts w:ascii="宋体" w:hAnsi="宋体" w:eastAsia="宋体"/>
      <w:b/>
      <w:w w:val="100"/>
      <w:sz w:val="32"/>
      <w:shd w:val="clear" w:color="auto" w:fill="auto"/>
    </w:rPr>
  </w:style>
  <w:style w:type="character" w:customStyle="1" w:styleId="143">
    <w:name w:val="批注主题 Char1"/>
    <w:uiPriority w:val="99"/>
    <w:rPr>
      <w:rFonts w:ascii="Times New Roman" w:hAnsi="Times New Roman"/>
      <w:b/>
      <w:w w:val="100"/>
      <w:sz w:val="20"/>
      <w:shd w:val="clear" w:color="auto" w:fill="auto"/>
    </w:rPr>
  </w:style>
  <w:style w:type="character" w:customStyle="1" w:styleId="144">
    <w:name w:val="不明显参考11"/>
    <w:uiPriority w:val="99"/>
    <w:rPr>
      <w:smallCaps/>
      <w:color w:val="C0504D"/>
      <w:w w:val="100"/>
      <w:sz w:val="20"/>
      <w:u w:val="single"/>
      <w:shd w:val="clear" w:color="auto" w:fill="auto"/>
    </w:rPr>
  </w:style>
  <w:style w:type="character" w:customStyle="1" w:styleId="145">
    <w:name w:val="Char Char9"/>
    <w:uiPriority w:val="99"/>
    <w:rPr>
      <w:rFonts w:ascii="宋体" w:hAnsi="宋体" w:eastAsia="宋体"/>
      <w:b/>
      <w:w w:val="100"/>
      <w:sz w:val="32"/>
      <w:shd w:val="clear" w:color="auto" w:fill="auto"/>
    </w:rPr>
  </w:style>
  <w:style w:type="character" w:customStyle="1" w:styleId="146">
    <w:name w:val="批注文字 Char1"/>
    <w:uiPriority w:val="99"/>
    <w:rPr>
      <w:rFonts w:ascii="Times New Roman" w:hAnsi="Times New Roman"/>
      <w:w w:val="100"/>
      <w:sz w:val="20"/>
      <w:shd w:val="clear" w:color="auto" w:fill="auto"/>
    </w:rPr>
  </w:style>
  <w:style w:type="character" w:customStyle="1" w:styleId="147">
    <w:name w:val="Heading 3 Char1"/>
    <w:uiPriority w:val="99"/>
    <w:rPr>
      <w:rFonts w:ascii="宋体" w:hAnsi="宋体" w:eastAsia="宋体"/>
      <w:b/>
      <w:w w:val="100"/>
      <w:sz w:val="24"/>
      <w:shd w:val="clear" w:color="auto" w:fill="auto"/>
    </w:rPr>
  </w:style>
  <w:style w:type="character" w:customStyle="1" w:styleId="148">
    <w:name w:val="明显参考11"/>
    <w:uiPriority w:val="99"/>
    <w:rPr>
      <w:b/>
      <w:smallCaps/>
      <w:color w:val="C0504D"/>
      <w:spacing w:val="5"/>
      <w:w w:val="100"/>
      <w:sz w:val="20"/>
      <w:u w:val="single"/>
      <w:shd w:val="clear" w:color="auto" w:fill="auto"/>
    </w:rPr>
  </w:style>
  <w:style w:type="character" w:customStyle="1" w:styleId="149">
    <w:name w:val="Comment Text Char1"/>
    <w:uiPriority w:val="99"/>
    <w:rPr>
      <w:w w:val="100"/>
      <w:sz w:val="24"/>
      <w:shd w:val="clear" w:color="auto" w:fill="auto"/>
    </w:rPr>
  </w:style>
  <w:style w:type="character" w:customStyle="1" w:styleId="150">
    <w:name w:val="Char Char24"/>
    <w:uiPriority w:val="99"/>
    <w:rPr>
      <w:rFonts w:ascii="宋体" w:hAnsi="宋体" w:eastAsia="宋体"/>
      <w:b/>
      <w:w w:val="100"/>
      <w:sz w:val="32"/>
      <w:shd w:val="clear" w:color="auto" w:fill="auto"/>
    </w:rPr>
  </w:style>
  <w:style w:type="character" w:customStyle="1" w:styleId="151">
    <w:name w:val="标题5 Char Char"/>
    <w:link w:val="152"/>
    <w:locked/>
    <w:uiPriority w:val="99"/>
    <w:rPr>
      <w:rFonts w:ascii="Arial" w:hAnsi="Arial"/>
      <w:b/>
      <w:w w:val="100"/>
      <w:sz w:val="24"/>
      <w:shd w:val="clear" w:color="auto" w:fill="auto"/>
    </w:rPr>
  </w:style>
  <w:style w:type="paragraph" w:customStyle="1" w:styleId="152">
    <w:name w:val="标题5"/>
    <w:basedOn w:val="5"/>
    <w:link w:val="151"/>
    <w:uiPriority w:val="99"/>
    <w:rPr>
      <w:rFonts w:ascii="Arial" w:hAnsi="Arial" w:eastAsia="宋体"/>
      <w:sz w:val="24"/>
    </w:rPr>
  </w:style>
  <w:style w:type="character" w:customStyle="1" w:styleId="153">
    <w:name w:val="Body Text Indent Char1"/>
    <w:link w:val="18"/>
    <w:locked/>
    <w:uiPriority w:val="99"/>
    <w:rPr>
      <w:rFonts w:ascii="宋体" w:hAnsi="宋体" w:eastAsia="宋体"/>
      <w:w w:val="100"/>
      <w:sz w:val="21"/>
      <w:shd w:val="clear" w:color="auto" w:fill="auto"/>
    </w:rPr>
  </w:style>
  <w:style w:type="character" w:customStyle="1" w:styleId="154">
    <w:name w:val="15"/>
    <w:qFormat/>
    <w:uiPriority w:val="99"/>
    <w:rPr>
      <w:rFonts w:ascii="Times New Roman" w:hAnsi="Times New Roman"/>
      <w:color w:val="0000FF"/>
      <w:w w:val="100"/>
      <w:sz w:val="24"/>
      <w:u w:val="single"/>
      <w:shd w:val="clear" w:color="auto" w:fill="auto"/>
    </w:rPr>
  </w:style>
  <w:style w:type="character" w:customStyle="1" w:styleId="155">
    <w:name w:val="Heading 1 Char1"/>
    <w:link w:val="3"/>
    <w:locked/>
    <w:uiPriority w:val="99"/>
    <w:rPr>
      <w:rFonts w:ascii="宋体" w:hAnsi="宋体" w:eastAsia="黑体"/>
      <w:b/>
      <w:w w:val="100"/>
      <w:sz w:val="32"/>
      <w:shd w:val="clear" w:color="auto" w:fill="auto"/>
    </w:rPr>
  </w:style>
  <w:style w:type="character" w:customStyle="1" w:styleId="156">
    <w:name w:val="Char Char181"/>
    <w:uiPriority w:val="99"/>
    <w:rPr>
      <w:b/>
      <w:w w:val="100"/>
      <w:sz w:val="44"/>
      <w:shd w:val="clear" w:color="auto" w:fill="auto"/>
    </w:rPr>
  </w:style>
  <w:style w:type="character" w:customStyle="1" w:styleId="157">
    <w:name w:val="Char Char"/>
    <w:uiPriority w:val="99"/>
    <w:rPr>
      <w:rFonts w:ascii="Arial" w:hAnsi="Arial" w:eastAsia="黑体"/>
      <w:b/>
      <w:w w:val="100"/>
      <w:sz w:val="32"/>
      <w:shd w:val="clear" w:color="auto" w:fill="auto"/>
    </w:rPr>
  </w:style>
  <w:style w:type="character" w:customStyle="1" w:styleId="158">
    <w:name w:val="Comment Subject Char1"/>
    <w:link w:val="43"/>
    <w:locked/>
    <w:uiPriority w:val="99"/>
    <w:rPr>
      <w:b/>
      <w:w w:val="100"/>
      <w:sz w:val="21"/>
      <w:shd w:val="clear" w:color="auto" w:fill="auto"/>
    </w:rPr>
  </w:style>
  <w:style w:type="character" w:customStyle="1" w:styleId="159">
    <w:name w:val="Char Char19"/>
    <w:uiPriority w:val="99"/>
    <w:rPr>
      <w:rFonts w:ascii="Arial" w:hAnsi="Arial"/>
      <w:b/>
      <w:w w:val="100"/>
      <w:sz w:val="20"/>
      <w:shd w:val="clear" w:color="auto" w:fill="auto"/>
    </w:rPr>
  </w:style>
  <w:style w:type="character" w:customStyle="1" w:styleId="160">
    <w:name w:val="Comment Text Char2"/>
    <w:link w:val="16"/>
    <w:locked/>
    <w:uiPriority w:val="99"/>
    <w:rPr>
      <w:w w:val="100"/>
      <w:sz w:val="21"/>
      <w:shd w:val="clear" w:color="auto" w:fill="auto"/>
    </w:rPr>
  </w:style>
  <w:style w:type="character" w:customStyle="1" w:styleId="161">
    <w:name w:val="明显引用 Char1"/>
    <w:uiPriority w:val="99"/>
    <w:rPr>
      <w:rFonts w:ascii="Times New Roman" w:hAnsi="Times New Roman"/>
      <w:b/>
      <w:i/>
      <w:color w:val="4F81BD"/>
      <w:w w:val="100"/>
      <w:sz w:val="20"/>
      <w:shd w:val="clear" w:color="auto" w:fill="auto"/>
    </w:rPr>
  </w:style>
  <w:style w:type="character" w:customStyle="1" w:styleId="162">
    <w:name w:val="Char Char18"/>
    <w:uiPriority w:val="99"/>
    <w:rPr>
      <w:rFonts w:ascii="Times New Roman" w:hAnsi="Times New Roman"/>
      <w:b/>
      <w:w w:val="100"/>
      <w:sz w:val="28"/>
      <w:shd w:val="clear" w:color="auto" w:fill="auto"/>
    </w:rPr>
  </w:style>
  <w:style w:type="character" w:customStyle="1" w:styleId="163">
    <w:name w:val="引用 Char1"/>
    <w:uiPriority w:val="99"/>
    <w:rPr>
      <w:rFonts w:ascii="Times New Roman" w:hAnsi="Times New Roman"/>
      <w:i/>
      <w:color w:val="000000"/>
      <w:w w:val="100"/>
      <w:sz w:val="20"/>
      <w:shd w:val="clear" w:color="auto" w:fill="auto"/>
    </w:rPr>
  </w:style>
  <w:style w:type="paragraph" w:customStyle="1" w:styleId="164">
    <w:name w:val="文件目录"/>
    <w:basedOn w:val="1"/>
    <w:uiPriority w:val="99"/>
    <w:rPr>
      <w:b/>
      <w:sz w:val="30"/>
      <w:szCs w:val="30"/>
    </w:rPr>
  </w:style>
  <w:style w:type="paragraph" w:customStyle="1" w:styleId="165">
    <w:name w:val="p0"/>
    <w:basedOn w:val="1"/>
    <w:uiPriority w:val="99"/>
    <w:rPr>
      <w:rFonts w:ascii="Calibri" w:hAnsi="Calibri"/>
      <w:sz w:val="20"/>
      <w:szCs w:val="20"/>
    </w:rPr>
  </w:style>
  <w:style w:type="paragraph" w:customStyle="1" w:styleId="166">
    <w:name w:val="xl44"/>
    <w:basedOn w:val="1"/>
    <w:uiPriority w:val="99"/>
    <w:pPr>
      <w:jc w:val="center"/>
    </w:pPr>
    <w:rPr>
      <w:rFonts w:ascii="Arial Unicode MS" w:hAnsi="Arial Unicode MS"/>
      <w:sz w:val="24"/>
      <w:szCs w:val="24"/>
    </w:rPr>
  </w:style>
  <w:style w:type="paragraph" w:customStyle="1" w:styleId="167">
    <w:name w:val="默认段落字体 Para Char Char Char Char Char Char Char"/>
    <w:basedOn w:val="1"/>
    <w:uiPriority w:val="99"/>
    <w:pPr>
      <w:ind w:left="200" w:hanging="200"/>
    </w:pPr>
    <w:rPr>
      <w:sz w:val="24"/>
      <w:szCs w:val="24"/>
    </w:rPr>
  </w:style>
  <w:style w:type="paragraph" w:customStyle="1" w:styleId="168">
    <w:name w:val="样式1"/>
    <w:basedOn w:val="1"/>
    <w:next w:val="6"/>
    <w:uiPriority w:val="99"/>
    <w:pPr>
      <w:ind w:firstLine="420"/>
    </w:pPr>
    <w:rPr>
      <w:rFonts w:ascii="宋体" w:hAnsi="宋体"/>
      <w:sz w:val="20"/>
      <w:szCs w:val="20"/>
    </w:rPr>
  </w:style>
  <w:style w:type="paragraph" w:customStyle="1" w:styleId="169">
    <w:name w:val="样式 标题 3 + (中文) 黑体 小四 非加粗 段前: 7.8 磅 段后: 0 磅 行距: 固定值 20 磅"/>
    <w:basedOn w:val="5"/>
    <w:uiPriority w:val="99"/>
    <w:rPr>
      <w:rFonts w:eastAsia="宋体"/>
      <w:b w:val="0"/>
    </w:rPr>
  </w:style>
  <w:style w:type="paragraph" w:customStyle="1" w:styleId="170">
    <w:name w:val="flNote"/>
    <w:basedOn w:val="1"/>
    <w:uiPriority w:val="99"/>
    <w:pPr>
      <w:jc w:val="center"/>
      <w:textAlignment w:val="baseline"/>
    </w:pPr>
    <w:rPr>
      <w:rFonts w:ascii="Arial" w:hAnsi="Arial" w:eastAsia="黑体"/>
      <w:sz w:val="30"/>
      <w:szCs w:val="30"/>
    </w:rPr>
  </w:style>
  <w:style w:type="paragraph" w:customStyle="1" w:styleId="171">
    <w:name w:val="xl33"/>
    <w:basedOn w:val="1"/>
    <w:uiPriority w:val="99"/>
    <w:rPr>
      <w:rFonts w:ascii="Arial Unicode MS" w:hAnsi="Arial Unicode MS"/>
      <w:sz w:val="24"/>
      <w:szCs w:val="24"/>
    </w:rPr>
  </w:style>
  <w:style w:type="paragraph" w:customStyle="1" w:styleId="172">
    <w:name w:val="纯文本1"/>
    <w:basedOn w:val="1"/>
    <w:uiPriority w:val="99"/>
    <w:pPr>
      <w:textAlignment w:val="baseline"/>
    </w:pPr>
    <w:rPr>
      <w:rFonts w:ascii="宋体"/>
      <w:sz w:val="20"/>
      <w:szCs w:val="20"/>
    </w:rPr>
  </w:style>
  <w:style w:type="paragraph" w:customStyle="1" w:styleId="173">
    <w:name w:val="空半行"/>
    <w:basedOn w:val="1"/>
    <w:uiPriority w:val="99"/>
    <w:pPr>
      <w:textAlignment w:val="baseline"/>
    </w:pPr>
    <w:rPr>
      <w:rFonts w:ascii="宋体" w:hAnsi="宋体" w:eastAsia="仿宋_GB2312"/>
      <w:color w:val="FFFFFF"/>
      <w:sz w:val="30"/>
      <w:szCs w:val="30"/>
    </w:rPr>
  </w:style>
  <w:style w:type="paragraph" w:customStyle="1" w:styleId="174">
    <w:name w:val="Char"/>
    <w:basedOn w:val="1"/>
    <w:uiPriority w:val="99"/>
    <w:pPr>
      <w:ind w:firstLine="200"/>
    </w:pPr>
    <w:rPr>
      <w:rFonts w:ascii="Arial" w:hAnsi="Arial" w:eastAsia="黑体"/>
      <w:sz w:val="20"/>
      <w:szCs w:val="20"/>
    </w:rPr>
  </w:style>
  <w:style w:type="paragraph" w:customStyle="1" w:styleId="175">
    <w:name w:val="修订1"/>
    <w:uiPriority w:val="99"/>
    <w:rPr>
      <w:rFonts w:ascii="Times New Roman" w:hAnsi="Times New Roman" w:eastAsia="宋体" w:cs="Times New Roman"/>
      <w:kern w:val="0"/>
      <w:sz w:val="21"/>
      <w:szCs w:val="21"/>
      <w:lang w:val="en-US" w:eastAsia="zh-CN" w:bidi="ar-SA"/>
    </w:rPr>
  </w:style>
  <w:style w:type="paragraph" w:customStyle="1" w:styleId="176">
    <w:name w:val="表格2"/>
    <w:basedOn w:val="1"/>
    <w:uiPriority w:val="99"/>
    <w:pPr>
      <w:jc w:val="center"/>
    </w:pPr>
    <w:rPr>
      <w:rFonts w:ascii="宋体" w:hAnsi="宋体"/>
      <w:color w:val="000000"/>
      <w:sz w:val="24"/>
      <w:szCs w:val="24"/>
    </w:rPr>
  </w:style>
  <w:style w:type="paragraph" w:customStyle="1" w:styleId="177">
    <w:name w:val="无间隔1"/>
    <w:uiPriority w:val="99"/>
    <w:pPr>
      <w:jc w:val="both"/>
    </w:pPr>
    <w:rPr>
      <w:rFonts w:ascii="Times New Roman" w:hAnsi="Times New Roman" w:eastAsia="宋体" w:cs="Times New Roman"/>
      <w:kern w:val="0"/>
      <w:sz w:val="21"/>
      <w:szCs w:val="21"/>
      <w:lang w:val="en-US" w:eastAsia="zh-CN" w:bidi="ar-SA"/>
    </w:rPr>
  </w:style>
  <w:style w:type="paragraph" w:customStyle="1" w:styleId="178">
    <w:name w:val="xl37"/>
    <w:basedOn w:val="1"/>
    <w:uiPriority w:val="99"/>
    <w:pPr>
      <w:jc w:val="center"/>
    </w:pPr>
    <w:rPr>
      <w:rFonts w:ascii="Arial Unicode MS" w:hAnsi="Arial Unicode MS"/>
      <w:b/>
      <w:sz w:val="24"/>
      <w:szCs w:val="24"/>
    </w:rPr>
  </w:style>
  <w:style w:type="paragraph" w:customStyle="1" w:styleId="179">
    <w:name w:val="表格"/>
    <w:basedOn w:val="1"/>
    <w:uiPriority w:val="99"/>
    <w:pPr>
      <w:jc w:val="center"/>
      <w:textAlignment w:val="center"/>
    </w:pPr>
    <w:rPr>
      <w:rFonts w:ascii="华文细黑" w:hAnsi="华文细黑" w:eastAsia="华文细黑"/>
      <w:sz w:val="20"/>
      <w:szCs w:val="20"/>
    </w:rPr>
  </w:style>
  <w:style w:type="paragraph" w:customStyle="1" w:styleId="180">
    <w:name w:val="xl42"/>
    <w:basedOn w:val="1"/>
    <w:uiPriority w:val="99"/>
    <w:pPr>
      <w:jc w:val="center"/>
    </w:pPr>
    <w:rPr>
      <w:rFonts w:ascii="Arial Unicode MS" w:hAnsi="Arial Unicode MS"/>
      <w:sz w:val="24"/>
      <w:szCs w:val="24"/>
    </w:rPr>
  </w:style>
  <w:style w:type="paragraph" w:customStyle="1" w:styleId="181">
    <w:name w:val="xl47"/>
    <w:basedOn w:val="1"/>
    <w:uiPriority w:val="99"/>
    <w:pPr>
      <w:jc w:val="center"/>
    </w:pPr>
    <w:rPr>
      <w:rFonts w:ascii="宋体" w:hAnsi="宋体"/>
      <w:sz w:val="28"/>
      <w:szCs w:val="28"/>
    </w:rPr>
  </w:style>
  <w:style w:type="paragraph" w:customStyle="1" w:styleId="182">
    <w:name w:val="Char Char Char Char Char Char Char"/>
    <w:basedOn w:val="1"/>
    <w:uiPriority w:val="99"/>
  </w:style>
  <w:style w:type="paragraph" w:customStyle="1" w:styleId="183">
    <w:name w:val="xl38"/>
    <w:basedOn w:val="1"/>
    <w:uiPriority w:val="99"/>
    <w:pPr>
      <w:jc w:val="center"/>
    </w:pPr>
    <w:rPr>
      <w:rFonts w:ascii="Arial Unicode MS" w:hAnsi="Arial Unicode MS"/>
      <w:sz w:val="28"/>
      <w:szCs w:val="28"/>
    </w:rPr>
  </w:style>
  <w:style w:type="paragraph" w:customStyle="1" w:styleId="184">
    <w:name w:val="列出段落1"/>
    <w:basedOn w:val="1"/>
    <w:qFormat/>
    <w:uiPriority w:val="99"/>
    <w:pPr>
      <w:ind w:firstLine="420"/>
    </w:pPr>
    <w:rPr>
      <w:rFonts w:ascii="Calibri" w:hAnsi="Calibri"/>
      <w:sz w:val="20"/>
      <w:szCs w:val="20"/>
    </w:rPr>
  </w:style>
  <w:style w:type="paragraph" w:customStyle="1" w:styleId="185">
    <w:name w:val="xl36"/>
    <w:basedOn w:val="1"/>
    <w:uiPriority w:val="99"/>
    <w:pPr>
      <w:jc w:val="center"/>
    </w:pPr>
    <w:rPr>
      <w:rFonts w:ascii="Arial Unicode MS" w:hAnsi="Arial Unicode MS"/>
      <w:sz w:val="24"/>
      <w:szCs w:val="24"/>
    </w:rPr>
  </w:style>
  <w:style w:type="paragraph" w:customStyle="1" w:styleId="186">
    <w:name w:val="合同正文"/>
    <w:basedOn w:val="1"/>
    <w:uiPriority w:val="99"/>
    <w:rPr>
      <w:b/>
      <w:sz w:val="24"/>
      <w:szCs w:val="24"/>
    </w:rPr>
  </w:style>
  <w:style w:type="paragraph" w:customStyle="1" w:styleId="187">
    <w:name w:val="Char11"/>
    <w:basedOn w:val="1"/>
    <w:uiPriority w:val="99"/>
  </w:style>
  <w:style w:type="paragraph" w:customStyle="1" w:styleId="188">
    <w:name w:val="head1"/>
    <w:basedOn w:val="1"/>
    <w:uiPriority w:val="99"/>
    <w:pPr>
      <w:tabs>
        <w:tab w:val="left" w:pos="1680"/>
      </w:tabs>
      <w:autoSpaceDE w:val="0"/>
      <w:autoSpaceDN w:val="0"/>
      <w:ind w:left="1680"/>
      <w:textAlignment w:val="baseline"/>
    </w:pPr>
    <w:rPr>
      <w:rFonts w:ascii="黑体" w:hAnsi="黑体" w:eastAsia="黑体"/>
      <w:sz w:val="30"/>
      <w:szCs w:val="30"/>
    </w:rPr>
  </w:style>
  <w:style w:type="paragraph" w:customStyle="1" w:styleId="189">
    <w:name w:val="样式 标题 2 + Times New Roman 四号 非加粗 段前: 5 磅 段后: 0 磅 行距: 固定值 20..."/>
    <w:basedOn w:val="4"/>
    <w:qFormat/>
    <w:uiPriority w:val="99"/>
    <w:rPr>
      <w:rFonts w:ascii="Times New Roman" w:hAnsi="Times New Roman" w:eastAsia="宋体"/>
      <w:b w:val="0"/>
      <w:sz w:val="28"/>
      <w:szCs w:val="28"/>
    </w:rPr>
  </w:style>
  <w:style w:type="paragraph" w:customStyle="1" w:styleId="190">
    <w:name w:val="xl34"/>
    <w:basedOn w:val="1"/>
    <w:uiPriority w:val="99"/>
    <w:pPr>
      <w:jc w:val="center"/>
    </w:pPr>
    <w:rPr>
      <w:rFonts w:ascii="宋体" w:hAnsi="宋体"/>
      <w:sz w:val="24"/>
      <w:szCs w:val="24"/>
    </w:rPr>
  </w:style>
  <w:style w:type="paragraph" w:customStyle="1" w:styleId="191">
    <w:name w:val="Char Char Char Char"/>
    <w:basedOn w:val="1"/>
    <w:uiPriority w:val="99"/>
    <w:rPr>
      <w:rFonts w:ascii="黑体" w:hAnsi="黑体" w:eastAsia="黑体"/>
      <w:sz w:val="28"/>
      <w:szCs w:val="28"/>
    </w:rPr>
  </w:style>
  <w:style w:type="paragraph" w:customStyle="1" w:styleId="192">
    <w:name w:val="xl48"/>
    <w:basedOn w:val="1"/>
    <w:uiPriority w:val="99"/>
    <w:rPr>
      <w:sz w:val="24"/>
      <w:szCs w:val="24"/>
    </w:rPr>
  </w:style>
  <w:style w:type="paragraph" w:customStyle="1" w:styleId="193">
    <w:name w:val="2-2ji"/>
    <w:basedOn w:val="4"/>
    <w:uiPriority w:val="99"/>
    <w:pPr>
      <w:jc w:val="center"/>
    </w:pPr>
    <w:rPr>
      <w:rFonts w:ascii="宋体" w:hAnsi="宋体" w:eastAsia="宋体"/>
      <w:sz w:val="36"/>
      <w:szCs w:val="36"/>
    </w:rPr>
  </w:style>
  <w:style w:type="paragraph" w:customStyle="1" w:styleId="194">
    <w:name w:val="Char1"/>
    <w:basedOn w:val="1"/>
    <w:uiPriority w:val="99"/>
  </w:style>
  <w:style w:type="paragraph" w:customStyle="1" w:styleId="195">
    <w:name w:val="font10"/>
    <w:basedOn w:val="1"/>
    <w:uiPriority w:val="99"/>
    <w:rPr>
      <w:rFonts w:ascii="宋体" w:hAnsi="宋体"/>
      <w:sz w:val="24"/>
      <w:szCs w:val="24"/>
    </w:rPr>
  </w:style>
  <w:style w:type="paragraph" w:customStyle="1" w:styleId="196">
    <w:name w:val="1"/>
    <w:basedOn w:val="1"/>
    <w:next w:val="1"/>
    <w:uiPriority w:val="99"/>
  </w:style>
  <w:style w:type="paragraph" w:customStyle="1" w:styleId="197">
    <w:name w:val="Char Char Char Char Char Char Char Char Char Char"/>
    <w:basedOn w:val="1"/>
    <w:uiPriority w:val="99"/>
  </w:style>
  <w:style w:type="paragraph" w:customStyle="1" w:styleId="198">
    <w:name w:val="font6"/>
    <w:basedOn w:val="1"/>
    <w:uiPriority w:val="99"/>
    <w:rPr>
      <w:sz w:val="24"/>
      <w:szCs w:val="24"/>
    </w:rPr>
  </w:style>
  <w:style w:type="paragraph" w:customStyle="1" w:styleId="199">
    <w:name w:val="_Style 37"/>
    <w:basedOn w:val="1"/>
    <w:next w:val="1"/>
    <w:uiPriority w:val="99"/>
  </w:style>
  <w:style w:type="paragraph" w:customStyle="1" w:styleId="200">
    <w:name w:val="TOC 标题11"/>
    <w:basedOn w:val="3"/>
    <w:next w:val="1"/>
    <w:uiPriority w:val="99"/>
    <w:rPr>
      <w:rFonts w:ascii="Calibri" w:hAnsi="Calibri" w:eastAsia="宋体"/>
      <w:sz w:val="44"/>
      <w:szCs w:val="44"/>
    </w:rPr>
  </w:style>
  <w:style w:type="paragraph" w:customStyle="1" w:styleId="201">
    <w:name w:val="reader-word-layer"/>
    <w:basedOn w:val="1"/>
    <w:uiPriority w:val="99"/>
    <w:rPr>
      <w:rFonts w:ascii="宋体" w:hAnsi="宋体"/>
      <w:sz w:val="24"/>
      <w:szCs w:val="24"/>
    </w:rPr>
  </w:style>
  <w:style w:type="paragraph" w:customStyle="1" w:styleId="202">
    <w:name w:val="xl26"/>
    <w:basedOn w:val="1"/>
    <w:uiPriority w:val="99"/>
    <w:pPr>
      <w:jc w:val="center"/>
    </w:pPr>
    <w:rPr>
      <w:sz w:val="24"/>
      <w:szCs w:val="24"/>
    </w:rPr>
  </w:style>
  <w:style w:type="paragraph" w:customStyle="1" w:styleId="203">
    <w:name w:val="p17"/>
    <w:basedOn w:val="1"/>
    <w:uiPriority w:val="99"/>
    <w:rPr>
      <w:rFonts w:ascii="宋体" w:hAnsi="宋体"/>
      <w:sz w:val="20"/>
      <w:szCs w:val="20"/>
    </w:rPr>
  </w:style>
  <w:style w:type="paragraph" w:customStyle="1" w:styleId="204">
    <w:name w:val="5 Char Char Char Char Char Char Char Char Char Char"/>
    <w:basedOn w:val="1"/>
    <w:uiPriority w:val="99"/>
  </w:style>
  <w:style w:type="paragraph" w:customStyle="1" w:styleId="205">
    <w:name w:val="xl35"/>
    <w:basedOn w:val="1"/>
    <w:uiPriority w:val="99"/>
    <w:pPr>
      <w:jc w:val="center"/>
    </w:pPr>
    <w:rPr>
      <w:rFonts w:ascii="Arial Unicode MS" w:hAnsi="Arial Unicode MS"/>
      <w:b/>
      <w:sz w:val="24"/>
      <w:szCs w:val="24"/>
    </w:rPr>
  </w:style>
  <w:style w:type="paragraph" w:customStyle="1" w:styleId="206">
    <w:name w:val="标题2"/>
    <w:basedOn w:val="4"/>
    <w:next w:val="1"/>
    <w:uiPriority w:val="99"/>
    <w:rPr>
      <w:b w:val="0"/>
    </w:rPr>
  </w:style>
  <w:style w:type="paragraph" w:customStyle="1" w:styleId="207">
    <w:name w:val="样式 标题 1 + 黑体 三号 非加粗 居中 段前: 6 磅 段后: 6 磅 行距: 固定值 20 磅"/>
    <w:basedOn w:val="3"/>
    <w:uiPriority w:val="99"/>
    <w:pPr>
      <w:jc w:val="center"/>
    </w:pPr>
    <w:rPr>
      <w:rFonts w:ascii="黑体" w:hAnsi="黑体" w:eastAsia="宋体"/>
      <w:b w:val="0"/>
      <w:sz w:val="20"/>
    </w:rPr>
  </w:style>
  <w:style w:type="paragraph" w:customStyle="1" w:styleId="208">
    <w:name w:val="6'"/>
    <w:basedOn w:val="1"/>
    <w:uiPriority w:val="99"/>
    <w:pPr>
      <w:autoSpaceDE w:val="0"/>
      <w:autoSpaceDN w:val="0"/>
      <w:jc w:val="center"/>
      <w:textAlignment w:val="baseline"/>
    </w:pPr>
    <w:rPr>
      <w:spacing w:val="20"/>
      <w:sz w:val="20"/>
      <w:szCs w:val="20"/>
    </w:rPr>
  </w:style>
  <w:style w:type="paragraph" w:customStyle="1" w:styleId="209">
    <w:name w:val="表格文字"/>
    <w:basedOn w:val="1"/>
    <w:uiPriority w:val="99"/>
    <w:pPr>
      <w:textAlignment w:val="baseline"/>
    </w:pPr>
    <w:rPr>
      <w:sz w:val="20"/>
      <w:szCs w:val="20"/>
    </w:rPr>
  </w:style>
  <w:style w:type="paragraph" w:customStyle="1" w:styleId="210">
    <w:name w:val="font5"/>
    <w:basedOn w:val="1"/>
    <w:uiPriority w:val="99"/>
    <w:rPr>
      <w:rFonts w:ascii="宋体" w:hAnsi="宋体"/>
      <w:sz w:val="24"/>
      <w:szCs w:val="24"/>
    </w:rPr>
  </w:style>
  <w:style w:type="paragraph" w:customStyle="1" w:styleId="211">
    <w:name w:val="font7"/>
    <w:basedOn w:val="1"/>
    <w:uiPriority w:val="99"/>
    <w:rPr>
      <w:rFonts w:ascii="宋体" w:hAnsi="宋体"/>
      <w:sz w:val="28"/>
      <w:szCs w:val="28"/>
    </w:rPr>
  </w:style>
  <w:style w:type="paragraph" w:customStyle="1" w:styleId="212">
    <w:name w:val="xl40"/>
    <w:basedOn w:val="1"/>
    <w:uiPriority w:val="99"/>
    <w:pPr>
      <w:jc w:val="center"/>
    </w:pPr>
    <w:rPr>
      <w:rFonts w:ascii="Arial Unicode MS" w:hAnsi="Arial Unicode MS"/>
      <w:sz w:val="24"/>
      <w:szCs w:val="24"/>
    </w:rPr>
  </w:style>
  <w:style w:type="paragraph" w:customStyle="1" w:styleId="213">
    <w:name w:val="xl31"/>
    <w:basedOn w:val="1"/>
    <w:uiPriority w:val="99"/>
    <w:pPr>
      <w:jc w:val="center"/>
    </w:pPr>
    <w:rPr>
      <w:rFonts w:ascii="宋体" w:hAnsi="宋体"/>
      <w:sz w:val="24"/>
      <w:szCs w:val="24"/>
    </w:rPr>
  </w:style>
  <w:style w:type="paragraph" w:customStyle="1" w:styleId="214">
    <w:name w:val="xl27"/>
    <w:basedOn w:val="1"/>
    <w:uiPriority w:val="99"/>
    <w:pPr>
      <w:jc w:val="center"/>
    </w:pPr>
    <w:rPr>
      <w:sz w:val="24"/>
      <w:szCs w:val="24"/>
    </w:rPr>
  </w:style>
  <w:style w:type="paragraph" w:customStyle="1" w:styleId="215">
    <w:name w:val="文件标题"/>
    <w:basedOn w:val="1"/>
    <w:uiPriority w:val="99"/>
    <w:pPr>
      <w:jc w:val="center"/>
    </w:pPr>
    <w:rPr>
      <w:b/>
      <w:sz w:val="36"/>
      <w:szCs w:val="36"/>
    </w:rPr>
  </w:style>
  <w:style w:type="paragraph" w:customStyle="1" w:styleId="216">
    <w:name w:val="xl46"/>
    <w:basedOn w:val="1"/>
    <w:uiPriority w:val="99"/>
    <w:pPr>
      <w:jc w:val="center"/>
      <w:textAlignment w:val="center"/>
    </w:pPr>
    <w:rPr>
      <w:rFonts w:ascii="Arial Unicode MS" w:hAnsi="Arial Unicode MS"/>
      <w:sz w:val="24"/>
      <w:szCs w:val="24"/>
    </w:rPr>
  </w:style>
  <w:style w:type="paragraph" w:customStyle="1" w:styleId="217">
    <w:name w:val="简单回函地址"/>
    <w:basedOn w:val="1"/>
    <w:uiPriority w:val="99"/>
    <w:rPr>
      <w:rFonts w:ascii="仿宋_GB2312" w:hAnsi="仿宋_GB2312" w:eastAsia="仿宋_GB2312"/>
      <w:sz w:val="30"/>
      <w:szCs w:val="30"/>
    </w:rPr>
  </w:style>
  <w:style w:type="paragraph" w:customStyle="1" w:styleId="218">
    <w:name w:val="xl45"/>
    <w:basedOn w:val="1"/>
    <w:uiPriority w:val="99"/>
    <w:pPr>
      <w:jc w:val="center"/>
    </w:pPr>
    <w:rPr>
      <w:sz w:val="40"/>
      <w:szCs w:val="40"/>
    </w:rPr>
  </w:style>
  <w:style w:type="paragraph" w:customStyle="1" w:styleId="219">
    <w:name w:val="正文文本 21"/>
    <w:basedOn w:val="1"/>
    <w:uiPriority w:val="99"/>
    <w:pPr>
      <w:ind w:firstLine="635"/>
      <w:textAlignment w:val="baseline"/>
    </w:pPr>
    <w:rPr>
      <w:sz w:val="28"/>
      <w:szCs w:val="28"/>
    </w:rPr>
  </w:style>
  <w:style w:type="paragraph" w:customStyle="1" w:styleId="220">
    <w:name w:val="font0"/>
    <w:basedOn w:val="1"/>
    <w:uiPriority w:val="99"/>
    <w:rPr>
      <w:rFonts w:ascii="宋体" w:hAnsi="宋体"/>
      <w:sz w:val="24"/>
      <w:szCs w:val="24"/>
    </w:rPr>
  </w:style>
  <w:style w:type="paragraph" w:customStyle="1" w:styleId="221">
    <w:name w:val="表"/>
    <w:basedOn w:val="1"/>
    <w:uiPriority w:val="99"/>
    <w:rPr>
      <w:color w:val="000000"/>
      <w:sz w:val="20"/>
      <w:szCs w:val="20"/>
    </w:rPr>
  </w:style>
  <w:style w:type="paragraph" w:customStyle="1" w:styleId="222">
    <w:name w:val="xl50"/>
    <w:basedOn w:val="1"/>
    <w:uiPriority w:val="99"/>
    <w:rPr>
      <w:rFonts w:ascii="Arial Unicode MS" w:hAnsi="Arial Unicode MS"/>
      <w:sz w:val="24"/>
      <w:szCs w:val="24"/>
    </w:rPr>
  </w:style>
  <w:style w:type="paragraph" w:customStyle="1" w:styleId="223">
    <w:name w:val="font8"/>
    <w:basedOn w:val="1"/>
    <w:uiPriority w:val="99"/>
    <w:rPr>
      <w:rFonts w:ascii="宋体" w:hAnsi="宋体"/>
      <w:sz w:val="40"/>
      <w:szCs w:val="40"/>
    </w:rPr>
  </w:style>
  <w:style w:type="paragraph" w:customStyle="1" w:styleId="224">
    <w:name w:val="font9"/>
    <w:basedOn w:val="1"/>
    <w:uiPriority w:val="99"/>
    <w:rPr>
      <w:sz w:val="40"/>
      <w:szCs w:val="40"/>
    </w:rPr>
  </w:style>
  <w:style w:type="paragraph" w:customStyle="1" w:styleId="225">
    <w:name w:val="xl24"/>
    <w:basedOn w:val="1"/>
    <w:uiPriority w:val="99"/>
    <w:pPr>
      <w:jc w:val="center"/>
    </w:pPr>
    <w:rPr>
      <w:rFonts w:ascii="Arial Unicode MS" w:hAnsi="Arial Unicode MS"/>
      <w:sz w:val="24"/>
      <w:szCs w:val="24"/>
    </w:rPr>
  </w:style>
  <w:style w:type="paragraph" w:customStyle="1" w:styleId="226">
    <w:name w:val="xl25"/>
    <w:basedOn w:val="1"/>
    <w:uiPriority w:val="99"/>
    <w:pPr>
      <w:jc w:val="center"/>
    </w:pPr>
    <w:rPr>
      <w:sz w:val="24"/>
      <w:szCs w:val="24"/>
    </w:rPr>
  </w:style>
  <w:style w:type="paragraph" w:customStyle="1" w:styleId="227">
    <w:name w:val="xl28"/>
    <w:basedOn w:val="1"/>
    <w:uiPriority w:val="99"/>
    <w:pPr>
      <w:jc w:val="center"/>
    </w:pPr>
    <w:rPr>
      <w:sz w:val="18"/>
      <w:szCs w:val="18"/>
    </w:rPr>
  </w:style>
  <w:style w:type="paragraph" w:customStyle="1" w:styleId="228">
    <w:name w:val="表头"/>
    <w:basedOn w:val="1"/>
    <w:uiPriority w:val="99"/>
    <w:pPr>
      <w:jc w:val="center"/>
    </w:pPr>
    <w:rPr>
      <w:rFonts w:ascii="宋体" w:hAnsi="宋体" w:eastAsia="华文细黑"/>
      <w:color w:val="000000"/>
      <w:sz w:val="20"/>
      <w:szCs w:val="20"/>
    </w:rPr>
  </w:style>
  <w:style w:type="paragraph" w:customStyle="1" w:styleId="229">
    <w:name w:val="xl29"/>
    <w:basedOn w:val="1"/>
    <w:uiPriority w:val="99"/>
    <w:pPr>
      <w:jc w:val="center"/>
      <w:textAlignment w:val="center"/>
    </w:pPr>
    <w:rPr>
      <w:sz w:val="24"/>
      <w:szCs w:val="24"/>
    </w:rPr>
  </w:style>
  <w:style w:type="paragraph" w:customStyle="1" w:styleId="230">
    <w:name w:val="样式 行距: 固定值 25 磅"/>
    <w:basedOn w:val="1"/>
    <w:uiPriority w:val="99"/>
    <w:rPr>
      <w:rFonts w:ascii="宋体" w:hAnsi="宋体"/>
      <w:sz w:val="28"/>
      <w:szCs w:val="28"/>
    </w:rPr>
  </w:style>
  <w:style w:type="paragraph" w:customStyle="1" w:styleId="231">
    <w:name w:val="xl30"/>
    <w:basedOn w:val="1"/>
    <w:uiPriority w:val="99"/>
    <w:rPr>
      <w:rFonts w:ascii="Arial Unicode MS" w:hAnsi="Arial Unicode MS"/>
      <w:b/>
      <w:sz w:val="24"/>
      <w:szCs w:val="24"/>
    </w:rPr>
  </w:style>
  <w:style w:type="paragraph" w:customStyle="1" w:styleId="232">
    <w:name w:val="xl32"/>
    <w:basedOn w:val="1"/>
    <w:uiPriority w:val="99"/>
    <w:pPr>
      <w:shd w:val="clear" w:color="000000" w:fill="FFFFFF"/>
    </w:pPr>
    <w:rPr>
      <w:rFonts w:ascii="Arial Unicode MS" w:hAnsi="Arial Unicode MS"/>
      <w:sz w:val="24"/>
      <w:szCs w:val="24"/>
    </w:rPr>
  </w:style>
  <w:style w:type="paragraph" w:customStyle="1" w:styleId="233">
    <w:name w:val="xl39"/>
    <w:basedOn w:val="1"/>
    <w:uiPriority w:val="99"/>
    <w:pPr>
      <w:shd w:val="clear" w:color="000000" w:fill="FFFFFF"/>
      <w:jc w:val="center"/>
    </w:pPr>
    <w:rPr>
      <w:rFonts w:ascii="Arial Unicode MS" w:hAnsi="Arial Unicode MS"/>
      <w:sz w:val="28"/>
      <w:szCs w:val="28"/>
    </w:rPr>
  </w:style>
  <w:style w:type="paragraph" w:customStyle="1" w:styleId="234">
    <w:name w:val="xl41"/>
    <w:basedOn w:val="1"/>
    <w:uiPriority w:val="99"/>
    <w:pPr>
      <w:jc w:val="center"/>
    </w:pPr>
    <w:rPr>
      <w:sz w:val="24"/>
      <w:szCs w:val="24"/>
    </w:rPr>
  </w:style>
  <w:style w:type="paragraph" w:customStyle="1" w:styleId="235">
    <w:name w:val="xl43"/>
    <w:basedOn w:val="1"/>
    <w:uiPriority w:val="99"/>
    <w:pPr>
      <w:textAlignment w:val="center"/>
    </w:pPr>
    <w:rPr>
      <w:rFonts w:ascii="Arial Unicode MS" w:hAnsi="Arial Unicode MS"/>
      <w:sz w:val="24"/>
      <w:szCs w:val="24"/>
    </w:rPr>
  </w:style>
  <w:style w:type="paragraph" w:customStyle="1" w:styleId="236">
    <w:name w:val="xl49"/>
    <w:basedOn w:val="1"/>
    <w:uiPriority w:val="99"/>
    <w:rPr>
      <w:rFonts w:ascii="Arial Unicode MS" w:hAnsi="Arial Unicode MS"/>
      <w:b/>
      <w:sz w:val="24"/>
      <w:szCs w:val="24"/>
    </w:rPr>
  </w:style>
  <w:style w:type="paragraph" w:customStyle="1" w:styleId="237">
    <w:name w:val="text"/>
    <w:basedOn w:val="1"/>
    <w:uiPriority w:val="99"/>
    <w:pPr>
      <w:autoSpaceDE w:val="0"/>
      <w:autoSpaceDN w:val="0"/>
      <w:ind w:left="864"/>
      <w:textAlignment w:val="baseline"/>
    </w:pPr>
    <w:rPr>
      <w:rFonts w:ascii="宋体" w:hAnsi="宋体"/>
      <w:spacing w:val="-14"/>
      <w:sz w:val="24"/>
      <w:szCs w:val="24"/>
    </w:rPr>
  </w:style>
  <w:style w:type="paragraph" w:customStyle="1" w:styleId="238">
    <w:name w:val="head4"/>
    <w:basedOn w:val="1"/>
    <w:uiPriority w:val="99"/>
    <w:pPr>
      <w:autoSpaceDE w:val="0"/>
      <w:autoSpaceDN w:val="0"/>
      <w:textAlignment w:val="baseline"/>
    </w:pPr>
    <w:rPr>
      <w:rFonts w:ascii="¿¬Ìå" w:hAnsi="¿¬Ìå"/>
      <w:sz w:val="24"/>
      <w:szCs w:val="24"/>
    </w:rPr>
  </w:style>
  <w:style w:type="paragraph" w:customStyle="1" w:styleId="239">
    <w:name w:val="Char Char Char Char Char Char Char1"/>
    <w:basedOn w:val="1"/>
    <w:uiPriority w:val="99"/>
  </w:style>
  <w:style w:type="paragraph" w:customStyle="1" w:styleId="240">
    <w:name w:val="正文_0"/>
    <w:uiPriority w:val="99"/>
    <w:pPr>
      <w:jc w:val="both"/>
    </w:pPr>
    <w:rPr>
      <w:rFonts w:ascii="Times New Roman" w:hAnsi="Times New Roman" w:eastAsia="宋体" w:cs="Times New Roman"/>
      <w:kern w:val="0"/>
      <w:sz w:val="21"/>
      <w:szCs w:val="21"/>
      <w:lang w:val="en-US" w:eastAsia="zh-CN" w:bidi="ar-SA"/>
    </w:rPr>
  </w:style>
  <w:style w:type="paragraph" w:customStyle="1" w:styleId="241">
    <w:name w:val="Div_MsoNormal ParagraphIndent"/>
    <w:uiPriority w:val="99"/>
    <w:rPr>
      <w:rFonts w:ascii="宋体" w:hAnsi="宋体" w:eastAsia="宋体" w:cs="Times New Roman"/>
      <w:kern w:val="0"/>
      <w:sz w:val="21"/>
      <w:szCs w:val="21"/>
      <w:lang w:val="en-US" w:eastAsia="zh-CN" w:bidi="ar-SA"/>
    </w:rPr>
  </w:style>
  <w:style w:type="paragraph" w:customStyle="1" w:styleId="242">
    <w:name w:val="正文1"/>
    <w:uiPriority w:val="99"/>
    <w:rPr>
      <w:rFonts w:ascii="Times New Roman" w:hAnsi="Times New Roman" w:eastAsia="宋体" w:cs="Times New Roman"/>
      <w:kern w:val="0"/>
      <w:sz w:val="24"/>
      <w:szCs w:val="24"/>
      <w:lang w:val="en-US" w:eastAsia="zh-CN" w:bidi="ar-SA"/>
    </w:rPr>
  </w:style>
  <w:style w:type="paragraph" w:customStyle="1" w:styleId="243">
    <w:name w:val="Table Paragraph"/>
    <w:basedOn w:val="1"/>
    <w:uiPriority w:val="99"/>
    <w:pPr>
      <w:autoSpaceDE w:val="0"/>
      <w:autoSpaceDN w:val="0"/>
      <w:jc w:val="left"/>
    </w:pPr>
    <w:rPr>
      <w:rFonts w:ascii="宋体" w:cs="宋体"/>
      <w:sz w:val="22"/>
      <w:szCs w:val="22"/>
      <w:lang w:val="zh-CN"/>
    </w:rPr>
  </w:style>
  <w:style w:type="paragraph" w:customStyle="1" w:styleId="244">
    <w:name w:val="WPSOffice手动目录 1"/>
    <w:uiPriority w:val="99"/>
    <w:rPr>
      <w:rFonts w:ascii="Times New Roman" w:hAnsi="Times New Roman" w:eastAsia="宋体" w:cs="Times New Roman"/>
      <w:kern w:val="0"/>
      <w:sz w:val="20"/>
      <w:szCs w:val="20"/>
      <w:lang w:val="en-US" w:eastAsia="zh-CN" w:bidi="ar-SA"/>
    </w:rPr>
  </w:style>
  <w:style w:type="paragraph" w:customStyle="1" w:styleId="245">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paragraph" w:customStyle="1" w:styleId="246">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247">
    <w:name w:val="No Spacing Char"/>
    <w:basedOn w:val="47"/>
    <w:link w:val="93"/>
    <w:qFormat/>
    <w:locked/>
    <w:uiPriority w:val="99"/>
    <w:rPr>
      <w:rFonts w:cs="Times New Roman"/>
      <w:sz w:val="21"/>
      <w:szCs w:val="21"/>
      <w:lang w:val="en-US" w:eastAsia="zh-CN" w:bidi="ar-SA"/>
    </w:rPr>
  </w:style>
  <w:style w:type="paragraph" w:customStyle="1" w:styleId="24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49">
    <w:name w:val="TOC 标题2"/>
    <w:basedOn w:val="3"/>
    <w:next w:val="1"/>
    <w:semiHidden/>
    <w:qFormat/>
    <w:uiPriority w:val="99"/>
    <w:pPr>
      <w:widowControl w:val="0"/>
      <w:spacing w:before="340" w:after="330" w:line="576" w:lineRule="auto"/>
      <w:outlineLvl w:val="9"/>
    </w:pPr>
    <w:rPr>
      <w:rFonts w:ascii="Calibri" w:hAnsi="Calibri"/>
      <w:bCs/>
      <w:kern w:val="44"/>
      <w:sz w:val="44"/>
      <w:szCs w:val="44"/>
    </w:rPr>
  </w:style>
  <w:style w:type="character" w:customStyle="1" w:styleId="250">
    <w:name w:val="Blockquote Char2"/>
    <w:link w:val="251"/>
    <w:qFormat/>
    <w:locked/>
    <w:uiPriority w:val="99"/>
    <w:rPr>
      <w:rFonts w:ascii="宋体" w:eastAsia="宋体"/>
      <w:sz w:val="24"/>
    </w:rPr>
  </w:style>
  <w:style w:type="paragraph" w:customStyle="1" w:styleId="251">
    <w:name w:val="Blockquote"/>
    <w:basedOn w:val="1"/>
    <w:link w:val="250"/>
    <w:qFormat/>
    <w:uiPriority w:val="99"/>
    <w:pPr>
      <w:widowControl w:val="0"/>
      <w:autoSpaceDE w:val="0"/>
      <w:autoSpaceDN w:val="0"/>
      <w:adjustRightInd w:val="0"/>
      <w:spacing w:before="100" w:after="100"/>
      <w:ind w:left="360" w:right="360"/>
      <w:jc w:val="left"/>
    </w:pPr>
    <w:rPr>
      <w:rFonts w:ascii="宋体"/>
      <w:sz w:val="24"/>
      <w:szCs w:val="20"/>
    </w:rPr>
  </w:style>
  <w:style w:type="character" w:customStyle="1" w:styleId="252">
    <w:name w:val="（施组）正文 Char"/>
    <w:link w:val="253"/>
    <w:qFormat/>
    <w:locked/>
    <w:uiPriority w:val="99"/>
    <w:rPr>
      <w:rFonts w:ascii="仿宋_GB2312" w:hAnsi="仿宋_GB2312" w:eastAsia="仿宋_GB2312"/>
      <w:kern w:val="2"/>
      <w:sz w:val="32"/>
    </w:rPr>
  </w:style>
  <w:style w:type="paragraph" w:customStyle="1" w:styleId="253">
    <w:name w:val="（施组）正文"/>
    <w:basedOn w:val="1"/>
    <w:link w:val="252"/>
    <w:qFormat/>
    <w:uiPriority w:val="99"/>
    <w:pPr>
      <w:widowControl w:val="0"/>
      <w:spacing w:before="80" w:line="500" w:lineRule="exact"/>
      <w:ind w:firstLine="640" w:firstLineChars="200"/>
    </w:pPr>
    <w:rPr>
      <w:rFonts w:ascii="仿宋_GB2312" w:hAnsi="仿宋_GB2312" w:eastAsia="仿宋_GB2312"/>
      <w:kern w:val="2"/>
      <w:sz w:val="32"/>
      <w:szCs w:val="20"/>
    </w:rPr>
  </w:style>
  <w:style w:type="paragraph" w:customStyle="1" w:styleId="254">
    <w:name w:val="目录1"/>
    <w:basedOn w:val="1"/>
    <w:next w:val="1"/>
    <w:qFormat/>
    <w:uiPriority w:val="99"/>
    <w:pPr>
      <w:tabs>
        <w:tab w:val="left" w:leader="dot" w:pos="8503"/>
      </w:tabs>
      <w:spacing w:after="136" w:line="289" w:lineRule="atLeast"/>
      <w:jc w:val="left"/>
    </w:pPr>
    <w:rPr>
      <w:rFonts w:ascii="Arial" w:eastAsia="黑体"/>
      <w:color w:val="000000"/>
      <w:sz w:val="28"/>
      <w:szCs w:val="20"/>
      <w:u w:color="000000"/>
    </w:rPr>
  </w:style>
  <w:style w:type="paragraph" w:customStyle="1" w:styleId="255">
    <w:name w:val="Char Char Char Char Char Char Char Char Char Char Char Char Char Char Char Char"/>
    <w:basedOn w:val="1"/>
    <w:qFormat/>
    <w:uiPriority w:val="99"/>
    <w:pPr>
      <w:widowControl w:val="0"/>
      <w:tabs>
        <w:tab w:val="left" w:pos="360"/>
      </w:tabs>
      <w:spacing w:line="360" w:lineRule="auto"/>
      <w:ind w:left="482" w:firstLine="200" w:firstLineChars="200"/>
    </w:pPr>
    <w:rPr>
      <w:rFonts w:ascii="宋体"/>
      <w:kern w:val="2"/>
      <w:sz w:val="24"/>
      <w:szCs w:val="24"/>
    </w:rPr>
  </w:style>
  <w:style w:type="paragraph" w:customStyle="1" w:styleId="256">
    <w:name w:val="_Style 62"/>
    <w:basedOn w:val="1"/>
    <w:qFormat/>
    <w:uiPriority w:val="99"/>
    <w:pPr>
      <w:spacing w:after="160" w:line="240" w:lineRule="exact"/>
      <w:jc w:val="left"/>
    </w:pPr>
    <w:rPr>
      <w:rFonts w:ascii="Verdana" w:hAnsi="Verdana"/>
      <w:sz w:val="20"/>
      <w:szCs w:val="20"/>
      <w:lang w:eastAsia="en-US"/>
    </w:rPr>
  </w:style>
  <w:style w:type="paragraph" w:customStyle="1" w:styleId="257">
    <w:name w:val="表格标题"/>
    <w:basedOn w:val="1"/>
    <w:qFormat/>
    <w:uiPriority w:val="99"/>
    <w:pPr>
      <w:widowControl w:val="0"/>
      <w:spacing w:before="120" w:after="60"/>
      <w:jc w:val="center"/>
    </w:pPr>
    <w:rPr>
      <w:rFonts w:eastAsia="文鼎CS大宋"/>
      <w:w w:val="95"/>
      <w:kern w:val="2"/>
      <w:sz w:val="28"/>
      <w:szCs w:val="20"/>
    </w:rPr>
  </w:style>
  <w:style w:type="paragraph" w:customStyle="1" w:styleId="25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CM50"/>
    <w:qFormat/>
    <w:uiPriority w:val="99"/>
    <w:pPr>
      <w:spacing w:after="225"/>
    </w:pPr>
    <w:rPr>
      <w:rFonts w:ascii="Times New Roman" w:hAnsi="Times New Roman" w:eastAsia="宋体" w:cs="Times New Roman"/>
      <w:kern w:val="0"/>
      <w:sz w:val="24"/>
      <w:szCs w:val="20"/>
      <w:lang w:val="en-US" w:eastAsia="zh-CN" w:bidi="ar-SA"/>
    </w:rPr>
  </w:style>
  <w:style w:type="paragraph" w:customStyle="1" w:styleId="260">
    <w:name w:val="_Style 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列出段落2"/>
    <w:basedOn w:val="1"/>
    <w:qFormat/>
    <w:uiPriority w:val="99"/>
    <w:pPr>
      <w:widowControl w:val="0"/>
      <w:ind w:firstLine="420" w:firstLineChars="200"/>
    </w:pPr>
    <w:rPr>
      <w:rFonts w:ascii="Calibri" w:hAnsi="Calibri"/>
      <w:kern w:val="2"/>
      <w:szCs w:val="22"/>
    </w:rPr>
  </w:style>
  <w:style w:type="paragraph" w:customStyle="1" w:styleId="262">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3">
    <w:name w:val="表格1"/>
    <w:basedOn w:val="1"/>
    <w:next w:val="1"/>
    <w:qFormat/>
    <w:uiPriority w:val="99"/>
    <w:pPr>
      <w:widowControl w:val="0"/>
      <w:spacing w:line="360" w:lineRule="auto"/>
      <w:jc w:val="center"/>
    </w:pPr>
    <w:rPr>
      <w:kern w:val="2"/>
      <w:sz w:val="24"/>
      <w:szCs w:val="18"/>
    </w:rPr>
  </w:style>
  <w:style w:type="paragraph" w:customStyle="1" w:styleId="264">
    <w:name w:val="Default Paragraph Font Para Char Char Char Char Char Char"/>
    <w:basedOn w:val="1"/>
    <w:qFormat/>
    <w:uiPriority w:val="99"/>
    <w:pPr>
      <w:spacing w:after="160" w:line="240" w:lineRule="exact"/>
      <w:jc w:val="left"/>
    </w:pPr>
    <w:rPr>
      <w:rFonts w:ascii="Verdana" w:hAnsi="Verdana"/>
      <w:sz w:val="20"/>
      <w:szCs w:val="20"/>
      <w:lang w:eastAsia="en-US"/>
    </w:rPr>
  </w:style>
  <w:style w:type="paragraph" w:customStyle="1" w:styleId="265">
    <w:name w:val="p18"/>
    <w:basedOn w:val="1"/>
    <w:qFormat/>
    <w:uiPriority w:val="99"/>
  </w:style>
  <w:style w:type="paragraph" w:customStyle="1" w:styleId="266">
    <w:name w:val="Char Char Char Char Char Char Char Char Char1 Char1 Char Char Char Char Char Char Char Char Char Char Char Char"/>
    <w:basedOn w:val="1"/>
    <w:qFormat/>
    <w:uiPriority w:val="99"/>
    <w:pPr>
      <w:widowControl w:val="0"/>
      <w:spacing w:line="360" w:lineRule="auto"/>
      <w:ind w:firstLine="200" w:firstLineChars="200"/>
    </w:pPr>
    <w:rPr>
      <w:rFonts w:ascii="宋体" w:hAnsi="宋体" w:cs="宋体"/>
      <w:kern w:val="2"/>
      <w:sz w:val="24"/>
      <w:szCs w:val="24"/>
    </w:rPr>
  </w:style>
  <w:style w:type="paragraph" w:customStyle="1" w:styleId="267">
    <w:name w:val="Char Char Char1 Char Char Char Char"/>
    <w:basedOn w:val="1"/>
    <w:qFormat/>
    <w:uiPriority w:val="99"/>
    <w:pPr>
      <w:widowControl w:val="0"/>
      <w:tabs>
        <w:tab w:val="left" w:pos="360"/>
      </w:tabs>
    </w:pPr>
    <w:rPr>
      <w:kern w:val="2"/>
      <w:szCs w:val="24"/>
    </w:rPr>
  </w:style>
  <w:style w:type="paragraph" w:customStyle="1" w:styleId="268">
    <w:name w:val="默认段落字体 Para Char Char Char Char Char Char Char Char Char Char"/>
    <w:basedOn w:val="1"/>
    <w:qFormat/>
    <w:uiPriority w:val="99"/>
    <w:pPr>
      <w:widowControl w:val="0"/>
    </w:pPr>
    <w:rPr>
      <w:kern w:val="2"/>
      <w:szCs w:val="24"/>
    </w:rPr>
  </w:style>
  <w:style w:type="paragraph" w:customStyle="1" w:styleId="269">
    <w:name w:val="2"/>
    <w:basedOn w:val="1"/>
    <w:next w:val="23"/>
    <w:qFormat/>
    <w:uiPriority w:val="99"/>
    <w:pPr>
      <w:widowControl w:val="0"/>
    </w:pPr>
    <w:rPr>
      <w:rFonts w:ascii="宋体" w:hAnsi="Courier New"/>
      <w:kern w:val="2"/>
      <w:szCs w:val="20"/>
    </w:rPr>
  </w:style>
  <w:style w:type="paragraph" w:customStyle="1" w:styleId="270">
    <w:name w:val="默认段落字体 Para Char"/>
    <w:basedOn w:val="1"/>
    <w:qFormat/>
    <w:uiPriority w:val="99"/>
    <w:pPr>
      <w:widowControl w:val="0"/>
      <w:adjustRightInd w:val="0"/>
      <w:spacing w:line="360" w:lineRule="auto"/>
    </w:pPr>
    <w:rPr>
      <w:kern w:val="2"/>
      <w:szCs w:val="24"/>
    </w:rPr>
  </w:style>
  <w:style w:type="paragraph" w:customStyle="1" w:styleId="271">
    <w:name w:val="批注框文本 Char Char"/>
    <w:basedOn w:val="1"/>
    <w:qFormat/>
    <w:uiPriority w:val="99"/>
    <w:pPr>
      <w:widowControl w:val="0"/>
    </w:pPr>
    <w:rPr>
      <w:kern w:val="2"/>
      <w:sz w:val="18"/>
      <w:szCs w:val="20"/>
    </w:rPr>
  </w:style>
  <w:style w:type="paragraph" w:customStyle="1" w:styleId="272">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CM91"/>
    <w:basedOn w:val="91"/>
    <w:next w:val="91"/>
    <w:qFormat/>
    <w:uiPriority w:val="99"/>
    <w:pPr>
      <w:widowControl w:val="0"/>
      <w:adjustRightInd w:val="0"/>
      <w:spacing w:after="160"/>
    </w:pPr>
    <w:rPr>
      <w:rFonts w:cs="Calibri"/>
      <w:color w:val="auto"/>
    </w:rPr>
  </w:style>
  <w:style w:type="paragraph" w:customStyle="1" w:styleId="275">
    <w:name w:val="Char Char Char"/>
    <w:basedOn w:val="1"/>
    <w:qFormat/>
    <w:uiPriority w:val="99"/>
    <w:pPr>
      <w:widowControl w:val="0"/>
    </w:pPr>
    <w:rPr>
      <w:kern w:val="2"/>
      <w:szCs w:val="20"/>
    </w:rPr>
  </w:style>
  <w:style w:type="paragraph" w:customStyle="1" w:styleId="276">
    <w:name w:val="_Style 41"/>
    <w:basedOn w:val="1"/>
    <w:next w:val="1"/>
    <w:qFormat/>
    <w:uiPriority w:val="99"/>
    <w:pPr>
      <w:widowControl w:val="0"/>
    </w:pPr>
    <w:rPr>
      <w:kern w:val="2"/>
      <w:szCs w:val="24"/>
    </w:rPr>
  </w:style>
  <w:style w:type="character" w:customStyle="1" w:styleId="277">
    <w:name w:val="不明显强调2"/>
    <w:qFormat/>
    <w:uiPriority w:val="99"/>
    <w:rPr>
      <w:i/>
      <w:color w:val="808080"/>
    </w:rPr>
  </w:style>
  <w:style w:type="character" w:customStyle="1" w:styleId="278">
    <w:name w:val="明显强调2"/>
    <w:qFormat/>
    <w:uiPriority w:val="99"/>
    <w:rPr>
      <w:b/>
      <w:i/>
      <w:color w:val="4F81BD"/>
    </w:rPr>
  </w:style>
  <w:style w:type="character" w:customStyle="1" w:styleId="279">
    <w:name w:val="不明显参考2"/>
    <w:qFormat/>
    <w:uiPriority w:val="99"/>
    <w:rPr>
      <w:smallCaps/>
      <w:color w:val="C0504D"/>
      <w:u w:val="single"/>
    </w:rPr>
  </w:style>
  <w:style w:type="character" w:customStyle="1" w:styleId="280">
    <w:name w:val="明显参考2"/>
    <w:qFormat/>
    <w:uiPriority w:val="99"/>
    <w:rPr>
      <w:b/>
      <w:smallCaps/>
      <w:color w:val="C0504D"/>
      <w:spacing w:val="5"/>
      <w:u w:val="single"/>
    </w:rPr>
  </w:style>
  <w:style w:type="character" w:customStyle="1" w:styleId="281">
    <w:name w:val="书籍标题2"/>
    <w:qFormat/>
    <w:uiPriority w:val="99"/>
    <w:rPr>
      <w:b/>
      <w:smallCaps/>
      <w:spacing w:val="5"/>
    </w:rPr>
  </w:style>
  <w:style w:type="character" w:customStyle="1" w:styleId="282">
    <w:name w:val="标题 1 Char1"/>
    <w:qFormat/>
    <w:locked/>
    <w:uiPriority w:val="99"/>
    <w:rPr>
      <w:rFonts w:eastAsia="黑体"/>
      <w:b/>
      <w:kern w:val="44"/>
      <w:sz w:val="44"/>
    </w:rPr>
  </w:style>
  <w:style w:type="character" w:customStyle="1" w:styleId="283">
    <w:name w:val="标题 2 Char1"/>
    <w:semiHidden/>
    <w:qFormat/>
    <w:locked/>
    <w:uiPriority w:val="99"/>
    <w:rPr>
      <w:rFonts w:ascii="Arial" w:hAnsi="Arial" w:eastAsia="黑体"/>
      <w:b/>
      <w:kern w:val="2"/>
      <w:sz w:val="32"/>
    </w:rPr>
  </w:style>
  <w:style w:type="character" w:customStyle="1" w:styleId="284">
    <w:name w:val="标题 3 Char1"/>
    <w:qFormat/>
    <w:locked/>
    <w:uiPriority w:val="99"/>
    <w:rPr>
      <w:b/>
      <w:kern w:val="2"/>
      <w:sz w:val="32"/>
    </w:rPr>
  </w:style>
  <w:style w:type="character" w:customStyle="1" w:styleId="285">
    <w:name w:val="标题 4 Char1"/>
    <w:semiHidden/>
    <w:qFormat/>
    <w:locked/>
    <w:uiPriority w:val="99"/>
    <w:rPr>
      <w:rFonts w:ascii="Arial" w:hAnsi="Arial"/>
      <w:b/>
      <w:kern w:val="2"/>
      <w:sz w:val="28"/>
    </w:rPr>
  </w:style>
  <w:style w:type="character" w:customStyle="1" w:styleId="286">
    <w:name w:val="标题 5 Char1"/>
    <w:semiHidden/>
    <w:qFormat/>
    <w:locked/>
    <w:uiPriority w:val="99"/>
    <w:rPr>
      <w:b/>
      <w:kern w:val="2"/>
      <w:sz w:val="28"/>
    </w:rPr>
  </w:style>
  <w:style w:type="character" w:customStyle="1" w:styleId="287">
    <w:name w:val="文档结构图 Char2"/>
    <w:semiHidden/>
    <w:qFormat/>
    <w:locked/>
    <w:uiPriority w:val="99"/>
    <w:rPr>
      <w:kern w:val="2"/>
      <w:sz w:val="24"/>
      <w:shd w:val="clear" w:color="auto" w:fill="000080"/>
    </w:rPr>
  </w:style>
  <w:style w:type="character" w:customStyle="1" w:styleId="288">
    <w:name w:val="批注文字 Char3"/>
    <w:semiHidden/>
    <w:qFormat/>
    <w:locked/>
    <w:uiPriority w:val="99"/>
    <w:rPr>
      <w:kern w:val="2"/>
      <w:sz w:val="24"/>
    </w:rPr>
  </w:style>
  <w:style w:type="character" w:customStyle="1" w:styleId="289">
    <w:name w:val="正文文本 Char2"/>
    <w:semiHidden/>
    <w:qFormat/>
    <w:locked/>
    <w:uiPriority w:val="99"/>
    <w:rPr>
      <w:kern w:val="2"/>
      <w:sz w:val="22"/>
    </w:rPr>
  </w:style>
  <w:style w:type="character" w:customStyle="1" w:styleId="290">
    <w:name w:val="正文文本缩进 Char1"/>
    <w:semiHidden/>
    <w:qFormat/>
    <w:locked/>
    <w:uiPriority w:val="99"/>
    <w:rPr>
      <w:rFonts w:ascii="宋体" w:eastAsia="宋体"/>
      <w:kern w:val="2"/>
      <w:sz w:val="21"/>
    </w:rPr>
  </w:style>
  <w:style w:type="character" w:customStyle="1" w:styleId="291">
    <w:name w:val="纯文本 Char2"/>
    <w:semiHidden/>
    <w:qFormat/>
    <w:locked/>
    <w:uiPriority w:val="99"/>
    <w:rPr>
      <w:rFonts w:ascii="宋体" w:hAnsi="Courier New"/>
      <w:kern w:val="2"/>
      <w:sz w:val="24"/>
    </w:rPr>
  </w:style>
  <w:style w:type="character" w:customStyle="1" w:styleId="292">
    <w:name w:val="日期 Char2"/>
    <w:semiHidden/>
    <w:qFormat/>
    <w:locked/>
    <w:uiPriority w:val="99"/>
    <w:rPr>
      <w:kern w:val="2"/>
      <w:sz w:val="24"/>
    </w:rPr>
  </w:style>
  <w:style w:type="character" w:customStyle="1" w:styleId="293">
    <w:name w:val="正文文本缩进 2 Char1"/>
    <w:semiHidden/>
    <w:qFormat/>
    <w:locked/>
    <w:uiPriority w:val="99"/>
    <w:rPr>
      <w:kern w:val="2"/>
      <w:sz w:val="24"/>
    </w:rPr>
  </w:style>
  <w:style w:type="character" w:customStyle="1" w:styleId="294">
    <w:name w:val="批注框文本 Char2"/>
    <w:semiHidden/>
    <w:qFormat/>
    <w:locked/>
    <w:uiPriority w:val="99"/>
    <w:rPr>
      <w:kern w:val="2"/>
      <w:sz w:val="18"/>
    </w:rPr>
  </w:style>
  <w:style w:type="character" w:customStyle="1" w:styleId="295">
    <w:name w:val="页脚 Char1"/>
    <w:semiHidden/>
    <w:qFormat/>
    <w:locked/>
    <w:uiPriority w:val="99"/>
    <w:rPr>
      <w:kern w:val="2"/>
      <w:sz w:val="18"/>
    </w:rPr>
  </w:style>
  <w:style w:type="character" w:customStyle="1" w:styleId="296">
    <w:name w:val="页眉 Char1"/>
    <w:semiHidden/>
    <w:qFormat/>
    <w:locked/>
    <w:uiPriority w:val="99"/>
    <w:rPr>
      <w:kern w:val="2"/>
      <w:sz w:val="18"/>
    </w:rPr>
  </w:style>
  <w:style w:type="character" w:customStyle="1" w:styleId="297">
    <w:name w:val="脚注文本 Char1"/>
    <w:semiHidden/>
    <w:qFormat/>
    <w:locked/>
    <w:uiPriority w:val="99"/>
    <w:rPr>
      <w:sz w:val="18"/>
    </w:rPr>
  </w:style>
  <w:style w:type="character" w:customStyle="1" w:styleId="298">
    <w:name w:val="标题 Char3"/>
    <w:qFormat/>
    <w:locked/>
    <w:uiPriority w:val="99"/>
    <w:rPr>
      <w:rFonts w:ascii="Cambria" w:hAnsi="Cambria"/>
      <w:b/>
      <w:kern w:val="2"/>
      <w:sz w:val="32"/>
    </w:rPr>
  </w:style>
  <w:style w:type="character" w:customStyle="1" w:styleId="299">
    <w:name w:val="批注主题 Char2"/>
    <w:semiHidden/>
    <w:qFormat/>
    <w:locked/>
    <w:uiPriority w:val="99"/>
    <w:rPr>
      <w:b/>
      <w:kern w:val="2"/>
      <w:sz w:val="24"/>
    </w:rPr>
  </w:style>
  <w:style w:type="character" w:customStyle="1" w:styleId="300">
    <w:name w:val="明显引用 Char2"/>
    <w:basedOn w:val="47"/>
    <w:qFormat/>
    <w:uiPriority w:val="99"/>
    <w:rPr>
      <w:rFonts w:ascii="Times New Roman" w:hAnsi="Times New Roman" w:eastAsia="宋体" w:cs="Times New Roman"/>
      <w:b/>
      <w:bCs/>
      <w:i/>
      <w:iCs/>
      <w:color w:val="4F81BD"/>
      <w:sz w:val="24"/>
      <w:szCs w:val="24"/>
    </w:rPr>
  </w:style>
  <w:style w:type="character" w:customStyle="1" w:styleId="301">
    <w:name w:val="Char Char15"/>
    <w:qFormat/>
    <w:uiPriority w:val="99"/>
    <w:rPr>
      <w:rFonts w:ascii="宋体" w:hAnsi="宋体" w:eastAsia="宋体"/>
      <w:b/>
      <w:kern w:val="44"/>
      <w:sz w:val="44"/>
    </w:rPr>
  </w:style>
  <w:style w:type="character" w:customStyle="1" w:styleId="302">
    <w:name w:val="105v1"/>
    <w:basedOn w:val="47"/>
    <w:qFormat/>
    <w:uiPriority w:val="99"/>
    <w:rPr>
      <w:rFonts w:ascii="??" w:hAnsi="??" w:cs="Times New Roman"/>
      <w:sz w:val="21"/>
      <w:szCs w:val="21"/>
    </w:rPr>
  </w:style>
  <w:style w:type="character" w:customStyle="1" w:styleId="303">
    <w:name w:val="bsharetext"/>
    <w:basedOn w:val="47"/>
    <w:qFormat/>
    <w:uiPriority w:val="99"/>
    <w:rPr>
      <w:rFonts w:cs="Times New Roman"/>
    </w:rPr>
  </w:style>
  <w:style w:type="character" w:customStyle="1" w:styleId="304">
    <w:name w:val="Char Char36"/>
    <w:qFormat/>
    <w:locked/>
    <w:uiPriority w:val="99"/>
    <w:rPr>
      <w:rFonts w:ascii="黑体" w:hAnsi="黑体" w:eastAsia="黑体"/>
      <w:b/>
      <w:kern w:val="2"/>
      <w:sz w:val="32"/>
    </w:rPr>
  </w:style>
  <w:style w:type="character" w:customStyle="1" w:styleId="305">
    <w:name w:val="Blockquote Char Char"/>
    <w:qFormat/>
    <w:uiPriority w:val="99"/>
    <w:rPr>
      <w:rFonts w:ascii="宋体" w:hAnsi="宋体" w:eastAsia="宋体"/>
      <w:sz w:val="24"/>
      <w:lang w:val="en-US" w:eastAsia="zh-CN"/>
    </w:rPr>
  </w:style>
  <w:style w:type="character" w:customStyle="1" w:styleId="306">
    <w:name w:val="Char Char38"/>
    <w:qFormat/>
    <w:uiPriority w:val="99"/>
    <w:rPr>
      <w:rFonts w:ascii="黑体" w:hAnsi="黑体" w:eastAsia="黑体"/>
      <w:b/>
      <w:kern w:val="44"/>
      <w:sz w:val="44"/>
    </w:rPr>
  </w:style>
  <w:style w:type="character" w:customStyle="1" w:styleId="307">
    <w:name w:val="普通文字 Char Char1"/>
    <w:qFormat/>
    <w:uiPriority w:val="99"/>
    <w:rPr>
      <w:rFonts w:ascii="宋体" w:hAnsi="Courier New" w:eastAsia="宋体"/>
      <w:kern w:val="2"/>
      <w:sz w:val="24"/>
      <w:lang w:val="en-US" w:eastAsia="zh-CN"/>
    </w:rPr>
  </w:style>
  <w:style w:type="character" w:customStyle="1" w:styleId="308">
    <w:name w:val="Char Char30"/>
    <w:qFormat/>
    <w:uiPriority w:val="99"/>
    <w:rPr>
      <w:rFonts w:ascii="黑体" w:hAnsi="黑体" w:eastAsia="黑体"/>
      <w:b/>
      <w:kern w:val="44"/>
      <w:sz w:val="44"/>
    </w:rPr>
  </w:style>
  <w:style w:type="character" w:customStyle="1" w:styleId="309">
    <w:name w:val="Char Char28"/>
    <w:qFormat/>
    <w:uiPriority w:val="99"/>
    <w:rPr>
      <w:rFonts w:ascii="黑体" w:hAnsi="黑体" w:eastAsia="黑体"/>
      <w:b/>
      <w:kern w:val="2"/>
      <w:sz w:val="32"/>
    </w:rPr>
  </w:style>
  <w:style w:type="character" w:customStyle="1" w:styleId="310">
    <w:name w:val="disabled"/>
    <w:qFormat/>
    <w:uiPriority w:val="99"/>
    <w:rPr>
      <w:vanish/>
    </w:rPr>
  </w:style>
  <w:style w:type="character" w:customStyle="1" w:styleId="311">
    <w:name w:val="current"/>
    <w:qFormat/>
    <w:uiPriority w:val="99"/>
    <w:rPr>
      <w:color w:val="FFFFFF"/>
      <w:bdr w:val="single" w:color="028BD3" w:sz="6" w:space="0"/>
      <w:shd w:val="clear" w:color="auto" w:fill="028BD3"/>
    </w:rPr>
  </w:style>
  <w:style w:type="character" w:customStyle="1" w:styleId="312">
    <w:name w:val="Blockquote Char1"/>
    <w:basedOn w:val="47"/>
    <w:qFormat/>
    <w:locked/>
    <w:uiPriority w:val="99"/>
    <w:rPr>
      <w:rFonts w:ascii="宋体" w:hAnsi="宋体" w:eastAsia="宋体" w:cs="Times New Roman"/>
      <w:sz w:val="24"/>
    </w:rPr>
  </w:style>
  <w:style w:type="character" w:customStyle="1" w:styleId="313">
    <w:name w:val="普通文字 Char Char5"/>
    <w:basedOn w:val="47"/>
    <w:qFormat/>
    <w:uiPriority w:val="99"/>
    <w:rPr>
      <w:rFonts w:ascii="宋体" w:hAnsi="Courier New" w:eastAsia="宋体" w:cs="Times New Roman"/>
      <w:kern w:val="2"/>
      <w:sz w:val="21"/>
      <w:lang w:val="en-US" w:eastAsia="zh-CN" w:bidi="ar-SA"/>
    </w:rPr>
  </w:style>
  <w:style w:type="character" w:customStyle="1" w:styleId="314">
    <w:name w:val="Char Char17"/>
    <w:qFormat/>
    <w:locked/>
    <w:uiPriority w:val="99"/>
    <w:rPr>
      <w:rFonts w:ascii="宋体" w:hAnsi="宋体" w:eastAsia="宋体"/>
      <w:b/>
      <w:kern w:val="44"/>
      <w:sz w:val="44"/>
      <w:lang w:val="en-US" w:eastAsia="zh-CN"/>
    </w:rPr>
  </w:style>
  <w:style w:type="character" w:customStyle="1" w:styleId="315">
    <w:name w:val="超级链接"/>
    <w:qFormat/>
    <w:uiPriority w:val="99"/>
    <w:rPr>
      <w:rFonts w:ascii="Times New Roman" w:hAnsi="Times New Roman" w:eastAsia="宋体"/>
      <w:color w:val="0000FF"/>
      <w:sz w:val="21"/>
      <w:u w:val="single" w:color="0000FF"/>
      <w:vertAlign w:val="baseline"/>
      <w:lang w:val="en-US" w:eastAsia="zh-CN"/>
    </w:rPr>
  </w:style>
  <w:style w:type="character" w:customStyle="1" w:styleId="316">
    <w:name w:val="正文文本 2 Char1"/>
    <w:basedOn w:val="47"/>
    <w:qFormat/>
    <w:uiPriority w:val="99"/>
    <w:rPr>
      <w:rFonts w:cs="Times New Roman"/>
      <w:kern w:val="2"/>
      <w:sz w:val="24"/>
      <w:szCs w:val="24"/>
    </w:rPr>
  </w:style>
  <w:style w:type="character" w:customStyle="1" w:styleId="317">
    <w:name w:val="引用 Char2"/>
    <w:basedOn w:val="47"/>
    <w:qFormat/>
    <w:uiPriority w:val="99"/>
    <w:rPr>
      <w:rFonts w:ascii="Times New Roman" w:hAnsi="Times New Roman" w:eastAsia="宋体" w:cs="Times New Roman"/>
      <w:i/>
      <w:iCs/>
      <w:color w:val="000000"/>
      <w:sz w:val="24"/>
      <w:szCs w:val="24"/>
    </w:rPr>
  </w:style>
  <w:style w:type="character" w:customStyle="1" w:styleId="318">
    <w:name w:val="apple-style-span"/>
    <w:basedOn w:val="47"/>
    <w:qFormat/>
    <w:uiPriority w:val="99"/>
    <w:rPr>
      <w:rFonts w:cs="Times New Roman"/>
    </w:rPr>
  </w:style>
  <w:style w:type="character" w:customStyle="1" w:styleId="319">
    <w:name w:val="apple-converted-space"/>
    <w:basedOn w:val="47"/>
    <w:qFormat/>
    <w:uiPriority w:val="99"/>
    <w:rPr>
      <w:rFonts w:cs="Times New Roman"/>
    </w:rPr>
  </w:style>
  <w:style w:type="character" w:customStyle="1" w:styleId="320">
    <w:name w:val="con"/>
    <w:basedOn w:val="47"/>
    <w:qFormat/>
    <w:uiPriority w:val="99"/>
    <w:rPr>
      <w:rFonts w:cs="Times New Roman"/>
    </w:rPr>
  </w:style>
  <w:style w:type="character" w:customStyle="1" w:styleId="321">
    <w:name w:val="引用 Char3"/>
    <w:basedOn w:val="47"/>
    <w:qFormat/>
    <w:locked/>
    <w:uiPriority w:val="99"/>
    <w:rPr>
      <w:rFonts w:cs="Times New Roman"/>
      <w:i/>
      <w:iCs/>
      <w:color w:val="000000"/>
    </w:rPr>
  </w:style>
  <w:style w:type="character" w:customStyle="1" w:styleId="322">
    <w:name w:val="副标题 Char1"/>
    <w:basedOn w:val="47"/>
    <w:qFormat/>
    <w:uiPriority w:val="99"/>
    <w:rPr>
      <w:rFonts w:ascii="Cambria" w:hAnsi="Cambria" w:cs="Times New Roman"/>
      <w:b/>
      <w:bCs/>
      <w:kern w:val="28"/>
      <w:sz w:val="32"/>
      <w:szCs w:val="32"/>
    </w:rPr>
  </w:style>
  <w:style w:type="character" w:customStyle="1" w:styleId="323">
    <w:name w:val="p121"/>
    <w:qFormat/>
    <w:uiPriority w:val="99"/>
    <w:rPr>
      <w:sz w:val="24"/>
    </w:rPr>
  </w:style>
  <w:style w:type="paragraph" w:customStyle="1" w:styleId="324">
    <w:name w:val="CM17"/>
    <w:basedOn w:val="91"/>
    <w:next w:val="91"/>
    <w:qFormat/>
    <w:uiPriority w:val="99"/>
    <w:pPr>
      <w:widowControl w:val="0"/>
      <w:adjustRightInd w:val="0"/>
      <w:spacing w:line="500" w:lineRule="atLeast"/>
    </w:pPr>
    <w:rPr>
      <w:rFonts w:cs="Calibri"/>
    </w:rPr>
  </w:style>
  <w:style w:type="paragraph" w:customStyle="1" w:styleId="325">
    <w:name w:val="样式"/>
    <w:qFormat/>
    <w:uiPriority w:val="99"/>
    <w:pPr>
      <w:widowControl w:val="0"/>
      <w:autoSpaceDE w:val="0"/>
      <w:autoSpaceDN w:val="0"/>
      <w:adjustRightInd w:val="0"/>
    </w:pPr>
    <w:rPr>
      <w:rFonts w:ascii="宋体" w:hAnsi="宋体" w:eastAsia="宋体" w:cs="Times New Roman"/>
      <w:kern w:val="0"/>
      <w:sz w:val="24"/>
      <w:szCs w:val="20"/>
      <w:lang w:val="en-US" w:eastAsia="zh-CN" w:bidi="ar-SA"/>
    </w:rPr>
  </w:style>
  <w:style w:type="paragraph" w:customStyle="1" w:styleId="326">
    <w:name w:val="Revision1"/>
    <w:hidden/>
    <w:semiHidden/>
    <w:qFormat/>
    <w:uiPriority w:val="99"/>
    <w:rPr>
      <w:rFonts w:ascii="Times New Roman" w:hAnsi="Times New Roman" w:eastAsia="宋体" w:cs="Times New Roman"/>
      <w:kern w:val="0"/>
      <w:sz w:val="21"/>
      <w:szCs w:val="21"/>
      <w:lang w:val="en-US" w:eastAsia="zh-CN" w:bidi="ar-SA"/>
    </w:rPr>
  </w:style>
  <w:style w:type="character" w:customStyle="1" w:styleId="327">
    <w:name w:val="纯文本 Char"/>
    <w:qFormat/>
    <w:uiPriority w:val="99"/>
    <w:rPr>
      <w:rFonts w:ascii="宋体" w:hAnsi="Courier New" w:eastAsia="宋体"/>
      <w:kern w:val="2"/>
      <w:sz w:val="24"/>
      <w:lang w:val="en-US" w:eastAsia="zh-CN"/>
    </w:rPr>
  </w:style>
  <w:style w:type="table" w:customStyle="1" w:styleId="328">
    <w:name w:val="Table Normal1"/>
    <w:qFormat/>
    <w:uiPriority w:val="99"/>
    <w:rPr>
      <w:kern w:val="0"/>
      <w:sz w:val="20"/>
      <w:szCs w:val="20"/>
    </w:rPr>
    <w:tblPr>
      <w:tblCellMar>
        <w:top w:w="0" w:type="dxa"/>
        <w:left w:w="0" w:type="dxa"/>
        <w:bottom w:w="0" w:type="dxa"/>
        <w:right w:w="0" w:type="dxa"/>
      </w:tblCellMar>
    </w:tblPr>
  </w:style>
  <w:style w:type="table" w:customStyle="1" w:styleId="3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88</Pages>
  <Words>44420</Words>
  <Characters>47026</Characters>
  <Lines>0</Lines>
  <Paragraphs>0</Paragraphs>
  <TotalTime>2</TotalTime>
  <ScaleCrop>false</ScaleCrop>
  <LinksUpToDate>false</LinksUpToDate>
  <CharactersWithSpaces>50462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2021-12-07T04:13:00Z</dcterms:created>
  <dc:creator>微软用户</dc:creator>
  <cp:lastModifiedBy>Administrator</cp:lastModifiedBy>
  <cp:lastPrinted>2022-03-29T09:08:00Z</cp:lastPrinted>
  <dcterms:modified xsi:type="dcterms:W3CDTF">2022-05-30T03:48:25Z</dcterms:modified>
  <dc:title>广西壮族自治区房屋建筑和市政工程</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B8BF8462D7FB4207B4E5D5A0C6A5DFDD</vt:lpwstr>
  </property>
</Properties>
</file>